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58A03" w14:textId="335C6926" w:rsidR="00944378" w:rsidRDefault="005145E9" w:rsidP="00525783">
      <w:pPr>
        <w:pStyle w:val="Centredtext"/>
      </w:pPr>
      <w:r>
        <w:rPr>
          <w:noProof/>
          <w:lang w:eastAsia="en-GB" w:bidi="ar-SA"/>
        </w:rPr>
        <w:drawing>
          <wp:inline distT="0" distB="0" distL="0" distR="0" wp14:anchorId="7BE62BE5" wp14:editId="2420078B">
            <wp:extent cx="1725318" cy="1725318"/>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quare-logo.png"/>
                    <pic:cNvPicPr/>
                  </pic:nvPicPr>
                  <pic:blipFill>
                    <a:blip r:embed="rId12">
                      <a:extLst>
                        <a:ext uri="{28A0092B-C50C-407E-A947-70E740481C1C}">
                          <a14:useLocalDpi xmlns:a14="http://schemas.microsoft.com/office/drawing/2010/main" val="0"/>
                        </a:ext>
                      </a:extLst>
                    </a:blip>
                    <a:stretch>
                      <a:fillRect/>
                    </a:stretch>
                  </pic:blipFill>
                  <pic:spPr>
                    <a:xfrm>
                      <a:off x="0" y="0"/>
                      <a:ext cx="1725318" cy="1725318"/>
                    </a:xfrm>
                    <a:prstGeom prst="rect">
                      <a:avLst/>
                    </a:prstGeom>
                  </pic:spPr>
                </pic:pic>
              </a:graphicData>
            </a:graphic>
          </wp:inline>
        </w:drawing>
      </w:r>
      <w:r w:rsidR="00EB30F1">
        <w:rPr>
          <w:noProof/>
          <w:lang w:eastAsia="en-GB" w:bidi="ar-SA"/>
        </w:rPr>
        <mc:AlternateContent>
          <mc:Choice Requires="wps">
            <w:drawing>
              <wp:anchor distT="0" distB="0" distL="114300" distR="114300" simplePos="0" relativeHeight="251658240" behindDoc="0" locked="0" layoutInCell="1" allowOverlap="1" wp14:anchorId="6D5A98E5" wp14:editId="6D5A98E6">
                <wp:simplePos x="0" y="0"/>
                <wp:positionH relativeFrom="page">
                  <wp:posOffset>932815</wp:posOffset>
                </wp:positionH>
                <wp:positionV relativeFrom="page">
                  <wp:posOffset>968375</wp:posOffset>
                </wp:positionV>
                <wp:extent cx="5805805" cy="383540"/>
                <wp:effectExtent l="0" t="0" r="0" b="6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E5B0A" id="Rectangle 3" o:spid="_x0000_s1026" style="position:absolute;margin-left:73.45pt;margin-top:76.25pt;width:457.15pt;height:3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" fillcolor="#de002b" stroked="f">
                <w10:wrap anchorx="page" anchory="page"/>
              </v:rect>
            </w:pict>
          </mc:Fallback>
        </mc:AlternateContent>
      </w:r>
    </w:p>
    <w:sdt>
      <w:sdtPr>
        <w:alias w:val="Document Title"/>
        <w:tag w:val="GSMATitle"/>
        <w:id w:val="443965686"/>
        <w:lock w:val="sdtContentLocked"/>
        <w:placeholder>
          <w:docPart w:val="843B210AE20A49F4A0081A4B6E0D2D4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p w14:paraId="4E05C82A" w14:textId="07FA2A20" w:rsidR="00944378" w:rsidRDefault="0088756F" w:rsidP="00944378">
          <w:pPr>
            <w:pStyle w:val="Title"/>
          </w:pPr>
          <w:r>
            <w:t xml:space="preserve">Embedded SIM Remote Provisioning Architecture </w:t>
          </w:r>
        </w:p>
      </w:sdtContent>
    </w:sdt>
    <w:p w14:paraId="4EDCBF62" w14:textId="34448C02" w:rsidR="00944378" w:rsidRDefault="000F6A30" w:rsidP="00944378">
      <w:pPr>
        <w:pStyle w:val="Title"/>
      </w:pPr>
      <w:r>
        <w:t xml:space="preserve">Version </w:t>
      </w:r>
      <w:sdt>
        <w:sdtPr>
          <w:alias w:val="PRD Version"/>
          <w:tag w:val="GSMAPRDVersion"/>
          <w:id w:val="1586890086"/>
          <w:lock w:val="sdtContentLocked"/>
          <w:placeholder>
            <w:docPart w:val="157DEAF793994C589BE3E83AED6EF42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RDVersion[1]" w:storeItemID="{50509E37-9672-4EDB-97B3-99BBC7A92734}"/>
          <w:text/>
        </w:sdtPr>
        <w:sdtContent>
          <w:r w:rsidR="0088756F">
            <w:t>4.</w:t>
          </w:r>
          <w:r w:rsidR="00205E46">
            <w:t>3</w:t>
          </w:r>
        </w:sdtContent>
      </w:sdt>
    </w:p>
    <w:sdt>
      <w:sdtPr>
        <w:alias w:val="Publication Date"/>
        <w:tag w:val="GSMAPublicationDate"/>
        <w:id w:val="1209136926"/>
        <w:lock w:val="sdtContentLocked"/>
        <w:placeholder>
          <w:docPart w:val="10A95325039D49329B6E195870EDA021"/>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ublicationDate[1]" w:storeItemID="{50509E37-9672-4EDB-97B3-99BBC7A92734}"/>
        <w:date w:fullDate="2022-11-18T00:00:00Z">
          <w:dateFormat w:val="dd MMMM yyyy"/>
          <w:lid w:val="en-GB"/>
          <w:storeMappedDataAs w:val="dateTime"/>
          <w:calendar w:val="gregorian"/>
        </w:date>
      </w:sdtPr>
      <w:sdtContent>
        <w:p w14:paraId="05A7016D" w14:textId="5009C91B" w:rsidR="00944378" w:rsidRDefault="00205E46" w:rsidP="00944378">
          <w:pPr>
            <w:pStyle w:val="Title"/>
          </w:pPr>
          <w:r>
            <w:t>1</w:t>
          </w:r>
          <w:r w:rsidR="00926FB4">
            <w:t>8</w:t>
          </w:r>
          <w:r w:rsidR="0088756F">
            <w:t xml:space="preserve"> </w:t>
          </w:r>
          <w:r>
            <w:t>November</w:t>
          </w:r>
          <w:r w:rsidR="0088756F">
            <w:t xml:space="preserve"> 202</w:t>
          </w:r>
          <w:r>
            <w:t>2</w:t>
          </w:r>
        </w:p>
      </w:sdtContent>
    </w:sdt>
    <w:p w14:paraId="72EE5882" w14:textId="06F97EB7" w:rsidR="00944378" w:rsidRDefault="00944378" w:rsidP="009968FB">
      <w:pPr>
        <w:pStyle w:val="Disclaimer"/>
      </w:pPr>
      <w:r w:rsidRPr="00C36DD3">
        <w:rPr>
          <w:sz w:val="22"/>
          <w:szCs w:val="22"/>
        </w:rPr>
        <w:t>This</w:t>
      </w:r>
      <w:r w:rsidR="00C36DD3" w:rsidRPr="00C36DD3">
        <w:rPr>
          <w:sz w:val="22"/>
          <w:szCs w:val="22"/>
        </w:rPr>
        <w:t xml:space="preserve"> Industry Specification</w:t>
      </w:r>
      <w:r w:rsidRPr="00C36DD3">
        <w:rPr>
          <w:sz w:val="22"/>
          <w:szCs w:val="22"/>
        </w:rPr>
        <w:t xml:space="preserve"> is a </w:t>
      </w:r>
      <w:sdt>
        <w:sdtPr>
          <w:rPr>
            <w:sz w:val="22"/>
            <w:szCs w:val="22"/>
          </w:rPr>
          <w:alias w:val="Document Type"/>
          <w:tag w:val="GSMADocumentTypeTaxHTField0"/>
          <w:id w:val="801048408"/>
          <w:placeholder>
            <w:docPart w:val="DBFF9A1B0E8C441CB743EEDF645C5C92"/>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TypeTaxHTField0[1]/ns2:Terms[1]" w:storeItemID="{50509E37-9672-4EDB-97B3-99BBC7A92734}"/>
          <w:text/>
        </w:sdtPr>
        <w:sdtContent>
          <w:r w:rsidR="0088756F" w:rsidRPr="00C36DD3">
            <w:rPr>
              <w:sz w:val="22"/>
              <w:szCs w:val="22"/>
            </w:rPr>
            <w:t>Non-binding Permanent Reference Document</w:t>
          </w:r>
        </w:sdtContent>
      </w:sdt>
      <w:r w:rsidRPr="00C36DD3">
        <w:rPr>
          <w:sz w:val="22"/>
          <w:szCs w:val="22"/>
        </w:rPr>
        <w:t xml:space="preserve"> of the GSMA</w:t>
      </w:r>
      <w:r w:rsidR="00C36DD3">
        <w:t>.</w:t>
      </w:r>
    </w:p>
    <w:p w14:paraId="3CC66FFC" w14:textId="11B8473F" w:rsidR="00944378" w:rsidRPr="00B3576F" w:rsidRDefault="00944378" w:rsidP="002A7CAD">
      <w:pPr>
        <w:pStyle w:val="DocInfo"/>
        <w:rPr>
          <w:sz w:val="22"/>
        </w:rPr>
      </w:pPr>
      <w:r w:rsidRPr="00B3576F">
        <w:rPr>
          <w:sz w:val="22"/>
        </w:rPr>
        <w:t xml:space="preserve">Security Classification: </w:t>
      </w:r>
      <w:sdt>
        <w:sdtPr>
          <w:rPr>
            <w:sz w:val="22"/>
          </w:rPr>
          <w:alias w:val="Security Classification"/>
          <w:tag w:val="GSMASecurityGroup"/>
          <w:id w:val="-1395665067"/>
          <w:lock w:val="sdtContentLocked"/>
          <w:placeholder>
            <w:docPart w:val="52E0F5FD961C4E2BA97EA0C202AC0A73"/>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50509E37-9672-4EDB-97B3-99BBC7A92734}"/>
          <w:dropDownList w:lastValue="Non-confidential">
            <w:listItem w:value="[Security Classification]"/>
          </w:dropDownList>
        </w:sdtPr>
        <w:sdtContent>
          <w:r w:rsidR="001B7C0D">
            <w:rPr>
              <w:sz w:val="22"/>
            </w:rPr>
            <w:t>Non-confidential</w:t>
          </w:r>
        </w:sdtContent>
      </w:sdt>
    </w:p>
    <w:p w14:paraId="23C2DAA9" w14:textId="77777777" w:rsidR="00397B86" w:rsidRDefault="00944378" w:rsidP="00E72D86">
      <w:pPr>
        <w:pStyle w:val="CSLegal3"/>
      </w:pPr>
      <w:r w:rsidRPr="00F66846">
        <w:t xml:space="preserve">Access to and distribution of this document is restricted to the persons </w:t>
      </w:r>
      <w:r w:rsidR="00A71E77">
        <w:t>permitted by the s</w:t>
      </w:r>
      <w:r w:rsidRPr="00F66846">
        <w:t xml:space="preserve">ecurity </w:t>
      </w:r>
      <w:r w:rsidR="00A71E77">
        <w:t>c</w:t>
      </w:r>
      <w:r w:rsidRPr="00F66846">
        <w:t xml:space="preserve">lassification. This document is confidential to the Association and is subject to copyright protection. This document is to be used only for the purposes for which it has been supplied and information contained in it must not be disclosed or in any other way made available, in whole or in part, to persons other than those </w:t>
      </w:r>
      <w:r w:rsidR="00A71E77">
        <w:t>permitted under the s</w:t>
      </w:r>
      <w:r w:rsidRPr="00F66846">
        <w:t xml:space="preserve">ecurity </w:t>
      </w:r>
      <w:r w:rsidR="00A71E77">
        <w:t>c</w:t>
      </w:r>
      <w:r w:rsidRPr="00F66846">
        <w:t xml:space="preserve">lassification without the prior written approval of the Association. </w:t>
      </w:r>
    </w:p>
    <w:p w14:paraId="054B3D25" w14:textId="14C7175B" w:rsidR="00944378" w:rsidRDefault="00944378" w:rsidP="00E72D86">
      <w:pPr>
        <w:pStyle w:val="DocInfo"/>
        <w:rPr>
          <w:rFonts w:eastAsia="Arial Unicode MS"/>
        </w:rPr>
      </w:pPr>
      <w:r>
        <w:t>Copyright Notice</w:t>
      </w:r>
    </w:p>
    <w:p w14:paraId="32756D50" w14:textId="2F512541" w:rsidR="00944378" w:rsidRDefault="00944378" w:rsidP="00E72D86">
      <w:pPr>
        <w:pStyle w:val="CSLegal3"/>
      </w:pPr>
      <w:r>
        <w:t xml:space="preserve">Copyright © </w:t>
      </w:r>
      <w:r w:rsidRPr="007A3C76">
        <w:fldChar w:fldCharType="begin"/>
      </w:r>
      <w:r w:rsidRPr="007A3C76">
        <w:instrText xml:space="preserve"> DATE  \@ "YYYY"  \* MERGEFORMAT </w:instrText>
      </w:r>
      <w:r w:rsidRPr="007A3C76">
        <w:fldChar w:fldCharType="separate"/>
      </w:r>
      <w:r w:rsidR="00DC7298">
        <w:rPr>
          <w:noProof/>
        </w:rPr>
        <w:t>2022</w:t>
      </w:r>
      <w:r w:rsidRPr="007A3C76">
        <w:fldChar w:fldCharType="end"/>
      </w:r>
      <w:r w:rsidRPr="007A3C76">
        <w:t xml:space="preserve"> </w:t>
      </w:r>
      <w:r>
        <w:t>GSM Association</w:t>
      </w:r>
    </w:p>
    <w:p w14:paraId="5DEF6ABB" w14:textId="77777777" w:rsidR="00397B86" w:rsidRPr="00397B86" w:rsidRDefault="00397B86" w:rsidP="00397B86">
      <w:pPr>
        <w:pStyle w:val="DocInfo"/>
        <w:spacing w:before="0"/>
      </w:pPr>
      <w:r w:rsidRPr="00397B86">
        <w:t>Disclaimer</w:t>
      </w:r>
    </w:p>
    <w:p w14:paraId="44DE6B83" w14:textId="77777777" w:rsidR="00397B86" w:rsidRDefault="00397B86" w:rsidP="00E72D86">
      <w:pPr>
        <w:pStyle w:val="CSLegal3"/>
      </w:pPr>
      <w:r w:rsidRPr="00F66846">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0ACB0D55" w14:textId="77777777" w:rsidR="00205E46" w:rsidRDefault="00205E46" w:rsidP="00205E46">
      <w:pPr>
        <w:pStyle w:val="DocInfo"/>
        <w:spacing w:before="0"/>
      </w:pPr>
      <w:r>
        <w:t>Compliance Notice</w:t>
      </w:r>
    </w:p>
    <w:p w14:paraId="2ACB219A" w14:textId="77777777" w:rsidR="00205E46" w:rsidRPr="003C1AC8" w:rsidRDefault="00205E46" w:rsidP="00205E46">
      <w:pPr>
        <w:pStyle w:val="CSLegal3"/>
      </w:pPr>
      <w:r>
        <w:t>The information contain herein is in full compliance with the GSM Association’s antitrust compliance policy.</w:t>
      </w:r>
      <w:bookmarkStart w:id="0" w:name="RestrictedTable2"/>
      <w:bookmarkEnd w:id="0"/>
    </w:p>
    <w:p w14:paraId="4DD4D71D" w14:textId="77777777" w:rsidR="00205E46" w:rsidRDefault="00205E46" w:rsidP="00205E46">
      <w:pPr>
        <w:pStyle w:val="CSLegal3"/>
      </w:pPr>
      <w:r w:rsidRPr="005F1B37">
        <w:t xml:space="preserve">This Permanent Reference Document is classified by GSMA as an Industry Specification, as such it has been developed and is maintained by GSMA in accordance with the provisions set out </w:t>
      </w:r>
      <w:r>
        <w:t xml:space="preserve">in </w:t>
      </w:r>
      <w:r w:rsidRPr="005F1B37">
        <w:t>GSMA AA.35 - Procedures for Industry Specifications.</w:t>
      </w:r>
    </w:p>
    <w:p w14:paraId="75DA8ED3" w14:textId="77777777" w:rsidR="00944378" w:rsidRDefault="00EB30F1" w:rsidP="003F4D31">
      <w:pPr>
        <w:pStyle w:val="NormalParagraph"/>
      </w:pPr>
      <w:r>
        <w:rPr>
          <w:noProof/>
        </w:rPr>
        <mc:AlternateContent>
          <mc:Choice Requires="wps">
            <w:drawing>
              <wp:anchor distT="0" distB="0" distL="114300" distR="114300" simplePos="0" relativeHeight="251658241" behindDoc="0" locked="0" layoutInCell="1" allowOverlap="1" wp14:anchorId="6D5A98E8" wp14:editId="6D5A98E9">
                <wp:simplePos x="0" y="0"/>
                <wp:positionH relativeFrom="page">
                  <wp:posOffset>932815</wp:posOffset>
                </wp:positionH>
                <wp:positionV relativeFrom="page">
                  <wp:posOffset>9249410</wp:posOffset>
                </wp:positionV>
                <wp:extent cx="5805805" cy="383540"/>
                <wp:effectExtent l="0" t="635"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124A4" id="Rectangle 2" o:spid="_x0000_s1026" style="position:absolute;margin-left:73.45pt;margin-top:728.3pt;width:457.15pt;height:30.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" fillcolor="#de002b" stroked="f">
                <w10:wrap anchorx="page" anchory="page"/>
              </v:rect>
            </w:pict>
          </mc:Fallback>
        </mc:AlternateContent>
      </w:r>
    </w:p>
    <w:p w14:paraId="33024F87" w14:textId="77777777" w:rsidR="00944378" w:rsidRDefault="00944378" w:rsidP="00944378">
      <w:pPr>
        <w:pStyle w:val="TOCHeading"/>
        <w:sectPr w:rsidR="00944378" w:rsidSect="00873AD5">
          <w:headerReference w:type="default" r:id="rId13"/>
          <w:footerReference w:type="default" r:id="rId14"/>
          <w:pgSz w:w="11906" w:h="16838" w:code="9"/>
          <w:pgMar w:top="2381" w:right="1440" w:bottom="1440" w:left="1440" w:header="709" w:footer="709" w:gutter="0"/>
          <w:pgNumType w:start="1"/>
          <w:cols w:space="720"/>
          <w:docGrid w:linePitch="360"/>
        </w:sectPr>
      </w:pPr>
    </w:p>
    <w:p w14:paraId="478E5BC1" w14:textId="77777777" w:rsidR="00205E46" w:rsidRDefault="00205E46" w:rsidP="00205E46">
      <w:pPr>
        <w:pStyle w:val="NormalParagraph"/>
        <w:jc w:val="center"/>
      </w:pPr>
    </w:p>
    <w:p w14:paraId="3B62D4CE" w14:textId="77777777" w:rsidR="00205E46" w:rsidRDefault="00205E46" w:rsidP="00205E46">
      <w:pPr>
        <w:pStyle w:val="NormalParagraph"/>
        <w:jc w:val="center"/>
      </w:pPr>
    </w:p>
    <w:p w14:paraId="598AA692" w14:textId="77777777" w:rsidR="00205E46" w:rsidRDefault="00205E46" w:rsidP="00205E46">
      <w:pPr>
        <w:pStyle w:val="NormalParagraph"/>
        <w:jc w:val="center"/>
      </w:pPr>
    </w:p>
    <w:p w14:paraId="372510AC" w14:textId="0CFE74C8" w:rsidR="00205E46" w:rsidRDefault="00205E46" w:rsidP="00205E46">
      <w:pPr>
        <w:pStyle w:val="NormalParagraph"/>
        <w:jc w:val="center"/>
      </w:pPr>
      <w:r w:rsidRPr="00C36DD3">
        <w:t>This GSMA Permanent Reference Document (PRD) is classified by GSMA as an Industry Specification, as such it has been developed and is maintained by GSMA in accordance with the provisions set out GSMA AA.35 - Procedures for Industry Specifications</w:t>
      </w:r>
      <w:r>
        <w:t xml:space="preserve"> </w:t>
      </w:r>
      <w:r>
        <w:fldChar w:fldCharType="begin"/>
      </w:r>
      <w:r>
        <w:instrText xml:space="preserve"> REF AA35 \h  \* MERGEFORMAT </w:instrText>
      </w:r>
      <w:r>
        <w:fldChar w:fldCharType="separate"/>
      </w:r>
      <w:r w:rsidR="00DC7298" w:rsidRPr="00DC7298">
        <w:t>[37]</w:t>
      </w:r>
      <w:r>
        <w:fldChar w:fldCharType="end"/>
      </w:r>
      <w:r w:rsidRPr="00C36DD3">
        <w:t>.</w:t>
      </w:r>
    </w:p>
    <w:p w14:paraId="23FD63F6" w14:textId="77777777" w:rsidR="00205E46" w:rsidRDefault="00205E46" w:rsidP="00205E46">
      <w:pPr>
        <w:pStyle w:val="NormalParagraph"/>
      </w:pPr>
    </w:p>
    <w:p w14:paraId="4AF0A72A" w14:textId="77777777" w:rsidR="00205E46" w:rsidRDefault="00205E46" w:rsidP="00205E46">
      <w:pPr>
        <w:pStyle w:val="TOCHeading"/>
      </w:pPr>
      <w:r>
        <w:lastRenderedPageBreak/>
        <w:t>Table of Contents</w:t>
      </w:r>
    </w:p>
    <w:p w14:paraId="5B73CCE8" w14:textId="6B1A136D" w:rsidR="00894A4A" w:rsidRDefault="00205E46">
      <w:pPr>
        <w:pStyle w:val="TOC1"/>
        <w:rPr>
          <w:rFonts w:asciiTheme="minorHAnsi" w:eastAsiaTheme="minorEastAsia" w:hAnsiTheme="minorHAnsi" w:cstheme="minorBidi"/>
          <w:b w:val="0"/>
          <w:lang w:eastAsia="en-GB" w:bidi="ar-SA"/>
        </w:rPr>
      </w:pPr>
      <w:r>
        <w:fldChar w:fldCharType="begin"/>
      </w:r>
      <w:r>
        <w:instrText xml:space="preserve"> TOC \o "1-3" \h \z \u </w:instrText>
      </w:r>
      <w:r>
        <w:fldChar w:fldCharType="separate"/>
      </w:r>
      <w:hyperlink w:anchor="_Toc119593240" w:history="1">
        <w:r w:rsidR="00894A4A" w:rsidRPr="009C5B0A">
          <w:rPr>
            <w:rStyle w:val="Hyperlink"/>
          </w:rPr>
          <w:t>1</w:t>
        </w:r>
        <w:r w:rsidR="00894A4A">
          <w:rPr>
            <w:rFonts w:asciiTheme="minorHAnsi" w:eastAsiaTheme="minorEastAsia" w:hAnsiTheme="minorHAnsi" w:cstheme="minorBidi"/>
            <w:b w:val="0"/>
            <w:lang w:eastAsia="en-GB" w:bidi="ar-SA"/>
          </w:rPr>
          <w:tab/>
        </w:r>
        <w:r w:rsidR="00894A4A" w:rsidRPr="009C5B0A">
          <w:rPr>
            <w:rStyle w:val="Hyperlink"/>
          </w:rPr>
          <w:t>Introduction</w:t>
        </w:r>
        <w:r w:rsidR="00894A4A">
          <w:rPr>
            <w:webHidden/>
          </w:rPr>
          <w:tab/>
        </w:r>
        <w:r w:rsidR="00894A4A">
          <w:rPr>
            <w:webHidden/>
          </w:rPr>
          <w:fldChar w:fldCharType="begin"/>
        </w:r>
        <w:r w:rsidR="00894A4A">
          <w:rPr>
            <w:webHidden/>
          </w:rPr>
          <w:instrText xml:space="preserve"> PAGEREF _Toc119593240 \h </w:instrText>
        </w:r>
        <w:r w:rsidR="00894A4A">
          <w:rPr>
            <w:webHidden/>
          </w:rPr>
        </w:r>
        <w:r w:rsidR="00894A4A">
          <w:rPr>
            <w:webHidden/>
          </w:rPr>
          <w:fldChar w:fldCharType="separate"/>
        </w:r>
        <w:r w:rsidR="00DC7298">
          <w:rPr>
            <w:webHidden/>
          </w:rPr>
          <w:t>6</w:t>
        </w:r>
        <w:r w:rsidR="00894A4A">
          <w:rPr>
            <w:webHidden/>
          </w:rPr>
          <w:fldChar w:fldCharType="end"/>
        </w:r>
      </w:hyperlink>
    </w:p>
    <w:p w14:paraId="0488CB82" w14:textId="511FD69B" w:rsidR="00894A4A" w:rsidRDefault="00000000">
      <w:pPr>
        <w:pStyle w:val="TOC2"/>
        <w:rPr>
          <w:rFonts w:asciiTheme="minorHAnsi" w:eastAsiaTheme="minorEastAsia" w:hAnsiTheme="minorHAnsi" w:cstheme="minorBidi"/>
          <w:szCs w:val="22"/>
          <w:lang w:bidi="ar-SA"/>
        </w:rPr>
      </w:pPr>
      <w:hyperlink w:anchor="_Toc119593241" w:history="1">
        <w:r w:rsidR="00894A4A" w:rsidRPr="009C5B0A">
          <w:rPr>
            <w:rStyle w:val="Hyperlink"/>
            <w:rFonts w:cs="Arial"/>
            <w:b/>
            <w:bCs/>
            <w:iCs/>
            <w:lang w:eastAsia="en-US"/>
          </w:rPr>
          <w:t>1.1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Overview</w:t>
        </w:r>
        <w:r w:rsidR="00894A4A">
          <w:rPr>
            <w:webHidden/>
          </w:rPr>
          <w:tab/>
        </w:r>
        <w:r w:rsidR="00894A4A">
          <w:rPr>
            <w:webHidden/>
          </w:rPr>
          <w:fldChar w:fldCharType="begin"/>
        </w:r>
        <w:r w:rsidR="00894A4A">
          <w:rPr>
            <w:webHidden/>
          </w:rPr>
          <w:instrText xml:space="preserve"> PAGEREF _Toc119593241 \h </w:instrText>
        </w:r>
        <w:r w:rsidR="00894A4A">
          <w:rPr>
            <w:webHidden/>
          </w:rPr>
        </w:r>
        <w:r w:rsidR="00894A4A">
          <w:rPr>
            <w:webHidden/>
          </w:rPr>
          <w:fldChar w:fldCharType="separate"/>
        </w:r>
        <w:r w:rsidR="00DC7298">
          <w:rPr>
            <w:webHidden/>
          </w:rPr>
          <w:t>6</w:t>
        </w:r>
        <w:r w:rsidR="00894A4A">
          <w:rPr>
            <w:webHidden/>
          </w:rPr>
          <w:fldChar w:fldCharType="end"/>
        </w:r>
      </w:hyperlink>
    </w:p>
    <w:p w14:paraId="0EF3EAEF" w14:textId="2EDAF0B6" w:rsidR="00894A4A" w:rsidRDefault="00000000">
      <w:pPr>
        <w:pStyle w:val="TOC2"/>
        <w:rPr>
          <w:rFonts w:asciiTheme="minorHAnsi" w:eastAsiaTheme="minorEastAsia" w:hAnsiTheme="minorHAnsi" w:cstheme="minorBidi"/>
          <w:szCs w:val="22"/>
          <w:lang w:bidi="ar-SA"/>
        </w:rPr>
      </w:pPr>
      <w:hyperlink w:anchor="_Toc119593242" w:history="1">
        <w:r w:rsidR="00894A4A" w:rsidRPr="009C5B0A">
          <w:rPr>
            <w:rStyle w:val="Hyperlink"/>
            <w:rFonts w:cs="Arial"/>
            <w:b/>
            <w:bCs/>
            <w:iCs/>
            <w:lang w:eastAsia="en-US"/>
          </w:rPr>
          <w:t>1.2</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Void</w:t>
        </w:r>
        <w:r w:rsidR="00894A4A">
          <w:rPr>
            <w:webHidden/>
          </w:rPr>
          <w:tab/>
        </w:r>
        <w:r w:rsidR="00894A4A">
          <w:rPr>
            <w:webHidden/>
          </w:rPr>
          <w:fldChar w:fldCharType="begin"/>
        </w:r>
        <w:r w:rsidR="00894A4A">
          <w:rPr>
            <w:webHidden/>
          </w:rPr>
          <w:instrText xml:space="preserve"> PAGEREF _Toc119593242 \h </w:instrText>
        </w:r>
        <w:r w:rsidR="00894A4A">
          <w:rPr>
            <w:webHidden/>
          </w:rPr>
        </w:r>
        <w:r w:rsidR="00894A4A">
          <w:rPr>
            <w:webHidden/>
          </w:rPr>
          <w:fldChar w:fldCharType="separate"/>
        </w:r>
        <w:r w:rsidR="00DC7298">
          <w:rPr>
            <w:webHidden/>
          </w:rPr>
          <w:t>6</w:t>
        </w:r>
        <w:r w:rsidR="00894A4A">
          <w:rPr>
            <w:webHidden/>
          </w:rPr>
          <w:fldChar w:fldCharType="end"/>
        </w:r>
      </w:hyperlink>
    </w:p>
    <w:p w14:paraId="3E8888D9" w14:textId="68953145" w:rsidR="00894A4A" w:rsidRDefault="00000000">
      <w:pPr>
        <w:pStyle w:val="TOC2"/>
        <w:rPr>
          <w:rFonts w:asciiTheme="minorHAnsi" w:eastAsiaTheme="minorEastAsia" w:hAnsiTheme="minorHAnsi" w:cstheme="minorBidi"/>
          <w:szCs w:val="22"/>
          <w:lang w:bidi="ar-SA"/>
        </w:rPr>
      </w:pPr>
      <w:hyperlink w:anchor="_Toc119593243" w:history="1">
        <w:r w:rsidR="00894A4A" w:rsidRPr="009C5B0A">
          <w:rPr>
            <w:rStyle w:val="Hyperlink"/>
            <w:rFonts w:cs="Arial"/>
            <w:b/>
            <w:bCs/>
            <w:iCs/>
            <w:lang w:eastAsia="en-US"/>
          </w:rPr>
          <w:t>1.3</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Scope</w:t>
        </w:r>
        <w:r w:rsidR="00894A4A">
          <w:rPr>
            <w:webHidden/>
          </w:rPr>
          <w:tab/>
        </w:r>
        <w:r w:rsidR="00894A4A">
          <w:rPr>
            <w:webHidden/>
          </w:rPr>
          <w:fldChar w:fldCharType="begin"/>
        </w:r>
        <w:r w:rsidR="00894A4A">
          <w:rPr>
            <w:webHidden/>
          </w:rPr>
          <w:instrText xml:space="preserve"> PAGEREF _Toc119593243 \h </w:instrText>
        </w:r>
        <w:r w:rsidR="00894A4A">
          <w:rPr>
            <w:webHidden/>
          </w:rPr>
        </w:r>
        <w:r w:rsidR="00894A4A">
          <w:rPr>
            <w:webHidden/>
          </w:rPr>
          <w:fldChar w:fldCharType="separate"/>
        </w:r>
        <w:r w:rsidR="00DC7298">
          <w:rPr>
            <w:webHidden/>
          </w:rPr>
          <w:t>6</w:t>
        </w:r>
        <w:r w:rsidR="00894A4A">
          <w:rPr>
            <w:webHidden/>
          </w:rPr>
          <w:fldChar w:fldCharType="end"/>
        </w:r>
      </w:hyperlink>
    </w:p>
    <w:p w14:paraId="16F6C540" w14:textId="3A61E186" w:rsidR="00894A4A" w:rsidRDefault="00000000">
      <w:pPr>
        <w:pStyle w:val="TOC2"/>
        <w:rPr>
          <w:rFonts w:asciiTheme="minorHAnsi" w:eastAsiaTheme="minorEastAsia" w:hAnsiTheme="minorHAnsi" w:cstheme="minorBidi"/>
          <w:szCs w:val="22"/>
          <w:lang w:bidi="ar-SA"/>
        </w:rPr>
      </w:pPr>
      <w:hyperlink w:anchor="_Toc119593244" w:history="1">
        <w:r w:rsidR="00894A4A" w:rsidRPr="009C5B0A">
          <w:rPr>
            <w:rStyle w:val="Hyperlink"/>
            <w:rFonts w:cs="Arial"/>
            <w:b/>
            <w:bCs/>
            <w:iCs/>
            <w:lang w:eastAsia="en-US"/>
          </w:rPr>
          <w:t>1.4</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Intended Audience</w:t>
        </w:r>
        <w:r w:rsidR="00894A4A">
          <w:rPr>
            <w:webHidden/>
          </w:rPr>
          <w:tab/>
        </w:r>
        <w:r w:rsidR="00894A4A">
          <w:rPr>
            <w:webHidden/>
          </w:rPr>
          <w:fldChar w:fldCharType="begin"/>
        </w:r>
        <w:r w:rsidR="00894A4A">
          <w:rPr>
            <w:webHidden/>
          </w:rPr>
          <w:instrText xml:space="preserve"> PAGEREF _Toc119593244 \h </w:instrText>
        </w:r>
        <w:r w:rsidR="00894A4A">
          <w:rPr>
            <w:webHidden/>
          </w:rPr>
        </w:r>
        <w:r w:rsidR="00894A4A">
          <w:rPr>
            <w:webHidden/>
          </w:rPr>
          <w:fldChar w:fldCharType="separate"/>
        </w:r>
        <w:r w:rsidR="00DC7298">
          <w:rPr>
            <w:webHidden/>
          </w:rPr>
          <w:t>6</w:t>
        </w:r>
        <w:r w:rsidR="00894A4A">
          <w:rPr>
            <w:webHidden/>
          </w:rPr>
          <w:fldChar w:fldCharType="end"/>
        </w:r>
      </w:hyperlink>
    </w:p>
    <w:p w14:paraId="13F9E89E" w14:textId="522B4172" w:rsidR="00894A4A" w:rsidRDefault="00000000">
      <w:pPr>
        <w:pStyle w:val="TOC2"/>
        <w:rPr>
          <w:rFonts w:asciiTheme="minorHAnsi" w:eastAsiaTheme="minorEastAsia" w:hAnsiTheme="minorHAnsi" w:cstheme="minorBidi"/>
          <w:szCs w:val="22"/>
          <w:lang w:bidi="ar-SA"/>
        </w:rPr>
      </w:pPr>
      <w:hyperlink w:anchor="_Toc119593245" w:history="1">
        <w:r w:rsidR="00894A4A" w:rsidRPr="009C5B0A">
          <w:rPr>
            <w:rStyle w:val="Hyperlink"/>
            <w:rFonts w:cs="Arial"/>
            <w:b/>
            <w:bCs/>
            <w:iCs/>
            <w:lang w:eastAsia="en-US"/>
          </w:rPr>
          <w:t>1.5</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Definition of Terms</w:t>
        </w:r>
        <w:r w:rsidR="00894A4A">
          <w:rPr>
            <w:webHidden/>
          </w:rPr>
          <w:tab/>
        </w:r>
        <w:r w:rsidR="00894A4A">
          <w:rPr>
            <w:webHidden/>
          </w:rPr>
          <w:fldChar w:fldCharType="begin"/>
        </w:r>
        <w:r w:rsidR="00894A4A">
          <w:rPr>
            <w:webHidden/>
          </w:rPr>
          <w:instrText xml:space="preserve"> PAGEREF _Toc119593245 \h </w:instrText>
        </w:r>
        <w:r w:rsidR="00894A4A">
          <w:rPr>
            <w:webHidden/>
          </w:rPr>
        </w:r>
        <w:r w:rsidR="00894A4A">
          <w:rPr>
            <w:webHidden/>
          </w:rPr>
          <w:fldChar w:fldCharType="separate"/>
        </w:r>
        <w:r w:rsidR="00DC7298">
          <w:rPr>
            <w:webHidden/>
          </w:rPr>
          <w:t>6</w:t>
        </w:r>
        <w:r w:rsidR="00894A4A">
          <w:rPr>
            <w:webHidden/>
          </w:rPr>
          <w:fldChar w:fldCharType="end"/>
        </w:r>
      </w:hyperlink>
    </w:p>
    <w:p w14:paraId="755DA9FF" w14:textId="588E8958" w:rsidR="00894A4A" w:rsidRDefault="00000000">
      <w:pPr>
        <w:pStyle w:val="TOC2"/>
        <w:rPr>
          <w:rFonts w:asciiTheme="minorHAnsi" w:eastAsiaTheme="minorEastAsia" w:hAnsiTheme="minorHAnsi" w:cstheme="minorBidi"/>
          <w:szCs w:val="22"/>
          <w:lang w:bidi="ar-SA"/>
        </w:rPr>
      </w:pPr>
      <w:hyperlink w:anchor="_Toc119593246" w:history="1">
        <w:r w:rsidR="00894A4A" w:rsidRPr="009C5B0A">
          <w:rPr>
            <w:rStyle w:val="Hyperlink"/>
            <w:rFonts w:cs="Arial"/>
            <w:b/>
            <w:bCs/>
            <w:iCs/>
            <w:lang w:eastAsia="en-US"/>
          </w:rPr>
          <w:t>1.6</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Abbreviations</w:t>
        </w:r>
        <w:r w:rsidR="00894A4A">
          <w:rPr>
            <w:webHidden/>
          </w:rPr>
          <w:tab/>
        </w:r>
        <w:r w:rsidR="00894A4A">
          <w:rPr>
            <w:webHidden/>
          </w:rPr>
          <w:fldChar w:fldCharType="begin"/>
        </w:r>
        <w:r w:rsidR="00894A4A">
          <w:rPr>
            <w:webHidden/>
          </w:rPr>
          <w:instrText xml:space="preserve"> PAGEREF _Toc119593246 \h </w:instrText>
        </w:r>
        <w:r w:rsidR="00894A4A">
          <w:rPr>
            <w:webHidden/>
          </w:rPr>
        </w:r>
        <w:r w:rsidR="00894A4A">
          <w:rPr>
            <w:webHidden/>
          </w:rPr>
          <w:fldChar w:fldCharType="separate"/>
        </w:r>
        <w:r w:rsidR="00DC7298">
          <w:rPr>
            <w:webHidden/>
          </w:rPr>
          <w:t>11</w:t>
        </w:r>
        <w:r w:rsidR="00894A4A">
          <w:rPr>
            <w:webHidden/>
          </w:rPr>
          <w:fldChar w:fldCharType="end"/>
        </w:r>
      </w:hyperlink>
    </w:p>
    <w:p w14:paraId="254F891C" w14:textId="4D3073E9" w:rsidR="00894A4A" w:rsidRDefault="00000000">
      <w:pPr>
        <w:pStyle w:val="TOC2"/>
        <w:rPr>
          <w:rFonts w:asciiTheme="minorHAnsi" w:eastAsiaTheme="minorEastAsia" w:hAnsiTheme="minorHAnsi" w:cstheme="minorBidi"/>
          <w:szCs w:val="22"/>
          <w:lang w:bidi="ar-SA"/>
        </w:rPr>
      </w:pPr>
      <w:hyperlink w:anchor="_Toc119593247" w:history="1">
        <w:r w:rsidR="00894A4A" w:rsidRPr="009C5B0A">
          <w:rPr>
            <w:rStyle w:val="Hyperlink"/>
            <w:rFonts w:cs="Arial"/>
            <w:b/>
            <w:bCs/>
            <w:iCs/>
            <w:lang w:eastAsia="en-US"/>
          </w:rPr>
          <w:t>1.7</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References</w:t>
        </w:r>
        <w:r w:rsidR="00894A4A">
          <w:rPr>
            <w:webHidden/>
          </w:rPr>
          <w:tab/>
        </w:r>
        <w:r w:rsidR="00894A4A">
          <w:rPr>
            <w:webHidden/>
          </w:rPr>
          <w:fldChar w:fldCharType="begin"/>
        </w:r>
        <w:r w:rsidR="00894A4A">
          <w:rPr>
            <w:webHidden/>
          </w:rPr>
          <w:instrText xml:space="preserve"> PAGEREF _Toc119593247 \h </w:instrText>
        </w:r>
        <w:r w:rsidR="00894A4A">
          <w:rPr>
            <w:webHidden/>
          </w:rPr>
        </w:r>
        <w:r w:rsidR="00894A4A">
          <w:rPr>
            <w:webHidden/>
          </w:rPr>
          <w:fldChar w:fldCharType="separate"/>
        </w:r>
        <w:r w:rsidR="00DC7298">
          <w:rPr>
            <w:webHidden/>
          </w:rPr>
          <w:t>12</w:t>
        </w:r>
        <w:r w:rsidR="00894A4A">
          <w:rPr>
            <w:webHidden/>
          </w:rPr>
          <w:fldChar w:fldCharType="end"/>
        </w:r>
      </w:hyperlink>
    </w:p>
    <w:p w14:paraId="774BB92E" w14:textId="40FE54A6" w:rsidR="00894A4A" w:rsidRDefault="00000000">
      <w:pPr>
        <w:pStyle w:val="TOC2"/>
        <w:rPr>
          <w:rFonts w:asciiTheme="minorHAnsi" w:eastAsiaTheme="minorEastAsia" w:hAnsiTheme="minorHAnsi" w:cstheme="minorBidi"/>
          <w:szCs w:val="22"/>
          <w:lang w:bidi="ar-SA"/>
        </w:rPr>
      </w:pPr>
      <w:hyperlink w:anchor="_Toc119593248" w:history="1">
        <w:r w:rsidR="00894A4A" w:rsidRPr="009C5B0A">
          <w:rPr>
            <w:rStyle w:val="Hyperlink"/>
            <w:b/>
          </w:rPr>
          <w:t>1.8</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Conventions</w:t>
        </w:r>
        <w:r w:rsidR="00894A4A">
          <w:rPr>
            <w:webHidden/>
          </w:rPr>
          <w:tab/>
        </w:r>
        <w:r w:rsidR="00894A4A">
          <w:rPr>
            <w:webHidden/>
          </w:rPr>
          <w:fldChar w:fldCharType="begin"/>
        </w:r>
        <w:r w:rsidR="00894A4A">
          <w:rPr>
            <w:webHidden/>
          </w:rPr>
          <w:instrText xml:space="preserve"> PAGEREF _Toc119593248 \h </w:instrText>
        </w:r>
        <w:r w:rsidR="00894A4A">
          <w:rPr>
            <w:webHidden/>
          </w:rPr>
        </w:r>
        <w:r w:rsidR="00894A4A">
          <w:rPr>
            <w:webHidden/>
          </w:rPr>
          <w:fldChar w:fldCharType="separate"/>
        </w:r>
        <w:r w:rsidR="00DC7298">
          <w:rPr>
            <w:webHidden/>
          </w:rPr>
          <w:t>14</w:t>
        </w:r>
        <w:r w:rsidR="00894A4A">
          <w:rPr>
            <w:webHidden/>
          </w:rPr>
          <w:fldChar w:fldCharType="end"/>
        </w:r>
      </w:hyperlink>
    </w:p>
    <w:p w14:paraId="2F0C1AE3" w14:textId="07FD2FCA" w:rsidR="00894A4A" w:rsidRDefault="00000000">
      <w:pPr>
        <w:pStyle w:val="TOC1"/>
        <w:rPr>
          <w:rFonts w:asciiTheme="minorHAnsi" w:eastAsiaTheme="minorEastAsia" w:hAnsiTheme="minorHAnsi" w:cstheme="minorBidi"/>
          <w:b w:val="0"/>
          <w:lang w:eastAsia="en-GB" w:bidi="ar-SA"/>
        </w:rPr>
      </w:pPr>
      <w:hyperlink w:anchor="_Toc119593249" w:history="1">
        <w:r w:rsidR="00894A4A" w:rsidRPr="009C5B0A">
          <w:rPr>
            <w:rStyle w:val="Hyperlink"/>
            <w:rFonts w:eastAsia="Times New Roman" w:cs="Arial"/>
            <w:bCs/>
            <w:lang w:eastAsia="en-US"/>
          </w:rPr>
          <w:t>2</w:t>
        </w:r>
        <w:r w:rsidR="00894A4A">
          <w:rPr>
            <w:rFonts w:asciiTheme="minorHAnsi" w:eastAsiaTheme="minorEastAsia" w:hAnsiTheme="minorHAnsi" w:cstheme="minorBidi"/>
            <w:b w:val="0"/>
            <w:lang w:eastAsia="en-GB" w:bidi="ar-SA"/>
          </w:rPr>
          <w:tab/>
        </w:r>
        <w:r w:rsidR="00894A4A" w:rsidRPr="009C5B0A">
          <w:rPr>
            <w:rStyle w:val="Hyperlink"/>
            <w:rFonts w:eastAsia="Times New Roman" w:cs="Arial"/>
            <w:bCs/>
            <w:lang w:eastAsia="en-US"/>
          </w:rPr>
          <w:t>Basic Principles and Assumptions</w:t>
        </w:r>
        <w:r w:rsidR="00894A4A">
          <w:rPr>
            <w:webHidden/>
          </w:rPr>
          <w:tab/>
        </w:r>
        <w:r w:rsidR="00894A4A">
          <w:rPr>
            <w:webHidden/>
          </w:rPr>
          <w:fldChar w:fldCharType="begin"/>
        </w:r>
        <w:r w:rsidR="00894A4A">
          <w:rPr>
            <w:webHidden/>
          </w:rPr>
          <w:instrText xml:space="preserve"> PAGEREF _Toc119593249 \h </w:instrText>
        </w:r>
        <w:r w:rsidR="00894A4A">
          <w:rPr>
            <w:webHidden/>
          </w:rPr>
        </w:r>
        <w:r w:rsidR="00894A4A">
          <w:rPr>
            <w:webHidden/>
          </w:rPr>
          <w:fldChar w:fldCharType="separate"/>
        </w:r>
        <w:r w:rsidR="00DC7298">
          <w:rPr>
            <w:webHidden/>
          </w:rPr>
          <w:t>14</w:t>
        </w:r>
        <w:r w:rsidR="00894A4A">
          <w:rPr>
            <w:webHidden/>
          </w:rPr>
          <w:fldChar w:fldCharType="end"/>
        </w:r>
      </w:hyperlink>
    </w:p>
    <w:p w14:paraId="7E7055FF" w14:textId="200DA674" w:rsidR="00894A4A" w:rsidRDefault="00000000">
      <w:pPr>
        <w:pStyle w:val="TOC2"/>
        <w:rPr>
          <w:rFonts w:asciiTheme="minorHAnsi" w:eastAsiaTheme="minorEastAsia" w:hAnsiTheme="minorHAnsi" w:cstheme="minorBidi"/>
          <w:szCs w:val="22"/>
          <w:lang w:bidi="ar-SA"/>
        </w:rPr>
      </w:pPr>
      <w:hyperlink w:anchor="_Toc119593250" w:history="1">
        <w:r w:rsidR="00894A4A" w:rsidRPr="009C5B0A">
          <w:rPr>
            <w:rStyle w:val="Hyperlink"/>
            <w:rFonts w:cs="Arial"/>
            <w:b/>
            <w:bCs/>
            <w:iCs/>
            <w:lang w:eastAsia="en-US"/>
          </w:rPr>
          <w:t>2.1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Basic Principles</w:t>
        </w:r>
        <w:r w:rsidR="00894A4A">
          <w:rPr>
            <w:webHidden/>
          </w:rPr>
          <w:tab/>
        </w:r>
        <w:r w:rsidR="00894A4A">
          <w:rPr>
            <w:webHidden/>
          </w:rPr>
          <w:fldChar w:fldCharType="begin"/>
        </w:r>
        <w:r w:rsidR="00894A4A">
          <w:rPr>
            <w:webHidden/>
          </w:rPr>
          <w:instrText xml:space="preserve"> PAGEREF _Toc119593250 \h </w:instrText>
        </w:r>
        <w:r w:rsidR="00894A4A">
          <w:rPr>
            <w:webHidden/>
          </w:rPr>
        </w:r>
        <w:r w:rsidR="00894A4A">
          <w:rPr>
            <w:webHidden/>
          </w:rPr>
          <w:fldChar w:fldCharType="separate"/>
        </w:r>
        <w:r w:rsidR="00DC7298">
          <w:rPr>
            <w:webHidden/>
          </w:rPr>
          <w:t>14</w:t>
        </w:r>
        <w:r w:rsidR="00894A4A">
          <w:rPr>
            <w:webHidden/>
          </w:rPr>
          <w:fldChar w:fldCharType="end"/>
        </w:r>
      </w:hyperlink>
    </w:p>
    <w:p w14:paraId="36A0082E" w14:textId="08130C6E" w:rsidR="00894A4A" w:rsidRDefault="00000000">
      <w:pPr>
        <w:pStyle w:val="TOC2"/>
        <w:rPr>
          <w:rFonts w:asciiTheme="minorHAnsi" w:eastAsiaTheme="minorEastAsia" w:hAnsiTheme="minorHAnsi" w:cstheme="minorBidi"/>
          <w:szCs w:val="22"/>
          <w:lang w:bidi="ar-SA"/>
        </w:rPr>
      </w:pPr>
      <w:hyperlink w:anchor="_Toc119593251" w:history="1">
        <w:r w:rsidR="00894A4A" w:rsidRPr="009C5B0A">
          <w:rPr>
            <w:rStyle w:val="Hyperlink"/>
            <w:rFonts w:cs="Arial"/>
            <w:b/>
            <w:bCs/>
            <w:iCs/>
            <w:lang w:eastAsia="en-US"/>
          </w:rPr>
          <w:t>2.2</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General Assumptions</w:t>
        </w:r>
        <w:r w:rsidR="00894A4A">
          <w:rPr>
            <w:webHidden/>
          </w:rPr>
          <w:tab/>
        </w:r>
        <w:r w:rsidR="00894A4A">
          <w:rPr>
            <w:webHidden/>
          </w:rPr>
          <w:fldChar w:fldCharType="begin"/>
        </w:r>
        <w:r w:rsidR="00894A4A">
          <w:rPr>
            <w:webHidden/>
          </w:rPr>
          <w:instrText xml:space="preserve"> PAGEREF _Toc119593251 \h </w:instrText>
        </w:r>
        <w:r w:rsidR="00894A4A">
          <w:rPr>
            <w:webHidden/>
          </w:rPr>
        </w:r>
        <w:r w:rsidR="00894A4A">
          <w:rPr>
            <w:webHidden/>
          </w:rPr>
          <w:fldChar w:fldCharType="separate"/>
        </w:r>
        <w:r w:rsidR="00DC7298">
          <w:rPr>
            <w:webHidden/>
          </w:rPr>
          <w:t>15</w:t>
        </w:r>
        <w:r w:rsidR="00894A4A">
          <w:rPr>
            <w:webHidden/>
          </w:rPr>
          <w:fldChar w:fldCharType="end"/>
        </w:r>
      </w:hyperlink>
    </w:p>
    <w:p w14:paraId="34669FF5" w14:textId="26CC7EFB" w:rsidR="00894A4A" w:rsidRDefault="00000000">
      <w:pPr>
        <w:pStyle w:val="TOC3"/>
        <w:rPr>
          <w:rFonts w:asciiTheme="minorHAnsi" w:eastAsiaTheme="minorEastAsia" w:hAnsiTheme="minorHAnsi" w:cstheme="minorBidi"/>
          <w:szCs w:val="22"/>
          <w:lang w:bidi="ar-SA"/>
        </w:rPr>
      </w:pPr>
      <w:hyperlink w:anchor="_Toc119593252" w:history="1">
        <w:r w:rsidR="00894A4A" w:rsidRPr="009C5B0A">
          <w:rPr>
            <w:rStyle w:val="Hyperlink"/>
            <w:rFonts w:cs="Arial"/>
            <w:b/>
            <w:bCs/>
            <w:iCs/>
            <w:lang w:eastAsia="en-US"/>
          </w:rPr>
          <w:t>2.2.1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Use of Existing Standards</w:t>
        </w:r>
        <w:r w:rsidR="00894A4A">
          <w:rPr>
            <w:webHidden/>
          </w:rPr>
          <w:tab/>
        </w:r>
        <w:r w:rsidR="00894A4A">
          <w:rPr>
            <w:webHidden/>
          </w:rPr>
          <w:fldChar w:fldCharType="begin"/>
        </w:r>
        <w:r w:rsidR="00894A4A">
          <w:rPr>
            <w:webHidden/>
          </w:rPr>
          <w:instrText xml:space="preserve"> PAGEREF _Toc119593252 \h </w:instrText>
        </w:r>
        <w:r w:rsidR="00894A4A">
          <w:rPr>
            <w:webHidden/>
          </w:rPr>
        </w:r>
        <w:r w:rsidR="00894A4A">
          <w:rPr>
            <w:webHidden/>
          </w:rPr>
          <w:fldChar w:fldCharType="separate"/>
        </w:r>
        <w:r w:rsidR="00DC7298">
          <w:rPr>
            <w:webHidden/>
          </w:rPr>
          <w:t>15</w:t>
        </w:r>
        <w:r w:rsidR="00894A4A">
          <w:rPr>
            <w:webHidden/>
          </w:rPr>
          <w:fldChar w:fldCharType="end"/>
        </w:r>
      </w:hyperlink>
    </w:p>
    <w:p w14:paraId="60134C46" w14:textId="664F5E26" w:rsidR="00894A4A" w:rsidRDefault="00000000">
      <w:pPr>
        <w:pStyle w:val="TOC3"/>
        <w:rPr>
          <w:rFonts w:asciiTheme="minorHAnsi" w:eastAsiaTheme="minorEastAsia" w:hAnsiTheme="minorHAnsi" w:cstheme="minorBidi"/>
          <w:szCs w:val="22"/>
          <w:lang w:bidi="ar-SA"/>
        </w:rPr>
      </w:pPr>
      <w:hyperlink w:anchor="_Toc119593253" w:history="1">
        <w:r w:rsidR="00894A4A" w:rsidRPr="009C5B0A">
          <w:rPr>
            <w:rStyle w:val="Hyperlink"/>
            <w:rFonts w:cs="Arial"/>
            <w:b/>
            <w:bCs/>
            <w:iCs/>
            <w:lang w:eastAsia="en-US"/>
          </w:rPr>
          <w:t>2.2.2</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Machine to Machine Device Impact</w:t>
        </w:r>
        <w:r w:rsidR="00894A4A">
          <w:rPr>
            <w:webHidden/>
          </w:rPr>
          <w:tab/>
        </w:r>
        <w:r w:rsidR="00894A4A">
          <w:rPr>
            <w:webHidden/>
          </w:rPr>
          <w:fldChar w:fldCharType="begin"/>
        </w:r>
        <w:r w:rsidR="00894A4A">
          <w:rPr>
            <w:webHidden/>
          </w:rPr>
          <w:instrText xml:space="preserve"> PAGEREF _Toc119593253 \h </w:instrText>
        </w:r>
        <w:r w:rsidR="00894A4A">
          <w:rPr>
            <w:webHidden/>
          </w:rPr>
        </w:r>
        <w:r w:rsidR="00894A4A">
          <w:rPr>
            <w:webHidden/>
          </w:rPr>
          <w:fldChar w:fldCharType="separate"/>
        </w:r>
        <w:r w:rsidR="00DC7298">
          <w:rPr>
            <w:webHidden/>
          </w:rPr>
          <w:t>15</w:t>
        </w:r>
        <w:r w:rsidR="00894A4A">
          <w:rPr>
            <w:webHidden/>
          </w:rPr>
          <w:fldChar w:fldCharType="end"/>
        </w:r>
      </w:hyperlink>
    </w:p>
    <w:p w14:paraId="5F620433" w14:textId="45709C9B" w:rsidR="00894A4A" w:rsidRDefault="00000000">
      <w:pPr>
        <w:pStyle w:val="TOC3"/>
        <w:rPr>
          <w:rFonts w:asciiTheme="minorHAnsi" w:eastAsiaTheme="minorEastAsia" w:hAnsiTheme="minorHAnsi" w:cstheme="minorBidi"/>
          <w:szCs w:val="22"/>
          <w:lang w:bidi="ar-SA"/>
        </w:rPr>
      </w:pPr>
      <w:hyperlink w:anchor="_Toc119593254" w:history="1">
        <w:r w:rsidR="00894A4A" w:rsidRPr="009C5B0A">
          <w:rPr>
            <w:rStyle w:val="Hyperlink"/>
            <w:rFonts w:cs="Arial"/>
            <w:b/>
            <w:bCs/>
            <w:iCs/>
            <w:lang w:eastAsia="en-US"/>
          </w:rPr>
          <w:t>2.2.3</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Security</w:t>
        </w:r>
        <w:r w:rsidR="00894A4A">
          <w:rPr>
            <w:webHidden/>
          </w:rPr>
          <w:tab/>
        </w:r>
        <w:r w:rsidR="00894A4A">
          <w:rPr>
            <w:webHidden/>
          </w:rPr>
          <w:fldChar w:fldCharType="begin"/>
        </w:r>
        <w:r w:rsidR="00894A4A">
          <w:rPr>
            <w:webHidden/>
          </w:rPr>
          <w:instrText xml:space="preserve"> PAGEREF _Toc119593254 \h </w:instrText>
        </w:r>
        <w:r w:rsidR="00894A4A">
          <w:rPr>
            <w:webHidden/>
          </w:rPr>
        </w:r>
        <w:r w:rsidR="00894A4A">
          <w:rPr>
            <w:webHidden/>
          </w:rPr>
          <w:fldChar w:fldCharType="separate"/>
        </w:r>
        <w:r w:rsidR="00DC7298">
          <w:rPr>
            <w:webHidden/>
          </w:rPr>
          <w:t>16</w:t>
        </w:r>
        <w:r w:rsidR="00894A4A">
          <w:rPr>
            <w:webHidden/>
          </w:rPr>
          <w:fldChar w:fldCharType="end"/>
        </w:r>
      </w:hyperlink>
    </w:p>
    <w:p w14:paraId="4E481283" w14:textId="5F90F9E8" w:rsidR="00894A4A" w:rsidRDefault="00000000">
      <w:pPr>
        <w:pStyle w:val="TOC3"/>
        <w:rPr>
          <w:rFonts w:asciiTheme="minorHAnsi" w:eastAsiaTheme="minorEastAsia" w:hAnsiTheme="minorHAnsi" w:cstheme="minorBidi"/>
          <w:szCs w:val="22"/>
          <w:lang w:bidi="ar-SA"/>
        </w:rPr>
      </w:pPr>
      <w:hyperlink w:anchor="_Toc119593255" w:history="1">
        <w:r w:rsidR="00894A4A" w:rsidRPr="009C5B0A">
          <w:rPr>
            <w:rStyle w:val="Hyperlink"/>
            <w:rFonts w:cs="Arial"/>
            <w:b/>
            <w:bCs/>
            <w:iCs/>
            <w:lang w:eastAsia="en-US"/>
          </w:rPr>
          <w:t>2.2.4</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Regulatory</w:t>
        </w:r>
        <w:r w:rsidR="00894A4A">
          <w:rPr>
            <w:webHidden/>
          </w:rPr>
          <w:tab/>
        </w:r>
        <w:r w:rsidR="00894A4A">
          <w:rPr>
            <w:webHidden/>
          </w:rPr>
          <w:fldChar w:fldCharType="begin"/>
        </w:r>
        <w:r w:rsidR="00894A4A">
          <w:rPr>
            <w:webHidden/>
          </w:rPr>
          <w:instrText xml:space="preserve"> PAGEREF _Toc119593255 \h </w:instrText>
        </w:r>
        <w:r w:rsidR="00894A4A">
          <w:rPr>
            <w:webHidden/>
          </w:rPr>
        </w:r>
        <w:r w:rsidR="00894A4A">
          <w:rPr>
            <w:webHidden/>
          </w:rPr>
          <w:fldChar w:fldCharType="separate"/>
        </w:r>
        <w:r w:rsidR="00DC7298">
          <w:rPr>
            <w:webHidden/>
          </w:rPr>
          <w:t>17</w:t>
        </w:r>
        <w:r w:rsidR="00894A4A">
          <w:rPr>
            <w:webHidden/>
          </w:rPr>
          <w:fldChar w:fldCharType="end"/>
        </w:r>
      </w:hyperlink>
    </w:p>
    <w:p w14:paraId="3DFAFA57" w14:textId="64B3DB58" w:rsidR="00894A4A" w:rsidRDefault="00000000">
      <w:pPr>
        <w:pStyle w:val="TOC2"/>
        <w:rPr>
          <w:rFonts w:asciiTheme="minorHAnsi" w:eastAsiaTheme="minorEastAsia" w:hAnsiTheme="minorHAnsi" w:cstheme="minorBidi"/>
          <w:szCs w:val="22"/>
          <w:lang w:bidi="ar-SA"/>
        </w:rPr>
      </w:pPr>
      <w:hyperlink w:anchor="_Toc119593256" w:history="1">
        <w:r w:rsidR="00894A4A" w:rsidRPr="009C5B0A">
          <w:rPr>
            <w:rStyle w:val="Hyperlink"/>
            <w:rFonts w:cs="Arial"/>
            <w:b/>
            <w:bCs/>
            <w:iCs/>
            <w:lang w:eastAsia="en-US"/>
          </w:rPr>
          <w:t>2.3</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The eUICC Ecosystem</w:t>
        </w:r>
        <w:r w:rsidR="00894A4A">
          <w:rPr>
            <w:webHidden/>
          </w:rPr>
          <w:tab/>
        </w:r>
        <w:r w:rsidR="00894A4A">
          <w:rPr>
            <w:webHidden/>
          </w:rPr>
          <w:fldChar w:fldCharType="begin"/>
        </w:r>
        <w:r w:rsidR="00894A4A">
          <w:rPr>
            <w:webHidden/>
          </w:rPr>
          <w:instrText xml:space="preserve"> PAGEREF _Toc119593256 \h </w:instrText>
        </w:r>
        <w:r w:rsidR="00894A4A">
          <w:rPr>
            <w:webHidden/>
          </w:rPr>
        </w:r>
        <w:r w:rsidR="00894A4A">
          <w:rPr>
            <w:webHidden/>
          </w:rPr>
          <w:fldChar w:fldCharType="separate"/>
        </w:r>
        <w:r w:rsidR="00DC7298">
          <w:rPr>
            <w:webHidden/>
          </w:rPr>
          <w:t>17</w:t>
        </w:r>
        <w:r w:rsidR="00894A4A">
          <w:rPr>
            <w:webHidden/>
          </w:rPr>
          <w:fldChar w:fldCharType="end"/>
        </w:r>
      </w:hyperlink>
    </w:p>
    <w:p w14:paraId="6062B1C5" w14:textId="14B11744" w:rsidR="00894A4A" w:rsidRDefault="00000000">
      <w:pPr>
        <w:pStyle w:val="TOC3"/>
        <w:rPr>
          <w:rFonts w:asciiTheme="minorHAnsi" w:eastAsiaTheme="minorEastAsia" w:hAnsiTheme="minorHAnsi" w:cstheme="minorBidi"/>
          <w:szCs w:val="22"/>
          <w:lang w:bidi="ar-SA"/>
        </w:rPr>
      </w:pPr>
      <w:hyperlink w:anchor="_Toc119593257" w:history="1">
        <w:r w:rsidR="00894A4A" w:rsidRPr="009C5B0A">
          <w:rPr>
            <w:rStyle w:val="Hyperlink"/>
            <w:rFonts w:cs="Arial"/>
            <w:b/>
            <w:bCs/>
            <w:iCs/>
            <w:lang w:eastAsia="en-US"/>
          </w:rPr>
          <w:t>2.3.1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Roles and Entities</w:t>
        </w:r>
        <w:r w:rsidR="00894A4A">
          <w:rPr>
            <w:webHidden/>
          </w:rPr>
          <w:tab/>
        </w:r>
        <w:r w:rsidR="00894A4A">
          <w:rPr>
            <w:webHidden/>
          </w:rPr>
          <w:fldChar w:fldCharType="begin"/>
        </w:r>
        <w:r w:rsidR="00894A4A">
          <w:rPr>
            <w:webHidden/>
          </w:rPr>
          <w:instrText xml:space="preserve"> PAGEREF _Toc119593257 \h </w:instrText>
        </w:r>
        <w:r w:rsidR="00894A4A">
          <w:rPr>
            <w:webHidden/>
          </w:rPr>
        </w:r>
        <w:r w:rsidR="00894A4A">
          <w:rPr>
            <w:webHidden/>
          </w:rPr>
          <w:fldChar w:fldCharType="separate"/>
        </w:r>
        <w:r w:rsidR="00DC7298">
          <w:rPr>
            <w:webHidden/>
          </w:rPr>
          <w:t>17</w:t>
        </w:r>
        <w:r w:rsidR="00894A4A">
          <w:rPr>
            <w:webHidden/>
          </w:rPr>
          <w:fldChar w:fldCharType="end"/>
        </w:r>
      </w:hyperlink>
    </w:p>
    <w:p w14:paraId="454ACE6C" w14:textId="7D17A6D4" w:rsidR="00894A4A" w:rsidRDefault="00000000">
      <w:pPr>
        <w:pStyle w:val="TOC2"/>
        <w:rPr>
          <w:rFonts w:asciiTheme="minorHAnsi" w:eastAsiaTheme="minorEastAsia" w:hAnsiTheme="minorHAnsi" w:cstheme="minorBidi"/>
          <w:szCs w:val="22"/>
          <w:lang w:bidi="ar-SA"/>
        </w:rPr>
      </w:pPr>
      <w:hyperlink w:anchor="_Toc119593258" w:history="1">
        <w:r w:rsidR="00894A4A" w:rsidRPr="009C5B0A">
          <w:rPr>
            <w:rStyle w:val="Hyperlink"/>
            <w:rFonts w:cs="Arial"/>
            <w:b/>
            <w:bCs/>
            <w:iCs/>
            <w:lang w:eastAsia="en-US"/>
          </w:rPr>
          <w:t>2.4</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The eUICC</w:t>
        </w:r>
        <w:r w:rsidR="00894A4A">
          <w:rPr>
            <w:webHidden/>
          </w:rPr>
          <w:tab/>
        </w:r>
        <w:r w:rsidR="00894A4A">
          <w:rPr>
            <w:webHidden/>
          </w:rPr>
          <w:fldChar w:fldCharType="begin"/>
        </w:r>
        <w:r w:rsidR="00894A4A">
          <w:rPr>
            <w:webHidden/>
          </w:rPr>
          <w:instrText xml:space="preserve"> PAGEREF _Toc119593258 \h </w:instrText>
        </w:r>
        <w:r w:rsidR="00894A4A">
          <w:rPr>
            <w:webHidden/>
          </w:rPr>
        </w:r>
        <w:r w:rsidR="00894A4A">
          <w:rPr>
            <w:webHidden/>
          </w:rPr>
          <w:fldChar w:fldCharType="separate"/>
        </w:r>
        <w:r w:rsidR="00DC7298">
          <w:rPr>
            <w:webHidden/>
          </w:rPr>
          <w:t>24</w:t>
        </w:r>
        <w:r w:rsidR="00894A4A">
          <w:rPr>
            <w:webHidden/>
          </w:rPr>
          <w:fldChar w:fldCharType="end"/>
        </w:r>
      </w:hyperlink>
    </w:p>
    <w:p w14:paraId="61DDE8BD" w14:textId="27A1D27D" w:rsidR="00894A4A" w:rsidRDefault="00000000">
      <w:pPr>
        <w:pStyle w:val="TOC3"/>
        <w:rPr>
          <w:rFonts w:asciiTheme="minorHAnsi" w:eastAsiaTheme="minorEastAsia" w:hAnsiTheme="minorHAnsi" w:cstheme="minorBidi"/>
          <w:szCs w:val="22"/>
          <w:lang w:bidi="ar-SA"/>
        </w:rPr>
      </w:pPr>
      <w:hyperlink w:anchor="_Toc119593259" w:history="1">
        <w:r w:rsidR="00894A4A" w:rsidRPr="009C5B0A">
          <w:rPr>
            <w:rStyle w:val="Hyperlink"/>
            <w:rFonts w:cs="Arial"/>
            <w:b/>
            <w:bCs/>
            <w:iCs/>
            <w:lang w:eastAsia="en-US"/>
          </w:rPr>
          <w:t>2.4.1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Profiles</w:t>
        </w:r>
        <w:r w:rsidR="00894A4A">
          <w:rPr>
            <w:webHidden/>
          </w:rPr>
          <w:tab/>
        </w:r>
        <w:r w:rsidR="00894A4A">
          <w:rPr>
            <w:webHidden/>
          </w:rPr>
          <w:fldChar w:fldCharType="begin"/>
        </w:r>
        <w:r w:rsidR="00894A4A">
          <w:rPr>
            <w:webHidden/>
          </w:rPr>
          <w:instrText xml:space="preserve"> PAGEREF _Toc119593259 \h </w:instrText>
        </w:r>
        <w:r w:rsidR="00894A4A">
          <w:rPr>
            <w:webHidden/>
          </w:rPr>
        </w:r>
        <w:r w:rsidR="00894A4A">
          <w:rPr>
            <w:webHidden/>
          </w:rPr>
          <w:fldChar w:fldCharType="separate"/>
        </w:r>
        <w:r w:rsidR="00DC7298">
          <w:rPr>
            <w:webHidden/>
          </w:rPr>
          <w:t>26</w:t>
        </w:r>
        <w:r w:rsidR="00894A4A">
          <w:rPr>
            <w:webHidden/>
          </w:rPr>
          <w:fldChar w:fldCharType="end"/>
        </w:r>
      </w:hyperlink>
    </w:p>
    <w:p w14:paraId="19367CE5" w14:textId="66197636" w:rsidR="00894A4A" w:rsidRDefault="00000000">
      <w:pPr>
        <w:pStyle w:val="TOC3"/>
        <w:rPr>
          <w:rFonts w:asciiTheme="minorHAnsi" w:eastAsiaTheme="minorEastAsia" w:hAnsiTheme="minorHAnsi" w:cstheme="minorBidi"/>
          <w:szCs w:val="22"/>
          <w:lang w:bidi="ar-SA"/>
        </w:rPr>
      </w:pPr>
      <w:hyperlink w:anchor="_Toc119593260" w:history="1">
        <w:r w:rsidR="00894A4A" w:rsidRPr="009C5B0A">
          <w:rPr>
            <w:rStyle w:val="Hyperlink"/>
            <w:rFonts w:cs="Arial"/>
            <w:b/>
            <w:bCs/>
            <w:iCs/>
            <w:lang w:eastAsia="en-US"/>
          </w:rPr>
          <w:t>2.4.2</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Policies &amp; Policy Control</w:t>
        </w:r>
        <w:r w:rsidR="00894A4A">
          <w:rPr>
            <w:webHidden/>
          </w:rPr>
          <w:tab/>
        </w:r>
        <w:r w:rsidR="00894A4A">
          <w:rPr>
            <w:webHidden/>
          </w:rPr>
          <w:fldChar w:fldCharType="begin"/>
        </w:r>
        <w:r w:rsidR="00894A4A">
          <w:rPr>
            <w:webHidden/>
          </w:rPr>
          <w:instrText xml:space="preserve"> PAGEREF _Toc119593260 \h </w:instrText>
        </w:r>
        <w:r w:rsidR="00894A4A">
          <w:rPr>
            <w:webHidden/>
          </w:rPr>
        </w:r>
        <w:r w:rsidR="00894A4A">
          <w:rPr>
            <w:webHidden/>
          </w:rPr>
          <w:fldChar w:fldCharType="separate"/>
        </w:r>
        <w:r w:rsidR="00DC7298">
          <w:rPr>
            <w:webHidden/>
          </w:rPr>
          <w:t>28</w:t>
        </w:r>
        <w:r w:rsidR="00894A4A">
          <w:rPr>
            <w:webHidden/>
          </w:rPr>
          <w:fldChar w:fldCharType="end"/>
        </w:r>
      </w:hyperlink>
    </w:p>
    <w:p w14:paraId="5A6215B0" w14:textId="0E45258D" w:rsidR="00894A4A" w:rsidRDefault="00000000">
      <w:pPr>
        <w:pStyle w:val="TOC2"/>
        <w:rPr>
          <w:rFonts w:asciiTheme="minorHAnsi" w:eastAsiaTheme="minorEastAsia" w:hAnsiTheme="minorHAnsi" w:cstheme="minorBidi"/>
          <w:szCs w:val="22"/>
          <w:lang w:bidi="ar-SA"/>
        </w:rPr>
      </w:pPr>
      <w:hyperlink w:anchor="_Toc119593261" w:history="1">
        <w:r w:rsidR="00894A4A" w:rsidRPr="009C5B0A">
          <w:rPr>
            <w:rStyle w:val="Hyperlink"/>
            <w:rFonts w:cs="Arial"/>
            <w:b/>
            <w:bCs/>
            <w:iCs/>
            <w:lang w:eastAsia="en-US"/>
          </w:rPr>
          <w:t>2.5</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Profile Attributes</w:t>
        </w:r>
        <w:r w:rsidR="00894A4A">
          <w:rPr>
            <w:webHidden/>
          </w:rPr>
          <w:tab/>
        </w:r>
        <w:r w:rsidR="00894A4A">
          <w:rPr>
            <w:webHidden/>
          </w:rPr>
          <w:fldChar w:fldCharType="begin"/>
        </w:r>
        <w:r w:rsidR="00894A4A">
          <w:rPr>
            <w:webHidden/>
          </w:rPr>
          <w:instrText xml:space="preserve"> PAGEREF _Toc119593261 \h </w:instrText>
        </w:r>
        <w:r w:rsidR="00894A4A">
          <w:rPr>
            <w:webHidden/>
          </w:rPr>
        </w:r>
        <w:r w:rsidR="00894A4A">
          <w:rPr>
            <w:webHidden/>
          </w:rPr>
          <w:fldChar w:fldCharType="separate"/>
        </w:r>
        <w:r w:rsidR="00DC7298">
          <w:rPr>
            <w:webHidden/>
          </w:rPr>
          <w:t>28</w:t>
        </w:r>
        <w:r w:rsidR="00894A4A">
          <w:rPr>
            <w:webHidden/>
          </w:rPr>
          <w:fldChar w:fldCharType="end"/>
        </w:r>
      </w:hyperlink>
    </w:p>
    <w:p w14:paraId="7FE6D920" w14:textId="55850CB8" w:rsidR="00894A4A" w:rsidRDefault="00000000">
      <w:pPr>
        <w:pStyle w:val="TOC1"/>
        <w:rPr>
          <w:rFonts w:asciiTheme="minorHAnsi" w:eastAsiaTheme="minorEastAsia" w:hAnsiTheme="minorHAnsi" w:cstheme="minorBidi"/>
          <w:b w:val="0"/>
          <w:lang w:eastAsia="en-GB" w:bidi="ar-SA"/>
        </w:rPr>
      </w:pPr>
      <w:hyperlink w:anchor="_Toc119593262" w:history="1">
        <w:r w:rsidR="00894A4A" w:rsidRPr="009C5B0A">
          <w:rPr>
            <w:rStyle w:val="Hyperlink"/>
            <w:rFonts w:eastAsia="Times New Roman" w:cs="Arial"/>
            <w:bCs/>
            <w:lang w:eastAsia="en-US"/>
          </w:rPr>
          <w:t>3</w:t>
        </w:r>
        <w:r w:rsidR="00894A4A">
          <w:rPr>
            <w:rFonts w:asciiTheme="minorHAnsi" w:eastAsiaTheme="minorEastAsia" w:hAnsiTheme="minorHAnsi" w:cstheme="minorBidi"/>
            <w:b w:val="0"/>
            <w:lang w:eastAsia="en-GB" w:bidi="ar-SA"/>
          </w:rPr>
          <w:tab/>
        </w:r>
        <w:r w:rsidR="00894A4A" w:rsidRPr="009C5B0A">
          <w:rPr>
            <w:rStyle w:val="Hyperlink"/>
            <w:rFonts w:eastAsia="Times New Roman" w:cs="Arial"/>
            <w:bCs/>
            <w:lang w:eastAsia="en-US"/>
          </w:rPr>
          <w:t>Architecture</w:t>
        </w:r>
        <w:r w:rsidR="00894A4A">
          <w:rPr>
            <w:webHidden/>
          </w:rPr>
          <w:tab/>
        </w:r>
        <w:r w:rsidR="00894A4A">
          <w:rPr>
            <w:webHidden/>
          </w:rPr>
          <w:fldChar w:fldCharType="begin"/>
        </w:r>
        <w:r w:rsidR="00894A4A">
          <w:rPr>
            <w:webHidden/>
          </w:rPr>
          <w:instrText xml:space="preserve"> PAGEREF _Toc119593262 \h </w:instrText>
        </w:r>
        <w:r w:rsidR="00894A4A">
          <w:rPr>
            <w:webHidden/>
          </w:rPr>
        </w:r>
        <w:r w:rsidR="00894A4A">
          <w:rPr>
            <w:webHidden/>
          </w:rPr>
          <w:fldChar w:fldCharType="separate"/>
        </w:r>
        <w:r w:rsidR="00DC7298">
          <w:rPr>
            <w:webHidden/>
          </w:rPr>
          <w:t>30</w:t>
        </w:r>
        <w:r w:rsidR="00894A4A">
          <w:rPr>
            <w:webHidden/>
          </w:rPr>
          <w:fldChar w:fldCharType="end"/>
        </w:r>
      </w:hyperlink>
    </w:p>
    <w:p w14:paraId="562498CF" w14:textId="4CD1AC01" w:rsidR="00894A4A" w:rsidRDefault="00000000">
      <w:pPr>
        <w:pStyle w:val="TOC2"/>
        <w:rPr>
          <w:rFonts w:asciiTheme="minorHAnsi" w:eastAsiaTheme="minorEastAsia" w:hAnsiTheme="minorHAnsi" w:cstheme="minorBidi"/>
          <w:szCs w:val="22"/>
          <w:lang w:bidi="ar-SA"/>
        </w:rPr>
      </w:pPr>
      <w:hyperlink w:anchor="_Toc119593263" w:history="1">
        <w:r w:rsidR="00894A4A" w:rsidRPr="009C5B0A">
          <w:rPr>
            <w:rStyle w:val="Hyperlink"/>
            <w:rFonts w:cs="Arial"/>
            <w:b/>
            <w:bCs/>
            <w:iCs/>
            <w:lang w:eastAsia="en-US"/>
          </w:rPr>
          <w:t>3.1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Architecture Diagram</w:t>
        </w:r>
        <w:r w:rsidR="00894A4A">
          <w:rPr>
            <w:webHidden/>
          </w:rPr>
          <w:tab/>
        </w:r>
        <w:r w:rsidR="00894A4A">
          <w:rPr>
            <w:webHidden/>
          </w:rPr>
          <w:fldChar w:fldCharType="begin"/>
        </w:r>
        <w:r w:rsidR="00894A4A">
          <w:rPr>
            <w:webHidden/>
          </w:rPr>
          <w:instrText xml:space="preserve"> PAGEREF _Toc119593263 \h </w:instrText>
        </w:r>
        <w:r w:rsidR="00894A4A">
          <w:rPr>
            <w:webHidden/>
          </w:rPr>
        </w:r>
        <w:r w:rsidR="00894A4A">
          <w:rPr>
            <w:webHidden/>
          </w:rPr>
          <w:fldChar w:fldCharType="separate"/>
        </w:r>
        <w:r w:rsidR="00DC7298">
          <w:rPr>
            <w:webHidden/>
          </w:rPr>
          <w:t>30</w:t>
        </w:r>
        <w:r w:rsidR="00894A4A">
          <w:rPr>
            <w:webHidden/>
          </w:rPr>
          <w:fldChar w:fldCharType="end"/>
        </w:r>
      </w:hyperlink>
    </w:p>
    <w:p w14:paraId="55072486" w14:textId="4D472A1D" w:rsidR="00894A4A" w:rsidRDefault="00000000">
      <w:pPr>
        <w:pStyle w:val="TOC2"/>
        <w:rPr>
          <w:rFonts w:asciiTheme="minorHAnsi" w:eastAsiaTheme="minorEastAsia" w:hAnsiTheme="minorHAnsi" w:cstheme="minorBidi"/>
          <w:szCs w:val="22"/>
          <w:lang w:bidi="ar-SA"/>
        </w:rPr>
      </w:pPr>
      <w:hyperlink w:anchor="_Toc119593264" w:history="1">
        <w:r w:rsidR="00894A4A" w:rsidRPr="009C5B0A">
          <w:rPr>
            <w:rStyle w:val="Hyperlink"/>
            <w:rFonts w:cs="Arial"/>
            <w:b/>
            <w:bCs/>
            <w:iCs/>
            <w:lang w:eastAsia="en-US"/>
          </w:rPr>
          <w:t>3.2</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Card Architecture</w:t>
        </w:r>
        <w:r w:rsidR="00894A4A">
          <w:rPr>
            <w:webHidden/>
          </w:rPr>
          <w:tab/>
        </w:r>
        <w:r w:rsidR="00894A4A">
          <w:rPr>
            <w:webHidden/>
          </w:rPr>
          <w:fldChar w:fldCharType="begin"/>
        </w:r>
        <w:r w:rsidR="00894A4A">
          <w:rPr>
            <w:webHidden/>
          </w:rPr>
          <w:instrText xml:space="preserve"> PAGEREF _Toc119593264 \h </w:instrText>
        </w:r>
        <w:r w:rsidR="00894A4A">
          <w:rPr>
            <w:webHidden/>
          </w:rPr>
        </w:r>
        <w:r w:rsidR="00894A4A">
          <w:rPr>
            <w:webHidden/>
          </w:rPr>
          <w:fldChar w:fldCharType="separate"/>
        </w:r>
        <w:r w:rsidR="00DC7298">
          <w:rPr>
            <w:webHidden/>
          </w:rPr>
          <w:t>30</w:t>
        </w:r>
        <w:r w:rsidR="00894A4A">
          <w:rPr>
            <w:webHidden/>
          </w:rPr>
          <w:fldChar w:fldCharType="end"/>
        </w:r>
      </w:hyperlink>
    </w:p>
    <w:p w14:paraId="0E111508" w14:textId="0C408630" w:rsidR="00894A4A" w:rsidRDefault="00000000">
      <w:pPr>
        <w:pStyle w:val="TOC3"/>
        <w:rPr>
          <w:rFonts w:asciiTheme="minorHAnsi" w:eastAsiaTheme="minorEastAsia" w:hAnsiTheme="minorHAnsi" w:cstheme="minorBidi"/>
          <w:szCs w:val="22"/>
          <w:lang w:bidi="ar-SA"/>
        </w:rPr>
      </w:pPr>
      <w:hyperlink w:anchor="_Toc119593265" w:history="1">
        <w:r w:rsidR="00894A4A" w:rsidRPr="009C5B0A">
          <w:rPr>
            <w:rStyle w:val="Hyperlink"/>
            <w:rFonts w:cs="Arial"/>
            <w:b/>
            <w:bCs/>
            <w:iCs/>
            <w:lang w:eastAsia="en-US"/>
          </w:rPr>
          <w:t>3.2.1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Security Domains</w:t>
        </w:r>
        <w:r w:rsidR="00894A4A">
          <w:rPr>
            <w:webHidden/>
          </w:rPr>
          <w:tab/>
        </w:r>
        <w:r w:rsidR="00894A4A">
          <w:rPr>
            <w:webHidden/>
          </w:rPr>
          <w:fldChar w:fldCharType="begin"/>
        </w:r>
        <w:r w:rsidR="00894A4A">
          <w:rPr>
            <w:webHidden/>
          </w:rPr>
          <w:instrText xml:space="preserve"> PAGEREF _Toc119593265 \h </w:instrText>
        </w:r>
        <w:r w:rsidR="00894A4A">
          <w:rPr>
            <w:webHidden/>
          </w:rPr>
        </w:r>
        <w:r w:rsidR="00894A4A">
          <w:rPr>
            <w:webHidden/>
          </w:rPr>
          <w:fldChar w:fldCharType="separate"/>
        </w:r>
        <w:r w:rsidR="00DC7298">
          <w:rPr>
            <w:webHidden/>
          </w:rPr>
          <w:t>30</w:t>
        </w:r>
        <w:r w:rsidR="00894A4A">
          <w:rPr>
            <w:webHidden/>
          </w:rPr>
          <w:fldChar w:fldCharType="end"/>
        </w:r>
      </w:hyperlink>
    </w:p>
    <w:p w14:paraId="40607A0C" w14:textId="1F51FE45" w:rsidR="00894A4A" w:rsidRDefault="00000000">
      <w:pPr>
        <w:pStyle w:val="TOC3"/>
        <w:rPr>
          <w:rFonts w:asciiTheme="minorHAnsi" w:eastAsiaTheme="minorEastAsia" w:hAnsiTheme="minorHAnsi" w:cstheme="minorBidi"/>
          <w:szCs w:val="22"/>
          <w:lang w:bidi="ar-SA"/>
        </w:rPr>
      </w:pPr>
      <w:hyperlink w:anchor="_Toc119593266" w:history="1">
        <w:r w:rsidR="00894A4A" w:rsidRPr="009C5B0A">
          <w:rPr>
            <w:rStyle w:val="Hyperlink"/>
            <w:rFonts w:cs="Arial"/>
            <w:b/>
            <w:bCs/>
            <w:iCs/>
            <w:lang w:eastAsia="en-US"/>
          </w:rPr>
          <w:t>3.2.2</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Card Architecture</w:t>
        </w:r>
        <w:r w:rsidR="00894A4A">
          <w:rPr>
            <w:webHidden/>
          </w:rPr>
          <w:tab/>
        </w:r>
        <w:r w:rsidR="00894A4A">
          <w:rPr>
            <w:webHidden/>
          </w:rPr>
          <w:fldChar w:fldCharType="begin"/>
        </w:r>
        <w:r w:rsidR="00894A4A">
          <w:rPr>
            <w:webHidden/>
          </w:rPr>
          <w:instrText xml:space="preserve"> PAGEREF _Toc119593266 \h </w:instrText>
        </w:r>
        <w:r w:rsidR="00894A4A">
          <w:rPr>
            <w:webHidden/>
          </w:rPr>
        </w:r>
        <w:r w:rsidR="00894A4A">
          <w:rPr>
            <w:webHidden/>
          </w:rPr>
          <w:fldChar w:fldCharType="separate"/>
        </w:r>
        <w:r w:rsidR="00DC7298">
          <w:rPr>
            <w:webHidden/>
          </w:rPr>
          <w:t>31</w:t>
        </w:r>
        <w:r w:rsidR="00894A4A">
          <w:rPr>
            <w:webHidden/>
          </w:rPr>
          <w:fldChar w:fldCharType="end"/>
        </w:r>
      </w:hyperlink>
    </w:p>
    <w:p w14:paraId="5036E34B" w14:textId="03524E99" w:rsidR="00894A4A" w:rsidRDefault="00000000">
      <w:pPr>
        <w:pStyle w:val="TOC3"/>
        <w:rPr>
          <w:rFonts w:asciiTheme="minorHAnsi" w:eastAsiaTheme="minorEastAsia" w:hAnsiTheme="minorHAnsi" w:cstheme="minorBidi"/>
          <w:szCs w:val="22"/>
          <w:lang w:bidi="ar-SA"/>
        </w:rPr>
      </w:pPr>
      <w:hyperlink w:anchor="_Toc119593267" w:history="1">
        <w:r w:rsidR="00894A4A" w:rsidRPr="009C5B0A">
          <w:rPr>
            <w:rStyle w:val="Hyperlink"/>
            <w:rFonts w:cs="Arial"/>
            <w:b/>
            <w:bCs/>
            <w:iCs/>
            <w:lang w:eastAsia="en-US"/>
          </w:rPr>
          <w:t>3.2.3</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State Diagram for an ISD-P</w:t>
        </w:r>
        <w:r w:rsidR="00894A4A">
          <w:rPr>
            <w:webHidden/>
          </w:rPr>
          <w:tab/>
        </w:r>
        <w:r w:rsidR="00894A4A">
          <w:rPr>
            <w:webHidden/>
          </w:rPr>
          <w:fldChar w:fldCharType="begin"/>
        </w:r>
        <w:r w:rsidR="00894A4A">
          <w:rPr>
            <w:webHidden/>
          </w:rPr>
          <w:instrText xml:space="preserve"> PAGEREF _Toc119593267 \h </w:instrText>
        </w:r>
        <w:r w:rsidR="00894A4A">
          <w:rPr>
            <w:webHidden/>
          </w:rPr>
        </w:r>
        <w:r w:rsidR="00894A4A">
          <w:rPr>
            <w:webHidden/>
          </w:rPr>
          <w:fldChar w:fldCharType="separate"/>
        </w:r>
        <w:r w:rsidR="00DC7298">
          <w:rPr>
            <w:webHidden/>
          </w:rPr>
          <w:t>33</w:t>
        </w:r>
        <w:r w:rsidR="00894A4A">
          <w:rPr>
            <w:webHidden/>
          </w:rPr>
          <w:fldChar w:fldCharType="end"/>
        </w:r>
      </w:hyperlink>
    </w:p>
    <w:p w14:paraId="64BA9247" w14:textId="52C8445D" w:rsidR="00894A4A" w:rsidRDefault="00000000">
      <w:pPr>
        <w:pStyle w:val="TOC2"/>
        <w:rPr>
          <w:rFonts w:asciiTheme="minorHAnsi" w:eastAsiaTheme="minorEastAsia" w:hAnsiTheme="minorHAnsi" w:cstheme="minorBidi"/>
          <w:szCs w:val="22"/>
          <w:lang w:bidi="ar-SA"/>
        </w:rPr>
      </w:pPr>
      <w:hyperlink w:anchor="_Toc119593268" w:history="1">
        <w:r w:rsidR="00894A4A" w:rsidRPr="009C5B0A">
          <w:rPr>
            <w:rStyle w:val="Hyperlink"/>
            <w:rFonts w:cs="Arial"/>
            <w:b/>
            <w:bCs/>
            <w:iCs/>
            <w:lang w:eastAsia="en-US"/>
          </w:rPr>
          <w:t>3.3</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Relevant Roles and Functions</w:t>
        </w:r>
        <w:r w:rsidR="00894A4A">
          <w:rPr>
            <w:webHidden/>
          </w:rPr>
          <w:tab/>
        </w:r>
        <w:r w:rsidR="00894A4A">
          <w:rPr>
            <w:webHidden/>
          </w:rPr>
          <w:fldChar w:fldCharType="begin"/>
        </w:r>
        <w:r w:rsidR="00894A4A">
          <w:rPr>
            <w:webHidden/>
          </w:rPr>
          <w:instrText xml:space="preserve"> PAGEREF _Toc119593268 \h </w:instrText>
        </w:r>
        <w:r w:rsidR="00894A4A">
          <w:rPr>
            <w:webHidden/>
          </w:rPr>
        </w:r>
        <w:r w:rsidR="00894A4A">
          <w:rPr>
            <w:webHidden/>
          </w:rPr>
          <w:fldChar w:fldCharType="separate"/>
        </w:r>
        <w:r w:rsidR="00DC7298">
          <w:rPr>
            <w:webHidden/>
          </w:rPr>
          <w:t>34</w:t>
        </w:r>
        <w:r w:rsidR="00894A4A">
          <w:rPr>
            <w:webHidden/>
          </w:rPr>
          <w:fldChar w:fldCharType="end"/>
        </w:r>
      </w:hyperlink>
    </w:p>
    <w:p w14:paraId="648AAC6B" w14:textId="03F8AF59" w:rsidR="00894A4A" w:rsidRDefault="00000000">
      <w:pPr>
        <w:pStyle w:val="TOC3"/>
        <w:rPr>
          <w:rFonts w:asciiTheme="minorHAnsi" w:eastAsiaTheme="minorEastAsia" w:hAnsiTheme="minorHAnsi" w:cstheme="minorBidi"/>
          <w:szCs w:val="22"/>
          <w:lang w:bidi="ar-SA"/>
        </w:rPr>
      </w:pPr>
      <w:hyperlink w:anchor="_Toc119593269" w:history="1">
        <w:r w:rsidR="00894A4A" w:rsidRPr="009C5B0A">
          <w:rPr>
            <w:rStyle w:val="Hyperlink"/>
            <w:rFonts w:cs="Arial"/>
            <w:b/>
            <w:bCs/>
            <w:iCs/>
            <w:lang w:eastAsia="en-US"/>
          </w:rPr>
          <w:t>3.3.1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Functions Definition</w:t>
        </w:r>
        <w:r w:rsidR="00894A4A">
          <w:rPr>
            <w:webHidden/>
          </w:rPr>
          <w:tab/>
        </w:r>
        <w:r w:rsidR="00894A4A">
          <w:rPr>
            <w:webHidden/>
          </w:rPr>
          <w:fldChar w:fldCharType="begin"/>
        </w:r>
        <w:r w:rsidR="00894A4A">
          <w:rPr>
            <w:webHidden/>
          </w:rPr>
          <w:instrText xml:space="preserve"> PAGEREF _Toc119593269 \h </w:instrText>
        </w:r>
        <w:r w:rsidR="00894A4A">
          <w:rPr>
            <w:webHidden/>
          </w:rPr>
        </w:r>
        <w:r w:rsidR="00894A4A">
          <w:rPr>
            <w:webHidden/>
          </w:rPr>
          <w:fldChar w:fldCharType="separate"/>
        </w:r>
        <w:r w:rsidR="00DC7298">
          <w:rPr>
            <w:webHidden/>
          </w:rPr>
          <w:t>34</w:t>
        </w:r>
        <w:r w:rsidR="00894A4A">
          <w:rPr>
            <w:webHidden/>
          </w:rPr>
          <w:fldChar w:fldCharType="end"/>
        </w:r>
      </w:hyperlink>
    </w:p>
    <w:p w14:paraId="37058406" w14:textId="19F29CCC" w:rsidR="00894A4A" w:rsidRDefault="00000000">
      <w:pPr>
        <w:pStyle w:val="TOC3"/>
        <w:rPr>
          <w:rFonts w:asciiTheme="minorHAnsi" w:eastAsiaTheme="minorEastAsia" w:hAnsiTheme="minorHAnsi" w:cstheme="minorBidi"/>
          <w:szCs w:val="22"/>
          <w:lang w:bidi="ar-SA"/>
        </w:rPr>
      </w:pPr>
      <w:hyperlink w:anchor="_Toc119593270" w:history="1">
        <w:r w:rsidR="00894A4A" w:rsidRPr="009C5B0A">
          <w:rPr>
            <w:rStyle w:val="Hyperlink"/>
            <w:rFonts w:cs="Arial"/>
            <w:b/>
            <w:bCs/>
            <w:iCs/>
            <w:lang w:eastAsia="en-US"/>
          </w:rPr>
          <w:t>3.3.2</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Void</w:t>
        </w:r>
        <w:r w:rsidR="00894A4A">
          <w:rPr>
            <w:webHidden/>
          </w:rPr>
          <w:tab/>
        </w:r>
        <w:r w:rsidR="00894A4A">
          <w:rPr>
            <w:webHidden/>
          </w:rPr>
          <w:fldChar w:fldCharType="begin"/>
        </w:r>
        <w:r w:rsidR="00894A4A">
          <w:rPr>
            <w:webHidden/>
          </w:rPr>
          <w:instrText xml:space="preserve"> PAGEREF _Toc119593270 \h </w:instrText>
        </w:r>
        <w:r w:rsidR="00894A4A">
          <w:rPr>
            <w:webHidden/>
          </w:rPr>
        </w:r>
        <w:r w:rsidR="00894A4A">
          <w:rPr>
            <w:webHidden/>
          </w:rPr>
          <w:fldChar w:fldCharType="separate"/>
        </w:r>
        <w:r w:rsidR="00DC7298">
          <w:rPr>
            <w:webHidden/>
          </w:rPr>
          <w:t>38</w:t>
        </w:r>
        <w:r w:rsidR="00894A4A">
          <w:rPr>
            <w:webHidden/>
          </w:rPr>
          <w:fldChar w:fldCharType="end"/>
        </w:r>
      </w:hyperlink>
    </w:p>
    <w:p w14:paraId="69A6BD62" w14:textId="466B9D0B" w:rsidR="00894A4A" w:rsidRDefault="00000000">
      <w:pPr>
        <w:pStyle w:val="TOC2"/>
        <w:rPr>
          <w:rFonts w:asciiTheme="minorHAnsi" w:eastAsiaTheme="minorEastAsia" w:hAnsiTheme="minorHAnsi" w:cstheme="minorBidi"/>
          <w:szCs w:val="22"/>
          <w:lang w:bidi="ar-SA"/>
        </w:rPr>
      </w:pPr>
      <w:hyperlink w:anchor="_Toc119593271" w:history="1">
        <w:r w:rsidR="00894A4A" w:rsidRPr="009C5B0A">
          <w:rPr>
            <w:rStyle w:val="Hyperlink"/>
            <w:rFonts w:cs="Arial"/>
            <w:b/>
            <w:bCs/>
            <w:iCs/>
            <w:lang w:eastAsia="en-US"/>
          </w:rPr>
          <w:t>3.4</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Profile Description</w:t>
        </w:r>
        <w:r w:rsidR="00894A4A">
          <w:rPr>
            <w:webHidden/>
          </w:rPr>
          <w:tab/>
        </w:r>
        <w:r w:rsidR="00894A4A">
          <w:rPr>
            <w:webHidden/>
          </w:rPr>
          <w:fldChar w:fldCharType="begin"/>
        </w:r>
        <w:r w:rsidR="00894A4A">
          <w:rPr>
            <w:webHidden/>
          </w:rPr>
          <w:instrText xml:space="preserve"> PAGEREF _Toc119593271 \h </w:instrText>
        </w:r>
        <w:r w:rsidR="00894A4A">
          <w:rPr>
            <w:webHidden/>
          </w:rPr>
        </w:r>
        <w:r w:rsidR="00894A4A">
          <w:rPr>
            <w:webHidden/>
          </w:rPr>
          <w:fldChar w:fldCharType="separate"/>
        </w:r>
        <w:r w:rsidR="00DC7298">
          <w:rPr>
            <w:webHidden/>
          </w:rPr>
          <w:t>38</w:t>
        </w:r>
        <w:r w:rsidR="00894A4A">
          <w:rPr>
            <w:webHidden/>
          </w:rPr>
          <w:fldChar w:fldCharType="end"/>
        </w:r>
      </w:hyperlink>
    </w:p>
    <w:p w14:paraId="3CBC4553" w14:textId="77E8BD72" w:rsidR="00894A4A" w:rsidRDefault="00000000">
      <w:pPr>
        <w:pStyle w:val="TOC3"/>
        <w:rPr>
          <w:rFonts w:asciiTheme="minorHAnsi" w:eastAsiaTheme="minorEastAsia" w:hAnsiTheme="minorHAnsi" w:cstheme="minorBidi"/>
          <w:szCs w:val="22"/>
          <w:lang w:bidi="ar-SA"/>
        </w:rPr>
      </w:pPr>
      <w:hyperlink w:anchor="_Toc119593272" w:history="1">
        <w:r w:rsidR="00894A4A" w:rsidRPr="009C5B0A">
          <w:rPr>
            <w:rStyle w:val="Hyperlink"/>
            <w:rFonts w:cs="Arial"/>
            <w:b/>
            <w:bCs/>
            <w:iCs/>
            <w:lang w:eastAsia="en-US"/>
          </w:rPr>
          <w:t>3.4.1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General Content of a Profile Installed on an eUICC</w:t>
        </w:r>
        <w:r w:rsidR="00894A4A">
          <w:rPr>
            <w:webHidden/>
          </w:rPr>
          <w:tab/>
        </w:r>
        <w:r w:rsidR="00894A4A">
          <w:rPr>
            <w:webHidden/>
          </w:rPr>
          <w:fldChar w:fldCharType="begin"/>
        </w:r>
        <w:r w:rsidR="00894A4A">
          <w:rPr>
            <w:webHidden/>
          </w:rPr>
          <w:instrText xml:space="preserve"> PAGEREF _Toc119593272 \h </w:instrText>
        </w:r>
        <w:r w:rsidR="00894A4A">
          <w:rPr>
            <w:webHidden/>
          </w:rPr>
        </w:r>
        <w:r w:rsidR="00894A4A">
          <w:rPr>
            <w:webHidden/>
          </w:rPr>
          <w:fldChar w:fldCharType="separate"/>
        </w:r>
        <w:r w:rsidR="00DC7298">
          <w:rPr>
            <w:webHidden/>
          </w:rPr>
          <w:t>38</w:t>
        </w:r>
        <w:r w:rsidR="00894A4A">
          <w:rPr>
            <w:webHidden/>
          </w:rPr>
          <w:fldChar w:fldCharType="end"/>
        </w:r>
      </w:hyperlink>
    </w:p>
    <w:p w14:paraId="1DBC4A23" w14:textId="64EEEDC0" w:rsidR="00894A4A" w:rsidRDefault="00000000">
      <w:pPr>
        <w:pStyle w:val="TOC3"/>
        <w:rPr>
          <w:rFonts w:asciiTheme="minorHAnsi" w:eastAsiaTheme="minorEastAsia" w:hAnsiTheme="minorHAnsi" w:cstheme="minorBidi"/>
          <w:szCs w:val="22"/>
          <w:lang w:bidi="ar-SA"/>
        </w:rPr>
      </w:pPr>
      <w:hyperlink w:anchor="_Toc119593273" w:history="1">
        <w:r w:rsidR="00894A4A" w:rsidRPr="009C5B0A">
          <w:rPr>
            <w:rStyle w:val="Hyperlink"/>
            <w:rFonts w:cs="Arial"/>
            <w:b/>
            <w:bCs/>
            <w:iCs/>
            <w:lang w:eastAsia="en-US"/>
          </w:rPr>
          <w:t>3.4.2</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Access to the Content of a Profile</w:t>
        </w:r>
        <w:r w:rsidR="00894A4A">
          <w:rPr>
            <w:webHidden/>
          </w:rPr>
          <w:tab/>
        </w:r>
        <w:r w:rsidR="00894A4A">
          <w:rPr>
            <w:webHidden/>
          </w:rPr>
          <w:fldChar w:fldCharType="begin"/>
        </w:r>
        <w:r w:rsidR="00894A4A">
          <w:rPr>
            <w:webHidden/>
          </w:rPr>
          <w:instrText xml:space="preserve"> PAGEREF _Toc119593273 \h </w:instrText>
        </w:r>
        <w:r w:rsidR="00894A4A">
          <w:rPr>
            <w:webHidden/>
          </w:rPr>
        </w:r>
        <w:r w:rsidR="00894A4A">
          <w:rPr>
            <w:webHidden/>
          </w:rPr>
          <w:fldChar w:fldCharType="separate"/>
        </w:r>
        <w:r w:rsidR="00DC7298">
          <w:rPr>
            <w:webHidden/>
          </w:rPr>
          <w:t>38</w:t>
        </w:r>
        <w:r w:rsidR="00894A4A">
          <w:rPr>
            <w:webHidden/>
          </w:rPr>
          <w:fldChar w:fldCharType="end"/>
        </w:r>
      </w:hyperlink>
    </w:p>
    <w:p w14:paraId="5B74D10B" w14:textId="239A6EE9" w:rsidR="00894A4A" w:rsidRDefault="00000000">
      <w:pPr>
        <w:pStyle w:val="TOC2"/>
        <w:rPr>
          <w:rFonts w:asciiTheme="minorHAnsi" w:eastAsiaTheme="minorEastAsia" w:hAnsiTheme="minorHAnsi" w:cstheme="minorBidi"/>
          <w:szCs w:val="22"/>
          <w:lang w:bidi="ar-SA"/>
        </w:rPr>
      </w:pPr>
      <w:hyperlink w:anchor="_Toc119593274" w:history="1">
        <w:r w:rsidR="00894A4A" w:rsidRPr="009C5B0A">
          <w:rPr>
            <w:rStyle w:val="Hyperlink"/>
            <w:rFonts w:cs="Arial"/>
            <w:b/>
            <w:bCs/>
            <w:iCs/>
            <w:lang w:eastAsia="en-US"/>
          </w:rPr>
          <w:t>3.5</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Procedures</w:t>
        </w:r>
        <w:r w:rsidR="00894A4A">
          <w:rPr>
            <w:webHidden/>
          </w:rPr>
          <w:tab/>
        </w:r>
        <w:r w:rsidR="00894A4A">
          <w:rPr>
            <w:webHidden/>
          </w:rPr>
          <w:fldChar w:fldCharType="begin"/>
        </w:r>
        <w:r w:rsidR="00894A4A">
          <w:rPr>
            <w:webHidden/>
          </w:rPr>
          <w:instrText xml:space="preserve"> PAGEREF _Toc119593274 \h </w:instrText>
        </w:r>
        <w:r w:rsidR="00894A4A">
          <w:rPr>
            <w:webHidden/>
          </w:rPr>
        </w:r>
        <w:r w:rsidR="00894A4A">
          <w:rPr>
            <w:webHidden/>
          </w:rPr>
          <w:fldChar w:fldCharType="separate"/>
        </w:r>
        <w:r w:rsidR="00DC7298">
          <w:rPr>
            <w:webHidden/>
          </w:rPr>
          <w:t>38</w:t>
        </w:r>
        <w:r w:rsidR="00894A4A">
          <w:rPr>
            <w:webHidden/>
          </w:rPr>
          <w:fldChar w:fldCharType="end"/>
        </w:r>
      </w:hyperlink>
    </w:p>
    <w:p w14:paraId="2B8472E8" w14:textId="18F73C07" w:rsidR="00894A4A" w:rsidRDefault="00000000">
      <w:pPr>
        <w:pStyle w:val="TOC3"/>
        <w:rPr>
          <w:rFonts w:asciiTheme="minorHAnsi" w:eastAsiaTheme="minorEastAsia" w:hAnsiTheme="minorHAnsi" w:cstheme="minorBidi"/>
          <w:szCs w:val="22"/>
          <w:lang w:bidi="ar-SA"/>
        </w:rPr>
      </w:pPr>
      <w:hyperlink w:anchor="_Toc119593275" w:history="1">
        <w:r w:rsidR="00894A4A" w:rsidRPr="009C5B0A">
          <w:rPr>
            <w:rStyle w:val="Hyperlink"/>
            <w:rFonts w:cs="Arial"/>
            <w:b/>
            <w:bCs/>
            <w:iCs/>
            <w:lang w:eastAsia="en-US"/>
          </w:rPr>
          <w:t>3.5.1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eUICC Registration at SM-SR</w:t>
        </w:r>
        <w:r w:rsidR="00894A4A">
          <w:rPr>
            <w:webHidden/>
          </w:rPr>
          <w:tab/>
        </w:r>
        <w:r w:rsidR="00894A4A">
          <w:rPr>
            <w:webHidden/>
          </w:rPr>
          <w:fldChar w:fldCharType="begin"/>
        </w:r>
        <w:r w:rsidR="00894A4A">
          <w:rPr>
            <w:webHidden/>
          </w:rPr>
          <w:instrText xml:space="preserve"> PAGEREF _Toc119593275 \h </w:instrText>
        </w:r>
        <w:r w:rsidR="00894A4A">
          <w:rPr>
            <w:webHidden/>
          </w:rPr>
        </w:r>
        <w:r w:rsidR="00894A4A">
          <w:rPr>
            <w:webHidden/>
          </w:rPr>
          <w:fldChar w:fldCharType="separate"/>
        </w:r>
        <w:r w:rsidR="00DC7298">
          <w:rPr>
            <w:webHidden/>
          </w:rPr>
          <w:t>39</w:t>
        </w:r>
        <w:r w:rsidR="00894A4A">
          <w:rPr>
            <w:webHidden/>
          </w:rPr>
          <w:fldChar w:fldCharType="end"/>
        </w:r>
      </w:hyperlink>
    </w:p>
    <w:p w14:paraId="1338F4F1" w14:textId="60C81889" w:rsidR="00894A4A" w:rsidRDefault="00000000">
      <w:pPr>
        <w:pStyle w:val="TOC3"/>
        <w:rPr>
          <w:rFonts w:asciiTheme="minorHAnsi" w:eastAsiaTheme="minorEastAsia" w:hAnsiTheme="minorHAnsi" w:cstheme="minorBidi"/>
          <w:szCs w:val="22"/>
          <w:lang w:bidi="ar-SA"/>
        </w:rPr>
      </w:pPr>
      <w:hyperlink w:anchor="_Toc119593276" w:history="1">
        <w:r w:rsidR="00894A4A" w:rsidRPr="009C5B0A">
          <w:rPr>
            <w:rStyle w:val="Hyperlink"/>
            <w:rFonts w:cs="Arial"/>
            <w:b/>
            <w:bCs/>
            <w:iCs/>
            <w:lang w:val="it-IT" w:eastAsia="en-US"/>
          </w:rPr>
          <w:t>3.5.2</w:t>
        </w:r>
        <w:r w:rsidR="00894A4A">
          <w:rPr>
            <w:rFonts w:asciiTheme="minorHAnsi" w:eastAsiaTheme="minorEastAsia" w:hAnsiTheme="minorHAnsi" w:cstheme="minorBidi"/>
            <w:szCs w:val="22"/>
            <w:lang w:bidi="ar-SA"/>
          </w:rPr>
          <w:tab/>
        </w:r>
        <w:r w:rsidR="00894A4A" w:rsidRPr="009C5B0A">
          <w:rPr>
            <w:rStyle w:val="Hyperlink"/>
            <w:rFonts w:cs="Arial"/>
            <w:b/>
            <w:bCs/>
            <w:iCs/>
            <w:lang w:val="it-IT" w:eastAsia="en-US"/>
          </w:rPr>
          <w:t>Un-personalised Profile Verification (Proprietary)</w:t>
        </w:r>
        <w:r w:rsidR="00894A4A">
          <w:rPr>
            <w:webHidden/>
          </w:rPr>
          <w:tab/>
        </w:r>
        <w:r w:rsidR="00894A4A">
          <w:rPr>
            <w:webHidden/>
          </w:rPr>
          <w:fldChar w:fldCharType="begin"/>
        </w:r>
        <w:r w:rsidR="00894A4A">
          <w:rPr>
            <w:webHidden/>
          </w:rPr>
          <w:instrText xml:space="preserve"> PAGEREF _Toc119593276 \h </w:instrText>
        </w:r>
        <w:r w:rsidR="00894A4A">
          <w:rPr>
            <w:webHidden/>
          </w:rPr>
        </w:r>
        <w:r w:rsidR="00894A4A">
          <w:rPr>
            <w:webHidden/>
          </w:rPr>
          <w:fldChar w:fldCharType="separate"/>
        </w:r>
        <w:r w:rsidR="00DC7298">
          <w:rPr>
            <w:webHidden/>
          </w:rPr>
          <w:t>40</w:t>
        </w:r>
        <w:r w:rsidR="00894A4A">
          <w:rPr>
            <w:webHidden/>
          </w:rPr>
          <w:fldChar w:fldCharType="end"/>
        </w:r>
      </w:hyperlink>
    </w:p>
    <w:p w14:paraId="0B19800B" w14:textId="0CDBA08D" w:rsidR="00894A4A" w:rsidRDefault="00000000">
      <w:pPr>
        <w:pStyle w:val="TOC3"/>
        <w:rPr>
          <w:rFonts w:asciiTheme="minorHAnsi" w:eastAsiaTheme="minorEastAsia" w:hAnsiTheme="minorHAnsi" w:cstheme="minorBidi"/>
          <w:szCs w:val="22"/>
          <w:lang w:bidi="ar-SA"/>
        </w:rPr>
      </w:pPr>
      <w:hyperlink w:anchor="_Toc119593277" w:history="1">
        <w:r w:rsidR="00894A4A" w:rsidRPr="009C5B0A">
          <w:rPr>
            <w:rStyle w:val="Hyperlink"/>
            <w:rFonts w:cs="Arial"/>
            <w:b/>
            <w:bCs/>
            <w:iCs/>
            <w:lang w:eastAsia="en-US"/>
          </w:rPr>
          <w:t>3.5.3</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Profile Ordering (Proprietary)</w:t>
        </w:r>
        <w:r w:rsidR="00894A4A">
          <w:rPr>
            <w:webHidden/>
          </w:rPr>
          <w:tab/>
        </w:r>
        <w:r w:rsidR="00894A4A">
          <w:rPr>
            <w:webHidden/>
          </w:rPr>
          <w:fldChar w:fldCharType="begin"/>
        </w:r>
        <w:r w:rsidR="00894A4A">
          <w:rPr>
            <w:webHidden/>
          </w:rPr>
          <w:instrText xml:space="preserve"> PAGEREF _Toc119593277 \h </w:instrText>
        </w:r>
        <w:r w:rsidR="00894A4A">
          <w:rPr>
            <w:webHidden/>
          </w:rPr>
        </w:r>
        <w:r w:rsidR="00894A4A">
          <w:rPr>
            <w:webHidden/>
          </w:rPr>
          <w:fldChar w:fldCharType="separate"/>
        </w:r>
        <w:r w:rsidR="00DC7298">
          <w:rPr>
            <w:webHidden/>
          </w:rPr>
          <w:t>41</w:t>
        </w:r>
        <w:r w:rsidR="00894A4A">
          <w:rPr>
            <w:webHidden/>
          </w:rPr>
          <w:fldChar w:fldCharType="end"/>
        </w:r>
      </w:hyperlink>
    </w:p>
    <w:p w14:paraId="6C51EC34" w14:textId="18215839" w:rsidR="00894A4A" w:rsidRDefault="00000000">
      <w:pPr>
        <w:pStyle w:val="TOC3"/>
        <w:rPr>
          <w:rFonts w:asciiTheme="minorHAnsi" w:eastAsiaTheme="minorEastAsia" w:hAnsiTheme="minorHAnsi" w:cstheme="minorBidi"/>
          <w:szCs w:val="22"/>
          <w:lang w:bidi="ar-SA"/>
        </w:rPr>
      </w:pPr>
      <w:hyperlink w:anchor="_Toc119593278" w:history="1">
        <w:r w:rsidR="00894A4A" w:rsidRPr="009C5B0A">
          <w:rPr>
            <w:rStyle w:val="Hyperlink"/>
            <w:rFonts w:cs="Arial"/>
            <w:b/>
            <w:bCs/>
            <w:iCs/>
            <w:lang w:eastAsia="en-US"/>
          </w:rPr>
          <w:t>3.5.4</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Profile Download and Installation</w:t>
        </w:r>
        <w:r w:rsidR="00894A4A">
          <w:rPr>
            <w:webHidden/>
          </w:rPr>
          <w:tab/>
        </w:r>
        <w:r w:rsidR="00894A4A">
          <w:rPr>
            <w:webHidden/>
          </w:rPr>
          <w:fldChar w:fldCharType="begin"/>
        </w:r>
        <w:r w:rsidR="00894A4A">
          <w:rPr>
            <w:webHidden/>
          </w:rPr>
          <w:instrText xml:space="preserve"> PAGEREF _Toc119593278 \h </w:instrText>
        </w:r>
        <w:r w:rsidR="00894A4A">
          <w:rPr>
            <w:webHidden/>
          </w:rPr>
        </w:r>
        <w:r w:rsidR="00894A4A">
          <w:rPr>
            <w:webHidden/>
          </w:rPr>
          <w:fldChar w:fldCharType="separate"/>
        </w:r>
        <w:r w:rsidR="00DC7298">
          <w:rPr>
            <w:webHidden/>
          </w:rPr>
          <w:t>42</w:t>
        </w:r>
        <w:r w:rsidR="00894A4A">
          <w:rPr>
            <w:webHidden/>
          </w:rPr>
          <w:fldChar w:fldCharType="end"/>
        </w:r>
      </w:hyperlink>
    </w:p>
    <w:p w14:paraId="1DDF684D" w14:textId="507342C3" w:rsidR="00894A4A" w:rsidRDefault="00000000">
      <w:pPr>
        <w:pStyle w:val="TOC3"/>
        <w:rPr>
          <w:rFonts w:asciiTheme="minorHAnsi" w:eastAsiaTheme="minorEastAsia" w:hAnsiTheme="minorHAnsi" w:cstheme="minorBidi"/>
          <w:szCs w:val="22"/>
          <w:lang w:bidi="ar-SA"/>
        </w:rPr>
      </w:pPr>
      <w:hyperlink w:anchor="_Toc119593279" w:history="1">
        <w:r w:rsidR="00894A4A" w:rsidRPr="009C5B0A">
          <w:rPr>
            <w:rStyle w:val="Hyperlink"/>
            <w:rFonts w:cs="Arial"/>
            <w:b/>
            <w:bCs/>
            <w:iCs/>
            <w:lang w:eastAsia="en-US"/>
          </w:rPr>
          <w:t>3.5.5</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Master Delete</w:t>
        </w:r>
        <w:r w:rsidR="00894A4A">
          <w:rPr>
            <w:webHidden/>
          </w:rPr>
          <w:tab/>
        </w:r>
        <w:r w:rsidR="00894A4A">
          <w:rPr>
            <w:webHidden/>
          </w:rPr>
          <w:fldChar w:fldCharType="begin"/>
        </w:r>
        <w:r w:rsidR="00894A4A">
          <w:rPr>
            <w:webHidden/>
          </w:rPr>
          <w:instrText xml:space="preserve"> PAGEREF _Toc119593279 \h </w:instrText>
        </w:r>
        <w:r w:rsidR="00894A4A">
          <w:rPr>
            <w:webHidden/>
          </w:rPr>
        </w:r>
        <w:r w:rsidR="00894A4A">
          <w:rPr>
            <w:webHidden/>
          </w:rPr>
          <w:fldChar w:fldCharType="separate"/>
        </w:r>
        <w:r w:rsidR="00DC7298">
          <w:rPr>
            <w:webHidden/>
          </w:rPr>
          <w:t>45</w:t>
        </w:r>
        <w:r w:rsidR="00894A4A">
          <w:rPr>
            <w:webHidden/>
          </w:rPr>
          <w:fldChar w:fldCharType="end"/>
        </w:r>
      </w:hyperlink>
    </w:p>
    <w:p w14:paraId="1EB10A8C" w14:textId="3C0E95F2" w:rsidR="00894A4A" w:rsidRDefault="00000000">
      <w:pPr>
        <w:pStyle w:val="TOC3"/>
        <w:rPr>
          <w:rFonts w:asciiTheme="minorHAnsi" w:eastAsiaTheme="minorEastAsia" w:hAnsiTheme="minorHAnsi" w:cstheme="minorBidi"/>
          <w:szCs w:val="22"/>
          <w:lang w:bidi="ar-SA"/>
        </w:rPr>
      </w:pPr>
      <w:hyperlink w:anchor="_Toc119593280" w:history="1">
        <w:r w:rsidR="00894A4A" w:rsidRPr="009C5B0A">
          <w:rPr>
            <w:rStyle w:val="Hyperlink"/>
            <w:rFonts w:cs="Arial"/>
            <w:b/>
            <w:bCs/>
            <w:iCs/>
            <w:lang w:eastAsia="en-US"/>
          </w:rPr>
          <w:t>3.5.6</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Profile Enabling</w:t>
        </w:r>
        <w:r w:rsidR="00894A4A">
          <w:rPr>
            <w:webHidden/>
          </w:rPr>
          <w:tab/>
        </w:r>
        <w:r w:rsidR="00894A4A">
          <w:rPr>
            <w:webHidden/>
          </w:rPr>
          <w:fldChar w:fldCharType="begin"/>
        </w:r>
        <w:r w:rsidR="00894A4A">
          <w:rPr>
            <w:webHidden/>
          </w:rPr>
          <w:instrText xml:space="preserve"> PAGEREF _Toc119593280 \h </w:instrText>
        </w:r>
        <w:r w:rsidR="00894A4A">
          <w:rPr>
            <w:webHidden/>
          </w:rPr>
        </w:r>
        <w:r w:rsidR="00894A4A">
          <w:rPr>
            <w:webHidden/>
          </w:rPr>
          <w:fldChar w:fldCharType="separate"/>
        </w:r>
        <w:r w:rsidR="00DC7298">
          <w:rPr>
            <w:webHidden/>
          </w:rPr>
          <w:t>46</w:t>
        </w:r>
        <w:r w:rsidR="00894A4A">
          <w:rPr>
            <w:webHidden/>
          </w:rPr>
          <w:fldChar w:fldCharType="end"/>
        </w:r>
      </w:hyperlink>
    </w:p>
    <w:p w14:paraId="08EE55A9" w14:textId="5EA62E0F" w:rsidR="00894A4A" w:rsidRDefault="00000000">
      <w:pPr>
        <w:pStyle w:val="TOC3"/>
        <w:rPr>
          <w:rFonts w:asciiTheme="minorHAnsi" w:eastAsiaTheme="minorEastAsia" w:hAnsiTheme="minorHAnsi" w:cstheme="minorBidi"/>
          <w:szCs w:val="22"/>
          <w:lang w:bidi="ar-SA"/>
        </w:rPr>
      </w:pPr>
      <w:hyperlink w:anchor="_Toc119593281" w:history="1">
        <w:r w:rsidR="00894A4A" w:rsidRPr="009C5B0A">
          <w:rPr>
            <w:rStyle w:val="Hyperlink"/>
            <w:rFonts w:cs="Arial"/>
            <w:b/>
            <w:bCs/>
            <w:iCs/>
            <w:lang w:eastAsia="en-US"/>
          </w:rPr>
          <w:t>3.5.7</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Profile Enabling via SM-DP</w:t>
        </w:r>
        <w:r w:rsidR="00894A4A">
          <w:rPr>
            <w:webHidden/>
          </w:rPr>
          <w:tab/>
        </w:r>
        <w:r w:rsidR="00894A4A">
          <w:rPr>
            <w:webHidden/>
          </w:rPr>
          <w:fldChar w:fldCharType="begin"/>
        </w:r>
        <w:r w:rsidR="00894A4A">
          <w:rPr>
            <w:webHidden/>
          </w:rPr>
          <w:instrText xml:space="preserve"> PAGEREF _Toc119593281 \h </w:instrText>
        </w:r>
        <w:r w:rsidR="00894A4A">
          <w:rPr>
            <w:webHidden/>
          </w:rPr>
        </w:r>
        <w:r w:rsidR="00894A4A">
          <w:rPr>
            <w:webHidden/>
          </w:rPr>
          <w:fldChar w:fldCharType="separate"/>
        </w:r>
        <w:r w:rsidR="00DC7298">
          <w:rPr>
            <w:webHidden/>
          </w:rPr>
          <w:t>48</w:t>
        </w:r>
        <w:r w:rsidR="00894A4A">
          <w:rPr>
            <w:webHidden/>
          </w:rPr>
          <w:fldChar w:fldCharType="end"/>
        </w:r>
      </w:hyperlink>
    </w:p>
    <w:p w14:paraId="3A58DBBC" w14:textId="7F63DF6E" w:rsidR="00894A4A" w:rsidRDefault="00000000">
      <w:pPr>
        <w:pStyle w:val="TOC3"/>
        <w:rPr>
          <w:rFonts w:asciiTheme="minorHAnsi" w:eastAsiaTheme="minorEastAsia" w:hAnsiTheme="minorHAnsi" w:cstheme="minorBidi"/>
          <w:szCs w:val="22"/>
          <w:lang w:bidi="ar-SA"/>
        </w:rPr>
      </w:pPr>
      <w:hyperlink w:anchor="_Toc119593282" w:history="1">
        <w:r w:rsidR="00894A4A" w:rsidRPr="009C5B0A">
          <w:rPr>
            <w:rStyle w:val="Hyperlink"/>
            <w:rFonts w:cs="Arial"/>
            <w:b/>
            <w:bCs/>
            <w:iCs/>
            <w:lang w:eastAsia="en-US"/>
          </w:rPr>
          <w:t>3.5.8</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Profile Disabling</w:t>
        </w:r>
        <w:r w:rsidR="00894A4A">
          <w:rPr>
            <w:webHidden/>
          </w:rPr>
          <w:tab/>
        </w:r>
        <w:r w:rsidR="00894A4A">
          <w:rPr>
            <w:webHidden/>
          </w:rPr>
          <w:fldChar w:fldCharType="begin"/>
        </w:r>
        <w:r w:rsidR="00894A4A">
          <w:rPr>
            <w:webHidden/>
          </w:rPr>
          <w:instrText xml:space="preserve"> PAGEREF _Toc119593282 \h </w:instrText>
        </w:r>
        <w:r w:rsidR="00894A4A">
          <w:rPr>
            <w:webHidden/>
          </w:rPr>
        </w:r>
        <w:r w:rsidR="00894A4A">
          <w:rPr>
            <w:webHidden/>
          </w:rPr>
          <w:fldChar w:fldCharType="separate"/>
        </w:r>
        <w:r w:rsidR="00DC7298">
          <w:rPr>
            <w:webHidden/>
          </w:rPr>
          <w:t>50</w:t>
        </w:r>
        <w:r w:rsidR="00894A4A">
          <w:rPr>
            <w:webHidden/>
          </w:rPr>
          <w:fldChar w:fldCharType="end"/>
        </w:r>
      </w:hyperlink>
    </w:p>
    <w:p w14:paraId="7DF27CA2" w14:textId="7874B209" w:rsidR="00894A4A" w:rsidRDefault="00000000">
      <w:pPr>
        <w:pStyle w:val="TOC3"/>
        <w:rPr>
          <w:rFonts w:asciiTheme="minorHAnsi" w:eastAsiaTheme="minorEastAsia" w:hAnsiTheme="minorHAnsi" w:cstheme="minorBidi"/>
          <w:szCs w:val="22"/>
          <w:lang w:bidi="ar-SA"/>
        </w:rPr>
      </w:pPr>
      <w:hyperlink w:anchor="_Toc119593283" w:history="1">
        <w:r w:rsidR="00894A4A" w:rsidRPr="009C5B0A">
          <w:rPr>
            <w:rStyle w:val="Hyperlink"/>
            <w:rFonts w:cs="Arial"/>
            <w:b/>
            <w:bCs/>
            <w:iCs/>
            <w:lang w:eastAsia="en-US"/>
          </w:rPr>
          <w:t>3.5.9</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ISD-P Deletion</w:t>
        </w:r>
        <w:r w:rsidR="00894A4A">
          <w:rPr>
            <w:webHidden/>
          </w:rPr>
          <w:tab/>
        </w:r>
        <w:r w:rsidR="00894A4A">
          <w:rPr>
            <w:webHidden/>
          </w:rPr>
          <w:fldChar w:fldCharType="begin"/>
        </w:r>
        <w:r w:rsidR="00894A4A">
          <w:rPr>
            <w:webHidden/>
          </w:rPr>
          <w:instrText xml:space="preserve"> PAGEREF _Toc119593283 \h </w:instrText>
        </w:r>
        <w:r w:rsidR="00894A4A">
          <w:rPr>
            <w:webHidden/>
          </w:rPr>
        </w:r>
        <w:r w:rsidR="00894A4A">
          <w:rPr>
            <w:webHidden/>
          </w:rPr>
          <w:fldChar w:fldCharType="separate"/>
        </w:r>
        <w:r w:rsidR="00DC7298">
          <w:rPr>
            <w:webHidden/>
          </w:rPr>
          <w:t>52</w:t>
        </w:r>
        <w:r w:rsidR="00894A4A">
          <w:rPr>
            <w:webHidden/>
          </w:rPr>
          <w:fldChar w:fldCharType="end"/>
        </w:r>
      </w:hyperlink>
    </w:p>
    <w:p w14:paraId="5AA43BAD" w14:textId="1719C75D" w:rsidR="00894A4A" w:rsidRDefault="00000000">
      <w:pPr>
        <w:pStyle w:val="TOC3"/>
        <w:rPr>
          <w:rFonts w:asciiTheme="minorHAnsi" w:eastAsiaTheme="minorEastAsia" w:hAnsiTheme="minorHAnsi" w:cstheme="minorBidi"/>
          <w:szCs w:val="22"/>
          <w:lang w:bidi="ar-SA"/>
        </w:rPr>
      </w:pPr>
      <w:hyperlink w:anchor="_Toc119593284" w:history="1">
        <w:r w:rsidR="00894A4A" w:rsidRPr="009C5B0A">
          <w:rPr>
            <w:rStyle w:val="Hyperlink"/>
            <w:rFonts w:cs="Arial"/>
            <w:b/>
            <w:bCs/>
            <w:iCs/>
            <w:lang w:val="it-IT" w:eastAsia="en-US"/>
          </w:rPr>
          <w:t>3.5.10</w:t>
        </w:r>
        <w:r w:rsidR="00894A4A">
          <w:rPr>
            <w:rFonts w:asciiTheme="minorHAnsi" w:eastAsiaTheme="minorEastAsia" w:hAnsiTheme="minorHAnsi" w:cstheme="minorBidi"/>
            <w:szCs w:val="22"/>
            <w:lang w:bidi="ar-SA"/>
          </w:rPr>
          <w:tab/>
        </w:r>
        <w:r w:rsidR="00894A4A" w:rsidRPr="009C5B0A">
          <w:rPr>
            <w:rStyle w:val="Hyperlink"/>
            <w:rFonts w:cs="Arial"/>
            <w:b/>
            <w:bCs/>
            <w:iCs/>
            <w:lang w:val="it-IT" w:eastAsia="en-US"/>
          </w:rPr>
          <w:t>ISD-P Deletion via SM-DP</w:t>
        </w:r>
        <w:r w:rsidR="00894A4A">
          <w:rPr>
            <w:webHidden/>
          </w:rPr>
          <w:tab/>
        </w:r>
        <w:r w:rsidR="00894A4A">
          <w:rPr>
            <w:webHidden/>
          </w:rPr>
          <w:fldChar w:fldCharType="begin"/>
        </w:r>
        <w:r w:rsidR="00894A4A">
          <w:rPr>
            <w:webHidden/>
          </w:rPr>
          <w:instrText xml:space="preserve"> PAGEREF _Toc119593284 \h </w:instrText>
        </w:r>
        <w:r w:rsidR="00894A4A">
          <w:rPr>
            <w:webHidden/>
          </w:rPr>
        </w:r>
        <w:r w:rsidR="00894A4A">
          <w:rPr>
            <w:webHidden/>
          </w:rPr>
          <w:fldChar w:fldCharType="separate"/>
        </w:r>
        <w:r w:rsidR="00DC7298">
          <w:rPr>
            <w:webHidden/>
          </w:rPr>
          <w:t>53</w:t>
        </w:r>
        <w:r w:rsidR="00894A4A">
          <w:rPr>
            <w:webHidden/>
          </w:rPr>
          <w:fldChar w:fldCharType="end"/>
        </w:r>
      </w:hyperlink>
    </w:p>
    <w:p w14:paraId="69923A2E" w14:textId="0CA56BF0" w:rsidR="00894A4A" w:rsidRDefault="00000000">
      <w:pPr>
        <w:pStyle w:val="TOC3"/>
        <w:rPr>
          <w:rFonts w:asciiTheme="minorHAnsi" w:eastAsiaTheme="minorEastAsia" w:hAnsiTheme="minorHAnsi" w:cstheme="minorBidi"/>
          <w:szCs w:val="22"/>
          <w:lang w:bidi="ar-SA"/>
        </w:rPr>
      </w:pPr>
      <w:hyperlink w:anchor="_Toc119593285" w:history="1">
        <w:r w:rsidR="00894A4A" w:rsidRPr="009C5B0A">
          <w:rPr>
            <w:rStyle w:val="Hyperlink"/>
            <w:rFonts w:cs="Arial"/>
            <w:b/>
            <w:bCs/>
            <w:iCs/>
            <w:lang w:eastAsia="en-US"/>
          </w:rPr>
          <w:t>3.5.11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SM-SR Change</w:t>
        </w:r>
        <w:r w:rsidR="00894A4A">
          <w:rPr>
            <w:webHidden/>
          </w:rPr>
          <w:tab/>
        </w:r>
        <w:r w:rsidR="00894A4A">
          <w:rPr>
            <w:webHidden/>
          </w:rPr>
          <w:fldChar w:fldCharType="begin"/>
        </w:r>
        <w:r w:rsidR="00894A4A">
          <w:rPr>
            <w:webHidden/>
          </w:rPr>
          <w:instrText xml:space="preserve"> PAGEREF _Toc119593285 \h </w:instrText>
        </w:r>
        <w:r w:rsidR="00894A4A">
          <w:rPr>
            <w:webHidden/>
          </w:rPr>
        </w:r>
        <w:r w:rsidR="00894A4A">
          <w:rPr>
            <w:webHidden/>
          </w:rPr>
          <w:fldChar w:fldCharType="separate"/>
        </w:r>
        <w:r w:rsidR="00DC7298">
          <w:rPr>
            <w:webHidden/>
          </w:rPr>
          <w:t>55</w:t>
        </w:r>
        <w:r w:rsidR="00894A4A">
          <w:rPr>
            <w:webHidden/>
          </w:rPr>
          <w:fldChar w:fldCharType="end"/>
        </w:r>
      </w:hyperlink>
    </w:p>
    <w:p w14:paraId="29CEEADA" w14:textId="1796F471" w:rsidR="00894A4A" w:rsidRDefault="00000000">
      <w:pPr>
        <w:pStyle w:val="TOC3"/>
        <w:rPr>
          <w:rFonts w:asciiTheme="minorHAnsi" w:eastAsiaTheme="minorEastAsia" w:hAnsiTheme="minorHAnsi" w:cstheme="minorBidi"/>
          <w:szCs w:val="22"/>
          <w:lang w:bidi="ar-SA"/>
        </w:rPr>
      </w:pPr>
      <w:hyperlink w:anchor="_Toc119593286" w:history="1">
        <w:r w:rsidR="00894A4A" w:rsidRPr="009C5B0A">
          <w:rPr>
            <w:rStyle w:val="Hyperlink"/>
            <w:rFonts w:cs="Arial"/>
            <w:b/>
            <w:bCs/>
            <w:iCs/>
            <w:lang w:eastAsia="en-US"/>
          </w:rPr>
          <w:t>3.5.12</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ISD-P Key Establishment Procedure</w:t>
        </w:r>
        <w:r w:rsidR="00894A4A">
          <w:rPr>
            <w:webHidden/>
          </w:rPr>
          <w:tab/>
        </w:r>
        <w:r w:rsidR="00894A4A">
          <w:rPr>
            <w:webHidden/>
          </w:rPr>
          <w:fldChar w:fldCharType="begin"/>
        </w:r>
        <w:r w:rsidR="00894A4A">
          <w:rPr>
            <w:webHidden/>
          </w:rPr>
          <w:instrText xml:space="preserve"> PAGEREF _Toc119593286 \h </w:instrText>
        </w:r>
        <w:r w:rsidR="00894A4A">
          <w:rPr>
            <w:webHidden/>
          </w:rPr>
        </w:r>
        <w:r w:rsidR="00894A4A">
          <w:rPr>
            <w:webHidden/>
          </w:rPr>
          <w:fldChar w:fldCharType="separate"/>
        </w:r>
        <w:r w:rsidR="00DC7298">
          <w:rPr>
            <w:webHidden/>
          </w:rPr>
          <w:t>57</w:t>
        </w:r>
        <w:r w:rsidR="00894A4A">
          <w:rPr>
            <w:webHidden/>
          </w:rPr>
          <w:fldChar w:fldCharType="end"/>
        </w:r>
      </w:hyperlink>
    </w:p>
    <w:p w14:paraId="02147581" w14:textId="606F05A2" w:rsidR="00894A4A" w:rsidRDefault="00000000">
      <w:pPr>
        <w:pStyle w:val="TOC3"/>
        <w:rPr>
          <w:rFonts w:asciiTheme="minorHAnsi" w:eastAsiaTheme="minorEastAsia" w:hAnsiTheme="minorHAnsi" w:cstheme="minorBidi"/>
          <w:szCs w:val="22"/>
          <w:lang w:bidi="ar-SA"/>
        </w:rPr>
      </w:pPr>
      <w:hyperlink w:anchor="_Toc119593287" w:history="1">
        <w:r w:rsidR="00894A4A" w:rsidRPr="009C5B0A">
          <w:rPr>
            <w:rStyle w:val="Hyperlink"/>
            <w:rFonts w:cs="Arial"/>
            <w:b/>
            <w:bCs/>
            <w:iCs/>
            <w:lang w:eastAsia="en-US"/>
          </w:rPr>
          <w:t>3.5.13</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Fall-Back Mechanism</w:t>
        </w:r>
        <w:r w:rsidR="00894A4A">
          <w:rPr>
            <w:webHidden/>
          </w:rPr>
          <w:tab/>
        </w:r>
        <w:r w:rsidR="00894A4A">
          <w:rPr>
            <w:webHidden/>
          </w:rPr>
          <w:fldChar w:fldCharType="begin"/>
        </w:r>
        <w:r w:rsidR="00894A4A">
          <w:rPr>
            <w:webHidden/>
          </w:rPr>
          <w:instrText xml:space="preserve"> PAGEREF _Toc119593287 \h </w:instrText>
        </w:r>
        <w:r w:rsidR="00894A4A">
          <w:rPr>
            <w:webHidden/>
          </w:rPr>
        </w:r>
        <w:r w:rsidR="00894A4A">
          <w:rPr>
            <w:webHidden/>
          </w:rPr>
          <w:fldChar w:fldCharType="separate"/>
        </w:r>
        <w:r w:rsidR="00DC7298">
          <w:rPr>
            <w:webHidden/>
          </w:rPr>
          <w:t>57</w:t>
        </w:r>
        <w:r w:rsidR="00894A4A">
          <w:rPr>
            <w:webHidden/>
          </w:rPr>
          <w:fldChar w:fldCharType="end"/>
        </w:r>
      </w:hyperlink>
    </w:p>
    <w:p w14:paraId="65EC9434" w14:textId="66002549" w:rsidR="00894A4A" w:rsidRDefault="00000000">
      <w:pPr>
        <w:pStyle w:val="TOC3"/>
        <w:rPr>
          <w:rFonts w:asciiTheme="minorHAnsi" w:eastAsiaTheme="minorEastAsia" w:hAnsiTheme="minorHAnsi" w:cstheme="minorBidi"/>
          <w:szCs w:val="22"/>
          <w:lang w:bidi="ar-SA"/>
        </w:rPr>
      </w:pPr>
      <w:hyperlink w:anchor="_Toc119593288" w:history="1">
        <w:r w:rsidR="00894A4A" w:rsidRPr="009C5B0A">
          <w:rPr>
            <w:rStyle w:val="Hyperlink"/>
            <w:rFonts w:cs="Arial"/>
            <w:b/>
            <w:bCs/>
            <w:iCs/>
            <w:lang w:eastAsia="en-US"/>
          </w:rPr>
          <w:t>3.5.14</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eUICC Certificate Verification</w:t>
        </w:r>
        <w:r w:rsidR="00894A4A">
          <w:rPr>
            <w:webHidden/>
          </w:rPr>
          <w:tab/>
        </w:r>
        <w:r w:rsidR="00894A4A">
          <w:rPr>
            <w:webHidden/>
          </w:rPr>
          <w:fldChar w:fldCharType="begin"/>
        </w:r>
        <w:r w:rsidR="00894A4A">
          <w:rPr>
            <w:webHidden/>
          </w:rPr>
          <w:instrText xml:space="preserve"> PAGEREF _Toc119593288 \h </w:instrText>
        </w:r>
        <w:r w:rsidR="00894A4A">
          <w:rPr>
            <w:webHidden/>
          </w:rPr>
        </w:r>
        <w:r w:rsidR="00894A4A">
          <w:rPr>
            <w:webHidden/>
          </w:rPr>
          <w:fldChar w:fldCharType="separate"/>
        </w:r>
        <w:r w:rsidR="00DC7298">
          <w:rPr>
            <w:webHidden/>
          </w:rPr>
          <w:t>58</w:t>
        </w:r>
        <w:r w:rsidR="00894A4A">
          <w:rPr>
            <w:webHidden/>
          </w:rPr>
          <w:fldChar w:fldCharType="end"/>
        </w:r>
      </w:hyperlink>
    </w:p>
    <w:p w14:paraId="3FFE6D87" w14:textId="4B02FDBC" w:rsidR="00894A4A" w:rsidRDefault="00000000">
      <w:pPr>
        <w:pStyle w:val="TOC3"/>
        <w:rPr>
          <w:rFonts w:asciiTheme="minorHAnsi" w:eastAsiaTheme="minorEastAsia" w:hAnsiTheme="minorHAnsi" w:cstheme="minorBidi"/>
          <w:szCs w:val="22"/>
          <w:lang w:bidi="ar-SA"/>
        </w:rPr>
      </w:pPr>
      <w:hyperlink w:anchor="_Toc119593289" w:history="1">
        <w:r w:rsidR="00894A4A" w:rsidRPr="009C5B0A">
          <w:rPr>
            <w:rStyle w:val="Hyperlink"/>
            <w:b/>
          </w:rPr>
          <w:t>3.5.15</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Profile Lifecycle Management Authorisation Registration at SM-SR</w:t>
        </w:r>
        <w:r w:rsidR="00894A4A">
          <w:rPr>
            <w:webHidden/>
          </w:rPr>
          <w:tab/>
        </w:r>
        <w:r w:rsidR="00894A4A">
          <w:rPr>
            <w:webHidden/>
          </w:rPr>
          <w:fldChar w:fldCharType="begin"/>
        </w:r>
        <w:r w:rsidR="00894A4A">
          <w:rPr>
            <w:webHidden/>
          </w:rPr>
          <w:instrText xml:space="preserve"> PAGEREF _Toc119593289 \h </w:instrText>
        </w:r>
        <w:r w:rsidR="00894A4A">
          <w:rPr>
            <w:webHidden/>
          </w:rPr>
        </w:r>
        <w:r w:rsidR="00894A4A">
          <w:rPr>
            <w:webHidden/>
          </w:rPr>
          <w:fldChar w:fldCharType="separate"/>
        </w:r>
        <w:r w:rsidR="00DC7298">
          <w:rPr>
            <w:webHidden/>
          </w:rPr>
          <w:t>58</w:t>
        </w:r>
        <w:r w:rsidR="00894A4A">
          <w:rPr>
            <w:webHidden/>
          </w:rPr>
          <w:fldChar w:fldCharType="end"/>
        </w:r>
      </w:hyperlink>
    </w:p>
    <w:p w14:paraId="1EBCAE55" w14:textId="6DD0B9F2" w:rsidR="00894A4A" w:rsidRDefault="00000000">
      <w:pPr>
        <w:pStyle w:val="TOC3"/>
        <w:rPr>
          <w:rFonts w:asciiTheme="minorHAnsi" w:eastAsiaTheme="minorEastAsia" w:hAnsiTheme="minorHAnsi" w:cstheme="minorBidi"/>
          <w:szCs w:val="22"/>
          <w:lang w:bidi="ar-SA"/>
        </w:rPr>
      </w:pPr>
      <w:hyperlink w:anchor="_Toc119593290" w:history="1">
        <w:r w:rsidR="00894A4A" w:rsidRPr="009C5B0A">
          <w:rPr>
            <w:rStyle w:val="Hyperlink"/>
            <w:rFonts w:cs="Arial"/>
            <w:b/>
            <w:bCs/>
            <w:iCs/>
            <w:lang w:eastAsia="en-US"/>
          </w:rPr>
          <w:t>3.5.16</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Profile Enabling via M2M SP</w:t>
        </w:r>
        <w:r w:rsidR="00894A4A">
          <w:rPr>
            <w:webHidden/>
          </w:rPr>
          <w:tab/>
        </w:r>
        <w:r w:rsidR="00894A4A">
          <w:rPr>
            <w:webHidden/>
          </w:rPr>
          <w:fldChar w:fldCharType="begin"/>
        </w:r>
        <w:r w:rsidR="00894A4A">
          <w:rPr>
            <w:webHidden/>
          </w:rPr>
          <w:instrText xml:space="preserve"> PAGEREF _Toc119593290 \h </w:instrText>
        </w:r>
        <w:r w:rsidR="00894A4A">
          <w:rPr>
            <w:webHidden/>
          </w:rPr>
        </w:r>
        <w:r w:rsidR="00894A4A">
          <w:rPr>
            <w:webHidden/>
          </w:rPr>
          <w:fldChar w:fldCharType="separate"/>
        </w:r>
        <w:r w:rsidR="00DC7298">
          <w:rPr>
            <w:webHidden/>
          </w:rPr>
          <w:t>63</w:t>
        </w:r>
        <w:r w:rsidR="00894A4A">
          <w:rPr>
            <w:webHidden/>
          </w:rPr>
          <w:fldChar w:fldCharType="end"/>
        </w:r>
      </w:hyperlink>
    </w:p>
    <w:p w14:paraId="4778C7FF" w14:textId="1F9D1E3D" w:rsidR="00894A4A" w:rsidRDefault="00000000">
      <w:pPr>
        <w:pStyle w:val="TOC3"/>
        <w:rPr>
          <w:rFonts w:asciiTheme="minorHAnsi" w:eastAsiaTheme="minorEastAsia" w:hAnsiTheme="minorHAnsi" w:cstheme="minorBidi"/>
          <w:szCs w:val="22"/>
          <w:lang w:bidi="ar-SA"/>
        </w:rPr>
      </w:pPr>
      <w:hyperlink w:anchor="_Toc119593291" w:history="1">
        <w:r w:rsidR="00894A4A" w:rsidRPr="009C5B0A">
          <w:rPr>
            <w:rStyle w:val="Hyperlink"/>
            <w:rFonts w:cs="Arial"/>
            <w:b/>
            <w:bCs/>
            <w:iCs/>
            <w:lang w:eastAsia="en-US"/>
          </w:rPr>
          <w:t>3.5.17</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Profile Disabling via M2M SP</w:t>
        </w:r>
        <w:r w:rsidR="00894A4A">
          <w:rPr>
            <w:webHidden/>
          </w:rPr>
          <w:tab/>
        </w:r>
        <w:r w:rsidR="00894A4A">
          <w:rPr>
            <w:webHidden/>
          </w:rPr>
          <w:fldChar w:fldCharType="begin"/>
        </w:r>
        <w:r w:rsidR="00894A4A">
          <w:rPr>
            <w:webHidden/>
          </w:rPr>
          <w:instrText xml:space="preserve"> PAGEREF _Toc119593291 \h </w:instrText>
        </w:r>
        <w:r w:rsidR="00894A4A">
          <w:rPr>
            <w:webHidden/>
          </w:rPr>
        </w:r>
        <w:r w:rsidR="00894A4A">
          <w:rPr>
            <w:webHidden/>
          </w:rPr>
          <w:fldChar w:fldCharType="separate"/>
        </w:r>
        <w:r w:rsidR="00DC7298">
          <w:rPr>
            <w:webHidden/>
          </w:rPr>
          <w:t>66</w:t>
        </w:r>
        <w:r w:rsidR="00894A4A">
          <w:rPr>
            <w:webHidden/>
          </w:rPr>
          <w:fldChar w:fldCharType="end"/>
        </w:r>
      </w:hyperlink>
    </w:p>
    <w:p w14:paraId="7F9D68A9" w14:textId="6535D43A" w:rsidR="00894A4A" w:rsidRDefault="00000000">
      <w:pPr>
        <w:pStyle w:val="TOC3"/>
        <w:rPr>
          <w:rFonts w:asciiTheme="minorHAnsi" w:eastAsiaTheme="minorEastAsia" w:hAnsiTheme="minorHAnsi" w:cstheme="minorBidi"/>
          <w:szCs w:val="22"/>
          <w:lang w:bidi="ar-SA"/>
        </w:rPr>
      </w:pPr>
      <w:hyperlink w:anchor="_Toc119593292" w:history="1">
        <w:r w:rsidR="00894A4A" w:rsidRPr="009C5B0A">
          <w:rPr>
            <w:rStyle w:val="Hyperlink"/>
            <w:rFonts w:cs="Arial"/>
            <w:b/>
            <w:bCs/>
            <w:iCs/>
            <w:lang w:val="it-IT" w:eastAsia="en-US"/>
          </w:rPr>
          <w:t>3.5.18</w:t>
        </w:r>
        <w:r w:rsidR="00894A4A">
          <w:rPr>
            <w:rFonts w:asciiTheme="minorHAnsi" w:eastAsiaTheme="minorEastAsia" w:hAnsiTheme="minorHAnsi" w:cstheme="minorBidi"/>
            <w:szCs w:val="22"/>
            <w:lang w:bidi="ar-SA"/>
          </w:rPr>
          <w:tab/>
        </w:r>
        <w:r w:rsidR="00894A4A" w:rsidRPr="009C5B0A">
          <w:rPr>
            <w:rStyle w:val="Hyperlink"/>
            <w:rFonts w:cs="Arial"/>
            <w:b/>
            <w:bCs/>
            <w:iCs/>
            <w:lang w:val="it-IT" w:eastAsia="en-US"/>
          </w:rPr>
          <w:t>ISD-P Deletion via M2M SP</w:t>
        </w:r>
        <w:r w:rsidR="00894A4A">
          <w:rPr>
            <w:webHidden/>
          </w:rPr>
          <w:tab/>
        </w:r>
        <w:r w:rsidR="00894A4A">
          <w:rPr>
            <w:webHidden/>
          </w:rPr>
          <w:fldChar w:fldCharType="begin"/>
        </w:r>
        <w:r w:rsidR="00894A4A">
          <w:rPr>
            <w:webHidden/>
          </w:rPr>
          <w:instrText xml:space="preserve"> PAGEREF _Toc119593292 \h </w:instrText>
        </w:r>
        <w:r w:rsidR="00894A4A">
          <w:rPr>
            <w:webHidden/>
          </w:rPr>
        </w:r>
        <w:r w:rsidR="00894A4A">
          <w:rPr>
            <w:webHidden/>
          </w:rPr>
          <w:fldChar w:fldCharType="separate"/>
        </w:r>
        <w:r w:rsidR="00DC7298">
          <w:rPr>
            <w:webHidden/>
          </w:rPr>
          <w:t>67</w:t>
        </w:r>
        <w:r w:rsidR="00894A4A">
          <w:rPr>
            <w:webHidden/>
          </w:rPr>
          <w:fldChar w:fldCharType="end"/>
        </w:r>
      </w:hyperlink>
    </w:p>
    <w:p w14:paraId="54C5123B" w14:textId="0911E69C" w:rsidR="00894A4A" w:rsidRDefault="00000000">
      <w:pPr>
        <w:pStyle w:val="TOC3"/>
        <w:rPr>
          <w:rFonts w:asciiTheme="minorHAnsi" w:eastAsiaTheme="minorEastAsia" w:hAnsiTheme="minorHAnsi" w:cstheme="minorBidi"/>
          <w:szCs w:val="22"/>
          <w:lang w:bidi="ar-SA"/>
        </w:rPr>
      </w:pPr>
      <w:hyperlink w:anchor="_Toc119593293" w:history="1">
        <w:r w:rsidR="00894A4A" w:rsidRPr="009C5B0A">
          <w:rPr>
            <w:rStyle w:val="Hyperlink"/>
            <w:rFonts w:cs="Arial"/>
            <w:b/>
            <w:bCs/>
            <w:iCs/>
            <w:lang w:eastAsia="en-US"/>
          </w:rPr>
          <w:t>3.5.19</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Fall-Back Attribute Management</w:t>
        </w:r>
        <w:r w:rsidR="00894A4A">
          <w:rPr>
            <w:webHidden/>
          </w:rPr>
          <w:tab/>
        </w:r>
        <w:r w:rsidR="00894A4A">
          <w:rPr>
            <w:webHidden/>
          </w:rPr>
          <w:fldChar w:fldCharType="begin"/>
        </w:r>
        <w:r w:rsidR="00894A4A">
          <w:rPr>
            <w:webHidden/>
          </w:rPr>
          <w:instrText xml:space="preserve"> PAGEREF _Toc119593293 \h </w:instrText>
        </w:r>
        <w:r w:rsidR="00894A4A">
          <w:rPr>
            <w:webHidden/>
          </w:rPr>
        </w:r>
        <w:r w:rsidR="00894A4A">
          <w:rPr>
            <w:webHidden/>
          </w:rPr>
          <w:fldChar w:fldCharType="separate"/>
        </w:r>
        <w:r w:rsidR="00DC7298">
          <w:rPr>
            <w:webHidden/>
          </w:rPr>
          <w:t>69</w:t>
        </w:r>
        <w:r w:rsidR="00894A4A">
          <w:rPr>
            <w:webHidden/>
          </w:rPr>
          <w:fldChar w:fldCharType="end"/>
        </w:r>
      </w:hyperlink>
    </w:p>
    <w:p w14:paraId="27593E92" w14:textId="4029F2B0" w:rsidR="00894A4A" w:rsidRDefault="00000000">
      <w:pPr>
        <w:pStyle w:val="TOC3"/>
        <w:rPr>
          <w:rFonts w:asciiTheme="minorHAnsi" w:eastAsiaTheme="minorEastAsia" w:hAnsiTheme="minorHAnsi" w:cstheme="minorBidi"/>
          <w:szCs w:val="22"/>
          <w:lang w:bidi="ar-SA"/>
        </w:rPr>
      </w:pPr>
      <w:hyperlink w:anchor="_Toc119593294" w:history="1">
        <w:r w:rsidR="00894A4A" w:rsidRPr="009C5B0A">
          <w:rPr>
            <w:rStyle w:val="Hyperlink"/>
            <w:rFonts w:cs="Arial"/>
            <w:b/>
            <w:bCs/>
            <w:iCs/>
            <w:lang w:eastAsia="en-US"/>
          </w:rPr>
          <w:t>3.5.20</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Fall-Back Attribute Management via the M2M SP</w:t>
        </w:r>
        <w:r w:rsidR="00894A4A">
          <w:rPr>
            <w:webHidden/>
          </w:rPr>
          <w:tab/>
        </w:r>
        <w:r w:rsidR="00894A4A">
          <w:rPr>
            <w:webHidden/>
          </w:rPr>
          <w:fldChar w:fldCharType="begin"/>
        </w:r>
        <w:r w:rsidR="00894A4A">
          <w:rPr>
            <w:webHidden/>
          </w:rPr>
          <w:instrText xml:space="preserve"> PAGEREF _Toc119593294 \h </w:instrText>
        </w:r>
        <w:r w:rsidR="00894A4A">
          <w:rPr>
            <w:webHidden/>
          </w:rPr>
        </w:r>
        <w:r w:rsidR="00894A4A">
          <w:rPr>
            <w:webHidden/>
          </w:rPr>
          <w:fldChar w:fldCharType="separate"/>
        </w:r>
        <w:r w:rsidR="00DC7298">
          <w:rPr>
            <w:webHidden/>
          </w:rPr>
          <w:t>71</w:t>
        </w:r>
        <w:r w:rsidR="00894A4A">
          <w:rPr>
            <w:webHidden/>
          </w:rPr>
          <w:fldChar w:fldCharType="end"/>
        </w:r>
      </w:hyperlink>
    </w:p>
    <w:p w14:paraId="25C2386A" w14:textId="2F34B517" w:rsidR="00894A4A" w:rsidRDefault="00000000">
      <w:pPr>
        <w:pStyle w:val="TOC3"/>
        <w:rPr>
          <w:rFonts w:asciiTheme="minorHAnsi" w:eastAsiaTheme="minorEastAsia" w:hAnsiTheme="minorHAnsi" w:cstheme="minorBidi"/>
          <w:szCs w:val="22"/>
          <w:lang w:bidi="ar-SA"/>
        </w:rPr>
      </w:pPr>
      <w:hyperlink w:anchor="_Toc119593295" w:history="1">
        <w:r w:rsidR="00894A4A" w:rsidRPr="009C5B0A">
          <w:rPr>
            <w:rStyle w:val="Hyperlink"/>
            <w:rFonts w:cs="Arial"/>
            <w:b/>
            <w:bCs/>
            <w:iCs/>
            <w:lang w:eastAsia="en-US"/>
          </w:rPr>
          <w:t>3.5.21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Emergency Profile Attribute Management</w:t>
        </w:r>
        <w:r w:rsidR="00894A4A">
          <w:rPr>
            <w:webHidden/>
          </w:rPr>
          <w:tab/>
        </w:r>
        <w:r w:rsidR="00894A4A">
          <w:rPr>
            <w:webHidden/>
          </w:rPr>
          <w:fldChar w:fldCharType="begin"/>
        </w:r>
        <w:r w:rsidR="00894A4A">
          <w:rPr>
            <w:webHidden/>
          </w:rPr>
          <w:instrText xml:space="preserve"> PAGEREF _Toc119593295 \h </w:instrText>
        </w:r>
        <w:r w:rsidR="00894A4A">
          <w:rPr>
            <w:webHidden/>
          </w:rPr>
        </w:r>
        <w:r w:rsidR="00894A4A">
          <w:rPr>
            <w:webHidden/>
          </w:rPr>
          <w:fldChar w:fldCharType="separate"/>
        </w:r>
        <w:r w:rsidR="00DC7298">
          <w:rPr>
            <w:webHidden/>
          </w:rPr>
          <w:t>72</w:t>
        </w:r>
        <w:r w:rsidR="00894A4A">
          <w:rPr>
            <w:webHidden/>
          </w:rPr>
          <w:fldChar w:fldCharType="end"/>
        </w:r>
      </w:hyperlink>
    </w:p>
    <w:p w14:paraId="26FAF807" w14:textId="5E7F1D87" w:rsidR="00894A4A" w:rsidRDefault="00000000">
      <w:pPr>
        <w:pStyle w:val="TOC3"/>
        <w:rPr>
          <w:rFonts w:asciiTheme="minorHAnsi" w:eastAsiaTheme="minorEastAsia" w:hAnsiTheme="minorHAnsi" w:cstheme="minorBidi"/>
          <w:szCs w:val="22"/>
          <w:lang w:bidi="ar-SA"/>
        </w:rPr>
      </w:pPr>
      <w:hyperlink w:anchor="_Toc119593296" w:history="1">
        <w:r w:rsidR="00894A4A" w:rsidRPr="009C5B0A">
          <w:rPr>
            <w:rStyle w:val="Hyperlink"/>
            <w:rFonts w:cs="Arial"/>
            <w:b/>
            <w:bCs/>
            <w:iCs/>
            <w:lang w:eastAsia="en-US"/>
          </w:rPr>
          <w:t>3.5.22</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Emergency Profile Attribute Management via the M2M SP</w:t>
        </w:r>
        <w:r w:rsidR="00894A4A">
          <w:rPr>
            <w:webHidden/>
          </w:rPr>
          <w:tab/>
        </w:r>
        <w:r w:rsidR="00894A4A">
          <w:rPr>
            <w:webHidden/>
          </w:rPr>
          <w:fldChar w:fldCharType="begin"/>
        </w:r>
        <w:r w:rsidR="00894A4A">
          <w:rPr>
            <w:webHidden/>
          </w:rPr>
          <w:instrText xml:space="preserve"> PAGEREF _Toc119593296 \h </w:instrText>
        </w:r>
        <w:r w:rsidR="00894A4A">
          <w:rPr>
            <w:webHidden/>
          </w:rPr>
        </w:r>
        <w:r w:rsidR="00894A4A">
          <w:rPr>
            <w:webHidden/>
          </w:rPr>
          <w:fldChar w:fldCharType="separate"/>
        </w:r>
        <w:r w:rsidR="00DC7298">
          <w:rPr>
            <w:webHidden/>
          </w:rPr>
          <w:t>75</w:t>
        </w:r>
        <w:r w:rsidR="00894A4A">
          <w:rPr>
            <w:webHidden/>
          </w:rPr>
          <w:fldChar w:fldCharType="end"/>
        </w:r>
      </w:hyperlink>
    </w:p>
    <w:p w14:paraId="0509DCE5" w14:textId="0D646D23" w:rsidR="00894A4A" w:rsidRDefault="00000000">
      <w:pPr>
        <w:pStyle w:val="TOC3"/>
        <w:rPr>
          <w:rFonts w:asciiTheme="minorHAnsi" w:eastAsiaTheme="minorEastAsia" w:hAnsiTheme="minorHAnsi" w:cstheme="minorBidi"/>
          <w:szCs w:val="22"/>
          <w:lang w:bidi="ar-SA"/>
        </w:rPr>
      </w:pPr>
      <w:hyperlink w:anchor="_Toc119593297" w:history="1">
        <w:r w:rsidR="00894A4A" w:rsidRPr="009C5B0A">
          <w:rPr>
            <w:rStyle w:val="Hyperlink"/>
            <w:rFonts w:cs="Arial"/>
            <w:b/>
            <w:bCs/>
            <w:iCs/>
            <w:lang w:eastAsia="en-US"/>
          </w:rPr>
          <w:t>3.5.23</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Local Enable of the Test Profile</w:t>
        </w:r>
        <w:r w:rsidR="00894A4A">
          <w:rPr>
            <w:webHidden/>
          </w:rPr>
          <w:tab/>
        </w:r>
        <w:r w:rsidR="00894A4A">
          <w:rPr>
            <w:webHidden/>
          </w:rPr>
          <w:fldChar w:fldCharType="begin"/>
        </w:r>
        <w:r w:rsidR="00894A4A">
          <w:rPr>
            <w:webHidden/>
          </w:rPr>
          <w:instrText xml:space="preserve"> PAGEREF _Toc119593297 \h </w:instrText>
        </w:r>
        <w:r w:rsidR="00894A4A">
          <w:rPr>
            <w:webHidden/>
          </w:rPr>
        </w:r>
        <w:r w:rsidR="00894A4A">
          <w:rPr>
            <w:webHidden/>
          </w:rPr>
          <w:fldChar w:fldCharType="separate"/>
        </w:r>
        <w:r w:rsidR="00DC7298">
          <w:rPr>
            <w:webHidden/>
          </w:rPr>
          <w:t>77</w:t>
        </w:r>
        <w:r w:rsidR="00894A4A">
          <w:rPr>
            <w:webHidden/>
          </w:rPr>
          <w:fldChar w:fldCharType="end"/>
        </w:r>
      </w:hyperlink>
    </w:p>
    <w:p w14:paraId="666BE114" w14:textId="17AF1344" w:rsidR="00894A4A" w:rsidRDefault="00000000">
      <w:pPr>
        <w:pStyle w:val="TOC3"/>
        <w:rPr>
          <w:rFonts w:asciiTheme="minorHAnsi" w:eastAsiaTheme="minorEastAsia" w:hAnsiTheme="minorHAnsi" w:cstheme="minorBidi"/>
          <w:szCs w:val="22"/>
          <w:lang w:bidi="ar-SA"/>
        </w:rPr>
      </w:pPr>
      <w:hyperlink w:anchor="_Toc119593298" w:history="1">
        <w:r w:rsidR="00894A4A" w:rsidRPr="009C5B0A">
          <w:rPr>
            <w:rStyle w:val="Hyperlink"/>
            <w:rFonts w:cs="Arial"/>
            <w:b/>
            <w:bCs/>
            <w:iCs/>
            <w:lang w:eastAsia="en-US"/>
          </w:rPr>
          <w:t>3.5.24</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Local Disable of the Test Profile</w:t>
        </w:r>
        <w:r w:rsidR="00894A4A">
          <w:rPr>
            <w:webHidden/>
          </w:rPr>
          <w:tab/>
        </w:r>
        <w:r w:rsidR="00894A4A">
          <w:rPr>
            <w:webHidden/>
          </w:rPr>
          <w:fldChar w:fldCharType="begin"/>
        </w:r>
        <w:r w:rsidR="00894A4A">
          <w:rPr>
            <w:webHidden/>
          </w:rPr>
          <w:instrText xml:space="preserve"> PAGEREF _Toc119593298 \h </w:instrText>
        </w:r>
        <w:r w:rsidR="00894A4A">
          <w:rPr>
            <w:webHidden/>
          </w:rPr>
        </w:r>
        <w:r w:rsidR="00894A4A">
          <w:rPr>
            <w:webHidden/>
          </w:rPr>
          <w:fldChar w:fldCharType="separate"/>
        </w:r>
        <w:r w:rsidR="00DC7298">
          <w:rPr>
            <w:webHidden/>
          </w:rPr>
          <w:t>78</w:t>
        </w:r>
        <w:r w:rsidR="00894A4A">
          <w:rPr>
            <w:webHidden/>
          </w:rPr>
          <w:fldChar w:fldCharType="end"/>
        </w:r>
      </w:hyperlink>
    </w:p>
    <w:p w14:paraId="53A6BCB1" w14:textId="60DB9CCF" w:rsidR="00894A4A" w:rsidRDefault="00000000">
      <w:pPr>
        <w:pStyle w:val="TOC3"/>
        <w:rPr>
          <w:rFonts w:asciiTheme="minorHAnsi" w:eastAsiaTheme="minorEastAsia" w:hAnsiTheme="minorHAnsi" w:cstheme="minorBidi"/>
          <w:szCs w:val="22"/>
          <w:lang w:bidi="ar-SA"/>
        </w:rPr>
      </w:pPr>
      <w:hyperlink w:anchor="_Toc119593299" w:history="1">
        <w:r w:rsidR="00894A4A" w:rsidRPr="009C5B0A">
          <w:rPr>
            <w:rStyle w:val="Hyperlink"/>
          </w:rPr>
          <w:t>3.5.25</w:t>
        </w:r>
        <w:r w:rsidR="00894A4A">
          <w:rPr>
            <w:rFonts w:asciiTheme="minorHAnsi" w:eastAsiaTheme="minorEastAsia" w:hAnsiTheme="minorHAnsi" w:cstheme="minorBidi"/>
            <w:szCs w:val="22"/>
            <w:lang w:bidi="ar-SA"/>
          </w:rPr>
          <w:tab/>
        </w:r>
        <w:r w:rsidR="00894A4A" w:rsidRPr="009C5B0A">
          <w:rPr>
            <w:rStyle w:val="Hyperlink"/>
          </w:rPr>
          <w:t>Local Enable of the Emergency Profile</w:t>
        </w:r>
        <w:r w:rsidR="00894A4A">
          <w:rPr>
            <w:webHidden/>
          </w:rPr>
          <w:tab/>
        </w:r>
        <w:r w:rsidR="00894A4A">
          <w:rPr>
            <w:webHidden/>
          </w:rPr>
          <w:fldChar w:fldCharType="begin"/>
        </w:r>
        <w:r w:rsidR="00894A4A">
          <w:rPr>
            <w:webHidden/>
          </w:rPr>
          <w:instrText xml:space="preserve"> PAGEREF _Toc119593299 \h </w:instrText>
        </w:r>
        <w:r w:rsidR="00894A4A">
          <w:rPr>
            <w:webHidden/>
          </w:rPr>
        </w:r>
        <w:r w:rsidR="00894A4A">
          <w:rPr>
            <w:webHidden/>
          </w:rPr>
          <w:fldChar w:fldCharType="separate"/>
        </w:r>
        <w:r w:rsidR="00DC7298">
          <w:rPr>
            <w:webHidden/>
          </w:rPr>
          <w:t>79</w:t>
        </w:r>
        <w:r w:rsidR="00894A4A">
          <w:rPr>
            <w:webHidden/>
          </w:rPr>
          <w:fldChar w:fldCharType="end"/>
        </w:r>
      </w:hyperlink>
    </w:p>
    <w:p w14:paraId="3EA1B8E1" w14:textId="1304AA07" w:rsidR="00894A4A" w:rsidRDefault="00000000">
      <w:pPr>
        <w:pStyle w:val="TOC3"/>
        <w:rPr>
          <w:rFonts w:asciiTheme="minorHAnsi" w:eastAsiaTheme="minorEastAsia" w:hAnsiTheme="minorHAnsi" w:cstheme="minorBidi"/>
          <w:szCs w:val="22"/>
          <w:lang w:bidi="ar-SA"/>
        </w:rPr>
      </w:pPr>
      <w:hyperlink w:anchor="_Toc119593300" w:history="1">
        <w:r w:rsidR="00894A4A" w:rsidRPr="009C5B0A">
          <w:rPr>
            <w:rStyle w:val="Hyperlink"/>
          </w:rPr>
          <w:t>3.5.26</w:t>
        </w:r>
        <w:r w:rsidR="00894A4A">
          <w:rPr>
            <w:rFonts w:asciiTheme="minorHAnsi" w:eastAsiaTheme="minorEastAsia" w:hAnsiTheme="minorHAnsi" w:cstheme="minorBidi"/>
            <w:szCs w:val="22"/>
            <w:lang w:bidi="ar-SA"/>
          </w:rPr>
          <w:tab/>
        </w:r>
        <w:r w:rsidR="00894A4A" w:rsidRPr="009C5B0A">
          <w:rPr>
            <w:rStyle w:val="Hyperlink"/>
          </w:rPr>
          <w:t>Local Disable of the Emergency Profile</w:t>
        </w:r>
        <w:r w:rsidR="00894A4A">
          <w:rPr>
            <w:webHidden/>
          </w:rPr>
          <w:tab/>
        </w:r>
        <w:r w:rsidR="00894A4A">
          <w:rPr>
            <w:webHidden/>
          </w:rPr>
          <w:fldChar w:fldCharType="begin"/>
        </w:r>
        <w:r w:rsidR="00894A4A">
          <w:rPr>
            <w:webHidden/>
          </w:rPr>
          <w:instrText xml:space="preserve"> PAGEREF _Toc119593300 \h </w:instrText>
        </w:r>
        <w:r w:rsidR="00894A4A">
          <w:rPr>
            <w:webHidden/>
          </w:rPr>
        </w:r>
        <w:r w:rsidR="00894A4A">
          <w:rPr>
            <w:webHidden/>
          </w:rPr>
          <w:fldChar w:fldCharType="separate"/>
        </w:r>
        <w:r w:rsidR="00DC7298">
          <w:rPr>
            <w:webHidden/>
          </w:rPr>
          <w:t>80</w:t>
        </w:r>
        <w:r w:rsidR="00894A4A">
          <w:rPr>
            <w:webHidden/>
          </w:rPr>
          <w:fldChar w:fldCharType="end"/>
        </w:r>
      </w:hyperlink>
    </w:p>
    <w:p w14:paraId="5D3E5CC3" w14:textId="30D17ED1" w:rsidR="00894A4A" w:rsidRDefault="00000000">
      <w:pPr>
        <w:pStyle w:val="TOC2"/>
        <w:rPr>
          <w:rFonts w:asciiTheme="minorHAnsi" w:eastAsiaTheme="minorEastAsia" w:hAnsiTheme="minorHAnsi" w:cstheme="minorBidi"/>
          <w:szCs w:val="22"/>
          <w:lang w:bidi="ar-SA"/>
        </w:rPr>
      </w:pPr>
      <w:hyperlink w:anchor="_Toc119593301" w:history="1">
        <w:r w:rsidR="00894A4A" w:rsidRPr="009C5B0A">
          <w:rPr>
            <w:rStyle w:val="Hyperlink"/>
            <w:rFonts w:cs="Arial"/>
            <w:b/>
            <w:bCs/>
            <w:iCs/>
            <w:lang w:eastAsia="en-US"/>
          </w:rPr>
          <w:t>3.6</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Policy Control</w:t>
        </w:r>
        <w:r w:rsidR="00894A4A">
          <w:rPr>
            <w:webHidden/>
          </w:rPr>
          <w:tab/>
        </w:r>
        <w:r w:rsidR="00894A4A">
          <w:rPr>
            <w:webHidden/>
          </w:rPr>
          <w:fldChar w:fldCharType="begin"/>
        </w:r>
        <w:r w:rsidR="00894A4A">
          <w:rPr>
            <w:webHidden/>
          </w:rPr>
          <w:instrText xml:space="preserve"> PAGEREF _Toc119593301 \h </w:instrText>
        </w:r>
        <w:r w:rsidR="00894A4A">
          <w:rPr>
            <w:webHidden/>
          </w:rPr>
        </w:r>
        <w:r w:rsidR="00894A4A">
          <w:rPr>
            <w:webHidden/>
          </w:rPr>
          <w:fldChar w:fldCharType="separate"/>
        </w:r>
        <w:r w:rsidR="00DC7298">
          <w:rPr>
            <w:webHidden/>
          </w:rPr>
          <w:t>81</w:t>
        </w:r>
        <w:r w:rsidR="00894A4A">
          <w:rPr>
            <w:webHidden/>
          </w:rPr>
          <w:fldChar w:fldCharType="end"/>
        </w:r>
      </w:hyperlink>
    </w:p>
    <w:p w14:paraId="3C799A8D" w14:textId="06006193" w:rsidR="00894A4A" w:rsidRDefault="00000000">
      <w:pPr>
        <w:pStyle w:val="TOC3"/>
        <w:rPr>
          <w:rFonts w:asciiTheme="minorHAnsi" w:eastAsiaTheme="minorEastAsia" w:hAnsiTheme="minorHAnsi" w:cstheme="minorBidi"/>
          <w:szCs w:val="22"/>
          <w:lang w:bidi="ar-SA"/>
        </w:rPr>
      </w:pPr>
      <w:hyperlink w:anchor="_Toc119593302" w:history="1">
        <w:r w:rsidR="00894A4A" w:rsidRPr="009C5B0A">
          <w:rPr>
            <w:rStyle w:val="Hyperlink"/>
            <w:rFonts w:cs="Arial"/>
            <w:b/>
            <w:bCs/>
            <w:iCs/>
            <w:lang w:eastAsia="en-US"/>
          </w:rPr>
          <w:t>3.6.1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Overview Diagram of Rule Management System</w:t>
        </w:r>
        <w:r w:rsidR="00894A4A">
          <w:rPr>
            <w:webHidden/>
          </w:rPr>
          <w:tab/>
        </w:r>
        <w:r w:rsidR="00894A4A">
          <w:rPr>
            <w:webHidden/>
          </w:rPr>
          <w:fldChar w:fldCharType="begin"/>
        </w:r>
        <w:r w:rsidR="00894A4A">
          <w:rPr>
            <w:webHidden/>
          </w:rPr>
          <w:instrText xml:space="preserve"> PAGEREF _Toc119593302 \h </w:instrText>
        </w:r>
        <w:r w:rsidR="00894A4A">
          <w:rPr>
            <w:webHidden/>
          </w:rPr>
        </w:r>
        <w:r w:rsidR="00894A4A">
          <w:rPr>
            <w:webHidden/>
          </w:rPr>
          <w:fldChar w:fldCharType="separate"/>
        </w:r>
        <w:r w:rsidR="00DC7298">
          <w:rPr>
            <w:webHidden/>
          </w:rPr>
          <w:t>81</w:t>
        </w:r>
        <w:r w:rsidR="00894A4A">
          <w:rPr>
            <w:webHidden/>
          </w:rPr>
          <w:fldChar w:fldCharType="end"/>
        </w:r>
      </w:hyperlink>
    </w:p>
    <w:p w14:paraId="202AFAC7" w14:textId="79405C34" w:rsidR="00894A4A" w:rsidRDefault="00000000">
      <w:pPr>
        <w:pStyle w:val="TOC3"/>
        <w:rPr>
          <w:rFonts w:asciiTheme="minorHAnsi" w:eastAsiaTheme="minorEastAsia" w:hAnsiTheme="minorHAnsi" w:cstheme="minorBidi"/>
          <w:szCs w:val="22"/>
          <w:lang w:bidi="ar-SA"/>
        </w:rPr>
      </w:pPr>
      <w:hyperlink w:anchor="_Toc119593303" w:history="1">
        <w:r w:rsidR="00894A4A" w:rsidRPr="009C5B0A">
          <w:rPr>
            <w:rStyle w:val="Hyperlink"/>
            <w:rFonts w:cs="Arial"/>
            <w:b/>
            <w:bCs/>
            <w:iCs/>
            <w:lang w:eastAsia="en-US"/>
          </w:rPr>
          <w:t>3.6.2</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Policy Rules Management</w:t>
        </w:r>
        <w:r w:rsidR="00894A4A">
          <w:rPr>
            <w:webHidden/>
          </w:rPr>
          <w:tab/>
        </w:r>
        <w:r w:rsidR="00894A4A">
          <w:rPr>
            <w:webHidden/>
          </w:rPr>
          <w:fldChar w:fldCharType="begin"/>
        </w:r>
        <w:r w:rsidR="00894A4A">
          <w:rPr>
            <w:webHidden/>
          </w:rPr>
          <w:instrText xml:space="preserve"> PAGEREF _Toc119593303 \h </w:instrText>
        </w:r>
        <w:r w:rsidR="00894A4A">
          <w:rPr>
            <w:webHidden/>
          </w:rPr>
        </w:r>
        <w:r w:rsidR="00894A4A">
          <w:rPr>
            <w:webHidden/>
          </w:rPr>
          <w:fldChar w:fldCharType="separate"/>
        </w:r>
        <w:r w:rsidR="00DC7298">
          <w:rPr>
            <w:webHidden/>
          </w:rPr>
          <w:t>82</w:t>
        </w:r>
        <w:r w:rsidR="00894A4A">
          <w:rPr>
            <w:webHidden/>
          </w:rPr>
          <w:fldChar w:fldCharType="end"/>
        </w:r>
      </w:hyperlink>
    </w:p>
    <w:p w14:paraId="2BE358D2" w14:textId="61CA35C2" w:rsidR="00894A4A" w:rsidRDefault="00000000">
      <w:pPr>
        <w:pStyle w:val="TOC3"/>
        <w:rPr>
          <w:rFonts w:asciiTheme="minorHAnsi" w:eastAsiaTheme="minorEastAsia" w:hAnsiTheme="minorHAnsi" w:cstheme="minorBidi"/>
          <w:szCs w:val="22"/>
          <w:lang w:bidi="ar-SA"/>
        </w:rPr>
      </w:pPr>
      <w:hyperlink w:anchor="_Toc119593304" w:history="1">
        <w:r w:rsidR="00894A4A" w:rsidRPr="009C5B0A">
          <w:rPr>
            <w:rStyle w:val="Hyperlink"/>
            <w:rFonts w:cs="Arial"/>
            <w:b/>
            <w:bCs/>
            <w:iCs/>
            <w:lang w:eastAsia="en-US"/>
          </w:rPr>
          <w:t>3.6.3</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Policy Control Mechanism</w:t>
        </w:r>
        <w:r w:rsidR="00894A4A">
          <w:rPr>
            <w:webHidden/>
          </w:rPr>
          <w:tab/>
        </w:r>
        <w:r w:rsidR="00894A4A">
          <w:rPr>
            <w:webHidden/>
          </w:rPr>
          <w:fldChar w:fldCharType="begin"/>
        </w:r>
        <w:r w:rsidR="00894A4A">
          <w:rPr>
            <w:webHidden/>
          </w:rPr>
          <w:instrText xml:space="preserve"> PAGEREF _Toc119593304 \h </w:instrText>
        </w:r>
        <w:r w:rsidR="00894A4A">
          <w:rPr>
            <w:webHidden/>
          </w:rPr>
        </w:r>
        <w:r w:rsidR="00894A4A">
          <w:rPr>
            <w:webHidden/>
          </w:rPr>
          <w:fldChar w:fldCharType="separate"/>
        </w:r>
        <w:r w:rsidR="00DC7298">
          <w:rPr>
            <w:webHidden/>
          </w:rPr>
          <w:t>83</w:t>
        </w:r>
        <w:r w:rsidR="00894A4A">
          <w:rPr>
            <w:webHidden/>
          </w:rPr>
          <w:fldChar w:fldCharType="end"/>
        </w:r>
      </w:hyperlink>
    </w:p>
    <w:p w14:paraId="4BD3306D" w14:textId="524DFF69" w:rsidR="00894A4A" w:rsidRDefault="00000000">
      <w:pPr>
        <w:pStyle w:val="TOC1"/>
        <w:rPr>
          <w:rFonts w:asciiTheme="minorHAnsi" w:eastAsiaTheme="minorEastAsia" w:hAnsiTheme="minorHAnsi" w:cstheme="minorBidi"/>
          <w:b w:val="0"/>
          <w:lang w:eastAsia="en-GB" w:bidi="ar-SA"/>
        </w:rPr>
      </w:pPr>
      <w:hyperlink w:anchor="_Toc119593305" w:history="1">
        <w:r w:rsidR="00894A4A" w:rsidRPr="009C5B0A">
          <w:rPr>
            <w:rStyle w:val="Hyperlink"/>
          </w:rPr>
          <w:t>4</w:t>
        </w:r>
        <w:r w:rsidR="00894A4A">
          <w:rPr>
            <w:rFonts w:asciiTheme="minorHAnsi" w:eastAsiaTheme="minorEastAsia" w:hAnsiTheme="minorHAnsi" w:cstheme="minorBidi"/>
            <w:b w:val="0"/>
            <w:lang w:eastAsia="en-GB" w:bidi="ar-SA"/>
          </w:rPr>
          <w:tab/>
        </w:r>
        <w:r w:rsidR="00894A4A" w:rsidRPr="009C5B0A">
          <w:rPr>
            <w:rStyle w:val="Hyperlink"/>
          </w:rPr>
          <w:t>Security Model: Threats Analysis &amp; Risk Assessment Model</w:t>
        </w:r>
        <w:r w:rsidR="00894A4A">
          <w:rPr>
            <w:webHidden/>
          </w:rPr>
          <w:tab/>
        </w:r>
        <w:r w:rsidR="00894A4A">
          <w:rPr>
            <w:webHidden/>
          </w:rPr>
          <w:fldChar w:fldCharType="begin"/>
        </w:r>
        <w:r w:rsidR="00894A4A">
          <w:rPr>
            <w:webHidden/>
          </w:rPr>
          <w:instrText xml:space="preserve"> PAGEREF _Toc119593305 \h </w:instrText>
        </w:r>
        <w:r w:rsidR="00894A4A">
          <w:rPr>
            <w:webHidden/>
          </w:rPr>
        </w:r>
        <w:r w:rsidR="00894A4A">
          <w:rPr>
            <w:webHidden/>
          </w:rPr>
          <w:fldChar w:fldCharType="separate"/>
        </w:r>
        <w:r w:rsidR="00DC7298">
          <w:rPr>
            <w:webHidden/>
          </w:rPr>
          <w:t>85</w:t>
        </w:r>
        <w:r w:rsidR="00894A4A">
          <w:rPr>
            <w:webHidden/>
          </w:rPr>
          <w:fldChar w:fldCharType="end"/>
        </w:r>
      </w:hyperlink>
    </w:p>
    <w:p w14:paraId="7FF5B204" w14:textId="29667F62" w:rsidR="00894A4A" w:rsidRDefault="00000000">
      <w:pPr>
        <w:pStyle w:val="TOC2"/>
        <w:rPr>
          <w:rFonts w:asciiTheme="minorHAnsi" w:eastAsiaTheme="minorEastAsia" w:hAnsiTheme="minorHAnsi" w:cstheme="minorBidi"/>
          <w:szCs w:val="22"/>
          <w:lang w:bidi="ar-SA"/>
        </w:rPr>
      </w:pPr>
      <w:hyperlink w:anchor="_Toc119593306" w:history="1">
        <w:r w:rsidR="00894A4A" w:rsidRPr="009C5B0A">
          <w:rPr>
            <w:rStyle w:val="Hyperlink"/>
            <w:rFonts w:cs="Arial"/>
            <w:b/>
            <w:bCs/>
            <w:iCs/>
            <w:lang w:eastAsia="en-US"/>
          </w:rPr>
          <w:t>4.1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Security Challenges</w:t>
        </w:r>
        <w:r w:rsidR="00894A4A">
          <w:rPr>
            <w:webHidden/>
          </w:rPr>
          <w:tab/>
        </w:r>
        <w:r w:rsidR="00894A4A">
          <w:rPr>
            <w:webHidden/>
          </w:rPr>
          <w:fldChar w:fldCharType="begin"/>
        </w:r>
        <w:r w:rsidR="00894A4A">
          <w:rPr>
            <w:webHidden/>
          </w:rPr>
          <w:instrText xml:space="preserve"> PAGEREF _Toc119593306 \h </w:instrText>
        </w:r>
        <w:r w:rsidR="00894A4A">
          <w:rPr>
            <w:webHidden/>
          </w:rPr>
        </w:r>
        <w:r w:rsidR="00894A4A">
          <w:rPr>
            <w:webHidden/>
          </w:rPr>
          <w:fldChar w:fldCharType="separate"/>
        </w:r>
        <w:r w:rsidR="00DC7298">
          <w:rPr>
            <w:webHidden/>
          </w:rPr>
          <w:t>85</w:t>
        </w:r>
        <w:r w:rsidR="00894A4A">
          <w:rPr>
            <w:webHidden/>
          </w:rPr>
          <w:fldChar w:fldCharType="end"/>
        </w:r>
      </w:hyperlink>
    </w:p>
    <w:p w14:paraId="0FBB3D4A" w14:textId="75C8BE37" w:rsidR="00894A4A" w:rsidRDefault="00000000">
      <w:pPr>
        <w:pStyle w:val="TOC2"/>
        <w:rPr>
          <w:rFonts w:asciiTheme="minorHAnsi" w:eastAsiaTheme="minorEastAsia" w:hAnsiTheme="minorHAnsi" w:cstheme="minorBidi"/>
          <w:szCs w:val="22"/>
          <w:lang w:bidi="ar-SA"/>
        </w:rPr>
      </w:pPr>
      <w:hyperlink w:anchor="_Toc119593307" w:history="1">
        <w:r w:rsidR="00894A4A" w:rsidRPr="009C5B0A">
          <w:rPr>
            <w:rStyle w:val="Hyperlink"/>
            <w:rFonts w:cs="Arial"/>
            <w:b/>
            <w:bCs/>
            <w:iCs/>
            <w:lang w:eastAsia="en-US"/>
          </w:rPr>
          <w:t>4.2</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Security Analysis Methodology</w:t>
        </w:r>
        <w:r w:rsidR="00894A4A">
          <w:rPr>
            <w:webHidden/>
          </w:rPr>
          <w:tab/>
        </w:r>
        <w:r w:rsidR="00894A4A">
          <w:rPr>
            <w:webHidden/>
          </w:rPr>
          <w:fldChar w:fldCharType="begin"/>
        </w:r>
        <w:r w:rsidR="00894A4A">
          <w:rPr>
            <w:webHidden/>
          </w:rPr>
          <w:instrText xml:space="preserve"> PAGEREF _Toc119593307 \h </w:instrText>
        </w:r>
        <w:r w:rsidR="00894A4A">
          <w:rPr>
            <w:webHidden/>
          </w:rPr>
        </w:r>
        <w:r w:rsidR="00894A4A">
          <w:rPr>
            <w:webHidden/>
          </w:rPr>
          <w:fldChar w:fldCharType="separate"/>
        </w:r>
        <w:r w:rsidR="00DC7298">
          <w:rPr>
            <w:webHidden/>
          </w:rPr>
          <w:t>85</w:t>
        </w:r>
        <w:r w:rsidR="00894A4A">
          <w:rPr>
            <w:webHidden/>
          </w:rPr>
          <w:fldChar w:fldCharType="end"/>
        </w:r>
      </w:hyperlink>
    </w:p>
    <w:p w14:paraId="1D2B00D9" w14:textId="08CBBD72" w:rsidR="00894A4A" w:rsidRDefault="00000000">
      <w:pPr>
        <w:pStyle w:val="TOC2"/>
        <w:rPr>
          <w:rFonts w:asciiTheme="minorHAnsi" w:eastAsiaTheme="minorEastAsia" w:hAnsiTheme="minorHAnsi" w:cstheme="minorBidi"/>
          <w:szCs w:val="22"/>
          <w:lang w:bidi="ar-SA"/>
        </w:rPr>
      </w:pPr>
      <w:hyperlink w:anchor="_Toc119593308" w:history="1">
        <w:r w:rsidR="00894A4A" w:rsidRPr="009C5B0A">
          <w:rPr>
            <w:rStyle w:val="Hyperlink"/>
            <w:rFonts w:cs="Arial"/>
            <w:b/>
            <w:bCs/>
            <w:iCs/>
            <w:lang w:eastAsia="en-US"/>
          </w:rPr>
          <w:t>4.3</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Aim of the Security Realm Approach</w:t>
        </w:r>
        <w:r w:rsidR="00894A4A">
          <w:rPr>
            <w:webHidden/>
          </w:rPr>
          <w:tab/>
        </w:r>
        <w:r w:rsidR="00894A4A">
          <w:rPr>
            <w:webHidden/>
          </w:rPr>
          <w:fldChar w:fldCharType="begin"/>
        </w:r>
        <w:r w:rsidR="00894A4A">
          <w:rPr>
            <w:webHidden/>
          </w:rPr>
          <w:instrText xml:space="preserve"> PAGEREF _Toc119593308 \h </w:instrText>
        </w:r>
        <w:r w:rsidR="00894A4A">
          <w:rPr>
            <w:webHidden/>
          </w:rPr>
        </w:r>
        <w:r w:rsidR="00894A4A">
          <w:rPr>
            <w:webHidden/>
          </w:rPr>
          <w:fldChar w:fldCharType="separate"/>
        </w:r>
        <w:r w:rsidR="00DC7298">
          <w:rPr>
            <w:webHidden/>
          </w:rPr>
          <w:t>86</w:t>
        </w:r>
        <w:r w:rsidR="00894A4A">
          <w:rPr>
            <w:webHidden/>
          </w:rPr>
          <w:fldChar w:fldCharType="end"/>
        </w:r>
      </w:hyperlink>
    </w:p>
    <w:p w14:paraId="15CC4AD1" w14:textId="34E0B8A2" w:rsidR="00894A4A" w:rsidRDefault="00000000">
      <w:pPr>
        <w:pStyle w:val="TOC2"/>
        <w:rPr>
          <w:rFonts w:asciiTheme="minorHAnsi" w:eastAsiaTheme="minorEastAsia" w:hAnsiTheme="minorHAnsi" w:cstheme="minorBidi"/>
          <w:szCs w:val="22"/>
          <w:lang w:bidi="ar-SA"/>
        </w:rPr>
      </w:pPr>
      <w:hyperlink w:anchor="_Toc119593309" w:history="1">
        <w:r w:rsidR="00894A4A" w:rsidRPr="009C5B0A">
          <w:rPr>
            <w:rStyle w:val="Hyperlink"/>
            <w:rFonts w:cs="Arial"/>
            <w:b/>
            <w:bCs/>
            <w:iCs/>
            <w:lang w:eastAsia="en-US"/>
          </w:rPr>
          <w:t>4.4</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Security Requirements</w:t>
        </w:r>
        <w:r w:rsidR="00894A4A">
          <w:rPr>
            <w:webHidden/>
          </w:rPr>
          <w:tab/>
        </w:r>
        <w:r w:rsidR="00894A4A">
          <w:rPr>
            <w:webHidden/>
          </w:rPr>
          <w:fldChar w:fldCharType="begin"/>
        </w:r>
        <w:r w:rsidR="00894A4A">
          <w:rPr>
            <w:webHidden/>
          </w:rPr>
          <w:instrText xml:space="preserve"> PAGEREF _Toc119593309 \h </w:instrText>
        </w:r>
        <w:r w:rsidR="00894A4A">
          <w:rPr>
            <w:webHidden/>
          </w:rPr>
        </w:r>
        <w:r w:rsidR="00894A4A">
          <w:rPr>
            <w:webHidden/>
          </w:rPr>
          <w:fldChar w:fldCharType="separate"/>
        </w:r>
        <w:r w:rsidR="00DC7298">
          <w:rPr>
            <w:webHidden/>
          </w:rPr>
          <w:t>87</w:t>
        </w:r>
        <w:r w:rsidR="00894A4A">
          <w:rPr>
            <w:webHidden/>
          </w:rPr>
          <w:fldChar w:fldCharType="end"/>
        </w:r>
      </w:hyperlink>
    </w:p>
    <w:p w14:paraId="595F006D" w14:textId="2C1FED55" w:rsidR="00894A4A" w:rsidRDefault="00000000">
      <w:pPr>
        <w:pStyle w:val="TOC3"/>
        <w:rPr>
          <w:rFonts w:asciiTheme="minorHAnsi" w:eastAsiaTheme="minorEastAsia" w:hAnsiTheme="minorHAnsi" w:cstheme="minorBidi"/>
          <w:szCs w:val="22"/>
          <w:lang w:bidi="ar-SA"/>
        </w:rPr>
      </w:pPr>
      <w:hyperlink w:anchor="_Toc119593310" w:history="1">
        <w:r w:rsidR="00894A4A" w:rsidRPr="009C5B0A">
          <w:rPr>
            <w:rStyle w:val="Hyperlink"/>
            <w:rFonts w:cs="Arial"/>
            <w:b/>
            <w:bCs/>
            <w:iCs/>
            <w:lang w:eastAsia="en-US"/>
          </w:rPr>
          <w:t>4.4.1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General Security Requirements</w:t>
        </w:r>
        <w:r w:rsidR="00894A4A">
          <w:rPr>
            <w:webHidden/>
          </w:rPr>
          <w:tab/>
        </w:r>
        <w:r w:rsidR="00894A4A">
          <w:rPr>
            <w:webHidden/>
          </w:rPr>
          <w:fldChar w:fldCharType="begin"/>
        </w:r>
        <w:r w:rsidR="00894A4A">
          <w:rPr>
            <w:webHidden/>
          </w:rPr>
          <w:instrText xml:space="preserve"> PAGEREF _Toc119593310 \h </w:instrText>
        </w:r>
        <w:r w:rsidR="00894A4A">
          <w:rPr>
            <w:webHidden/>
          </w:rPr>
        </w:r>
        <w:r w:rsidR="00894A4A">
          <w:rPr>
            <w:webHidden/>
          </w:rPr>
          <w:fldChar w:fldCharType="separate"/>
        </w:r>
        <w:r w:rsidR="00DC7298">
          <w:rPr>
            <w:webHidden/>
          </w:rPr>
          <w:t>88</w:t>
        </w:r>
        <w:r w:rsidR="00894A4A">
          <w:rPr>
            <w:webHidden/>
          </w:rPr>
          <w:fldChar w:fldCharType="end"/>
        </w:r>
      </w:hyperlink>
    </w:p>
    <w:p w14:paraId="2CA040E5" w14:textId="46274107" w:rsidR="00894A4A" w:rsidRDefault="00000000">
      <w:pPr>
        <w:pStyle w:val="TOC3"/>
        <w:rPr>
          <w:rFonts w:asciiTheme="minorHAnsi" w:eastAsiaTheme="minorEastAsia" w:hAnsiTheme="minorHAnsi" w:cstheme="minorBidi"/>
          <w:szCs w:val="22"/>
          <w:lang w:bidi="ar-SA"/>
        </w:rPr>
      </w:pPr>
      <w:hyperlink w:anchor="_Toc119593311" w:history="1">
        <w:r w:rsidR="00894A4A" w:rsidRPr="009C5B0A">
          <w:rPr>
            <w:rStyle w:val="Hyperlink"/>
            <w:rFonts w:cs="Arial"/>
            <w:b/>
            <w:bCs/>
            <w:iCs/>
            <w:lang w:eastAsia="en-US"/>
          </w:rPr>
          <w:t>4.4.2</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Security Realms Requirements</w:t>
        </w:r>
        <w:r w:rsidR="00894A4A">
          <w:rPr>
            <w:webHidden/>
          </w:rPr>
          <w:tab/>
        </w:r>
        <w:r w:rsidR="00894A4A">
          <w:rPr>
            <w:webHidden/>
          </w:rPr>
          <w:fldChar w:fldCharType="begin"/>
        </w:r>
        <w:r w:rsidR="00894A4A">
          <w:rPr>
            <w:webHidden/>
          </w:rPr>
          <w:instrText xml:space="preserve"> PAGEREF _Toc119593311 \h </w:instrText>
        </w:r>
        <w:r w:rsidR="00894A4A">
          <w:rPr>
            <w:webHidden/>
          </w:rPr>
        </w:r>
        <w:r w:rsidR="00894A4A">
          <w:rPr>
            <w:webHidden/>
          </w:rPr>
          <w:fldChar w:fldCharType="separate"/>
        </w:r>
        <w:r w:rsidR="00DC7298">
          <w:rPr>
            <w:webHidden/>
          </w:rPr>
          <w:t>89</w:t>
        </w:r>
        <w:r w:rsidR="00894A4A">
          <w:rPr>
            <w:webHidden/>
          </w:rPr>
          <w:fldChar w:fldCharType="end"/>
        </w:r>
      </w:hyperlink>
    </w:p>
    <w:p w14:paraId="1AE66F3B" w14:textId="10CFD91C" w:rsidR="00894A4A" w:rsidRDefault="00000000">
      <w:pPr>
        <w:pStyle w:val="TOC3"/>
        <w:rPr>
          <w:rFonts w:asciiTheme="minorHAnsi" w:eastAsiaTheme="minorEastAsia" w:hAnsiTheme="minorHAnsi" w:cstheme="minorBidi"/>
          <w:szCs w:val="22"/>
          <w:lang w:bidi="ar-SA"/>
        </w:rPr>
      </w:pPr>
      <w:hyperlink w:anchor="_Toc119593312" w:history="1">
        <w:r w:rsidR="00894A4A" w:rsidRPr="009C5B0A">
          <w:rPr>
            <w:rStyle w:val="Hyperlink"/>
            <w:rFonts w:cs="Arial"/>
            <w:b/>
            <w:bCs/>
            <w:iCs/>
            <w:lang w:eastAsia="en-US"/>
          </w:rPr>
          <w:t>4.4.3</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eUICC Requirements</w:t>
        </w:r>
        <w:r w:rsidR="00894A4A">
          <w:rPr>
            <w:webHidden/>
          </w:rPr>
          <w:tab/>
        </w:r>
        <w:r w:rsidR="00894A4A">
          <w:rPr>
            <w:webHidden/>
          </w:rPr>
          <w:fldChar w:fldCharType="begin"/>
        </w:r>
        <w:r w:rsidR="00894A4A">
          <w:rPr>
            <w:webHidden/>
          </w:rPr>
          <w:instrText xml:space="preserve"> PAGEREF _Toc119593312 \h </w:instrText>
        </w:r>
        <w:r w:rsidR="00894A4A">
          <w:rPr>
            <w:webHidden/>
          </w:rPr>
        </w:r>
        <w:r w:rsidR="00894A4A">
          <w:rPr>
            <w:webHidden/>
          </w:rPr>
          <w:fldChar w:fldCharType="separate"/>
        </w:r>
        <w:r w:rsidR="00DC7298">
          <w:rPr>
            <w:webHidden/>
          </w:rPr>
          <w:t>90</w:t>
        </w:r>
        <w:r w:rsidR="00894A4A">
          <w:rPr>
            <w:webHidden/>
          </w:rPr>
          <w:fldChar w:fldCharType="end"/>
        </w:r>
      </w:hyperlink>
    </w:p>
    <w:p w14:paraId="1545DC57" w14:textId="0042BD41" w:rsidR="00894A4A" w:rsidRDefault="00000000">
      <w:pPr>
        <w:pStyle w:val="TOC3"/>
        <w:rPr>
          <w:rFonts w:asciiTheme="minorHAnsi" w:eastAsiaTheme="minorEastAsia" w:hAnsiTheme="minorHAnsi" w:cstheme="minorBidi"/>
          <w:szCs w:val="22"/>
          <w:lang w:bidi="ar-SA"/>
        </w:rPr>
      </w:pPr>
      <w:hyperlink w:anchor="_Toc119593313" w:history="1">
        <w:r w:rsidR="00894A4A" w:rsidRPr="009C5B0A">
          <w:rPr>
            <w:rStyle w:val="Hyperlink"/>
            <w:rFonts w:cs="Arial"/>
            <w:b/>
            <w:bCs/>
            <w:iCs/>
            <w:lang w:eastAsia="en-US"/>
          </w:rPr>
          <w:t>4.4.4</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SM-SR and SM-DP Requirements</w:t>
        </w:r>
        <w:r w:rsidR="00894A4A">
          <w:rPr>
            <w:webHidden/>
          </w:rPr>
          <w:tab/>
        </w:r>
        <w:r w:rsidR="00894A4A">
          <w:rPr>
            <w:webHidden/>
          </w:rPr>
          <w:fldChar w:fldCharType="begin"/>
        </w:r>
        <w:r w:rsidR="00894A4A">
          <w:rPr>
            <w:webHidden/>
          </w:rPr>
          <w:instrText xml:space="preserve"> PAGEREF _Toc119593313 \h </w:instrText>
        </w:r>
        <w:r w:rsidR="00894A4A">
          <w:rPr>
            <w:webHidden/>
          </w:rPr>
        </w:r>
        <w:r w:rsidR="00894A4A">
          <w:rPr>
            <w:webHidden/>
          </w:rPr>
          <w:fldChar w:fldCharType="separate"/>
        </w:r>
        <w:r w:rsidR="00DC7298">
          <w:rPr>
            <w:webHidden/>
          </w:rPr>
          <w:t>91</w:t>
        </w:r>
        <w:r w:rsidR="00894A4A">
          <w:rPr>
            <w:webHidden/>
          </w:rPr>
          <w:fldChar w:fldCharType="end"/>
        </w:r>
      </w:hyperlink>
    </w:p>
    <w:p w14:paraId="3422A809" w14:textId="463CDB63" w:rsidR="00894A4A" w:rsidRDefault="00000000">
      <w:pPr>
        <w:pStyle w:val="TOC3"/>
        <w:rPr>
          <w:rFonts w:asciiTheme="minorHAnsi" w:eastAsiaTheme="minorEastAsia" w:hAnsiTheme="minorHAnsi" w:cstheme="minorBidi"/>
          <w:szCs w:val="22"/>
          <w:lang w:bidi="ar-SA"/>
        </w:rPr>
      </w:pPr>
      <w:hyperlink w:anchor="_Toc119593314" w:history="1">
        <w:r w:rsidR="00894A4A" w:rsidRPr="009C5B0A">
          <w:rPr>
            <w:rStyle w:val="Hyperlink"/>
            <w:rFonts w:cs="Arial"/>
            <w:b/>
            <w:bCs/>
            <w:iCs/>
            <w:lang w:eastAsia="en-US"/>
          </w:rPr>
          <w:t>4.4.5</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Machine to Machine Device Requirements</w:t>
        </w:r>
        <w:r w:rsidR="00894A4A">
          <w:rPr>
            <w:webHidden/>
          </w:rPr>
          <w:tab/>
        </w:r>
        <w:r w:rsidR="00894A4A">
          <w:rPr>
            <w:webHidden/>
          </w:rPr>
          <w:fldChar w:fldCharType="begin"/>
        </w:r>
        <w:r w:rsidR="00894A4A">
          <w:rPr>
            <w:webHidden/>
          </w:rPr>
          <w:instrText xml:space="preserve"> PAGEREF _Toc119593314 \h </w:instrText>
        </w:r>
        <w:r w:rsidR="00894A4A">
          <w:rPr>
            <w:webHidden/>
          </w:rPr>
        </w:r>
        <w:r w:rsidR="00894A4A">
          <w:rPr>
            <w:webHidden/>
          </w:rPr>
          <w:fldChar w:fldCharType="separate"/>
        </w:r>
        <w:r w:rsidR="00DC7298">
          <w:rPr>
            <w:webHidden/>
          </w:rPr>
          <w:t>91</w:t>
        </w:r>
        <w:r w:rsidR="00894A4A">
          <w:rPr>
            <w:webHidden/>
          </w:rPr>
          <w:fldChar w:fldCharType="end"/>
        </w:r>
      </w:hyperlink>
    </w:p>
    <w:p w14:paraId="30951E1D" w14:textId="0A0426FE" w:rsidR="00894A4A" w:rsidRDefault="00000000">
      <w:pPr>
        <w:pStyle w:val="TOC3"/>
        <w:rPr>
          <w:rFonts w:asciiTheme="minorHAnsi" w:eastAsiaTheme="minorEastAsia" w:hAnsiTheme="minorHAnsi" w:cstheme="minorBidi"/>
          <w:szCs w:val="22"/>
          <w:lang w:bidi="ar-SA"/>
        </w:rPr>
      </w:pPr>
      <w:hyperlink w:anchor="_Toc119593315" w:history="1">
        <w:r w:rsidR="00894A4A" w:rsidRPr="009C5B0A">
          <w:rPr>
            <w:rStyle w:val="Hyperlink"/>
            <w:rFonts w:cs="Arial"/>
            <w:b/>
            <w:bCs/>
            <w:iCs/>
            <w:lang w:eastAsia="en-US"/>
          </w:rPr>
          <w:t>4.4.6</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Policy Control Function</w:t>
        </w:r>
        <w:r w:rsidR="00894A4A">
          <w:rPr>
            <w:webHidden/>
          </w:rPr>
          <w:tab/>
        </w:r>
        <w:r w:rsidR="00894A4A">
          <w:rPr>
            <w:webHidden/>
          </w:rPr>
          <w:fldChar w:fldCharType="begin"/>
        </w:r>
        <w:r w:rsidR="00894A4A">
          <w:rPr>
            <w:webHidden/>
          </w:rPr>
          <w:instrText xml:space="preserve"> PAGEREF _Toc119593315 \h </w:instrText>
        </w:r>
        <w:r w:rsidR="00894A4A">
          <w:rPr>
            <w:webHidden/>
          </w:rPr>
        </w:r>
        <w:r w:rsidR="00894A4A">
          <w:rPr>
            <w:webHidden/>
          </w:rPr>
          <w:fldChar w:fldCharType="separate"/>
        </w:r>
        <w:r w:rsidR="00DC7298">
          <w:rPr>
            <w:webHidden/>
          </w:rPr>
          <w:t>91</w:t>
        </w:r>
        <w:r w:rsidR="00894A4A">
          <w:rPr>
            <w:webHidden/>
          </w:rPr>
          <w:fldChar w:fldCharType="end"/>
        </w:r>
      </w:hyperlink>
    </w:p>
    <w:p w14:paraId="63B104E4" w14:textId="4D6BFDF4" w:rsidR="00894A4A" w:rsidRDefault="00000000">
      <w:pPr>
        <w:pStyle w:val="TOC2"/>
        <w:rPr>
          <w:rFonts w:asciiTheme="minorHAnsi" w:eastAsiaTheme="minorEastAsia" w:hAnsiTheme="minorHAnsi" w:cstheme="minorBidi"/>
          <w:szCs w:val="22"/>
          <w:lang w:bidi="ar-SA"/>
        </w:rPr>
      </w:pPr>
      <w:hyperlink w:anchor="_Toc119593316" w:history="1">
        <w:r w:rsidR="00894A4A" w:rsidRPr="009C5B0A">
          <w:rPr>
            <w:rStyle w:val="Hyperlink"/>
            <w:rFonts w:cs="Arial"/>
            <w:b/>
            <w:bCs/>
            <w:iCs/>
            <w:lang w:eastAsia="en-US"/>
          </w:rPr>
          <w:t>4.5</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Security Architecture</w:t>
        </w:r>
        <w:r w:rsidR="00894A4A">
          <w:rPr>
            <w:webHidden/>
          </w:rPr>
          <w:tab/>
        </w:r>
        <w:r w:rsidR="00894A4A">
          <w:rPr>
            <w:webHidden/>
          </w:rPr>
          <w:fldChar w:fldCharType="begin"/>
        </w:r>
        <w:r w:rsidR="00894A4A">
          <w:rPr>
            <w:webHidden/>
          </w:rPr>
          <w:instrText xml:space="preserve"> PAGEREF _Toc119593316 \h </w:instrText>
        </w:r>
        <w:r w:rsidR="00894A4A">
          <w:rPr>
            <w:webHidden/>
          </w:rPr>
        </w:r>
        <w:r w:rsidR="00894A4A">
          <w:rPr>
            <w:webHidden/>
          </w:rPr>
          <w:fldChar w:fldCharType="separate"/>
        </w:r>
        <w:r w:rsidR="00DC7298">
          <w:rPr>
            <w:webHidden/>
          </w:rPr>
          <w:t>92</w:t>
        </w:r>
        <w:r w:rsidR="00894A4A">
          <w:rPr>
            <w:webHidden/>
          </w:rPr>
          <w:fldChar w:fldCharType="end"/>
        </w:r>
      </w:hyperlink>
    </w:p>
    <w:p w14:paraId="19158E2D" w14:textId="1BEDBE7E" w:rsidR="00894A4A" w:rsidRDefault="00000000">
      <w:pPr>
        <w:pStyle w:val="TOC3"/>
        <w:rPr>
          <w:rFonts w:asciiTheme="minorHAnsi" w:eastAsiaTheme="minorEastAsia" w:hAnsiTheme="minorHAnsi" w:cstheme="minorBidi"/>
          <w:szCs w:val="22"/>
          <w:lang w:bidi="ar-SA"/>
        </w:rPr>
      </w:pPr>
      <w:hyperlink w:anchor="_Toc119593317" w:history="1">
        <w:r w:rsidR="00894A4A" w:rsidRPr="009C5B0A">
          <w:rPr>
            <w:rStyle w:val="Hyperlink"/>
            <w:rFonts w:cs="Arial"/>
            <w:b/>
            <w:bCs/>
            <w:iCs/>
            <w:lang w:eastAsia="en-US"/>
          </w:rPr>
          <w:t>4.5.1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Secure Download and Installation of a Profile</w:t>
        </w:r>
        <w:r w:rsidR="00894A4A">
          <w:rPr>
            <w:webHidden/>
          </w:rPr>
          <w:tab/>
        </w:r>
        <w:r w:rsidR="00894A4A">
          <w:rPr>
            <w:webHidden/>
          </w:rPr>
          <w:fldChar w:fldCharType="begin"/>
        </w:r>
        <w:r w:rsidR="00894A4A">
          <w:rPr>
            <w:webHidden/>
          </w:rPr>
          <w:instrText xml:space="preserve"> PAGEREF _Toc119593317 \h </w:instrText>
        </w:r>
        <w:r w:rsidR="00894A4A">
          <w:rPr>
            <w:webHidden/>
          </w:rPr>
        </w:r>
        <w:r w:rsidR="00894A4A">
          <w:rPr>
            <w:webHidden/>
          </w:rPr>
          <w:fldChar w:fldCharType="separate"/>
        </w:r>
        <w:r w:rsidR="00DC7298">
          <w:rPr>
            <w:webHidden/>
          </w:rPr>
          <w:t>92</w:t>
        </w:r>
        <w:r w:rsidR="00894A4A">
          <w:rPr>
            <w:webHidden/>
          </w:rPr>
          <w:fldChar w:fldCharType="end"/>
        </w:r>
      </w:hyperlink>
    </w:p>
    <w:p w14:paraId="6AFC04AD" w14:textId="5ADCF513" w:rsidR="00894A4A" w:rsidRDefault="00000000">
      <w:pPr>
        <w:pStyle w:val="TOC3"/>
        <w:rPr>
          <w:rFonts w:asciiTheme="minorHAnsi" w:eastAsiaTheme="minorEastAsia" w:hAnsiTheme="minorHAnsi" w:cstheme="minorBidi"/>
          <w:szCs w:val="22"/>
          <w:lang w:bidi="ar-SA"/>
        </w:rPr>
      </w:pPr>
      <w:hyperlink w:anchor="_Toc119593318" w:history="1">
        <w:r w:rsidR="00894A4A" w:rsidRPr="009C5B0A">
          <w:rPr>
            <w:rStyle w:val="Hyperlink"/>
            <w:rFonts w:cs="Arial"/>
            <w:b/>
            <w:iCs/>
            <w:lang w:eastAsia="en-US"/>
          </w:rPr>
          <w:t>4.5.2</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Mutual Authentication</w:t>
        </w:r>
        <w:r w:rsidR="00894A4A">
          <w:rPr>
            <w:webHidden/>
          </w:rPr>
          <w:tab/>
        </w:r>
        <w:r w:rsidR="00894A4A">
          <w:rPr>
            <w:webHidden/>
          </w:rPr>
          <w:fldChar w:fldCharType="begin"/>
        </w:r>
        <w:r w:rsidR="00894A4A">
          <w:rPr>
            <w:webHidden/>
          </w:rPr>
          <w:instrText xml:space="preserve"> PAGEREF _Toc119593318 \h </w:instrText>
        </w:r>
        <w:r w:rsidR="00894A4A">
          <w:rPr>
            <w:webHidden/>
          </w:rPr>
        </w:r>
        <w:r w:rsidR="00894A4A">
          <w:rPr>
            <w:webHidden/>
          </w:rPr>
          <w:fldChar w:fldCharType="separate"/>
        </w:r>
        <w:r w:rsidR="00DC7298">
          <w:rPr>
            <w:webHidden/>
          </w:rPr>
          <w:t>94</w:t>
        </w:r>
        <w:r w:rsidR="00894A4A">
          <w:rPr>
            <w:webHidden/>
          </w:rPr>
          <w:fldChar w:fldCharType="end"/>
        </w:r>
      </w:hyperlink>
    </w:p>
    <w:p w14:paraId="614C40C1" w14:textId="0B3E2851" w:rsidR="00894A4A" w:rsidRDefault="00000000">
      <w:pPr>
        <w:pStyle w:val="TOC1"/>
        <w:rPr>
          <w:rFonts w:asciiTheme="minorHAnsi" w:eastAsiaTheme="minorEastAsia" w:hAnsiTheme="minorHAnsi" w:cstheme="minorBidi"/>
          <w:b w:val="0"/>
          <w:lang w:eastAsia="en-GB" w:bidi="ar-SA"/>
        </w:rPr>
      </w:pPr>
      <w:hyperlink w:anchor="_Toc119593319" w:history="1">
        <w:r w:rsidR="00894A4A" w:rsidRPr="009C5B0A">
          <w:rPr>
            <w:rStyle w:val="Hyperlink"/>
          </w:rPr>
          <w:t>5</w:t>
        </w:r>
        <w:r w:rsidR="00894A4A">
          <w:rPr>
            <w:rFonts w:asciiTheme="minorHAnsi" w:eastAsiaTheme="minorEastAsia" w:hAnsiTheme="minorHAnsi" w:cstheme="minorBidi"/>
            <w:b w:val="0"/>
            <w:lang w:eastAsia="en-GB" w:bidi="ar-SA"/>
          </w:rPr>
          <w:tab/>
        </w:r>
        <w:r w:rsidR="00894A4A" w:rsidRPr="009C5B0A">
          <w:rPr>
            <w:rStyle w:val="Hyperlink"/>
          </w:rPr>
          <w:t>Compliance requirements</w:t>
        </w:r>
        <w:r w:rsidR="00894A4A">
          <w:rPr>
            <w:webHidden/>
          </w:rPr>
          <w:tab/>
        </w:r>
        <w:r w:rsidR="00894A4A">
          <w:rPr>
            <w:webHidden/>
          </w:rPr>
          <w:fldChar w:fldCharType="begin"/>
        </w:r>
        <w:r w:rsidR="00894A4A">
          <w:rPr>
            <w:webHidden/>
          </w:rPr>
          <w:instrText xml:space="preserve"> PAGEREF _Toc119593319 \h </w:instrText>
        </w:r>
        <w:r w:rsidR="00894A4A">
          <w:rPr>
            <w:webHidden/>
          </w:rPr>
        </w:r>
        <w:r w:rsidR="00894A4A">
          <w:rPr>
            <w:webHidden/>
          </w:rPr>
          <w:fldChar w:fldCharType="separate"/>
        </w:r>
        <w:r w:rsidR="00DC7298">
          <w:rPr>
            <w:webHidden/>
          </w:rPr>
          <w:t>94</w:t>
        </w:r>
        <w:r w:rsidR="00894A4A">
          <w:rPr>
            <w:webHidden/>
          </w:rPr>
          <w:fldChar w:fldCharType="end"/>
        </w:r>
      </w:hyperlink>
    </w:p>
    <w:p w14:paraId="455D1922" w14:textId="30156F33" w:rsidR="00894A4A" w:rsidRDefault="00000000">
      <w:pPr>
        <w:pStyle w:val="TOC2"/>
        <w:rPr>
          <w:rFonts w:asciiTheme="minorHAnsi" w:eastAsiaTheme="minorEastAsia" w:hAnsiTheme="minorHAnsi" w:cstheme="minorBidi"/>
          <w:szCs w:val="22"/>
          <w:lang w:bidi="ar-SA"/>
        </w:rPr>
      </w:pPr>
      <w:hyperlink w:anchor="_Toc119593320" w:history="1">
        <w:r w:rsidR="00894A4A" w:rsidRPr="009C5B0A">
          <w:rPr>
            <w:rStyle w:val="Hyperlink"/>
            <w:rFonts w:cs="Arial"/>
            <w:b/>
            <w:bCs/>
            <w:iCs/>
            <w:lang w:eastAsia="en-US"/>
          </w:rPr>
          <w:t>5.1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SM-SR and SM-DP Compliance Requirements</w:t>
        </w:r>
        <w:r w:rsidR="00894A4A">
          <w:rPr>
            <w:webHidden/>
          </w:rPr>
          <w:tab/>
        </w:r>
        <w:r w:rsidR="00894A4A">
          <w:rPr>
            <w:webHidden/>
          </w:rPr>
          <w:fldChar w:fldCharType="begin"/>
        </w:r>
        <w:r w:rsidR="00894A4A">
          <w:rPr>
            <w:webHidden/>
          </w:rPr>
          <w:instrText xml:space="preserve"> PAGEREF _Toc119593320 \h </w:instrText>
        </w:r>
        <w:r w:rsidR="00894A4A">
          <w:rPr>
            <w:webHidden/>
          </w:rPr>
        </w:r>
        <w:r w:rsidR="00894A4A">
          <w:rPr>
            <w:webHidden/>
          </w:rPr>
          <w:fldChar w:fldCharType="separate"/>
        </w:r>
        <w:r w:rsidR="00DC7298">
          <w:rPr>
            <w:webHidden/>
          </w:rPr>
          <w:t>94</w:t>
        </w:r>
        <w:r w:rsidR="00894A4A">
          <w:rPr>
            <w:webHidden/>
          </w:rPr>
          <w:fldChar w:fldCharType="end"/>
        </w:r>
      </w:hyperlink>
    </w:p>
    <w:p w14:paraId="1F9A1235" w14:textId="5CC385F6" w:rsidR="00894A4A" w:rsidRDefault="00000000">
      <w:pPr>
        <w:pStyle w:val="TOC2"/>
        <w:rPr>
          <w:rFonts w:asciiTheme="minorHAnsi" w:eastAsiaTheme="minorEastAsia" w:hAnsiTheme="minorHAnsi" w:cstheme="minorBidi"/>
          <w:szCs w:val="22"/>
          <w:lang w:bidi="ar-SA"/>
        </w:rPr>
      </w:pPr>
      <w:hyperlink w:anchor="_Toc119593321" w:history="1">
        <w:r w:rsidR="00894A4A" w:rsidRPr="009C5B0A">
          <w:rPr>
            <w:rStyle w:val="Hyperlink"/>
            <w:rFonts w:cs="Arial"/>
            <w:b/>
            <w:bCs/>
            <w:iCs/>
            <w:lang w:eastAsia="en-US"/>
          </w:rPr>
          <w:t>5.2</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eUICC Compliance requirements</w:t>
        </w:r>
        <w:r w:rsidR="00894A4A">
          <w:rPr>
            <w:webHidden/>
          </w:rPr>
          <w:tab/>
        </w:r>
        <w:r w:rsidR="00894A4A">
          <w:rPr>
            <w:webHidden/>
          </w:rPr>
          <w:fldChar w:fldCharType="begin"/>
        </w:r>
        <w:r w:rsidR="00894A4A">
          <w:rPr>
            <w:webHidden/>
          </w:rPr>
          <w:instrText xml:space="preserve"> PAGEREF _Toc119593321 \h </w:instrText>
        </w:r>
        <w:r w:rsidR="00894A4A">
          <w:rPr>
            <w:webHidden/>
          </w:rPr>
        </w:r>
        <w:r w:rsidR="00894A4A">
          <w:rPr>
            <w:webHidden/>
          </w:rPr>
          <w:fldChar w:fldCharType="separate"/>
        </w:r>
        <w:r w:rsidR="00DC7298">
          <w:rPr>
            <w:webHidden/>
          </w:rPr>
          <w:t>95</w:t>
        </w:r>
        <w:r w:rsidR="00894A4A">
          <w:rPr>
            <w:webHidden/>
          </w:rPr>
          <w:fldChar w:fldCharType="end"/>
        </w:r>
      </w:hyperlink>
    </w:p>
    <w:p w14:paraId="74B94175" w14:textId="4BA8B562" w:rsidR="00894A4A" w:rsidRDefault="00000000">
      <w:pPr>
        <w:pStyle w:val="TOC2"/>
        <w:rPr>
          <w:rFonts w:asciiTheme="minorHAnsi" w:eastAsiaTheme="minorEastAsia" w:hAnsiTheme="minorHAnsi" w:cstheme="minorBidi"/>
          <w:szCs w:val="22"/>
          <w:lang w:bidi="ar-SA"/>
        </w:rPr>
      </w:pPr>
      <w:hyperlink w:anchor="_Toc119593322" w:history="1">
        <w:r w:rsidR="00894A4A" w:rsidRPr="009C5B0A">
          <w:rPr>
            <w:rStyle w:val="Hyperlink"/>
            <w:rFonts w:cs="Arial"/>
            <w:b/>
          </w:rPr>
          <w:t>5.3</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EUM Compliance requirements</w:t>
        </w:r>
        <w:r w:rsidR="00894A4A">
          <w:rPr>
            <w:webHidden/>
          </w:rPr>
          <w:tab/>
        </w:r>
        <w:r w:rsidR="00894A4A">
          <w:rPr>
            <w:webHidden/>
          </w:rPr>
          <w:fldChar w:fldCharType="begin"/>
        </w:r>
        <w:r w:rsidR="00894A4A">
          <w:rPr>
            <w:webHidden/>
          </w:rPr>
          <w:instrText xml:space="preserve"> PAGEREF _Toc119593322 \h </w:instrText>
        </w:r>
        <w:r w:rsidR="00894A4A">
          <w:rPr>
            <w:webHidden/>
          </w:rPr>
        </w:r>
        <w:r w:rsidR="00894A4A">
          <w:rPr>
            <w:webHidden/>
          </w:rPr>
          <w:fldChar w:fldCharType="separate"/>
        </w:r>
        <w:r w:rsidR="00DC7298">
          <w:rPr>
            <w:webHidden/>
          </w:rPr>
          <w:t>95</w:t>
        </w:r>
        <w:r w:rsidR="00894A4A">
          <w:rPr>
            <w:webHidden/>
          </w:rPr>
          <w:fldChar w:fldCharType="end"/>
        </w:r>
      </w:hyperlink>
    </w:p>
    <w:p w14:paraId="02112D47" w14:textId="0D828096" w:rsidR="00894A4A" w:rsidRDefault="00000000">
      <w:pPr>
        <w:pStyle w:val="TOC1"/>
        <w:rPr>
          <w:rFonts w:asciiTheme="minorHAnsi" w:eastAsiaTheme="minorEastAsia" w:hAnsiTheme="minorHAnsi" w:cstheme="minorBidi"/>
          <w:b w:val="0"/>
          <w:lang w:eastAsia="en-GB" w:bidi="ar-SA"/>
        </w:rPr>
      </w:pPr>
      <w:hyperlink w:anchor="_Toc119593323" w:history="1">
        <w:r w:rsidR="00894A4A" w:rsidRPr="009C5B0A">
          <w:rPr>
            <w:rStyle w:val="Hyperlink"/>
          </w:rPr>
          <w:t>Annex A Interfaces</w:t>
        </w:r>
        <w:r w:rsidR="00894A4A">
          <w:rPr>
            <w:webHidden/>
          </w:rPr>
          <w:tab/>
        </w:r>
        <w:r w:rsidR="00894A4A">
          <w:rPr>
            <w:webHidden/>
          </w:rPr>
          <w:fldChar w:fldCharType="begin"/>
        </w:r>
        <w:r w:rsidR="00894A4A">
          <w:rPr>
            <w:webHidden/>
          </w:rPr>
          <w:instrText xml:space="preserve"> PAGEREF _Toc119593323 \h </w:instrText>
        </w:r>
        <w:r w:rsidR="00894A4A">
          <w:rPr>
            <w:webHidden/>
          </w:rPr>
        </w:r>
        <w:r w:rsidR="00894A4A">
          <w:rPr>
            <w:webHidden/>
          </w:rPr>
          <w:fldChar w:fldCharType="separate"/>
        </w:r>
        <w:r w:rsidR="00DC7298">
          <w:rPr>
            <w:webHidden/>
          </w:rPr>
          <w:t>96</w:t>
        </w:r>
        <w:r w:rsidR="00894A4A">
          <w:rPr>
            <w:webHidden/>
          </w:rPr>
          <w:fldChar w:fldCharType="end"/>
        </w:r>
      </w:hyperlink>
    </w:p>
    <w:p w14:paraId="6802B55D" w14:textId="217BAD57" w:rsidR="00894A4A" w:rsidRDefault="00000000">
      <w:pPr>
        <w:pStyle w:val="TOC1"/>
        <w:rPr>
          <w:rFonts w:asciiTheme="minorHAnsi" w:eastAsiaTheme="minorEastAsia" w:hAnsiTheme="minorHAnsi" w:cstheme="minorBidi"/>
          <w:b w:val="0"/>
          <w:lang w:eastAsia="en-GB" w:bidi="ar-SA"/>
        </w:rPr>
      </w:pPr>
      <w:hyperlink w:anchor="_Toc119593324" w:history="1">
        <w:r w:rsidR="00894A4A" w:rsidRPr="009C5B0A">
          <w:rPr>
            <w:rStyle w:val="Hyperlink"/>
            <w:rFonts w:eastAsia="Times New Roman" w:cs="Arial"/>
            <w:bCs/>
            <w:lang w:eastAsia="en-US"/>
          </w:rPr>
          <w:t>Annex B Risk Matrix (Informative)</w:t>
        </w:r>
        <w:r w:rsidR="00894A4A">
          <w:rPr>
            <w:webHidden/>
          </w:rPr>
          <w:tab/>
        </w:r>
        <w:r w:rsidR="00894A4A">
          <w:rPr>
            <w:webHidden/>
          </w:rPr>
          <w:fldChar w:fldCharType="begin"/>
        </w:r>
        <w:r w:rsidR="00894A4A">
          <w:rPr>
            <w:webHidden/>
          </w:rPr>
          <w:instrText xml:space="preserve"> PAGEREF _Toc119593324 \h </w:instrText>
        </w:r>
        <w:r w:rsidR="00894A4A">
          <w:rPr>
            <w:webHidden/>
          </w:rPr>
        </w:r>
        <w:r w:rsidR="00894A4A">
          <w:rPr>
            <w:webHidden/>
          </w:rPr>
          <w:fldChar w:fldCharType="separate"/>
        </w:r>
        <w:r w:rsidR="00DC7298">
          <w:rPr>
            <w:webHidden/>
          </w:rPr>
          <w:t>98</w:t>
        </w:r>
        <w:r w:rsidR="00894A4A">
          <w:rPr>
            <w:webHidden/>
          </w:rPr>
          <w:fldChar w:fldCharType="end"/>
        </w:r>
      </w:hyperlink>
    </w:p>
    <w:p w14:paraId="4AF48FF2" w14:textId="7395DAEA" w:rsidR="00894A4A" w:rsidRDefault="00000000">
      <w:pPr>
        <w:pStyle w:val="TOC1"/>
        <w:rPr>
          <w:rFonts w:asciiTheme="minorHAnsi" w:eastAsiaTheme="minorEastAsia" w:hAnsiTheme="minorHAnsi" w:cstheme="minorBidi"/>
          <w:b w:val="0"/>
          <w:lang w:eastAsia="en-GB" w:bidi="ar-SA"/>
        </w:rPr>
      </w:pPr>
      <w:hyperlink w:anchor="_Toc119593325" w:history="1">
        <w:r w:rsidR="00894A4A" w:rsidRPr="009C5B0A">
          <w:rPr>
            <w:rStyle w:val="Hyperlink"/>
            <w:rFonts w:eastAsia="Times New Roman" w:cs="Arial"/>
            <w:bCs/>
            <w:lang w:eastAsia="en-US"/>
          </w:rPr>
          <w:t>Annex C List of Sensitive Assets (Informative)</w:t>
        </w:r>
        <w:r w:rsidR="00894A4A">
          <w:rPr>
            <w:webHidden/>
          </w:rPr>
          <w:tab/>
        </w:r>
        <w:r w:rsidR="00894A4A">
          <w:rPr>
            <w:webHidden/>
          </w:rPr>
          <w:fldChar w:fldCharType="begin"/>
        </w:r>
        <w:r w:rsidR="00894A4A">
          <w:rPr>
            <w:webHidden/>
          </w:rPr>
          <w:instrText xml:space="preserve"> PAGEREF _Toc119593325 \h </w:instrText>
        </w:r>
        <w:r w:rsidR="00894A4A">
          <w:rPr>
            <w:webHidden/>
          </w:rPr>
        </w:r>
        <w:r w:rsidR="00894A4A">
          <w:rPr>
            <w:webHidden/>
          </w:rPr>
          <w:fldChar w:fldCharType="separate"/>
        </w:r>
        <w:r w:rsidR="00DC7298">
          <w:rPr>
            <w:webHidden/>
          </w:rPr>
          <w:t>102</w:t>
        </w:r>
        <w:r w:rsidR="00894A4A">
          <w:rPr>
            <w:webHidden/>
          </w:rPr>
          <w:fldChar w:fldCharType="end"/>
        </w:r>
      </w:hyperlink>
    </w:p>
    <w:p w14:paraId="23431B9F" w14:textId="27187B74" w:rsidR="00894A4A" w:rsidRDefault="00000000">
      <w:pPr>
        <w:pStyle w:val="TOC1"/>
        <w:rPr>
          <w:rFonts w:asciiTheme="minorHAnsi" w:eastAsiaTheme="minorEastAsia" w:hAnsiTheme="minorHAnsi" w:cstheme="minorBidi"/>
          <w:b w:val="0"/>
          <w:lang w:eastAsia="en-GB" w:bidi="ar-SA"/>
        </w:rPr>
      </w:pPr>
      <w:hyperlink w:anchor="_Toc119593326" w:history="1">
        <w:r w:rsidR="00894A4A" w:rsidRPr="009C5B0A">
          <w:rPr>
            <w:rStyle w:val="Hyperlink"/>
            <w:rFonts w:eastAsia="Times New Roman" w:cs="Arial"/>
            <w:bCs/>
            <w:lang w:eastAsia="en-US"/>
          </w:rPr>
          <w:t>Annex D Additional Information Related to Section 4.5 (Informative)</w:t>
        </w:r>
        <w:r w:rsidR="00894A4A">
          <w:rPr>
            <w:webHidden/>
          </w:rPr>
          <w:tab/>
        </w:r>
        <w:r w:rsidR="00894A4A">
          <w:rPr>
            <w:webHidden/>
          </w:rPr>
          <w:fldChar w:fldCharType="begin"/>
        </w:r>
        <w:r w:rsidR="00894A4A">
          <w:rPr>
            <w:webHidden/>
          </w:rPr>
          <w:instrText xml:space="preserve"> PAGEREF _Toc119593326 \h </w:instrText>
        </w:r>
        <w:r w:rsidR="00894A4A">
          <w:rPr>
            <w:webHidden/>
          </w:rPr>
        </w:r>
        <w:r w:rsidR="00894A4A">
          <w:rPr>
            <w:webHidden/>
          </w:rPr>
          <w:fldChar w:fldCharType="separate"/>
        </w:r>
        <w:r w:rsidR="00DC7298">
          <w:rPr>
            <w:webHidden/>
          </w:rPr>
          <w:t>104</w:t>
        </w:r>
        <w:r w:rsidR="00894A4A">
          <w:rPr>
            <w:webHidden/>
          </w:rPr>
          <w:fldChar w:fldCharType="end"/>
        </w:r>
      </w:hyperlink>
    </w:p>
    <w:p w14:paraId="60875B08" w14:textId="76B90D3F" w:rsidR="00894A4A" w:rsidRDefault="00000000">
      <w:pPr>
        <w:pStyle w:val="TOC3"/>
        <w:rPr>
          <w:rFonts w:asciiTheme="minorHAnsi" w:eastAsiaTheme="minorEastAsia" w:hAnsiTheme="minorHAnsi" w:cstheme="minorBidi"/>
          <w:szCs w:val="22"/>
          <w:lang w:bidi="ar-SA"/>
        </w:rPr>
      </w:pPr>
      <w:hyperlink w:anchor="_Toc119593327" w:history="1">
        <w:r w:rsidR="00894A4A" w:rsidRPr="009C5B0A">
          <w:rPr>
            <w:rStyle w:val="Hyperlink"/>
            <w:rFonts w:cs="Arial"/>
            <w:b/>
            <w:bCs/>
            <w:lang w:eastAsia="en-US"/>
          </w:rPr>
          <w:t>D.1 Void</w:t>
        </w:r>
        <w:r w:rsidR="00894A4A">
          <w:rPr>
            <w:webHidden/>
          </w:rPr>
          <w:tab/>
        </w:r>
        <w:r w:rsidR="00894A4A">
          <w:rPr>
            <w:webHidden/>
          </w:rPr>
          <w:fldChar w:fldCharType="begin"/>
        </w:r>
        <w:r w:rsidR="00894A4A">
          <w:rPr>
            <w:webHidden/>
          </w:rPr>
          <w:instrText xml:space="preserve"> PAGEREF _Toc119593327 \h </w:instrText>
        </w:r>
        <w:r w:rsidR="00894A4A">
          <w:rPr>
            <w:webHidden/>
          </w:rPr>
        </w:r>
        <w:r w:rsidR="00894A4A">
          <w:rPr>
            <w:webHidden/>
          </w:rPr>
          <w:fldChar w:fldCharType="separate"/>
        </w:r>
        <w:r w:rsidR="00DC7298">
          <w:rPr>
            <w:webHidden/>
          </w:rPr>
          <w:t>104</w:t>
        </w:r>
        <w:r w:rsidR="00894A4A">
          <w:rPr>
            <w:webHidden/>
          </w:rPr>
          <w:fldChar w:fldCharType="end"/>
        </w:r>
      </w:hyperlink>
    </w:p>
    <w:p w14:paraId="43BC2B8E" w14:textId="50C77BC1" w:rsidR="00894A4A" w:rsidRDefault="00000000">
      <w:pPr>
        <w:pStyle w:val="TOC3"/>
        <w:rPr>
          <w:rFonts w:asciiTheme="minorHAnsi" w:eastAsiaTheme="minorEastAsia" w:hAnsiTheme="minorHAnsi" w:cstheme="minorBidi"/>
          <w:szCs w:val="22"/>
          <w:lang w:bidi="ar-SA"/>
        </w:rPr>
      </w:pPr>
      <w:hyperlink w:anchor="_Toc119593328" w:history="1">
        <w:r w:rsidR="00894A4A" w:rsidRPr="009C5B0A">
          <w:rPr>
            <w:rStyle w:val="Hyperlink"/>
            <w:rFonts w:cs="Arial"/>
            <w:b/>
            <w:bCs/>
            <w:lang w:eastAsia="en-US"/>
          </w:rPr>
          <w:t>D.2 Details on the ElGamal Key Agreement</w:t>
        </w:r>
        <w:r w:rsidR="00894A4A">
          <w:rPr>
            <w:webHidden/>
          </w:rPr>
          <w:tab/>
        </w:r>
        <w:r w:rsidR="00894A4A">
          <w:rPr>
            <w:webHidden/>
          </w:rPr>
          <w:fldChar w:fldCharType="begin"/>
        </w:r>
        <w:r w:rsidR="00894A4A">
          <w:rPr>
            <w:webHidden/>
          </w:rPr>
          <w:instrText xml:space="preserve"> PAGEREF _Toc119593328 \h </w:instrText>
        </w:r>
        <w:r w:rsidR="00894A4A">
          <w:rPr>
            <w:webHidden/>
          </w:rPr>
        </w:r>
        <w:r w:rsidR="00894A4A">
          <w:rPr>
            <w:webHidden/>
          </w:rPr>
          <w:fldChar w:fldCharType="separate"/>
        </w:r>
        <w:r w:rsidR="00DC7298">
          <w:rPr>
            <w:webHidden/>
          </w:rPr>
          <w:t>105</w:t>
        </w:r>
        <w:r w:rsidR="00894A4A">
          <w:rPr>
            <w:webHidden/>
          </w:rPr>
          <w:fldChar w:fldCharType="end"/>
        </w:r>
      </w:hyperlink>
    </w:p>
    <w:p w14:paraId="24DFC4C6" w14:textId="275A802A" w:rsidR="00894A4A" w:rsidRDefault="00000000">
      <w:pPr>
        <w:pStyle w:val="TOC3"/>
        <w:rPr>
          <w:rFonts w:asciiTheme="minorHAnsi" w:eastAsiaTheme="minorEastAsia" w:hAnsiTheme="minorHAnsi" w:cstheme="minorBidi"/>
          <w:szCs w:val="22"/>
          <w:lang w:bidi="ar-SA"/>
        </w:rPr>
      </w:pPr>
      <w:hyperlink w:anchor="_Toc119593329" w:history="1">
        <w:r w:rsidR="00894A4A" w:rsidRPr="009C5B0A">
          <w:rPr>
            <w:rStyle w:val="Hyperlink"/>
            <w:rFonts w:cs="Arial"/>
            <w:b/>
            <w:bCs/>
            <w:lang w:eastAsia="en-US"/>
          </w:rPr>
          <w:t>D.3 Calculation of the keyset (Ke, Km, Ku)</w:t>
        </w:r>
        <w:r w:rsidR="00894A4A">
          <w:rPr>
            <w:webHidden/>
          </w:rPr>
          <w:tab/>
        </w:r>
        <w:r w:rsidR="00894A4A">
          <w:rPr>
            <w:webHidden/>
          </w:rPr>
          <w:fldChar w:fldCharType="begin"/>
        </w:r>
        <w:r w:rsidR="00894A4A">
          <w:rPr>
            <w:webHidden/>
          </w:rPr>
          <w:instrText xml:space="preserve"> PAGEREF _Toc119593329 \h </w:instrText>
        </w:r>
        <w:r w:rsidR="00894A4A">
          <w:rPr>
            <w:webHidden/>
          </w:rPr>
        </w:r>
        <w:r w:rsidR="00894A4A">
          <w:rPr>
            <w:webHidden/>
          </w:rPr>
          <w:fldChar w:fldCharType="separate"/>
        </w:r>
        <w:r w:rsidR="00DC7298">
          <w:rPr>
            <w:webHidden/>
          </w:rPr>
          <w:t>106</w:t>
        </w:r>
        <w:r w:rsidR="00894A4A">
          <w:rPr>
            <w:webHidden/>
          </w:rPr>
          <w:fldChar w:fldCharType="end"/>
        </w:r>
      </w:hyperlink>
    </w:p>
    <w:p w14:paraId="378C9FC5" w14:textId="7B09902E" w:rsidR="00894A4A" w:rsidRDefault="00000000">
      <w:pPr>
        <w:pStyle w:val="TOC3"/>
        <w:rPr>
          <w:rFonts w:asciiTheme="minorHAnsi" w:eastAsiaTheme="minorEastAsia" w:hAnsiTheme="minorHAnsi" w:cstheme="minorBidi"/>
          <w:szCs w:val="22"/>
          <w:lang w:bidi="ar-SA"/>
        </w:rPr>
      </w:pPr>
      <w:hyperlink w:anchor="_Toc119593330" w:history="1">
        <w:r w:rsidR="00894A4A" w:rsidRPr="009C5B0A">
          <w:rPr>
            <w:rStyle w:val="Hyperlink"/>
            <w:rFonts w:cs="Arial"/>
            <w:b/>
            <w:bCs/>
            <w:lang w:eastAsia="en-US"/>
          </w:rPr>
          <w:t>D.4 Role of the EUM in the Certificate Chain</w:t>
        </w:r>
        <w:r w:rsidR="00894A4A">
          <w:rPr>
            <w:webHidden/>
          </w:rPr>
          <w:tab/>
        </w:r>
        <w:r w:rsidR="00894A4A">
          <w:rPr>
            <w:webHidden/>
          </w:rPr>
          <w:fldChar w:fldCharType="begin"/>
        </w:r>
        <w:r w:rsidR="00894A4A">
          <w:rPr>
            <w:webHidden/>
          </w:rPr>
          <w:instrText xml:space="preserve"> PAGEREF _Toc119593330 \h </w:instrText>
        </w:r>
        <w:r w:rsidR="00894A4A">
          <w:rPr>
            <w:webHidden/>
          </w:rPr>
        </w:r>
        <w:r w:rsidR="00894A4A">
          <w:rPr>
            <w:webHidden/>
          </w:rPr>
          <w:fldChar w:fldCharType="separate"/>
        </w:r>
        <w:r w:rsidR="00DC7298">
          <w:rPr>
            <w:webHidden/>
          </w:rPr>
          <w:t>106</w:t>
        </w:r>
        <w:r w:rsidR="00894A4A">
          <w:rPr>
            <w:webHidden/>
          </w:rPr>
          <w:fldChar w:fldCharType="end"/>
        </w:r>
      </w:hyperlink>
    </w:p>
    <w:p w14:paraId="28DA191E" w14:textId="7C818471" w:rsidR="00894A4A" w:rsidRDefault="00000000">
      <w:pPr>
        <w:pStyle w:val="TOC3"/>
        <w:rPr>
          <w:rFonts w:asciiTheme="minorHAnsi" w:eastAsiaTheme="minorEastAsia" w:hAnsiTheme="minorHAnsi" w:cstheme="minorBidi"/>
          <w:szCs w:val="22"/>
          <w:lang w:bidi="ar-SA"/>
        </w:rPr>
      </w:pPr>
      <w:hyperlink w:anchor="_Toc119593331" w:history="1">
        <w:r w:rsidR="00894A4A" w:rsidRPr="009C5B0A">
          <w:rPr>
            <w:rStyle w:val="Hyperlink"/>
            <w:rFonts w:cs="Arial"/>
            <w:b/>
            <w:bCs/>
            <w:lang w:eastAsia="en-US"/>
          </w:rPr>
          <w:t>D.5 Mutual Authentication Binding to a SOA Environment</w:t>
        </w:r>
        <w:r w:rsidR="00894A4A">
          <w:rPr>
            <w:webHidden/>
          </w:rPr>
          <w:tab/>
        </w:r>
        <w:r w:rsidR="00894A4A">
          <w:rPr>
            <w:webHidden/>
          </w:rPr>
          <w:fldChar w:fldCharType="begin"/>
        </w:r>
        <w:r w:rsidR="00894A4A">
          <w:rPr>
            <w:webHidden/>
          </w:rPr>
          <w:instrText xml:space="preserve"> PAGEREF _Toc119593331 \h </w:instrText>
        </w:r>
        <w:r w:rsidR="00894A4A">
          <w:rPr>
            <w:webHidden/>
          </w:rPr>
        </w:r>
        <w:r w:rsidR="00894A4A">
          <w:rPr>
            <w:webHidden/>
          </w:rPr>
          <w:fldChar w:fldCharType="separate"/>
        </w:r>
        <w:r w:rsidR="00DC7298">
          <w:rPr>
            <w:webHidden/>
          </w:rPr>
          <w:t>107</w:t>
        </w:r>
        <w:r w:rsidR="00894A4A">
          <w:rPr>
            <w:webHidden/>
          </w:rPr>
          <w:fldChar w:fldCharType="end"/>
        </w:r>
      </w:hyperlink>
    </w:p>
    <w:p w14:paraId="5202517D" w14:textId="424D29AB" w:rsidR="00894A4A" w:rsidRDefault="00000000">
      <w:pPr>
        <w:pStyle w:val="TOC1"/>
        <w:rPr>
          <w:rFonts w:asciiTheme="minorHAnsi" w:eastAsiaTheme="minorEastAsia" w:hAnsiTheme="minorHAnsi" w:cstheme="minorBidi"/>
          <w:b w:val="0"/>
          <w:lang w:eastAsia="en-GB" w:bidi="ar-SA"/>
        </w:rPr>
      </w:pPr>
      <w:hyperlink w:anchor="_Toc119593332" w:history="1">
        <w:r w:rsidR="00894A4A" w:rsidRPr="009C5B0A">
          <w:rPr>
            <w:rStyle w:val="Hyperlink"/>
            <w:rFonts w:eastAsia="Times New Roman" w:cs="Arial"/>
            <w:bCs/>
            <w:lang w:eastAsia="en-US"/>
          </w:rPr>
          <w:t>Annex E Void</w:t>
        </w:r>
        <w:r w:rsidR="00894A4A">
          <w:rPr>
            <w:webHidden/>
          </w:rPr>
          <w:tab/>
        </w:r>
        <w:r w:rsidR="00894A4A">
          <w:rPr>
            <w:webHidden/>
          </w:rPr>
          <w:fldChar w:fldCharType="begin"/>
        </w:r>
        <w:r w:rsidR="00894A4A">
          <w:rPr>
            <w:webHidden/>
          </w:rPr>
          <w:instrText xml:space="preserve"> PAGEREF _Toc119593332 \h </w:instrText>
        </w:r>
        <w:r w:rsidR="00894A4A">
          <w:rPr>
            <w:webHidden/>
          </w:rPr>
        </w:r>
        <w:r w:rsidR="00894A4A">
          <w:rPr>
            <w:webHidden/>
          </w:rPr>
          <w:fldChar w:fldCharType="separate"/>
        </w:r>
        <w:r w:rsidR="00DC7298">
          <w:rPr>
            <w:webHidden/>
          </w:rPr>
          <w:t>108</w:t>
        </w:r>
        <w:r w:rsidR="00894A4A">
          <w:rPr>
            <w:webHidden/>
          </w:rPr>
          <w:fldChar w:fldCharType="end"/>
        </w:r>
      </w:hyperlink>
    </w:p>
    <w:p w14:paraId="3DFD0E17" w14:textId="4B327295" w:rsidR="00894A4A" w:rsidRDefault="00000000">
      <w:pPr>
        <w:pStyle w:val="TOC1"/>
        <w:rPr>
          <w:rFonts w:asciiTheme="minorHAnsi" w:eastAsiaTheme="minorEastAsia" w:hAnsiTheme="minorHAnsi" w:cstheme="minorBidi"/>
          <w:b w:val="0"/>
          <w:lang w:eastAsia="en-GB" w:bidi="ar-SA"/>
        </w:rPr>
      </w:pPr>
      <w:hyperlink w:anchor="_Toc119593333" w:history="1">
        <w:r w:rsidR="00894A4A" w:rsidRPr="009C5B0A">
          <w:rPr>
            <w:rStyle w:val="Hyperlink"/>
            <w:rFonts w:eastAsia="Times New Roman" w:cs="Arial"/>
            <w:bCs/>
            <w:lang w:eastAsia="en-US"/>
          </w:rPr>
          <w:t>Annex F Profile Creation, Ordering and Personalisation (Informative)</w:t>
        </w:r>
        <w:r w:rsidR="00894A4A">
          <w:rPr>
            <w:webHidden/>
          </w:rPr>
          <w:tab/>
        </w:r>
        <w:r w:rsidR="00894A4A">
          <w:rPr>
            <w:webHidden/>
          </w:rPr>
          <w:fldChar w:fldCharType="begin"/>
        </w:r>
        <w:r w:rsidR="00894A4A">
          <w:rPr>
            <w:webHidden/>
          </w:rPr>
          <w:instrText xml:space="preserve"> PAGEREF _Toc119593333 \h </w:instrText>
        </w:r>
        <w:r w:rsidR="00894A4A">
          <w:rPr>
            <w:webHidden/>
          </w:rPr>
        </w:r>
        <w:r w:rsidR="00894A4A">
          <w:rPr>
            <w:webHidden/>
          </w:rPr>
          <w:fldChar w:fldCharType="separate"/>
        </w:r>
        <w:r w:rsidR="00DC7298">
          <w:rPr>
            <w:webHidden/>
          </w:rPr>
          <w:t>108</w:t>
        </w:r>
        <w:r w:rsidR="00894A4A">
          <w:rPr>
            <w:webHidden/>
          </w:rPr>
          <w:fldChar w:fldCharType="end"/>
        </w:r>
      </w:hyperlink>
    </w:p>
    <w:p w14:paraId="30124E7D" w14:textId="061F3A43" w:rsidR="00894A4A" w:rsidRDefault="00000000">
      <w:pPr>
        <w:pStyle w:val="TOC1"/>
        <w:tabs>
          <w:tab w:val="left" w:pos="1248"/>
        </w:tabs>
        <w:rPr>
          <w:rFonts w:asciiTheme="minorHAnsi" w:eastAsiaTheme="minorEastAsia" w:hAnsiTheme="minorHAnsi" w:cstheme="minorBidi"/>
          <w:b w:val="0"/>
          <w:lang w:eastAsia="en-GB" w:bidi="ar-SA"/>
        </w:rPr>
      </w:pPr>
      <w:hyperlink w:anchor="_Toc119593334" w:history="1">
        <w:r w:rsidR="00894A4A" w:rsidRPr="009C5B0A">
          <w:rPr>
            <w:rStyle w:val="Hyperlink"/>
            <w:rFonts w:eastAsia="Times New Roman"/>
            <w:lang w:eastAsia="en-US"/>
          </w:rPr>
          <w:t>Annex G</w:t>
        </w:r>
        <w:r w:rsidR="00894A4A">
          <w:rPr>
            <w:rFonts w:asciiTheme="minorHAnsi" w:eastAsiaTheme="minorEastAsia" w:hAnsiTheme="minorHAnsi" w:cstheme="minorBidi"/>
            <w:b w:val="0"/>
            <w:lang w:eastAsia="en-GB" w:bidi="ar-SA"/>
          </w:rPr>
          <w:tab/>
        </w:r>
        <w:r w:rsidR="00894A4A" w:rsidRPr="009C5B0A">
          <w:rPr>
            <w:rStyle w:val="Hyperlink"/>
          </w:rPr>
          <w:t>Void</w:t>
        </w:r>
        <w:r w:rsidR="00894A4A">
          <w:rPr>
            <w:webHidden/>
          </w:rPr>
          <w:tab/>
        </w:r>
        <w:r w:rsidR="00894A4A">
          <w:rPr>
            <w:webHidden/>
          </w:rPr>
          <w:fldChar w:fldCharType="begin"/>
        </w:r>
        <w:r w:rsidR="00894A4A">
          <w:rPr>
            <w:webHidden/>
          </w:rPr>
          <w:instrText xml:space="preserve"> PAGEREF _Toc119593334 \h </w:instrText>
        </w:r>
        <w:r w:rsidR="00894A4A">
          <w:rPr>
            <w:webHidden/>
          </w:rPr>
        </w:r>
        <w:r w:rsidR="00894A4A">
          <w:rPr>
            <w:webHidden/>
          </w:rPr>
          <w:fldChar w:fldCharType="separate"/>
        </w:r>
        <w:r w:rsidR="00DC7298">
          <w:rPr>
            <w:webHidden/>
          </w:rPr>
          <w:t>109</w:t>
        </w:r>
        <w:r w:rsidR="00894A4A">
          <w:rPr>
            <w:webHidden/>
          </w:rPr>
          <w:fldChar w:fldCharType="end"/>
        </w:r>
      </w:hyperlink>
    </w:p>
    <w:p w14:paraId="4959EBD9" w14:textId="742F7DF7" w:rsidR="00894A4A" w:rsidRDefault="00000000">
      <w:pPr>
        <w:pStyle w:val="TOC1"/>
        <w:tabs>
          <w:tab w:val="left" w:pos="1248"/>
        </w:tabs>
        <w:rPr>
          <w:rFonts w:asciiTheme="minorHAnsi" w:eastAsiaTheme="minorEastAsia" w:hAnsiTheme="minorHAnsi" w:cstheme="minorBidi"/>
          <w:b w:val="0"/>
          <w:lang w:eastAsia="en-GB" w:bidi="ar-SA"/>
        </w:rPr>
      </w:pPr>
      <w:hyperlink w:anchor="_Toc119593335" w:history="1">
        <w:r w:rsidR="00894A4A" w:rsidRPr="009C5B0A">
          <w:rPr>
            <w:rStyle w:val="Hyperlink"/>
            <w:rFonts w:eastAsia="Times New Roman" w:cs="Arial"/>
            <w:bCs/>
            <w:lang w:val="fr-FR" w:eastAsia="en-US"/>
          </w:rPr>
          <w:t>Annex H</w:t>
        </w:r>
        <w:r w:rsidR="00894A4A">
          <w:rPr>
            <w:rFonts w:asciiTheme="minorHAnsi" w:eastAsiaTheme="minorEastAsia" w:hAnsiTheme="minorHAnsi" w:cstheme="minorBidi"/>
            <w:b w:val="0"/>
            <w:lang w:eastAsia="en-GB" w:bidi="ar-SA"/>
          </w:rPr>
          <w:tab/>
        </w:r>
        <w:r w:rsidR="00894A4A" w:rsidRPr="009C5B0A">
          <w:rPr>
            <w:rStyle w:val="Hyperlink"/>
            <w:rFonts w:eastAsia="Times New Roman" w:cs="Arial"/>
            <w:bCs/>
            <w:lang w:val="fr-FR" w:eastAsia="en-US"/>
          </w:rPr>
          <w:t>Document Management (Informative)</w:t>
        </w:r>
        <w:r w:rsidR="00894A4A">
          <w:rPr>
            <w:webHidden/>
          </w:rPr>
          <w:tab/>
        </w:r>
        <w:r w:rsidR="00894A4A">
          <w:rPr>
            <w:webHidden/>
          </w:rPr>
          <w:fldChar w:fldCharType="begin"/>
        </w:r>
        <w:r w:rsidR="00894A4A">
          <w:rPr>
            <w:webHidden/>
          </w:rPr>
          <w:instrText xml:space="preserve"> PAGEREF _Toc119593335 \h </w:instrText>
        </w:r>
        <w:r w:rsidR="00894A4A">
          <w:rPr>
            <w:webHidden/>
          </w:rPr>
        </w:r>
        <w:r w:rsidR="00894A4A">
          <w:rPr>
            <w:webHidden/>
          </w:rPr>
          <w:fldChar w:fldCharType="separate"/>
        </w:r>
        <w:r w:rsidR="00DC7298">
          <w:rPr>
            <w:webHidden/>
          </w:rPr>
          <w:t>109</w:t>
        </w:r>
        <w:r w:rsidR="00894A4A">
          <w:rPr>
            <w:webHidden/>
          </w:rPr>
          <w:fldChar w:fldCharType="end"/>
        </w:r>
      </w:hyperlink>
    </w:p>
    <w:p w14:paraId="19B9C6E4" w14:textId="75069711" w:rsidR="00894A4A" w:rsidRDefault="00000000">
      <w:pPr>
        <w:pStyle w:val="TOC2"/>
        <w:rPr>
          <w:rFonts w:asciiTheme="minorHAnsi" w:eastAsiaTheme="minorEastAsia" w:hAnsiTheme="minorHAnsi" w:cstheme="minorBidi"/>
          <w:szCs w:val="22"/>
          <w:lang w:bidi="ar-SA"/>
        </w:rPr>
      </w:pPr>
      <w:hyperlink w:anchor="_Toc119593336" w:history="1">
        <w:r w:rsidR="00894A4A" w:rsidRPr="009C5B0A">
          <w:rPr>
            <w:rStyle w:val="Hyperlink"/>
            <w:rFonts w:cs="Arial"/>
            <w:b/>
            <w:bCs/>
            <w:iCs/>
            <w:lang w:eastAsia="en-US"/>
          </w:rPr>
          <w:t>H.1</w:t>
        </w:r>
        <w:r w:rsidR="00894A4A">
          <w:rPr>
            <w:rFonts w:asciiTheme="minorHAnsi" w:eastAsiaTheme="minorEastAsia" w:hAnsiTheme="minorHAnsi" w:cstheme="minorBidi"/>
            <w:szCs w:val="22"/>
            <w:lang w:bidi="ar-SA"/>
          </w:rPr>
          <w:tab/>
        </w:r>
        <w:r w:rsidR="00894A4A" w:rsidRPr="009C5B0A">
          <w:rPr>
            <w:rStyle w:val="Hyperlink"/>
            <w:rFonts w:cs="Arial"/>
            <w:b/>
            <w:bCs/>
            <w:iCs/>
            <w:lang w:eastAsia="en-US"/>
          </w:rPr>
          <w:t>Document History</w:t>
        </w:r>
        <w:r w:rsidR="00894A4A">
          <w:rPr>
            <w:webHidden/>
          </w:rPr>
          <w:tab/>
        </w:r>
        <w:r w:rsidR="00894A4A">
          <w:rPr>
            <w:webHidden/>
          </w:rPr>
          <w:fldChar w:fldCharType="begin"/>
        </w:r>
        <w:r w:rsidR="00894A4A">
          <w:rPr>
            <w:webHidden/>
          </w:rPr>
          <w:instrText xml:space="preserve"> PAGEREF _Toc119593336 \h </w:instrText>
        </w:r>
        <w:r w:rsidR="00894A4A">
          <w:rPr>
            <w:webHidden/>
          </w:rPr>
        </w:r>
        <w:r w:rsidR="00894A4A">
          <w:rPr>
            <w:webHidden/>
          </w:rPr>
          <w:fldChar w:fldCharType="separate"/>
        </w:r>
        <w:r w:rsidR="00DC7298">
          <w:rPr>
            <w:webHidden/>
          </w:rPr>
          <w:t>109</w:t>
        </w:r>
        <w:r w:rsidR="00894A4A">
          <w:rPr>
            <w:webHidden/>
          </w:rPr>
          <w:fldChar w:fldCharType="end"/>
        </w:r>
      </w:hyperlink>
    </w:p>
    <w:p w14:paraId="070FD141" w14:textId="26D7A9EC" w:rsidR="00894A4A" w:rsidRDefault="00000000">
      <w:pPr>
        <w:pStyle w:val="TOC2"/>
        <w:rPr>
          <w:rFonts w:asciiTheme="minorHAnsi" w:eastAsiaTheme="minorEastAsia" w:hAnsiTheme="minorHAnsi" w:cstheme="minorBidi"/>
          <w:szCs w:val="22"/>
          <w:lang w:bidi="ar-SA"/>
        </w:rPr>
      </w:pPr>
      <w:hyperlink w:anchor="_Toc119593337" w:history="1">
        <w:r w:rsidR="00894A4A" w:rsidRPr="009C5B0A">
          <w:rPr>
            <w:rStyle w:val="Hyperlink"/>
            <w:rFonts w:ascii="Arial Bold" w:hAnsi="Arial Bold"/>
            <w:b/>
          </w:rPr>
          <w:t>H.2</w:t>
        </w:r>
        <w:r w:rsidR="00894A4A">
          <w:rPr>
            <w:rFonts w:asciiTheme="minorHAnsi" w:eastAsiaTheme="minorEastAsia" w:hAnsiTheme="minorHAnsi" w:cstheme="minorBidi"/>
            <w:szCs w:val="22"/>
            <w:lang w:bidi="ar-SA"/>
          </w:rPr>
          <w:tab/>
        </w:r>
        <w:r w:rsidR="00894A4A" w:rsidRPr="009C5B0A">
          <w:rPr>
            <w:rStyle w:val="Hyperlink"/>
            <w:rFonts w:ascii="Arial Bold" w:hAnsi="Arial Bold"/>
            <w:b/>
          </w:rPr>
          <w:t>Other Information</w:t>
        </w:r>
        <w:r w:rsidR="00894A4A">
          <w:rPr>
            <w:webHidden/>
          </w:rPr>
          <w:tab/>
        </w:r>
        <w:r w:rsidR="00894A4A">
          <w:rPr>
            <w:webHidden/>
          </w:rPr>
          <w:fldChar w:fldCharType="begin"/>
        </w:r>
        <w:r w:rsidR="00894A4A">
          <w:rPr>
            <w:webHidden/>
          </w:rPr>
          <w:instrText xml:space="preserve"> PAGEREF _Toc119593337 \h </w:instrText>
        </w:r>
        <w:r w:rsidR="00894A4A">
          <w:rPr>
            <w:webHidden/>
          </w:rPr>
        </w:r>
        <w:r w:rsidR="00894A4A">
          <w:rPr>
            <w:webHidden/>
          </w:rPr>
          <w:fldChar w:fldCharType="separate"/>
        </w:r>
        <w:r w:rsidR="00DC7298">
          <w:rPr>
            <w:webHidden/>
          </w:rPr>
          <w:t>109</w:t>
        </w:r>
        <w:r w:rsidR="00894A4A">
          <w:rPr>
            <w:webHidden/>
          </w:rPr>
          <w:fldChar w:fldCharType="end"/>
        </w:r>
      </w:hyperlink>
    </w:p>
    <w:p w14:paraId="6D8EE98A" w14:textId="04DB557A" w:rsidR="00205E46" w:rsidRDefault="00205E46" w:rsidP="00205E46">
      <w:pPr>
        <w:pStyle w:val="NormalParagraph"/>
      </w:pPr>
      <w:r>
        <w:rPr>
          <w:noProof/>
          <w:lang w:eastAsia="zh-CN" w:bidi="bn-BD"/>
        </w:rPr>
        <w:fldChar w:fldCharType="end"/>
      </w:r>
    </w:p>
    <w:p w14:paraId="1EA2390A" w14:textId="77777777" w:rsidR="00205E46" w:rsidRDefault="00205E46" w:rsidP="00205E46">
      <w:pPr>
        <w:spacing w:before="0"/>
        <w:jc w:val="left"/>
        <w:rPr>
          <w:noProof/>
          <w:szCs w:val="22"/>
        </w:rPr>
      </w:pPr>
      <w:r>
        <w:rPr>
          <w:noProof/>
        </w:rPr>
        <w:br w:type="page"/>
      </w:r>
    </w:p>
    <w:p w14:paraId="5072E94F" w14:textId="77777777" w:rsidR="00205E46" w:rsidRDefault="00205E46" w:rsidP="00205E46">
      <w:pPr>
        <w:pStyle w:val="Heading1"/>
      </w:pPr>
      <w:bookmarkStart w:id="1" w:name="_Toc119593240"/>
      <w:r>
        <w:lastRenderedPageBreak/>
        <w:t>Introduction</w:t>
      </w:r>
      <w:bookmarkEnd w:id="1"/>
    </w:p>
    <w:p w14:paraId="636D49C6" w14:textId="77777777" w:rsidR="00205E46" w:rsidRPr="00DF5F82"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rPr>
      </w:pPr>
      <w:bookmarkStart w:id="2" w:name="_Toc330368459"/>
      <w:bookmarkStart w:id="3" w:name="_Toc346908963"/>
      <w:bookmarkStart w:id="4" w:name="_Toc372031154"/>
      <w:bookmarkStart w:id="5" w:name="_Toc375056728"/>
      <w:bookmarkStart w:id="6" w:name="_Toc1975533"/>
      <w:bookmarkStart w:id="7" w:name="_Toc33628967"/>
      <w:bookmarkStart w:id="8" w:name="_Toc45030757"/>
      <w:bookmarkStart w:id="9" w:name="_Toc119593241"/>
      <w:r w:rsidRPr="00DF5F82">
        <w:rPr>
          <w:rFonts w:eastAsia="Times New Roman" w:cs="Arial"/>
          <w:b/>
          <w:bCs/>
          <w:iCs/>
          <w:sz w:val="24"/>
          <w:szCs w:val="28"/>
          <w:lang w:eastAsia="en-US"/>
        </w:rPr>
        <w:t>Overview</w:t>
      </w:r>
      <w:bookmarkEnd w:id="2"/>
      <w:bookmarkEnd w:id="3"/>
      <w:bookmarkEnd w:id="4"/>
      <w:bookmarkEnd w:id="5"/>
      <w:bookmarkEnd w:id="6"/>
      <w:bookmarkEnd w:id="7"/>
      <w:bookmarkEnd w:id="8"/>
      <w:bookmarkEnd w:id="9"/>
    </w:p>
    <w:p w14:paraId="72B4151B" w14:textId="77777777" w:rsidR="00205E46" w:rsidRPr="00DF5F82" w:rsidRDefault="00205E46" w:rsidP="00205E46">
      <w:r w:rsidRPr="00DF5F82">
        <w:t xml:space="preserve">Many </w:t>
      </w:r>
      <w:r>
        <w:t>M</w:t>
      </w:r>
      <w:r w:rsidRPr="00DF5F82">
        <w:t>achine</w:t>
      </w:r>
      <w:r>
        <w:t xml:space="preserve"> </w:t>
      </w:r>
      <w:r w:rsidRPr="00DF5F82">
        <w:t>to</w:t>
      </w:r>
      <w:r>
        <w:t xml:space="preserve"> M</w:t>
      </w:r>
      <w:r w:rsidRPr="00DF5F82">
        <w:t>achine</w:t>
      </w:r>
      <w:r>
        <w:t xml:space="preserve"> (M2M)</w:t>
      </w:r>
      <w:r w:rsidRPr="00DF5F82">
        <w:t xml:space="preserve"> Devices will not be easily reachable for the purpose of Provisioning a Subscription. </w:t>
      </w:r>
    </w:p>
    <w:p w14:paraId="019AA765" w14:textId="77777777" w:rsidR="00205E46" w:rsidRDefault="00205E46" w:rsidP="00205E46">
      <w:r w:rsidRPr="00DF5F82">
        <w:t xml:space="preserve">This document </w:t>
      </w:r>
      <w:r>
        <w:t>provides</w:t>
      </w:r>
      <w:r w:rsidRPr="00DF5F82">
        <w:t xml:space="preserve"> an architecture </w:t>
      </w:r>
      <w:r w:rsidRPr="00B97097">
        <w:rPr>
          <w:szCs w:val="22"/>
          <w:lang w:eastAsia="en-US"/>
        </w:rPr>
        <w:t>approach as a proposed solution for the</w:t>
      </w:r>
      <w:r w:rsidRPr="00DF5F82">
        <w:t xml:space="preserve"> remote Provisioning and Subscription management</w:t>
      </w:r>
      <w:r w:rsidRPr="00A66D4A">
        <w:t xml:space="preserve"> </w:t>
      </w:r>
      <w:r>
        <w:t>of</w:t>
      </w:r>
      <w:r w:rsidRPr="00DF5F82">
        <w:t xml:space="preserve"> </w:t>
      </w:r>
      <w:r>
        <w:t>Devices</w:t>
      </w:r>
      <w:r w:rsidRPr="00DF5F82">
        <w:t xml:space="preserve">, while at the same time maintaining at least the same level of security both for network operators and </w:t>
      </w:r>
      <w:r>
        <w:t>Subscriber</w:t>
      </w:r>
      <w:r w:rsidRPr="00DF5F82">
        <w:t xml:space="preserve">s as present solutions. </w:t>
      </w:r>
    </w:p>
    <w:p w14:paraId="25148777" w14:textId="77777777" w:rsidR="00205E46" w:rsidRPr="00DF5F82" w:rsidRDefault="00205E46" w:rsidP="00205E46">
      <w:r w:rsidRPr="00646BAF">
        <w:t>Additionally this document describes a solution to be able to locally switch to specific</w:t>
      </w:r>
      <w:r>
        <w:t xml:space="preserve"> optionally supported</w:t>
      </w:r>
      <w:r w:rsidRPr="00646BAF">
        <w:t xml:space="preserve"> </w:t>
      </w:r>
      <w:r>
        <w:t>Profile</w:t>
      </w:r>
      <w:r w:rsidRPr="00646BAF">
        <w:t>s, i.e. for testing/certification or for emergency cases</w:t>
      </w:r>
      <w:r>
        <w:t>.</w:t>
      </w:r>
    </w:p>
    <w:p w14:paraId="1F9D956F" w14:textId="77777777" w:rsidR="00205E46" w:rsidRPr="00DF5F82"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rPr>
      </w:pPr>
      <w:bookmarkStart w:id="10" w:name="_Toc330368460"/>
      <w:bookmarkStart w:id="11" w:name="_Toc346908964"/>
      <w:bookmarkStart w:id="12" w:name="_Toc372031155"/>
      <w:bookmarkStart w:id="13" w:name="_Toc375056729"/>
      <w:bookmarkStart w:id="14" w:name="_Toc1975534"/>
      <w:bookmarkStart w:id="15" w:name="_Toc33628968"/>
      <w:bookmarkStart w:id="16" w:name="_Toc45030758"/>
      <w:bookmarkStart w:id="17" w:name="_Toc119593242"/>
      <w:r>
        <w:rPr>
          <w:rFonts w:eastAsia="Times New Roman" w:cs="Arial"/>
          <w:b/>
          <w:bCs/>
          <w:iCs/>
          <w:sz w:val="24"/>
          <w:szCs w:val="28"/>
          <w:lang w:eastAsia="en-US"/>
        </w:rPr>
        <w:t>Void</w:t>
      </w:r>
      <w:bookmarkEnd w:id="10"/>
      <w:bookmarkEnd w:id="11"/>
      <w:bookmarkEnd w:id="12"/>
      <w:bookmarkEnd w:id="13"/>
      <w:bookmarkEnd w:id="14"/>
      <w:bookmarkEnd w:id="15"/>
      <w:bookmarkEnd w:id="16"/>
      <w:bookmarkEnd w:id="17"/>
    </w:p>
    <w:p w14:paraId="7B7A80F3" w14:textId="77777777" w:rsidR="00205E46" w:rsidRPr="00DF5F82" w:rsidRDefault="00205E46" w:rsidP="00205E46">
      <w:pPr>
        <w:tabs>
          <w:tab w:val="left" w:pos="680"/>
        </w:tabs>
        <w:spacing w:before="0" w:after="200" w:line="276" w:lineRule="auto"/>
        <w:contextualSpacing/>
        <w:jc w:val="left"/>
        <w:rPr>
          <w:szCs w:val="22"/>
          <w:lang w:eastAsia="en-GB" w:bidi="ar-SA"/>
        </w:rPr>
      </w:pPr>
    </w:p>
    <w:p w14:paraId="25B1E69F" w14:textId="77777777" w:rsidR="00205E46" w:rsidRPr="00DF5F82"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rPr>
      </w:pPr>
      <w:bookmarkStart w:id="18" w:name="_Toc330368461"/>
      <w:bookmarkStart w:id="19" w:name="_Toc346908965"/>
      <w:bookmarkStart w:id="20" w:name="_Toc372031156"/>
      <w:bookmarkStart w:id="21" w:name="_Toc375056730"/>
      <w:bookmarkStart w:id="22" w:name="_Toc1975535"/>
      <w:bookmarkStart w:id="23" w:name="_Toc33628969"/>
      <w:bookmarkStart w:id="24" w:name="_Toc45030759"/>
      <w:bookmarkStart w:id="25" w:name="_Toc119593243"/>
      <w:r>
        <w:rPr>
          <w:rFonts w:eastAsia="Times New Roman" w:cs="Arial"/>
          <w:b/>
          <w:bCs/>
          <w:iCs/>
          <w:sz w:val="24"/>
          <w:szCs w:val="28"/>
          <w:lang w:eastAsia="en-US"/>
        </w:rPr>
        <w:t>Scope</w:t>
      </w:r>
      <w:bookmarkEnd w:id="18"/>
      <w:bookmarkEnd w:id="19"/>
      <w:bookmarkEnd w:id="20"/>
      <w:bookmarkEnd w:id="21"/>
      <w:bookmarkEnd w:id="22"/>
      <w:bookmarkEnd w:id="23"/>
      <w:bookmarkEnd w:id="24"/>
      <w:bookmarkEnd w:id="25"/>
    </w:p>
    <w:p w14:paraId="34E9390E" w14:textId="77777777" w:rsidR="00205E46" w:rsidRPr="00DF5F82" w:rsidRDefault="00205E46" w:rsidP="00205E46">
      <w:r w:rsidRPr="00DF5F82">
        <w:t>The aim of this document is to define a common architecture framework to enable the remote Provisioning and management of the Embedded UICC (eUICC) in Devices which are not easily reachable</w:t>
      </w:r>
      <w:r>
        <w:t>, and additionally a way to locally switch to specific Profiles for testing/certification or emergency cases</w:t>
      </w:r>
      <w:r w:rsidRPr="00DF5F82">
        <w:t xml:space="preserve">. The adoption of </w:t>
      </w:r>
      <w:r>
        <w:t>this</w:t>
      </w:r>
      <w:r w:rsidRPr="00DF5F82">
        <w:t xml:space="preserve"> architecture framework will </w:t>
      </w:r>
      <w:r>
        <w:t xml:space="preserve">aim to </w:t>
      </w:r>
      <w:r w:rsidRPr="00DF5F82">
        <w:t>provide a basis for ensuring global interoperability</w:t>
      </w:r>
      <w:r>
        <w:t xml:space="preserve"> for Remote Provisioning</w:t>
      </w:r>
      <w:r w:rsidRPr="00DF5F82">
        <w:t xml:space="preserve"> between </w:t>
      </w:r>
      <w:r>
        <w:t>Operators</w:t>
      </w:r>
      <w:r w:rsidRPr="00A66D4A">
        <w:t xml:space="preserve"> </w:t>
      </w:r>
      <w:r>
        <w:t>in different</w:t>
      </w:r>
      <w:r w:rsidRPr="00DF5F82">
        <w:t xml:space="preserve"> deployment scenarios. </w:t>
      </w:r>
    </w:p>
    <w:p w14:paraId="723E9903" w14:textId="77777777" w:rsidR="00205E46" w:rsidRPr="00DF5F82"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rPr>
      </w:pPr>
      <w:bookmarkStart w:id="26" w:name="_Toc536197952"/>
      <w:bookmarkStart w:id="27" w:name="_Toc532261"/>
      <w:bookmarkStart w:id="28" w:name="_Toc330368462"/>
      <w:bookmarkStart w:id="29" w:name="_Toc346908966"/>
      <w:bookmarkStart w:id="30" w:name="_Toc372031157"/>
      <w:bookmarkStart w:id="31" w:name="_Toc375056731"/>
      <w:bookmarkStart w:id="32" w:name="_Toc1975536"/>
      <w:bookmarkStart w:id="33" w:name="_Toc33628970"/>
      <w:bookmarkStart w:id="34" w:name="_Toc45030760"/>
      <w:bookmarkStart w:id="35" w:name="_Toc119593244"/>
      <w:bookmarkEnd w:id="26"/>
      <w:bookmarkEnd w:id="27"/>
      <w:r w:rsidRPr="00DF5F82">
        <w:rPr>
          <w:rFonts w:eastAsia="Times New Roman" w:cs="Arial"/>
          <w:b/>
          <w:bCs/>
          <w:iCs/>
          <w:sz w:val="24"/>
          <w:szCs w:val="28"/>
          <w:lang w:eastAsia="en-US"/>
        </w:rPr>
        <w:t>Intended Audience</w:t>
      </w:r>
      <w:bookmarkEnd w:id="28"/>
      <w:bookmarkEnd w:id="29"/>
      <w:bookmarkEnd w:id="30"/>
      <w:bookmarkEnd w:id="31"/>
      <w:bookmarkEnd w:id="32"/>
      <w:bookmarkEnd w:id="33"/>
      <w:bookmarkEnd w:id="34"/>
      <w:bookmarkEnd w:id="35"/>
    </w:p>
    <w:p w14:paraId="6680FA81" w14:textId="77777777" w:rsidR="00205E46" w:rsidRPr="00DF5F82" w:rsidRDefault="00205E46" w:rsidP="00205E46">
      <w:r w:rsidRPr="00DF5F82">
        <w:t xml:space="preserve">Technical experts working within </w:t>
      </w:r>
      <w:r>
        <w:t>Operator</w:t>
      </w:r>
      <w:r w:rsidRPr="00DF5F82">
        <w:t xml:space="preserve">s, SIM solution providers, machine to machine Device vendors, standards organisations, network infrastructure vendors, </w:t>
      </w:r>
      <w:r>
        <w:t xml:space="preserve">Telecommunication </w:t>
      </w:r>
      <w:r w:rsidRPr="00DF5F82">
        <w:t>Service Providers and other industry bodies.</w:t>
      </w:r>
    </w:p>
    <w:p w14:paraId="7D170EC9" w14:textId="77777777" w:rsidR="00205E46" w:rsidRPr="00DF5F82"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rPr>
      </w:pPr>
      <w:bookmarkStart w:id="36" w:name="_Toc330368463"/>
      <w:bookmarkStart w:id="37" w:name="_Toc346908967"/>
      <w:bookmarkStart w:id="38" w:name="_Toc372031158"/>
      <w:bookmarkStart w:id="39" w:name="_Toc375056732"/>
      <w:bookmarkStart w:id="40" w:name="_Toc1975537"/>
      <w:bookmarkStart w:id="41" w:name="_Toc33628971"/>
      <w:bookmarkStart w:id="42" w:name="_Toc45030761"/>
      <w:bookmarkStart w:id="43" w:name="_Toc119593245"/>
      <w:r w:rsidRPr="00DF5F82">
        <w:rPr>
          <w:rFonts w:eastAsia="Times New Roman" w:cs="Arial"/>
          <w:b/>
          <w:bCs/>
          <w:iCs/>
          <w:sz w:val="24"/>
          <w:szCs w:val="28"/>
          <w:lang w:eastAsia="en-US"/>
        </w:rPr>
        <w:t>Definition of Terms</w:t>
      </w:r>
      <w:bookmarkEnd w:id="36"/>
      <w:bookmarkEnd w:id="37"/>
      <w:bookmarkEnd w:id="38"/>
      <w:bookmarkEnd w:id="39"/>
      <w:bookmarkEnd w:id="40"/>
      <w:bookmarkEnd w:id="41"/>
      <w:bookmarkEnd w:id="42"/>
      <w:bookmarkEnd w:id="43"/>
    </w:p>
    <w:p w14:paraId="789F32BF" w14:textId="77777777" w:rsidR="00205E46" w:rsidRPr="00DF5F82" w:rsidRDefault="00205E46" w:rsidP="00205E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6"/>
        <w:gridCol w:w="5252"/>
      </w:tblGrid>
      <w:tr w:rsidR="00205E46" w:rsidRPr="00DF5F82" w14:paraId="0C922AAD" w14:textId="77777777" w:rsidTr="0049588E">
        <w:trPr>
          <w:cantSplit/>
          <w:tblHeader/>
        </w:trPr>
        <w:tc>
          <w:tcPr>
            <w:tcW w:w="3706" w:type="dxa"/>
            <w:shd w:val="clear" w:color="auto" w:fill="C00000"/>
          </w:tcPr>
          <w:p w14:paraId="0E6AC1CD" w14:textId="77777777" w:rsidR="00205E46" w:rsidRPr="00DF5F82" w:rsidRDefault="00205E46" w:rsidP="0049588E">
            <w:pPr>
              <w:rPr>
                <w:b/>
                <w:sz w:val="20"/>
              </w:rPr>
            </w:pPr>
            <w:r w:rsidRPr="00DF5F82">
              <w:rPr>
                <w:b/>
                <w:sz w:val="20"/>
              </w:rPr>
              <w:t xml:space="preserve">Term </w:t>
            </w:r>
          </w:p>
        </w:tc>
        <w:tc>
          <w:tcPr>
            <w:tcW w:w="5252" w:type="dxa"/>
            <w:shd w:val="clear" w:color="auto" w:fill="C00000"/>
          </w:tcPr>
          <w:p w14:paraId="3099850E" w14:textId="77777777" w:rsidR="00205E46" w:rsidRPr="00DF5F82" w:rsidRDefault="00205E46" w:rsidP="0049588E">
            <w:pPr>
              <w:rPr>
                <w:b/>
                <w:sz w:val="20"/>
              </w:rPr>
            </w:pPr>
            <w:r w:rsidRPr="00DF5F82">
              <w:rPr>
                <w:b/>
                <w:sz w:val="20"/>
              </w:rPr>
              <w:t>Description</w:t>
            </w:r>
          </w:p>
        </w:tc>
      </w:tr>
      <w:tr w:rsidR="00205E46" w:rsidRPr="00DF5F82" w14:paraId="1AFB22E6" w14:textId="77777777" w:rsidTr="0049588E">
        <w:trPr>
          <w:cantSplit/>
        </w:trPr>
        <w:tc>
          <w:tcPr>
            <w:tcW w:w="3706" w:type="dxa"/>
            <w:vAlign w:val="center"/>
          </w:tcPr>
          <w:p w14:paraId="5E7BF85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Actor</w:t>
            </w:r>
          </w:p>
        </w:tc>
        <w:tc>
          <w:tcPr>
            <w:tcW w:w="5252" w:type="dxa"/>
            <w:vAlign w:val="center"/>
          </w:tcPr>
          <w:p w14:paraId="54F375CD"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P</w:t>
            </w:r>
            <w:r w:rsidRPr="00DF5F82">
              <w:rPr>
                <w:sz w:val="20"/>
                <w:szCs w:val="22"/>
                <w:lang w:eastAsia="de-DE" w:bidi="ar-SA"/>
              </w:rPr>
              <w:t>hysical entity (person, company or organisation) that can assume a role in the functional architecture. It is possible for an actor to assume multiple Roles in the same functional architecture.</w:t>
            </w:r>
          </w:p>
        </w:tc>
      </w:tr>
      <w:tr w:rsidR="00205E46" w:rsidRPr="00DF5F82" w14:paraId="5D1C4656" w14:textId="77777777" w:rsidTr="0049588E">
        <w:trPr>
          <w:cantSplit/>
        </w:trPr>
        <w:tc>
          <w:tcPr>
            <w:tcW w:w="3706" w:type="dxa"/>
            <w:vAlign w:val="center"/>
          </w:tcPr>
          <w:p w14:paraId="2F769AD6"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Customer</w:t>
            </w:r>
          </w:p>
        </w:tc>
        <w:tc>
          <w:tcPr>
            <w:tcW w:w="5252" w:type="dxa"/>
            <w:vAlign w:val="center"/>
          </w:tcPr>
          <w:p w14:paraId="741ECFF1" w14:textId="77777777" w:rsidR="00205E46" w:rsidRPr="00DF5F82" w:rsidRDefault="00205E46" w:rsidP="0049588E">
            <w:pPr>
              <w:pStyle w:val="Header"/>
              <w:tabs>
                <w:tab w:val="clear" w:pos="8931"/>
                <w:tab w:val="clear" w:pos="13892"/>
              </w:tabs>
              <w:spacing w:before="40" w:after="40"/>
              <w:contextualSpacing w:val="0"/>
              <w:rPr>
                <w:lang w:eastAsia="de-DE"/>
              </w:rPr>
            </w:pPr>
            <w:r w:rsidRPr="00DF5F82">
              <w:rPr>
                <w:lang w:eastAsia="de-DE"/>
              </w:rPr>
              <w:t>A paying party, legally responsible juridical person or entity.</w:t>
            </w:r>
          </w:p>
        </w:tc>
      </w:tr>
      <w:tr w:rsidR="00205E46" w:rsidRPr="00DF5F82" w14:paraId="17750B30" w14:textId="77777777" w:rsidTr="0049588E">
        <w:trPr>
          <w:cantSplit/>
        </w:trPr>
        <w:tc>
          <w:tcPr>
            <w:tcW w:w="3706" w:type="dxa"/>
            <w:vAlign w:val="center"/>
          </w:tcPr>
          <w:p w14:paraId="20C33FC3" w14:textId="77777777" w:rsidR="00205E46" w:rsidRPr="00DF5F82" w:rsidRDefault="00205E46" w:rsidP="0049588E">
            <w:pPr>
              <w:spacing w:before="40" w:after="40" w:line="276" w:lineRule="auto"/>
              <w:jc w:val="left"/>
              <w:rPr>
                <w:sz w:val="20"/>
                <w:szCs w:val="22"/>
                <w:lang w:eastAsia="de-DE" w:bidi="ar-SA"/>
              </w:rPr>
            </w:pPr>
            <w:r>
              <w:rPr>
                <w:sz w:val="20"/>
              </w:rPr>
              <w:t>Certified eUICC</w:t>
            </w:r>
          </w:p>
        </w:tc>
        <w:tc>
          <w:tcPr>
            <w:tcW w:w="5252" w:type="dxa"/>
            <w:vAlign w:val="center"/>
          </w:tcPr>
          <w:p w14:paraId="7D71F29A" w14:textId="77777777" w:rsidR="00205E46" w:rsidRPr="00DF5F82" w:rsidRDefault="00205E46" w:rsidP="0049588E">
            <w:pPr>
              <w:pStyle w:val="Header"/>
              <w:tabs>
                <w:tab w:val="clear" w:pos="8931"/>
                <w:tab w:val="clear" w:pos="13892"/>
              </w:tabs>
              <w:spacing w:before="40" w:after="40"/>
              <w:contextualSpacing w:val="0"/>
              <w:rPr>
                <w:lang w:eastAsia="de-DE"/>
              </w:rPr>
            </w:pPr>
            <w:r>
              <w:t xml:space="preserve">An eUICC meeting the GSMA requirements for Remote SIM Provisioning and certified according to the </w:t>
            </w:r>
            <w:r>
              <w:rPr>
                <w:rFonts w:eastAsia="Times New Roman" w:cs="Arial"/>
                <w:color w:val="002052"/>
                <w:lang w:val="en-US"/>
              </w:rPr>
              <w:t>GSMA compliance programme defined in</w:t>
            </w:r>
            <w:r>
              <w:t xml:space="preserve"> [38].</w:t>
            </w:r>
          </w:p>
        </w:tc>
      </w:tr>
      <w:tr w:rsidR="00205E46" w:rsidRPr="00DF5F82" w14:paraId="1F7ACF85" w14:textId="77777777" w:rsidTr="0049588E">
        <w:trPr>
          <w:cantSplit/>
        </w:trPr>
        <w:tc>
          <w:tcPr>
            <w:tcW w:w="3706" w:type="dxa"/>
            <w:vAlign w:val="center"/>
          </w:tcPr>
          <w:p w14:paraId="003AF30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Device</w:t>
            </w:r>
          </w:p>
        </w:tc>
        <w:tc>
          <w:tcPr>
            <w:tcW w:w="5252" w:type="dxa"/>
            <w:vAlign w:val="center"/>
          </w:tcPr>
          <w:p w14:paraId="708AFF8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Equipment into which an Embedded UICC and a communication module are inserted during assembly. Examples include: Utility meter, car and camera.</w:t>
            </w:r>
          </w:p>
        </w:tc>
      </w:tr>
      <w:tr w:rsidR="00205E46" w:rsidRPr="00DF5F82" w14:paraId="6A136CA2" w14:textId="77777777" w:rsidTr="0049588E">
        <w:trPr>
          <w:cantSplit/>
        </w:trPr>
        <w:tc>
          <w:tcPr>
            <w:tcW w:w="3706" w:type="dxa"/>
            <w:vAlign w:val="center"/>
          </w:tcPr>
          <w:p w14:paraId="4577D697"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Discrete eUICC</w:t>
            </w:r>
          </w:p>
        </w:tc>
        <w:tc>
          <w:tcPr>
            <w:tcW w:w="5252" w:type="dxa"/>
            <w:vAlign w:val="center"/>
          </w:tcPr>
          <w:p w14:paraId="21703E51" w14:textId="77777777" w:rsidR="00205E46" w:rsidRPr="00421A80" w:rsidRDefault="00205E46" w:rsidP="0049588E">
            <w:pPr>
              <w:spacing w:before="40" w:after="40" w:line="276" w:lineRule="auto"/>
              <w:jc w:val="left"/>
              <w:rPr>
                <w:sz w:val="20"/>
                <w:lang w:eastAsia="de-DE" w:bidi="ar-SA"/>
              </w:rPr>
            </w:pPr>
            <w:r w:rsidRPr="006105E7">
              <w:rPr>
                <w:sz w:val="20"/>
              </w:rPr>
              <w:t>An eUICC implemented on discrete hardware.</w:t>
            </w:r>
          </w:p>
        </w:tc>
      </w:tr>
      <w:tr w:rsidR="00205E46" w:rsidRPr="00DF5F82" w14:paraId="24214EB2" w14:textId="77777777" w:rsidTr="0049588E">
        <w:trPr>
          <w:cantSplit/>
        </w:trPr>
        <w:tc>
          <w:tcPr>
            <w:tcW w:w="3706" w:type="dxa"/>
            <w:vAlign w:val="center"/>
          </w:tcPr>
          <w:p w14:paraId="063B806F"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Embedded UICC</w:t>
            </w:r>
          </w:p>
        </w:tc>
        <w:tc>
          <w:tcPr>
            <w:tcW w:w="5252" w:type="dxa"/>
            <w:vAlign w:val="center"/>
          </w:tcPr>
          <w:p w14:paraId="33BAE64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A UICC which is not easily accessible or replaceable, is not intended to be removed or replaced in the </w:t>
            </w:r>
            <w:r>
              <w:rPr>
                <w:sz w:val="20"/>
                <w:szCs w:val="22"/>
                <w:lang w:eastAsia="de-DE" w:bidi="ar-SA"/>
              </w:rPr>
              <w:t>Device</w:t>
            </w:r>
            <w:r w:rsidRPr="00DF5F82">
              <w:rPr>
                <w:sz w:val="20"/>
                <w:szCs w:val="22"/>
                <w:lang w:eastAsia="de-DE" w:bidi="ar-SA"/>
              </w:rPr>
              <w:t>, and enables the secure changing of Subscriptions.</w:t>
            </w:r>
          </w:p>
        </w:tc>
      </w:tr>
      <w:tr w:rsidR="00205E46" w:rsidRPr="00DF5F82" w14:paraId="0C8DEF49" w14:textId="77777777" w:rsidTr="0049588E">
        <w:trPr>
          <w:cantSplit/>
        </w:trPr>
        <w:tc>
          <w:tcPr>
            <w:tcW w:w="3706" w:type="dxa"/>
            <w:vAlign w:val="center"/>
          </w:tcPr>
          <w:p w14:paraId="2CD4C3C7"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lastRenderedPageBreak/>
              <w:t>Emergency Profile</w:t>
            </w:r>
          </w:p>
        </w:tc>
        <w:tc>
          <w:tcPr>
            <w:tcW w:w="5252" w:type="dxa"/>
            <w:vAlign w:val="center"/>
          </w:tcPr>
          <w:p w14:paraId="79677D36" w14:textId="77777777" w:rsidR="00205E46" w:rsidRDefault="00205E46" w:rsidP="0049588E">
            <w:pPr>
              <w:spacing w:before="40" w:after="40" w:line="276" w:lineRule="auto"/>
              <w:jc w:val="left"/>
              <w:rPr>
                <w:sz w:val="20"/>
                <w:szCs w:val="22"/>
                <w:lang w:eastAsia="de-DE" w:bidi="ar-SA"/>
              </w:rPr>
            </w:pPr>
            <w:r>
              <w:rPr>
                <w:sz w:val="20"/>
                <w:szCs w:val="22"/>
                <w:lang w:eastAsia="de-DE" w:bidi="ar-SA"/>
              </w:rPr>
              <w:t>An Operational Profile with a Profile Attribute allocated, indicating that this Profile is an Emergency Profile.</w:t>
            </w:r>
          </w:p>
          <w:p w14:paraId="123B6B3E"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An Emergency Profile complies with regulatory requirements and only provides the capability to make Emergency Calls and receive calls from an Emergency centre (e.g. Public Safety Answering Point)</w:t>
            </w:r>
          </w:p>
        </w:tc>
      </w:tr>
      <w:tr w:rsidR="00205E46" w:rsidRPr="00DF5F82" w14:paraId="3556FE13" w14:textId="77777777" w:rsidTr="0049588E">
        <w:trPr>
          <w:cantSplit/>
        </w:trPr>
        <w:tc>
          <w:tcPr>
            <w:tcW w:w="3706" w:type="dxa"/>
            <w:vAlign w:val="center"/>
          </w:tcPr>
          <w:p w14:paraId="3C217B1E"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Emergency Profile Attribute</w:t>
            </w:r>
          </w:p>
        </w:tc>
        <w:tc>
          <w:tcPr>
            <w:tcW w:w="5252" w:type="dxa"/>
            <w:vAlign w:val="center"/>
          </w:tcPr>
          <w:p w14:paraId="6B7CFF31"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This is an attribute allocated to a</w:t>
            </w:r>
            <w:r w:rsidRPr="00DF5F82">
              <w:rPr>
                <w:sz w:val="20"/>
                <w:szCs w:val="22"/>
                <w:lang w:eastAsia="de-DE" w:bidi="ar-SA"/>
              </w:rPr>
              <w:t xml:space="preserve"> Profile which, when set, identifies the </w:t>
            </w:r>
            <w:r>
              <w:rPr>
                <w:sz w:val="20"/>
                <w:szCs w:val="22"/>
                <w:lang w:eastAsia="de-DE" w:bidi="ar-SA"/>
              </w:rPr>
              <w:t xml:space="preserve">Emergency </w:t>
            </w:r>
            <w:r w:rsidRPr="00DF5F82">
              <w:rPr>
                <w:sz w:val="20"/>
                <w:szCs w:val="22"/>
                <w:lang w:eastAsia="de-DE" w:bidi="ar-SA"/>
              </w:rPr>
              <w:t>Profile.</w:t>
            </w:r>
          </w:p>
        </w:tc>
      </w:tr>
      <w:tr w:rsidR="00205E46" w:rsidRPr="00DF5F82" w14:paraId="4A04C2EF" w14:textId="77777777" w:rsidTr="0049588E">
        <w:trPr>
          <w:cantSplit/>
        </w:trPr>
        <w:tc>
          <w:tcPr>
            <w:tcW w:w="3706" w:type="dxa"/>
            <w:vAlign w:val="center"/>
          </w:tcPr>
          <w:p w14:paraId="655E01B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Enabled Profile</w:t>
            </w:r>
          </w:p>
        </w:tc>
        <w:tc>
          <w:tcPr>
            <w:tcW w:w="5252" w:type="dxa"/>
            <w:vAlign w:val="center"/>
          </w:tcPr>
          <w:p w14:paraId="6275532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The state of a Profile when its files and/or applications (e.g., NAA) are selectable over the UICC-Terminal interface.</w:t>
            </w:r>
          </w:p>
        </w:tc>
      </w:tr>
      <w:tr w:rsidR="00205E46" w:rsidRPr="00DF5F82" w14:paraId="408AC556" w14:textId="77777777" w:rsidTr="0049588E">
        <w:trPr>
          <w:cantSplit/>
        </w:trPr>
        <w:tc>
          <w:tcPr>
            <w:tcW w:w="3706" w:type="dxa"/>
            <w:vAlign w:val="center"/>
          </w:tcPr>
          <w:p w14:paraId="33B71FA5"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eUICC Certificate</w:t>
            </w:r>
          </w:p>
        </w:tc>
        <w:tc>
          <w:tcPr>
            <w:tcW w:w="5252" w:type="dxa"/>
            <w:vAlign w:val="center"/>
          </w:tcPr>
          <w:p w14:paraId="1345C81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A certificate issued by the EUM for a specific, individual, eUICC.</w:t>
            </w:r>
          </w:p>
          <w:p w14:paraId="771A21AC"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This certificate </w:t>
            </w:r>
            <w:r w:rsidRPr="00A66D4A">
              <w:rPr>
                <w:sz w:val="20"/>
                <w:szCs w:val="22"/>
                <w:lang w:eastAsia="de-DE" w:bidi="ar-SA"/>
              </w:rPr>
              <w:t xml:space="preserve">can be verified using </w:t>
            </w:r>
            <w:r w:rsidRPr="00DF5F82">
              <w:rPr>
                <w:sz w:val="20"/>
                <w:szCs w:val="22"/>
                <w:lang w:eastAsia="de-DE" w:bidi="ar-SA"/>
              </w:rPr>
              <w:t>the EUM Certificate.</w:t>
            </w:r>
          </w:p>
        </w:tc>
      </w:tr>
      <w:tr w:rsidR="00205E46" w:rsidRPr="00DF5F82" w14:paraId="42A9DC64" w14:textId="77777777" w:rsidTr="0049588E">
        <w:trPr>
          <w:cantSplit/>
        </w:trPr>
        <w:tc>
          <w:tcPr>
            <w:tcW w:w="3706" w:type="dxa"/>
            <w:vAlign w:val="center"/>
          </w:tcPr>
          <w:p w14:paraId="26C145D7" w14:textId="77777777" w:rsidR="00205E46" w:rsidRPr="00DF5F82" w:rsidRDefault="00205E46" w:rsidP="0049588E">
            <w:pPr>
              <w:spacing w:before="40" w:after="40" w:line="276" w:lineRule="auto"/>
              <w:jc w:val="left"/>
              <w:rPr>
                <w:b/>
                <w:i/>
                <w:sz w:val="20"/>
                <w:szCs w:val="22"/>
                <w:lang w:eastAsia="de-DE" w:bidi="ar-SA"/>
              </w:rPr>
            </w:pPr>
            <w:r w:rsidRPr="00DF5F82">
              <w:rPr>
                <w:sz w:val="20"/>
                <w:szCs w:val="22"/>
                <w:lang w:eastAsia="de-DE" w:bidi="ar-SA"/>
              </w:rPr>
              <w:t>eUICC Manufacturer</w:t>
            </w:r>
          </w:p>
        </w:tc>
        <w:tc>
          <w:tcPr>
            <w:tcW w:w="5252" w:type="dxa"/>
            <w:vAlign w:val="center"/>
          </w:tcPr>
          <w:p w14:paraId="5FA11B86"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Supplier of the eUICC</w:t>
            </w:r>
            <w:r>
              <w:rPr>
                <w:sz w:val="20"/>
                <w:szCs w:val="22"/>
                <w:lang w:eastAsia="de-DE" w:bidi="ar-SA"/>
              </w:rPr>
              <w:t>s</w:t>
            </w:r>
            <w:r w:rsidRPr="00DF5F82">
              <w:rPr>
                <w:sz w:val="20"/>
                <w:szCs w:val="22"/>
                <w:lang w:eastAsia="de-DE" w:bidi="ar-SA"/>
              </w:rPr>
              <w:t xml:space="preserve"> and resident software (</w:t>
            </w:r>
            <w:r w:rsidRPr="00A66D4A">
              <w:rPr>
                <w:sz w:val="20"/>
                <w:szCs w:val="22"/>
                <w:lang w:eastAsia="de-DE" w:bidi="ar-SA"/>
              </w:rPr>
              <w:t xml:space="preserve">for example </w:t>
            </w:r>
            <w:r w:rsidRPr="00DF5F82">
              <w:rPr>
                <w:sz w:val="20"/>
                <w:szCs w:val="22"/>
                <w:lang w:eastAsia="de-DE" w:bidi="ar-SA"/>
              </w:rPr>
              <w:t>firmware and operating system)</w:t>
            </w:r>
          </w:p>
        </w:tc>
      </w:tr>
      <w:tr w:rsidR="00205E46" w:rsidRPr="00DF5F82" w14:paraId="7EFDEABC" w14:textId="77777777" w:rsidTr="0049588E">
        <w:trPr>
          <w:cantSplit/>
        </w:trPr>
        <w:tc>
          <w:tcPr>
            <w:tcW w:w="3706" w:type="dxa"/>
            <w:vAlign w:val="center"/>
          </w:tcPr>
          <w:p w14:paraId="0978B3B6"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eUICC OS Update</w:t>
            </w:r>
          </w:p>
        </w:tc>
        <w:tc>
          <w:tcPr>
            <w:tcW w:w="5252" w:type="dxa"/>
            <w:vAlign w:val="center"/>
          </w:tcPr>
          <w:p w14:paraId="7692F640"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Mechanism to correct existing features on an eUICC by the original OS Manufacturer when the eUICC is in the field.</w:t>
            </w:r>
          </w:p>
        </w:tc>
      </w:tr>
      <w:tr w:rsidR="00205E46" w:rsidRPr="00DF5F82" w14:paraId="7E5C5A64" w14:textId="77777777" w:rsidTr="0049588E">
        <w:trPr>
          <w:cantSplit/>
        </w:trPr>
        <w:tc>
          <w:tcPr>
            <w:tcW w:w="3706" w:type="dxa"/>
            <w:vAlign w:val="center"/>
          </w:tcPr>
          <w:p w14:paraId="6E23274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EUM Certificate</w:t>
            </w:r>
          </w:p>
        </w:tc>
        <w:tc>
          <w:tcPr>
            <w:tcW w:w="5252" w:type="dxa"/>
            <w:vAlign w:val="center"/>
          </w:tcPr>
          <w:p w14:paraId="55A7C2A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A certificate issued to a GSMA accredited EUM </w:t>
            </w:r>
            <w:r>
              <w:rPr>
                <w:sz w:val="20"/>
                <w:szCs w:val="22"/>
                <w:lang w:eastAsia="de-DE" w:bidi="ar-SA"/>
              </w:rPr>
              <w:t>which can be used to verify</w:t>
            </w:r>
            <w:r w:rsidRPr="00DF5F82">
              <w:rPr>
                <w:sz w:val="20"/>
                <w:szCs w:val="22"/>
                <w:lang w:eastAsia="de-DE" w:bidi="ar-SA"/>
              </w:rPr>
              <w:t xml:space="preserve"> eUICC Certificates.</w:t>
            </w:r>
          </w:p>
          <w:p w14:paraId="1FE3B9D1"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This certificate </w:t>
            </w:r>
            <w:r>
              <w:rPr>
                <w:sz w:val="20"/>
                <w:szCs w:val="22"/>
                <w:lang w:eastAsia="de-DE" w:bidi="ar-SA"/>
              </w:rPr>
              <w:t>can be verified using</w:t>
            </w:r>
            <w:r w:rsidRPr="00DF5F82">
              <w:rPr>
                <w:sz w:val="20"/>
                <w:szCs w:val="22"/>
                <w:lang w:eastAsia="de-DE" w:bidi="ar-SA"/>
              </w:rPr>
              <w:t xml:space="preserve"> the </w:t>
            </w:r>
            <w:r>
              <w:rPr>
                <w:sz w:val="20"/>
                <w:szCs w:val="22"/>
                <w:lang w:eastAsia="de-DE" w:bidi="ar-SA"/>
              </w:rPr>
              <w:t>GSMA CI</w:t>
            </w:r>
            <w:r w:rsidRPr="00DF5F82">
              <w:rPr>
                <w:sz w:val="20"/>
                <w:szCs w:val="22"/>
                <w:lang w:eastAsia="de-DE" w:bidi="ar-SA"/>
              </w:rPr>
              <w:t xml:space="preserve"> Certificate.</w:t>
            </w:r>
          </w:p>
        </w:tc>
      </w:tr>
      <w:tr w:rsidR="00205E46" w:rsidRPr="00DF5F82" w14:paraId="52CC7E10" w14:textId="77777777" w:rsidTr="0049588E">
        <w:trPr>
          <w:cantSplit/>
        </w:trPr>
        <w:tc>
          <w:tcPr>
            <w:tcW w:w="3706" w:type="dxa"/>
            <w:vAlign w:val="center"/>
          </w:tcPr>
          <w:p w14:paraId="3804BBDE"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Fall-Back</w:t>
            </w:r>
            <w:r w:rsidRPr="00DF5F82">
              <w:rPr>
                <w:sz w:val="20"/>
                <w:szCs w:val="22"/>
                <w:lang w:eastAsia="de-DE" w:bidi="ar-SA"/>
              </w:rPr>
              <w:t xml:space="preserve"> Attribute</w:t>
            </w:r>
          </w:p>
        </w:tc>
        <w:tc>
          <w:tcPr>
            <w:tcW w:w="5252" w:type="dxa"/>
            <w:vAlign w:val="center"/>
          </w:tcPr>
          <w:p w14:paraId="28A81222"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This is an attribute </w:t>
            </w:r>
            <w:r>
              <w:rPr>
                <w:sz w:val="20"/>
                <w:szCs w:val="22"/>
                <w:lang w:eastAsia="de-DE" w:bidi="ar-SA"/>
              </w:rPr>
              <w:t>allocated to</w:t>
            </w:r>
            <w:r w:rsidRPr="00DF5F82">
              <w:rPr>
                <w:sz w:val="20"/>
                <w:szCs w:val="22"/>
                <w:lang w:eastAsia="de-DE" w:bidi="ar-SA"/>
              </w:rPr>
              <w:t xml:space="preserve"> a Profile which, when set, identifies the Profile to be enabled by the </w:t>
            </w:r>
            <w:r>
              <w:rPr>
                <w:sz w:val="20"/>
                <w:szCs w:val="22"/>
                <w:lang w:eastAsia="de-DE" w:bidi="ar-SA"/>
              </w:rPr>
              <w:t>Fall-Back</w:t>
            </w:r>
            <w:r w:rsidRPr="00DF5F82">
              <w:rPr>
                <w:sz w:val="20"/>
                <w:szCs w:val="22"/>
                <w:lang w:eastAsia="de-DE" w:bidi="ar-SA"/>
              </w:rPr>
              <w:t xml:space="preserve"> Mechanism</w:t>
            </w:r>
            <w:r>
              <w:rPr>
                <w:sz w:val="20"/>
                <w:szCs w:val="22"/>
                <w:lang w:eastAsia="de-DE" w:bidi="ar-SA"/>
              </w:rPr>
              <w:t xml:space="preserve"> or by the execution of the Disable Profile function on another Profile</w:t>
            </w:r>
            <w:r w:rsidRPr="00DF5F82">
              <w:rPr>
                <w:sz w:val="20"/>
                <w:szCs w:val="22"/>
                <w:lang w:eastAsia="de-DE" w:bidi="ar-SA"/>
              </w:rPr>
              <w:t xml:space="preserve">. Only one Profile on the eUICC can have the </w:t>
            </w:r>
            <w:r>
              <w:rPr>
                <w:sz w:val="20"/>
                <w:szCs w:val="22"/>
                <w:lang w:eastAsia="de-DE" w:bidi="ar-SA"/>
              </w:rPr>
              <w:t>Fall-Back</w:t>
            </w:r>
            <w:r w:rsidRPr="00DF5F82">
              <w:rPr>
                <w:sz w:val="20"/>
                <w:szCs w:val="22"/>
                <w:lang w:eastAsia="de-DE" w:bidi="ar-SA"/>
              </w:rPr>
              <w:t xml:space="preserve"> attribute set at a time.</w:t>
            </w:r>
          </w:p>
        </w:tc>
      </w:tr>
      <w:tr w:rsidR="00205E46" w:rsidRPr="00DF5F82" w14:paraId="3008C5A1" w14:textId="77777777" w:rsidTr="0049588E">
        <w:trPr>
          <w:cantSplit/>
        </w:trPr>
        <w:tc>
          <w:tcPr>
            <w:tcW w:w="3706" w:type="dxa"/>
            <w:vAlign w:val="center"/>
          </w:tcPr>
          <w:p w14:paraId="0A0D123E" w14:textId="77777777" w:rsidR="00205E46" w:rsidRPr="00DF5F82" w:rsidDel="009C5A64" w:rsidRDefault="00205E46" w:rsidP="0049588E">
            <w:pPr>
              <w:spacing w:before="40" w:after="40" w:line="276" w:lineRule="auto"/>
              <w:jc w:val="left"/>
              <w:rPr>
                <w:sz w:val="20"/>
                <w:szCs w:val="22"/>
                <w:lang w:eastAsia="de-DE" w:bidi="ar-SA"/>
              </w:rPr>
            </w:pPr>
            <w:r>
              <w:rPr>
                <w:sz w:val="20"/>
                <w:szCs w:val="22"/>
                <w:lang w:eastAsia="de-DE" w:bidi="ar-SA"/>
              </w:rPr>
              <w:t>Fall-Back</w:t>
            </w:r>
            <w:r w:rsidRPr="00DF5F82">
              <w:rPr>
                <w:sz w:val="20"/>
                <w:szCs w:val="22"/>
                <w:lang w:eastAsia="de-DE" w:bidi="ar-SA"/>
              </w:rPr>
              <w:t xml:space="preserve"> Mechanism</w:t>
            </w:r>
          </w:p>
        </w:tc>
        <w:tc>
          <w:tcPr>
            <w:tcW w:w="5252" w:type="dxa"/>
            <w:vAlign w:val="center"/>
          </w:tcPr>
          <w:p w14:paraId="3281939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eUICC based mechanism which enables the Profile with </w:t>
            </w:r>
            <w:r>
              <w:rPr>
                <w:sz w:val="20"/>
                <w:szCs w:val="22"/>
                <w:lang w:eastAsia="de-DE" w:bidi="ar-SA"/>
              </w:rPr>
              <w:t>Fall-Back</w:t>
            </w:r>
            <w:r w:rsidRPr="00DF5F82">
              <w:rPr>
                <w:sz w:val="20"/>
                <w:szCs w:val="22"/>
                <w:lang w:eastAsia="de-DE" w:bidi="ar-SA"/>
              </w:rPr>
              <w:t xml:space="preserve"> Attribute set</w:t>
            </w:r>
            <w:r>
              <w:rPr>
                <w:sz w:val="20"/>
                <w:szCs w:val="22"/>
                <w:lang w:eastAsia="de-DE" w:bidi="ar-SA"/>
              </w:rPr>
              <w:t xml:space="preserve"> when the Enabled Profile loses network connectivity</w:t>
            </w:r>
            <w:r w:rsidRPr="00DF5F82">
              <w:rPr>
                <w:sz w:val="20"/>
                <w:szCs w:val="22"/>
                <w:lang w:eastAsia="de-DE" w:bidi="ar-SA"/>
              </w:rPr>
              <w:t xml:space="preserve">. </w:t>
            </w:r>
          </w:p>
        </w:tc>
      </w:tr>
      <w:tr w:rsidR="00205E46" w:rsidRPr="00DF5F82" w14:paraId="7D2EBCE4" w14:textId="77777777" w:rsidTr="0049588E">
        <w:trPr>
          <w:cantSplit/>
        </w:trPr>
        <w:tc>
          <w:tcPr>
            <w:tcW w:w="3706" w:type="dxa"/>
            <w:vAlign w:val="center"/>
          </w:tcPr>
          <w:p w14:paraId="5B9271ED" w14:textId="77777777" w:rsidR="00205E46" w:rsidRDefault="00205E46" w:rsidP="0049588E">
            <w:pPr>
              <w:spacing w:before="40" w:after="40" w:line="276" w:lineRule="auto"/>
              <w:jc w:val="left"/>
              <w:rPr>
                <w:sz w:val="20"/>
                <w:szCs w:val="22"/>
                <w:lang w:eastAsia="de-DE" w:bidi="ar-SA"/>
              </w:rPr>
            </w:pPr>
            <w:r>
              <w:rPr>
                <w:sz w:val="20"/>
                <w:szCs w:val="22"/>
                <w:lang w:eastAsia="de-DE" w:bidi="ar-SA"/>
              </w:rPr>
              <w:t>Field-Test eUICC</w:t>
            </w:r>
          </w:p>
        </w:tc>
        <w:tc>
          <w:tcPr>
            <w:tcW w:w="5252" w:type="dxa"/>
            <w:vAlign w:val="center"/>
          </w:tcPr>
          <w:p w14:paraId="1C297308"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A pre-production eUICC which is functionally complete but which has not completed certification.</w:t>
            </w:r>
          </w:p>
        </w:tc>
      </w:tr>
      <w:tr w:rsidR="00205E46" w:rsidRPr="00DF5F82" w14:paraId="6A08E85B" w14:textId="77777777" w:rsidTr="0049588E">
        <w:trPr>
          <w:cantSplit/>
        </w:trPr>
        <w:tc>
          <w:tcPr>
            <w:tcW w:w="3706" w:type="dxa"/>
            <w:vAlign w:val="center"/>
          </w:tcPr>
          <w:p w14:paraId="05115F82"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Form Factor</w:t>
            </w:r>
          </w:p>
        </w:tc>
        <w:tc>
          <w:tcPr>
            <w:tcW w:w="5252" w:type="dxa"/>
            <w:vAlign w:val="center"/>
          </w:tcPr>
          <w:p w14:paraId="0689A844"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Manifestation of UICC. Specified in ETSI TS 102 221 [</w:t>
            </w:r>
            <w:r>
              <w:rPr>
                <w:sz w:val="20"/>
                <w:szCs w:val="22"/>
                <w:lang w:eastAsia="de-DE" w:bidi="ar-SA"/>
              </w:rPr>
              <w:t>3</w:t>
            </w:r>
            <w:r w:rsidRPr="00DF5F82">
              <w:rPr>
                <w:sz w:val="20"/>
                <w:szCs w:val="22"/>
                <w:lang w:eastAsia="de-DE" w:bidi="ar-SA"/>
              </w:rPr>
              <w:t>] and ETSI TS 102 671 [</w:t>
            </w:r>
            <w:r>
              <w:rPr>
                <w:sz w:val="20"/>
                <w:szCs w:val="22"/>
                <w:lang w:eastAsia="de-DE" w:bidi="ar-SA"/>
              </w:rPr>
              <w:t>8</w:t>
            </w:r>
            <w:r w:rsidRPr="00DF5F82">
              <w:rPr>
                <w:sz w:val="20"/>
                <w:szCs w:val="22"/>
                <w:lang w:eastAsia="de-DE" w:bidi="ar-SA"/>
              </w:rPr>
              <w:t>].</w:t>
            </w:r>
          </w:p>
        </w:tc>
      </w:tr>
      <w:tr w:rsidR="00205E46" w:rsidRPr="00DF5F82" w14:paraId="0A93CE50" w14:textId="77777777" w:rsidTr="0049588E">
        <w:trPr>
          <w:cantSplit/>
        </w:trPr>
        <w:tc>
          <w:tcPr>
            <w:tcW w:w="3706" w:type="dxa"/>
            <w:vAlign w:val="center"/>
          </w:tcPr>
          <w:p w14:paraId="72C6D8F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Generic Profile</w:t>
            </w:r>
          </w:p>
        </w:tc>
        <w:tc>
          <w:tcPr>
            <w:tcW w:w="5252" w:type="dxa"/>
            <w:vAlign w:val="center"/>
          </w:tcPr>
          <w:p w14:paraId="517EDA91"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Profile generated by the SM-DP following the </w:t>
            </w:r>
            <w:r>
              <w:rPr>
                <w:sz w:val="20"/>
                <w:szCs w:val="22"/>
                <w:lang w:eastAsia="de-DE" w:bidi="ar-SA"/>
              </w:rPr>
              <w:t>Operator</w:t>
            </w:r>
            <w:r w:rsidRPr="00DF5F82">
              <w:rPr>
                <w:sz w:val="20"/>
                <w:szCs w:val="22"/>
                <w:lang w:eastAsia="de-DE" w:bidi="ar-SA"/>
              </w:rPr>
              <w:t xml:space="preserve">’s specifications, but without the </w:t>
            </w:r>
            <w:r>
              <w:rPr>
                <w:sz w:val="20"/>
                <w:szCs w:val="22"/>
                <w:lang w:eastAsia="de-DE" w:bidi="ar-SA"/>
              </w:rPr>
              <w:t>Operator</w:t>
            </w:r>
            <w:r w:rsidRPr="00DF5F82">
              <w:rPr>
                <w:sz w:val="20"/>
                <w:szCs w:val="22"/>
                <w:lang w:eastAsia="de-DE" w:bidi="ar-SA"/>
              </w:rPr>
              <w:t>’s credentials and any specific data linked to the future targeted eUICC.</w:t>
            </w:r>
          </w:p>
        </w:tc>
      </w:tr>
      <w:tr w:rsidR="00205E46" w:rsidRPr="00DF5F82" w14:paraId="23F3D145" w14:textId="77777777" w:rsidTr="0049588E">
        <w:trPr>
          <w:cantSplit/>
        </w:trPr>
        <w:tc>
          <w:tcPr>
            <w:tcW w:w="3706" w:type="dxa"/>
            <w:vAlign w:val="center"/>
          </w:tcPr>
          <w:p w14:paraId="635E7A2C"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GSMA CI</w:t>
            </w:r>
            <w:r w:rsidRPr="00DF5F82">
              <w:rPr>
                <w:sz w:val="20"/>
                <w:szCs w:val="22"/>
                <w:lang w:eastAsia="de-DE" w:bidi="ar-SA"/>
              </w:rPr>
              <w:t xml:space="preserve"> Certificate</w:t>
            </w:r>
          </w:p>
        </w:tc>
        <w:tc>
          <w:tcPr>
            <w:tcW w:w="5252" w:type="dxa"/>
            <w:vAlign w:val="center"/>
          </w:tcPr>
          <w:p w14:paraId="3A81E325"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Self-signed certificate of the CI, used to authenticate certificates issued to other entities.</w:t>
            </w:r>
          </w:p>
        </w:tc>
      </w:tr>
      <w:tr w:rsidR="00205E46" w:rsidRPr="00DF5F82" w14:paraId="1FEB2B9E" w14:textId="77777777" w:rsidTr="0049588E">
        <w:trPr>
          <w:cantSplit/>
        </w:trPr>
        <w:tc>
          <w:tcPr>
            <w:tcW w:w="3706" w:type="dxa"/>
            <w:vAlign w:val="center"/>
          </w:tcPr>
          <w:p w14:paraId="36B0723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Integrated Circuit Card ID </w:t>
            </w:r>
          </w:p>
        </w:tc>
        <w:tc>
          <w:tcPr>
            <w:tcW w:w="5252" w:type="dxa"/>
            <w:vAlign w:val="center"/>
          </w:tcPr>
          <w:p w14:paraId="2A1B586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Unique number to identify </w:t>
            </w:r>
            <w:r>
              <w:rPr>
                <w:sz w:val="20"/>
                <w:szCs w:val="22"/>
                <w:lang w:eastAsia="de-DE" w:bidi="ar-SA"/>
              </w:rPr>
              <w:t>a Profile in an eUICC. The ICCID is coded as defined by ITU-T E.118 [24].</w:t>
            </w:r>
            <w:r w:rsidRPr="00DF5F82">
              <w:rPr>
                <w:sz w:val="20"/>
                <w:szCs w:val="22"/>
                <w:lang w:eastAsia="de-DE" w:bidi="ar-SA"/>
              </w:rPr>
              <w:t xml:space="preserve">  </w:t>
            </w:r>
          </w:p>
          <w:p w14:paraId="761BB492" w14:textId="77777777" w:rsidR="00205E46" w:rsidRPr="00DF5F82" w:rsidRDefault="00205E46" w:rsidP="0049588E">
            <w:pPr>
              <w:spacing w:before="40" w:after="40" w:line="276" w:lineRule="auto"/>
              <w:jc w:val="left"/>
              <w:rPr>
                <w:sz w:val="20"/>
                <w:szCs w:val="22"/>
                <w:lang w:eastAsia="de-DE" w:bidi="ar-SA"/>
              </w:rPr>
            </w:pPr>
          </w:p>
        </w:tc>
      </w:tr>
      <w:tr w:rsidR="00205E46" w:rsidRPr="00DF5F82" w14:paraId="444B4A5B" w14:textId="77777777" w:rsidTr="0049588E">
        <w:trPr>
          <w:cantSplit/>
        </w:trPr>
        <w:tc>
          <w:tcPr>
            <w:tcW w:w="3706" w:type="dxa"/>
            <w:vAlign w:val="center"/>
          </w:tcPr>
          <w:p w14:paraId="1BF51981" w14:textId="77777777" w:rsidR="00205E46" w:rsidRPr="00421A80" w:rsidRDefault="00205E46" w:rsidP="0049588E">
            <w:pPr>
              <w:spacing w:before="40" w:after="40" w:line="276" w:lineRule="auto"/>
              <w:jc w:val="left"/>
              <w:rPr>
                <w:sz w:val="20"/>
                <w:lang w:eastAsia="de-DE" w:bidi="ar-SA"/>
              </w:rPr>
            </w:pPr>
            <w:r w:rsidRPr="006105E7">
              <w:rPr>
                <w:sz w:val="20"/>
              </w:rPr>
              <w:lastRenderedPageBreak/>
              <w:t>Integrated eUICC</w:t>
            </w:r>
          </w:p>
        </w:tc>
        <w:tc>
          <w:tcPr>
            <w:tcW w:w="5252" w:type="dxa"/>
            <w:vAlign w:val="center"/>
          </w:tcPr>
          <w:p w14:paraId="24E019D2" w14:textId="77777777" w:rsidR="00205E46" w:rsidRPr="00421A80" w:rsidRDefault="00205E46" w:rsidP="0049588E">
            <w:pPr>
              <w:spacing w:before="40" w:after="40" w:line="276" w:lineRule="auto"/>
              <w:jc w:val="left"/>
              <w:rPr>
                <w:sz w:val="20"/>
                <w:lang w:eastAsia="de-DE" w:bidi="ar-SA"/>
              </w:rPr>
            </w:pPr>
            <w:r w:rsidRPr="006105E7">
              <w:rPr>
                <w:sz w:val="20"/>
              </w:rPr>
              <w:t>An eUICC implemented on a Tamper Resistant Element (TRE) that is integrated into a System-on-Chip (SoC), optionally making use of remote volatile/non-volatile memory</w:t>
            </w:r>
            <w:r>
              <w:rPr>
                <w:sz w:val="20"/>
              </w:rPr>
              <w:t>.</w:t>
            </w:r>
          </w:p>
        </w:tc>
      </w:tr>
      <w:tr w:rsidR="00205E46" w:rsidRPr="00DF5F82" w14:paraId="2DF2B962" w14:textId="77777777" w:rsidTr="0049588E">
        <w:trPr>
          <w:cantSplit/>
        </w:trPr>
        <w:tc>
          <w:tcPr>
            <w:tcW w:w="3706" w:type="dxa"/>
            <w:vAlign w:val="center"/>
          </w:tcPr>
          <w:p w14:paraId="17706053" w14:textId="77777777" w:rsidR="00205E46" w:rsidRPr="00421A80" w:rsidRDefault="00205E46" w:rsidP="0049588E">
            <w:pPr>
              <w:spacing w:before="40" w:after="40" w:line="276" w:lineRule="auto"/>
              <w:jc w:val="left"/>
              <w:rPr>
                <w:sz w:val="20"/>
                <w:lang w:eastAsia="de-DE" w:bidi="ar-SA"/>
              </w:rPr>
            </w:pPr>
            <w:r w:rsidRPr="006105E7">
              <w:rPr>
                <w:sz w:val="20"/>
              </w:rPr>
              <w:t>Integrated eUICC Test Interface</w:t>
            </w:r>
          </w:p>
        </w:tc>
        <w:tc>
          <w:tcPr>
            <w:tcW w:w="5252" w:type="dxa"/>
            <w:vAlign w:val="center"/>
          </w:tcPr>
          <w:p w14:paraId="4D2C0CC5" w14:textId="77777777" w:rsidR="00205E46" w:rsidRPr="00421A80" w:rsidRDefault="00205E46" w:rsidP="0049588E">
            <w:pPr>
              <w:spacing w:before="40" w:after="40" w:line="276" w:lineRule="auto"/>
              <w:jc w:val="left"/>
              <w:rPr>
                <w:sz w:val="20"/>
                <w:lang w:eastAsia="de-DE" w:bidi="ar-SA"/>
              </w:rPr>
            </w:pPr>
            <w:r w:rsidRPr="006105E7">
              <w:rPr>
                <w:sz w:val="20"/>
              </w:rPr>
              <w:t>An external interface for the purpose of testing eUICC functionality.</w:t>
            </w:r>
          </w:p>
        </w:tc>
      </w:tr>
      <w:tr w:rsidR="00205E46" w:rsidRPr="00DF5F82" w14:paraId="5BFFAF28" w14:textId="77777777" w:rsidTr="0049588E">
        <w:trPr>
          <w:cantSplit/>
        </w:trPr>
        <w:tc>
          <w:tcPr>
            <w:tcW w:w="3706" w:type="dxa"/>
            <w:vAlign w:val="center"/>
          </w:tcPr>
          <w:p w14:paraId="53BEB9F2" w14:textId="77777777" w:rsidR="00205E46" w:rsidRPr="00421A80" w:rsidRDefault="00205E46" w:rsidP="0049588E">
            <w:pPr>
              <w:spacing w:before="40" w:after="40" w:line="276" w:lineRule="auto"/>
              <w:jc w:val="left"/>
              <w:rPr>
                <w:sz w:val="20"/>
                <w:lang w:eastAsia="de-DE" w:bidi="ar-SA"/>
              </w:rPr>
            </w:pPr>
            <w:r w:rsidRPr="006105E7">
              <w:rPr>
                <w:sz w:val="20"/>
              </w:rPr>
              <w:t>Integrated TRE</w:t>
            </w:r>
          </w:p>
        </w:tc>
        <w:tc>
          <w:tcPr>
            <w:tcW w:w="5252" w:type="dxa"/>
            <w:vAlign w:val="center"/>
          </w:tcPr>
          <w:p w14:paraId="56F04E7B" w14:textId="77777777" w:rsidR="00205E46" w:rsidRPr="00421A80" w:rsidRDefault="00205E46" w:rsidP="0049588E">
            <w:pPr>
              <w:spacing w:before="40" w:after="40" w:line="276" w:lineRule="auto"/>
              <w:jc w:val="left"/>
              <w:rPr>
                <w:sz w:val="20"/>
                <w:lang w:eastAsia="de-DE" w:bidi="ar-SA"/>
              </w:rPr>
            </w:pPr>
            <w:r w:rsidRPr="006105E7">
              <w:rPr>
                <w:sz w:val="20"/>
              </w:rPr>
              <w:t>A TRE implemented inside a larger System-on-Chip (SoC)</w:t>
            </w:r>
            <w:r>
              <w:rPr>
                <w:sz w:val="20"/>
              </w:rPr>
              <w:t>.</w:t>
            </w:r>
          </w:p>
        </w:tc>
      </w:tr>
      <w:tr w:rsidR="00205E46" w:rsidRPr="00DF5F82" w14:paraId="22A3914F" w14:textId="77777777" w:rsidTr="0049588E">
        <w:trPr>
          <w:cantSplit/>
        </w:trPr>
        <w:tc>
          <w:tcPr>
            <w:tcW w:w="3706" w:type="dxa"/>
            <w:vAlign w:val="center"/>
          </w:tcPr>
          <w:p w14:paraId="7AEF6FA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International Mobile Subscriber Identity</w:t>
            </w:r>
          </w:p>
        </w:tc>
        <w:tc>
          <w:tcPr>
            <w:tcW w:w="5252" w:type="dxa"/>
            <w:vAlign w:val="center"/>
          </w:tcPr>
          <w:p w14:paraId="4E9AC5D0" w14:textId="77777777" w:rsidR="00205E46" w:rsidRPr="00DF5F82" w:rsidRDefault="00205E46" w:rsidP="0049588E">
            <w:pPr>
              <w:spacing w:before="40" w:after="40" w:line="276" w:lineRule="auto"/>
              <w:jc w:val="left"/>
              <w:rPr>
                <w:b/>
                <w:i/>
                <w:sz w:val="20"/>
                <w:szCs w:val="22"/>
                <w:lang w:eastAsia="de-DE" w:bidi="ar-SA"/>
              </w:rPr>
            </w:pPr>
            <w:r w:rsidRPr="00A66D4A">
              <w:rPr>
                <w:sz w:val="20"/>
                <w:szCs w:val="22"/>
                <w:lang w:eastAsia="de-DE" w:bidi="ar-SA"/>
              </w:rPr>
              <w:t>Unique identifier owned and issued by Operators as defined in 3GPP TS 23.003 [</w:t>
            </w:r>
            <w:r>
              <w:rPr>
                <w:sz w:val="20"/>
                <w:szCs w:val="22"/>
                <w:lang w:eastAsia="de-DE" w:bidi="ar-SA"/>
              </w:rPr>
              <w:t>25</w:t>
            </w:r>
            <w:r w:rsidRPr="00A66D4A">
              <w:rPr>
                <w:sz w:val="20"/>
                <w:szCs w:val="22"/>
                <w:lang w:eastAsia="de-DE" w:bidi="ar-SA"/>
              </w:rPr>
              <w:t>].</w:t>
            </w:r>
          </w:p>
        </w:tc>
      </w:tr>
      <w:tr w:rsidR="00205E46" w:rsidRPr="00DF5F82" w14:paraId="3B7F55E6" w14:textId="77777777" w:rsidTr="0049588E">
        <w:trPr>
          <w:cantSplit/>
        </w:trPr>
        <w:tc>
          <w:tcPr>
            <w:tcW w:w="3706" w:type="dxa"/>
            <w:vAlign w:val="center"/>
          </w:tcPr>
          <w:p w14:paraId="780A47E2"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Local Disable</w:t>
            </w:r>
          </w:p>
        </w:tc>
        <w:tc>
          <w:tcPr>
            <w:tcW w:w="5252" w:type="dxa"/>
            <w:vAlign w:val="center"/>
          </w:tcPr>
          <w:p w14:paraId="3D748E2E" w14:textId="77777777" w:rsidR="00205E46" w:rsidRPr="00A66D4A" w:rsidRDefault="00205E46" w:rsidP="0049588E">
            <w:pPr>
              <w:pStyle w:val="Header"/>
              <w:tabs>
                <w:tab w:val="clear" w:pos="8931"/>
                <w:tab w:val="clear" w:pos="13892"/>
              </w:tabs>
              <w:spacing w:before="40" w:after="40"/>
              <w:contextualSpacing w:val="0"/>
              <w:rPr>
                <w:lang w:eastAsia="de-DE"/>
              </w:rPr>
            </w:pPr>
            <w:r>
              <w:rPr>
                <w:lang w:eastAsia="de-DE"/>
              </w:rPr>
              <w:t>A function of the interface between a Device and an eUICC that provides the capability for a Device to locally disable the Emergency Profile or the Test Profile on the eUICC without involvement of an SM-SR and/or SM-DP.</w:t>
            </w:r>
          </w:p>
        </w:tc>
      </w:tr>
      <w:tr w:rsidR="00205E46" w:rsidRPr="00DF5F82" w14:paraId="014CAE02" w14:textId="77777777" w:rsidTr="0049588E">
        <w:trPr>
          <w:cantSplit/>
        </w:trPr>
        <w:tc>
          <w:tcPr>
            <w:tcW w:w="3706" w:type="dxa"/>
            <w:vAlign w:val="center"/>
          </w:tcPr>
          <w:p w14:paraId="1F0F3492"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Local Enable</w:t>
            </w:r>
          </w:p>
        </w:tc>
        <w:tc>
          <w:tcPr>
            <w:tcW w:w="5252" w:type="dxa"/>
            <w:vAlign w:val="center"/>
          </w:tcPr>
          <w:p w14:paraId="25607A9D" w14:textId="77777777" w:rsidR="00205E46" w:rsidRPr="00A66D4A" w:rsidRDefault="00205E46" w:rsidP="0049588E">
            <w:pPr>
              <w:spacing w:before="40" w:after="40" w:line="276" w:lineRule="auto"/>
              <w:jc w:val="left"/>
              <w:rPr>
                <w:sz w:val="20"/>
                <w:szCs w:val="22"/>
                <w:lang w:eastAsia="de-DE" w:bidi="ar-SA"/>
              </w:rPr>
            </w:pPr>
            <w:r>
              <w:rPr>
                <w:sz w:val="20"/>
                <w:szCs w:val="22"/>
                <w:lang w:eastAsia="de-DE" w:bidi="ar-SA"/>
              </w:rPr>
              <w:t>A function of the interface between a Device and an eUICC that provides the capability for a Device to locally enable the Emergency Profile or the Test Profile on the eUICC without involvement of an SM-SR and/or SM-DP.</w:t>
            </w:r>
          </w:p>
        </w:tc>
      </w:tr>
      <w:tr w:rsidR="00205E46" w:rsidRPr="00DF5F82" w14:paraId="60AB6855" w14:textId="77777777" w:rsidTr="0049588E">
        <w:trPr>
          <w:cantSplit/>
        </w:trPr>
        <w:tc>
          <w:tcPr>
            <w:tcW w:w="3706" w:type="dxa"/>
            <w:vAlign w:val="center"/>
          </w:tcPr>
          <w:p w14:paraId="75BC3573"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M2M Service Provider (M2M SP)</w:t>
            </w:r>
          </w:p>
        </w:tc>
        <w:tc>
          <w:tcPr>
            <w:tcW w:w="5252" w:type="dxa"/>
            <w:vAlign w:val="center"/>
          </w:tcPr>
          <w:p w14:paraId="505B7BDB" w14:textId="77777777" w:rsidR="00205E46" w:rsidRPr="00A66D4A" w:rsidRDefault="00205E46" w:rsidP="0049588E">
            <w:pPr>
              <w:spacing w:before="40" w:after="40" w:line="276" w:lineRule="auto"/>
              <w:jc w:val="left"/>
              <w:rPr>
                <w:sz w:val="20"/>
                <w:szCs w:val="22"/>
                <w:lang w:eastAsia="de-DE" w:bidi="ar-SA"/>
              </w:rPr>
            </w:pPr>
            <w:r>
              <w:rPr>
                <w:sz w:val="20"/>
                <w:szCs w:val="22"/>
                <w:lang w:eastAsia="de-DE" w:bidi="ar-SA"/>
              </w:rPr>
              <w:t xml:space="preserve"> A Service Provider relying on an Operator providing the Profiles on the eUICC.</w:t>
            </w:r>
          </w:p>
        </w:tc>
      </w:tr>
      <w:tr w:rsidR="00205E46" w:rsidRPr="00DF5F82" w14:paraId="47A9F54F" w14:textId="77777777" w:rsidTr="0049588E">
        <w:trPr>
          <w:cantSplit/>
        </w:trPr>
        <w:tc>
          <w:tcPr>
            <w:tcW w:w="3706" w:type="dxa"/>
            <w:vAlign w:val="center"/>
          </w:tcPr>
          <w:p w14:paraId="2ACE74AC"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Network Access Application</w:t>
            </w:r>
          </w:p>
        </w:tc>
        <w:tc>
          <w:tcPr>
            <w:tcW w:w="5252" w:type="dxa"/>
            <w:vAlign w:val="center"/>
          </w:tcPr>
          <w:p w14:paraId="4D5EC49F"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An application residing on a UICC which provides authorisation to access a network</w:t>
            </w:r>
            <w:r>
              <w:rPr>
                <w:sz w:val="20"/>
                <w:szCs w:val="22"/>
                <w:lang w:eastAsia="de-DE" w:bidi="ar-SA"/>
              </w:rPr>
              <w:t xml:space="preserve"> for example</w:t>
            </w:r>
            <w:r w:rsidRPr="00DF5F82" w:rsidDel="00A66D4A">
              <w:rPr>
                <w:sz w:val="20"/>
                <w:szCs w:val="22"/>
                <w:lang w:eastAsia="de-DE" w:bidi="ar-SA"/>
              </w:rPr>
              <w:t xml:space="preserve"> </w:t>
            </w:r>
            <w:r w:rsidRPr="00DF5F82">
              <w:rPr>
                <w:sz w:val="20"/>
                <w:szCs w:val="22"/>
                <w:lang w:eastAsia="de-DE" w:bidi="ar-SA"/>
              </w:rPr>
              <w:t>a USIM application.</w:t>
            </w:r>
          </w:p>
        </w:tc>
      </w:tr>
      <w:tr w:rsidR="00205E46" w:rsidRPr="00DF5F82" w14:paraId="021358F1" w14:textId="77777777" w:rsidTr="0049588E">
        <w:trPr>
          <w:cantSplit/>
        </w:trPr>
        <w:tc>
          <w:tcPr>
            <w:tcW w:w="3706" w:type="dxa"/>
            <w:vAlign w:val="center"/>
          </w:tcPr>
          <w:p w14:paraId="5E34A09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Network Access Credentials</w:t>
            </w:r>
          </w:p>
        </w:tc>
        <w:tc>
          <w:tcPr>
            <w:tcW w:w="5252" w:type="dxa"/>
            <w:vAlign w:val="center"/>
          </w:tcPr>
          <w:p w14:paraId="24022A0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Data required to authenticate to an ITU E.212 [</w:t>
            </w:r>
            <w:r>
              <w:rPr>
                <w:sz w:val="20"/>
                <w:szCs w:val="22"/>
                <w:lang w:eastAsia="de-DE" w:bidi="ar-SA"/>
              </w:rPr>
              <w:t>16</w:t>
            </w:r>
            <w:r w:rsidRPr="00DF5F82">
              <w:rPr>
                <w:sz w:val="20"/>
                <w:szCs w:val="22"/>
                <w:lang w:eastAsia="de-DE" w:bidi="ar-SA"/>
              </w:rPr>
              <w:t xml:space="preserve">] network. This </w:t>
            </w:r>
            <w:r>
              <w:rPr>
                <w:sz w:val="20"/>
                <w:szCs w:val="22"/>
                <w:lang w:eastAsia="de-DE" w:bidi="ar-SA"/>
              </w:rPr>
              <w:t>MAY</w:t>
            </w:r>
            <w:r w:rsidRPr="00DF5F82">
              <w:rPr>
                <w:sz w:val="20"/>
                <w:szCs w:val="22"/>
                <w:lang w:eastAsia="de-DE" w:bidi="ar-SA"/>
              </w:rPr>
              <w:t xml:space="preserve"> include data such as Ki/K and IMSI stored within a NAA.</w:t>
            </w:r>
          </w:p>
        </w:tc>
      </w:tr>
      <w:tr w:rsidR="00205E46" w:rsidRPr="00DF5F82" w14:paraId="120AAFEA" w14:textId="77777777" w:rsidTr="0049588E">
        <w:trPr>
          <w:cantSplit/>
        </w:trPr>
        <w:tc>
          <w:tcPr>
            <w:tcW w:w="3706" w:type="dxa"/>
            <w:vAlign w:val="center"/>
          </w:tcPr>
          <w:p w14:paraId="3B47B57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Operational Profile</w:t>
            </w:r>
          </w:p>
        </w:tc>
        <w:tc>
          <w:tcPr>
            <w:tcW w:w="5252" w:type="dxa"/>
            <w:vAlign w:val="center"/>
          </w:tcPr>
          <w:p w14:paraId="4909A4F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A Profile containing one or more Network Access Applications and associated Network Access Credentials and </w:t>
            </w:r>
            <w:r>
              <w:rPr>
                <w:sz w:val="20"/>
                <w:szCs w:val="22"/>
                <w:lang w:eastAsia="de-DE" w:bidi="ar-SA"/>
              </w:rPr>
              <w:t>Operator</w:t>
            </w:r>
            <w:r w:rsidRPr="00DF5F82">
              <w:rPr>
                <w:sz w:val="20"/>
                <w:szCs w:val="22"/>
                <w:lang w:eastAsia="de-DE" w:bidi="ar-SA"/>
              </w:rPr>
              <w:t>’s (e.g. STK) applications and 3</w:t>
            </w:r>
            <w:r w:rsidRPr="00DF5F82">
              <w:rPr>
                <w:sz w:val="20"/>
                <w:szCs w:val="22"/>
                <w:vertAlign w:val="superscript"/>
                <w:lang w:eastAsia="de-DE" w:bidi="ar-SA"/>
              </w:rPr>
              <w:t>rd</w:t>
            </w:r>
            <w:r w:rsidRPr="00DF5F82">
              <w:rPr>
                <w:sz w:val="20"/>
                <w:szCs w:val="22"/>
                <w:lang w:eastAsia="de-DE" w:bidi="ar-SA"/>
              </w:rPr>
              <w:t xml:space="preserve"> party applications.</w:t>
            </w:r>
          </w:p>
        </w:tc>
      </w:tr>
      <w:tr w:rsidR="00205E46" w:rsidRPr="00DF5F82" w14:paraId="04762C28" w14:textId="77777777" w:rsidTr="0049588E">
        <w:trPr>
          <w:cantSplit/>
        </w:trPr>
        <w:tc>
          <w:tcPr>
            <w:tcW w:w="3706" w:type="dxa"/>
            <w:vAlign w:val="center"/>
          </w:tcPr>
          <w:p w14:paraId="3F0B541D"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Operator</w:t>
            </w:r>
          </w:p>
        </w:tc>
        <w:tc>
          <w:tcPr>
            <w:tcW w:w="5252" w:type="dxa"/>
            <w:vAlign w:val="center"/>
          </w:tcPr>
          <w:p w14:paraId="30A6A78A" w14:textId="77777777" w:rsidR="00205E46" w:rsidRPr="00DF5F82" w:rsidRDefault="00205E46" w:rsidP="0049588E">
            <w:pPr>
              <w:spacing w:before="40" w:after="40" w:line="276" w:lineRule="auto"/>
              <w:jc w:val="left"/>
              <w:rPr>
                <w:sz w:val="20"/>
                <w:szCs w:val="22"/>
                <w:lang w:eastAsia="de-DE" w:bidi="ar-SA"/>
              </w:rPr>
            </w:pPr>
            <w:r w:rsidRPr="00F7208F">
              <w:rPr>
                <w:sz w:val="20"/>
                <w:szCs w:val="22"/>
                <w:lang w:eastAsia="de-DE" w:bidi="ar-SA"/>
              </w:rPr>
              <w:t>A Mobile Network Operator or Mobile V</w:t>
            </w:r>
            <w:r w:rsidRPr="00B97097">
              <w:rPr>
                <w:sz w:val="20"/>
                <w:szCs w:val="22"/>
                <w:lang w:eastAsia="de-DE" w:bidi="ar-SA"/>
              </w:rPr>
              <w:t xml:space="preserve">irtual </w:t>
            </w:r>
            <w:r w:rsidRPr="00F7208F">
              <w:rPr>
                <w:sz w:val="20"/>
                <w:szCs w:val="22"/>
                <w:lang w:eastAsia="de-DE" w:bidi="ar-SA"/>
              </w:rPr>
              <w:t>Network O</w:t>
            </w:r>
            <w:r w:rsidRPr="00B97097">
              <w:rPr>
                <w:sz w:val="20"/>
                <w:szCs w:val="22"/>
                <w:lang w:eastAsia="de-DE" w:bidi="ar-SA"/>
              </w:rPr>
              <w:t>perator; a company providing wireless</w:t>
            </w:r>
            <w:r>
              <w:rPr>
                <w:sz w:val="20"/>
                <w:szCs w:val="22"/>
                <w:lang w:eastAsia="de-DE" w:bidi="ar-SA"/>
              </w:rPr>
              <w:t xml:space="preserve"> cellular</w:t>
            </w:r>
            <w:r w:rsidRPr="00B97097">
              <w:rPr>
                <w:sz w:val="20"/>
                <w:szCs w:val="22"/>
                <w:lang w:eastAsia="de-DE" w:bidi="ar-SA"/>
              </w:rPr>
              <w:t xml:space="preserve"> network services.</w:t>
            </w:r>
          </w:p>
        </w:tc>
      </w:tr>
      <w:tr w:rsidR="00205E46" w:rsidRPr="00DF5F82" w14:paraId="47694003" w14:textId="77777777" w:rsidTr="0049588E">
        <w:trPr>
          <w:cantSplit/>
        </w:trPr>
        <w:tc>
          <w:tcPr>
            <w:tcW w:w="3706" w:type="dxa"/>
            <w:vAlign w:val="center"/>
          </w:tcPr>
          <w:p w14:paraId="4488B7E6"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Operator Credentials</w:t>
            </w:r>
          </w:p>
        </w:tc>
        <w:tc>
          <w:tcPr>
            <w:tcW w:w="5252" w:type="dxa"/>
            <w:vAlign w:val="center"/>
          </w:tcPr>
          <w:p w14:paraId="4C03C354"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Set of credentials owned by </w:t>
            </w:r>
            <w:r>
              <w:rPr>
                <w:sz w:val="20"/>
                <w:szCs w:val="22"/>
                <w:lang w:eastAsia="de-DE" w:bidi="ar-SA"/>
              </w:rPr>
              <w:t xml:space="preserve">an </w:t>
            </w:r>
            <w:r w:rsidRPr="00DF5F82">
              <w:rPr>
                <w:sz w:val="20"/>
                <w:szCs w:val="22"/>
                <w:lang w:eastAsia="de-DE" w:bidi="ar-SA"/>
              </w:rPr>
              <w:t xml:space="preserve">Operator, including Network Access Credentials, OTA Keys for remote Profile management and authentication algorithm parameters. </w:t>
            </w:r>
          </w:p>
        </w:tc>
      </w:tr>
      <w:tr w:rsidR="00205E46" w:rsidRPr="00DF5F82" w14:paraId="4BC50482" w14:textId="77777777" w:rsidTr="0049588E">
        <w:trPr>
          <w:cantSplit/>
        </w:trPr>
        <w:tc>
          <w:tcPr>
            <w:tcW w:w="3706" w:type="dxa"/>
            <w:vAlign w:val="center"/>
          </w:tcPr>
          <w:p w14:paraId="2BC98C68"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Orphaned Profile</w:t>
            </w:r>
          </w:p>
        </w:tc>
        <w:tc>
          <w:tcPr>
            <w:tcW w:w="5252" w:type="dxa"/>
            <w:vAlign w:val="center"/>
          </w:tcPr>
          <w:p w14:paraId="6E1C390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A Profile whose Policy Rules have become unmanageable,</w:t>
            </w:r>
            <w:r>
              <w:rPr>
                <w:sz w:val="20"/>
                <w:szCs w:val="22"/>
                <w:lang w:eastAsia="de-DE" w:bidi="ar-SA"/>
              </w:rPr>
              <w:t xml:space="preserve"> for example</w:t>
            </w:r>
            <w:r w:rsidRPr="00DF5F82">
              <w:rPr>
                <w:sz w:val="20"/>
                <w:szCs w:val="22"/>
                <w:lang w:eastAsia="de-DE" w:bidi="ar-SA"/>
              </w:rPr>
              <w:t xml:space="preserve"> due to the termination of the </w:t>
            </w:r>
            <w:r>
              <w:rPr>
                <w:sz w:val="20"/>
                <w:szCs w:val="22"/>
                <w:lang w:eastAsia="de-DE" w:bidi="ar-SA"/>
              </w:rPr>
              <w:t>Subscriber</w:t>
            </w:r>
            <w:r w:rsidRPr="00DF5F82">
              <w:rPr>
                <w:sz w:val="20"/>
                <w:szCs w:val="22"/>
                <w:lang w:eastAsia="de-DE" w:bidi="ar-SA"/>
              </w:rPr>
              <w:t xml:space="preserve">’s contract with the </w:t>
            </w:r>
            <w:r>
              <w:rPr>
                <w:sz w:val="20"/>
                <w:szCs w:val="22"/>
                <w:lang w:eastAsia="de-DE" w:bidi="ar-SA"/>
              </w:rPr>
              <w:t>Operator</w:t>
            </w:r>
            <w:r w:rsidRPr="00DF5F82">
              <w:rPr>
                <w:sz w:val="20"/>
                <w:szCs w:val="22"/>
                <w:lang w:eastAsia="de-DE" w:bidi="ar-SA"/>
              </w:rPr>
              <w:t>.</w:t>
            </w:r>
          </w:p>
        </w:tc>
      </w:tr>
      <w:tr w:rsidR="00205E46" w:rsidRPr="00DF5F82" w14:paraId="03F734C8" w14:textId="77777777" w:rsidTr="0049588E">
        <w:trPr>
          <w:cantSplit/>
        </w:trPr>
        <w:tc>
          <w:tcPr>
            <w:tcW w:w="3706" w:type="dxa"/>
            <w:vAlign w:val="center"/>
          </w:tcPr>
          <w:p w14:paraId="604ABAF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OTA Keys</w:t>
            </w:r>
          </w:p>
        </w:tc>
        <w:tc>
          <w:tcPr>
            <w:tcW w:w="5252" w:type="dxa"/>
            <w:vAlign w:val="center"/>
          </w:tcPr>
          <w:p w14:paraId="2DF3FB2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val="en-US" w:eastAsia="de-DE" w:bidi="ar-SA"/>
              </w:rPr>
              <w:t>The credentials included in the Profile, used in conjunction with OTA Platforms.</w:t>
            </w:r>
          </w:p>
        </w:tc>
      </w:tr>
      <w:tr w:rsidR="00205E46" w:rsidRPr="00DF5F82" w14:paraId="3DB57355" w14:textId="77777777" w:rsidTr="0049588E">
        <w:trPr>
          <w:cantSplit/>
        </w:trPr>
        <w:tc>
          <w:tcPr>
            <w:tcW w:w="3706" w:type="dxa"/>
            <w:vAlign w:val="center"/>
          </w:tcPr>
          <w:p w14:paraId="3DB08AD0"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OTA Platform</w:t>
            </w:r>
          </w:p>
        </w:tc>
        <w:tc>
          <w:tcPr>
            <w:tcW w:w="5252" w:type="dxa"/>
            <w:vAlign w:val="center"/>
          </w:tcPr>
          <w:p w14:paraId="38CA2335"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val="en-US" w:eastAsia="de-DE" w:bidi="ar-SA"/>
              </w:rPr>
              <w:t xml:space="preserve">An </w:t>
            </w:r>
            <w:r>
              <w:rPr>
                <w:sz w:val="20"/>
                <w:szCs w:val="22"/>
                <w:lang w:val="en-US" w:eastAsia="de-DE" w:bidi="ar-SA"/>
              </w:rPr>
              <w:t>Operator</w:t>
            </w:r>
            <w:r w:rsidRPr="00DF5F82">
              <w:rPr>
                <w:sz w:val="20"/>
                <w:szCs w:val="22"/>
                <w:lang w:val="en-US" w:eastAsia="de-DE" w:bidi="ar-SA"/>
              </w:rPr>
              <w:t xml:space="preserve"> platform used for remote management of UICCs </w:t>
            </w:r>
            <w:r>
              <w:rPr>
                <w:sz w:val="20"/>
                <w:szCs w:val="22"/>
                <w:lang w:val="en-US" w:eastAsia="de-DE" w:bidi="ar-SA"/>
              </w:rPr>
              <w:t>of</w:t>
            </w:r>
            <w:r w:rsidRPr="00DF5F82">
              <w:rPr>
                <w:sz w:val="20"/>
                <w:szCs w:val="22"/>
                <w:lang w:val="en-US" w:eastAsia="de-DE" w:bidi="ar-SA"/>
              </w:rPr>
              <w:t xml:space="preserve"> </w:t>
            </w:r>
            <w:r>
              <w:rPr>
                <w:sz w:val="20"/>
                <w:szCs w:val="22"/>
                <w:lang w:val="en-US" w:eastAsia="de-DE" w:bidi="ar-SA"/>
              </w:rPr>
              <w:t>E</w:t>
            </w:r>
            <w:r w:rsidRPr="00DF5F82">
              <w:rPr>
                <w:sz w:val="20"/>
                <w:szCs w:val="22"/>
                <w:lang w:val="en-US" w:eastAsia="de-DE" w:bidi="ar-SA"/>
              </w:rPr>
              <w:t xml:space="preserve">nabled </w:t>
            </w:r>
            <w:r>
              <w:rPr>
                <w:sz w:val="20"/>
                <w:szCs w:val="22"/>
                <w:lang w:val="en-US" w:eastAsia="de-DE" w:bidi="ar-SA"/>
              </w:rPr>
              <w:t>Operator</w:t>
            </w:r>
            <w:r w:rsidRPr="00DF5F82">
              <w:rPr>
                <w:sz w:val="20"/>
                <w:szCs w:val="22"/>
                <w:lang w:val="en-US" w:eastAsia="de-DE" w:bidi="ar-SA"/>
              </w:rPr>
              <w:t xml:space="preserve"> </w:t>
            </w:r>
            <w:r>
              <w:rPr>
                <w:sz w:val="20"/>
                <w:szCs w:val="22"/>
                <w:lang w:val="en-US" w:eastAsia="de-DE" w:bidi="ar-SA"/>
              </w:rPr>
              <w:t>Profile</w:t>
            </w:r>
            <w:r w:rsidRPr="00DF5F82">
              <w:rPr>
                <w:sz w:val="20"/>
                <w:szCs w:val="22"/>
                <w:lang w:val="en-US" w:eastAsia="de-DE" w:bidi="ar-SA"/>
              </w:rPr>
              <w:t>s on eUICCs.</w:t>
            </w:r>
          </w:p>
        </w:tc>
      </w:tr>
      <w:tr w:rsidR="00205E46" w:rsidRPr="00DF5F82" w14:paraId="2869CE20" w14:textId="77777777" w:rsidTr="0049588E">
        <w:trPr>
          <w:cantSplit/>
        </w:trPr>
        <w:tc>
          <w:tcPr>
            <w:tcW w:w="3706" w:type="dxa"/>
            <w:vAlign w:val="center"/>
          </w:tcPr>
          <w:p w14:paraId="75165DD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lastRenderedPageBreak/>
              <w:t>Personalised Profile</w:t>
            </w:r>
          </w:p>
        </w:tc>
        <w:tc>
          <w:tcPr>
            <w:tcW w:w="5252" w:type="dxa"/>
            <w:vAlign w:val="center"/>
          </w:tcPr>
          <w:p w14:paraId="761BED41"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Un-personalised Profile with the addition of the Personalisation Data for the eUICC targeted by the </w:t>
            </w:r>
            <w:r>
              <w:rPr>
                <w:sz w:val="20"/>
                <w:szCs w:val="22"/>
                <w:lang w:eastAsia="de-DE" w:bidi="ar-SA"/>
              </w:rPr>
              <w:t>Operator</w:t>
            </w:r>
            <w:r w:rsidRPr="00DF5F82">
              <w:rPr>
                <w:sz w:val="20"/>
                <w:szCs w:val="22"/>
                <w:lang w:eastAsia="de-DE" w:bidi="ar-SA"/>
              </w:rPr>
              <w:t>.</w:t>
            </w:r>
          </w:p>
        </w:tc>
      </w:tr>
      <w:tr w:rsidR="00205E46" w:rsidRPr="00DF5F82" w14:paraId="1A06C834" w14:textId="77777777" w:rsidTr="0049588E">
        <w:trPr>
          <w:cantSplit/>
        </w:trPr>
        <w:tc>
          <w:tcPr>
            <w:tcW w:w="3706" w:type="dxa"/>
            <w:vAlign w:val="center"/>
          </w:tcPr>
          <w:p w14:paraId="7E1570AC"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Personalisation Data</w:t>
            </w:r>
          </w:p>
        </w:tc>
        <w:tc>
          <w:tcPr>
            <w:tcW w:w="5252" w:type="dxa"/>
            <w:vAlign w:val="center"/>
          </w:tcPr>
          <w:p w14:paraId="17906887" w14:textId="77777777" w:rsidR="00205E46" w:rsidRPr="00DF5F82" w:rsidDel="005A547C" w:rsidRDefault="00205E46" w:rsidP="0049588E">
            <w:pPr>
              <w:spacing w:before="40" w:after="40" w:line="276" w:lineRule="auto"/>
              <w:jc w:val="left"/>
              <w:rPr>
                <w:sz w:val="20"/>
                <w:szCs w:val="22"/>
                <w:lang w:eastAsia="de-DE" w:bidi="ar-SA"/>
              </w:rPr>
            </w:pPr>
            <w:r w:rsidRPr="00DF5F82">
              <w:rPr>
                <w:sz w:val="20"/>
                <w:szCs w:val="22"/>
                <w:lang w:eastAsia="de-DE" w:bidi="ar-SA"/>
              </w:rPr>
              <w:t xml:space="preserve">Set of data derived from the input data provided by the </w:t>
            </w:r>
            <w:r>
              <w:rPr>
                <w:sz w:val="20"/>
                <w:szCs w:val="22"/>
                <w:lang w:eastAsia="de-DE" w:bidi="ar-SA"/>
              </w:rPr>
              <w:t>Operator</w:t>
            </w:r>
            <w:r w:rsidRPr="00DF5F82">
              <w:rPr>
                <w:sz w:val="20"/>
                <w:szCs w:val="22"/>
                <w:lang w:eastAsia="de-DE" w:bidi="ar-SA"/>
              </w:rPr>
              <w:t xml:space="preserve"> and generated by the SM-DP (e.g. NAC, Keys, etc.) and dedicated to the personalisation of a unique Personalised Profile. </w:t>
            </w:r>
          </w:p>
        </w:tc>
      </w:tr>
      <w:tr w:rsidR="00205E46" w:rsidRPr="00DF5F82" w14:paraId="4CDFA40D" w14:textId="77777777" w:rsidTr="0049588E">
        <w:trPr>
          <w:cantSplit/>
        </w:trPr>
        <w:tc>
          <w:tcPr>
            <w:tcW w:w="3706" w:type="dxa"/>
            <w:vAlign w:val="center"/>
          </w:tcPr>
          <w:p w14:paraId="113B3F78"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Platform Management </w:t>
            </w:r>
          </w:p>
        </w:tc>
        <w:tc>
          <w:tcPr>
            <w:tcW w:w="5252" w:type="dxa"/>
            <w:vAlign w:val="center"/>
          </w:tcPr>
          <w:p w14:paraId="28FEAA7F"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A set of functions related to the, enabling, disabling and deletion of a Profile </w:t>
            </w:r>
            <w:r>
              <w:rPr>
                <w:sz w:val="20"/>
                <w:szCs w:val="22"/>
                <w:lang w:eastAsia="de-DE" w:bidi="ar-SA"/>
              </w:rPr>
              <w:t>and the transport of Profile Management functions to an eUICC</w:t>
            </w:r>
            <w:r w:rsidRPr="00DF5F82">
              <w:rPr>
                <w:sz w:val="20"/>
                <w:szCs w:val="22"/>
                <w:lang w:eastAsia="de-DE" w:bidi="ar-SA"/>
              </w:rPr>
              <w:t>. Platform Management actions are protected by Platform Management Credentials shared between the SM-SR and the ISD-R. Platform Management does not affect the contents of a Profile.</w:t>
            </w:r>
          </w:p>
        </w:tc>
      </w:tr>
      <w:tr w:rsidR="00205E46" w:rsidRPr="00DF5F82" w14:paraId="71010FAF" w14:textId="77777777" w:rsidTr="0049588E">
        <w:trPr>
          <w:cantSplit/>
        </w:trPr>
        <w:tc>
          <w:tcPr>
            <w:tcW w:w="3706" w:type="dxa"/>
            <w:vAlign w:val="center"/>
          </w:tcPr>
          <w:p w14:paraId="3AA55F5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Platform Management Credentials</w:t>
            </w:r>
          </w:p>
        </w:tc>
        <w:tc>
          <w:tcPr>
            <w:tcW w:w="5252" w:type="dxa"/>
            <w:vAlign w:val="center"/>
          </w:tcPr>
          <w:p w14:paraId="7548480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Data required within an eUICC so that a secured communication can be set up between an external entity and the eUICC in order to, enable, disable and delete Profiles on the eUICC</w:t>
            </w:r>
            <w:r w:rsidRPr="00A66D4A">
              <w:t xml:space="preserve"> </w:t>
            </w:r>
            <w:r w:rsidRPr="00A66D4A">
              <w:rPr>
                <w:sz w:val="20"/>
                <w:szCs w:val="22"/>
                <w:lang w:eastAsia="de-DE" w:bidi="ar-SA"/>
              </w:rPr>
              <w:t>and to transport Profile Management functions</w:t>
            </w:r>
            <w:r w:rsidRPr="00DF5F82">
              <w:rPr>
                <w:sz w:val="20"/>
                <w:szCs w:val="22"/>
                <w:lang w:eastAsia="de-DE" w:bidi="ar-SA"/>
              </w:rPr>
              <w:t>.</w:t>
            </w:r>
          </w:p>
        </w:tc>
      </w:tr>
      <w:tr w:rsidR="00205E46" w:rsidRPr="00DF5F82" w14:paraId="35253594" w14:textId="77777777" w:rsidTr="0049588E">
        <w:trPr>
          <w:cantSplit/>
        </w:trPr>
        <w:tc>
          <w:tcPr>
            <w:tcW w:w="3706" w:type="dxa"/>
            <w:vAlign w:val="center"/>
          </w:tcPr>
          <w:p w14:paraId="50C39B3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Policy</w:t>
            </w:r>
          </w:p>
        </w:tc>
        <w:tc>
          <w:tcPr>
            <w:tcW w:w="5252" w:type="dxa"/>
            <w:vAlign w:val="center"/>
          </w:tcPr>
          <w:p w14:paraId="7B277E4C"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Principles reflected in a set of rules that governs the behaviour of eUICC and/or entities involved in the remote management of the eUICC.</w:t>
            </w:r>
          </w:p>
        </w:tc>
      </w:tr>
      <w:tr w:rsidR="00205E46" w:rsidRPr="00DF5F82" w14:paraId="24CEBCA6" w14:textId="77777777" w:rsidTr="0049588E">
        <w:trPr>
          <w:cantSplit/>
        </w:trPr>
        <w:tc>
          <w:tcPr>
            <w:tcW w:w="3706" w:type="dxa"/>
            <w:vAlign w:val="center"/>
          </w:tcPr>
          <w:p w14:paraId="6F852DE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Policy Control Function</w:t>
            </w:r>
          </w:p>
        </w:tc>
        <w:tc>
          <w:tcPr>
            <w:tcW w:w="5252" w:type="dxa"/>
            <w:vAlign w:val="center"/>
          </w:tcPr>
          <w:p w14:paraId="633FE205"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A function that defines, updates or removes Policy Rules to implement a Policy.</w:t>
            </w:r>
          </w:p>
        </w:tc>
      </w:tr>
      <w:tr w:rsidR="00205E46" w:rsidRPr="00DF5F82" w14:paraId="09CF9638" w14:textId="77777777" w:rsidTr="0049588E">
        <w:trPr>
          <w:cantSplit/>
        </w:trPr>
        <w:tc>
          <w:tcPr>
            <w:tcW w:w="3706" w:type="dxa"/>
            <w:vAlign w:val="center"/>
          </w:tcPr>
          <w:p w14:paraId="2A27F630"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Policy Enforcement Function</w:t>
            </w:r>
          </w:p>
        </w:tc>
        <w:tc>
          <w:tcPr>
            <w:tcW w:w="5252" w:type="dxa"/>
            <w:vAlign w:val="center"/>
          </w:tcPr>
          <w:p w14:paraId="5A1C46A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A function that executes Policy Rules to implement a Policy.</w:t>
            </w:r>
          </w:p>
        </w:tc>
      </w:tr>
      <w:tr w:rsidR="00205E46" w:rsidRPr="00DF5F82" w14:paraId="1DFD2657" w14:textId="77777777" w:rsidTr="0049588E">
        <w:trPr>
          <w:cantSplit/>
        </w:trPr>
        <w:tc>
          <w:tcPr>
            <w:tcW w:w="3706" w:type="dxa"/>
            <w:vAlign w:val="center"/>
          </w:tcPr>
          <w:p w14:paraId="7BC28721"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Policy Rule</w:t>
            </w:r>
          </w:p>
        </w:tc>
        <w:tc>
          <w:tcPr>
            <w:tcW w:w="5252" w:type="dxa"/>
            <w:vAlign w:val="center"/>
          </w:tcPr>
          <w:p w14:paraId="70C7044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Defines the atomic action of a Policy and the conditions under which it is executed.</w:t>
            </w:r>
          </w:p>
        </w:tc>
      </w:tr>
      <w:tr w:rsidR="00205E46" w:rsidRPr="00DF5F82" w14:paraId="03D6B10E" w14:textId="77777777" w:rsidTr="0049588E">
        <w:trPr>
          <w:cantSplit/>
        </w:trPr>
        <w:tc>
          <w:tcPr>
            <w:tcW w:w="3706" w:type="dxa"/>
            <w:vAlign w:val="center"/>
          </w:tcPr>
          <w:p w14:paraId="13B490C7"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Profile</w:t>
            </w:r>
          </w:p>
        </w:tc>
        <w:tc>
          <w:tcPr>
            <w:tcW w:w="5252" w:type="dxa"/>
            <w:vAlign w:val="center"/>
          </w:tcPr>
          <w:p w14:paraId="1122EC7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Combination of a file structure, data and applications to be provisioned onto, or present on, an eUICC</w:t>
            </w:r>
            <w:r w:rsidRPr="00A66D4A">
              <w:rPr>
                <w:sz w:val="20"/>
                <w:szCs w:val="22"/>
                <w:lang w:eastAsia="de-DE" w:bidi="ar-SA"/>
              </w:rPr>
              <w:t xml:space="preserve"> and which allows, when enabled, the access to a specific mobile network infrastructure</w:t>
            </w:r>
            <w:r w:rsidRPr="00DF5F82">
              <w:rPr>
                <w:sz w:val="20"/>
                <w:szCs w:val="22"/>
                <w:lang w:eastAsia="de-DE" w:bidi="ar-SA"/>
              </w:rPr>
              <w:t>.</w:t>
            </w:r>
          </w:p>
        </w:tc>
      </w:tr>
      <w:tr w:rsidR="00205E46" w:rsidRPr="00DF5F82" w14:paraId="0D460057" w14:textId="77777777" w:rsidTr="0049588E">
        <w:trPr>
          <w:cantSplit/>
        </w:trPr>
        <w:tc>
          <w:tcPr>
            <w:tcW w:w="3706" w:type="dxa"/>
            <w:vAlign w:val="center"/>
          </w:tcPr>
          <w:p w14:paraId="5E532A6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Profile Description</w:t>
            </w:r>
          </w:p>
        </w:tc>
        <w:tc>
          <w:tcPr>
            <w:tcW w:w="5252" w:type="dxa"/>
            <w:vAlign w:val="center"/>
          </w:tcPr>
          <w:p w14:paraId="378F3DE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Description of a Profile in a format specific to the </w:t>
            </w:r>
            <w:r>
              <w:rPr>
                <w:sz w:val="20"/>
                <w:szCs w:val="22"/>
                <w:lang w:eastAsia="de-DE" w:bidi="ar-SA"/>
              </w:rPr>
              <w:t>Operator</w:t>
            </w:r>
            <w:r w:rsidRPr="00DF5F82">
              <w:rPr>
                <w:sz w:val="20"/>
                <w:szCs w:val="22"/>
                <w:lang w:eastAsia="de-DE" w:bidi="ar-SA"/>
              </w:rPr>
              <w:t>; Example formats include Excel table, xml format and plain text.</w:t>
            </w:r>
          </w:p>
        </w:tc>
      </w:tr>
      <w:tr w:rsidR="00205E46" w:rsidRPr="00DF5F82" w14:paraId="48D12D44" w14:textId="77777777" w:rsidTr="0049588E">
        <w:trPr>
          <w:cantSplit/>
        </w:trPr>
        <w:tc>
          <w:tcPr>
            <w:tcW w:w="3706" w:type="dxa"/>
            <w:vAlign w:val="center"/>
          </w:tcPr>
          <w:p w14:paraId="5187B909"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Profile Lifecycle Management</w:t>
            </w:r>
          </w:p>
        </w:tc>
        <w:tc>
          <w:tcPr>
            <w:tcW w:w="5252" w:type="dxa"/>
            <w:vAlign w:val="center"/>
          </w:tcPr>
          <w:p w14:paraId="5ED26748" w14:textId="77777777" w:rsidR="00205E46" w:rsidRPr="00DF5F82" w:rsidRDefault="00205E46" w:rsidP="0049588E">
            <w:pPr>
              <w:pStyle w:val="Header"/>
              <w:tabs>
                <w:tab w:val="clear" w:pos="8931"/>
                <w:tab w:val="clear" w:pos="13892"/>
              </w:tabs>
              <w:spacing w:before="40" w:after="40"/>
              <w:contextualSpacing w:val="0"/>
              <w:rPr>
                <w:lang w:eastAsia="de-DE"/>
              </w:rPr>
            </w:pPr>
            <w:r>
              <w:rPr>
                <w:lang w:eastAsia="de-DE"/>
              </w:rPr>
              <w:t>Execution of certain Platform Management commands by the M2M SP on a Profile, based on prior PLMA from the Operator owning the Profile.</w:t>
            </w:r>
          </w:p>
        </w:tc>
      </w:tr>
      <w:tr w:rsidR="00205E46" w:rsidRPr="00DF5F82" w14:paraId="1A955080" w14:textId="77777777" w:rsidTr="0049588E">
        <w:trPr>
          <w:cantSplit/>
        </w:trPr>
        <w:tc>
          <w:tcPr>
            <w:tcW w:w="3706" w:type="dxa"/>
            <w:vAlign w:val="center"/>
          </w:tcPr>
          <w:p w14:paraId="1BC26A10" w14:textId="77777777" w:rsidR="00205E46" w:rsidRPr="00DF5F82" w:rsidRDefault="00205E46" w:rsidP="0049588E">
            <w:pPr>
              <w:spacing w:before="40" w:after="40" w:line="276" w:lineRule="auto"/>
              <w:jc w:val="left"/>
              <w:rPr>
                <w:sz w:val="20"/>
                <w:szCs w:val="22"/>
                <w:lang w:eastAsia="de-DE" w:bidi="ar-SA"/>
              </w:rPr>
            </w:pPr>
            <w:r>
              <w:rPr>
                <w:sz w:val="20"/>
              </w:rPr>
              <w:t>Profile Lifecycle Management Authorisation (PLMA)</w:t>
            </w:r>
          </w:p>
        </w:tc>
        <w:tc>
          <w:tcPr>
            <w:tcW w:w="5252" w:type="dxa"/>
            <w:vAlign w:val="center"/>
          </w:tcPr>
          <w:p w14:paraId="0C6BB1EC" w14:textId="77777777" w:rsidR="00205E46" w:rsidRPr="00DF5F82" w:rsidRDefault="00205E46" w:rsidP="0049588E">
            <w:pPr>
              <w:pStyle w:val="Header"/>
              <w:tabs>
                <w:tab w:val="clear" w:pos="8931"/>
                <w:tab w:val="clear" w:pos="13892"/>
              </w:tabs>
              <w:spacing w:before="40" w:after="40"/>
              <w:contextualSpacing w:val="0"/>
              <w:rPr>
                <w:lang w:eastAsia="de-DE"/>
              </w:rPr>
            </w:pPr>
            <w:r>
              <w:rPr>
                <w:lang w:eastAsia="de-DE"/>
              </w:rPr>
              <w:t>Authorisation given by an Operator to an M2M SP to permit Profile Lifecycle Management. Such authorisations are managed by the SM-SR.</w:t>
            </w:r>
          </w:p>
        </w:tc>
      </w:tr>
      <w:tr w:rsidR="00205E46" w:rsidRPr="00DF5F82" w14:paraId="5FA6EDB2" w14:textId="77777777" w:rsidTr="0049588E">
        <w:trPr>
          <w:cantSplit/>
        </w:trPr>
        <w:tc>
          <w:tcPr>
            <w:tcW w:w="3706" w:type="dxa"/>
            <w:vAlign w:val="center"/>
          </w:tcPr>
          <w:p w14:paraId="6D3E06F4"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Profile Management </w:t>
            </w:r>
          </w:p>
        </w:tc>
        <w:tc>
          <w:tcPr>
            <w:tcW w:w="5252" w:type="dxa"/>
            <w:vAlign w:val="center"/>
          </w:tcPr>
          <w:p w14:paraId="7F9DB147"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A set of functions related to the downloading, installation and content update of a Profile in a dedicated ISD-P on the eUICC. Download and installation are protected by Profile </w:t>
            </w:r>
            <w:r>
              <w:rPr>
                <w:sz w:val="20"/>
                <w:szCs w:val="22"/>
                <w:lang w:eastAsia="de-DE" w:bidi="ar-SA"/>
              </w:rPr>
              <w:t>Management</w:t>
            </w:r>
            <w:r w:rsidRPr="00DF5F82">
              <w:rPr>
                <w:sz w:val="20"/>
                <w:szCs w:val="22"/>
                <w:lang w:eastAsia="de-DE" w:bidi="ar-SA"/>
              </w:rPr>
              <w:t xml:space="preserve"> Credentials shared between the SM-DP and the ISD-P. </w:t>
            </w:r>
          </w:p>
        </w:tc>
      </w:tr>
      <w:tr w:rsidR="00205E46" w:rsidRPr="00DF5F82" w14:paraId="140CC98D" w14:textId="77777777" w:rsidTr="0049588E">
        <w:trPr>
          <w:cantSplit/>
        </w:trPr>
        <w:tc>
          <w:tcPr>
            <w:tcW w:w="3706" w:type="dxa"/>
            <w:vAlign w:val="center"/>
          </w:tcPr>
          <w:p w14:paraId="21F9BE1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lastRenderedPageBreak/>
              <w:t xml:space="preserve">Profile </w:t>
            </w:r>
            <w:r>
              <w:rPr>
                <w:sz w:val="20"/>
                <w:szCs w:val="22"/>
                <w:lang w:eastAsia="de-DE" w:bidi="ar-SA"/>
              </w:rPr>
              <w:t>Management</w:t>
            </w:r>
            <w:r w:rsidRPr="00DF5F82">
              <w:rPr>
                <w:sz w:val="20"/>
                <w:szCs w:val="22"/>
                <w:lang w:eastAsia="de-DE" w:bidi="ar-SA"/>
              </w:rPr>
              <w:t xml:space="preserve"> Credentials</w:t>
            </w:r>
          </w:p>
        </w:tc>
        <w:tc>
          <w:tcPr>
            <w:tcW w:w="5252" w:type="dxa"/>
            <w:vAlign w:val="center"/>
          </w:tcPr>
          <w:p w14:paraId="04FDB4C6"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Data required </w:t>
            </w:r>
            <w:r w:rsidRPr="00DF5F82">
              <w:rPr>
                <w:sz w:val="20"/>
                <w:szCs w:val="22"/>
                <w:lang w:eastAsia="ko-KR" w:bidi="ar-SA"/>
              </w:rPr>
              <w:t xml:space="preserve">within an eUICC </w:t>
            </w:r>
            <w:r w:rsidRPr="00DF5F82">
              <w:rPr>
                <w:sz w:val="20"/>
                <w:szCs w:val="22"/>
                <w:lang w:eastAsia="de-DE" w:bidi="ar-SA"/>
              </w:rPr>
              <w:t xml:space="preserve">so that </w:t>
            </w:r>
            <w:r w:rsidRPr="00DF5F82">
              <w:rPr>
                <w:sz w:val="20"/>
                <w:szCs w:val="22"/>
                <w:lang w:eastAsia="ko-KR" w:bidi="ar-SA"/>
              </w:rPr>
              <w:t>a Profile</w:t>
            </w:r>
            <w:r w:rsidRPr="00DF5F82">
              <w:rPr>
                <w:sz w:val="20"/>
                <w:szCs w:val="22"/>
                <w:lang w:eastAsia="de-DE" w:bidi="ar-SA"/>
              </w:rPr>
              <w:t xml:space="preserve"> </w:t>
            </w:r>
            <w:r w:rsidRPr="00DF5F82">
              <w:rPr>
                <w:sz w:val="20"/>
                <w:szCs w:val="22"/>
                <w:lang w:eastAsia="ko-KR" w:bidi="ar-SA"/>
              </w:rPr>
              <w:t xml:space="preserve">downloaded from an external entity </w:t>
            </w:r>
            <w:r w:rsidRPr="00DF5F82">
              <w:rPr>
                <w:sz w:val="20"/>
                <w:szCs w:val="22"/>
                <w:lang w:eastAsia="de-DE" w:bidi="ar-SA"/>
              </w:rPr>
              <w:t xml:space="preserve">can be </w:t>
            </w:r>
            <w:r w:rsidRPr="00DF5F82">
              <w:rPr>
                <w:sz w:val="20"/>
                <w:szCs w:val="22"/>
                <w:lang w:eastAsia="ko-KR" w:bidi="ar-SA"/>
              </w:rPr>
              <w:t>decrypted and installed on the eUICC</w:t>
            </w:r>
          </w:p>
        </w:tc>
      </w:tr>
      <w:tr w:rsidR="00205E46" w:rsidRPr="00DF5F82" w14:paraId="303FFD42" w14:textId="77777777" w:rsidTr="0049588E">
        <w:trPr>
          <w:cantSplit/>
        </w:trPr>
        <w:tc>
          <w:tcPr>
            <w:tcW w:w="3706" w:type="dxa"/>
            <w:vAlign w:val="center"/>
          </w:tcPr>
          <w:p w14:paraId="499CF3D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Provisioning</w:t>
            </w:r>
          </w:p>
        </w:tc>
        <w:tc>
          <w:tcPr>
            <w:tcW w:w="5252" w:type="dxa"/>
            <w:vAlign w:val="center"/>
          </w:tcPr>
          <w:p w14:paraId="2543AC91"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The downloading and installation of a Profile into an eUICC.</w:t>
            </w:r>
          </w:p>
        </w:tc>
      </w:tr>
      <w:tr w:rsidR="00205E46" w:rsidRPr="00DF5F82" w14:paraId="51842A11" w14:textId="77777777" w:rsidTr="0049588E">
        <w:trPr>
          <w:cantSplit/>
        </w:trPr>
        <w:tc>
          <w:tcPr>
            <w:tcW w:w="3706" w:type="dxa"/>
            <w:vAlign w:val="center"/>
          </w:tcPr>
          <w:p w14:paraId="21E3AAD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Provisioning Profile</w:t>
            </w:r>
          </w:p>
        </w:tc>
        <w:tc>
          <w:tcPr>
            <w:tcW w:w="5252" w:type="dxa"/>
            <w:vAlign w:val="center"/>
          </w:tcPr>
          <w:p w14:paraId="361EAA9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A Profile containing one or more Network Access Applications, and associated Network Access Credentials which, when installed on an eUICC, enables access to communication network(s), only to provide transport capability for eUICC management and Profile management between the eUICC and an SM-SR.</w:t>
            </w:r>
          </w:p>
        </w:tc>
      </w:tr>
      <w:tr w:rsidR="00205E46" w:rsidRPr="00DF5F82" w14:paraId="243EFD71" w14:textId="77777777" w:rsidTr="0049588E">
        <w:trPr>
          <w:cantSplit/>
        </w:trPr>
        <w:tc>
          <w:tcPr>
            <w:tcW w:w="3706" w:type="dxa"/>
            <w:vAlign w:val="center"/>
          </w:tcPr>
          <w:p w14:paraId="564EB0A1"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Provisioning Subscription</w:t>
            </w:r>
          </w:p>
        </w:tc>
        <w:tc>
          <w:tcPr>
            <w:tcW w:w="5252" w:type="dxa"/>
            <w:vAlign w:val="center"/>
          </w:tcPr>
          <w:p w14:paraId="23DB0441"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A special purpose contract, with its associated Provisioning Profile, that enables a machine to machine Device to access a mobile network only for the purpose of management of Operational Profiles on the eUICC.</w:t>
            </w:r>
          </w:p>
        </w:tc>
      </w:tr>
      <w:tr w:rsidR="00205E46" w:rsidRPr="00DF5F82" w14:paraId="44387EF3" w14:textId="77777777" w:rsidTr="0049588E">
        <w:trPr>
          <w:cantSplit/>
        </w:trPr>
        <w:tc>
          <w:tcPr>
            <w:tcW w:w="3706" w:type="dxa"/>
            <w:vAlign w:val="center"/>
          </w:tcPr>
          <w:p w14:paraId="1F8DAB00" w14:textId="77777777" w:rsidR="00205E46" w:rsidRPr="00421A80" w:rsidRDefault="00205E46" w:rsidP="0049588E">
            <w:pPr>
              <w:spacing w:before="40" w:after="40" w:line="276" w:lineRule="auto"/>
              <w:jc w:val="left"/>
              <w:rPr>
                <w:sz w:val="20"/>
                <w:lang w:eastAsia="de-DE" w:bidi="ar-SA"/>
              </w:rPr>
            </w:pPr>
            <w:r w:rsidRPr="006105E7">
              <w:rPr>
                <w:sz w:val="20"/>
              </w:rPr>
              <w:t>Remote Memory</w:t>
            </w:r>
          </w:p>
        </w:tc>
        <w:tc>
          <w:tcPr>
            <w:tcW w:w="5252" w:type="dxa"/>
            <w:vAlign w:val="center"/>
          </w:tcPr>
          <w:p w14:paraId="18E5D567" w14:textId="77777777" w:rsidR="00205E46" w:rsidRPr="00421A80" w:rsidRDefault="00205E46" w:rsidP="0049588E">
            <w:pPr>
              <w:spacing w:before="40" w:after="40" w:line="276" w:lineRule="auto"/>
              <w:jc w:val="left"/>
              <w:rPr>
                <w:sz w:val="20"/>
                <w:lang w:eastAsia="de-DE" w:bidi="ar-SA"/>
              </w:rPr>
            </w:pPr>
            <w:r w:rsidRPr="006105E7">
              <w:rPr>
                <w:sz w:val="20"/>
                <w:lang w:val="en-US"/>
              </w:rPr>
              <w:t xml:space="preserve">Volatile or non-volatile memory residing outside of the TRE </w:t>
            </w:r>
          </w:p>
        </w:tc>
      </w:tr>
      <w:tr w:rsidR="00205E46" w:rsidRPr="00DF5F82" w14:paraId="6A6509B0" w14:textId="77777777" w:rsidTr="0049588E">
        <w:trPr>
          <w:cantSplit/>
        </w:trPr>
        <w:tc>
          <w:tcPr>
            <w:tcW w:w="3706" w:type="dxa"/>
            <w:vAlign w:val="center"/>
          </w:tcPr>
          <w:p w14:paraId="466B0266" w14:textId="77777777" w:rsidR="00205E46" w:rsidRPr="00421A80" w:rsidRDefault="00205E46" w:rsidP="0049588E">
            <w:pPr>
              <w:spacing w:before="40" w:after="40" w:line="276" w:lineRule="auto"/>
              <w:jc w:val="left"/>
              <w:rPr>
                <w:sz w:val="20"/>
                <w:lang w:eastAsia="de-DE" w:bidi="ar-SA"/>
              </w:rPr>
            </w:pPr>
            <w:r w:rsidRPr="006105E7">
              <w:rPr>
                <w:sz w:val="20"/>
              </w:rPr>
              <w:t>Replay Attack</w:t>
            </w:r>
          </w:p>
        </w:tc>
        <w:tc>
          <w:tcPr>
            <w:tcW w:w="5252" w:type="dxa"/>
            <w:vAlign w:val="center"/>
          </w:tcPr>
          <w:p w14:paraId="1247DFE5" w14:textId="77777777" w:rsidR="00205E46" w:rsidRPr="00421A80" w:rsidRDefault="00205E46" w:rsidP="0049588E">
            <w:pPr>
              <w:spacing w:before="40" w:after="40" w:line="276" w:lineRule="auto"/>
              <w:jc w:val="left"/>
              <w:rPr>
                <w:sz w:val="20"/>
                <w:lang w:eastAsia="de-DE" w:bidi="ar-SA"/>
              </w:rPr>
            </w:pPr>
            <w:r w:rsidRPr="006105E7">
              <w:rPr>
                <w:sz w:val="20"/>
              </w:rPr>
              <w:t>An attack based on previously used or outdated data.</w:t>
            </w:r>
          </w:p>
        </w:tc>
      </w:tr>
      <w:tr w:rsidR="00205E46" w:rsidRPr="00DF5F82" w14:paraId="07216F6B" w14:textId="77777777" w:rsidTr="0049588E">
        <w:trPr>
          <w:cantSplit/>
        </w:trPr>
        <w:tc>
          <w:tcPr>
            <w:tcW w:w="3706" w:type="dxa"/>
            <w:vAlign w:val="center"/>
          </w:tcPr>
          <w:p w14:paraId="4131994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Roles</w:t>
            </w:r>
          </w:p>
        </w:tc>
        <w:tc>
          <w:tcPr>
            <w:tcW w:w="5252" w:type="dxa"/>
            <w:vAlign w:val="center"/>
          </w:tcPr>
          <w:p w14:paraId="26D2FC2F" w14:textId="77777777" w:rsidR="00205E46" w:rsidRPr="00DF5F82" w:rsidRDefault="00205E46" w:rsidP="0049588E">
            <w:pPr>
              <w:spacing w:before="40" w:after="40" w:line="276" w:lineRule="auto"/>
              <w:jc w:val="left"/>
              <w:rPr>
                <w:b/>
                <w:i/>
                <w:sz w:val="20"/>
                <w:szCs w:val="22"/>
                <w:lang w:eastAsia="de-DE" w:bidi="ar-SA"/>
              </w:rPr>
            </w:pPr>
            <w:r w:rsidRPr="00DF5F82">
              <w:rPr>
                <w:sz w:val="20"/>
                <w:szCs w:val="22"/>
                <w:lang w:eastAsia="de-DE" w:bidi="ar-SA"/>
              </w:rPr>
              <w:t>Roles are representing a logical grouping of functions.</w:t>
            </w:r>
          </w:p>
        </w:tc>
      </w:tr>
      <w:tr w:rsidR="00205E46" w:rsidRPr="00DF5F82" w14:paraId="60F2FC1D" w14:textId="77777777" w:rsidTr="0049588E">
        <w:trPr>
          <w:cantSplit/>
        </w:trPr>
        <w:tc>
          <w:tcPr>
            <w:tcW w:w="3706" w:type="dxa"/>
            <w:vAlign w:val="center"/>
          </w:tcPr>
          <w:p w14:paraId="28BC1545"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Security Realm</w:t>
            </w:r>
          </w:p>
        </w:tc>
        <w:tc>
          <w:tcPr>
            <w:tcW w:w="5252" w:type="dxa"/>
            <w:vAlign w:val="center"/>
          </w:tcPr>
          <w:p w14:paraId="5288B0C9" w14:textId="77777777" w:rsidR="00205E46" w:rsidRPr="00DF5F82" w:rsidRDefault="00205E46" w:rsidP="0049588E">
            <w:pPr>
              <w:spacing w:before="40" w:after="40" w:line="276" w:lineRule="auto"/>
              <w:jc w:val="left"/>
              <w:rPr>
                <w:b/>
                <w:i/>
                <w:sz w:val="20"/>
                <w:szCs w:val="22"/>
                <w:lang w:eastAsia="de-DE" w:bidi="ar-SA"/>
              </w:rPr>
            </w:pPr>
            <w:r w:rsidRPr="00DF5F82">
              <w:rPr>
                <w:sz w:val="20"/>
                <w:szCs w:val="22"/>
                <w:lang w:eastAsia="de-DE" w:bidi="ar-SA"/>
              </w:rPr>
              <w:t>An element or set of elements within the ecosystem sharing a common level of trust and securely managed by a single administrative authority. No specific level of trust is to be assumed.</w:t>
            </w:r>
          </w:p>
        </w:tc>
      </w:tr>
      <w:tr w:rsidR="00205E46" w:rsidRPr="00DF5F82" w14:paraId="0DC82C03" w14:textId="77777777" w:rsidTr="0049588E">
        <w:trPr>
          <w:cantSplit/>
        </w:trPr>
        <w:tc>
          <w:tcPr>
            <w:tcW w:w="3706" w:type="dxa"/>
            <w:vAlign w:val="center"/>
          </w:tcPr>
          <w:p w14:paraId="64BED05B" w14:textId="77777777" w:rsidR="00205E46" w:rsidRPr="00DF5F82" w:rsidDel="00036F31" w:rsidRDefault="00205E46" w:rsidP="0049588E">
            <w:pPr>
              <w:spacing w:before="40" w:after="40" w:line="276" w:lineRule="auto"/>
              <w:jc w:val="left"/>
              <w:rPr>
                <w:sz w:val="20"/>
                <w:szCs w:val="22"/>
                <w:lang w:eastAsia="de-DE" w:bidi="ar-SA"/>
              </w:rPr>
            </w:pPr>
            <w:r w:rsidRPr="00DF5F82">
              <w:rPr>
                <w:sz w:val="20"/>
                <w:szCs w:val="22"/>
                <w:lang w:eastAsia="de-DE" w:bidi="ar-SA"/>
              </w:rPr>
              <w:t>Subscriber</w:t>
            </w:r>
          </w:p>
        </w:tc>
        <w:tc>
          <w:tcPr>
            <w:tcW w:w="5252" w:type="dxa"/>
            <w:vAlign w:val="center"/>
          </w:tcPr>
          <w:p w14:paraId="074C1B83" w14:textId="77777777" w:rsidR="00205E46" w:rsidRPr="00DF5F82" w:rsidDel="00036F31" w:rsidRDefault="00205E46" w:rsidP="0049588E">
            <w:pPr>
              <w:spacing w:before="40" w:after="40" w:line="276" w:lineRule="auto"/>
              <w:jc w:val="left"/>
              <w:rPr>
                <w:sz w:val="20"/>
                <w:szCs w:val="22"/>
                <w:lang w:eastAsia="de-DE" w:bidi="ar-SA"/>
              </w:rPr>
            </w:pPr>
            <w:r w:rsidRPr="00DF5F82">
              <w:rPr>
                <w:sz w:val="20"/>
                <w:szCs w:val="22"/>
                <w:lang w:eastAsia="de-DE" w:bidi="ar-SA"/>
              </w:rPr>
              <w:t xml:space="preserve">An entity (associated with one or more users) that is engaged in a Subscription with a </w:t>
            </w:r>
            <w:r>
              <w:rPr>
                <w:sz w:val="20"/>
                <w:szCs w:val="22"/>
                <w:lang w:eastAsia="de-DE" w:bidi="ar-SA"/>
              </w:rPr>
              <w:t xml:space="preserve">Telecommunication </w:t>
            </w:r>
            <w:r w:rsidRPr="00DF5F82">
              <w:rPr>
                <w:sz w:val="20"/>
                <w:szCs w:val="22"/>
                <w:lang w:eastAsia="de-DE" w:bidi="ar-SA"/>
              </w:rPr>
              <w:t>Service Provider. The subscriber is allowed to subscribe and unsubscribe to services, to register a user or a list of users authorised to enjoy th</w:t>
            </w:r>
            <w:r>
              <w:rPr>
                <w:sz w:val="20"/>
                <w:szCs w:val="22"/>
                <w:lang w:eastAsia="de-DE" w:bidi="ar-SA"/>
              </w:rPr>
              <w:t>o</w:t>
            </w:r>
            <w:r w:rsidRPr="00DF5F82">
              <w:rPr>
                <w:sz w:val="20"/>
                <w:szCs w:val="22"/>
                <w:lang w:eastAsia="de-DE" w:bidi="ar-SA"/>
              </w:rPr>
              <w:t>se services, and also to set the limits relative to the use that associated users make of these services</w:t>
            </w:r>
          </w:p>
        </w:tc>
      </w:tr>
      <w:tr w:rsidR="00205E46" w:rsidRPr="00DF5F82" w14:paraId="5ADF6D6D" w14:textId="77777777" w:rsidTr="0049588E">
        <w:trPr>
          <w:cantSplit/>
        </w:trPr>
        <w:tc>
          <w:tcPr>
            <w:tcW w:w="3706" w:type="dxa"/>
            <w:vAlign w:val="center"/>
          </w:tcPr>
          <w:p w14:paraId="534D2423" w14:textId="77777777" w:rsidR="00205E46" w:rsidRPr="00DF5F82" w:rsidDel="00036F31" w:rsidRDefault="00205E46" w:rsidP="0049588E">
            <w:pPr>
              <w:spacing w:before="40" w:after="40" w:line="276" w:lineRule="auto"/>
              <w:jc w:val="left"/>
              <w:rPr>
                <w:sz w:val="20"/>
                <w:szCs w:val="22"/>
                <w:lang w:eastAsia="de-DE" w:bidi="ar-SA"/>
              </w:rPr>
            </w:pPr>
            <w:r w:rsidRPr="00DF5F82">
              <w:rPr>
                <w:sz w:val="20"/>
                <w:szCs w:val="22"/>
                <w:lang w:eastAsia="de-DE" w:bidi="ar-SA"/>
              </w:rPr>
              <w:t>Subscription</w:t>
            </w:r>
          </w:p>
        </w:tc>
        <w:tc>
          <w:tcPr>
            <w:tcW w:w="5252" w:type="dxa"/>
            <w:vAlign w:val="center"/>
          </w:tcPr>
          <w:p w14:paraId="517043A2" w14:textId="77777777" w:rsidR="00205E46" w:rsidRPr="00DF5F82" w:rsidDel="00036F31" w:rsidRDefault="00205E46" w:rsidP="0049588E">
            <w:pPr>
              <w:spacing w:before="40" w:after="40" w:line="276" w:lineRule="auto"/>
              <w:jc w:val="left"/>
              <w:rPr>
                <w:sz w:val="20"/>
                <w:szCs w:val="22"/>
                <w:lang w:eastAsia="de-DE" w:bidi="ar-SA"/>
              </w:rPr>
            </w:pPr>
            <w:r w:rsidRPr="00DF5F82">
              <w:rPr>
                <w:sz w:val="20"/>
                <w:szCs w:val="22"/>
                <w:lang w:eastAsia="de-DE" w:bidi="ar-SA"/>
              </w:rPr>
              <w:t xml:space="preserve">Describes the commercial relationship between the Subscriber and the </w:t>
            </w:r>
            <w:r>
              <w:rPr>
                <w:sz w:val="20"/>
                <w:szCs w:val="22"/>
                <w:lang w:eastAsia="de-DE" w:bidi="ar-SA"/>
              </w:rPr>
              <w:t xml:space="preserve">Telecommunication </w:t>
            </w:r>
            <w:r w:rsidRPr="00DF5F82">
              <w:rPr>
                <w:sz w:val="20"/>
                <w:szCs w:val="22"/>
                <w:lang w:eastAsia="de-DE" w:bidi="ar-SA"/>
              </w:rPr>
              <w:t>Service Provider.</w:t>
            </w:r>
          </w:p>
        </w:tc>
      </w:tr>
      <w:tr w:rsidR="00205E46" w:rsidRPr="00DF5F82" w14:paraId="6118EE47" w14:textId="77777777" w:rsidTr="0049588E">
        <w:trPr>
          <w:cantSplit/>
        </w:trPr>
        <w:tc>
          <w:tcPr>
            <w:tcW w:w="3706" w:type="dxa"/>
            <w:vAlign w:val="center"/>
          </w:tcPr>
          <w:p w14:paraId="4875C4B1"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Subscription Manager Data Preparation</w:t>
            </w:r>
          </w:p>
        </w:tc>
        <w:tc>
          <w:tcPr>
            <w:tcW w:w="5252" w:type="dxa"/>
            <w:vAlign w:val="center"/>
          </w:tcPr>
          <w:p w14:paraId="690788D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Role that prepares </w:t>
            </w:r>
            <w:r>
              <w:rPr>
                <w:sz w:val="20"/>
                <w:szCs w:val="22"/>
                <w:lang w:eastAsia="de-DE" w:bidi="ar-SA"/>
              </w:rPr>
              <w:t xml:space="preserve">the </w:t>
            </w:r>
            <w:r w:rsidRPr="00DF5F82">
              <w:rPr>
                <w:sz w:val="20"/>
                <w:szCs w:val="22"/>
                <w:lang w:eastAsia="de-DE" w:bidi="ar-SA"/>
              </w:rPr>
              <w:t xml:space="preserve">Profiles </w:t>
            </w:r>
            <w:r w:rsidRPr="00963EE7">
              <w:rPr>
                <w:sz w:val="20"/>
                <w:szCs w:val="22"/>
                <w:lang w:eastAsia="de-DE" w:bidi="ar-SA"/>
              </w:rPr>
              <w:t>to be securely provisioned on the eUICC</w:t>
            </w:r>
            <w:r w:rsidRPr="00DF5F82">
              <w:rPr>
                <w:sz w:val="20"/>
                <w:szCs w:val="22"/>
                <w:lang w:eastAsia="de-DE" w:bidi="ar-SA"/>
              </w:rPr>
              <w:t xml:space="preserve"> and manages the</w:t>
            </w:r>
            <w:r>
              <w:rPr>
                <w:sz w:val="20"/>
                <w:szCs w:val="22"/>
                <w:lang w:eastAsia="de-DE" w:bidi="ar-SA"/>
              </w:rPr>
              <w:t xml:space="preserve"> secure download and</w:t>
            </w:r>
            <w:r w:rsidRPr="00DF5F82">
              <w:rPr>
                <w:sz w:val="20"/>
                <w:szCs w:val="22"/>
                <w:lang w:eastAsia="de-DE" w:bidi="ar-SA"/>
              </w:rPr>
              <w:t xml:space="preserve"> installation of the</w:t>
            </w:r>
            <w:r>
              <w:rPr>
                <w:sz w:val="20"/>
                <w:szCs w:val="22"/>
                <w:lang w:eastAsia="de-DE" w:bidi="ar-SA"/>
              </w:rPr>
              <w:t>se</w:t>
            </w:r>
            <w:r w:rsidRPr="00DF5F82">
              <w:rPr>
                <w:sz w:val="20"/>
                <w:szCs w:val="22"/>
                <w:lang w:eastAsia="de-DE" w:bidi="ar-SA"/>
              </w:rPr>
              <w:t xml:space="preserve"> Profile on</w:t>
            </w:r>
            <w:r>
              <w:rPr>
                <w:sz w:val="20"/>
                <w:szCs w:val="22"/>
                <w:lang w:eastAsia="de-DE" w:bidi="ar-SA"/>
              </w:rPr>
              <w:t>to</w:t>
            </w:r>
            <w:r w:rsidRPr="00DF5F82">
              <w:rPr>
                <w:sz w:val="20"/>
                <w:szCs w:val="22"/>
                <w:lang w:eastAsia="de-DE" w:bidi="ar-SA"/>
              </w:rPr>
              <w:t xml:space="preserve"> the eUICC</w:t>
            </w:r>
          </w:p>
        </w:tc>
      </w:tr>
      <w:tr w:rsidR="00205E46" w:rsidRPr="00DF5F82" w14:paraId="79BFB35E" w14:textId="77777777" w:rsidTr="0049588E">
        <w:trPr>
          <w:cantSplit/>
        </w:trPr>
        <w:tc>
          <w:tcPr>
            <w:tcW w:w="3706" w:type="dxa"/>
            <w:vAlign w:val="center"/>
          </w:tcPr>
          <w:p w14:paraId="1479FBA7"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Subscription Manager Secure Routing</w:t>
            </w:r>
          </w:p>
        </w:tc>
        <w:tc>
          <w:tcPr>
            <w:tcW w:w="5252" w:type="dxa"/>
            <w:vAlign w:val="center"/>
          </w:tcPr>
          <w:p w14:paraId="26B7F1B0" w14:textId="77777777" w:rsidR="00205E46" w:rsidRPr="00DF5F82" w:rsidRDefault="00205E46" w:rsidP="0049588E">
            <w:pPr>
              <w:spacing w:before="40" w:after="40" w:line="276" w:lineRule="auto"/>
              <w:jc w:val="left"/>
              <w:rPr>
                <w:sz w:val="20"/>
                <w:szCs w:val="22"/>
                <w:lang w:eastAsia="de-DE" w:bidi="ar-SA"/>
              </w:rPr>
            </w:pPr>
            <w:r>
              <w:rPr>
                <w:rFonts w:cs="Arial"/>
                <w:sz w:val="20"/>
                <w:szCs w:val="22"/>
                <w:lang w:eastAsia="de-DE" w:bidi="ar-SA"/>
              </w:rPr>
              <w:t>Role that securely performs functions of Platform Management commands and the transport of Profile Management commands.</w:t>
            </w:r>
          </w:p>
        </w:tc>
      </w:tr>
      <w:tr w:rsidR="00205E46" w:rsidRPr="00DF5F82" w14:paraId="5E0A50D7" w14:textId="77777777" w:rsidTr="0049588E">
        <w:trPr>
          <w:cantSplit/>
        </w:trPr>
        <w:tc>
          <w:tcPr>
            <w:tcW w:w="3706" w:type="dxa"/>
            <w:vAlign w:val="center"/>
          </w:tcPr>
          <w:p w14:paraId="4A511376" w14:textId="77777777" w:rsidR="00205E46" w:rsidRPr="00421A80" w:rsidRDefault="00205E46" w:rsidP="0049588E">
            <w:pPr>
              <w:spacing w:before="40" w:after="40" w:line="276" w:lineRule="auto"/>
              <w:jc w:val="left"/>
              <w:rPr>
                <w:sz w:val="20"/>
                <w:lang w:eastAsia="de-DE" w:bidi="ar-SA"/>
              </w:rPr>
            </w:pPr>
            <w:r w:rsidRPr="006105E7">
              <w:rPr>
                <w:sz w:val="20"/>
              </w:rPr>
              <w:t>Tamper Resistant Element</w:t>
            </w:r>
          </w:p>
        </w:tc>
        <w:tc>
          <w:tcPr>
            <w:tcW w:w="5252" w:type="dxa"/>
            <w:vAlign w:val="center"/>
          </w:tcPr>
          <w:p w14:paraId="23646884" w14:textId="77777777" w:rsidR="00205E46" w:rsidRPr="00421A80" w:rsidRDefault="00205E46" w:rsidP="0049588E">
            <w:pPr>
              <w:spacing w:before="40" w:after="40" w:line="276" w:lineRule="auto"/>
              <w:jc w:val="left"/>
              <w:rPr>
                <w:rFonts w:cs="Arial"/>
                <w:sz w:val="20"/>
                <w:lang w:eastAsia="de-DE" w:bidi="ar-SA"/>
              </w:rPr>
            </w:pPr>
            <w:r w:rsidRPr="006105E7">
              <w:rPr>
                <w:sz w:val="20"/>
              </w:rPr>
              <w:t>A security module consisting of hardware and low-level software providing resistance against software and hardware attacks, capable of securely hosting operating systems together with applications and their confidential and cryptographic data.</w:t>
            </w:r>
          </w:p>
        </w:tc>
      </w:tr>
      <w:tr w:rsidR="00205E46" w:rsidRPr="00DF5F82" w14:paraId="1F0D348E" w14:textId="77777777" w:rsidTr="0049588E">
        <w:trPr>
          <w:cantSplit/>
        </w:trPr>
        <w:tc>
          <w:tcPr>
            <w:tcW w:w="3706" w:type="dxa"/>
            <w:vAlign w:val="center"/>
          </w:tcPr>
          <w:p w14:paraId="4CCC2D7C"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lastRenderedPageBreak/>
              <w:t xml:space="preserve">Telecommunication </w:t>
            </w:r>
            <w:r w:rsidRPr="00DF5F82">
              <w:rPr>
                <w:sz w:val="20"/>
                <w:szCs w:val="22"/>
                <w:lang w:eastAsia="de-DE" w:bidi="ar-SA"/>
              </w:rPr>
              <w:t>Service Provider</w:t>
            </w:r>
          </w:p>
        </w:tc>
        <w:tc>
          <w:tcPr>
            <w:tcW w:w="5252" w:type="dxa"/>
            <w:vAlign w:val="center"/>
          </w:tcPr>
          <w:p w14:paraId="4FF9BEAB" w14:textId="77777777" w:rsidR="00205E46" w:rsidRPr="00963EE7" w:rsidRDefault="00205E46" w:rsidP="0049588E">
            <w:pPr>
              <w:pStyle w:val="TableText"/>
              <w:rPr>
                <w:rFonts w:cs="Arial"/>
                <w:lang w:val="en-US"/>
              </w:rPr>
            </w:pPr>
            <w:r>
              <w:rPr>
                <w:rFonts w:cs="Arial"/>
                <w:lang w:val="en-US"/>
              </w:rPr>
              <w:t>Entity that</w:t>
            </w:r>
            <w:r w:rsidRPr="00402A8F">
              <w:rPr>
                <w:rFonts w:cs="Arial"/>
                <w:lang w:val="en-US"/>
              </w:rPr>
              <w:t xml:space="preserve"> provides Subscriptions to Subscribers either as part of an Operator or as a party with a wholesale agreement with an Operator.</w:t>
            </w:r>
            <w:r>
              <w:rPr>
                <w:rFonts w:cs="Arial"/>
                <w:lang w:val="en-US"/>
              </w:rPr>
              <w:t xml:space="preserve"> The Telecommunication Service Provider could also be the Operator.</w:t>
            </w:r>
          </w:p>
          <w:p w14:paraId="3B14910B" w14:textId="77777777" w:rsidR="00205E46" w:rsidRPr="00DF5F82" w:rsidRDefault="00205E46" w:rsidP="0049588E">
            <w:pPr>
              <w:spacing w:before="40" w:after="40" w:line="276" w:lineRule="auto"/>
              <w:jc w:val="left"/>
              <w:rPr>
                <w:sz w:val="20"/>
                <w:szCs w:val="22"/>
                <w:lang w:eastAsia="de-DE" w:bidi="ar-SA"/>
              </w:rPr>
            </w:pPr>
          </w:p>
        </w:tc>
      </w:tr>
      <w:tr w:rsidR="00205E46" w:rsidRPr="00DF5F82" w14:paraId="0C8C90AB" w14:textId="77777777" w:rsidTr="0049588E">
        <w:trPr>
          <w:cantSplit/>
        </w:trPr>
        <w:tc>
          <w:tcPr>
            <w:tcW w:w="3706" w:type="dxa"/>
            <w:vAlign w:val="center"/>
          </w:tcPr>
          <w:p w14:paraId="58A5F218"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Test Profile</w:t>
            </w:r>
          </w:p>
        </w:tc>
        <w:tc>
          <w:tcPr>
            <w:tcW w:w="5252" w:type="dxa"/>
            <w:vAlign w:val="center"/>
          </w:tcPr>
          <w:p w14:paraId="714559A2" w14:textId="77777777" w:rsidR="00205E46" w:rsidRPr="00DF5F82" w:rsidRDefault="00205E46" w:rsidP="0049588E">
            <w:pPr>
              <w:pStyle w:val="Header"/>
              <w:tabs>
                <w:tab w:val="clear" w:pos="8931"/>
                <w:tab w:val="clear" w:pos="13892"/>
              </w:tabs>
              <w:spacing w:before="40" w:after="40"/>
              <w:contextualSpacing w:val="0"/>
              <w:rPr>
                <w:lang w:eastAsia="de-DE"/>
              </w:rPr>
            </w:pPr>
            <w:r w:rsidRPr="00D23125">
              <w:rPr>
                <w:lang w:eastAsia="de-DE"/>
              </w:rPr>
              <w:t xml:space="preserve">A combination of data and applications to be provisioned on an eUICC to provide connectivity to test equipment for the purpose of testing the </w:t>
            </w:r>
            <w:r w:rsidRPr="00D23125" w:rsidDel="005506DD">
              <w:rPr>
                <w:lang w:eastAsia="de-DE"/>
              </w:rPr>
              <w:t>D</w:t>
            </w:r>
            <w:r w:rsidRPr="00D23125">
              <w:rPr>
                <w:lang w:eastAsia="de-DE"/>
              </w:rPr>
              <w:t xml:space="preserve">evice and the eUICC. A </w:t>
            </w:r>
            <w:r>
              <w:rPr>
                <w:lang w:eastAsia="de-DE"/>
              </w:rPr>
              <w:t>T</w:t>
            </w:r>
            <w:r w:rsidRPr="00D23125">
              <w:rPr>
                <w:lang w:eastAsia="de-DE"/>
              </w:rPr>
              <w:t xml:space="preserve">est </w:t>
            </w:r>
            <w:r>
              <w:rPr>
                <w:lang w:eastAsia="de-DE"/>
              </w:rPr>
              <w:t>P</w:t>
            </w:r>
            <w:r w:rsidRPr="00D23125">
              <w:rPr>
                <w:lang w:eastAsia="de-DE"/>
              </w:rPr>
              <w:t xml:space="preserve">rofile </w:t>
            </w:r>
            <w:r>
              <w:rPr>
                <w:lang w:eastAsia="de-DE"/>
              </w:rPr>
              <w:t xml:space="preserve">does not allow access to an ITU-E.212 [16] network. </w:t>
            </w:r>
          </w:p>
        </w:tc>
      </w:tr>
      <w:tr w:rsidR="00205E46" w:rsidRPr="00DF5F82" w14:paraId="2F5802F2" w14:textId="77777777" w:rsidTr="0049588E">
        <w:trPr>
          <w:cantSplit/>
        </w:trPr>
        <w:tc>
          <w:tcPr>
            <w:tcW w:w="3706" w:type="dxa"/>
            <w:vAlign w:val="center"/>
          </w:tcPr>
          <w:p w14:paraId="0796AA7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Un-personalised Profile</w:t>
            </w:r>
          </w:p>
        </w:tc>
        <w:tc>
          <w:tcPr>
            <w:tcW w:w="5252" w:type="dxa"/>
            <w:vAlign w:val="center"/>
          </w:tcPr>
          <w:p w14:paraId="3A176A5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Representation of the Profile (e.g. script) without any personalised data in a machine readable format. This format can be processed by a targeted eUICC type.</w:t>
            </w:r>
          </w:p>
        </w:tc>
      </w:tr>
    </w:tbl>
    <w:p w14:paraId="5E75C83E" w14:textId="77777777" w:rsidR="00205E46" w:rsidRPr="00DF5F82" w:rsidRDefault="00205E46" w:rsidP="00205E46"/>
    <w:p w14:paraId="678FD38E" w14:textId="77777777" w:rsidR="00205E46" w:rsidRPr="00DF5F82"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rPr>
      </w:pPr>
      <w:bookmarkStart w:id="44" w:name="_Toc330368464"/>
      <w:bookmarkStart w:id="45" w:name="_Toc346908968"/>
      <w:bookmarkStart w:id="46" w:name="_Toc372031159"/>
      <w:bookmarkStart w:id="47" w:name="_Toc375056733"/>
      <w:bookmarkStart w:id="48" w:name="_Toc1975538"/>
      <w:bookmarkStart w:id="49" w:name="_Toc33628972"/>
      <w:bookmarkStart w:id="50" w:name="_Toc45030762"/>
      <w:bookmarkStart w:id="51" w:name="_Toc119593246"/>
      <w:r w:rsidRPr="00DF5F82">
        <w:rPr>
          <w:rFonts w:eastAsia="Times New Roman" w:cs="Arial"/>
          <w:b/>
          <w:bCs/>
          <w:iCs/>
          <w:sz w:val="24"/>
          <w:szCs w:val="28"/>
          <w:lang w:eastAsia="en-US"/>
        </w:rPr>
        <w:t>Abbreviations</w:t>
      </w:r>
      <w:bookmarkEnd w:id="44"/>
      <w:bookmarkEnd w:id="45"/>
      <w:bookmarkEnd w:id="46"/>
      <w:bookmarkEnd w:id="47"/>
      <w:bookmarkEnd w:id="48"/>
      <w:bookmarkEnd w:id="49"/>
      <w:bookmarkEnd w:id="50"/>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7"/>
        <w:gridCol w:w="5121"/>
      </w:tblGrid>
      <w:tr w:rsidR="00205E46" w:rsidRPr="00DF5F82" w14:paraId="3CE9F4E2" w14:textId="77777777" w:rsidTr="0049588E">
        <w:trPr>
          <w:tblHeader/>
        </w:trPr>
        <w:tc>
          <w:tcPr>
            <w:tcW w:w="3837" w:type="dxa"/>
            <w:shd w:val="clear" w:color="auto" w:fill="C00000"/>
          </w:tcPr>
          <w:p w14:paraId="13B3D10B" w14:textId="77777777" w:rsidR="00205E46" w:rsidRPr="00DF5F82" w:rsidRDefault="00205E46" w:rsidP="0049588E">
            <w:pPr>
              <w:rPr>
                <w:b/>
                <w:sz w:val="20"/>
              </w:rPr>
            </w:pPr>
            <w:r w:rsidRPr="00DF5F82">
              <w:rPr>
                <w:b/>
                <w:sz w:val="20"/>
              </w:rPr>
              <w:t>Abbreviation</w:t>
            </w:r>
          </w:p>
        </w:tc>
        <w:tc>
          <w:tcPr>
            <w:tcW w:w="5121" w:type="dxa"/>
            <w:shd w:val="clear" w:color="auto" w:fill="C00000"/>
          </w:tcPr>
          <w:p w14:paraId="74676065" w14:textId="77777777" w:rsidR="00205E46" w:rsidRPr="00DF5F82" w:rsidRDefault="00205E46" w:rsidP="0049588E">
            <w:pPr>
              <w:rPr>
                <w:b/>
                <w:sz w:val="20"/>
              </w:rPr>
            </w:pPr>
            <w:r w:rsidRPr="00DF5F82">
              <w:rPr>
                <w:b/>
                <w:sz w:val="20"/>
              </w:rPr>
              <w:t>Description</w:t>
            </w:r>
          </w:p>
        </w:tc>
      </w:tr>
      <w:tr w:rsidR="00205E46" w:rsidRPr="00DF5F82" w14:paraId="0F029C4F" w14:textId="77777777" w:rsidTr="0049588E">
        <w:tc>
          <w:tcPr>
            <w:tcW w:w="3837" w:type="dxa"/>
            <w:vAlign w:val="center"/>
          </w:tcPr>
          <w:p w14:paraId="7664550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AID</w:t>
            </w:r>
          </w:p>
        </w:tc>
        <w:tc>
          <w:tcPr>
            <w:tcW w:w="5121" w:type="dxa"/>
            <w:vAlign w:val="center"/>
          </w:tcPr>
          <w:p w14:paraId="021F8A20"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Application Identifier</w:t>
            </w:r>
          </w:p>
        </w:tc>
      </w:tr>
      <w:tr w:rsidR="00205E46" w:rsidRPr="00DF5F82" w14:paraId="5FE31C6D" w14:textId="77777777" w:rsidTr="0049588E">
        <w:tc>
          <w:tcPr>
            <w:tcW w:w="3837" w:type="dxa"/>
            <w:vAlign w:val="center"/>
          </w:tcPr>
          <w:p w14:paraId="72333C65"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CASD</w:t>
            </w:r>
          </w:p>
        </w:tc>
        <w:tc>
          <w:tcPr>
            <w:tcW w:w="5121" w:type="dxa"/>
            <w:vAlign w:val="center"/>
          </w:tcPr>
          <w:p w14:paraId="32A0DA4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Controlling Authority Security Domain</w:t>
            </w:r>
          </w:p>
        </w:tc>
      </w:tr>
      <w:tr w:rsidR="00205E46" w:rsidRPr="00DF5F82" w14:paraId="5E2E202E" w14:textId="77777777" w:rsidTr="0049588E">
        <w:tc>
          <w:tcPr>
            <w:tcW w:w="3837" w:type="dxa"/>
            <w:vAlign w:val="center"/>
          </w:tcPr>
          <w:p w14:paraId="26C66FB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CI</w:t>
            </w:r>
          </w:p>
        </w:tc>
        <w:tc>
          <w:tcPr>
            <w:tcW w:w="5121" w:type="dxa"/>
            <w:vAlign w:val="center"/>
          </w:tcPr>
          <w:p w14:paraId="25B9A650"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Certificate Issuer</w:t>
            </w:r>
          </w:p>
        </w:tc>
      </w:tr>
      <w:tr w:rsidR="00205E46" w:rsidRPr="00DF5F82" w14:paraId="2885AF57" w14:textId="77777777" w:rsidTr="0049588E">
        <w:tc>
          <w:tcPr>
            <w:tcW w:w="3837" w:type="dxa"/>
            <w:vAlign w:val="center"/>
          </w:tcPr>
          <w:p w14:paraId="2A956BB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DAP</w:t>
            </w:r>
          </w:p>
        </w:tc>
        <w:tc>
          <w:tcPr>
            <w:tcW w:w="5121" w:type="dxa"/>
            <w:vAlign w:val="center"/>
          </w:tcPr>
          <w:p w14:paraId="41530222"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Data Authentication Pattern</w:t>
            </w:r>
          </w:p>
        </w:tc>
      </w:tr>
      <w:tr w:rsidR="00205E46" w:rsidRPr="00DF5F82" w14:paraId="52380913" w14:textId="77777777" w:rsidTr="0049588E">
        <w:tc>
          <w:tcPr>
            <w:tcW w:w="3837" w:type="dxa"/>
            <w:vAlign w:val="center"/>
          </w:tcPr>
          <w:p w14:paraId="2BA4600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DPID</w:t>
            </w:r>
          </w:p>
        </w:tc>
        <w:tc>
          <w:tcPr>
            <w:tcW w:w="5121" w:type="dxa"/>
            <w:vAlign w:val="center"/>
          </w:tcPr>
          <w:p w14:paraId="5C054BC1"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ID of the relevant SM-DP</w:t>
            </w:r>
          </w:p>
        </w:tc>
      </w:tr>
      <w:tr w:rsidR="00205E46" w:rsidRPr="00DF5F82" w14:paraId="6FA52F84" w14:textId="77777777" w:rsidTr="0049588E">
        <w:tc>
          <w:tcPr>
            <w:tcW w:w="3837" w:type="dxa"/>
            <w:vAlign w:val="center"/>
          </w:tcPr>
          <w:p w14:paraId="4AC0EF3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ECASD</w:t>
            </w:r>
          </w:p>
        </w:tc>
        <w:tc>
          <w:tcPr>
            <w:tcW w:w="5121" w:type="dxa"/>
            <w:vAlign w:val="center"/>
          </w:tcPr>
          <w:p w14:paraId="66A55470"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eUICC Certificate Authority Security Domain</w:t>
            </w:r>
          </w:p>
        </w:tc>
      </w:tr>
      <w:tr w:rsidR="00205E46" w:rsidRPr="00DF5F82" w14:paraId="2B90CC50" w14:textId="77777777" w:rsidTr="0049588E">
        <w:tc>
          <w:tcPr>
            <w:tcW w:w="3837" w:type="dxa"/>
            <w:vAlign w:val="center"/>
          </w:tcPr>
          <w:p w14:paraId="2F1CCB32"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ECKA</w:t>
            </w:r>
          </w:p>
        </w:tc>
        <w:tc>
          <w:tcPr>
            <w:tcW w:w="5121" w:type="dxa"/>
            <w:vAlign w:val="center"/>
          </w:tcPr>
          <w:p w14:paraId="7EAC1AE5"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 xml:space="preserve">Elliptic Curve Key Agreement algorithm </w:t>
            </w:r>
          </w:p>
        </w:tc>
      </w:tr>
      <w:tr w:rsidR="00205E46" w:rsidRPr="00DF5F82" w14:paraId="75ED10A1" w14:textId="77777777" w:rsidTr="0049588E">
        <w:tc>
          <w:tcPr>
            <w:tcW w:w="3837" w:type="dxa"/>
          </w:tcPr>
          <w:p w14:paraId="6CFADC1F"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EID </w:t>
            </w:r>
          </w:p>
        </w:tc>
        <w:tc>
          <w:tcPr>
            <w:tcW w:w="5121" w:type="dxa"/>
          </w:tcPr>
          <w:p w14:paraId="6EDB80E7"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eUICC-ID</w:t>
            </w:r>
          </w:p>
        </w:tc>
      </w:tr>
      <w:tr w:rsidR="00205E46" w:rsidRPr="00DF5F82" w14:paraId="4784EF78" w14:textId="77777777" w:rsidTr="0049588E">
        <w:tc>
          <w:tcPr>
            <w:tcW w:w="3837" w:type="dxa"/>
          </w:tcPr>
          <w:p w14:paraId="22A3F44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EIS</w:t>
            </w:r>
          </w:p>
        </w:tc>
        <w:tc>
          <w:tcPr>
            <w:tcW w:w="5121" w:type="dxa"/>
          </w:tcPr>
          <w:p w14:paraId="06DF81D8"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eUICC Information Set</w:t>
            </w:r>
          </w:p>
        </w:tc>
      </w:tr>
      <w:tr w:rsidR="00205E46" w:rsidRPr="00DF5F82" w14:paraId="76FF27BE" w14:textId="77777777" w:rsidTr="0049588E">
        <w:tc>
          <w:tcPr>
            <w:tcW w:w="3837" w:type="dxa"/>
          </w:tcPr>
          <w:p w14:paraId="51E3AAA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EncP</w:t>
            </w:r>
          </w:p>
        </w:tc>
        <w:tc>
          <w:tcPr>
            <w:tcW w:w="5121" w:type="dxa"/>
          </w:tcPr>
          <w:p w14:paraId="2617B81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Encrypted and integrity protected Personalised Profile</w:t>
            </w:r>
          </w:p>
        </w:tc>
      </w:tr>
      <w:tr w:rsidR="00205E46" w:rsidRPr="00DF5F82" w14:paraId="0343FEB4" w14:textId="77777777" w:rsidTr="0049588E">
        <w:tc>
          <w:tcPr>
            <w:tcW w:w="3837" w:type="dxa"/>
          </w:tcPr>
          <w:p w14:paraId="35A4A3D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EPS</w:t>
            </w:r>
          </w:p>
        </w:tc>
        <w:tc>
          <w:tcPr>
            <w:tcW w:w="5121" w:type="dxa"/>
          </w:tcPr>
          <w:p w14:paraId="082EB78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Evolved Packet System</w:t>
            </w:r>
          </w:p>
        </w:tc>
      </w:tr>
      <w:tr w:rsidR="00205E46" w:rsidRPr="00DF5F82" w14:paraId="6C110DE8" w14:textId="77777777" w:rsidTr="0049588E">
        <w:tc>
          <w:tcPr>
            <w:tcW w:w="3837" w:type="dxa"/>
          </w:tcPr>
          <w:p w14:paraId="628F0380"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ETSI</w:t>
            </w:r>
          </w:p>
        </w:tc>
        <w:tc>
          <w:tcPr>
            <w:tcW w:w="5121" w:type="dxa"/>
          </w:tcPr>
          <w:p w14:paraId="2386239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European Telecommunications Standards Institute</w:t>
            </w:r>
          </w:p>
        </w:tc>
      </w:tr>
      <w:tr w:rsidR="00205E46" w:rsidRPr="00DF5F82" w14:paraId="4426E7E1" w14:textId="77777777" w:rsidTr="0049588E">
        <w:tc>
          <w:tcPr>
            <w:tcW w:w="3837" w:type="dxa"/>
          </w:tcPr>
          <w:p w14:paraId="654F6F3F" w14:textId="77777777" w:rsidR="00205E46" w:rsidRPr="00DF5F82" w:rsidRDefault="00205E46" w:rsidP="0049588E">
            <w:pPr>
              <w:pStyle w:val="Header"/>
              <w:tabs>
                <w:tab w:val="clear" w:pos="8931"/>
                <w:tab w:val="clear" w:pos="13892"/>
              </w:tabs>
              <w:spacing w:before="40" w:after="40"/>
              <w:contextualSpacing w:val="0"/>
              <w:rPr>
                <w:lang w:eastAsia="de-DE"/>
              </w:rPr>
            </w:pPr>
            <w:r w:rsidRPr="00DF5F82">
              <w:rPr>
                <w:lang w:eastAsia="de-DE"/>
              </w:rPr>
              <w:t>EUM</w:t>
            </w:r>
          </w:p>
        </w:tc>
        <w:tc>
          <w:tcPr>
            <w:tcW w:w="5121" w:type="dxa"/>
          </w:tcPr>
          <w:p w14:paraId="336BA85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eUICC Manufacturer</w:t>
            </w:r>
          </w:p>
        </w:tc>
      </w:tr>
      <w:tr w:rsidR="00205E46" w:rsidRPr="00DF5F82" w14:paraId="191D5FF3" w14:textId="77777777" w:rsidTr="0049588E">
        <w:tc>
          <w:tcPr>
            <w:tcW w:w="3837" w:type="dxa"/>
          </w:tcPr>
          <w:p w14:paraId="239A7264"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eUICC</w:t>
            </w:r>
          </w:p>
        </w:tc>
        <w:tc>
          <w:tcPr>
            <w:tcW w:w="5121" w:type="dxa"/>
          </w:tcPr>
          <w:p w14:paraId="77231D06" w14:textId="77777777" w:rsidR="00205E46" w:rsidRPr="00DF5F82" w:rsidRDefault="00205E46" w:rsidP="0049588E">
            <w:pPr>
              <w:spacing w:before="40" w:after="40" w:line="276" w:lineRule="auto"/>
              <w:jc w:val="left"/>
              <w:rPr>
                <w:b/>
                <w:i/>
                <w:sz w:val="20"/>
                <w:szCs w:val="22"/>
                <w:lang w:eastAsia="de-DE" w:bidi="ar-SA"/>
              </w:rPr>
            </w:pPr>
            <w:r w:rsidRPr="00DF5F82">
              <w:rPr>
                <w:sz w:val="20"/>
                <w:szCs w:val="22"/>
                <w:lang w:eastAsia="de-DE" w:bidi="ar-SA"/>
              </w:rPr>
              <w:t>Embedded Universal Integrated Circuit Card</w:t>
            </w:r>
          </w:p>
        </w:tc>
      </w:tr>
      <w:tr w:rsidR="00205E46" w:rsidRPr="00DF5F82" w14:paraId="7F68D8A2" w14:textId="77777777" w:rsidTr="0049588E">
        <w:tc>
          <w:tcPr>
            <w:tcW w:w="3837" w:type="dxa"/>
          </w:tcPr>
          <w:p w14:paraId="16F6AEF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GP</w:t>
            </w:r>
          </w:p>
        </w:tc>
        <w:tc>
          <w:tcPr>
            <w:tcW w:w="5121" w:type="dxa"/>
          </w:tcPr>
          <w:p w14:paraId="10A40537"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GlobalPlatform</w:t>
            </w:r>
          </w:p>
        </w:tc>
      </w:tr>
      <w:tr w:rsidR="00205E46" w:rsidRPr="00DF5F82" w14:paraId="3DD5EBB9" w14:textId="77777777" w:rsidTr="0049588E">
        <w:tc>
          <w:tcPr>
            <w:tcW w:w="3837" w:type="dxa"/>
          </w:tcPr>
          <w:p w14:paraId="744BADE4"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GPCS</w:t>
            </w:r>
          </w:p>
        </w:tc>
        <w:tc>
          <w:tcPr>
            <w:tcW w:w="5121" w:type="dxa"/>
          </w:tcPr>
          <w:p w14:paraId="165B0B87"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GlobalPlatform Card Specification</w:t>
            </w:r>
          </w:p>
        </w:tc>
      </w:tr>
      <w:tr w:rsidR="00205E46" w:rsidRPr="00DF5F82" w14:paraId="5E624254" w14:textId="77777777" w:rsidTr="0049588E">
        <w:tc>
          <w:tcPr>
            <w:tcW w:w="3837" w:type="dxa"/>
          </w:tcPr>
          <w:p w14:paraId="52C0DC17"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GSMA</w:t>
            </w:r>
          </w:p>
        </w:tc>
        <w:tc>
          <w:tcPr>
            <w:tcW w:w="5121" w:type="dxa"/>
          </w:tcPr>
          <w:p w14:paraId="4BC84DEC"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GSM Association</w:t>
            </w:r>
          </w:p>
        </w:tc>
      </w:tr>
      <w:tr w:rsidR="00205E46" w:rsidRPr="00DF5F82" w14:paraId="5EDA46AD" w14:textId="77777777" w:rsidTr="0049588E">
        <w:tc>
          <w:tcPr>
            <w:tcW w:w="3837" w:type="dxa"/>
          </w:tcPr>
          <w:p w14:paraId="7A978A6C"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ICCID</w:t>
            </w:r>
          </w:p>
        </w:tc>
        <w:tc>
          <w:tcPr>
            <w:tcW w:w="5121" w:type="dxa"/>
          </w:tcPr>
          <w:p w14:paraId="22A63F62"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Integrated Circuit Card ID</w:t>
            </w:r>
          </w:p>
        </w:tc>
      </w:tr>
      <w:tr w:rsidR="00205E46" w:rsidRPr="00DF5F82" w14:paraId="040EBBB1" w14:textId="77777777" w:rsidTr="0049588E">
        <w:tc>
          <w:tcPr>
            <w:tcW w:w="3837" w:type="dxa"/>
          </w:tcPr>
          <w:p w14:paraId="76D63DE6"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IMS</w:t>
            </w:r>
          </w:p>
        </w:tc>
        <w:tc>
          <w:tcPr>
            <w:tcW w:w="5121" w:type="dxa"/>
          </w:tcPr>
          <w:p w14:paraId="1411A5B5"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IP Multimedia Subsystem</w:t>
            </w:r>
          </w:p>
        </w:tc>
      </w:tr>
      <w:tr w:rsidR="00205E46" w:rsidRPr="00DF5F82" w14:paraId="7C6A71A2" w14:textId="77777777" w:rsidTr="0049588E">
        <w:tc>
          <w:tcPr>
            <w:tcW w:w="3837" w:type="dxa"/>
            <w:vAlign w:val="center"/>
          </w:tcPr>
          <w:p w14:paraId="44432BD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IMSI</w:t>
            </w:r>
          </w:p>
        </w:tc>
        <w:tc>
          <w:tcPr>
            <w:tcW w:w="5121" w:type="dxa"/>
            <w:vAlign w:val="center"/>
          </w:tcPr>
          <w:p w14:paraId="5FF606A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International Mobile Subscriber Identity</w:t>
            </w:r>
          </w:p>
        </w:tc>
      </w:tr>
      <w:tr w:rsidR="00205E46" w:rsidRPr="00DF5F82" w14:paraId="38207045" w14:textId="77777777" w:rsidTr="0049588E">
        <w:tc>
          <w:tcPr>
            <w:tcW w:w="3837" w:type="dxa"/>
            <w:vAlign w:val="center"/>
          </w:tcPr>
          <w:p w14:paraId="1A9657CE"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ISD</w:t>
            </w:r>
          </w:p>
        </w:tc>
        <w:tc>
          <w:tcPr>
            <w:tcW w:w="5121" w:type="dxa"/>
            <w:vAlign w:val="center"/>
          </w:tcPr>
          <w:p w14:paraId="14B3285F"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Issuer Security Domain</w:t>
            </w:r>
          </w:p>
        </w:tc>
      </w:tr>
      <w:tr w:rsidR="00205E46" w:rsidRPr="00DF5F82" w14:paraId="3A5FF6A8" w14:textId="77777777" w:rsidTr="0049588E">
        <w:tc>
          <w:tcPr>
            <w:tcW w:w="3837" w:type="dxa"/>
            <w:vAlign w:val="center"/>
          </w:tcPr>
          <w:p w14:paraId="4F7FE3E7"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ISD-P</w:t>
            </w:r>
          </w:p>
        </w:tc>
        <w:tc>
          <w:tcPr>
            <w:tcW w:w="5121" w:type="dxa"/>
            <w:vAlign w:val="center"/>
          </w:tcPr>
          <w:p w14:paraId="7856F0C7"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Issuer Security Domain Profile</w:t>
            </w:r>
          </w:p>
        </w:tc>
      </w:tr>
      <w:tr w:rsidR="00205E46" w:rsidRPr="00DF5F82" w14:paraId="63DA69EF" w14:textId="77777777" w:rsidTr="0049588E">
        <w:tc>
          <w:tcPr>
            <w:tcW w:w="3837" w:type="dxa"/>
            <w:vAlign w:val="center"/>
          </w:tcPr>
          <w:p w14:paraId="0E866852" w14:textId="77777777" w:rsidR="00205E46" w:rsidRPr="00DF5F82" w:rsidDel="00CB175E" w:rsidRDefault="00205E46" w:rsidP="0049588E">
            <w:pPr>
              <w:spacing w:before="40" w:after="40" w:line="276" w:lineRule="auto"/>
              <w:jc w:val="left"/>
              <w:rPr>
                <w:sz w:val="20"/>
                <w:szCs w:val="22"/>
                <w:lang w:eastAsia="de-DE" w:bidi="ar-SA"/>
              </w:rPr>
            </w:pPr>
            <w:r w:rsidRPr="00DF5F82">
              <w:rPr>
                <w:sz w:val="20"/>
                <w:szCs w:val="22"/>
                <w:lang w:eastAsia="de-DE" w:bidi="ar-SA"/>
              </w:rPr>
              <w:t>ISD-R</w:t>
            </w:r>
          </w:p>
        </w:tc>
        <w:tc>
          <w:tcPr>
            <w:tcW w:w="5121" w:type="dxa"/>
            <w:vAlign w:val="center"/>
          </w:tcPr>
          <w:p w14:paraId="555CCABC" w14:textId="77777777" w:rsidR="00205E46" w:rsidRPr="00DF5F82" w:rsidDel="00CB175E" w:rsidRDefault="00205E46" w:rsidP="0049588E">
            <w:pPr>
              <w:spacing w:before="40" w:after="40" w:line="276" w:lineRule="auto"/>
              <w:jc w:val="left"/>
              <w:rPr>
                <w:sz w:val="20"/>
                <w:szCs w:val="22"/>
                <w:lang w:eastAsia="de-DE" w:bidi="ar-SA"/>
              </w:rPr>
            </w:pPr>
            <w:r w:rsidRPr="00DF5F82">
              <w:rPr>
                <w:sz w:val="20"/>
                <w:szCs w:val="22"/>
                <w:lang w:eastAsia="de-DE" w:bidi="ar-SA"/>
              </w:rPr>
              <w:t>Issuer Security Domain Root</w:t>
            </w:r>
          </w:p>
        </w:tc>
      </w:tr>
      <w:tr w:rsidR="00205E46" w:rsidRPr="00DF5F82" w14:paraId="32CD2127" w14:textId="77777777" w:rsidTr="0049588E">
        <w:tc>
          <w:tcPr>
            <w:tcW w:w="3837" w:type="dxa"/>
            <w:vAlign w:val="center"/>
          </w:tcPr>
          <w:p w14:paraId="4D1ED548" w14:textId="77777777" w:rsidR="00205E46" w:rsidRPr="00DF5F82" w:rsidRDefault="00205E46" w:rsidP="0049588E">
            <w:pPr>
              <w:spacing w:before="40" w:after="40" w:line="276" w:lineRule="auto"/>
              <w:jc w:val="left"/>
              <w:rPr>
                <w:color w:val="FF0000"/>
                <w:sz w:val="20"/>
                <w:szCs w:val="22"/>
                <w:u w:val="single"/>
                <w:lang w:eastAsia="de-DE" w:bidi="ar-SA"/>
              </w:rPr>
            </w:pPr>
            <w:r w:rsidRPr="00DF5F82">
              <w:rPr>
                <w:sz w:val="20"/>
                <w:szCs w:val="22"/>
                <w:lang w:eastAsia="de-DE" w:bidi="ar-SA"/>
              </w:rPr>
              <w:lastRenderedPageBreak/>
              <w:t>ISO</w:t>
            </w:r>
          </w:p>
        </w:tc>
        <w:tc>
          <w:tcPr>
            <w:tcW w:w="5121" w:type="dxa"/>
            <w:vAlign w:val="center"/>
          </w:tcPr>
          <w:p w14:paraId="32E914BB" w14:textId="77777777" w:rsidR="00205E46" w:rsidRPr="00DF5F82" w:rsidRDefault="00205E46" w:rsidP="0049588E">
            <w:pPr>
              <w:spacing w:before="40" w:after="40" w:line="276" w:lineRule="auto"/>
              <w:jc w:val="left"/>
              <w:rPr>
                <w:color w:val="FF0000"/>
                <w:sz w:val="20"/>
                <w:szCs w:val="22"/>
                <w:u w:val="single"/>
                <w:lang w:eastAsia="de-DE" w:bidi="ar-SA"/>
              </w:rPr>
            </w:pPr>
            <w:r w:rsidRPr="00DF5F82">
              <w:rPr>
                <w:sz w:val="20"/>
                <w:szCs w:val="22"/>
                <w:lang w:eastAsia="de-DE" w:bidi="ar-SA"/>
              </w:rPr>
              <w:t>International Standards Organisation</w:t>
            </w:r>
          </w:p>
        </w:tc>
      </w:tr>
      <w:tr w:rsidR="00205E46" w:rsidRPr="00DF5F82" w14:paraId="68E4A75F" w14:textId="77777777" w:rsidTr="0049588E">
        <w:tc>
          <w:tcPr>
            <w:tcW w:w="3837" w:type="dxa"/>
            <w:vAlign w:val="center"/>
          </w:tcPr>
          <w:p w14:paraId="027D9922" w14:textId="77777777" w:rsidR="00205E46" w:rsidRPr="00DF5F82" w:rsidRDefault="00205E46" w:rsidP="0049588E">
            <w:pPr>
              <w:spacing w:before="40" w:after="40" w:line="276" w:lineRule="auto"/>
              <w:jc w:val="left"/>
              <w:rPr>
                <w:color w:val="FF0000"/>
                <w:sz w:val="20"/>
                <w:szCs w:val="22"/>
                <w:u w:val="single"/>
                <w:lang w:eastAsia="de-DE" w:bidi="ar-SA"/>
              </w:rPr>
            </w:pPr>
            <w:r w:rsidRPr="00DF5F82">
              <w:rPr>
                <w:sz w:val="20"/>
                <w:szCs w:val="22"/>
                <w:lang w:eastAsia="de-DE" w:bidi="ar-SA"/>
              </w:rPr>
              <w:t>ITU</w:t>
            </w:r>
          </w:p>
        </w:tc>
        <w:tc>
          <w:tcPr>
            <w:tcW w:w="5121" w:type="dxa"/>
            <w:vAlign w:val="center"/>
          </w:tcPr>
          <w:p w14:paraId="2768572A" w14:textId="77777777" w:rsidR="00205E46" w:rsidRPr="00DF5F82" w:rsidRDefault="00205E46" w:rsidP="0049588E">
            <w:pPr>
              <w:spacing w:before="40" w:after="40" w:line="276" w:lineRule="auto"/>
              <w:jc w:val="left"/>
              <w:rPr>
                <w:color w:val="FF0000"/>
                <w:sz w:val="20"/>
                <w:szCs w:val="22"/>
                <w:u w:val="single"/>
                <w:lang w:eastAsia="de-DE" w:bidi="ar-SA"/>
              </w:rPr>
            </w:pPr>
            <w:r w:rsidRPr="00DF5F82">
              <w:rPr>
                <w:sz w:val="20"/>
                <w:szCs w:val="22"/>
                <w:lang w:eastAsia="de-DE" w:bidi="ar-SA"/>
              </w:rPr>
              <w:t>International Telecoms Union</w:t>
            </w:r>
          </w:p>
        </w:tc>
      </w:tr>
      <w:tr w:rsidR="00205E46" w:rsidRPr="00DF5F82" w14:paraId="17651D9D" w14:textId="77777777" w:rsidTr="0049588E">
        <w:tc>
          <w:tcPr>
            <w:tcW w:w="3837" w:type="dxa"/>
            <w:vAlign w:val="center"/>
          </w:tcPr>
          <w:p w14:paraId="26F5D270"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KDF</w:t>
            </w:r>
          </w:p>
        </w:tc>
        <w:tc>
          <w:tcPr>
            <w:tcW w:w="5121" w:type="dxa"/>
            <w:vAlign w:val="center"/>
          </w:tcPr>
          <w:p w14:paraId="3F96CDE2"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Key Derivation Function</w:t>
            </w:r>
          </w:p>
        </w:tc>
      </w:tr>
      <w:tr w:rsidR="00205E46" w:rsidRPr="00DF5F82" w14:paraId="291DA3FF" w14:textId="77777777" w:rsidTr="0049588E">
        <w:tc>
          <w:tcPr>
            <w:tcW w:w="3837" w:type="dxa"/>
            <w:vAlign w:val="center"/>
          </w:tcPr>
          <w:p w14:paraId="1D2DC097" w14:textId="77777777" w:rsidR="00205E46" w:rsidRPr="00DF5F82" w:rsidRDefault="00205E46" w:rsidP="0049588E">
            <w:pPr>
              <w:spacing w:before="40" w:after="40" w:line="276" w:lineRule="auto"/>
              <w:jc w:val="left"/>
              <w:rPr>
                <w:color w:val="FF0000"/>
                <w:sz w:val="20"/>
                <w:szCs w:val="22"/>
                <w:u w:val="single"/>
                <w:lang w:eastAsia="de-DE" w:bidi="ar-SA"/>
              </w:rPr>
            </w:pPr>
            <w:r w:rsidRPr="00DF5F82">
              <w:rPr>
                <w:sz w:val="20"/>
                <w:szCs w:val="22"/>
                <w:lang w:eastAsia="de-DE" w:bidi="ar-SA"/>
              </w:rPr>
              <w:t>LTE</w:t>
            </w:r>
          </w:p>
        </w:tc>
        <w:tc>
          <w:tcPr>
            <w:tcW w:w="5121" w:type="dxa"/>
            <w:vAlign w:val="center"/>
          </w:tcPr>
          <w:p w14:paraId="7F422F4D" w14:textId="77777777" w:rsidR="00205E46" w:rsidRPr="00DF5F82" w:rsidRDefault="00205E46" w:rsidP="0049588E">
            <w:pPr>
              <w:spacing w:before="40" w:after="40" w:line="276" w:lineRule="auto"/>
              <w:jc w:val="left"/>
              <w:rPr>
                <w:color w:val="FF0000"/>
                <w:sz w:val="20"/>
                <w:szCs w:val="22"/>
                <w:u w:val="single"/>
                <w:lang w:eastAsia="de-DE" w:bidi="ar-SA"/>
              </w:rPr>
            </w:pPr>
            <w:r w:rsidRPr="00DF5F82">
              <w:rPr>
                <w:sz w:val="20"/>
                <w:szCs w:val="22"/>
                <w:lang w:eastAsia="de-DE" w:bidi="ar-SA"/>
              </w:rPr>
              <w:t>Long Term Evolution</w:t>
            </w:r>
          </w:p>
        </w:tc>
      </w:tr>
      <w:tr w:rsidR="00205E46" w:rsidRPr="00DF5F82" w14:paraId="7750CBDC" w14:textId="77777777" w:rsidTr="0049588E">
        <w:tc>
          <w:tcPr>
            <w:tcW w:w="3837" w:type="dxa"/>
            <w:vAlign w:val="center"/>
          </w:tcPr>
          <w:p w14:paraId="71292D66"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M2M</w:t>
            </w:r>
          </w:p>
        </w:tc>
        <w:tc>
          <w:tcPr>
            <w:tcW w:w="5121" w:type="dxa"/>
            <w:vAlign w:val="center"/>
          </w:tcPr>
          <w:p w14:paraId="53BF91FF"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Machine to Machine</w:t>
            </w:r>
          </w:p>
        </w:tc>
      </w:tr>
      <w:tr w:rsidR="00205E46" w:rsidRPr="00DF5F82" w14:paraId="1B9825BC" w14:textId="77777777" w:rsidTr="0049588E">
        <w:tc>
          <w:tcPr>
            <w:tcW w:w="3837" w:type="dxa"/>
            <w:vAlign w:val="center"/>
          </w:tcPr>
          <w:p w14:paraId="71A9AA29"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M2M SP</w:t>
            </w:r>
          </w:p>
        </w:tc>
        <w:tc>
          <w:tcPr>
            <w:tcW w:w="5121" w:type="dxa"/>
            <w:vAlign w:val="center"/>
          </w:tcPr>
          <w:p w14:paraId="14F1CED3"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Machine to Machine Service Provider</w:t>
            </w:r>
          </w:p>
        </w:tc>
      </w:tr>
      <w:tr w:rsidR="00205E46" w:rsidRPr="00DF5F82" w14:paraId="7528C5C1" w14:textId="77777777" w:rsidTr="0049588E">
        <w:tc>
          <w:tcPr>
            <w:tcW w:w="3837" w:type="dxa"/>
            <w:vAlign w:val="center"/>
          </w:tcPr>
          <w:p w14:paraId="36EC4FC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MNO-SD</w:t>
            </w:r>
          </w:p>
        </w:tc>
        <w:tc>
          <w:tcPr>
            <w:tcW w:w="5121" w:type="dxa"/>
            <w:vAlign w:val="center"/>
          </w:tcPr>
          <w:p w14:paraId="22BE2F4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Mobile Network Operator Security Domain</w:t>
            </w:r>
          </w:p>
        </w:tc>
      </w:tr>
      <w:tr w:rsidR="00205E46" w:rsidRPr="00DF5F82" w14:paraId="40D99E66" w14:textId="77777777" w:rsidTr="0049588E">
        <w:tc>
          <w:tcPr>
            <w:tcW w:w="3837" w:type="dxa"/>
            <w:vAlign w:val="center"/>
          </w:tcPr>
          <w:p w14:paraId="38376CD5"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NAA</w:t>
            </w:r>
          </w:p>
        </w:tc>
        <w:tc>
          <w:tcPr>
            <w:tcW w:w="5121" w:type="dxa"/>
            <w:vAlign w:val="center"/>
          </w:tcPr>
          <w:p w14:paraId="4156FAA0"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Network Access Application</w:t>
            </w:r>
          </w:p>
        </w:tc>
      </w:tr>
      <w:tr w:rsidR="00205E46" w:rsidRPr="00DF5F82" w14:paraId="358FCCF2" w14:textId="77777777" w:rsidTr="0049588E">
        <w:tc>
          <w:tcPr>
            <w:tcW w:w="3837" w:type="dxa"/>
            <w:vAlign w:val="center"/>
          </w:tcPr>
          <w:p w14:paraId="779E7376"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OTA</w:t>
            </w:r>
          </w:p>
        </w:tc>
        <w:tc>
          <w:tcPr>
            <w:tcW w:w="5121" w:type="dxa"/>
            <w:vAlign w:val="center"/>
          </w:tcPr>
          <w:p w14:paraId="14C06FD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Over The Air</w:t>
            </w:r>
          </w:p>
        </w:tc>
      </w:tr>
      <w:tr w:rsidR="00205E46" w:rsidRPr="00DF5F82" w14:paraId="56101DC4" w14:textId="77777777" w:rsidTr="0049588E">
        <w:tc>
          <w:tcPr>
            <w:tcW w:w="3837" w:type="dxa"/>
            <w:vAlign w:val="center"/>
          </w:tcPr>
          <w:p w14:paraId="68B63614"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PLMA</w:t>
            </w:r>
          </w:p>
        </w:tc>
        <w:tc>
          <w:tcPr>
            <w:tcW w:w="5121" w:type="dxa"/>
            <w:vAlign w:val="center"/>
          </w:tcPr>
          <w:p w14:paraId="31459920" w14:textId="77777777" w:rsidR="00205E46" w:rsidRPr="00DF5F82" w:rsidRDefault="00205E46" w:rsidP="0049588E">
            <w:pPr>
              <w:spacing w:before="40" w:after="40" w:line="276" w:lineRule="auto"/>
              <w:jc w:val="left"/>
              <w:rPr>
                <w:sz w:val="20"/>
                <w:szCs w:val="22"/>
                <w:lang w:eastAsia="de-DE" w:bidi="ar-SA"/>
              </w:rPr>
            </w:pPr>
            <w:r>
              <w:rPr>
                <w:sz w:val="20"/>
              </w:rPr>
              <w:t>Profile Lifecycle Management Authorisation</w:t>
            </w:r>
          </w:p>
        </w:tc>
      </w:tr>
      <w:tr w:rsidR="00205E46" w:rsidRPr="00DF5F82" w14:paraId="07145A45" w14:textId="77777777" w:rsidTr="0049588E">
        <w:tc>
          <w:tcPr>
            <w:tcW w:w="3837" w:type="dxa"/>
            <w:vAlign w:val="center"/>
          </w:tcPr>
          <w:p w14:paraId="4352CA6F"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POL1</w:t>
            </w:r>
          </w:p>
        </w:tc>
        <w:tc>
          <w:tcPr>
            <w:tcW w:w="5121" w:type="dxa"/>
            <w:vAlign w:val="center"/>
          </w:tcPr>
          <w:p w14:paraId="5A2CE32F"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Policy Rules within the Profile</w:t>
            </w:r>
          </w:p>
        </w:tc>
      </w:tr>
      <w:tr w:rsidR="00205E46" w:rsidRPr="00DF5F82" w14:paraId="52B0F2B5" w14:textId="77777777" w:rsidTr="0049588E">
        <w:tc>
          <w:tcPr>
            <w:tcW w:w="3837" w:type="dxa"/>
            <w:vAlign w:val="center"/>
          </w:tcPr>
          <w:p w14:paraId="32D7B487"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POL2</w:t>
            </w:r>
          </w:p>
        </w:tc>
        <w:tc>
          <w:tcPr>
            <w:tcW w:w="5121" w:type="dxa"/>
            <w:vAlign w:val="center"/>
          </w:tcPr>
          <w:p w14:paraId="18356002"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Policy Rules associated to a Profile and stored in the relevant EIS at the SM-SR</w:t>
            </w:r>
          </w:p>
        </w:tc>
      </w:tr>
      <w:tr w:rsidR="00205E46" w:rsidRPr="00DF5F82" w14:paraId="0C479EB4" w14:textId="77777777" w:rsidTr="0049588E">
        <w:tc>
          <w:tcPr>
            <w:tcW w:w="3837" w:type="dxa"/>
            <w:vAlign w:val="center"/>
          </w:tcPr>
          <w:p w14:paraId="695BFC9E"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PRF</w:t>
            </w:r>
          </w:p>
        </w:tc>
        <w:tc>
          <w:tcPr>
            <w:tcW w:w="5121" w:type="dxa"/>
            <w:vAlign w:val="center"/>
          </w:tcPr>
          <w:p w14:paraId="08F724B3"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Pseudo Random Function</w:t>
            </w:r>
          </w:p>
        </w:tc>
      </w:tr>
      <w:tr w:rsidR="00205E46" w:rsidRPr="00DF5F82" w14:paraId="214C937A" w14:textId="77777777" w:rsidTr="0049588E">
        <w:tc>
          <w:tcPr>
            <w:tcW w:w="3837" w:type="dxa"/>
            <w:vAlign w:val="center"/>
          </w:tcPr>
          <w:p w14:paraId="32A0114B" w14:textId="77777777" w:rsidR="00205E46" w:rsidRPr="00421A80" w:rsidRDefault="00205E46" w:rsidP="0049588E">
            <w:pPr>
              <w:spacing w:before="40" w:after="40" w:line="276" w:lineRule="auto"/>
              <w:jc w:val="left"/>
              <w:rPr>
                <w:sz w:val="20"/>
                <w:lang w:eastAsia="de-DE" w:bidi="ar-SA"/>
              </w:rPr>
            </w:pPr>
            <w:r w:rsidRPr="006105E7">
              <w:rPr>
                <w:sz w:val="20"/>
              </w:rPr>
              <w:t>RMPF</w:t>
            </w:r>
          </w:p>
        </w:tc>
        <w:tc>
          <w:tcPr>
            <w:tcW w:w="5121" w:type="dxa"/>
            <w:vAlign w:val="center"/>
          </w:tcPr>
          <w:p w14:paraId="41C44309" w14:textId="77777777" w:rsidR="00205E46" w:rsidRPr="00421A80" w:rsidRDefault="00205E46" w:rsidP="0049588E">
            <w:pPr>
              <w:spacing w:before="40" w:after="40" w:line="276" w:lineRule="auto"/>
              <w:jc w:val="left"/>
              <w:rPr>
                <w:sz w:val="20"/>
                <w:lang w:eastAsia="de-DE" w:bidi="ar-SA"/>
              </w:rPr>
            </w:pPr>
            <w:r w:rsidRPr="006105E7">
              <w:rPr>
                <w:sz w:val="20"/>
              </w:rPr>
              <w:t>Remote Memory Protection Function</w:t>
            </w:r>
          </w:p>
        </w:tc>
      </w:tr>
      <w:tr w:rsidR="00205E46" w:rsidRPr="00DF5F82" w14:paraId="09E8F77F" w14:textId="77777777" w:rsidTr="0049588E">
        <w:tc>
          <w:tcPr>
            <w:tcW w:w="3837" w:type="dxa"/>
            <w:vAlign w:val="center"/>
          </w:tcPr>
          <w:p w14:paraId="11C275A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SAS</w:t>
            </w:r>
          </w:p>
        </w:tc>
        <w:tc>
          <w:tcPr>
            <w:tcW w:w="5121" w:type="dxa"/>
            <w:vAlign w:val="center"/>
          </w:tcPr>
          <w:p w14:paraId="6C295D30"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Security Accreditation Scheme</w:t>
            </w:r>
          </w:p>
        </w:tc>
      </w:tr>
      <w:tr w:rsidR="00205E46" w:rsidRPr="00DF5F82" w14:paraId="3477822E" w14:textId="77777777" w:rsidTr="0049588E">
        <w:tc>
          <w:tcPr>
            <w:tcW w:w="3837" w:type="dxa"/>
            <w:vAlign w:val="center"/>
          </w:tcPr>
          <w:p w14:paraId="496B7CC2"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SCP</w:t>
            </w:r>
          </w:p>
        </w:tc>
        <w:tc>
          <w:tcPr>
            <w:tcW w:w="5121" w:type="dxa"/>
            <w:vAlign w:val="center"/>
          </w:tcPr>
          <w:p w14:paraId="3B9DEC1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Secure Channel Protocol</w:t>
            </w:r>
          </w:p>
        </w:tc>
      </w:tr>
      <w:tr w:rsidR="00205E46" w:rsidRPr="00DF5F82" w14:paraId="6D6B7EAE" w14:textId="77777777" w:rsidTr="0049588E">
        <w:tc>
          <w:tcPr>
            <w:tcW w:w="3837" w:type="dxa"/>
            <w:vAlign w:val="center"/>
          </w:tcPr>
          <w:p w14:paraId="67C9E54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SD</w:t>
            </w:r>
          </w:p>
        </w:tc>
        <w:tc>
          <w:tcPr>
            <w:tcW w:w="5121" w:type="dxa"/>
            <w:vAlign w:val="center"/>
          </w:tcPr>
          <w:p w14:paraId="476E4C22"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Security Domain</w:t>
            </w:r>
          </w:p>
        </w:tc>
      </w:tr>
      <w:tr w:rsidR="00205E46" w:rsidRPr="00DF5F82" w14:paraId="540E5074" w14:textId="77777777" w:rsidTr="0049588E">
        <w:tc>
          <w:tcPr>
            <w:tcW w:w="3837" w:type="dxa"/>
            <w:vAlign w:val="center"/>
          </w:tcPr>
          <w:p w14:paraId="4FE7BA3E"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ShS</w:t>
            </w:r>
          </w:p>
        </w:tc>
        <w:tc>
          <w:tcPr>
            <w:tcW w:w="5121" w:type="dxa"/>
            <w:vAlign w:val="center"/>
          </w:tcPr>
          <w:p w14:paraId="07E0BF0F"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Shared Secret</w:t>
            </w:r>
          </w:p>
        </w:tc>
      </w:tr>
      <w:tr w:rsidR="00205E46" w:rsidRPr="00DF5F82" w14:paraId="2B2A326E" w14:textId="77777777" w:rsidTr="0049588E">
        <w:tc>
          <w:tcPr>
            <w:tcW w:w="3837" w:type="dxa"/>
            <w:vAlign w:val="center"/>
          </w:tcPr>
          <w:p w14:paraId="44316036"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SIM</w:t>
            </w:r>
          </w:p>
        </w:tc>
        <w:tc>
          <w:tcPr>
            <w:tcW w:w="5121" w:type="dxa"/>
            <w:vAlign w:val="center"/>
          </w:tcPr>
          <w:p w14:paraId="3544CAF0"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Subscriber Identity Module</w:t>
            </w:r>
          </w:p>
        </w:tc>
      </w:tr>
      <w:tr w:rsidR="00205E46" w:rsidRPr="00DF5F82" w14:paraId="6E40311D" w14:textId="77777777" w:rsidTr="0049588E">
        <w:tc>
          <w:tcPr>
            <w:tcW w:w="3837" w:type="dxa"/>
            <w:vAlign w:val="center"/>
          </w:tcPr>
          <w:p w14:paraId="0CDD6641"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SM</w:t>
            </w:r>
          </w:p>
        </w:tc>
        <w:tc>
          <w:tcPr>
            <w:tcW w:w="5121" w:type="dxa"/>
            <w:vAlign w:val="center"/>
          </w:tcPr>
          <w:p w14:paraId="24A8793F"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Subscription Manager</w:t>
            </w:r>
          </w:p>
        </w:tc>
      </w:tr>
      <w:tr w:rsidR="00205E46" w:rsidRPr="00DF5F82" w14:paraId="6A679290" w14:textId="77777777" w:rsidTr="0049588E">
        <w:tc>
          <w:tcPr>
            <w:tcW w:w="3837" w:type="dxa"/>
            <w:vAlign w:val="center"/>
          </w:tcPr>
          <w:p w14:paraId="2FA90D76"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SM-DP</w:t>
            </w:r>
          </w:p>
        </w:tc>
        <w:tc>
          <w:tcPr>
            <w:tcW w:w="5121" w:type="dxa"/>
            <w:vAlign w:val="center"/>
          </w:tcPr>
          <w:p w14:paraId="03763F50" w14:textId="77777777" w:rsidR="00205E46" w:rsidRPr="00DF5F82" w:rsidRDefault="00205E46" w:rsidP="0049588E">
            <w:pPr>
              <w:pStyle w:val="Header"/>
              <w:tabs>
                <w:tab w:val="clear" w:pos="8931"/>
                <w:tab w:val="clear" w:pos="13892"/>
              </w:tabs>
              <w:spacing w:before="40" w:after="40"/>
              <w:contextualSpacing w:val="0"/>
              <w:rPr>
                <w:lang w:eastAsia="de-DE"/>
              </w:rPr>
            </w:pPr>
            <w:r w:rsidRPr="00DF5F82">
              <w:rPr>
                <w:lang w:eastAsia="de-DE"/>
              </w:rPr>
              <w:t>Subscription Manager Data Preparation</w:t>
            </w:r>
          </w:p>
        </w:tc>
      </w:tr>
      <w:tr w:rsidR="00205E46" w:rsidRPr="00DF5F82" w14:paraId="3D54DAA9" w14:textId="77777777" w:rsidTr="0049588E">
        <w:tc>
          <w:tcPr>
            <w:tcW w:w="3837" w:type="dxa"/>
            <w:vAlign w:val="center"/>
          </w:tcPr>
          <w:p w14:paraId="226E887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SM-SR</w:t>
            </w:r>
          </w:p>
        </w:tc>
        <w:tc>
          <w:tcPr>
            <w:tcW w:w="5121" w:type="dxa"/>
            <w:vAlign w:val="center"/>
          </w:tcPr>
          <w:p w14:paraId="0576E5A7"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Subscription Manager Secure Routing</w:t>
            </w:r>
          </w:p>
        </w:tc>
      </w:tr>
      <w:tr w:rsidR="00205E46" w:rsidRPr="00DF5F82" w14:paraId="1674CECB" w14:textId="77777777" w:rsidTr="0049588E">
        <w:tc>
          <w:tcPr>
            <w:tcW w:w="3837" w:type="dxa"/>
            <w:vAlign w:val="center"/>
          </w:tcPr>
          <w:p w14:paraId="7B555890"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SRID</w:t>
            </w:r>
          </w:p>
        </w:tc>
        <w:tc>
          <w:tcPr>
            <w:tcW w:w="5121" w:type="dxa"/>
            <w:vAlign w:val="center"/>
          </w:tcPr>
          <w:p w14:paraId="14337DF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ID of the relevant SM-SR</w:t>
            </w:r>
          </w:p>
        </w:tc>
      </w:tr>
      <w:tr w:rsidR="00205E46" w:rsidRPr="00DF5F82" w14:paraId="0BDC3D16" w14:textId="77777777" w:rsidTr="0049588E">
        <w:tc>
          <w:tcPr>
            <w:tcW w:w="3837" w:type="dxa"/>
            <w:vAlign w:val="center"/>
          </w:tcPr>
          <w:p w14:paraId="1A2DF59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SSD</w:t>
            </w:r>
          </w:p>
        </w:tc>
        <w:tc>
          <w:tcPr>
            <w:tcW w:w="5121" w:type="dxa"/>
            <w:vAlign w:val="center"/>
          </w:tcPr>
          <w:p w14:paraId="7033BCB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Supplementary Security Domain</w:t>
            </w:r>
          </w:p>
        </w:tc>
      </w:tr>
      <w:tr w:rsidR="00205E46" w:rsidRPr="00DF5F82" w14:paraId="4647F916" w14:textId="77777777" w:rsidTr="0049588E">
        <w:tc>
          <w:tcPr>
            <w:tcW w:w="3837" w:type="dxa"/>
            <w:vAlign w:val="center"/>
          </w:tcPr>
          <w:p w14:paraId="1B201EE1"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STK</w:t>
            </w:r>
          </w:p>
        </w:tc>
        <w:tc>
          <w:tcPr>
            <w:tcW w:w="5121" w:type="dxa"/>
            <w:vAlign w:val="center"/>
          </w:tcPr>
          <w:p w14:paraId="3A4D65D2"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SIM Tool Kit</w:t>
            </w:r>
          </w:p>
        </w:tc>
      </w:tr>
      <w:tr w:rsidR="00205E46" w:rsidRPr="00DF5F82" w14:paraId="5E481813" w14:textId="77777777" w:rsidTr="0049588E">
        <w:tc>
          <w:tcPr>
            <w:tcW w:w="3837" w:type="dxa"/>
            <w:vAlign w:val="center"/>
          </w:tcPr>
          <w:p w14:paraId="522BABFD"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TLS</w:t>
            </w:r>
          </w:p>
        </w:tc>
        <w:tc>
          <w:tcPr>
            <w:tcW w:w="5121" w:type="dxa"/>
            <w:vAlign w:val="center"/>
          </w:tcPr>
          <w:p w14:paraId="7071F16F"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 xml:space="preserve">Transport Layer Security </w:t>
            </w:r>
          </w:p>
        </w:tc>
      </w:tr>
      <w:tr w:rsidR="00205E46" w:rsidRPr="00DF5F82" w14:paraId="673B658D" w14:textId="77777777" w:rsidTr="0049588E">
        <w:tc>
          <w:tcPr>
            <w:tcW w:w="3837" w:type="dxa"/>
            <w:vAlign w:val="center"/>
          </w:tcPr>
          <w:p w14:paraId="0ED06859" w14:textId="77777777" w:rsidR="00205E46" w:rsidRPr="00421A80" w:rsidRDefault="00205E46" w:rsidP="0049588E">
            <w:pPr>
              <w:spacing w:before="40" w:after="40" w:line="276" w:lineRule="auto"/>
              <w:jc w:val="left"/>
              <w:rPr>
                <w:sz w:val="20"/>
                <w:lang w:eastAsia="de-DE" w:bidi="ar-SA"/>
              </w:rPr>
            </w:pPr>
            <w:r w:rsidRPr="006105E7">
              <w:rPr>
                <w:sz w:val="20"/>
              </w:rPr>
              <w:t>TRE</w:t>
            </w:r>
          </w:p>
        </w:tc>
        <w:tc>
          <w:tcPr>
            <w:tcW w:w="5121" w:type="dxa"/>
            <w:vAlign w:val="center"/>
          </w:tcPr>
          <w:p w14:paraId="6C3FD0D5" w14:textId="77777777" w:rsidR="00205E46" w:rsidRPr="00421A80" w:rsidRDefault="00205E46" w:rsidP="0049588E">
            <w:pPr>
              <w:spacing w:before="40" w:after="40" w:line="276" w:lineRule="auto"/>
              <w:jc w:val="left"/>
              <w:rPr>
                <w:sz w:val="20"/>
                <w:lang w:eastAsia="de-DE" w:bidi="ar-SA"/>
              </w:rPr>
            </w:pPr>
            <w:r w:rsidRPr="006105E7">
              <w:rPr>
                <w:sz w:val="20"/>
              </w:rPr>
              <w:t>Tamper Resistant Element</w:t>
            </w:r>
          </w:p>
        </w:tc>
      </w:tr>
      <w:tr w:rsidR="00205E46" w:rsidRPr="00DF5F82" w14:paraId="4F545BC9" w14:textId="77777777" w:rsidTr="0049588E">
        <w:tc>
          <w:tcPr>
            <w:tcW w:w="3837" w:type="dxa"/>
            <w:vAlign w:val="center"/>
          </w:tcPr>
          <w:p w14:paraId="6CB3BAE5"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UMTS</w:t>
            </w:r>
          </w:p>
        </w:tc>
        <w:tc>
          <w:tcPr>
            <w:tcW w:w="5121" w:type="dxa"/>
            <w:vAlign w:val="center"/>
          </w:tcPr>
          <w:p w14:paraId="4615D9E1"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Universal Mobile Telecommunications Service</w:t>
            </w:r>
          </w:p>
        </w:tc>
      </w:tr>
      <w:tr w:rsidR="00205E46" w:rsidRPr="00DF5F82" w14:paraId="7405BF5D" w14:textId="77777777" w:rsidTr="0049588E">
        <w:tc>
          <w:tcPr>
            <w:tcW w:w="3837" w:type="dxa"/>
            <w:vAlign w:val="center"/>
          </w:tcPr>
          <w:p w14:paraId="7252200F"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USIM</w:t>
            </w:r>
          </w:p>
        </w:tc>
        <w:tc>
          <w:tcPr>
            <w:tcW w:w="5121" w:type="dxa"/>
            <w:vAlign w:val="center"/>
          </w:tcPr>
          <w:p w14:paraId="53A4CAD2"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Universal Subscriber Identity Module</w:t>
            </w:r>
          </w:p>
        </w:tc>
      </w:tr>
      <w:tr w:rsidR="00205E46" w:rsidRPr="00DF5F82" w14:paraId="00ED86AA" w14:textId="77777777" w:rsidTr="0049588E">
        <w:tc>
          <w:tcPr>
            <w:tcW w:w="3837" w:type="dxa"/>
            <w:vAlign w:val="center"/>
          </w:tcPr>
          <w:p w14:paraId="1B8B5444"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XML</w:t>
            </w:r>
          </w:p>
        </w:tc>
        <w:tc>
          <w:tcPr>
            <w:tcW w:w="5121" w:type="dxa"/>
            <w:vAlign w:val="center"/>
          </w:tcPr>
          <w:p w14:paraId="4B2C6362" w14:textId="77777777" w:rsidR="00205E46" w:rsidRPr="00DF5F82" w:rsidRDefault="00205E46" w:rsidP="0049588E">
            <w:pPr>
              <w:pStyle w:val="Header"/>
              <w:tabs>
                <w:tab w:val="clear" w:pos="8931"/>
                <w:tab w:val="clear" w:pos="13892"/>
              </w:tabs>
              <w:spacing w:before="40" w:after="40"/>
              <w:contextualSpacing w:val="0"/>
              <w:rPr>
                <w:lang w:eastAsia="de-DE"/>
              </w:rPr>
            </w:pPr>
            <w:r>
              <w:rPr>
                <w:lang w:eastAsia="de-DE"/>
              </w:rPr>
              <w:t>Extensible Markup Language</w:t>
            </w:r>
          </w:p>
        </w:tc>
      </w:tr>
      <w:tr w:rsidR="00205E46" w:rsidRPr="00DF5F82" w14:paraId="220A1224" w14:textId="77777777" w:rsidTr="0049588E">
        <w:tc>
          <w:tcPr>
            <w:tcW w:w="3837" w:type="dxa"/>
            <w:vAlign w:val="center"/>
          </w:tcPr>
          <w:p w14:paraId="3353D5FD"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W3C</w:t>
            </w:r>
          </w:p>
        </w:tc>
        <w:tc>
          <w:tcPr>
            <w:tcW w:w="5121" w:type="dxa"/>
            <w:vAlign w:val="center"/>
          </w:tcPr>
          <w:p w14:paraId="32452786"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 xml:space="preserve">World Wide Web Consortium </w:t>
            </w:r>
          </w:p>
        </w:tc>
      </w:tr>
    </w:tbl>
    <w:p w14:paraId="7766B1B9" w14:textId="77777777" w:rsidR="00205E46" w:rsidRPr="00DF5F82"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rPr>
      </w:pPr>
      <w:bookmarkStart w:id="52" w:name="_Toc330368465"/>
      <w:bookmarkStart w:id="53" w:name="_Toc346908969"/>
      <w:bookmarkStart w:id="54" w:name="_Toc372031160"/>
      <w:bookmarkStart w:id="55" w:name="_Toc375056734"/>
      <w:bookmarkStart w:id="56" w:name="_Toc1975539"/>
      <w:bookmarkStart w:id="57" w:name="_Toc33628973"/>
      <w:bookmarkStart w:id="58" w:name="_Toc45030763"/>
      <w:bookmarkStart w:id="59" w:name="_Toc119593247"/>
      <w:r w:rsidRPr="00DF5F82">
        <w:rPr>
          <w:rFonts w:eastAsia="Times New Roman" w:cs="Arial"/>
          <w:b/>
          <w:bCs/>
          <w:iCs/>
          <w:sz w:val="24"/>
          <w:szCs w:val="28"/>
          <w:lang w:eastAsia="en-US"/>
        </w:rPr>
        <w:t>References</w:t>
      </w:r>
      <w:bookmarkEnd w:id="52"/>
      <w:bookmarkEnd w:id="53"/>
      <w:bookmarkEnd w:id="54"/>
      <w:bookmarkEnd w:id="55"/>
      <w:bookmarkEnd w:id="56"/>
      <w:bookmarkEnd w:id="57"/>
      <w:bookmarkEnd w:id="58"/>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2193"/>
        <w:gridCol w:w="5326"/>
      </w:tblGrid>
      <w:tr w:rsidR="00205E46" w:rsidRPr="00DF5F82" w14:paraId="32EA21B0" w14:textId="77777777" w:rsidTr="0049588E">
        <w:trPr>
          <w:tblHeader/>
        </w:trPr>
        <w:tc>
          <w:tcPr>
            <w:tcW w:w="1439" w:type="dxa"/>
            <w:shd w:val="clear" w:color="auto" w:fill="C00000"/>
            <w:vAlign w:val="bottom"/>
          </w:tcPr>
          <w:p w14:paraId="39BD0912" w14:textId="77777777" w:rsidR="00205E46" w:rsidRPr="00DF5F82" w:rsidRDefault="00205E46" w:rsidP="0049588E">
            <w:pPr>
              <w:rPr>
                <w:b/>
                <w:sz w:val="20"/>
              </w:rPr>
            </w:pPr>
            <w:r w:rsidRPr="00DF5F82">
              <w:rPr>
                <w:b/>
                <w:sz w:val="20"/>
              </w:rPr>
              <w:t>Ref</w:t>
            </w:r>
          </w:p>
        </w:tc>
        <w:tc>
          <w:tcPr>
            <w:tcW w:w="2193" w:type="dxa"/>
            <w:shd w:val="clear" w:color="auto" w:fill="C00000"/>
            <w:vAlign w:val="bottom"/>
          </w:tcPr>
          <w:p w14:paraId="2411C757" w14:textId="77777777" w:rsidR="00205E46" w:rsidRPr="00DF5F82" w:rsidRDefault="00205E46" w:rsidP="0049588E">
            <w:pPr>
              <w:rPr>
                <w:b/>
                <w:sz w:val="20"/>
              </w:rPr>
            </w:pPr>
            <w:r w:rsidRPr="00DF5F82">
              <w:rPr>
                <w:b/>
                <w:sz w:val="20"/>
              </w:rPr>
              <w:t>Document</w:t>
            </w:r>
            <w:r w:rsidRPr="00DF5F82">
              <w:rPr>
                <w:b/>
                <w:sz w:val="20"/>
              </w:rPr>
              <w:br/>
              <w:t>Number</w:t>
            </w:r>
          </w:p>
        </w:tc>
        <w:tc>
          <w:tcPr>
            <w:tcW w:w="5326" w:type="dxa"/>
            <w:shd w:val="clear" w:color="auto" w:fill="C00000"/>
            <w:vAlign w:val="bottom"/>
          </w:tcPr>
          <w:p w14:paraId="5919193D" w14:textId="77777777" w:rsidR="00205E46" w:rsidRPr="00DF5F82" w:rsidRDefault="00205E46" w:rsidP="0049588E">
            <w:pPr>
              <w:rPr>
                <w:b/>
                <w:sz w:val="20"/>
              </w:rPr>
            </w:pPr>
            <w:r w:rsidRPr="00DF5F82">
              <w:rPr>
                <w:b/>
                <w:sz w:val="20"/>
              </w:rPr>
              <w:t>Title</w:t>
            </w:r>
          </w:p>
        </w:tc>
      </w:tr>
      <w:tr w:rsidR="00205E46" w:rsidRPr="00DF5F82" w14:paraId="5237B605" w14:textId="77777777" w:rsidTr="0049588E">
        <w:tc>
          <w:tcPr>
            <w:tcW w:w="1439" w:type="dxa"/>
            <w:vAlign w:val="center"/>
          </w:tcPr>
          <w:p w14:paraId="5B1B1F5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[1]</w:t>
            </w:r>
          </w:p>
        </w:tc>
        <w:tc>
          <w:tcPr>
            <w:tcW w:w="2193" w:type="dxa"/>
            <w:vAlign w:val="center"/>
          </w:tcPr>
          <w:p w14:paraId="3A8D8A72"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Void</w:t>
            </w:r>
          </w:p>
        </w:tc>
        <w:tc>
          <w:tcPr>
            <w:tcW w:w="5326" w:type="dxa"/>
            <w:vAlign w:val="center"/>
          </w:tcPr>
          <w:p w14:paraId="63050257"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Void</w:t>
            </w:r>
          </w:p>
        </w:tc>
      </w:tr>
      <w:tr w:rsidR="00205E46" w:rsidRPr="00DF5F82" w14:paraId="3568A7CD" w14:textId="77777777" w:rsidTr="0049588E">
        <w:tc>
          <w:tcPr>
            <w:tcW w:w="1439" w:type="dxa"/>
            <w:vAlign w:val="center"/>
          </w:tcPr>
          <w:p w14:paraId="3E4EC5A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[2]</w:t>
            </w:r>
          </w:p>
        </w:tc>
        <w:tc>
          <w:tcPr>
            <w:tcW w:w="2193" w:type="dxa"/>
            <w:vAlign w:val="center"/>
          </w:tcPr>
          <w:p w14:paraId="6F020184"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Void</w:t>
            </w:r>
          </w:p>
        </w:tc>
        <w:tc>
          <w:tcPr>
            <w:tcW w:w="5326" w:type="dxa"/>
            <w:vAlign w:val="center"/>
          </w:tcPr>
          <w:p w14:paraId="3B012156"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Void</w:t>
            </w:r>
          </w:p>
        </w:tc>
      </w:tr>
      <w:tr w:rsidR="00205E46" w:rsidRPr="00DF5F82" w14:paraId="518566CF" w14:textId="77777777" w:rsidTr="0049588E">
        <w:tc>
          <w:tcPr>
            <w:tcW w:w="1439" w:type="dxa"/>
            <w:vAlign w:val="center"/>
          </w:tcPr>
          <w:p w14:paraId="0AFA28DC" w14:textId="77777777" w:rsidR="00205E46" w:rsidRPr="00DF5F82" w:rsidRDefault="00205E46" w:rsidP="0049588E">
            <w:pPr>
              <w:spacing w:before="40" w:after="40" w:line="276" w:lineRule="auto"/>
              <w:jc w:val="left"/>
              <w:rPr>
                <w:sz w:val="20"/>
                <w:szCs w:val="22"/>
                <w:lang w:eastAsia="de-DE" w:bidi="ar-SA"/>
              </w:rPr>
            </w:pPr>
            <w:bookmarkStart w:id="60" w:name="ETSI102221"/>
            <w:r w:rsidRPr="00DF5F82">
              <w:rPr>
                <w:sz w:val="20"/>
                <w:szCs w:val="22"/>
                <w:lang w:eastAsia="de-DE" w:bidi="ar-SA"/>
              </w:rPr>
              <w:lastRenderedPageBreak/>
              <w:t>[</w:t>
            </w:r>
            <w:r>
              <w:rPr>
                <w:sz w:val="20"/>
                <w:szCs w:val="22"/>
                <w:lang w:eastAsia="de-DE" w:bidi="ar-SA"/>
              </w:rPr>
              <w:t>3</w:t>
            </w:r>
            <w:r w:rsidRPr="00DF5F82">
              <w:rPr>
                <w:sz w:val="20"/>
                <w:szCs w:val="22"/>
                <w:lang w:eastAsia="de-DE" w:bidi="ar-SA"/>
              </w:rPr>
              <w:t>]</w:t>
            </w:r>
            <w:bookmarkEnd w:id="60"/>
          </w:p>
        </w:tc>
        <w:tc>
          <w:tcPr>
            <w:tcW w:w="2193" w:type="dxa"/>
            <w:vAlign w:val="center"/>
          </w:tcPr>
          <w:p w14:paraId="39FE3B0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ETSI TS 102 221</w:t>
            </w:r>
          </w:p>
        </w:tc>
        <w:tc>
          <w:tcPr>
            <w:tcW w:w="5326" w:type="dxa"/>
            <w:vAlign w:val="center"/>
          </w:tcPr>
          <w:p w14:paraId="692BD488"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UICC-Terminal interface; Physical and logical characteristics</w:t>
            </w:r>
          </w:p>
        </w:tc>
      </w:tr>
      <w:tr w:rsidR="00205E46" w:rsidRPr="00DF5F82" w14:paraId="65AB7CF6" w14:textId="77777777" w:rsidTr="0049588E">
        <w:tc>
          <w:tcPr>
            <w:tcW w:w="1439" w:type="dxa"/>
            <w:vAlign w:val="center"/>
          </w:tcPr>
          <w:p w14:paraId="05C5E147"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4</w:t>
            </w:r>
            <w:r w:rsidRPr="00DF5F82">
              <w:rPr>
                <w:sz w:val="20"/>
                <w:szCs w:val="22"/>
                <w:lang w:eastAsia="de-DE" w:bidi="ar-SA"/>
              </w:rPr>
              <w:t>]</w:t>
            </w:r>
          </w:p>
        </w:tc>
        <w:tc>
          <w:tcPr>
            <w:tcW w:w="2193" w:type="dxa"/>
            <w:vAlign w:val="center"/>
          </w:tcPr>
          <w:p w14:paraId="13601E9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ETSI TS 102 222</w:t>
            </w:r>
          </w:p>
        </w:tc>
        <w:tc>
          <w:tcPr>
            <w:tcW w:w="5326" w:type="dxa"/>
            <w:vAlign w:val="center"/>
          </w:tcPr>
          <w:p w14:paraId="69831AE4"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Administrative commands for telecommunications applications</w:t>
            </w:r>
          </w:p>
        </w:tc>
      </w:tr>
      <w:tr w:rsidR="00205E46" w:rsidRPr="00DF5F82" w14:paraId="7DB8882B" w14:textId="77777777" w:rsidTr="0049588E">
        <w:tc>
          <w:tcPr>
            <w:tcW w:w="1439" w:type="dxa"/>
            <w:vAlign w:val="center"/>
          </w:tcPr>
          <w:p w14:paraId="7EE5C4E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5</w:t>
            </w:r>
            <w:r w:rsidRPr="00DF5F82">
              <w:rPr>
                <w:sz w:val="20"/>
                <w:szCs w:val="22"/>
                <w:lang w:eastAsia="de-DE" w:bidi="ar-SA"/>
              </w:rPr>
              <w:t>]</w:t>
            </w:r>
          </w:p>
        </w:tc>
        <w:tc>
          <w:tcPr>
            <w:tcW w:w="2193" w:type="dxa"/>
            <w:vAlign w:val="center"/>
          </w:tcPr>
          <w:p w14:paraId="4FC0B6F3" w14:textId="77777777" w:rsidR="00205E46" w:rsidRPr="00DF5F82" w:rsidRDefault="00205E46" w:rsidP="0049588E">
            <w:pPr>
              <w:spacing w:before="40" w:after="40" w:line="276" w:lineRule="auto"/>
              <w:jc w:val="left"/>
              <w:rPr>
                <w:b/>
                <w:i/>
                <w:sz w:val="20"/>
                <w:szCs w:val="22"/>
                <w:lang w:eastAsia="de-DE" w:bidi="ar-SA"/>
              </w:rPr>
            </w:pPr>
            <w:r w:rsidRPr="00DF5F82">
              <w:rPr>
                <w:sz w:val="20"/>
                <w:szCs w:val="22"/>
                <w:lang w:eastAsia="de-DE" w:bidi="ar-SA"/>
              </w:rPr>
              <w:t>ETSI TS 102 223</w:t>
            </w:r>
          </w:p>
        </w:tc>
        <w:tc>
          <w:tcPr>
            <w:tcW w:w="5326" w:type="dxa"/>
            <w:vAlign w:val="center"/>
          </w:tcPr>
          <w:p w14:paraId="2F37760C"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Smart Cards; Card Application Toolkit (CAT)</w:t>
            </w:r>
          </w:p>
        </w:tc>
      </w:tr>
      <w:tr w:rsidR="00205E46" w:rsidRPr="00DF5F82" w14:paraId="369BC1C8" w14:textId="77777777" w:rsidTr="0049588E">
        <w:tc>
          <w:tcPr>
            <w:tcW w:w="1439" w:type="dxa"/>
            <w:vAlign w:val="center"/>
          </w:tcPr>
          <w:p w14:paraId="2B4CC35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6</w:t>
            </w:r>
            <w:r w:rsidRPr="00DF5F82">
              <w:rPr>
                <w:sz w:val="20"/>
                <w:szCs w:val="22"/>
                <w:lang w:eastAsia="de-DE" w:bidi="ar-SA"/>
              </w:rPr>
              <w:t>]</w:t>
            </w:r>
          </w:p>
        </w:tc>
        <w:tc>
          <w:tcPr>
            <w:tcW w:w="2193" w:type="dxa"/>
            <w:vAlign w:val="center"/>
          </w:tcPr>
          <w:p w14:paraId="3AEEEC3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ETSI TS 102 225</w:t>
            </w:r>
          </w:p>
        </w:tc>
        <w:tc>
          <w:tcPr>
            <w:tcW w:w="5326" w:type="dxa"/>
            <w:vAlign w:val="center"/>
          </w:tcPr>
          <w:p w14:paraId="7AE82336"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Secured packet structure for UICC based applications</w:t>
            </w:r>
          </w:p>
        </w:tc>
      </w:tr>
      <w:tr w:rsidR="00205E46" w:rsidRPr="00DF5F82" w14:paraId="5AF89424" w14:textId="77777777" w:rsidTr="0049588E">
        <w:tc>
          <w:tcPr>
            <w:tcW w:w="1439" w:type="dxa"/>
            <w:vAlign w:val="center"/>
          </w:tcPr>
          <w:p w14:paraId="1065F68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7</w:t>
            </w:r>
            <w:r w:rsidRPr="00DF5F82">
              <w:rPr>
                <w:sz w:val="20"/>
                <w:szCs w:val="22"/>
                <w:lang w:eastAsia="de-DE" w:bidi="ar-SA"/>
              </w:rPr>
              <w:t>]</w:t>
            </w:r>
          </w:p>
        </w:tc>
        <w:tc>
          <w:tcPr>
            <w:tcW w:w="2193" w:type="dxa"/>
            <w:vAlign w:val="center"/>
          </w:tcPr>
          <w:p w14:paraId="32AFE0A7"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ETSI TS 102 226</w:t>
            </w:r>
          </w:p>
        </w:tc>
        <w:tc>
          <w:tcPr>
            <w:tcW w:w="5326" w:type="dxa"/>
            <w:vAlign w:val="center"/>
          </w:tcPr>
          <w:p w14:paraId="204A3C50"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Remote APDU structure for UICC based applications</w:t>
            </w:r>
          </w:p>
        </w:tc>
      </w:tr>
      <w:tr w:rsidR="00205E46" w:rsidRPr="00DF5F82" w14:paraId="4D768298" w14:textId="77777777" w:rsidTr="0049588E">
        <w:tc>
          <w:tcPr>
            <w:tcW w:w="1439" w:type="dxa"/>
            <w:vAlign w:val="center"/>
          </w:tcPr>
          <w:p w14:paraId="0D580312"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8</w:t>
            </w:r>
            <w:r w:rsidRPr="00DF5F82">
              <w:rPr>
                <w:sz w:val="20"/>
                <w:szCs w:val="22"/>
                <w:lang w:eastAsia="de-DE" w:bidi="ar-SA"/>
              </w:rPr>
              <w:t>]</w:t>
            </w:r>
          </w:p>
        </w:tc>
        <w:tc>
          <w:tcPr>
            <w:tcW w:w="2193" w:type="dxa"/>
            <w:vAlign w:val="center"/>
          </w:tcPr>
          <w:p w14:paraId="047A82C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ETSI TS 102 671</w:t>
            </w:r>
          </w:p>
        </w:tc>
        <w:tc>
          <w:tcPr>
            <w:tcW w:w="5326" w:type="dxa"/>
            <w:vAlign w:val="center"/>
          </w:tcPr>
          <w:p w14:paraId="6AF82A2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Smart cards; Machine to Machine UICC; Physical and logical characteristics</w:t>
            </w:r>
          </w:p>
        </w:tc>
      </w:tr>
      <w:tr w:rsidR="00205E46" w:rsidRPr="00DF5F82" w14:paraId="5046E9EF" w14:textId="77777777" w:rsidTr="0049588E">
        <w:tc>
          <w:tcPr>
            <w:tcW w:w="1439" w:type="dxa"/>
            <w:vAlign w:val="center"/>
          </w:tcPr>
          <w:p w14:paraId="567CEC71"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9</w:t>
            </w:r>
            <w:r w:rsidRPr="00DF5F82">
              <w:rPr>
                <w:sz w:val="20"/>
                <w:szCs w:val="22"/>
                <w:lang w:eastAsia="de-DE" w:bidi="ar-SA"/>
              </w:rPr>
              <w:t>]</w:t>
            </w:r>
          </w:p>
        </w:tc>
        <w:tc>
          <w:tcPr>
            <w:tcW w:w="2193" w:type="dxa"/>
            <w:vAlign w:val="center"/>
          </w:tcPr>
          <w:p w14:paraId="1187821F"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Void</w:t>
            </w:r>
          </w:p>
        </w:tc>
        <w:tc>
          <w:tcPr>
            <w:tcW w:w="5326" w:type="dxa"/>
            <w:vAlign w:val="center"/>
          </w:tcPr>
          <w:p w14:paraId="1697954A"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Void</w:t>
            </w:r>
          </w:p>
        </w:tc>
      </w:tr>
      <w:tr w:rsidR="00205E46" w:rsidRPr="00DF5F82" w14:paraId="6E7C7CDE" w14:textId="77777777" w:rsidTr="0049588E">
        <w:tc>
          <w:tcPr>
            <w:tcW w:w="1439" w:type="dxa"/>
            <w:vAlign w:val="center"/>
          </w:tcPr>
          <w:p w14:paraId="4B895C8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10</w:t>
            </w:r>
            <w:r w:rsidRPr="00DF5F82">
              <w:rPr>
                <w:sz w:val="20"/>
                <w:szCs w:val="22"/>
                <w:lang w:eastAsia="de-DE" w:bidi="ar-SA"/>
              </w:rPr>
              <w:t>]</w:t>
            </w:r>
          </w:p>
        </w:tc>
        <w:tc>
          <w:tcPr>
            <w:tcW w:w="2193" w:type="dxa"/>
            <w:vAlign w:val="center"/>
          </w:tcPr>
          <w:p w14:paraId="6FB0682F" w14:textId="77777777" w:rsidR="00205E46" w:rsidRPr="00DF5F82" w:rsidRDefault="00205E46" w:rsidP="0049588E">
            <w:pPr>
              <w:spacing w:before="40" w:after="40" w:line="276" w:lineRule="auto"/>
              <w:jc w:val="left"/>
              <w:rPr>
                <w:sz w:val="20"/>
                <w:szCs w:val="22"/>
                <w:lang w:eastAsia="de-DE" w:bidi="ar-SA"/>
              </w:rPr>
            </w:pPr>
          </w:p>
        </w:tc>
        <w:tc>
          <w:tcPr>
            <w:tcW w:w="5326" w:type="dxa"/>
            <w:vAlign w:val="center"/>
          </w:tcPr>
          <w:p w14:paraId="5D99C08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GlobalPlatform Card Specification v.2.2.1</w:t>
            </w:r>
          </w:p>
        </w:tc>
      </w:tr>
      <w:tr w:rsidR="00205E46" w:rsidRPr="00DF5F82" w14:paraId="6FF2327E" w14:textId="77777777" w:rsidTr="0049588E">
        <w:tc>
          <w:tcPr>
            <w:tcW w:w="1439" w:type="dxa"/>
            <w:vAlign w:val="center"/>
          </w:tcPr>
          <w:p w14:paraId="38CF51D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11</w:t>
            </w:r>
            <w:r w:rsidRPr="00DF5F82">
              <w:rPr>
                <w:sz w:val="20"/>
                <w:szCs w:val="22"/>
                <w:lang w:eastAsia="de-DE" w:bidi="ar-SA"/>
              </w:rPr>
              <w:t>]</w:t>
            </w:r>
          </w:p>
        </w:tc>
        <w:tc>
          <w:tcPr>
            <w:tcW w:w="2193" w:type="dxa"/>
            <w:vAlign w:val="center"/>
          </w:tcPr>
          <w:p w14:paraId="0482EB31" w14:textId="77777777" w:rsidR="00205E46" w:rsidRPr="00DF5F82" w:rsidRDefault="00205E46" w:rsidP="0049588E">
            <w:pPr>
              <w:spacing w:before="40" w:after="40" w:line="276" w:lineRule="auto"/>
              <w:jc w:val="left"/>
              <w:rPr>
                <w:sz w:val="20"/>
                <w:szCs w:val="22"/>
                <w:lang w:eastAsia="de-DE" w:bidi="ar-SA"/>
              </w:rPr>
            </w:pPr>
          </w:p>
        </w:tc>
        <w:tc>
          <w:tcPr>
            <w:tcW w:w="5326" w:type="dxa"/>
            <w:vAlign w:val="center"/>
          </w:tcPr>
          <w:p w14:paraId="2D855A9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GlobalPlatform Card Specification v.2.2.1 UICC Configuration v1.0.1</w:t>
            </w:r>
          </w:p>
        </w:tc>
      </w:tr>
      <w:tr w:rsidR="00205E46" w:rsidRPr="00DF5F82" w14:paraId="23B0DD4B" w14:textId="77777777" w:rsidTr="0049588E">
        <w:tc>
          <w:tcPr>
            <w:tcW w:w="1439" w:type="dxa"/>
            <w:vAlign w:val="center"/>
          </w:tcPr>
          <w:p w14:paraId="3987F67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12</w:t>
            </w:r>
            <w:r w:rsidRPr="00DF5F82">
              <w:rPr>
                <w:sz w:val="20"/>
                <w:szCs w:val="22"/>
                <w:lang w:eastAsia="de-DE" w:bidi="ar-SA"/>
              </w:rPr>
              <w:t>]</w:t>
            </w:r>
          </w:p>
        </w:tc>
        <w:tc>
          <w:tcPr>
            <w:tcW w:w="2193" w:type="dxa"/>
            <w:vAlign w:val="center"/>
          </w:tcPr>
          <w:p w14:paraId="30074C9C" w14:textId="77777777" w:rsidR="00205E46" w:rsidRPr="00DF5F82" w:rsidRDefault="00205E46" w:rsidP="0049588E">
            <w:pPr>
              <w:spacing w:before="40" w:after="40" w:line="276" w:lineRule="auto"/>
              <w:jc w:val="left"/>
              <w:rPr>
                <w:sz w:val="20"/>
                <w:szCs w:val="22"/>
                <w:lang w:eastAsia="de-DE" w:bidi="ar-SA"/>
              </w:rPr>
            </w:pPr>
          </w:p>
        </w:tc>
        <w:tc>
          <w:tcPr>
            <w:tcW w:w="5326" w:type="dxa"/>
            <w:vAlign w:val="center"/>
          </w:tcPr>
          <w:p w14:paraId="2312CF8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GlobalPlatform Card Specification v.2.2 Amendment A: Confidential Card Content Management, v1.0.1</w:t>
            </w:r>
          </w:p>
        </w:tc>
      </w:tr>
      <w:tr w:rsidR="00205E46" w:rsidRPr="00DF5F82" w14:paraId="067F5C6B" w14:textId="77777777" w:rsidTr="0049588E">
        <w:trPr>
          <w:trHeight w:val="319"/>
        </w:trPr>
        <w:tc>
          <w:tcPr>
            <w:tcW w:w="1439" w:type="dxa"/>
            <w:vAlign w:val="center"/>
          </w:tcPr>
          <w:p w14:paraId="532638E6"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13</w:t>
            </w:r>
            <w:r w:rsidRPr="00DF5F82">
              <w:rPr>
                <w:sz w:val="20"/>
                <w:szCs w:val="22"/>
                <w:lang w:eastAsia="de-DE" w:bidi="ar-SA"/>
              </w:rPr>
              <w:t>]</w:t>
            </w:r>
          </w:p>
        </w:tc>
        <w:tc>
          <w:tcPr>
            <w:tcW w:w="2193" w:type="dxa"/>
            <w:vAlign w:val="center"/>
          </w:tcPr>
          <w:p w14:paraId="7C61A14C" w14:textId="77777777" w:rsidR="00205E46" w:rsidRPr="00DF5F82" w:rsidRDefault="00205E46" w:rsidP="0049588E">
            <w:pPr>
              <w:spacing w:before="40" w:after="40" w:line="276" w:lineRule="auto"/>
              <w:jc w:val="left"/>
              <w:rPr>
                <w:sz w:val="20"/>
                <w:szCs w:val="22"/>
                <w:lang w:eastAsia="de-DE" w:bidi="ar-SA"/>
              </w:rPr>
            </w:pPr>
          </w:p>
        </w:tc>
        <w:tc>
          <w:tcPr>
            <w:tcW w:w="5326" w:type="dxa"/>
            <w:vAlign w:val="center"/>
          </w:tcPr>
          <w:p w14:paraId="4875E755"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GlobalPlatform Card Specification v.2.2 Amendment B:</w:t>
            </w:r>
          </w:p>
          <w:p w14:paraId="6E387221"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 v1.0.1</w:t>
            </w:r>
          </w:p>
        </w:tc>
      </w:tr>
      <w:tr w:rsidR="00205E46" w:rsidRPr="00DF5F82" w14:paraId="7D817049" w14:textId="77777777" w:rsidTr="0049588E">
        <w:tc>
          <w:tcPr>
            <w:tcW w:w="1439" w:type="dxa"/>
            <w:vAlign w:val="center"/>
          </w:tcPr>
          <w:p w14:paraId="5F09353C"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14</w:t>
            </w:r>
            <w:r w:rsidRPr="00DF5F82">
              <w:rPr>
                <w:sz w:val="20"/>
                <w:szCs w:val="22"/>
                <w:lang w:eastAsia="de-DE" w:bidi="ar-SA"/>
              </w:rPr>
              <w:t>]</w:t>
            </w:r>
          </w:p>
        </w:tc>
        <w:tc>
          <w:tcPr>
            <w:tcW w:w="2193" w:type="dxa"/>
            <w:vAlign w:val="center"/>
          </w:tcPr>
          <w:p w14:paraId="7F4C19C2" w14:textId="77777777" w:rsidR="00205E46" w:rsidRPr="00DF5F82" w:rsidRDefault="00205E46" w:rsidP="0049588E">
            <w:pPr>
              <w:spacing w:before="40" w:after="40" w:line="276" w:lineRule="auto"/>
              <w:jc w:val="left"/>
              <w:rPr>
                <w:sz w:val="20"/>
                <w:szCs w:val="22"/>
                <w:lang w:eastAsia="de-DE" w:bidi="ar-SA"/>
              </w:rPr>
            </w:pPr>
          </w:p>
        </w:tc>
        <w:tc>
          <w:tcPr>
            <w:tcW w:w="5326" w:type="dxa"/>
            <w:vAlign w:val="center"/>
          </w:tcPr>
          <w:p w14:paraId="258514F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GlobalPlatform Card Specification v.2.2 Amendment D: Secure Channel Protocol 03, v1.1</w:t>
            </w:r>
          </w:p>
        </w:tc>
      </w:tr>
      <w:tr w:rsidR="00205E46" w:rsidRPr="00DF5F82" w14:paraId="5BCCF9D9" w14:textId="77777777" w:rsidTr="0049588E">
        <w:tc>
          <w:tcPr>
            <w:tcW w:w="1439" w:type="dxa"/>
            <w:vAlign w:val="center"/>
          </w:tcPr>
          <w:p w14:paraId="69BDA1B2"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15</w:t>
            </w:r>
            <w:r w:rsidRPr="00DF5F82">
              <w:rPr>
                <w:sz w:val="20"/>
                <w:szCs w:val="22"/>
                <w:lang w:eastAsia="de-DE" w:bidi="ar-SA"/>
              </w:rPr>
              <w:t>]</w:t>
            </w:r>
          </w:p>
        </w:tc>
        <w:tc>
          <w:tcPr>
            <w:tcW w:w="2193" w:type="dxa"/>
            <w:vAlign w:val="center"/>
          </w:tcPr>
          <w:p w14:paraId="2AF10933" w14:textId="77777777" w:rsidR="00205E46" w:rsidRPr="00DF5F82" w:rsidRDefault="00205E46" w:rsidP="0049588E">
            <w:pPr>
              <w:spacing w:before="40" w:after="40" w:line="276" w:lineRule="auto"/>
              <w:jc w:val="left"/>
              <w:rPr>
                <w:sz w:val="20"/>
                <w:szCs w:val="22"/>
                <w:lang w:eastAsia="de-DE" w:bidi="ar-SA"/>
              </w:rPr>
            </w:pPr>
          </w:p>
        </w:tc>
        <w:tc>
          <w:tcPr>
            <w:tcW w:w="5326" w:type="dxa"/>
            <w:vAlign w:val="center"/>
          </w:tcPr>
          <w:p w14:paraId="7BFAB3B4"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GlobalPlatform Card Specification v.2.2 Amendment E: Security Upgrade for Card Content Management v1.0</w:t>
            </w:r>
          </w:p>
        </w:tc>
      </w:tr>
      <w:tr w:rsidR="00205E46" w:rsidRPr="00DF5F82" w14:paraId="5BAF8BC9" w14:textId="77777777" w:rsidTr="0049588E">
        <w:tc>
          <w:tcPr>
            <w:tcW w:w="1439" w:type="dxa"/>
            <w:vAlign w:val="center"/>
          </w:tcPr>
          <w:p w14:paraId="6199E49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16</w:t>
            </w:r>
            <w:r w:rsidRPr="00DF5F82">
              <w:rPr>
                <w:sz w:val="20"/>
                <w:szCs w:val="22"/>
                <w:lang w:eastAsia="de-DE" w:bidi="ar-SA"/>
              </w:rPr>
              <w:t>]</w:t>
            </w:r>
          </w:p>
        </w:tc>
        <w:tc>
          <w:tcPr>
            <w:tcW w:w="2193" w:type="dxa"/>
            <w:vAlign w:val="center"/>
          </w:tcPr>
          <w:p w14:paraId="67E3E1E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ITU E.212</w:t>
            </w:r>
          </w:p>
        </w:tc>
        <w:tc>
          <w:tcPr>
            <w:tcW w:w="5326" w:type="dxa"/>
            <w:vAlign w:val="center"/>
          </w:tcPr>
          <w:p w14:paraId="2C5F3636"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The international identification plan for public networks and Subscriptions</w:t>
            </w:r>
          </w:p>
        </w:tc>
      </w:tr>
      <w:tr w:rsidR="00205E46" w:rsidRPr="00DF5F82" w14:paraId="79B74722" w14:textId="77777777" w:rsidTr="0049588E">
        <w:tc>
          <w:tcPr>
            <w:tcW w:w="1439" w:type="dxa"/>
            <w:vAlign w:val="center"/>
          </w:tcPr>
          <w:p w14:paraId="78927382"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17</w:t>
            </w:r>
            <w:r w:rsidRPr="00DF5F82">
              <w:rPr>
                <w:sz w:val="20"/>
                <w:szCs w:val="22"/>
                <w:lang w:eastAsia="de-DE" w:bidi="ar-SA"/>
              </w:rPr>
              <w:t>]</w:t>
            </w:r>
          </w:p>
        </w:tc>
        <w:tc>
          <w:tcPr>
            <w:tcW w:w="2193" w:type="dxa"/>
            <w:vAlign w:val="center"/>
          </w:tcPr>
          <w:p w14:paraId="25664C1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3GPP TS 21.133</w:t>
            </w:r>
          </w:p>
        </w:tc>
        <w:tc>
          <w:tcPr>
            <w:tcW w:w="5326" w:type="dxa"/>
            <w:vAlign w:val="center"/>
          </w:tcPr>
          <w:p w14:paraId="608216F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3G Security, Security Threats and Requirements</w:t>
            </w:r>
          </w:p>
        </w:tc>
      </w:tr>
      <w:tr w:rsidR="00205E46" w:rsidRPr="00DF5F82" w14:paraId="07AA22CF" w14:textId="77777777" w:rsidTr="0049588E">
        <w:tc>
          <w:tcPr>
            <w:tcW w:w="1439" w:type="dxa"/>
            <w:vAlign w:val="center"/>
          </w:tcPr>
          <w:p w14:paraId="0730E1E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18</w:t>
            </w:r>
            <w:r w:rsidRPr="00DF5F82">
              <w:rPr>
                <w:sz w:val="20"/>
                <w:szCs w:val="22"/>
                <w:lang w:eastAsia="de-DE" w:bidi="ar-SA"/>
              </w:rPr>
              <w:t>]</w:t>
            </w:r>
          </w:p>
        </w:tc>
        <w:tc>
          <w:tcPr>
            <w:tcW w:w="2193" w:type="dxa"/>
            <w:vAlign w:val="center"/>
          </w:tcPr>
          <w:p w14:paraId="7957532D" w14:textId="77777777" w:rsidR="00205E46" w:rsidRPr="00DF5F82" w:rsidRDefault="00205E46" w:rsidP="0049588E">
            <w:pPr>
              <w:spacing w:before="40" w:after="40" w:line="276" w:lineRule="auto"/>
              <w:jc w:val="left"/>
              <w:rPr>
                <w:sz w:val="20"/>
                <w:szCs w:val="22"/>
                <w:lang w:eastAsia="de-DE" w:bidi="ar-SA"/>
              </w:rPr>
            </w:pPr>
            <w:r w:rsidRPr="00DF5F82">
              <w:rPr>
                <w:rFonts w:cs="Arial"/>
                <w:sz w:val="20"/>
                <w:szCs w:val="22"/>
                <w:lang w:eastAsia="de-DE" w:bidi="ar-SA"/>
              </w:rPr>
              <w:t>3GPP TS 31.102</w:t>
            </w:r>
          </w:p>
        </w:tc>
        <w:tc>
          <w:tcPr>
            <w:tcW w:w="5326" w:type="dxa"/>
            <w:vAlign w:val="center"/>
          </w:tcPr>
          <w:p w14:paraId="261ED3A5" w14:textId="77777777" w:rsidR="00205E46" w:rsidRPr="00DF5F82" w:rsidRDefault="00205E46" w:rsidP="0049588E">
            <w:pPr>
              <w:spacing w:before="40" w:after="40" w:line="276" w:lineRule="auto"/>
              <w:jc w:val="left"/>
              <w:rPr>
                <w:sz w:val="20"/>
                <w:szCs w:val="22"/>
                <w:lang w:eastAsia="de-DE" w:bidi="ar-SA"/>
              </w:rPr>
            </w:pPr>
            <w:r w:rsidRPr="00DF5F82">
              <w:rPr>
                <w:color w:val="333333"/>
                <w:sz w:val="20"/>
                <w:lang w:eastAsia="de-DE" w:bidi="ar-SA"/>
              </w:rPr>
              <w:t>Characteristics of the Universal Subscriber Identity Module (USIM) application</w:t>
            </w:r>
          </w:p>
        </w:tc>
      </w:tr>
      <w:tr w:rsidR="00205E46" w:rsidRPr="00DF5F82" w14:paraId="13E78DE7" w14:textId="77777777" w:rsidTr="0049588E">
        <w:tc>
          <w:tcPr>
            <w:tcW w:w="1439" w:type="dxa"/>
            <w:vAlign w:val="center"/>
          </w:tcPr>
          <w:p w14:paraId="250605B7"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19</w:t>
            </w:r>
            <w:r w:rsidRPr="00DF5F82">
              <w:rPr>
                <w:sz w:val="20"/>
                <w:szCs w:val="22"/>
                <w:lang w:eastAsia="de-DE" w:bidi="ar-SA"/>
              </w:rPr>
              <w:t>]</w:t>
            </w:r>
          </w:p>
        </w:tc>
        <w:tc>
          <w:tcPr>
            <w:tcW w:w="2193" w:type="dxa"/>
            <w:vAlign w:val="center"/>
          </w:tcPr>
          <w:p w14:paraId="7315FEE4" w14:textId="77777777" w:rsidR="00205E46" w:rsidRPr="00DF5F82" w:rsidRDefault="00205E46" w:rsidP="0049588E">
            <w:pPr>
              <w:spacing w:before="40" w:after="40" w:line="276" w:lineRule="auto"/>
              <w:jc w:val="left"/>
              <w:rPr>
                <w:sz w:val="20"/>
                <w:szCs w:val="22"/>
                <w:lang w:eastAsia="de-DE" w:bidi="ar-SA"/>
              </w:rPr>
            </w:pPr>
            <w:r w:rsidRPr="00DF5F82">
              <w:rPr>
                <w:rFonts w:cs="Arial"/>
                <w:sz w:val="20"/>
                <w:szCs w:val="22"/>
                <w:lang w:eastAsia="de-DE" w:bidi="ar-SA"/>
              </w:rPr>
              <w:t>3GPP TS 31.103</w:t>
            </w:r>
          </w:p>
        </w:tc>
        <w:tc>
          <w:tcPr>
            <w:tcW w:w="5326" w:type="dxa"/>
            <w:vAlign w:val="center"/>
          </w:tcPr>
          <w:p w14:paraId="2DE0609F" w14:textId="77777777" w:rsidR="00205E46" w:rsidRPr="00DF5F82" w:rsidRDefault="00205E46" w:rsidP="0049588E">
            <w:pPr>
              <w:spacing w:before="40" w:after="40" w:line="276" w:lineRule="auto"/>
              <w:jc w:val="left"/>
              <w:rPr>
                <w:sz w:val="20"/>
                <w:szCs w:val="22"/>
                <w:lang w:eastAsia="de-DE" w:bidi="ar-SA"/>
              </w:rPr>
            </w:pPr>
            <w:r w:rsidRPr="00DF5F82">
              <w:rPr>
                <w:color w:val="333333"/>
                <w:sz w:val="20"/>
                <w:lang w:eastAsia="de-DE" w:bidi="ar-SA"/>
              </w:rPr>
              <w:t>Characteristics of the IP Multimedia Services Identity Module (ISIM) application</w:t>
            </w:r>
          </w:p>
        </w:tc>
      </w:tr>
      <w:tr w:rsidR="00205E46" w:rsidRPr="00DF5F82" w14:paraId="151B3CE7" w14:textId="77777777" w:rsidTr="0049588E">
        <w:tc>
          <w:tcPr>
            <w:tcW w:w="1439" w:type="dxa"/>
            <w:vAlign w:val="center"/>
          </w:tcPr>
          <w:p w14:paraId="353B9E1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w:t>
            </w:r>
            <w:r>
              <w:rPr>
                <w:sz w:val="20"/>
                <w:szCs w:val="22"/>
                <w:lang w:eastAsia="de-DE" w:bidi="ar-SA"/>
              </w:rPr>
              <w:t>20</w:t>
            </w:r>
            <w:r w:rsidRPr="00DF5F82">
              <w:rPr>
                <w:sz w:val="20"/>
                <w:szCs w:val="22"/>
                <w:lang w:eastAsia="de-DE" w:bidi="ar-SA"/>
              </w:rPr>
              <w:t>]</w:t>
            </w:r>
          </w:p>
        </w:tc>
        <w:tc>
          <w:tcPr>
            <w:tcW w:w="2193" w:type="dxa"/>
          </w:tcPr>
          <w:p w14:paraId="4B2D145A" w14:textId="77777777" w:rsidR="00205E46" w:rsidRPr="00DF5F82" w:rsidRDefault="00205E46" w:rsidP="0049588E">
            <w:pPr>
              <w:spacing w:before="40" w:after="40" w:line="276" w:lineRule="auto"/>
              <w:jc w:val="left"/>
              <w:rPr>
                <w:rFonts w:cs="Arial"/>
                <w:sz w:val="20"/>
                <w:szCs w:val="22"/>
                <w:lang w:eastAsia="de-DE" w:bidi="ar-SA"/>
              </w:rPr>
            </w:pPr>
            <w:bookmarkStart w:id="61" w:name="_Hlk369689830"/>
            <w:r w:rsidRPr="00DF5F82">
              <w:rPr>
                <w:sz w:val="20"/>
                <w:szCs w:val="22"/>
                <w:lang w:eastAsia="de-DE" w:bidi="ar-SA"/>
              </w:rPr>
              <w:t>NIST SP 800-57 Part 1</w:t>
            </w:r>
            <w:bookmarkEnd w:id="61"/>
          </w:p>
        </w:tc>
        <w:tc>
          <w:tcPr>
            <w:tcW w:w="5326" w:type="dxa"/>
          </w:tcPr>
          <w:p w14:paraId="1B72906C" w14:textId="77777777" w:rsidR="00205E46" w:rsidRPr="00DF5F82" w:rsidRDefault="00205E46" w:rsidP="0049588E">
            <w:pPr>
              <w:spacing w:before="40" w:after="40" w:line="276" w:lineRule="auto"/>
              <w:jc w:val="left"/>
              <w:rPr>
                <w:color w:val="333333"/>
                <w:sz w:val="20"/>
                <w:lang w:eastAsia="de-DE" w:bidi="ar-SA"/>
              </w:rPr>
            </w:pPr>
            <w:r w:rsidRPr="00DF5F82">
              <w:rPr>
                <w:sz w:val="20"/>
                <w:szCs w:val="22"/>
                <w:lang w:eastAsia="de-DE" w:bidi="ar-SA"/>
              </w:rPr>
              <w:t>NIST Special Publication 800-57: Recommendation for Key Management – Part 1: General (Revision 3)</w:t>
            </w:r>
          </w:p>
        </w:tc>
      </w:tr>
      <w:tr w:rsidR="00205E46" w:rsidRPr="00DF5F82" w14:paraId="04CF1AC7" w14:textId="77777777" w:rsidTr="0049588E">
        <w:tc>
          <w:tcPr>
            <w:tcW w:w="1439" w:type="dxa"/>
            <w:vAlign w:val="center"/>
          </w:tcPr>
          <w:p w14:paraId="50FC3033"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[21]</w:t>
            </w:r>
          </w:p>
        </w:tc>
        <w:tc>
          <w:tcPr>
            <w:tcW w:w="2193" w:type="dxa"/>
            <w:vAlign w:val="center"/>
          </w:tcPr>
          <w:p w14:paraId="75D1FCE6" w14:textId="77777777" w:rsidR="00205E46" w:rsidRPr="00DF5F82" w:rsidRDefault="00205E46" w:rsidP="0049588E">
            <w:pPr>
              <w:pStyle w:val="TableText"/>
            </w:pPr>
            <w:r>
              <w:t>RFC 2119</w:t>
            </w:r>
          </w:p>
        </w:tc>
        <w:tc>
          <w:tcPr>
            <w:tcW w:w="5326" w:type="dxa"/>
            <w:vAlign w:val="center"/>
          </w:tcPr>
          <w:p w14:paraId="13E004BC" w14:textId="77777777" w:rsidR="00205E46" w:rsidRPr="007F3750" w:rsidRDefault="00205E46" w:rsidP="0049588E">
            <w:pPr>
              <w:pStyle w:val="TableText"/>
              <w:rPr>
                <w:rFonts w:eastAsia="Times New Roman"/>
                <w:szCs w:val="20"/>
              </w:rPr>
            </w:pPr>
            <w:r w:rsidRPr="007F3750">
              <w:rPr>
                <w:szCs w:val="20"/>
              </w:rPr>
              <w:t>Key words for use in RFCs to Indicate Requirement Levels, S. Bradner</w:t>
            </w:r>
          </w:p>
          <w:p w14:paraId="14225978" w14:textId="77777777" w:rsidR="00205E46" w:rsidRPr="00DF5F82" w:rsidRDefault="00000000" w:rsidP="0049588E">
            <w:pPr>
              <w:spacing w:before="40" w:after="40" w:line="276" w:lineRule="auto"/>
              <w:jc w:val="left"/>
              <w:rPr>
                <w:sz w:val="20"/>
                <w:szCs w:val="22"/>
                <w:lang w:eastAsia="de-DE" w:bidi="ar-SA"/>
              </w:rPr>
            </w:pPr>
            <w:hyperlink r:id="rId15" w:history="1">
              <w:r w:rsidR="00205E46" w:rsidRPr="007F3750">
                <w:rPr>
                  <w:rStyle w:val="Hyperlink"/>
                  <w:sz w:val="20"/>
                </w:rPr>
                <w:t>http://www.ietf.org/rfc/rfc2119.txt</w:t>
              </w:r>
            </w:hyperlink>
          </w:p>
        </w:tc>
      </w:tr>
      <w:tr w:rsidR="00205E46" w:rsidRPr="00DF5F82" w14:paraId="6B98C832" w14:textId="77777777" w:rsidTr="0049588E">
        <w:tc>
          <w:tcPr>
            <w:tcW w:w="1439" w:type="dxa"/>
            <w:vAlign w:val="center"/>
          </w:tcPr>
          <w:p w14:paraId="1842F107" w14:textId="77777777" w:rsidR="00205E46" w:rsidRDefault="00205E46" w:rsidP="0049588E">
            <w:pPr>
              <w:spacing w:before="40" w:after="40" w:line="276" w:lineRule="auto"/>
              <w:jc w:val="left"/>
              <w:rPr>
                <w:sz w:val="20"/>
                <w:szCs w:val="22"/>
                <w:lang w:eastAsia="de-DE" w:bidi="ar-SA"/>
              </w:rPr>
            </w:pPr>
            <w:r>
              <w:rPr>
                <w:sz w:val="20"/>
                <w:szCs w:val="22"/>
                <w:lang w:eastAsia="de-DE" w:bidi="ar-SA"/>
              </w:rPr>
              <w:t>[22]</w:t>
            </w:r>
          </w:p>
        </w:tc>
        <w:tc>
          <w:tcPr>
            <w:tcW w:w="2193" w:type="dxa"/>
            <w:vAlign w:val="center"/>
          </w:tcPr>
          <w:p w14:paraId="5B255DE0" w14:textId="77777777" w:rsidR="00205E46" w:rsidRDefault="00205E46" w:rsidP="0049588E">
            <w:pPr>
              <w:pStyle w:val="TableText"/>
            </w:pPr>
            <w:r>
              <w:rPr>
                <w:rFonts w:cs="Arial"/>
                <w:lang w:eastAsia="en-GB"/>
              </w:rPr>
              <w:t>FS.08</w:t>
            </w:r>
          </w:p>
        </w:tc>
        <w:tc>
          <w:tcPr>
            <w:tcW w:w="5326" w:type="dxa"/>
            <w:vAlign w:val="center"/>
          </w:tcPr>
          <w:p w14:paraId="438F4D64" w14:textId="77777777" w:rsidR="00205E46" w:rsidRPr="007F3750" w:rsidRDefault="00205E46" w:rsidP="0049588E">
            <w:pPr>
              <w:pStyle w:val="TableText"/>
              <w:rPr>
                <w:szCs w:val="20"/>
              </w:rPr>
            </w:pPr>
            <w:r w:rsidRPr="003105F2">
              <w:rPr>
                <w:rFonts w:cs="Arial"/>
                <w:lang w:val="en-US" w:eastAsia="en-GB"/>
              </w:rPr>
              <w:t xml:space="preserve">FS.08 </w:t>
            </w:r>
            <w:r>
              <w:rPr>
                <w:rFonts w:cs="Arial"/>
                <w:lang w:val="en-US" w:eastAsia="en-GB"/>
              </w:rPr>
              <w:t>– Security Accreditation Scheme for Subscription Manager -</w:t>
            </w:r>
            <w:r w:rsidRPr="003105F2">
              <w:rPr>
                <w:rFonts w:cs="Arial"/>
                <w:lang w:val="en-US" w:eastAsia="en-GB"/>
              </w:rPr>
              <w:t xml:space="preserve"> Standard v3</w:t>
            </w:r>
            <w:r>
              <w:rPr>
                <w:rFonts w:cs="Arial"/>
                <w:lang w:val="en-US" w:eastAsia="en-GB"/>
              </w:rPr>
              <w:t xml:space="preserve"> </w:t>
            </w:r>
          </w:p>
        </w:tc>
      </w:tr>
      <w:tr w:rsidR="00205E46" w:rsidRPr="00DF5F82" w14:paraId="7C27EA60" w14:textId="77777777" w:rsidTr="0049588E">
        <w:tc>
          <w:tcPr>
            <w:tcW w:w="1439" w:type="dxa"/>
            <w:vAlign w:val="center"/>
          </w:tcPr>
          <w:p w14:paraId="5F452252" w14:textId="77777777" w:rsidR="00205E46" w:rsidRDefault="00205E46" w:rsidP="0049588E">
            <w:pPr>
              <w:spacing w:before="40" w:after="40" w:line="276" w:lineRule="auto"/>
              <w:jc w:val="left"/>
              <w:rPr>
                <w:sz w:val="20"/>
                <w:szCs w:val="22"/>
                <w:lang w:eastAsia="de-DE" w:bidi="ar-SA"/>
              </w:rPr>
            </w:pPr>
            <w:r>
              <w:rPr>
                <w:sz w:val="20"/>
                <w:szCs w:val="22"/>
                <w:lang w:eastAsia="de-DE" w:bidi="ar-SA"/>
              </w:rPr>
              <w:t>[23]</w:t>
            </w:r>
          </w:p>
        </w:tc>
        <w:tc>
          <w:tcPr>
            <w:tcW w:w="2193" w:type="dxa"/>
            <w:vAlign w:val="center"/>
          </w:tcPr>
          <w:p w14:paraId="7A427CE0" w14:textId="77777777" w:rsidR="00205E46" w:rsidRDefault="00205E46" w:rsidP="0049588E">
            <w:pPr>
              <w:pStyle w:val="TableText"/>
            </w:pPr>
            <w:r>
              <w:rPr>
                <w:szCs w:val="20"/>
                <w:lang w:val="en-US" w:eastAsia="zh-CN" w:bidi="bn-BD"/>
              </w:rPr>
              <w:t>FS.04</w:t>
            </w:r>
          </w:p>
        </w:tc>
        <w:tc>
          <w:tcPr>
            <w:tcW w:w="5326" w:type="dxa"/>
            <w:vAlign w:val="center"/>
          </w:tcPr>
          <w:p w14:paraId="63BD9C74" w14:textId="77777777" w:rsidR="00205E46" w:rsidRPr="007F3750" w:rsidRDefault="00205E46" w:rsidP="0049588E">
            <w:pPr>
              <w:pStyle w:val="TableText"/>
              <w:rPr>
                <w:szCs w:val="20"/>
              </w:rPr>
            </w:pPr>
            <w:r>
              <w:t>FS.04 - Security Accreditation Scheme for UICC Production – Standard v8</w:t>
            </w:r>
          </w:p>
        </w:tc>
      </w:tr>
      <w:tr w:rsidR="00205E46" w:rsidRPr="00DF5F82" w14:paraId="40C66F35" w14:textId="77777777" w:rsidTr="0049588E">
        <w:tc>
          <w:tcPr>
            <w:tcW w:w="1439" w:type="dxa"/>
            <w:vAlign w:val="center"/>
          </w:tcPr>
          <w:p w14:paraId="225755B8" w14:textId="77777777" w:rsidR="00205E46" w:rsidRDefault="00205E46" w:rsidP="0049588E">
            <w:pPr>
              <w:pStyle w:val="Header"/>
              <w:tabs>
                <w:tab w:val="clear" w:pos="8931"/>
                <w:tab w:val="clear" w:pos="13892"/>
              </w:tabs>
              <w:spacing w:before="40" w:after="40"/>
              <w:contextualSpacing w:val="0"/>
              <w:rPr>
                <w:lang w:eastAsia="de-DE"/>
              </w:rPr>
            </w:pPr>
            <w:r>
              <w:rPr>
                <w:lang w:eastAsia="de-DE"/>
              </w:rPr>
              <w:t>[24]</w:t>
            </w:r>
          </w:p>
        </w:tc>
        <w:tc>
          <w:tcPr>
            <w:tcW w:w="2193" w:type="dxa"/>
            <w:vAlign w:val="center"/>
          </w:tcPr>
          <w:p w14:paraId="0B803C9A" w14:textId="77777777" w:rsidR="00205E46" w:rsidRDefault="00205E46" w:rsidP="0049588E">
            <w:pPr>
              <w:pStyle w:val="TableText"/>
            </w:pPr>
            <w:r>
              <w:t>ITU-T E.118</w:t>
            </w:r>
          </w:p>
        </w:tc>
        <w:tc>
          <w:tcPr>
            <w:tcW w:w="5326" w:type="dxa"/>
            <w:vAlign w:val="center"/>
          </w:tcPr>
          <w:p w14:paraId="51A1A1BB" w14:textId="77777777" w:rsidR="00205E46" w:rsidRPr="007F3750" w:rsidRDefault="00205E46" w:rsidP="0049588E">
            <w:pPr>
              <w:pStyle w:val="Centredtext"/>
              <w:jc w:val="left"/>
              <w:rPr>
                <w:szCs w:val="20"/>
              </w:rPr>
            </w:pPr>
            <w:r w:rsidRPr="00963EE7">
              <w:rPr>
                <w:sz w:val="20"/>
                <w:szCs w:val="20"/>
                <w:lang w:eastAsia="de-DE" w:bidi="ar-SA"/>
              </w:rPr>
              <w:t>T</w:t>
            </w:r>
            <w:r w:rsidRPr="007F3750">
              <w:rPr>
                <w:sz w:val="20"/>
              </w:rPr>
              <w:t>he international telecommunication charge card</w:t>
            </w:r>
          </w:p>
        </w:tc>
      </w:tr>
      <w:tr w:rsidR="00205E46" w:rsidRPr="00DF5F82" w14:paraId="6B647D72" w14:textId="77777777" w:rsidTr="0049588E">
        <w:tc>
          <w:tcPr>
            <w:tcW w:w="1439" w:type="dxa"/>
            <w:vAlign w:val="center"/>
          </w:tcPr>
          <w:p w14:paraId="17A509CA" w14:textId="77777777" w:rsidR="00205E46" w:rsidRDefault="00205E46" w:rsidP="0049588E">
            <w:pPr>
              <w:pStyle w:val="Header"/>
              <w:tabs>
                <w:tab w:val="clear" w:pos="8931"/>
                <w:tab w:val="clear" w:pos="13892"/>
              </w:tabs>
              <w:spacing w:before="40" w:after="40"/>
              <w:contextualSpacing w:val="0"/>
              <w:rPr>
                <w:lang w:eastAsia="de-DE"/>
              </w:rPr>
            </w:pPr>
            <w:r>
              <w:rPr>
                <w:lang w:eastAsia="de-DE"/>
              </w:rPr>
              <w:t>[25]</w:t>
            </w:r>
          </w:p>
        </w:tc>
        <w:tc>
          <w:tcPr>
            <w:tcW w:w="2193" w:type="dxa"/>
            <w:vAlign w:val="center"/>
          </w:tcPr>
          <w:p w14:paraId="31755370" w14:textId="77777777" w:rsidR="00205E46" w:rsidRDefault="00205E46" w:rsidP="0049588E">
            <w:pPr>
              <w:pStyle w:val="TableText"/>
            </w:pPr>
            <w:r w:rsidRPr="007F3750">
              <w:t>3GPP TS 23.003</w:t>
            </w:r>
          </w:p>
        </w:tc>
        <w:tc>
          <w:tcPr>
            <w:tcW w:w="5326" w:type="dxa"/>
            <w:vAlign w:val="center"/>
          </w:tcPr>
          <w:p w14:paraId="7D0ECD58" w14:textId="77777777" w:rsidR="00205E46" w:rsidRPr="007F3750" w:rsidRDefault="00205E46" w:rsidP="0049588E">
            <w:pPr>
              <w:pStyle w:val="TableText"/>
              <w:rPr>
                <w:szCs w:val="20"/>
              </w:rPr>
            </w:pPr>
            <w:r w:rsidRPr="007F3750">
              <w:rPr>
                <w:szCs w:val="20"/>
              </w:rPr>
              <w:t>Digital cellular telecommunications system (Phase 2+);</w:t>
            </w:r>
          </w:p>
          <w:p w14:paraId="3BE8AB1F" w14:textId="77777777" w:rsidR="00205E46" w:rsidRPr="00DD6DB6" w:rsidRDefault="00205E46" w:rsidP="0049588E">
            <w:pPr>
              <w:pStyle w:val="TableText"/>
              <w:rPr>
                <w:szCs w:val="20"/>
              </w:rPr>
            </w:pPr>
            <w:r w:rsidRPr="00DD6DB6">
              <w:rPr>
                <w:szCs w:val="20"/>
              </w:rPr>
              <w:t>Universal Mobile Telecommunications System (UMTS);</w:t>
            </w:r>
          </w:p>
          <w:p w14:paraId="67F98B5E" w14:textId="77777777" w:rsidR="00205E46" w:rsidRPr="007F3750" w:rsidRDefault="00205E46" w:rsidP="0049588E">
            <w:pPr>
              <w:pStyle w:val="Centredtext"/>
              <w:jc w:val="left"/>
              <w:rPr>
                <w:sz w:val="20"/>
              </w:rPr>
            </w:pPr>
            <w:r w:rsidRPr="007F3750">
              <w:rPr>
                <w:sz w:val="20"/>
              </w:rPr>
              <w:lastRenderedPageBreak/>
              <w:t>Numbering, addressing and identification</w:t>
            </w:r>
          </w:p>
        </w:tc>
      </w:tr>
      <w:tr w:rsidR="00205E46" w:rsidRPr="00DF5F82" w14:paraId="39A37E5B" w14:textId="77777777" w:rsidTr="0049588E">
        <w:tc>
          <w:tcPr>
            <w:tcW w:w="1439" w:type="dxa"/>
            <w:vAlign w:val="center"/>
          </w:tcPr>
          <w:p w14:paraId="092D78A0" w14:textId="77777777" w:rsidR="00205E46" w:rsidRPr="00224B19" w:rsidRDefault="00205E46" w:rsidP="0049588E">
            <w:pPr>
              <w:pStyle w:val="Header"/>
              <w:tabs>
                <w:tab w:val="clear" w:pos="8931"/>
                <w:tab w:val="clear" w:pos="13892"/>
              </w:tabs>
              <w:spacing w:before="40" w:after="40"/>
              <w:contextualSpacing w:val="0"/>
              <w:rPr>
                <w:lang w:eastAsia="de-DE"/>
              </w:rPr>
            </w:pPr>
            <w:r>
              <w:rPr>
                <w:lang w:eastAsia="de-DE"/>
              </w:rPr>
              <w:lastRenderedPageBreak/>
              <w:t>[26]</w:t>
            </w:r>
          </w:p>
        </w:tc>
        <w:tc>
          <w:tcPr>
            <w:tcW w:w="2193" w:type="dxa"/>
            <w:vAlign w:val="center"/>
          </w:tcPr>
          <w:p w14:paraId="30794F7E" w14:textId="77777777" w:rsidR="00205E46" w:rsidRPr="007F3750" w:rsidRDefault="00205E46" w:rsidP="0049588E">
            <w:pPr>
              <w:pStyle w:val="TableText"/>
            </w:pPr>
            <w:r>
              <w:t>SGP.14</w:t>
            </w:r>
          </w:p>
        </w:tc>
        <w:tc>
          <w:tcPr>
            <w:tcW w:w="5326" w:type="dxa"/>
            <w:vAlign w:val="center"/>
          </w:tcPr>
          <w:p w14:paraId="38EB658C" w14:textId="77777777" w:rsidR="00205E46" w:rsidRPr="007F3750" w:rsidRDefault="00205E46" w:rsidP="0049588E">
            <w:pPr>
              <w:pStyle w:val="TableText"/>
              <w:rPr>
                <w:szCs w:val="20"/>
              </w:rPr>
            </w:pPr>
            <w:r w:rsidRPr="00224B19">
              <w:rPr>
                <w:szCs w:val="20"/>
              </w:rPr>
              <w:t>GS</w:t>
            </w:r>
            <w:r>
              <w:rPr>
                <w:szCs w:val="20"/>
              </w:rPr>
              <w:t>MA eUICC PKI Certificate Policy Version 1.1</w:t>
            </w:r>
          </w:p>
        </w:tc>
      </w:tr>
      <w:tr w:rsidR="00205E46" w:rsidRPr="00DF5F82" w14:paraId="47ED08AC" w14:textId="77777777" w:rsidTr="0049588E">
        <w:tc>
          <w:tcPr>
            <w:tcW w:w="1439" w:type="dxa"/>
            <w:vAlign w:val="center"/>
          </w:tcPr>
          <w:p w14:paraId="5033425F" w14:textId="77777777" w:rsidR="00205E46" w:rsidRPr="00963EE7" w:rsidRDefault="00205E46" w:rsidP="0049588E">
            <w:pPr>
              <w:pStyle w:val="Header"/>
              <w:tabs>
                <w:tab w:val="clear" w:pos="8931"/>
                <w:tab w:val="clear" w:pos="13892"/>
              </w:tabs>
              <w:spacing w:before="40" w:after="40"/>
              <w:contextualSpacing w:val="0"/>
              <w:rPr>
                <w:lang w:eastAsia="de-DE"/>
              </w:rPr>
            </w:pPr>
            <w:r w:rsidRPr="00963EE7">
              <w:rPr>
                <w:lang w:eastAsia="de-DE"/>
              </w:rPr>
              <w:t>[2</w:t>
            </w:r>
            <w:r>
              <w:rPr>
                <w:lang w:eastAsia="de-DE"/>
              </w:rPr>
              <w:t>7</w:t>
            </w:r>
            <w:r w:rsidRPr="00963EE7">
              <w:rPr>
                <w:lang w:eastAsia="de-DE"/>
              </w:rPr>
              <w:t>]</w:t>
            </w:r>
          </w:p>
        </w:tc>
        <w:tc>
          <w:tcPr>
            <w:tcW w:w="2193" w:type="dxa"/>
            <w:vAlign w:val="center"/>
          </w:tcPr>
          <w:p w14:paraId="59862421" w14:textId="77777777" w:rsidR="00205E46" w:rsidRPr="007F3750" w:rsidRDefault="00205E46" w:rsidP="0049588E">
            <w:pPr>
              <w:pStyle w:val="TableText"/>
            </w:pPr>
            <w:r>
              <w:t>SGP.05</w:t>
            </w:r>
          </w:p>
        </w:tc>
        <w:tc>
          <w:tcPr>
            <w:tcW w:w="5326" w:type="dxa"/>
            <w:vAlign w:val="center"/>
          </w:tcPr>
          <w:p w14:paraId="0A24FC3B" w14:textId="77777777" w:rsidR="00205E46" w:rsidRPr="007F3750" w:rsidRDefault="00205E46" w:rsidP="0049588E">
            <w:pPr>
              <w:pStyle w:val="TableText"/>
              <w:rPr>
                <w:szCs w:val="20"/>
              </w:rPr>
            </w:pPr>
            <w:r>
              <w:t>Embedded UICC Protection Profile Version 1.1</w:t>
            </w:r>
          </w:p>
        </w:tc>
      </w:tr>
      <w:tr w:rsidR="00205E46" w:rsidRPr="00DF5F82" w14:paraId="7B5EC9AE" w14:textId="77777777" w:rsidTr="0049588E">
        <w:tc>
          <w:tcPr>
            <w:tcW w:w="1439" w:type="dxa"/>
            <w:vAlign w:val="center"/>
          </w:tcPr>
          <w:p w14:paraId="6B7292E3" w14:textId="77777777" w:rsidR="00205E46" w:rsidRPr="00224B19" w:rsidRDefault="00205E46" w:rsidP="0049588E">
            <w:pPr>
              <w:pStyle w:val="Header"/>
              <w:tabs>
                <w:tab w:val="clear" w:pos="8931"/>
                <w:tab w:val="clear" w:pos="13892"/>
              </w:tabs>
              <w:spacing w:before="40" w:after="40"/>
              <w:contextualSpacing w:val="0"/>
              <w:rPr>
                <w:lang w:eastAsia="de-DE"/>
              </w:rPr>
            </w:pPr>
            <w:r>
              <w:rPr>
                <w:lang w:eastAsia="de-DE"/>
              </w:rPr>
              <w:t>[28]</w:t>
            </w:r>
          </w:p>
        </w:tc>
        <w:tc>
          <w:tcPr>
            <w:tcW w:w="2193" w:type="dxa"/>
            <w:vAlign w:val="center"/>
          </w:tcPr>
          <w:p w14:paraId="2579F797" w14:textId="77777777" w:rsidR="00205E46" w:rsidRDefault="00205E46" w:rsidP="0049588E">
            <w:pPr>
              <w:pStyle w:val="TableText"/>
            </w:pPr>
            <w:r>
              <w:t>3GPP TS 34.108</w:t>
            </w:r>
          </w:p>
        </w:tc>
        <w:tc>
          <w:tcPr>
            <w:tcW w:w="5326" w:type="dxa"/>
            <w:vAlign w:val="center"/>
          </w:tcPr>
          <w:p w14:paraId="531C2FB3" w14:textId="77777777" w:rsidR="00205E46" w:rsidRDefault="00205E46" w:rsidP="0049588E">
            <w:pPr>
              <w:pStyle w:val="TableText"/>
            </w:pPr>
            <w:r w:rsidRPr="00B60C98">
              <w:t>Common test environments for User Equipment (UE); Conformance testing</w:t>
            </w:r>
          </w:p>
        </w:tc>
      </w:tr>
      <w:tr w:rsidR="00205E46" w:rsidRPr="00DF5F82" w14:paraId="0538C40B" w14:textId="77777777" w:rsidTr="0049588E">
        <w:tc>
          <w:tcPr>
            <w:tcW w:w="1439" w:type="dxa"/>
            <w:vAlign w:val="center"/>
          </w:tcPr>
          <w:p w14:paraId="7E6C0860" w14:textId="77777777" w:rsidR="00205E46" w:rsidRDefault="00205E46" w:rsidP="0049588E">
            <w:pPr>
              <w:pStyle w:val="Header"/>
              <w:tabs>
                <w:tab w:val="clear" w:pos="8931"/>
                <w:tab w:val="clear" w:pos="13892"/>
              </w:tabs>
              <w:spacing w:before="40" w:after="40"/>
              <w:contextualSpacing w:val="0"/>
              <w:rPr>
                <w:lang w:eastAsia="de-DE"/>
              </w:rPr>
            </w:pPr>
            <w:bookmarkStart w:id="62" w:name="SGP11"/>
            <w:r w:rsidRPr="00F67639">
              <w:t>[</w:t>
            </w:r>
            <w:r>
              <w:t>29</w:t>
            </w:r>
            <w:r w:rsidRPr="00F67639">
              <w:t>]</w:t>
            </w:r>
            <w:bookmarkEnd w:id="62"/>
          </w:p>
        </w:tc>
        <w:tc>
          <w:tcPr>
            <w:tcW w:w="2193" w:type="dxa"/>
            <w:vAlign w:val="center"/>
          </w:tcPr>
          <w:p w14:paraId="118A47EF" w14:textId="77777777" w:rsidR="00205E46" w:rsidRDefault="00205E46" w:rsidP="0049588E">
            <w:pPr>
              <w:pStyle w:val="TableText"/>
            </w:pPr>
            <w:r>
              <w:t>SGP.11</w:t>
            </w:r>
          </w:p>
        </w:tc>
        <w:tc>
          <w:tcPr>
            <w:tcW w:w="5326" w:type="dxa"/>
            <w:vAlign w:val="center"/>
          </w:tcPr>
          <w:p w14:paraId="00F65573" w14:textId="77777777" w:rsidR="00205E46" w:rsidRPr="00B60C98" w:rsidRDefault="00205E46" w:rsidP="0049588E">
            <w:pPr>
              <w:pStyle w:val="TableText"/>
            </w:pPr>
            <w:r w:rsidRPr="000A13EF">
              <w:t>Remote Provisioning Architecture for Embedded UICC Test Specification</w:t>
            </w:r>
          </w:p>
        </w:tc>
      </w:tr>
      <w:tr w:rsidR="00205E46" w:rsidRPr="00DF5F82" w14:paraId="600C572D" w14:textId="77777777" w:rsidTr="0049588E">
        <w:tc>
          <w:tcPr>
            <w:tcW w:w="1439" w:type="dxa"/>
            <w:vAlign w:val="center"/>
          </w:tcPr>
          <w:p w14:paraId="6DC5945D" w14:textId="77777777" w:rsidR="00205E46" w:rsidRPr="00421A80" w:rsidRDefault="00205E46" w:rsidP="0049588E">
            <w:pPr>
              <w:pStyle w:val="Header"/>
              <w:tabs>
                <w:tab w:val="clear" w:pos="8931"/>
                <w:tab w:val="clear" w:pos="13892"/>
              </w:tabs>
              <w:spacing w:before="40" w:after="40"/>
              <w:contextualSpacing w:val="0"/>
              <w:rPr>
                <w:szCs w:val="20"/>
                <w:lang w:eastAsia="de-DE"/>
              </w:rPr>
            </w:pPr>
            <w:bookmarkStart w:id="63" w:name="BSIPP84"/>
            <w:r>
              <w:rPr>
                <w:szCs w:val="20"/>
                <w:lang w:eastAsia="de-DE"/>
              </w:rPr>
              <w:t>[30]</w:t>
            </w:r>
            <w:bookmarkEnd w:id="63"/>
          </w:p>
        </w:tc>
        <w:tc>
          <w:tcPr>
            <w:tcW w:w="2193" w:type="dxa"/>
            <w:vAlign w:val="center"/>
          </w:tcPr>
          <w:p w14:paraId="4FD9AC3A" w14:textId="463B503B" w:rsidR="00205E46" w:rsidRPr="00421A80" w:rsidRDefault="00205E46" w:rsidP="0049588E">
            <w:pPr>
              <w:pStyle w:val="TableText"/>
              <w:rPr>
                <w:szCs w:val="20"/>
              </w:rPr>
            </w:pPr>
            <w:r>
              <w:rPr>
                <w:szCs w:val="20"/>
              </w:rPr>
              <w:t>Void</w:t>
            </w:r>
          </w:p>
        </w:tc>
        <w:tc>
          <w:tcPr>
            <w:tcW w:w="5326" w:type="dxa"/>
            <w:vAlign w:val="center"/>
          </w:tcPr>
          <w:p w14:paraId="6CB111FF" w14:textId="6C81B774" w:rsidR="00205E46" w:rsidRPr="00421A80" w:rsidRDefault="00205E46" w:rsidP="0049588E">
            <w:pPr>
              <w:pStyle w:val="TableText"/>
              <w:rPr>
                <w:szCs w:val="20"/>
              </w:rPr>
            </w:pPr>
          </w:p>
        </w:tc>
      </w:tr>
      <w:tr w:rsidR="00205E46" w:rsidRPr="00DF5F82" w14:paraId="3B67C545" w14:textId="77777777" w:rsidTr="0049588E">
        <w:tc>
          <w:tcPr>
            <w:tcW w:w="1439" w:type="dxa"/>
            <w:vAlign w:val="center"/>
          </w:tcPr>
          <w:p w14:paraId="547936C8" w14:textId="77777777" w:rsidR="00205E46" w:rsidRPr="00421A80" w:rsidRDefault="00205E46" w:rsidP="0049588E">
            <w:pPr>
              <w:pStyle w:val="Header"/>
              <w:tabs>
                <w:tab w:val="clear" w:pos="8931"/>
                <w:tab w:val="clear" w:pos="13892"/>
              </w:tabs>
              <w:spacing w:before="40" w:after="40"/>
              <w:contextualSpacing w:val="0"/>
              <w:rPr>
                <w:szCs w:val="20"/>
                <w:lang w:eastAsia="de-DE"/>
              </w:rPr>
            </w:pPr>
            <w:bookmarkStart w:id="64" w:name="NIST800108"/>
            <w:r>
              <w:rPr>
                <w:szCs w:val="20"/>
                <w:lang w:eastAsia="de-DE"/>
              </w:rPr>
              <w:t>[31]</w:t>
            </w:r>
            <w:bookmarkEnd w:id="64"/>
          </w:p>
        </w:tc>
        <w:tc>
          <w:tcPr>
            <w:tcW w:w="2193" w:type="dxa"/>
            <w:vAlign w:val="center"/>
          </w:tcPr>
          <w:p w14:paraId="493783E7" w14:textId="7697CB3B" w:rsidR="00205E46" w:rsidRPr="00421A80" w:rsidRDefault="00205E46" w:rsidP="0049588E">
            <w:pPr>
              <w:pStyle w:val="TableText"/>
              <w:rPr>
                <w:szCs w:val="20"/>
              </w:rPr>
            </w:pPr>
            <w:r>
              <w:rPr>
                <w:szCs w:val="20"/>
              </w:rPr>
              <w:t>Void</w:t>
            </w:r>
          </w:p>
        </w:tc>
        <w:tc>
          <w:tcPr>
            <w:tcW w:w="5326" w:type="dxa"/>
            <w:vAlign w:val="center"/>
          </w:tcPr>
          <w:p w14:paraId="71CC084F" w14:textId="385C8747" w:rsidR="00205E46" w:rsidRPr="00421A80" w:rsidRDefault="00205E46" w:rsidP="0049588E">
            <w:pPr>
              <w:pStyle w:val="TableText"/>
              <w:rPr>
                <w:szCs w:val="20"/>
              </w:rPr>
            </w:pPr>
          </w:p>
        </w:tc>
      </w:tr>
      <w:tr w:rsidR="00205E46" w:rsidRPr="00DF5F82" w14:paraId="099D9CA8" w14:textId="77777777" w:rsidTr="0049588E">
        <w:tc>
          <w:tcPr>
            <w:tcW w:w="1439" w:type="dxa"/>
            <w:vAlign w:val="center"/>
          </w:tcPr>
          <w:p w14:paraId="1707CA9A" w14:textId="77777777" w:rsidR="00205E46" w:rsidRPr="00421A80" w:rsidRDefault="00205E46" w:rsidP="0049588E">
            <w:pPr>
              <w:pStyle w:val="Header"/>
              <w:tabs>
                <w:tab w:val="clear" w:pos="8931"/>
                <w:tab w:val="clear" w:pos="13892"/>
              </w:tabs>
              <w:spacing w:before="40" w:after="40"/>
              <w:contextualSpacing w:val="0"/>
              <w:rPr>
                <w:szCs w:val="20"/>
                <w:lang w:eastAsia="de-DE"/>
              </w:rPr>
            </w:pPr>
            <w:bookmarkStart w:id="65" w:name="BSITR021021"/>
            <w:r>
              <w:rPr>
                <w:szCs w:val="20"/>
                <w:lang w:eastAsia="de-DE"/>
              </w:rPr>
              <w:t>[32]</w:t>
            </w:r>
            <w:bookmarkEnd w:id="65"/>
          </w:p>
        </w:tc>
        <w:tc>
          <w:tcPr>
            <w:tcW w:w="2193" w:type="dxa"/>
            <w:vAlign w:val="center"/>
          </w:tcPr>
          <w:p w14:paraId="20F423F4" w14:textId="50BE778C" w:rsidR="00205E46" w:rsidRPr="00421A80" w:rsidRDefault="00205E46" w:rsidP="0049588E">
            <w:pPr>
              <w:pStyle w:val="TableText"/>
              <w:rPr>
                <w:szCs w:val="20"/>
              </w:rPr>
            </w:pPr>
            <w:r>
              <w:rPr>
                <w:szCs w:val="20"/>
              </w:rPr>
              <w:t>Void</w:t>
            </w:r>
          </w:p>
        </w:tc>
        <w:tc>
          <w:tcPr>
            <w:tcW w:w="5326" w:type="dxa"/>
            <w:vAlign w:val="center"/>
          </w:tcPr>
          <w:p w14:paraId="51140F59" w14:textId="35FD1E03" w:rsidR="00205E46" w:rsidRPr="00421A80" w:rsidRDefault="00205E46" w:rsidP="0049588E">
            <w:pPr>
              <w:pStyle w:val="TableText"/>
              <w:rPr>
                <w:szCs w:val="20"/>
              </w:rPr>
            </w:pPr>
          </w:p>
        </w:tc>
      </w:tr>
      <w:tr w:rsidR="00205E46" w:rsidRPr="00896D1C" w14:paraId="4189C842" w14:textId="77777777" w:rsidTr="0049588E">
        <w:tc>
          <w:tcPr>
            <w:tcW w:w="1439" w:type="dxa"/>
            <w:vAlign w:val="center"/>
          </w:tcPr>
          <w:p w14:paraId="7E8F8BE7" w14:textId="77777777" w:rsidR="00205E46" w:rsidRPr="00421A80" w:rsidRDefault="00205E46" w:rsidP="0049588E">
            <w:pPr>
              <w:pStyle w:val="Header"/>
              <w:tabs>
                <w:tab w:val="clear" w:pos="8931"/>
                <w:tab w:val="clear" w:pos="13892"/>
              </w:tabs>
              <w:spacing w:before="40" w:after="40"/>
              <w:contextualSpacing w:val="0"/>
              <w:rPr>
                <w:szCs w:val="20"/>
                <w:lang w:eastAsia="de-DE"/>
              </w:rPr>
            </w:pPr>
            <w:bookmarkStart w:id="66" w:name="ANSSI"/>
            <w:r>
              <w:rPr>
                <w:szCs w:val="20"/>
                <w:lang w:eastAsia="de-DE"/>
              </w:rPr>
              <w:t>[33]</w:t>
            </w:r>
            <w:bookmarkEnd w:id="66"/>
          </w:p>
        </w:tc>
        <w:tc>
          <w:tcPr>
            <w:tcW w:w="2193" w:type="dxa"/>
            <w:vAlign w:val="center"/>
          </w:tcPr>
          <w:p w14:paraId="63F729EE" w14:textId="4A751EFF" w:rsidR="00205E46" w:rsidRPr="00421A80" w:rsidRDefault="00205E46" w:rsidP="0049588E">
            <w:pPr>
              <w:pStyle w:val="TableText"/>
              <w:rPr>
                <w:szCs w:val="20"/>
              </w:rPr>
            </w:pPr>
            <w:r>
              <w:rPr>
                <w:bCs/>
                <w:szCs w:val="20"/>
                <w:lang w:val="en-US"/>
              </w:rPr>
              <w:t>Void</w:t>
            </w:r>
          </w:p>
        </w:tc>
        <w:tc>
          <w:tcPr>
            <w:tcW w:w="5326" w:type="dxa"/>
            <w:vAlign w:val="center"/>
          </w:tcPr>
          <w:p w14:paraId="1C1089F9" w14:textId="0A330889" w:rsidR="00205E46" w:rsidRPr="00BB067C" w:rsidRDefault="00205E46" w:rsidP="0049588E">
            <w:pPr>
              <w:pStyle w:val="TableText"/>
              <w:rPr>
                <w:szCs w:val="20"/>
                <w:lang w:val="fr-FR"/>
              </w:rPr>
            </w:pPr>
          </w:p>
        </w:tc>
      </w:tr>
      <w:tr w:rsidR="00205E46" w:rsidRPr="00DF5F82" w14:paraId="6F542441" w14:textId="77777777" w:rsidTr="0049588E">
        <w:tc>
          <w:tcPr>
            <w:tcW w:w="1439" w:type="dxa"/>
            <w:vAlign w:val="center"/>
          </w:tcPr>
          <w:p w14:paraId="5DD46BA9" w14:textId="77777777" w:rsidR="00205E46" w:rsidRPr="00421A80" w:rsidRDefault="00205E46" w:rsidP="0049588E">
            <w:pPr>
              <w:pStyle w:val="Header"/>
              <w:tabs>
                <w:tab w:val="clear" w:pos="8931"/>
                <w:tab w:val="clear" w:pos="13892"/>
              </w:tabs>
              <w:spacing w:before="40" w:after="40"/>
              <w:contextualSpacing w:val="0"/>
              <w:rPr>
                <w:szCs w:val="20"/>
                <w:lang w:eastAsia="de-DE"/>
              </w:rPr>
            </w:pPr>
            <w:bookmarkStart w:id="67" w:name="JIL"/>
            <w:r>
              <w:rPr>
                <w:szCs w:val="20"/>
                <w:lang w:eastAsia="de-DE"/>
              </w:rPr>
              <w:t>[34]</w:t>
            </w:r>
            <w:bookmarkEnd w:id="67"/>
          </w:p>
        </w:tc>
        <w:tc>
          <w:tcPr>
            <w:tcW w:w="2193" w:type="dxa"/>
            <w:vAlign w:val="center"/>
          </w:tcPr>
          <w:p w14:paraId="39330A83" w14:textId="62DB38D3" w:rsidR="00205E46" w:rsidRPr="00421A80" w:rsidRDefault="00205E46" w:rsidP="0049588E">
            <w:pPr>
              <w:pStyle w:val="TableText"/>
              <w:rPr>
                <w:szCs w:val="20"/>
              </w:rPr>
            </w:pPr>
            <w:r w:rsidRPr="00421A80">
              <w:rPr>
                <w:bCs/>
                <w:szCs w:val="20"/>
                <w:lang w:val="en-US"/>
              </w:rPr>
              <w:t>JIL-Application-of-Attack-Potential-to-Smartcards-v</w:t>
            </w:r>
            <w:r>
              <w:rPr>
                <w:bCs/>
                <w:szCs w:val="20"/>
                <w:lang w:val="en-US"/>
              </w:rPr>
              <w:t>3.1</w:t>
            </w:r>
          </w:p>
        </w:tc>
        <w:tc>
          <w:tcPr>
            <w:tcW w:w="5326" w:type="dxa"/>
            <w:vAlign w:val="center"/>
          </w:tcPr>
          <w:p w14:paraId="76270E71" w14:textId="77777777" w:rsidR="00205E46" w:rsidRPr="00421A80" w:rsidRDefault="00205E46" w:rsidP="0049588E">
            <w:pPr>
              <w:pStyle w:val="TableText"/>
              <w:rPr>
                <w:szCs w:val="20"/>
                <w:lang w:val="en-US"/>
              </w:rPr>
            </w:pPr>
            <w:r w:rsidRPr="00421A80">
              <w:rPr>
                <w:szCs w:val="20"/>
                <w:lang w:val="en-US"/>
              </w:rPr>
              <w:t>Application of Attack Potential to Smartcards and Similar Devices</w:t>
            </w:r>
          </w:p>
          <w:p w14:paraId="5361F07F" w14:textId="2EC55E3B" w:rsidR="00205E46" w:rsidRPr="00421A80" w:rsidRDefault="00205E46" w:rsidP="0049588E">
            <w:pPr>
              <w:pStyle w:val="TableText"/>
              <w:rPr>
                <w:szCs w:val="20"/>
              </w:rPr>
            </w:pPr>
            <w:r w:rsidRPr="00421A80">
              <w:rPr>
                <w:szCs w:val="20"/>
                <w:lang w:val="fr-FR"/>
              </w:rPr>
              <w:t xml:space="preserve">Version </w:t>
            </w:r>
            <w:r>
              <w:rPr>
                <w:szCs w:val="20"/>
                <w:lang w:val="fr-FR"/>
              </w:rPr>
              <w:t>3.1</w:t>
            </w:r>
            <w:r w:rsidRPr="00421A80">
              <w:rPr>
                <w:szCs w:val="20"/>
                <w:lang w:val="fr-FR"/>
              </w:rPr>
              <w:t>, J</w:t>
            </w:r>
            <w:r>
              <w:rPr>
                <w:szCs w:val="20"/>
                <w:lang w:val="fr-FR"/>
              </w:rPr>
              <w:t>u</w:t>
            </w:r>
            <w:r w:rsidRPr="00421A80">
              <w:rPr>
                <w:szCs w:val="20"/>
                <w:lang w:val="fr-FR"/>
              </w:rPr>
              <w:t>n 20</w:t>
            </w:r>
            <w:r>
              <w:rPr>
                <w:szCs w:val="20"/>
                <w:lang w:val="fr-FR"/>
              </w:rPr>
              <w:t>20</w:t>
            </w:r>
          </w:p>
        </w:tc>
      </w:tr>
      <w:tr w:rsidR="00205E46" w:rsidRPr="00DF5F82" w14:paraId="314CAB9E" w14:textId="77777777" w:rsidTr="0049588E">
        <w:tc>
          <w:tcPr>
            <w:tcW w:w="1439" w:type="dxa"/>
            <w:vAlign w:val="center"/>
          </w:tcPr>
          <w:p w14:paraId="09FFD5F1" w14:textId="77777777" w:rsidR="00205E46" w:rsidRPr="00421A80" w:rsidRDefault="00205E46" w:rsidP="0049588E">
            <w:pPr>
              <w:pStyle w:val="Header"/>
              <w:tabs>
                <w:tab w:val="clear" w:pos="8931"/>
                <w:tab w:val="clear" w:pos="13892"/>
              </w:tabs>
              <w:spacing w:before="40" w:after="40"/>
              <w:contextualSpacing w:val="0"/>
              <w:rPr>
                <w:szCs w:val="20"/>
                <w:lang w:eastAsia="de-DE"/>
              </w:rPr>
            </w:pPr>
            <w:bookmarkStart w:id="68" w:name="NIST800175B"/>
            <w:r>
              <w:rPr>
                <w:szCs w:val="20"/>
                <w:lang w:eastAsia="de-DE"/>
              </w:rPr>
              <w:t>[35]</w:t>
            </w:r>
            <w:bookmarkEnd w:id="68"/>
          </w:p>
        </w:tc>
        <w:tc>
          <w:tcPr>
            <w:tcW w:w="2193" w:type="dxa"/>
            <w:vAlign w:val="center"/>
          </w:tcPr>
          <w:p w14:paraId="36BF29A3" w14:textId="64BCB866" w:rsidR="00205E46" w:rsidRPr="00421A80" w:rsidRDefault="00205E46" w:rsidP="0049588E">
            <w:pPr>
              <w:pStyle w:val="TableText"/>
              <w:rPr>
                <w:szCs w:val="20"/>
              </w:rPr>
            </w:pPr>
            <w:r>
              <w:rPr>
                <w:szCs w:val="20"/>
              </w:rPr>
              <w:t>Void</w:t>
            </w:r>
          </w:p>
        </w:tc>
        <w:tc>
          <w:tcPr>
            <w:tcW w:w="5326" w:type="dxa"/>
            <w:vAlign w:val="center"/>
          </w:tcPr>
          <w:p w14:paraId="5EAD16B3" w14:textId="5AEFD5E1" w:rsidR="00205E46" w:rsidRPr="00421A80" w:rsidRDefault="00205E46" w:rsidP="0049588E">
            <w:pPr>
              <w:pStyle w:val="TableText"/>
              <w:rPr>
                <w:szCs w:val="20"/>
              </w:rPr>
            </w:pPr>
          </w:p>
        </w:tc>
      </w:tr>
      <w:tr w:rsidR="00205E46" w:rsidRPr="00DF5F82" w14:paraId="15B389A2" w14:textId="77777777" w:rsidTr="0049588E">
        <w:tc>
          <w:tcPr>
            <w:tcW w:w="1439" w:type="dxa"/>
            <w:vAlign w:val="center"/>
          </w:tcPr>
          <w:p w14:paraId="65609706" w14:textId="77777777" w:rsidR="00205E46" w:rsidRPr="00421A80" w:rsidRDefault="00205E46" w:rsidP="0049588E">
            <w:pPr>
              <w:pStyle w:val="Header"/>
              <w:tabs>
                <w:tab w:val="clear" w:pos="8931"/>
                <w:tab w:val="clear" w:pos="13892"/>
              </w:tabs>
              <w:spacing w:before="40" w:after="40"/>
              <w:contextualSpacing w:val="0"/>
              <w:rPr>
                <w:szCs w:val="20"/>
                <w:lang w:eastAsia="de-DE"/>
              </w:rPr>
            </w:pPr>
            <w:bookmarkStart w:id="69" w:name="SOGIS"/>
            <w:r>
              <w:rPr>
                <w:szCs w:val="20"/>
                <w:lang w:eastAsia="de-DE"/>
              </w:rPr>
              <w:t>[36]</w:t>
            </w:r>
            <w:bookmarkEnd w:id="69"/>
          </w:p>
        </w:tc>
        <w:tc>
          <w:tcPr>
            <w:tcW w:w="2193" w:type="dxa"/>
            <w:vAlign w:val="center"/>
          </w:tcPr>
          <w:p w14:paraId="458EBE16" w14:textId="3DED0C6E" w:rsidR="00205E46" w:rsidRPr="00421A80" w:rsidRDefault="00205E46" w:rsidP="0049588E">
            <w:pPr>
              <w:pStyle w:val="TableText"/>
              <w:rPr>
                <w:szCs w:val="20"/>
              </w:rPr>
            </w:pPr>
            <w:r>
              <w:rPr>
                <w:szCs w:val="20"/>
              </w:rPr>
              <w:t>Void</w:t>
            </w:r>
          </w:p>
        </w:tc>
        <w:tc>
          <w:tcPr>
            <w:tcW w:w="5326" w:type="dxa"/>
            <w:vAlign w:val="center"/>
          </w:tcPr>
          <w:p w14:paraId="101F23F8" w14:textId="7B25AE71" w:rsidR="00205E46" w:rsidRPr="00421A80" w:rsidRDefault="00205E46" w:rsidP="0049588E">
            <w:pPr>
              <w:pStyle w:val="TableText"/>
              <w:rPr>
                <w:szCs w:val="20"/>
              </w:rPr>
            </w:pPr>
          </w:p>
        </w:tc>
      </w:tr>
      <w:tr w:rsidR="00205E46" w:rsidRPr="00DF5F82" w14:paraId="5C3C8405" w14:textId="77777777" w:rsidTr="0049588E">
        <w:tc>
          <w:tcPr>
            <w:tcW w:w="1439" w:type="dxa"/>
            <w:vAlign w:val="center"/>
          </w:tcPr>
          <w:p w14:paraId="23B3C998" w14:textId="77777777" w:rsidR="00205E46" w:rsidRDefault="00205E46" w:rsidP="0049588E">
            <w:pPr>
              <w:pStyle w:val="Header"/>
              <w:tabs>
                <w:tab w:val="clear" w:pos="8931"/>
                <w:tab w:val="clear" w:pos="13892"/>
              </w:tabs>
              <w:spacing w:before="40" w:after="40"/>
              <w:contextualSpacing w:val="0"/>
              <w:rPr>
                <w:szCs w:val="20"/>
                <w:lang w:eastAsia="de-DE"/>
              </w:rPr>
            </w:pPr>
            <w:bookmarkStart w:id="70" w:name="AA35"/>
            <w:r>
              <w:rPr>
                <w:szCs w:val="20"/>
                <w:lang w:eastAsia="de-DE"/>
              </w:rPr>
              <w:t>[37]</w:t>
            </w:r>
            <w:bookmarkEnd w:id="70"/>
          </w:p>
        </w:tc>
        <w:tc>
          <w:tcPr>
            <w:tcW w:w="2193" w:type="dxa"/>
            <w:vAlign w:val="center"/>
          </w:tcPr>
          <w:p w14:paraId="43499978" w14:textId="77777777" w:rsidR="00205E46" w:rsidRPr="00C36DD3" w:rsidRDefault="00205E46" w:rsidP="0049588E">
            <w:pPr>
              <w:pStyle w:val="TableText"/>
              <w:rPr>
                <w:szCs w:val="20"/>
              </w:rPr>
            </w:pPr>
            <w:r w:rsidRPr="00C36DD3">
              <w:t>GSMA PRD AA.35</w:t>
            </w:r>
          </w:p>
        </w:tc>
        <w:tc>
          <w:tcPr>
            <w:tcW w:w="5326" w:type="dxa"/>
            <w:vAlign w:val="center"/>
          </w:tcPr>
          <w:p w14:paraId="799174D8" w14:textId="77777777" w:rsidR="00205E46" w:rsidRPr="00C36DD3" w:rsidRDefault="00205E46" w:rsidP="0049588E">
            <w:pPr>
              <w:pStyle w:val="TableText"/>
              <w:rPr>
                <w:szCs w:val="20"/>
              </w:rPr>
            </w:pPr>
            <w:r w:rsidRPr="00C36DD3">
              <w:t>Procedures for Industry Specifications</w:t>
            </w:r>
          </w:p>
        </w:tc>
      </w:tr>
      <w:tr w:rsidR="00205E46" w:rsidRPr="00DF5F82" w14:paraId="0C69A5F8" w14:textId="77777777" w:rsidTr="0049588E">
        <w:tc>
          <w:tcPr>
            <w:tcW w:w="1439" w:type="dxa"/>
            <w:vAlign w:val="center"/>
          </w:tcPr>
          <w:p w14:paraId="18A18FE8" w14:textId="77777777" w:rsidR="00205E46" w:rsidRDefault="00205E46" w:rsidP="0049588E">
            <w:pPr>
              <w:pStyle w:val="Header"/>
              <w:tabs>
                <w:tab w:val="clear" w:pos="8931"/>
                <w:tab w:val="clear" w:pos="13892"/>
              </w:tabs>
              <w:spacing w:before="40" w:after="40"/>
              <w:contextualSpacing w:val="0"/>
              <w:rPr>
                <w:szCs w:val="20"/>
                <w:lang w:eastAsia="de-DE"/>
              </w:rPr>
            </w:pPr>
            <w:r>
              <w:rPr>
                <w:lang w:eastAsia="de-DE"/>
              </w:rPr>
              <w:t>[38]</w:t>
            </w:r>
          </w:p>
        </w:tc>
        <w:tc>
          <w:tcPr>
            <w:tcW w:w="2193" w:type="dxa"/>
            <w:vAlign w:val="center"/>
          </w:tcPr>
          <w:p w14:paraId="091A73D4" w14:textId="77777777" w:rsidR="00205E46" w:rsidRPr="00C36DD3" w:rsidRDefault="00205E46" w:rsidP="0049588E">
            <w:pPr>
              <w:pStyle w:val="TableText"/>
            </w:pPr>
            <w:r>
              <w:t xml:space="preserve">SGP.16 </w:t>
            </w:r>
          </w:p>
        </w:tc>
        <w:tc>
          <w:tcPr>
            <w:tcW w:w="5326" w:type="dxa"/>
            <w:vAlign w:val="center"/>
          </w:tcPr>
          <w:p w14:paraId="56DA3680" w14:textId="77777777" w:rsidR="00205E46" w:rsidRPr="00C36DD3" w:rsidRDefault="00205E46" w:rsidP="0049588E">
            <w:pPr>
              <w:pStyle w:val="TableText"/>
            </w:pPr>
            <w:r>
              <w:t>M2M Compliance Process</w:t>
            </w:r>
          </w:p>
        </w:tc>
      </w:tr>
      <w:tr w:rsidR="00205E46" w:rsidRPr="00DF5F82" w14:paraId="41BDE7E1" w14:textId="77777777" w:rsidTr="0049588E">
        <w:tc>
          <w:tcPr>
            <w:tcW w:w="1439" w:type="dxa"/>
            <w:vAlign w:val="center"/>
          </w:tcPr>
          <w:p w14:paraId="4C10C9EC" w14:textId="77777777" w:rsidR="00205E46" w:rsidRDefault="00205E46" w:rsidP="0049588E">
            <w:pPr>
              <w:pStyle w:val="Header"/>
              <w:tabs>
                <w:tab w:val="clear" w:pos="8931"/>
                <w:tab w:val="clear" w:pos="13892"/>
              </w:tabs>
              <w:spacing w:before="40" w:after="40"/>
              <w:contextualSpacing w:val="0"/>
              <w:rPr>
                <w:lang w:eastAsia="de-DE"/>
              </w:rPr>
            </w:pPr>
            <w:r>
              <w:rPr>
                <w:lang w:eastAsia="de-DE"/>
              </w:rPr>
              <w:t>[39]</w:t>
            </w:r>
          </w:p>
        </w:tc>
        <w:tc>
          <w:tcPr>
            <w:tcW w:w="2193" w:type="dxa"/>
            <w:vAlign w:val="center"/>
          </w:tcPr>
          <w:p w14:paraId="3B1F50BB" w14:textId="77777777" w:rsidR="00205E46" w:rsidRDefault="00205E46" w:rsidP="0049588E">
            <w:pPr>
              <w:pStyle w:val="TableText"/>
            </w:pPr>
            <w:r>
              <w:t>SGP.08</w:t>
            </w:r>
          </w:p>
        </w:tc>
        <w:tc>
          <w:tcPr>
            <w:tcW w:w="5326" w:type="dxa"/>
            <w:vAlign w:val="center"/>
          </w:tcPr>
          <w:p w14:paraId="3B68E249" w14:textId="77777777" w:rsidR="00205E46" w:rsidRDefault="00205E46" w:rsidP="0049588E">
            <w:pPr>
              <w:pStyle w:val="TableText"/>
            </w:pPr>
            <w:r w:rsidRPr="002955AE">
              <w:t>Security Evaluation of Integrated eUICC</w:t>
            </w:r>
            <w:r>
              <w:t xml:space="preserve"> based on PP-0084</w:t>
            </w:r>
          </w:p>
        </w:tc>
      </w:tr>
      <w:tr w:rsidR="00205E46" w:rsidRPr="00DF5F82" w14:paraId="44444C26" w14:textId="77777777" w:rsidTr="0049588E">
        <w:tc>
          <w:tcPr>
            <w:tcW w:w="1439" w:type="dxa"/>
            <w:vAlign w:val="center"/>
          </w:tcPr>
          <w:p w14:paraId="2D758904" w14:textId="77777777" w:rsidR="00205E46" w:rsidRDefault="00205E46" w:rsidP="0049588E">
            <w:pPr>
              <w:pStyle w:val="Header"/>
              <w:tabs>
                <w:tab w:val="clear" w:pos="8931"/>
                <w:tab w:val="clear" w:pos="13892"/>
              </w:tabs>
              <w:spacing w:before="40" w:after="40"/>
              <w:contextualSpacing w:val="0"/>
              <w:rPr>
                <w:lang w:eastAsia="de-DE"/>
              </w:rPr>
            </w:pPr>
            <w:r>
              <w:rPr>
                <w:lang w:eastAsia="de-DE"/>
              </w:rPr>
              <w:t>[40]</w:t>
            </w:r>
          </w:p>
        </w:tc>
        <w:tc>
          <w:tcPr>
            <w:tcW w:w="2193" w:type="dxa"/>
            <w:vAlign w:val="center"/>
          </w:tcPr>
          <w:p w14:paraId="111635F9" w14:textId="77777777" w:rsidR="00205E46" w:rsidRDefault="00205E46" w:rsidP="0049588E">
            <w:pPr>
              <w:pStyle w:val="TableText"/>
            </w:pPr>
            <w:r>
              <w:t>SGP.18</w:t>
            </w:r>
          </w:p>
        </w:tc>
        <w:tc>
          <w:tcPr>
            <w:tcW w:w="5326" w:type="dxa"/>
            <w:vAlign w:val="center"/>
          </w:tcPr>
          <w:p w14:paraId="1C214AEE" w14:textId="77777777" w:rsidR="00205E46" w:rsidRDefault="00205E46" w:rsidP="0049588E">
            <w:pPr>
              <w:pStyle w:val="TableText"/>
            </w:pPr>
            <w:r w:rsidRPr="002955AE">
              <w:t>Security Evaluation of Integrated eUICC</w:t>
            </w:r>
            <w:r>
              <w:t xml:space="preserve"> based on PP-0117</w:t>
            </w:r>
          </w:p>
        </w:tc>
      </w:tr>
    </w:tbl>
    <w:p w14:paraId="0B2A36C8" w14:textId="77777777" w:rsidR="00205E46" w:rsidRPr="001A1F85" w:rsidRDefault="00205E46" w:rsidP="00205E46">
      <w:pPr>
        <w:keepNext/>
        <w:keepLines/>
        <w:numPr>
          <w:ilvl w:val="1"/>
          <w:numId w:val="1"/>
        </w:numPr>
        <w:tabs>
          <w:tab w:val="clear" w:pos="624"/>
          <w:tab w:val="num" w:pos="578"/>
        </w:tabs>
        <w:spacing w:before="240" w:after="120"/>
        <w:ind w:left="578" w:hanging="578"/>
        <w:jc w:val="left"/>
        <w:outlineLvl w:val="1"/>
      </w:pPr>
      <w:bookmarkStart w:id="71" w:name="_Toc1975540"/>
      <w:bookmarkStart w:id="72" w:name="_Toc33628974"/>
      <w:bookmarkStart w:id="73" w:name="_Toc45030764"/>
      <w:bookmarkStart w:id="74" w:name="_Toc119593248"/>
      <w:bookmarkStart w:id="75" w:name="_Toc346908970"/>
      <w:bookmarkStart w:id="76" w:name="_Toc372031161"/>
      <w:bookmarkStart w:id="77" w:name="_Toc375056735"/>
      <w:r w:rsidRPr="001A1F85">
        <w:rPr>
          <w:rFonts w:eastAsia="Times New Roman" w:cs="Arial"/>
          <w:b/>
          <w:bCs/>
          <w:iCs/>
          <w:sz w:val="24"/>
          <w:szCs w:val="28"/>
          <w:lang w:eastAsia="en-US"/>
        </w:rPr>
        <w:t>Conventions</w:t>
      </w:r>
      <w:bookmarkEnd w:id="71"/>
      <w:bookmarkEnd w:id="72"/>
      <w:bookmarkEnd w:id="73"/>
      <w:bookmarkEnd w:id="74"/>
    </w:p>
    <w:p w14:paraId="6D845C7D" w14:textId="77777777" w:rsidR="00205E46" w:rsidRDefault="00205E46" w:rsidP="00205E46">
      <w:pPr>
        <w:pStyle w:val="NormalParagraph"/>
        <w:rPr>
          <w:rFonts w:eastAsia="Times New Roman" w:cs="Arial"/>
          <w:b/>
          <w:bCs/>
          <w:sz w:val="28"/>
          <w:szCs w:val="32"/>
          <w:lang w:eastAsia="en-US"/>
        </w:rPr>
      </w:pPr>
      <w:r w:rsidRPr="00B82202">
        <w:t xml:space="preserve">The key words </w:t>
      </w:r>
      <w:r w:rsidRPr="00640609">
        <w:t xml:space="preserve">"SHALL", "SHALL NOT", "SHOULD", "SHOULD NOT", and "MAY" in this document SHALL be interpreted as described in RFC 2119 </w:t>
      </w:r>
      <w:hyperlink w:anchor="RFC2119" w:history="1">
        <w:r>
          <w:t>[2119</w:t>
        </w:r>
        <w:r w:rsidRPr="00640609">
          <w:t>]</w:t>
        </w:r>
      </w:hyperlink>
      <w:r w:rsidRPr="00640609">
        <w:t>.</w:t>
      </w:r>
    </w:p>
    <w:p w14:paraId="09DD0C58" w14:textId="77777777" w:rsidR="00205E46" w:rsidRPr="00DF5F82" w:rsidRDefault="00205E46" w:rsidP="00205E46">
      <w:pPr>
        <w:keepNext/>
        <w:keepLines/>
        <w:numPr>
          <w:ilvl w:val="0"/>
          <w:numId w:val="1"/>
        </w:numPr>
        <w:tabs>
          <w:tab w:val="clear" w:pos="431"/>
          <w:tab w:val="num" w:pos="573"/>
        </w:tabs>
        <w:spacing w:before="360" w:after="120"/>
        <w:ind w:left="573" w:hanging="573"/>
        <w:jc w:val="left"/>
        <w:outlineLvl w:val="0"/>
        <w:rPr>
          <w:rFonts w:eastAsia="Times New Roman" w:cs="Arial"/>
          <w:b/>
          <w:bCs/>
          <w:sz w:val="28"/>
          <w:szCs w:val="32"/>
          <w:lang w:eastAsia="en-US"/>
        </w:rPr>
      </w:pPr>
      <w:bookmarkStart w:id="78" w:name="_Toc1975541"/>
      <w:bookmarkStart w:id="79" w:name="_Toc33628975"/>
      <w:bookmarkStart w:id="80" w:name="_Toc45030765"/>
      <w:bookmarkStart w:id="81" w:name="_Toc119593249"/>
      <w:r w:rsidRPr="00DF5F82">
        <w:rPr>
          <w:rFonts w:eastAsia="Times New Roman" w:cs="Arial"/>
          <w:b/>
          <w:bCs/>
          <w:sz w:val="28"/>
          <w:szCs w:val="32"/>
          <w:lang w:eastAsia="en-US"/>
        </w:rPr>
        <w:t>Basic Principles and Assumptions</w:t>
      </w:r>
      <w:bookmarkEnd w:id="75"/>
      <w:bookmarkEnd w:id="76"/>
      <w:bookmarkEnd w:id="77"/>
      <w:bookmarkEnd w:id="78"/>
      <w:bookmarkEnd w:id="79"/>
      <w:bookmarkEnd w:id="80"/>
      <w:bookmarkEnd w:id="81"/>
    </w:p>
    <w:p w14:paraId="002F32DC" w14:textId="77777777" w:rsidR="00205E46" w:rsidRPr="00DF5F82" w:rsidRDefault="00205E46" w:rsidP="00205E46">
      <w:pPr>
        <w:rPr>
          <w:b/>
          <w:bCs/>
        </w:rPr>
      </w:pPr>
      <w:r w:rsidRPr="00DF5F82">
        <w:t xml:space="preserve">This section contains the principles and assumptions related to the GSMA remote Provisioning system for Embedded UICC. </w:t>
      </w:r>
    </w:p>
    <w:p w14:paraId="2DBEDFD0" w14:textId="77777777" w:rsidR="00205E46" w:rsidRPr="00DF5F82" w:rsidRDefault="00205E46" w:rsidP="00205E46">
      <w:pPr>
        <w:keepNext/>
        <w:keepLines/>
        <w:numPr>
          <w:ilvl w:val="1"/>
          <w:numId w:val="1"/>
        </w:numPr>
        <w:tabs>
          <w:tab w:val="clear" w:pos="624"/>
          <w:tab w:val="num" w:pos="578"/>
          <w:tab w:val="num" w:pos="851"/>
        </w:tabs>
        <w:spacing w:before="240" w:after="120"/>
        <w:ind w:left="851" w:hanging="851"/>
        <w:jc w:val="left"/>
        <w:outlineLvl w:val="1"/>
        <w:rPr>
          <w:rFonts w:eastAsia="Times New Roman" w:cs="Arial"/>
          <w:b/>
          <w:bCs/>
          <w:iCs/>
          <w:sz w:val="24"/>
          <w:szCs w:val="28"/>
          <w:lang w:eastAsia="en-US"/>
        </w:rPr>
      </w:pPr>
      <w:bookmarkStart w:id="82" w:name="_Toc346908971"/>
      <w:bookmarkStart w:id="83" w:name="_Toc372031162"/>
      <w:bookmarkStart w:id="84" w:name="_Toc375056736"/>
      <w:bookmarkStart w:id="85" w:name="_Toc1975542"/>
      <w:bookmarkStart w:id="86" w:name="_Toc33628976"/>
      <w:bookmarkStart w:id="87" w:name="_Toc45030766"/>
      <w:bookmarkStart w:id="88" w:name="_Toc119593250"/>
      <w:r w:rsidRPr="00DF5F82">
        <w:rPr>
          <w:rFonts w:eastAsia="Times New Roman" w:cs="Arial"/>
          <w:b/>
          <w:bCs/>
          <w:iCs/>
          <w:sz w:val="24"/>
          <w:szCs w:val="28"/>
          <w:lang w:eastAsia="en-US"/>
        </w:rPr>
        <w:t>Basic Principles</w:t>
      </w:r>
      <w:bookmarkEnd w:id="82"/>
      <w:bookmarkEnd w:id="83"/>
      <w:bookmarkEnd w:id="84"/>
      <w:bookmarkEnd w:id="85"/>
      <w:bookmarkEnd w:id="86"/>
      <w:bookmarkEnd w:id="87"/>
      <w:bookmarkEnd w:id="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7752"/>
      </w:tblGrid>
      <w:tr w:rsidR="00205E46" w:rsidRPr="00DF5F82" w14:paraId="494889F2" w14:textId="77777777" w:rsidTr="0049588E">
        <w:trPr>
          <w:cantSplit/>
        </w:trPr>
        <w:tc>
          <w:tcPr>
            <w:tcW w:w="1100" w:type="dxa"/>
            <w:shd w:val="clear" w:color="000000" w:fill="auto"/>
          </w:tcPr>
          <w:p w14:paraId="0E9D09C1"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BPR1</w:t>
            </w:r>
          </w:p>
        </w:tc>
        <w:tc>
          <w:tcPr>
            <w:tcW w:w="7810" w:type="dxa"/>
            <w:shd w:val="clear" w:color="000000" w:fill="auto"/>
          </w:tcPr>
          <w:p w14:paraId="398BF526"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The solution </w:t>
            </w:r>
            <w:r>
              <w:rPr>
                <w:sz w:val="20"/>
                <w:szCs w:val="22"/>
                <w:lang w:eastAsia="de-DE" w:bidi="ar-SA"/>
              </w:rPr>
              <w:t>SHALL</w:t>
            </w:r>
            <w:r w:rsidRPr="00DF5F82">
              <w:rPr>
                <w:sz w:val="20"/>
                <w:szCs w:val="22"/>
                <w:lang w:eastAsia="de-DE" w:bidi="ar-SA"/>
              </w:rPr>
              <w:t xml:space="preserve"> reflect the most important UICC-related use cases and adequately support them in a context where the eUICC hardware is not easily accessible or removable from the machine to machine Device. It is possible, due to the different nature of the eUICC, that not all current use cases can be covered.</w:t>
            </w:r>
          </w:p>
        </w:tc>
      </w:tr>
      <w:tr w:rsidR="00205E46" w:rsidRPr="00DF5F82" w14:paraId="23BC9B9A" w14:textId="77777777" w:rsidTr="0049588E">
        <w:trPr>
          <w:cantSplit/>
        </w:trPr>
        <w:tc>
          <w:tcPr>
            <w:tcW w:w="1100" w:type="dxa"/>
            <w:shd w:val="clear" w:color="000000" w:fill="auto"/>
          </w:tcPr>
          <w:p w14:paraId="7EE0EC44"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BPR2</w:t>
            </w:r>
          </w:p>
        </w:tc>
        <w:tc>
          <w:tcPr>
            <w:tcW w:w="7810" w:type="dxa"/>
            <w:shd w:val="clear" w:color="000000" w:fill="auto"/>
          </w:tcPr>
          <w:p w14:paraId="15D4E75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The solution </w:t>
            </w:r>
            <w:r>
              <w:rPr>
                <w:sz w:val="20"/>
                <w:szCs w:val="22"/>
                <w:lang w:eastAsia="de-DE" w:bidi="ar-SA"/>
              </w:rPr>
              <w:t>SHALL</w:t>
            </w:r>
            <w:r w:rsidRPr="00DF5F82">
              <w:rPr>
                <w:sz w:val="20"/>
                <w:szCs w:val="22"/>
                <w:lang w:eastAsia="de-DE" w:bidi="ar-SA"/>
              </w:rPr>
              <w:t xml:space="preserve"> be designed to enable new business opportunities, e.g. in M2M segments, while keeping the proven benefits of the current UICC.</w:t>
            </w:r>
          </w:p>
        </w:tc>
      </w:tr>
      <w:tr w:rsidR="00205E46" w:rsidRPr="00DF5F82" w14:paraId="08491F01" w14:textId="77777777" w:rsidTr="0049588E">
        <w:trPr>
          <w:cantSplit/>
        </w:trPr>
        <w:tc>
          <w:tcPr>
            <w:tcW w:w="1100" w:type="dxa"/>
          </w:tcPr>
          <w:p w14:paraId="15AA1AFF"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BPR3</w:t>
            </w:r>
          </w:p>
        </w:tc>
        <w:tc>
          <w:tcPr>
            <w:tcW w:w="7810" w:type="dxa"/>
          </w:tcPr>
          <w:p w14:paraId="39DA5705"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The security of the eUICC and its overall management processes must at all times and under all circumstances be at least as good as with the current removable UICC and its Provisioning processes.</w:t>
            </w:r>
          </w:p>
        </w:tc>
      </w:tr>
      <w:tr w:rsidR="00205E46" w:rsidRPr="00DF5F82" w14:paraId="3E0FF848" w14:textId="77777777" w:rsidTr="0049588E">
        <w:trPr>
          <w:cantSplit/>
        </w:trPr>
        <w:tc>
          <w:tcPr>
            <w:tcW w:w="1100" w:type="dxa"/>
          </w:tcPr>
          <w:p w14:paraId="7837281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lastRenderedPageBreak/>
              <w:t>BPR4</w:t>
            </w:r>
          </w:p>
        </w:tc>
        <w:tc>
          <w:tcPr>
            <w:tcW w:w="7810" w:type="dxa"/>
          </w:tcPr>
          <w:p w14:paraId="77096260"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Any function, feature or service which is possible on a current UICC </w:t>
            </w:r>
            <w:r>
              <w:rPr>
                <w:sz w:val="20"/>
                <w:szCs w:val="22"/>
                <w:lang w:eastAsia="de-DE" w:bidi="ar-SA"/>
              </w:rPr>
              <w:t>SHALL</w:t>
            </w:r>
            <w:r w:rsidRPr="00DF5F82">
              <w:rPr>
                <w:sz w:val="20"/>
                <w:szCs w:val="22"/>
                <w:lang w:eastAsia="de-DE" w:bidi="ar-SA"/>
              </w:rPr>
              <w:t xml:space="preserve"> be possible on the eUICC.</w:t>
            </w:r>
          </w:p>
        </w:tc>
      </w:tr>
      <w:tr w:rsidR="00205E46" w:rsidRPr="00DF5F82" w14:paraId="2CE329E8" w14:textId="77777777" w:rsidTr="0049588E">
        <w:trPr>
          <w:cantSplit/>
        </w:trPr>
        <w:tc>
          <w:tcPr>
            <w:tcW w:w="1100" w:type="dxa"/>
          </w:tcPr>
          <w:p w14:paraId="05B4C24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BPR5</w:t>
            </w:r>
          </w:p>
        </w:tc>
        <w:tc>
          <w:tcPr>
            <w:tcW w:w="7810" w:type="dxa"/>
          </w:tcPr>
          <w:p w14:paraId="028E6C7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The access to functions, features or services on the eUICC </w:t>
            </w:r>
            <w:r>
              <w:rPr>
                <w:sz w:val="20"/>
                <w:szCs w:val="22"/>
                <w:lang w:eastAsia="de-DE" w:bidi="ar-SA"/>
              </w:rPr>
              <w:t>SHALL</w:t>
            </w:r>
            <w:r w:rsidRPr="00DF5F82">
              <w:rPr>
                <w:sz w:val="20"/>
                <w:szCs w:val="22"/>
                <w:lang w:eastAsia="de-DE" w:bidi="ar-SA"/>
              </w:rPr>
              <w:t xml:space="preserve"> be identical to the current UICC, i.e. transparent for the terminal and the user.</w:t>
            </w:r>
          </w:p>
        </w:tc>
      </w:tr>
      <w:tr w:rsidR="00205E46" w:rsidRPr="00DF5F82" w14:paraId="2B0FB085" w14:textId="77777777" w:rsidTr="0049588E">
        <w:trPr>
          <w:cantSplit/>
        </w:trPr>
        <w:tc>
          <w:tcPr>
            <w:tcW w:w="1100" w:type="dxa"/>
          </w:tcPr>
          <w:p w14:paraId="21CB709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BPR6</w:t>
            </w:r>
          </w:p>
        </w:tc>
        <w:tc>
          <w:tcPr>
            <w:tcW w:w="7810" w:type="dxa"/>
          </w:tcPr>
          <w:p w14:paraId="14AC24E2"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The remote management of functions, features or services on the eUICC </w:t>
            </w:r>
            <w:r>
              <w:rPr>
                <w:sz w:val="20"/>
                <w:szCs w:val="22"/>
                <w:lang w:eastAsia="de-DE" w:bidi="ar-SA"/>
              </w:rPr>
              <w:t>SHALL</w:t>
            </w:r>
            <w:r w:rsidRPr="00DF5F82">
              <w:rPr>
                <w:sz w:val="20"/>
                <w:szCs w:val="22"/>
                <w:lang w:eastAsia="de-DE" w:bidi="ar-SA"/>
              </w:rPr>
              <w:t xml:space="preserve"> have minimal impact on the operator’s existing systems and infrastructure. This </w:t>
            </w:r>
            <w:r>
              <w:rPr>
                <w:sz w:val="20"/>
                <w:szCs w:val="22"/>
                <w:lang w:eastAsia="de-DE" w:bidi="ar-SA"/>
              </w:rPr>
              <w:t>SHALL</w:t>
            </w:r>
            <w:r w:rsidRPr="00DF5F82">
              <w:rPr>
                <w:sz w:val="20"/>
                <w:szCs w:val="22"/>
                <w:lang w:eastAsia="de-DE" w:bidi="ar-SA"/>
              </w:rPr>
              <w:t xml:space="preserve"> be achieved by using existing standards and specifications as far as possible.</w:t>
            </w:r>
          </w:p>
        </w:tc>
      </w:tr>
      <w:tr w:rsidR="00205E46" w:rsidRPr="00DF5F82" w14:paraId="3158D519" w14:textId="77777777" w:rsidTr="0049588E">
        <w:trPr>
          <w:cantSplit/>
        </w:trPr>
        <w:tc>
          <w:tcPr>
            <w:tcW w:w="1100" w:type="dxa"/>
          </w:tcPr>
          <w:p w14:paraId="13F39D8F"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BPR7</w:t>
            </w:r>
          </w:p>
        </w:tc>
        <w:tc>
          <w:tcPr>
            <w:tcW w:w="7810" w:type="dxa"/>
          </w:tcPr>
          <w:p w14:paraId="03F0361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Keep it simple. Complexity is understood as a risk factor. A reasonably limited functional approach will support the time-to-market expectations and </w:t>
            </w:r>
            <w:r>
              <w:rPr>
                <w:sz w:val="20"/>
                <w:szCs w:val="22"/>
                <w:lang w:eastAsia="de-DE" w:bidi="ar-SA"/>
              </w:rPr>
              <w:t>MAY</w:t>
            </w:r>
            <w:r w:rsidRPr="00DF5F82">
              <w:rPr>
                <w:sz w:val="20"/>
                <w:szCs w:val="22"/>
                <w:lang w:eastAsia="de-DE" w:bidi="ar-SA"/>
              </w:rPr>
              <w:t xml:space="preserve"> evolve with future requirements and improvements. </w:t>
            </w:r>
          </w:p>
        </w:tc>
      </w:tr>
      <w:tr w:rsidR="00205E46" w:rsidRPr="00DF5F82" w14:paraId="3E9C0A40" w14:textId="77777777" w:rsidTr="0049588E">
        <w:trPr>
          <w:cantSplit/>
        </w:trPr>
        <w:tc>
          <w:tcPr>
            <w:tcW w:w="1100" w:type="dxa"/>
          </w:tcPr>
          <w:p w14:paraId="37F3DC66"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BPR8</w:t>
            </w:r>
          </w:p>
        </w:tc>
        <w:tc>
          <w:tcPr>
            <w:tcW w:w="7810" w:type="dxa"/>
          </w:tcPr>
          <w:p w14:paraId="215B175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3</w:t>
            </w:r>
            <w:r w:rsidRPr="00DF5F82">
              <w:rPr>
                <w:sz w:val="20"/>
                <w:szCs w:val="22"/>
                <w:vertAlign w:val="superscript"/>
                <w:lang w:eastAsia="de-DE" w:bidi="ar-SA"/>
              </w:rPr>
              <w:t>rd</w:t>
            </w:r>
            <w:r w:rsidRPr="00DF5F82">
              <w:rPr>
                <w:sz w:val="20"/>
                <w:szCs w:val="22"/>
                <w:lang w:eastAsia="de-DE" w:bidi="ar-SA"/>
              </w:rPr>
              <w:t>-party applications which are outside of an Operational Profile are out of the scope of this document.</w:t>
            </w:r>
          </w:p>
        </w:tc>
      </w:tr>
      <w:tr w:rsidR="00205E46" w:rsidRPr="00DF5F82" w14:paraId="32C8AB5B" w14:textId="77777777" w:rsidTr="0049588E">
        <w:trPr>
          <w:cantSplit/>
        </w:trPr>
        <w:tc>
          <w:tcPr>
            <w:tcW w:w="1100" w:type="dxa"/>
          </w:tcPr>
          <w:p w14:paraId="03420D5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BPR9</w:t>
            </w:r>
          </w:p>
        </w:tc>
        <w:tc>
          <w:tcPr>
            <w:tcW w:w="7810" w:type="dxa"/>
          </w:tcPr>
          <w:p w14:paraId="1805D4F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Each entity </w:t>
            </w:r>
            <w:r>
              <w:rPr>
                <w:sz w:val="20"/>
                <w:szCs w:val="22"/>
                <w:lang w:eastAsia="de-DE" w:bidi="ar-SA"/>
              </w:rPr>
              <w:t>SHALL</w:t>
            </w:r>
            <w:r w:rsidRPr="00DF5F82">
              <w:rPr>
                <w:sz w:val="20"/>
                <w:szCs w:val="22"/>
                <w:lang w:eastAsia="de-DE" w:bidi="ar-SA"/>
              </w:rPr>
              <w:t xml:space="preserve"> be responsible for its operations.</w:t>
            </w:r>
          </w:p>
        </w:tc>
      </w:tr>
      <w:tr w:rsidR="00205E46" w:rsidRPr="00DF5F82" w14:paraId="2FDD61F0" w14:textId="77777777" w:rsidTr="0049588E">
        <w:trPr>
          <w:cantSplit/>
        </w:trPr>
        <w:tc>
          <w:tcPr>
            <w:tcW w:w="1100" w:type="dxa"/>
          </w:tcPr>
          <w:p w14:paraId="57628A70"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BPR10</w:t>
            </w:r>
          </w:p>
        </w:tc>
        <w:tc>
          <w:tcPr>
            <w:tcW w:w="7810" w:type="dxa"/>
          </w:tcPr>
          <w:p w14:paraId="7A65D65B" w14:textId="77777777" w:rsidR="00205E46" w:rsidRPr="00DF5F82" w:rsidRDefault="00205E46" w:rsidP="0049588E">
            <w:pPr>
              <w:spacing w:before="40" w:after="40" w:line="276" w:lineRule="auto"/>
              <w:jc w:val="left"/>
              <w:rPr>
                <w:b/>
                <w:i/>
                <w:sz w:val="20"/>
                <w:szCs w:val="22"/>
                <w:lang w:eastAsia="de-DE" w:bidi="ar-SA"/>
              </w:rPr>
            </w:pPr>
            <w:r w:rsidRPr="00DF5F82">
              <w:rPr>
                <w:sz w:val="20"/>
                <w:szCs w:val="22"/>
                <w:lang w:eastAsia="de-DE" w:bidi="ar-SA"/>
              </w:rPr>
              <w:t>The applications and file system within a disabled Operational Profile are neither locally or remotely selectable.</w:t>
            </w:r>
          </w:p>
        </w:tc>
      </w:tr>
    </w:tbl>
    <w:p w14:paraId="5B02F7D9" w14:textId="77777777" w:rsidR="00205E46" w:rsidRPr="00DF5F82" w:rsidRDefault="00205E46" w:rsidP="00205E46">
      <w:pPr>
        <w:keepNext/>
        <w:keepLines/>
        <w:numPr>
          <w:ilvl w:val="1"/>
          <w:numId w:val="1"/>
        </w:numPr>
        <w:tabs>
          <w:tab w:val="clear" w:pos="624"/>
          <w:tab w:val="num" w:pos="578"/>
          <w:tab w:val="num" w:pos="851"/>
        </w:tabs>
        <w:spacing w:before="240" w:after="120"/>
        <w:ind w:left="851" w:hanging="851"/>
        <w:jc w:val="left"/>
        <w:outlineLvl w:val="1"/>
        <w:rPr>
          <w:rFonts w:eastAsia="Times New Roman" w:cs="Arial"/>
          <w:b/>
          <w:bCs/>
          <w:iCs/>
          <w:sz w:val="24"/>
          <w:szCs w:val="28"/>
          <w:lang w:eastAsia="en-US"/>
        </w:rPr>
      </w:pPr>
      <w:bookmarkStart w:id="89" w:name="_Toc346908972"/>
      <w:bookmarkStart w:id="90" w:name="_Toc372031163"/>
      <w:bookmarkStart w:id="91" w:name="_Toc375056737"/>
      <w:bookmarkStart w:id="92" w:name="_Toc1975543"/>
      <w:bookmarkStart w:id="93" w:name="_Toc33628977"/>
      <w:bookmarkStart w:id="94" w:name="_Toc45030767"/>
      <w:bookmarkStart w:id="95" w:name="_Toc119593251"/>
      <w:r w:rsidRPr="00DF5F82">
        <w:rPr>
          <w:rFonts w:eastAsia="Times New Roman" w:cs="Arial"/>
          <w:b/>
          <w:bCs/>
          <w:iCs/>
          <w:sz w:val="24"/>
          <w:szCs w:val="28"/>
          <w:lang w:eastAsia="en-US"/>
        </w:rPr>
        <w:t>General Assumptions</w:t>
      </w:r>
      <w:bookmarkEnd w:id="89"/>
      <w:bookmarkEnd w:id="90"/>
      <w:bookmarkEnd w:id="91"/>
      <w:bookmarkEnd w:id="92"/>
      <w:bookmarkEnd w:id="93"/>
      <w:bookmarkEnd w:id="94"/>
      <w:bookmarkEnd w:id="95"/>
    </w:p>
    <w:p w14:paraId="1BEB1A7F"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96" w:name="_Toc1975544"/>
      <w:bookmarkStart w:id="97" w:name="_Toc33628978"/>
      <w:bookmarkStart w:id="98" w:name="_Toc45030768"/>
      <w:bookmarkStart w:id="99" w:name="_Toc119593252"/>
      <w:r w:rsidRPr="00DF5F82">
        <w:rPr>
          <w:rFonts w:eastAsia="Times New Roman" w:cs="Arial"/>
          <w:b/>
          <w:bCs/>
          <w:iCs/>
          <w:sz w:val="24"/>
          <w:szCs w:val="26"/>
          <w:lang w:eastAsia="en-US"/>
        </w:rPr>
        <w:t>Use of Existing Standards</w:t>
      </w:r>
      <w:bookmarkEnd w:id="96"/>
      <w:bookmarkEnd w:id="97"/>
      <w:bookmarkEnd w:id="98"/>
      <w:bookmarkEnd w:id="9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7860"/>
      </w:tblGrid>
      <w:tr w:rsidR="00205E46" w:rsidRPr="00DF5F82" w14:paraId="6ADE8E30" w14:textId="77777777" w:rsidTr="0049588E">
        <w:tc>
          <w:tcPr>
            <w:tcW w:w="992" w:type="dxa"/>
          </w:tcPr>
          <w:p w14:paraId="25644BBC"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STD1</w:t>
            </w:r>
          </w:p>
        </w:tc>
        <w:tc>
          <w:tcPr>
            <w:tcW w:w="7900" w:type="dxa"/>
          </w:tcPr>
          <w:p w14:paraId="13BA3DB9"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The definition of the eUICC and the related Provisioning systems </w:t>
            </w:r>
            <w:r>
              <w:rPr>
                <w:sz w:val="20"/>
                <w:szCs w:val="22"/>
                <w:lang w:eastAsia="de-DE" w:bidi="ar-SA"/>
              </w:rPr>
              <w:t>SHALL</w:t>
            </w:r>
            <w:r w:rsidRPr="00DF5F82">
              <w:rPr>
                <w:sz w:val="20"/>
                <w:szCs w:val="22"/>
                <w:lang w:eastAsia="de-DE" w:bidi="ar-SA"/>
              </w:rPr>
              <w:t xml:space="preserve"> be as efficient as possible, in terms of efforts and costs for all involved parties. This </w:t>
            </w:r>
            <w:r>
              <w:rPr>
                <w:sz w:val="20"/>
                <w:szCs w:val="22"/>
                <w:lang w:eastAsia="de-DE" w:bidi="ar-SA"/>
              </w:rPr>
              <w:t>SHALL</w:t>
            </w:r>
            <w:r w:rsidRPr="00DF5F82">
              <w:rPr>
                <w:sz w:val="20"/>
                <w:szCs w:val="22"/>
                <w:lang w:eastAsia="de-DE" w:bidi="ar-SA"/>
              </w:rPr>
              <w:t xml:space="preserve"> be achieved by using existing standards and specifications where possible.</w:t>
            </w:r>
          </w:p>
        </w:tc>
      </w:tr>
      <w:tr w:rsidR="00205E46" w:rsidRPr="00DF5F82" w14:paraId="1AEA4B8F" w14:textId="77777777" w:rsidTr="0049588E">
        <w:tc>
          <w:tcPr>
            <w:tcW w:w="992" w:type="dxa"/>
          </w:tcPr>
          <w:p w14:paraId="7701B92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STD2</w:t>
            </w:r>
          </w:p>
        </w:tc>
        <w:tc>
          <w:tcPr>
            <w:tcW w:w="7900" w:type="dxa"/>
          </w:tcPr>
          <w:p w14:paraId="1829E95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GlobalPlatform specifications will be considered as a framework of choice for the implementation of the eUICC.</w:t>
            </w:r>
          </w:p>
        </w:tc>
      </w:tr>
    </w:tbl>
    <w:p w14:paraId="29617E53" w14:textId="77777777" w:rsidR="00205E46" w:rsidRPr="00DF5F82" w:rsidRDefault="00205E46" w:rsidP="00205E46">
      <w:pPr>
        <w:rPr>
          <w:b/>
        </w:rPr>
      </w:pPr>
    </w:p>
    <w:p w14:paraId="1C37F3AC"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100" w:name="_Toc1975545"/>
      <w:bookmarkStart w:id="101" w:name="_Toc33628979"/>
      <w:bookmarkStart w:id="102" w:name="_Toc45030769"/>
      <w:bookmarkStart w:id="103" w:name="_Toc119593253"/>
      <w:r w:rsidRPr="00DF5F82">
        <w:rPr>
          <w:rFonts w:eastAsia="Times New Roman" w:cs="Arial"/>
          <w:b/>
          <w:bCs/>
          <w:iCs/>
          <w:sz w:val="24"/>
          <w:szCs w:val="26"/>
          <w:lang w:eastAsia="en-US"/>
        </w:rPr>
        <w:t>Machine to Machine Device Impact</w:t>
      </w:r>
      <w:bookmarkEnd w:id="100"/>
      <w:bookmarkEnd w:id="101"/>
      <w:bookmarkEnd w:id="102"/>
      <w:bookmarkEnd w:id="10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7860"/>
      </w:tblGrid>
      <w:tr w:rsidR="00205E46" w:rsidRPr="00DF5F82" w14:paraId="676F8EEA" w14:textId="77777777" w:rsidTr="0049588E">
        <w:tc>
          <w:tcPr>
            <w:tcW w:w="992" w:type="dxa"/>
          </w:tcPr>
          <w:p w14:paraId="298BC5D5"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DEV1</w:t>
            </w:r>
          </w:p>
        </w:tc>
        <w:tc>
          <w:tcPr>
            <w:tcW w:w="7900" w:type="dxa"/>
          </w:tcPr>
          <w:p w14:paraId="723146A1"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The implementation of the eUICC ecosystem will have minimal impact on the Device.</w:t>
            </w:r>
          </w:p>
        </w:tc>
      </w:tr>
      <w:tr w:rsidR="00205E46" w:rsidRPr="00DF5F82" w14:paraId="512A1172" w14:textId="77777777" w:rsidTr="0049588E">
        <w:tc>
          <w:tcPr>
            <w:tcW w:w="992" w:type="dxa"/>
          </w:tcPr>
          <w:p w14:paraId="3DCA8DBC"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DEV2</w:t>
            </w:r>
          </w:p>
        </w:tc>
        <w:tc>
          <w:tcPr>
            <w:tcW w:w="7900" w:type="dxa"/>
          </w:tcPr>
          <w:p w14:paraId="1EAC404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No security certification requirement will be placed on the Device. </w:t>
            </w:r>
          </w:p>
        </w:tc>
      </w:tr>
      <w:tr w:rsidR="00205E46" w:rsidRPr="00DF5F82" w14:paraId="19A78DCF" w14:textId="77777777" w:rsidTr="0049588E">
        <w:tc>
          <w:tcPr>
            <w:tcW w:w="992" w:type="dxa"/>
          </w:tcPr>
          <w:p w14:paraId="55EC2AB7"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DEV3</w:t>
            </w:r>
          </w:p>
        </w:tc>
        <w:tc>
          <w:tcPr>
            <w:tcW w:w="7900" w:type="dxa"/>
          </w:tcPr>
          <w:p w14:paraId="602F825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No new certification requirement will be placed on the Device.</w:t>
            </w:r>
          </w:p>
        </w:tc>
      </w:tr>
      <w:tr w:rsidR="00205E46" w:rsidRPr="00DF5F82" w14:paraId="17F84A20" w14:textId="77777777" w:rsidTr="0049588E">
        <w:tc>
          <w:tcPr>
            <w:tcW w:w="992" w:type="dxa"/>
          </w:tcPr>
          <w:p w14:paraId="4BF80801"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DEV4</w:t>
            </w:r>
          </w:p>
        </w:tc>
        <w:tc>
          <w:tcPr>
            <w:tcW w:w="7900" w:type="dxa"/>
          </w:tcPr>
          <w:p w14:paraId="0557E4FC"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Any Device approval impact </w:t>
            </w:r>
            <w:r>
              <w:rPr>
                <w:sz w:val="20"/>
                <w:szCs w:val="22"/>
                <w:lang w:eastAsia="de-DE" w:bidi="ar-SA"/>
              </w:rPr>
              <w:t>SHALL</w:t>
            </w:r>
            <w:r w:rsidRPr="00DF5F82">
              <w:rPr>
                <w:sz w:val="20"/>
                <w:szCs w:val="22"/>
                <w:lang w:eastAsia="de-DE" w:bidi="ar-SA"/>
              </w:rPr>
              <w:t xml:space="preserve"> be covered under existing Device type approval or certification schemes and be independent of the certification of the eUICC.</w:t>
            </w:r>
          </w:p>
        </w:tc>
      </w:tr>
      <w:tr w:rsidR="00205E46" w:rsidRPr="00DF5F82" w14:paraId="3F01A049" w14:textId="77777777" w:rsidTr="0049588E">
        <w:tc>
          <w:tcPr>
            <w:tcW w:w="992" w:type="dxa"/>
          </w:tcPr>
          <w:p w14:paraId="2B407868" w14:textId="77777777" w:rsidR="00205E46" w:rsidRPr="00DF5F82" w:rsidRDefault="00205E46" w:rsidP="0049588E">
            <w:pPr>
              <w:pStyle w:val="Header"/>
              <w:tabs>
                <w:tab w:val="clear" w:pos="8931"/>
                <w:tab w:val="clear" w:pos="13892"/>
              </w:tabs>
              <w:spacing w:before="40" w:after="40"/>
              <w:contextualSpacing w:val="0"/>
              <w:rPr>
                <w:lang w:eastAsia="de-DE"/>
              </w:rPr>
            </w:pPr>
            <w:r w:rsidRPr="00DF5F82">
              <w:rPr>
                <w:lang w:eastAsia="de-DE"/>
              </w:rPr>
              <w:t>DEV5</w:t>
            </w:r>
          </w:p>
        </w:tc>
        <w:tc>
          <w:tcPr>
            <w:tcW w:w="7900" w:type="dxa"/>
          </w:tcPr>
          <w:p w14:paraId="6357EBE5" w14:textId="57B8CBB4"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The communication module within the Device </w:t>
            </w:r>
            <w:r>
              <w:rPr>
                <w:sz w:val="20"/>
                <w:szCs w:val="22"/>
                <w:lang w:eastAsia="de-DE" w:bidi="ar-SA"/>
              </w:rPr>
              <w:t>SHALL</w:t>
            </w:r>
            <w:r w:rsidRPr="00DF5F82">
              <w:rPr>
                <w:sz w:val="20"/>
                <w:szCs w:val="22"/>
                <w:lang w:eastAsia="de-DE" w:bidi="ar-SA"/>
              </w:rPr>
              <w:t xml:space="preserve"> conform to the terminal requirements within ETSI TS 102 221 </w:t>
            </w:r>
            <w:r>
              <w:rPr>
                <w:sz w:val="20"/>
                <w:szCs w:val="22"/>
                <w:lang w:eastAsia="de-DE" w:bidi="ar-SA"/>
              </w:rPr>
              <w:fldChar w:fldCharType="begin"/>
            </w:r>
            <w:r>
              <w:rPr>
                <w:sz w:val="20"/>
                <w:szCs w:val="22"/>
                <w:lang w:eastAsia="de-DE" w:bidi="ar-SA"/>
              </w:rPr>
              <w:instrText xml:space="preserve"> REF ETSI102221 \h </w:instrText>
            </w:r>
            <w:r>
              <w:rPr>
                <w:sz w:val="20"/>
                <w:szCs w:val="22"/>
                <w:lang w:eastAsia="de-DE" w:bidi="ar-SA"/>
              </w:rPr>
            </w:r>
            <w:r>
              <w:rPr>
                <w:sz w:val="20"/>
                <w:szCs w:val="22"/>
                <w:lang w:eastAsia="de-DE" w:bidi="ar-SA"/>
              </w:rPr>
              <w:fldChar w:fldCharType="separate"/>
            </w:r>
            <w:r w:rsidR="00DC7298" w:rsidRPr="00DF5F82">
              <w:rPr>
                <w:sz w:val="20"/>
                <w:szCs w:val="22"/>
                <w:lang w:eastAsia="de-DE" w:bidi="ar-SA"/>
              </w:rPr>
              <w:t>[</w:t>
            </w:r>
            <w:r w:rsidR="00DC7298">
              <w:rPr>
                <w:sz w:val="20"/>
                <w:szCs w:val="22"/>
                <w:lang w:eastAsia="de-DE" w:bidi="ar-SA"/>
              </w:rPr>
              <w:t>3</w:t>
            </w:r>
            <w:r w:rsidR="00DC7298" w:rsidRPr="00DF5F82">
              <w:rPr>
                <w:sz w:val="20"/>
                <w:szCs w:val="22"/>
                <w:lang w:eastAsia="de-DE" w:bidi="ar-SA"/>
              </w:rPr>
              <w:t>]</w:t>
            </w:r>
            <w:r>
              <w:rPr>
                <w:sz w:val="20"/>
                <w:szCs w:val="22"/>
                <w:lang w:eastAsia="de-DE" w:bidi="ar-SA"/>
              </w:rPr>
              <w:fldChar w:fldCharType="end"/>
            </w:r>
            <w:r w:rsidRPr="00DF5F82">
              <w:rPr>
                <w:sz w:val="20"/>
                <w:szCs w:val="22"/>
                <w:lang w:eastAsia="de-DE" w:bidi="ar-SA"/>
              </w:rPr>
              <w:t xml:space="preserve"> for all standardised ETSI Form Factors.</w:t>
            </w:r>
          </w:p>
        </w:tc>
      </w:tr>
      <w:tr w:rsidR="00205E46" w:rsidRPr="00DF5F82" w14:paraId="3D2C39FA" w14:textId="77777777" w:rsidTr="0049588E">
        <w:tc>
          <w:tcPr>
            <w:tcW w:w="992" w:type="dxa"/>
          </w:tcPr>
          <w:p w14:paraId="3C6EE02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DEV6</w:t>
            </w:r>
          </w:p>
        </w:tc>
        <w:tc>
          <w:tcPr>
            <w:tcW w:w="7900" w:type="dxa"/>
          </w:tcPr>
          <w:p w14:paraId="049AAEB0"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The Device manufacturer </w:t>
            </w:r>
            <w:r>
              <w:rPr>
                <w:sz w:val="20"/>
                <w:szCs w:val="22"/>
                <w:lang w:eastAsia="de-DE" w:bidi="ar-SA"/>
              </w:rPr>
              <w:t>SHALL</w:t>
            </w:r>
            <w:r w:rsidRPr="00DF5F82">
              <w:rPr>
                <w:sz w:val="20"/>
                <w:szCs w:val="22"/>
                <w:lang w:eastAsia="de-DE" w:bidi="ar-SA"/>
              </w:rPr>
              <w:t xml:space="preserve"> ensure that there is a method for the owner of the Device or </w:t>
            </w:r>
            <w:r>
              <w:rPr>
                <w:sz w:val="20"/>
                <w:szCs w:val="22"/>
                <w:lang w:eastAsia="de-DE" w:bidi="ar-SA"/>
              </w:rPr>
              <w:t xml:space="preserve">Telecommunication </w:t>
            </w:r>
            <w:r w:rsidRPr="00DF5F82">
              <w:rPr>
                <w:sz w:val="20"/>
                <w:szCs w:val="22"/>
                <w:lang w:eastAsia="de-DE" w:bidi="ar-SA"/>
              </w:rPr>
              <w:t xml:space="preserve">Service Provider to access the eUICC identification (EID). </w:t>
            </w:r>
          </w:p>
        </w:tc>
      </w:tr>
      <w:tr w:rsidR="00205E46" w:rsidRPr="00DF5F82" w14:paraId="745AF0E6" w14:textId="77777777" w:rsidTr="0049588E">
        <w:tc>
          <w:tcPr>
            <w:tcW w:w="992" w:type="dxa"/>
          </w:tcPr>
          <w:p w14:paraId="64B913D2"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DEV7</w:t>
            </w:r>
          </w:p>
        </w:tc>
        <w:tc>
          <w:tcPr>
            <w:tcW w:w="7900" w:type="dxa"/>
          </w:tcPr>
          <w:p w14:paraId="2B3A3DA0"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The Device manufacturer </w:t>
            </w:r>
            <w:r>
              <w:rPr>
                <w:sz w:val="20"/>
                <w:szCs w:val="22"/>
                <w:lang w:eastAsia="de-DE" w:bidi="ar-SA"/>
              </w:rPr>
              <w:t>SHOULD</w:t>
            </w:r>
            <w:r w:rsidRPr="00DF5F82">
              <w:rPr>
                <w:sz w:val="20"/>
                <w:szCs w:val="22"/>
                <w:lang w:eastAsia="de-DE" w:bidi="ar-SA"/>
              </w:rPr>
              <w:t xml:space="preserve"> print the eUICC identification (EID) on the Device so that it is human readable.</w:t>
            </w:r>
          </w:p>
        </w:tc>
      </w:tr>
    </w:tbl>
    <w:p w14:paraId="5FD89639" w14:textId="77777777" w:rsidR="00205E46" w:rsidRPr="00DF5F82" w:rsidRDefault="00205E46" w:rsidP="00205E46">
      <w:pPr>
        <w:rPr>
          <w:lang w:eastAsia="en-US"/>
        </w:rPr>
      </w:pPr>
    </w:p>
    <w:p w14:paraId="1307ED7D" w14:textId="77777777" w:rsidR="00205E46" w:rsidRDefault="00205E46" w:rsidP="00205E46">
      <w:pPr>
        <w:pStyle w:val="Heading4"/>
      </w:pPr>
      <w:bookmarkStart w:id="104" w:name="_Toc1975546"/>
      <w:r>
        <w:lastRenderedPageBreak/>
        <w:t>Machine to Machine Device with Integrated eUICC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862"/>
      </w:tblGrid>
      <w:tr w:rsidR="00205E46" w:rsidRPr="00DF5F82" w:rsidDel="004A3084" w14:paraId="093BC5F1" w14:textId="77777777" w:rsidTr="0049588E">
        <w:trPr>
          <w:cantSplit/>
        </w:trPr>
        <w:tc>
          <w:tcPr>
            <w:tcW w:w="988" w:type="dxa"/>
          </w:tcPr>
          <w:p w14:paraId="322E93A7" w14:textId="77777777" w:rsidR="00205E46" w:rsidRPr="00DF5F82" w:rsidRDefault="00205E46" w:rsidP="0049588E">
            <w:pPr>
              <w:spacing w:before="40" w:after="40" w:line="276" w:lineRule="auto"/>
              <w:jc w:val="left"/>
              <w:rPr>
                <w:sz w:val="20"/>
                <w:szCs w:val="22"/>
                <w:lang w:eastAsia="de-DE" w:bidi="ar-SA"/>
              </w:rPr>
            </w:pPr>
            <w:bookmarkStart w:id="105" w:name="DIE1"/>
            <w:r>
              <w:rPr>
                <w:b/>
                <w:sz w:val="20"/>
              </w:rPr>
              <w:t>DIE1</w:t>
            </w:r>
            <w:bookmarkEnd w:id="105"/>
          </w:p>
        </w:tc>
        <w:tc>
          <w:tcPr>
            <w:tcW w:w="7862" w:type="dxa"/>
          </w:tcPr>
          <w:p w14:paraId="3FE32CD5" w14:textId="1BB39D4F" w:rsidR="00205E46" w:rsidRPr="00CE7E76" w:rsidDel="004A3084" w:rsidRDefault="00205E46" w:rsidP="0049588E">
            <w:pPr>
              <w:spacing w:before="40" w:after="40" w:line="276" w:lineRule="auto"/>
              <w:jc w:val="left"/>
              <w:rPr>
                <w:sz w:val="20"/>
                <w:lang w:eastAsia="de-DE" w:bidi="ar-SA"/>
              </w:rPr>
            </w:pPr>
            <w:r w:rsidRPr="0052371D">
              <w:rPr>
                <w:rFonts w:cs="Arial"/>
                <w:sz w:val="20"/>
                <w:lang w:val="en-US"/>
              </w:rPr>
              <w:t xml:space="preserve">Access to any </w:t>
            </w:r>
            <w:r>
              <w:rPr>
                <w:rFonts w:cs="Arial"/>
                <w:sz w:val="20"/>
                <w:lang w:val="en-US"/>
              </w:rPr>
              <w:t>R</w:t>
            </w:r>
            <w:r w:rsidRPr="0052371D">
              <w:rPr>
                <w:rFonts w:cs="Arial"/>
                <w:sz w:val="20"/>
                <w:lang w:val="en-US"/>
              </w:rPr>
              <w:t xml:space="preserve">emote </w:t>
            </w:r>
            <w:r>
              <w:rPr>
                <w:rFonts w:cs="Arial"/>
                <w:sz w:val="20"/>
                <w:lang w:val="en-US"/>
              </w:rPr>
              <w:t>M</w:t>
            </w:r>
            <w:r w:rsidRPr="0052371D">
              <w:rPr>
                <w:rFonts w:cs="Arial"/>
                <w:sz w:val="20"/>
                <w:lang w:val="en-US"/>
              </w:rPr>
              <w:t>emory used by the TRE to store software and data SHALL be protected against attacks on availability (e.g. Denial of Service, memory corruption, tampering)</w:t>
            </w:r>
            <w:r w:rsidRPr="005B791A">
              <w:rPr>
                <w:rFonts w:cs="Arial"/>
                <w:sz w:val="20"/>
                <w:lang w:val="en-US"/>
              </w:rPr>
              <w:t xml:space="preserve"> by other Device components.</w:t>
            </w:r>
          </w:p>
        </w:tc>
      </w:tr>
      <w:tr w:rsidR="00205E46" w:rsidRPr="00DF5F82" w:rsidDel="004A3084" w14:paraId="643B7E77" w14:textId="77777777" w:rsidTr="0049588E">
        <w:trPr>
          <w:cantSplit/>
        </w:trPr>
        <w:tc>
          <w:tcPr>
            <w:tcW w:w="988" w:type="dxa"/>
          </w:tcPr>
          <w:p w14:paraId="55256ADE" w14:textId="77777777" w:rsidR="00205E46" w:rsidRPr="00DF5F82" w:rsidRDefault="00205E46" w:rsidP="0049588E">
            <w:pPr>
              <w:spacing w:before="40" w:after="40" w:line="276" w:lineRule="auto"/>
              <w:jc w:val="left"/>
              <w:rPr>
                <w:sz w:val="20"/>
                <w:szCs w:val="22"/>
                <w:lang w:eastAsia="de-DE" w:bidi="ar-SA"/>
              </w:rPr>
            </w:pPr>
            <w:r>
              <w:rPr>
                <w:b/>
                <w:sz w:val="20"/>
              </w:rPr>
              <w:t>DIE2</w:t>
            </w:r>
          </w:p>
        </w:tc>
        <w:tc>
          <w:tcPr>
            <w:tcW w:w="7862" w:type="dxa"/>
          </w:tcPr>
          <w:p w14:paraId="1781A8F5" w14:textId="6C87EAAD" w:rsidR="00205E46" w:rsidRPr="0052371D" w:rsidRDefault="00205E46" w:rsidP="0049588E">
            <w:pPr>
              <w:spacing w:before="40" w:after="40" w:line="276" w:lineRule="auto"/>
              <w:jc w:val="left"/>
              <w:rPr>
                <w:sz w:val="20"/>
                <w:lang w:eastAsia="de-DE" w:bidi="ar-SA"/>
              </w:rPr>
            </w:pPr>
            <w:r w:rsidRPr="0052371D">
              <w:rPr>
                <w:rFonts w:cs="Arial"/>
                <w:sz w:val="20"/>
                <w:lang w:val="en-US"/>
              </w:rPr>
              <w:t xml:space="preserve">All Integrated TRE software and data stored in </w:t>
            </w:r>
            <w:r>
              <w:rPr>
                <w:rFonts w:cs="Arial"/>
                <w:sz w:val="20"/>
                <w:lang w:val="en-US"/>
              </w:rPr>
              <w:t>R</w:t>
            </w:r>
            <w:r w:rsidRPr="0052371D">
              <w:rPr>
                <w:rFonts w:cs="Arial"/>
                <w:sz w:val="20"/>
                <w:lang w:val="en-US"/>
              </w:rPr>
              <w:t xml:space="preserve">emote </w:t>
            </w:r>
            <w:r>
              <w:rPr>
                <w:rFonts w:cs="Arial"/>
                <w:sz w:val="20"/>
                <w:lang w:val="en-US"/>
              </w:rPr>
              <w:t>M</w:t>
            </w:r>
            <w:r w:rsidRPr="0052371D">
              <w:rPr>
                <w:rFonts w:cs="Arial"/>
                <w:sz w:val="20"/>
                <w:lang w:val="en-US"/>
              </w:rPr>
              <w:t>emory outside the SoCSHALL be protected against access by non Integrated TRE components.</w:t>
            </w:r>
          </w:p>
        </w:tc>
      </w:tr>
    </w:tbl>
    <w:p w14:paraId="596F95A9" w14:textId="77777777" w:rsidR="00205E46" w:rsidRPr="008F7EFB" w:rsidRDefault="00205E46" w:rsidP="00205E46">
      <w:pPr>
        <w:pStyle w:val="NormalParagraph"/>
        <w:rPr>
          <w:lang w:eastAsia="en-US" w:bidi="bn-BD"/>
        </w:rPr>
      </w:pPr>
    </w:p>
    <w:p w14:paraId="28CD6CF5" w14:textId="77777777" w:rsidR="00205E46" w:rsidRDefault="00205E46" w:rsidP="00205E46">
      <w:pPr>
        <w:pStyle w:val="Heading4"/>
      </w:pPr>
      <w:r w:rsidRPr="0097642B">
        <w:t xml:space="preserve">Machine to Machine Device </w:t>
      </w:r>
      <w:r>
        <w:t>Compliance Requirements</w:t>
      </w: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7506"/>
      </w:tblGrid>
      <w:tr w:rsidR="00205E46" w:rsidRPr="00DA39EE" w14:paraId="1AFB15FC" w14:textId="77777777" w:rsidTr="0049588E">
        <w:tc>
          <w:tcPr>
            <w:tcW w:w="1146" w:type="dxa"/>
            <w:shd w:val="clear" w:color="auto" w:fill="auto"/>
          </w:tcPr>
          <w:p w14:paraId="6BD9B071" w14:textId="77777777" w:rsidR="00205E46" w:rsidRDefault="00205E46" w:rsidP="0049588E">
            <w:pPr>
              <w:pStyle w:val="TableText"/>
              <w:rPr>
                <w:b/>
              </w:rPr>
            </w:pPr>
            <w:r>
              <w:rPr>
                <w:b/>
              </w:rPr>
              <w:t>CERTDEV1</w:t>
            </w:r>
          </w:p>
        </w:tc>
        <w:tc>
          <w:tcPr>
            <w:tcW w:w="7643" w:type="dxa"/>
            <w:shd w:val="clear" w:color="auto" w:fill="auto"/>
            <w:vAlign w:val="center"/>
          </w:tcPr>
          <w:p w14:paraId="1952DD28" w14:textId="1B65A44E" w:rsidR="00205E46" w:rsidRPr="00CE7E76" w:rsidRDefault="00205E46" w:rsidP="0049588E">
            <w:pPr>
              <w:spacing w:before="40" w:after="40" w:line="276" w:lineRule="auto"/>
              <w:jc w:val="left"/>
              <w:rPr>
                <w:sz w:val="20"/>
              </w:rPr>
            </w:pPr>
            <w:r w:rsidRPr="0052371D">
              <w:rPr>
                <w:sz w:val="20"/>
              </w:rPr>
              <w:t xml:space="preserve">The certification process for Integrated TRE using remote memory residing outside the SoC as per </w:t>
            </w:r>
            <w:r w:rsidRPr="0052371D">
              <w:rPr>
                <w:b/>
                <w:sz w:val="20"/>
              </w:rPr>
              <w:fldChar w:fldCharType="begin"/>
            </w:r>
            <w:r w:rsidRPr="00CE7E76">
              <w:rPr>
                <w:b/>
                <w:sz w:val="20"/>
              </w:rPr>
              <w:instrText xml:space="preserve"> REF DIE1 \h  \* MERGEFORMAT </w:instrText>
            </w:r>
            <w:r w:rsidRPr="0052371D">
              <w:rPr>
                <w:b/>
                <w:sz w:val="20"/>
              </w:rPr>
            </w:r>
            <w:r w:rsidRPr="0052371D">
              <w:rPr>
                <w:b/>
                <w:sz w:val="20"/>
              </w:rPr>
              <w:fldChar w:fldCharType="separate"/>
            </w:r>
            <w:r w:rsidR="00DC7298" w:rsidRPr="00DC7298">
              <w:rPr>
                <w:sz w:val="20"/>
              </w:rPr>
              <w:t>DIE1</w:t>
            </w:r>
            <w:r w:rsidRPr="0052371D">
              <w:rPr>
                <w:b/>
                <w:sz w:val="20"/>
              </w:rPr>
              <w:fldChar w:fldCharType="end"/>
            </w:r>
            <w:r w:rsidRPr="0052371D">
              <w:rPr>
                <w:sz w:val="20"/>
              </w:rPr>
              <w:t xml:space="preserve"> SHALL cover the Integrated TRE, internal and external SoC interfaces used for Integrated eUICC implementation</w:t>
            </w:r>
            <w:r w:rsidRPr="005B791A">
              <w:rPr>
                <w:sz w:val="20"/>
              </w:rPr>
              <w:t>, and remote memory residing outside the SoC.</w:t>
            </w:r>
          </w:p>
        </w:tc>
      </w:tr>
      <w:tr w:rsidR="00205E46" w:rsidRPr="000D794F" w14:paraId="0F247BA3" w14:textId="77777777" w:rsidTr="0049588E">
        <w:tc>
          <w:tcPr>
            <w:tcW w:w="1146" w:type="dxa"/>
            <w:shd w:val="clear" w:color="auto" w:fill="auto"/>
          </w:tcPr>
          <w:p w14:paraId="2D871ED8" w14:textId="77777777" w:rsidR="00205E46" w:rsidRDefault="00205E46" w:rsidP="0049588E">
            <w:pPr>
              <w:pStyle w:val="TableText"/>
              <w:rPr>
                <w:b/>
              </w:rPr>
            </w:pPr>
            <w:r>
              <w:rPr>
                <w:b/>
              </w:rPr>
              <w:t>CERTDEV2</w:t>
            </w:r>
          </w:p>
        </w:tc>
        <w:tc>
          <w:tcPr>
            <w:tcW w:w="7643" w:type="dxa"/>
            <w:shd w:val="clear" w:color="auto" w:fill="auto"/>
            <w:vAlign w:val="center"/>
          </w:tcPr>
          <w:p w14:paraId="33B70415" w14:textId="2DB06226" w:rsidR="00205E46" w:rsidRPr="0052371D" w:rsidRDefault="00205E46" w:rsidP="0049588E">
            <w:pPr>
              <w:spacing w:before="40" w:after="40" w:line="276" w:lineRule="auto"/>
              <w:jc w:val="left"/>
              <w:rPr>
                <w:sz w:val="20"/>
              </w:rPr>
            </w:pPr>
            <w:r w:rsidRPr="0052371D">
              <w:rPr>
                <w:sz w:val="20"/>
              </w:rPr>
              <w:t xml:space="preserve">The certification process for Integrated TRE implementations SHALL ensure that software and data stored in remote memory residing outside the SoC as per </w:t>
            </w:r>
            <w:r w:rsidRPr="0052371D">
              <w:rPr>
                <w:sz w:val="20"/>
              </w:rPr>
              <w:fldChar w:fldCharType="begin"/>
            </w:r>
            <w:r w:rsidRPr="00CE7E76">
              <w:rPr>
                <w:sz w:val="20"/>
              </w:rPr>
              <w:instrText xml:space="preserve"> REF DIE1 \h  \* MERGEFORMAT </w:instrText>
            </w:r>
            <w:r w:rsidRPr="0052371D">
              <w:rPr>
                <w:sz w:val="20"/>
              </w:rPr>
            </w:r>
            <w:r w:rsidRPr="0052371D">
              <w:rPr>
                <w:sz w:val="20"/>
              </w:rPr>
              <w:fldChar w:fldCharType="separate"/>
            </w:r>
            <w:r w:rsidR="00DC7298" w:rsidRPr="00DC7298">
              <w:rPr>
                <w:sz w:val="20"/>
              </w:rPr>
              <w:t>DIE1</w:t>
            </w:r>
            <w:r w:rsidRPr="0052371D">
              <w:rPr>
                <w:sz w:val="20"/>
              </w:rPr>
              <w:fldChar w:fldCharType="end"/>
            </w:r>
            <w:r w:rsidRPr="0052371D">
              <w:rPr>
                <w:sz w:val="20"/>
              </w:rPr>
              <w:t xml:space="preserve"> are protected against confidentiality, integrity, and availability attacks.</w:t>
            </w:r>
          </w:p>
        </w:tc>
      </w:tr>
      <w:tr w:rsidR="00205E46" w:rsidRPr="000D794F" w14:paraId="4F7F630B" w14:textId="77777777" w:rsidTr="0049588E">
        <w:tc>
          <w:tcPr>
            <w:tcW w:w="1146" w:type="dxa"/>
            <w:shd w:val="clear" w:color="auto" w:fill="auto"/>
          </w:tcPr>
          <w:p w14:paraId="05A7E62C" w14:textId="77777777" w:rsidR="00205E46" w:rsidRDefault="00205E46" w:rsidP="0049588E">
            <w:pPr>
              <w:pStyle w:val="TableText"/>
              <w:rPr>
                <w:b/>
              </w:rPr>
            </w:pPr>
            <w:r>
              <w:rPr>
                <w:b/>
              </w:rPr>
              <w:t>CERTDEV3</w:t>
            </w:r>
          </w:p>
        </w:tc>
        <w:tc>
          <w:tcPr>
            <w:tcW w:w="7643" w:type="dxa"/>
            <w:shd w:val="clear" w:color="auto" w:fill="auto"/>
            <w:vAlign w:val="center"/>
          </w:tcPr>
          <w:p w14:paraId="1535E42E" w14:textId="77777777" w:rsidR="00205E46" w:rsidRPr="005B791A" w:rsidRDefault="00205E46" w:rsidP="0049588E">
            <w:pPr>
              <w:spacing w:before="40" w:after="40" w:line="276" w:lineRule="auto"/>
              <w:jc w:val="left"/>
              <w:rPr>
                <w:sz w:val="20"/>
              </w:rPr>
            </w:pPr>
            <w:r w:rsidRPr="0052371D">
              <w:rPr>
                <w:sz w:val="20"/>
              </w:rPr>
              <w:t xml:space="preserve">The certification process for Integrated TRE implementations SHALL ensure that any interfaces between the Integrated TRE and the SoC are protected against confidentiality and integrity attacks. </w:t>
            </w:r>
          </w:p>
        </w:tc>
      </w:tr>
    </w:tbl>
    <w:p w14:paraId="65078EE3" w14:textId="77777777" w:rsidR="00205E46" w:rsidRPr="006105E7" w:rsidRDefault="00205E46" w:rsidP="00205E46">
      <w:pPr>
        <w:pStyle w:val="NormalParagraph"/>
        <w:rPr>
          <w:lang w:eastAsia="en-US" w:bidi="bn-BD"/>
        </w:rPr>
      </w:pPr>
    </w:p>
    <w:p w14:paraId="6E0177E6"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106" w:name="_Toc33628980"/>
      <w:bookmarkStart w:id="107" w:name="_Toc45030770"/>
      <w:bookmarkStart w:id="108" w:name="_Toc119593254"/>
      <w:r w:rsidRPr="00DF5F82">
        <w:rPr>
          <w:rFonts w:eastAsia="Times New Roman" w:cs="Arial"/>
          <w:b/>
          <w:bCs/>
          <w:iCs/>
          <w:sz w:val="24"/>
          <w:szCs w:val="26"/>
          <w:lang w:eastAsia="en-US"/>
        </w:rPr>
        <w:t>Security</w:t>
      </w:r>
      <w:bookmarkEnd w:id="104"/>
      <w:bookmarkEnd w:id="106"/>
      <w:bookmarkEnd w:id="107"/>
      <w:bookmarkEnd w:id="1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7860"/>
      </w:tblGrid>
      <w:tr w:rsidR="00205E46" w:rsidRPr="00DF5F82" w14:paraId="41B03A99" w14:textId="77777777" w:rsidTr="0049588E">
        <w:trPr>
          <w:cantSplit/>
        </w:trPr>
        <w:tc>
          <w:tcPr>
            <w:tcW w:w="990" w:type="dxa"/>
          </w:tcPr>
          <w:p w14:paraId="49619FCD"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SEC1</w:t>
            </w:r>
          </w:p>
        </w:tc>
        <w:tc>
          <w:tcPr>
            <w:tcW w:w="7860" w:type="dxa"/>
          </w:tcPr>
          <w:p w14:paraId="413C4F05" w14:textId="77777777" w:rsidR="00205E46" w:rsidRPr="00DF5F82" w:rsidDel="004A3084" w:rsidRDefault="00205E46" w:rsidP="0049588E">
            <w:pPr>
              <w:spacing w:before="40" w:after="40" w:line="276" w:lineRule="auto"/>
              <w:jc w:val="left"/>
              <w:rPr>
                <w:sz w:val="20"/>
                <w:szCs w:val="22"/>
                <w:lang w:eastAsia="de-DE" w:bidi="ar-SA"/>
              </w:rPr>
            </w:pPr>
            <w:r w:rsidRPr="00DF5F82">
              <w:rPr>
                <w:sz w:val="20"/>
                <w:szCs w:val="22"/>
                <w:lang w:eastAsia="de-DE" w:bidi="ar-SA"/>
              </w:rPr>
              <w:t>The overall security of the eUICC in combination with the related management processes must at all time and under all circumstances be at least equivalent to the current removable UICC and its Provisioning processes.</w:t>
            </w:r>
          </w:p>
        </w:tc>
      </w:tr>
      <w:tr w:rsidR="00205E46" w:rsidRPr="00DF5F82" w14:paraId="4E227A04" w14:textId="77777777" w:rsidTr="0049588E">
        <w:trPr>
          <w:cantSplit/>
        </w:trPr>
        <w:tc>
          <w:tcPr>
            <w:tcW w:w="990" w:type="dxa"/>
          </w:tcPr>
          <w:p w14:paraId="20C4D9DF"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SEC2</w:t>
            </w:r>
          </w:p>
        </w:tc>
        <w:tc>
          <w:tcPr>
            <w:tcW w:w="7860" w:type="dxa"/>
          </w:tcPr>
          <w:p w14:paraId="3AE71522"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The architecture of the eUICC and its remote Provisioning system complies with the requirements of 3GPP TS 21.133 [</w:t>
            </w:r>
            <w:r>
              <w:rPr>
                <w:sz w:val="20"/>
                <w:szCs w:val="22"/>
                <w:lang w:eastAsia="de-DE" w:bidi="ar-SA"/>
              </w:rPr>
              <w:t>17</w:t>
            </w:r>
            <w:r w:rsidRPr="00DF5F82">
              <w:rPr>
                <w:sz w:val="20"/>
                <w:szCs w:val="22"/>
                <w:lang w:eastAsia="de-DE" w:bidi="ar-SA"/>
              </w:rPr>
              <w:t>] “3G Security, Security Threats and Requirements”.</w:t>
            </w:r>
          </w:p>
        </w:tc>
      </w:tr>
      <w:tr w:rsidR="00205E46" w:rsidRPr="00DF5F82" w14:paraId="0D8C64CF" w14:textId="77777777" w:rsidTr="0049588E">
        <w:trPr>
          <w:cantSplit/>
        </w:trPr>
        <w:tc>
          <w:tcPr>
            <w:tcW w:w="990" w:type="dxa"/>
          </w:tcPr>
          <w:p w14:paraId="1BAFBBE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SEC3</w:t>
            </w:r>
          </w:p>
        </w:tc>
        <w:tc>
          <w:tcPr>
            <w:tcW w:w="7860" w:type="dxa"/>
          </w:tcPr>
          <w:p w14:paraId="3FC95016"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The architecture must support a level of security with respect to protection of Operator Credentials which is at least equal to present levels of security. This applies in particular to:</w:t>
            </w:r>
          </w:p>
          <w:p w14:paraId="29121F6E" w14:textId="77777777" w:rsidR="00205E46" w:rsidRPr="00DF5F82" w:rsidRDefault="00205E46" w:rsidP="0049588E">
            <w:pPr>
              <w:numPr>
                <w:ilvl w:val="0"/>
                <w:numId w:val="83"/>
              </w:numPr>
              <w:spacing w:before="40" w:after="40" w:line="276" w:lineRule="auto"/>
              <w:jc w:val="left"/>
              <w:rPr>
                <w:sz w:val="20"/>
                <w:szCs w:val="22"/>
                <w:lang w:eastAsia="de-DE" w:bidi="ar-SA"/>
              </w:rPr>
            </w:pPr>
            <w:r w:rsidRPr="00DF5F82">
              <w:rPr>
                <w:sz w:val="20"/>
                <w:szCs w:val="22"/>
                <w:lang w:eastAsia="de-DE" w:bidi="ar-SA"/>
              </w:rPr>
              <w:t>The confidentiality of cryptographic keys and authentication parameters.</w:t>
            </w:r>
          </w:p>
          <w:p w14:paraId="374C84B8" w14:textId="77777777" w:rsidR="00205E46" w:rsidRPr="00DF5F82" w:rsidRDefault="00205E46" w:rsidP="0049588E">
            <w:pPr>
              <w:numPr>
                <w:ilvl w:val="0"/>
                <w:numId w:val="83"/>
              </w:numPr>
              <w:spacing w:before="40" w:after="40" w:line="276" w:lineRule="auto"/>
              <w:jc w:val="left"/>
              <w:rPr>
                <w:sz w:val="20"/>
                <w:szCs w:val="22"/>
                <w:lang w:eastAsia="de-DE" w:bidi="ar-SA"/>
              </w:rPr>
            </w:pPr>
            <w:r w:rsidRPr="00DF5F82">
              <w:rPr>
                <w:sz w:val="20"/>
                <w:szCs w:val="22"/>
                <w:lang w:eastAsia="de-DE" w:bidi="ar-SA"/>
              </w:rPr>
              <w:t>The integrity of Subscriber identities (e.g. IMSI).</w:t>
            </w:r>
          </w:p>
        </w:tc>
      </w:tr>
      <w:tr w:rsidR="00205E46" w:rsidRPr="00DF5F82" w14:paraId="5F16122B" w14:textId="77777777" w:rsidTr="0049588E">
        <w:trPr>
          <w:cantSplit/>
        </w:trPr>
        <w:tc>
          <w:tcPr>
            <w:tcW w:w="990" w:type="dxa"/>
          </w:tcPr>
          <w:p w14:paraId="5E040422"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SEC4</w:t>
            </w:r>
          </w:p>
        </w:tc>
        <w:tc>
          <w:tcPr>
            <w:tcW w:w="7860" w:type="dxa"/>
          </w:tcPr>
          <w:p w14:paraId="5B1F6943" w14:textId="77777777" w:rsidR="00205E46" w:rsidRPr="00DF5F82" w:rsidRDefault="00205E46" w:rsidP="0049588E">
            <w:pPr>
              <w:spacing w:before="40" w:after="40" w:line="276" w:lineRule="auto"/>
              <w:jc w:val="left"/>
              <w:rPr>
                <w:b/>
                <w:i/>
                <w:sz w:val="20"/>
                <w:szCs w:val="22"/>
                <w:lang w:eastAsia="de-DE" w:bidi="ar-SA"/>
              </w:rPr>
            </w:pPr>
            <w:r w:rsidRPr="00DF5F82">
              <w:rPr>
                <w:sz w:val="20"/>
                <w:szCs w:val="22"/>
                <w:lang w:eastAsia="de-DE" w:bidi="ar-SA"/>
              </w:rPr>
              <w:t xml:space="preserve">Certification </w:t>
            </w:r>
            <w:r>
              <w:rPr>
                <w:sz w:val="20"/>
                <w:szCs w:val="22"/>
                <w:lang w:eastAsia="de-DE" w:bidi="ar-SA"/>
              </w:rPr>
              <w:t>SHALL be</w:t>
            </w:r>
            <w:r w:rsidRPr="00DF5F82">
              <w:rPr>
                <w:sz w:val="20"/>
                <w:szCs w:val="22"/>
                <w:lang w:eastAsia="de-DE" w:bidi="ar-SA"/>
              </w:rPr>
              <w:t xml:space="preserve"> mandatory for the eUICC</w:t>
            </w:r>
            <w:r>
              <w:rPr>
                <w:sz w:val="20"/>
                <w:szCs w:val="22"/>
                <w:lang w:eastAsia="de-DE" w:bidi="ar-SA"/>
              </w:rPr>
              <w:t xml:space="preserve"> with the exception stated in SEC8</w:t>
            </w:r>
            <w:r w:rsidRPr="00DF5F82">
              <w:rPr>
                <w:sz w:val="20"/>
                <w:szCs w:val="22"/>
                <w:lang w:eastAsia="de-DE" w:bidi="ar-SA"/>
              </w:rPr>
              <w:t>.</w:t>
            </w:r>
          </w:p>
        </w:tc>
      </w:tr>
      <w:tr w:rsidR="00205E46" w:rsidRPr="00DF5F82" w14:paraId="2D76F1E8" w14:textId="77777777" w:rsidTr="0049588E">
        <w:trPr>
          <w:cantSplit/>
        </w:trPr>
        <w:tc>
          <w:tcPr>
            <w:tcW w:w="990" w:type="dxa"/>
          </w:tcPr>
          <w:p w14:paraId="6CC3EBDC"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SEC5</w:t>
            </w:r>
          </w:p>
        </w:tc>
        <w:tc>
          <w:tcPr>
            <w:tcW w:w="7860" w:type="dxa"/>
          </w:tcPr>
          <w:p w14:paraId="333C5ADF"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The remote Provisioning architecture must avoid compromising the security of </w:t>
            </w:r>
            <w:r>
              <w:rPr>
                <w:sz w:val="20"/>
                <w:szCs w:val="22"/>
                <w:lang w:eastAsia="de-DE" w:bidi="ar-SA"/>
              </w:rPr>
              <w:t>Subscriber</w:t>
            </w:r>
            <w:r w:rsidRPr="00DF5F82">
              <w:rPr>
                <w:sz w:val="20"/>
                <w:szCs w:val="22"/>
                <w:lang w:eastAsia="de-DE" w:bidi="ar-SA"/>
              </w:rPr>
              <w:t xml:space="preserve"> data. </w:t>
            </w:r>
          </w:p>
        </w:tc>
      </w:tr>
      <w:tr w:rsidR="00205E46" w:rsidRPr="00DF5F82" w14:paraId="7E5BB079" w14:textId="77777777" w:rsidTr="0049588E">
        <w:trPr>
          <w:cantSplit/>
        </w:trPr>
        <w:tc>
          <w:tcPr>
            <w:tcW w:w="990" w:type="dxa"/>
          </w:tcPr>
          <w:p w14:paraId="472B2367" w14:textId="77777777" w:rsidR="00205E46" w:rsidRPr="00DF5F82" w:rsidDel="004A3084" w:rsidRDefault="00205E46" w:rsidP="0049588E">
            <w:pPr>
              <w:spacing w:before="40" w:after="40" w:line="276" w:lineRule="auto"/>
              <w:jc w:val="left"/>
              <w:rPr>
                <w:sz w:val="20"/>
                <w:szCs w:val="22"/>
                <w:lang w:eastAsia="de-DE" w:bidi="ar-SA"/>
              </w:rPr>
            </w:pPr>
            <w:r w:rsidRPr="00DF5F82">
              <w:rPr>
                <w:sz w:val="20"/>
                <w:szCs w:val="22"/>
                <w:lang w:eastAsia="de-DE" w:bidi="ar-SA"/>
              </w:rPr>
              <w:t>SEC6</w:t>
            </w:r>
          </w:p>
        </w:tc>
        <w:tc>
          <w:tcPr>
            <w:tcW w:w="7860" w:type="dxa"/>
          </w:tcPr>
          <w:p w14:paraId="5CFA0341" w14:textId="77777777" w:rsidR="00205E46" w:rsidRPr="00DF5F82" w:rsidDel="004A3084" w:rsidRDefault="00205E46" w:rsidP="0049588E">
            <w:pPr>
              <w:spacing w:before="40" w:after="40" w:line="276" w:lineRule="auto"/>
              <w:jc w:val="left"/>
              <w:rPr>
                <w:b/>
                <w:i/>
                <w:sz w:val="20"/>
                <w:szCs w:val="22"/>
                <w:lang w:eastAsia="de-DE" w:bidi="ar-SA"/>
              </w:rPr>
            </w:pPr>
            <w:r w:rsidRPr="00DF5F82">
              <w:rPr>
                <w:sz w:val="20"/>
                <w:szCs w:val="22"/>
                <w:lang w:eastAsia="de-DE" w:bidi="ar-SA"/>
              </w:rPr>
              <w:t>A trusted system is a system that is relied upon to a specified extent to enforce a specified security Policy. A trust model is defined as part of the security related project deliverables.</w:t>
            </w:r>
          </w:p>
        </w:tc>
      </w:tr>
      <w:tr w:rsidR="00205E46" w:rsidRPr="00DF5F82" w14:paraId="00ED9937" w14:textId="77777777" w:rsidTr="0049588E">
        <w:trPr>
          <w:cantSplit/>
        </w:trPr>
        <w:tc>
          <w:tcPr>
            <w:tcW w:w="990" w:type="dxa"/>
          </w:tcPr>
          <w:p w14:paraId="1E8E065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SEC7</w:t>
            </w:r>
          </w:p>
        </w:tc>
        <w:tc>
          <w:tcPr>
            <w:tcW w:w="7860" w:type="dxa"/>
          </w:tcPr>
          <w:p w14:paraId="4995551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 xml:space="preserve">For </w:t>
            </w:r>
            <w:r>
              <w:rPr>
                <w:sz w:val="20"/>
                <w:szCs w:val="22"/>
                <w:lang w:eastAsia="de-DE" w:bidi="ar-SA"/>
              </w:rPr>
              <w:t xml:space="preserve">remote </w:t>
            </w:r>
            <w:r w:rsidRPr="00DF5F82">
              <w:rPr>
                <w:sz w:val="20"/>
                <w:szCs w:val="22"/>
                <w:lang w:eastAsia="de-DE" w:bidi="ar-SA"/>
              </w:rPr>
              <w:t>Platform and Profile management, all entities involved in the management have to be mutually authenticated.</w:t>
            </w:r>
          </w:p>
        </w:tc>
      </w:tr>
      <w:tr w:rsidR="00205E46" w:rsidRPr="00DF5F82" w14:paraId="149A7894" w14:textId="77777777" w:rsidTr="0049588E">
        <w:trPr>
          <w:cantSplit/>
        </w:trPr>
        <w:tc>
          <w:tcPr>
            <w:tcW w:w="990" w:type="dxa"/>
            <w:vAlign w:val="center"/>
          </w:tcPr>
          <w:p w14:paraId="361B8841" w14:textId="77777777" w:rsidR="00205E46" w:rsidRPr="00DF5F82" w:rsidRDefault="00205E46" w:rsidP="0049588E">
            <w:pPr>
              <w:spacing w:before="40" w:after="40" w:line="276" w:lineRule="auto"/>
              <w:jc w:val="left"/>
              <w:rPr>
                <w:sz w:val="20"/>
                <w:szCs w:val="22"/>
                <w:lang w:eastAsia="de-DE" w:bidi="ar-SA"/>
              </w:rPr>
            </w:pPr>
            <w:r>
              <w:rPr>
                <w:sz w:val="20"/>
              </w:rPr>
              <w:t>SEC8</w:t>
            </w:r>
          </w:p>
        </w:tc>
        <w:tc>
          <w:tcPr>
            <w:tcW w:w="7860" w:type="dxa"/>
          </w:tcPr>
          <w:p w14:paraId="59470512" w14:textId="77777777" w:rsidR="00205E46" w:rsidRPr="00DF5F82" w:rsidRDefault="00205E46" w:rsidP="0049588E">
            <w:pPr>
              <w:spacing w:before="40" w:after="40" w:line="276" w:lineRule="auto"/>
              <w:jc w:val="left"/>
              <w:rPr>
                <w:sz w:val="20"/>
                <w:szCs w:val="22"/>
                <w:lang w:eastAsia="de-DE" w:bidi="ar-SA"/>
              </w:rPr>
            </w:pPr>
            <w:r>
              <w:rPr>
                <w:rFonts w:eastAsia="Times New Roman" w:cs="Arial"/>
                <w:color w:val="002052"/>
                <w:sz w:val="20"/>
                <w:lang w:eastAsia="en-GB" w:bidi="ar-SA"/>
              </w:rPr>
              <w:t>For the purpose of integration and/or end-to-end testing, a Field-Test eUICC MAY contain an eUICC certificate signed by the EUM Certificate</w:t>
            </w:r>
            <w:r>
              <w:rPr>
                <w:rFonts w:eastAsia="Times New Roman" w:cs="Arial"/>
                <w:color w:val="002052"/>
                <w:sz w:val="20"/>
                <w:lang w:val="en-US" w:eastAsia="en-GB" w:bidi="ar-SA"/>
              </w:rPr>
              <w:t>.</w:t>
            </w:r>
          </w:p>
        </w:tc>
      </w:tr>
    </w:tbl>
    <w:p w14:paraId="051094F8" w14:textId="77777777" w:rsidR="00205E46" w:rsidRPr="00DF5F82" w:rsidRDefault="00205E46" w:rsidP="00205E46">
      <w:pPr>
        <w:rPr>
          <w:lang w:eastAsia="en-US"/>
        </w:rPr>
      </w:pPr>
      <w:bookmarkStart w:id="109" w:name="_Toc323913537"/>
    </w:p>
    <w:p w14:paraId="682FA158"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110" w:name="_Toc1975547"/>
      <w:bookmarkStart w:id="111" w:name="_Toc33628981"/>
      <w:bookmarkStart w:id="112" w:name="_Toc45030771"/>
      <w:bookmarkStart w:id="113" w:name="_Toc119593255"/>
      <w:r w:rsidRPr="00DF5F82">
        <w:rPr>
          <w:rFonts w:eastAsia="Times New Roman" w:cs="Arial"/>
          <w:b/>
          <w:bCs/>
          <w:iCs/>
          <w:sz w:val="24"/>
          <w:szCs w:val="26"/>
          <w:lang w:eastAsia="en-US"/>
        </w:rPr>
        <w:lastRenderedPageBreak/>
        <w:t>Regulatory</w:t>
      </w:r>
      <w:bookmarkEnd w:id="110"/>
      <w:bookmarkEnd w:id="111"/>
      <w:bookmarkEnd w:id="112"/>
      <w:bookmarkEnd w:id="113"/>
      <w:r w:rsidRPr="00DF5F82">
        <w:rPr>
          <w:rFonts w:eastAsia="Times New Roman" w:cs="Arial"/>
          <w:b/>
          <w:bCs/>
          <w:iCs/>
          <w:sz w:val="24"/>
          <w:szCs w:val="26"/>
          <w:lang w:eastAsia="en-US"/>
        </w:rPr>
        <w:t xml:space="preserve"> </w:t>
      </w:r>
      <w:bookmarkEnd w:id="1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7859"/>
      </w:tblGrid>
      <w:tr w:rsidR="00205E46" w:rsidRPr="00DF5F82" w:rsidDel="004A3084" w14:paraId="0EC682D9" w14:textId="77777777" w:rsidTr="0049588E">
        <w:tc>
          <w:tcPr>
            <w:tcW w:w="992" w:type="dxa"/>
          </w:tcPr>
          <w:p w14:paraId="064D901A"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REG1</w:t>
            </w:r>
          </w:p>
        </w:tc>
        <w:tc>
          <w:tcPr>
            <w:tcW w:w="7900" w:type="dxa"/>
          </w:tcPr>
          <w:p w14:paraId="689DF4D5"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Regulatory issues are considered outside the scope of the Embedded SIMworking group. Regulatory issues will be referred to the GSMA regulatory team.</w:t>
            </w:r>
          </w:p>
        </w:tc>
      </w:tr>
    </w:tbl>
    <w:p w14:paraId="70966EC9" w14:textId="77777777" w:rsidR="00205E46" w:rsidRPr="00DF5F82" w:rsidRDefault="00205E46" w:rsidP="00205E46">
      <w:pPr>
        <w:keepNext/>
        <w:keepLines/>
        <w:numPr>
          <w:ilvl w:val="1"/>
          <w:numId w:val="1"/>
        </w:numPr>
        <w:tabs>
          <w:tab w:val="clear" w:pos="624"/>
          <w:tab w:val="num" w:pos="578"/>
          <w:tab w:val="num" w:pos="851"/>
        </w:tabs>
        <w:spacing w:before="240" w:after="120"/>
        <w:ind w:left="851" w:hanging="851"/>
        <w:jc w:val="left"/>
        <w:outlineLvl w:val="1"/>
        <w:rPr>
          <w:rFonts w:eastAsia="Times New Roman" w:cs="Arial"/>
          <w:b/>
          <w:bCs/>
          <w:iCs/>
          <w:sz w:val="24"/>
          <w:szCs w:val="28"/>
          <w:lang w:eastAsia="en-US"/>
        </w:rPr>
      </w:pPr>
      <w:bookmarkStart w:id="114" w:name="_Toc346908973"/>
      <w:bookmarkStart w:id="115" w:name="_Toc372031164"/>
      <w:bookmarkStart w:id="116" w:name="_Toc375056738"/>
      <w:bookmarkStart w:id="117" w:name="_Toc1975548"/>
      <w:bookmarkStart w:id="118" w:name="_Toc33628982"/>
      <w:bookmarkStart w:id="119" w:name="_Toc45030772"/>
      <w:bookmarkStart w:id="120" w:name="_Toc119593256"/>
      <w:r w:rsidRPr="00DF5F82">
        <w:rPr>
          <w:rFonts w:eastAsia="Times New Roman" w:cs="Arial"/>
          <w:b/>
          <w:bCs/>
          <w:iCs/>
          <w:sz w:val="24"/>
          <w:szCs w:val="28"/>
          <w:lang w:eastAsia="en-US"/>
        </w:rPr>
        <w:t>The eUICC Ecosystem</w:t>
      </w:r>
      <w:bookmarkEnd w:id="114"/>
      <w:bookmarkEnd w:id="115"/>
      <w:bookmarkEnd w:id="116"/>
      <w:bookmarkEnd w:id="117"/>
      <w:bookmarkEnd w:id="118"/>
      <w:bookmarkEnd w:id="119"/>
      <w:bookmarkEnd w:id="120"/>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7810"/>
      </w:tblGrid>
      <w:tr w:rsidR="00205E46" w:rsidRPr="00DF5F82" w14:paraId="6288557B" w14:textId="77777777" w:rsidTr="0049588E">
        <w:tc>
          <w:tcPr>
            <w:tcW w:w="1100" w:type="dxa"/>
            <w:shd w:val="clear" w:color="000000" w:fill="auto"/>
          </w:tcPr>
          <w:p w14:paraId="5624F873"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ECO1</w:t>
            </w:r>
          </w:p>
        </w:tc>
        <w:tc>
          <w:tcPr>
            <w:tcW w:w="7810" w:type="dxa"/>
            <w:shd w:val="clear" w:color="000000" w:fill="auto"/>
          </w:tcPr>
          <w:p w14:paraId="635C2F1D" w14:textId="77777777" w:rsidR="00205E46" w:rsidRPr="00DF5F82" w:rsidRDefault="00205E46" w:rsidP="0049588E">
            <w:pPr>
              <w:pStyle w:val="Header"/>
              <w:tabs>
                <w:tab w:val="clear" w:pos="8931"/>
                <w:tab w:val="clear" w:pos="13892"/>
              </w:tabs>
              <w:spacing w:before="40" w:after="40"/>
              <w:contextualSpacing w:val="0"/>
              <w:rPr>
                <w:b/>
                <w:i/>
                <w:lang w:eastAsia="de-DE"/>
              </w:rPr>
            </w:pPr>
            <w:r>
              <w:rPr>
                <w:lang w:eastAsia="de-DE"/>
              </w:rPr>
              <w:t>Remote s</w:t>
            </w:r>
            <w:r w:rsidRPr="00DF5F82">
              <w:rPr>
                <w:lang w:eastAsia="de-DE"/>
              </w:rPr>
              <w:t xml:space="preserve">ubscription management functions are provided by two Roles – the SM-DP and the SM-SR. </w:t>
            </w:r>
          </w:p>
        </w:tc>
      </w:tr>
      <w:tr w:rsidR="00205E46" w:rsidRPr="00DF5F82" w14:paraId="7D98DFC3" w14:textId="77777777" w:rsidTr="0049588E">
        <w:tc>
          <w:tcPr>
            <w:tcW w:w="1100" w:type="dxa"/>
            <w:shd w:val="clear" w:color="000000" w:fill="auto"/>
          </w:tcPr>
          <w:p w14:paraId="234449BE"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ECO2</w:t>
            </w:r>
          </w:p>
        </w:tc>
        <w:tc>
          <w:tcPr>
            <w:tcW w:w="7810" w:type="dxa"/>
            <w:shd w:val="clear" w:color="000000" w:fill="auto"/>
          </w:tcPr>
          <w:p w14:paraId="0DCDD3BF" w14:textId="77777777" w:rsidR="00205E46" w:rsidRPr="00DF5F82" w:rsidRDefault="00205E46" w:rsidP="0049588E">
            <w:pPr>
              <w:numPr>
                <w:ilvl w:val="0"/>
                <w:numId w:val="35"/>
              </w:numPr>
              <w:spacing w:after="120"/>
            </w:pPr>
            <w:r w:rsidRPr="00DF5F82">
              <w:rPr>
                <w:sz w:val="20"/>
              </w:rPr>
              <w:t xml:space="preserve">Profile management is governed by Policy Rules that are contained in the </w:t>
            </w:r>
            <w:r>
              <w:rPr>
                <w:sz w:val="20"/>
              </w:rPr>
              <w:t>Operator</w:t>
            </w:r>
            <w:r w:rsidRPr="00DF5F82">
              <w:rPr>
                <w:sz w:val="20"/>
              </w:rPr>
              <w:t>’s Profile and in the SM-SR.</w:t>
            </w:r>
          </w:p>
          <w:p w14:paraId="2C40F212" w14:textId="77777777" w:rsidR="00205E46" w:rsidRPr="00DF5F82" w:rsidRDefault="00205E46" w:rsidP="0049588E">
            <w:pPr>
              <w:numPr>
                <w:ilvl w:val="0"/>
                <w:numId w:val="35"/>
              </w:numPr>
              <w:spacing w:after="120"/>
            </w:pPr>
            <w:r w:rsidRPr="00DF5F82">
              <w:rPr>
                <w:sz w:val="20"/>
              </w:rPr>
              <w:t xml:space="preserve">Policy Rules are enforced by the eUICC and the SM-SR on behalf of the </w:t>
            </w:r>
            <w:r>
              <w:rPr>
                <w:sz w:val="20"/>
              </w:rPr>
              <w:t>Operator</w:t>
            </w:r>
            <w:r w:rsidRPr="00DF5F82">
              <w:rPr>
                <w:sz w:val="20"/>
              </w:rPr>
              <w:t xml:space="preserve">. </w:t>
            </w:r>
          </w:p>
          <w:p w14:paraId="52937268" w14:textId="77777777" w:rsidR="00205E46" w:rsidRPr="00DF5F82" w:rsidRDefault="00205E46" w:rsidP="0049588E">
            <w:pPr>
              <w:numPr>
                <w:ilvl w:val="0"/>
                <w:numId w:val="35"/>
              </w:numPr>
              <w:spacing w:after="120"/>
            </w:pPr>
            <w:r w:rsidRPr="00DF5F82">
              <w:rPr>
                <w:sz w:val="20"/>
              </w:rPr>
              <w:t xml:space="preserve">Control of Policy Rules lies with the </w:t>
            </w:r>
            <w:r>
              <w:rPr>
                <w:sz w:val="20"/>
              </w:rPr>
              <w:t>Operator</w:t>
            </w:r>
            <w:r w:rsidRPr="00DF5F82">
              <w:rPr>
                <w:sz w:val="20"/>
              </w:rPr>
              <w:t>s.</w:t>
            </w:r>
          </w:p>
        </w:tc>
      </w:tr>
    </w:tbl>
    <w:p w14:paraId="6CCD2FD4" w14:textId="77777777" w:rsidR="00205E46" w:rsidRPr="00402A8F" w:rsidRDefault="00205E46" w:rsidP="00205E46">
      <w:pPr>
        <w:pStyle w:val="GSMABodytext"/>
        <w:rPr>
          <w:lang w:eastAsia="en-US"/>
        </w:rPr>
      </w:pPr>
    </w:p>
    <w:p w14:paraId="16B0B8C0"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121" w:name="_Toc1975549"/>
      <w:bookmarkStart w:id="122" w:name="_Toc33628983"/>
      <w:bookmarkStart w:id="123" w:name="_Toc45030773"/>
      <w:bookmarkStart w:id="124" w:name="_Toc119593257"/>
      <w:r w:rsidRPr="00DF5F82">
        <w:rPr>
          <w:rFonts w:eastAsia="Times New Roman" w:cs="Arial"/>
          <w:b/>
          <w:bCs/>
          <w:iCs/>
          <w:sz w:val="24"/>
          <w:szCs w:val="26"/>
          <w:lang w:eastAsia="en-US"/>
        </w:rPr>
        <w:t>Roles and Entities</w:t>
      </w:r>
      <w:bookmarkEnd w:id="121"/>
      <w:bookmarkEnd w:id="122"/>
      <w:bookmarkEnd w:id="123"/>
      <w:bookmarkEnd w:id="124"/>
    </w:p>
    <w:p w14:paraId="14AC6469"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szCs w:val="28"/>
          <w:lang w:eastAsia="en-US"/>
        </w:rPr>
      </w:pPr>
      <w:r w:rsidRPr="00DF5F82">
        <w:rPr>
          <w:rFonts w:ascii="Arial Bold" w:eastAsia="Times New Roman" w:hAnsi="Arial Bold" w:cs="Arial"/>
          <w:b/>
          <w:iCs/>
          <w:szCs w:val="28"/>
          <w:lang w:eastAsia="en-US"/>
        </w:rPr>
        <w:t>eUICC Manufacturer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7860"/>
      </w:tblGrid>
      <w:tr w:rsidR="00205E46" w:rsidRPr="00DF5F82" w14:paraId="4C33AB59" w14:textId="77777777" w:rsidTr="0049588E">
        <w:trPr>
          <w:cantSplit/>
        </w:trPr>
        <w:tc>
          <w:tcPr>
            <w:tcW w:w="990" w:type="dxa"/>
          </w:tcPr>
          <w:p w14:paraId="3494CEA3" w14:textId="77777777" w:rsidR="00205E46" w:rsidRPr="00DF5F82" w:rsidRDefault="00205E46" w:rsidP="0049588E">
            <w:pPr>
              <w:spacing w:after="120"/>
              <w:rPr>
                <w:sz w:val="20"/>
              </w:rPr>
            </w:pPr>
            <w:r w:rsidRPr="00DF5F82">
              <w:rPr>
                <w:sz w:val="20"/>
              </w:rPr>
              <w:t>MAN1</w:t>
            </w:r>
          </w:p>
        </w:tc>
        <w:tc>
          <w:tcPr>
            <w:tcW w:w="7860" w:type="dxa"/>
          </w:tcPr>
          <w:p w14:paraId="4BC8096C" w14:textId="77777777" w:rsidR="00205E46" w:rsidRPr="00DF5F82" w:rsidRDefault="00205E46" w:rsidP="0049588E">
            <w:pPr>
              <w:numPr>
                <w:ilvl w:val="0"/>
                <w:numId w:val="84"/>
              </w:numPr>
              <w:spacing w:after="120"/>
              <w:rPr>
                <w:sz w:val="20"/>
              </w:rPr>
            </w:pPr>
            <w:r w:rsidRPr="00DF5F82">
              <w:rPr>
                <w:sz w:val="20"/>
              </w:rPr>
              <w:t xml:space="preserve">The </w:t>
            </w:r>
            <w:r>
              <w:rPr>
                <w:sz w:val="20"/>
              </w:rPr>
              <w:t xml:space="preserve">eUICC Manufacturer (EUM) </w:t>
            </w:r>
            <w:r w:rsidRPr="00DF5F82">
              <w:rPr>
                <w:sz w:val="20"/>
              </w:rPr>
              <w:t>provides eUICCs containing a Provisioning Profile and/or one or more Operational Profiles.</w:t>
            </w:r>
          </w:p>
          <w:p w14:paraId="541E55A4" w14:textId="77777777" w:rsidR="00205E46" w:rsidRPr="00DF5F82" w:rsidRDefault="00205E46" w:rsidP="0049588E">
            <w:pPr>
              <w:numPr>
                <w:ilvl w:val="0"/>
                <w:numId w:val="84"/>
              </w:numPr>
              <w:spacing w:after="120"/>
              <w:rPr>
                <w:sz w:val="20"/>
              </w:rPr>
            </w:pPr>
            <w:r w:rsidRPr="00DF5F82">
              <w:rPr>
                <w:sz w:val="20"/>
              </w:rPr>
              <w:t>The eUICCs are delivered to the machine to machine Device manufacturer.</w:t>
            </w:r>
          </w:p>
          <w:p w14:paraId="2AC85384" w14:textId="77777777" w:rsidR="00205E46" w:rsidRPr="00DF5F82" w:rsidRDefault="00205E46" w:rsidP="0049588E">
            <w:pPr>
              <w:numPr>
                <w:ilvl w:val="0"/>
                <w:numId w:val="84"/>
              </w:numPr>
              <w:spacing w:after="120"/>
              <w:rPr>
                <w:sz w:val="20"/>
              </w:rPr>
            </w:pPr>
            <w:r w:rsidRPr="00DF5F82">
              <w:rPr>
                <w:sz w:val="20"/>
              </w:rPr>
              <w:t xml:space="preserve">Related Platform Management Credentials are </w:t>
            </w:r>
            <w:r>
              <w:rPr>
                <w:sz w:val="20"/>
              </w:rPr>
              <w:t>sent</w:t>
            </w:r>
            <w:r w:rsidRPr="00DF5F82">
              <w:rPr>
                <w:sz w:val="20"/>
              </w:rPr>
              <w:t xml:space="preserve"> to the SM-SR to be associated with each eUICC. </w:t>
            </w:r>
          </w:p>
          <w:p w14:paraId="6238A7BF" w14:textId="77777777" w:rsidR="00205E46" w:rsidRPr="00DF5F82" w:rsidRDefault="00205E46" w:rsidP="0049588E">
            <w:pPr>
              <w:numPr>
                <w:ilvl w:val="0"/>
                <w:numId w:val="84"/>
              </w:numPr>
              <w:spacing w:after="120"/>
              <w:rPr>
                <w:b/>
                <w:bCs/>
                <w:sz w:val="20"/>
              </w:rPr>
            </w:pPr>
            <w:r w:rsidRPr="00DF5F82">
              <w:rPr>
                <w:sz w:val="20"/>
              </w:rPr>
              <w:t xml:space="preserve">The </w:t>
            </w:r>
            <w:r>
              <w:rPr>
                <w:sz w:val="20"/>
              </w:rPr>
              <w:t>EUM</w:t>
            </w:r>
            <w:r w:rsidRPr="00DF5F82">
              <w:rPr>
                <w:sz w:val="20"/>
              </w:rPr>
              <w:t xml:space="preserve"> is responsible for the initial cryptographic configuration and security architecture of the eUICC. </w:t>
            </w:r>
          </w:p>
          <w:p w14:paraId="32883E74" w14:textId="77777777" w:rsidR="00205E46" w:rsidRPr="00963EE7" w:rsidRDefault="00205E46" w:rsidP="0049588E">
            <w:pPr>
              <w:numPr>
                <w:ilvl w:val="0"/>
                <w:numId w:val="84"/>
              </w:numPr>
              <w:spacing w:after="120"/>
              <w:rPr>
                <w:b/>
                <w:bCs/>
                <w:sz w:val="20"/>
              </w:rPr>
            </w:pPr>
            <w:r>
              <w:rPr>
                <w:sz w:val="20"/>
              </w:rPr>
              <w:t>The EUM</w:t>
            </w:r>
            <w:r w:rsidDel="00044563">
              <w:rPr>
                <w:sz w:val="20"/>
              </w:rPr>
              <w:t xml:space="preserve"> </w:t>
            </w:r>
            <w:r>
              <w:rPr>
                <w:sz w:val="20"/>
              </w:rPr>
              <w:t>production site SHALL be SAS-UP [23] certified.</w:t>
            </w:r>
          </w:p>
          <w:p w14:paraId="2FD0A97B" w14:textId="77777777" w:rsidR="00205E46" w:rsidRPr="00963EE7" w:rsidRDefault="00205E46" w:rsidP="0049588E">
            <w:pPr>
              <w:numPr>
                <w:ilvl w:val="0"/>
                <w:numId w:val="84"/>
              </w:numPr>
              <w:spacing w:after="120"/>
              <w:rPr>
                <w:b/>
                <w:bCs/>
                <w:sz w:val="20"/>
              </w:rPr>
            </w:pPr>
            <w:r w:rsidRPr="00FA6EEE">
              <w:rPr>
                <w:sz w:val="20"/>
              </w:rPr>
              <w:t xml:space="preserve">The eUICC manufacturer </w:t>
            </w:r>
            <w:r>
              <w:rPr>
                <w:sz w:val="20"/>
              </w:rPr>
              <w:t>MAY</w:t>
            </w:r>
            <w:r w:rsidRPr="00FA6EEE">
              <w:rPr>
                <w:sz w:val="20"/>
              </w:rPr>
              <w:t xml:space="preserve"> </w:t>
            </w:r>
            <w:r>
              <w:rPr>
                <w:sz w:val="20"/>
              </w:rPr>
              <w:t xml:space="preserve">also </w:t>
            </w:r>
            <w:r w:rsidRPr="00FA6EEE">
              <w:rPr>
                <w:sz w:val="20"/>
              </w:rPr>
              <w:t>provide eUICCs containing an Emergency Profile</w:t>
            </w:r>
            <w:r>
              <w:rPr>
                <w:sz w:val="20"/>
              </w:rPr>
              <w:t>.</w:t>
            </w:r>
          </w:p>
          <w:p w14:paraId="73029624" w14:textId="77777777" w:rsidR="00205E46" w:rsidRPr="00044563" w:rsidRDefault="00205E46" w:rsidP="0049588E">
            <w:pPr>
              <w:numPr>
                <w:ilvl w:val="0"/>
                <w:numId w:val="84"/>
              </w:numPr>
              <w:spacing w:after="120"/>
              <w:rPr>
                <w:b/>
                <w:bCs/>
                <w:sz w:val="20"/>
              </w:rPr>
            </w:pPr>
            <w:r>
              <w:rPr>
                <w:bCs/>
                <w:sz w:val="20"/>
              </w:rPr>
              <w:t>The eUICC Manufacturer MAY provide eUICCs also containing a Test Profile.</w:t>
            </w:r>
          </w:p>
          <w:p w14:paraId="4546E7B4" w14:textId="77777777" w:rsidR="00205E46" w:rsidRPr="00DF5F82" w:rsidRDefault="00205E46" w:rsidP="0049588E">
            <w:pPr>
              <w:spacing w:after="120"/>
              <w:ind w:left="360"/>
              <w:rPr>
                <w:b/>
                <w:bCs/>
                <w:sz w:val="20"/>
              </w:rPr>
            </w:pPr>
            <w:r>
              <w:rPr>
                <w:sz w:val="20"/>
              </w:rPr>
              <w:t>EUM.</w:t>
            </w:r>
          </w:p>
        </w:tc>
      </w:tr>
      <w:tr w:rsidR="00205E46" w:rsidRPr="00DF5F82" w14:paraId="5AF6B549" w14:textId="77777777" w:rsidTr="0049588E">
        <w:trPr>
          <w:cantSplit/>
        </w:trPr>
        <w:tc>
          <w:tcPr>
            <w:tcW w:w="990" w:type="dxa"/>
          </w:tcPr>
          <w:p w14:paraId="75414FB1" w14:textId="77777777" w:rsidR="00205E46" w:rsidRPr="00DF5F82" w:rsidRDefault="00205E46" w:rsidP="0049588E">
            <w:pPr>
              <w:spacing w:after="120"/>
              <w:rPr>
                <w:sz w:val="20"/>
              </w:rPr>
            </w:pPr>
            <w:r w:rsidRPr="00DF5F82">
              <w:rPr>
                <w:color w:val="000000"/>
                <w:sz w:val="20"/>
              </w:rPr>
              <w:t>MAN2</w:t>
            </w:r>
          </w:p>
        </w:tc>
        <w:tc>
          <w:tcPr>
            <w:tcW w:w="7860" w:type="dxa"/>
          </w:tcPr>
          <w:p w14:paraId="659B3BC0" w14:textId="77777777" w:rsidR="00205E46" w:rsidRPr="00DF5F82" w:rsidRDefault="00205E46" w:rsidP="0049588E">
            <w:pPr>
              <w:spacing w:after="120"/>
              <w:rPr>
                <w:color w:val="000000"/>
                <w:sz w:val="20"/>
              </w:rPr>
            </w:pPr>
            <w:r w:rsidRPr="00DF5F82">
              <w:rPr>
                <w:color w:val="000000"/>
                <w:sz w:val="20"/>
              </w:rPr>
              <w:t xml:space="preserve">The EUM </w:t>
            </w:r>
            <w:r>
              <w:rPr>
                <w:color w:val="000000"/>
                <w:sz w:val="20"/>
              </w:rPr>
              <w:t>SHALL</w:t>
            </w:r>
            <w:r w:rsidRPr="00DF5F82">
              <w:rPr>
                <w:color w:val="000000"/>
                <w:sz w:val="20"/>
              </w:rPr>
              <w:t xml:space="preserve"> issue the eUICC Certificate to allow:</w:t>
            </w:r>
          </w:p>
          <w:p w14:paraId="0F5017BC" w14:textId="77777777" w:rsidR="00205E46" w:rsidRPr="00DF5F82" w:rsidRDefault="00205E46" w:rsidP="0049588E">
            <w:pPr>
              <w:numPr>
                <w:ilvl w:val="0"/>
                <w:numId w:val="50"/>
              </w:numPr>
              <w:spacing w:after="120"/>
              <w:rPr>
                <w:color w:val="000000"/>
                <w:sz w:val="20"/>
              </w:rPr>
            </w:pPr>
            <w:r w:rsidRPr="00DF5F82">
              <w:rPr>
                <w:color w:val="000000"/>
                <w:sz w:val="20"/>
              </w:rPr>
              <w:t>the eUICC authentication and certification to other entities;</w:t>
            </w:r>
          </w:p>
          <w:p w14:paraId="0EAB38C1" w14:textId="77777777" w:rsidR="00205E46" w:rsidRPr="00DF5F82" w:rsidRDefault="00205E46" w:rsidP="0049588E">
            <w:pPr>
              <w:numPr>
                <w:ilvl w:val="0"/>
                <w:numId w:val="50"/>
              </w:numPr>
              <w:spacing w:after="120"/>
              <w:rPr>
                <w:color w:val="000000"/>
                <w:sz w:val="20"/>
              </w:rPr>
            </w:pPr>
            <w:r w:rsidRPr="00DF5F82">
              <w:rPr>
                <w:color w:val="000000"/>
                <w:sz w:val="20"/>
              </w:rPr>
              <w:t>the authenticated keyset establishment between a</w:t>
            </w:r>
            <w:r>
              <w:rPr>
                <w:color w:val="000000"/>
                <w:sz w:val="20"/>
              </w:rPr>
              <w:t>n</w:t>
            </w:r>
            <w:r w:rsidRPr="00DF5F82">
              <w:rPr>
                <w:color w:val="000000"/>
                <w:sz w:val="20"/>
              </w:rPr>
              <w:t xml:space="preserve"> SM-DP and an eUICC;</w:t>
            </w:r>
          </w:p>
          <w:p w14:paraId="59ACF318" w14:textId="77777777" w:rsidR="00205E46" w:rsidRPr="00DF5F82" w:rsidRDefault="00205E46" w:rsidP="0049588E">
            <w:pPr>
              <w:numPr>
                <w:ilvl w:val="0"/>
                <w:numId w:val="50"/>
              </w:numPr>
              <w:spacing w:after="120"/>
              <w:rPr>
                <w:sz w:val="20"/>
              </w:rPr>
            </w:pPr>
            <w:r w:rsidRPr="00DF5F82">
              <w:rPr>
                <w:color w:val="000000"/>
                <w:sz w:val="20"/>
              </w:rPr>
              <w:t>the authenticated keyset establishment between a</w:t>
            </w:r>
            <w:r>
              <w:rPr>
                <w:color w:val="000000"/>
                <w:sz w:val="20"/>
              </w:rPr>
              <w:t>n</w:t>
            </w:r>
            <w:r w:rsidRPr="00DF5F82">
              <w:rPr>
                <w:color w:val="000000"/>
                <w:sz w:val="20"/>
              </w:rPr>
              <w:t xml:space="preserve"> SM-SR and an eUICC.</w:t>
            </w:r>
          </w:p>
        </w:tc>
      </w:tr>
      <w:tr w:rsidR="00205E46" w:rsidRPr="00DF5F82" w14:paraId="46D5B7D6" w14:textId="77777777" w:rsidTr="0049588E">
        <w:trPr>
          <w:cantSplit/>
        </w:trPr>
        <w:tc>
          <w:tcPr>
            <w:tcW w:w="990" w:type="dxa"/>
          </w:tcPr>
          <w:p w14:paraId="45959BFE" w14:textId="77777777" w:rsidR="00205E46" w:rsidRPr="00DF5F82" w:rsidRDefault="00205E46" w:rsidP="0049588E">
            <w:pPr>
              <w:spacing w:after="120"/>
              <w:rPr>
                <w:sz w:val="20"/>
              </w:rPr>
            </w:pPr>
            <w:r w:rsidRPr="00DF5F82">
              <w:rPr>
                <w:color w:val="000000"/>
                <w:sz w:val="20"/>
              </w:rPr>
              <w:t>MAN3</w:t>
            </w:r>
          </w:p>
        </w:tc>
        <w:tc>
          <w:tcPr>
            <w:tcW w:w="7860" w:type="dxa"/>
          </w:tcPr>
          <w:p w14:paraId="178E3D63" w14:textId="77777777" w:rsidR="00205E46" w:rsidRPr="00DF5F82" w:rsidRDefault="00205E46" w:rsidP="0049588E">
            <w:pPr>
              <w:rPr>
                <w:sz w:val="20"/>
              </w:rPr>
            </w:pPr>
            <w:r w:rsidRPr="00DF5F82">
              <w:rPr>
                <w:color w:val="000000"/>
                <w:sz w:val="20"/>
              </w:rPr>
              <w:t xml:space="preserve">The EUM Certificate and </w:t>
            </w:r>
            <w:r>
              <w:rPr>
                <w:color w:val="000000"/>
                <w:sz w:val="20"/>
              </w:rPr>
              <w:t xml:space="preserve">GSMA CI </w:t>
            </w:r>
            <w:r w:rsidRPr="00DF5F82">
              <w:rPr>
                <w:color w:val="000000"/>
                <w:sz w:val="20"/>
              </w:rPr>
              <w:t xml:space="preserve">Certificate </w:t>
            </w:r>
            <w:r>
              <w:rPr>
                <w:color w:val="000000"/>
                <w:sz w:val="20"/>
              </w:rPr>
              <w:t>SHALL</w:t>
            </w:r>
            <w:r w:rsidRPr="00DF5F82">
              <w:rPr>
                <w:color w:val="000000"/>
                <w:sz w:val="20"/>
              </w:rPr>
              <w:t xml:space="preserve"> be delivered to other entities using reliable storage and communication channels.</w:t>
            </w:r>
          </w:p>
        </w:tc>
      </w:tr>
      <w:tr w:rsidR="00205E46" w:rsidRPr="00DF5F82" w14:paraId="785B8E67" w14:textId="77777777" w:rsidTr="0049588E">
        <w:trPr>
          <w:cantSplit/>
        </w:trPr>
        <w:tc>
          <w:tcPr>
            <w:tcW w:w="990" w:type="dxa"/>
          </w:tcPr>
          <w:p w14:paraId="0FFA616A" w14:textId="77777777" w:rsidR="00205E46" w:rsidRPr="00DF5F82" w:rsidRDefault="00205E46" w:rsidP="0049588E">
            <w:pPr>
              <w:spacing w:after="120"/>
              <w:rPr>
                <w:color w:val="000000"/>
                <w:sz w:val="20"/>
              </w:rPr>
            </w:pPr>
            <w:r w:rsidRPr="00DF5F82">
              <w:rPr>
                <w:sz w:val="20"/>
              </w:rPr>
              <w:t>MAN4</w:t>
            </w:r>
          </w:p>
        </w:tc>
        <w:tc>
          <w:tcPr>
            <w:tcW w:w="7860" w:type="dxa"/>
          </w:tcPr>
          <w:p w14:paraId="1377DCBA" w14:textId="77777777" w:rsidR="00205E46" w:rsidRPr="00DF5F82" w:rsidRDefault="00205E46" w:rsidP="0049588E">
            <w:pPr>
              <w:rPr>
                <w:color w:val="000000"/>
                <w:sz w:val="20"/>
              </w:rPr>
            </w:pPr>
            <w:r w:rsidRPr="00DF5F82">
              <w:rPr>
                <w:sz w:val="20"/>
              </w:rPr>
              <w:t xml:space="preserve">The EUM </w:t>
            </w:r>
            <w:r>
              <w:rPr>
                <w:sz w:val="20"/>
              </w:rPr>
              <w:t>SHALL</w:t>
            </w:r>
            <w:r w:rsidRPr="00DF5F82">
              <w:rPr>
                <w:sz w:val="20"/>
              </w:rPr>
              <w:t xml:space="preserve"> provide services, tools, scripts or documentation to the SM-DP enabling it to create an Un-personalised Profile for a eUICC produced by the EUM. It is not the role of the EUM to create the Un-Personalised </w:t>
            </w:r>
            <w:r>
              <w:rPr>
                <w:sz w:val="20"/>
              </w:rPr>
              <w:t>P</w:t>
            </w:r>
            <w:r w:rsidRPr="00DF5F82">
              <w:rPr>
                <w:sz w:val="20"/>
              </w:rPr>
              <w:t>rofile on behalf of the SM-DP.</w:t>
            </w:r>
          </w:p>
        </w:tc>
      </w:tr>
      <w:tr w:rsidR="00205E46" w:rsidRPr="00DF5F82" w14:paraId="163B305A" w14:textId="77777777" w:rsidTr="0049588E">
        <w:trPr>
          <w:cantSplit/>
        </w:trPr>
        <w:tc>
          <w:tcPr>
            <w:tcW w:w="990" w:type="dxa"/>
          </w:tcPr>
          <w:p w14:paraId="6B730684" w14:textId="77777777" w:rsidR="00205E46" w:rsidRPr="00DF5F82" w:rsidRDefault="00205E46" w:rsidP="0049588E">
            <w:pPr>
              <w:spacing w:after="120"/>
              <w:rPr>
                <w:sz w:val="20"/>
              </w:rPr>
            </w:pPr>
            <w:r>
              <w:rPr>
                <w:sz w:val="20"/>
              </w:rPr>
              <w:t>MAN5</w:t>
            </w:r>
          </w:p>
        </w:tc>
        <w:tc>
          <w:tcPr>
            <w:tcW w:w="7860" w:type="dxa"/>
          </w:tcPr>
          <w:p w14:paraId="36CDF4F5" w14:textId="77777777" w:rsidR="00205E46" w:rsidRPr="00DF5F82" w:rsidRDefault="00205E46" w:rsidP="0049588E">
            <w:pPr>
              <w:rPr>
                <w:sz w:val="20"/>
              </w:rPr>
            </w:pPr>
            <w:r>
              <w:rPr>
                <w:sz w:val="20"/>
              </w:rPr>
              <w:t>In case the eUICC OS Update mechanism is used, the EUM SHALL ensure the eUICC affected by such mechanism maintains the same level of security and functional compliance.</w:t>
            </w:r>
          </w:p>
        </w:tc>
      </w:tr>
      <w:tr w:rsidR="00205E46" w:rsidRPr="00DF5F82" w14:paraId="6EC337BA" w14:textId="77777777" w:rsidTr="0049588E">
        <w:trPr>
          <w:cantSplit/>
        </w:trPr>
        <w:tc>
          <w:tcPr>
            <w:tcW w:w="990" w:type="dxa"/>
          </w:tcPr>
          <w:p w14:paraId="77BA9BE6" w14:textId="77777777" w:rsidR="00205E46" w:rsidRDefault="00205E46" w:rsidP="0049588E">
            <w:pPr>
              <w:spacing w:after="120"/>
              <w:rPr>
                <w:sz w:val="20"/>
              </w:rPr>
            </w:pPr>
            <w:r>
              <w:rPr>
                <w:sz w:val="20"/>
              </w:rPr>
              <w:t>MAN6</w:t>
            </w:r>
          </w:p>
        </w:tc>
        <w:tc>
          <w:tcPr>
            <w:tcW w:w="7860" w:type="dxa"/>
          </w:tcPr>
          <w:p w14:paraId="4CFBB107" w14:textId="77777777" w:rsidR="00205E46" w:rsidRDefault="00205E46" w:rsidP="0049588E">
            <w:pPr>
              <w:rPr>
                <w:sz w:val="20"/>
              </w:rPr>
            </w:pPr>
            <w:r>
              <w:rPr>
                <w:sz w:val="20"/>
              </w:rPr>
              <w:t>Field-Test eUICCs SHALL be tracked by the EUM.</w:t>
            </w:r>
          </w:p>
        </w:tc>
      </w:tr>
    </w:tbl>
    <w:p w14:paraId="523DC0C6" w14:textId="77777777" w:rsidR="00205E46" w:rsidRPr="00DF5F82" w:rsidRDefault="00205E46" w:rsidP="00205E46">
      <w:pPr>
        <w:rPr>
          <w:lang w:eastAsia="en-US"/>
        </w:rPr>
      </w:pPr>
    </w:p>
    <w:p w14:paraId="26193C7B"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szCs w:val="28"/>
          <w:lang w:eastAsia="en-US"/>
        </w:rPr>
      </w:pPr>
      <w:r w:rsidRPr="00DF5F82">
        <w:rPr>
          <w:rFonts w:ascii="Arial Bold" w:eastAsia="Times New Roman" w:hAnsi="Arial Bold" w:cs="Arial"/>
          <w:b/>
          <w:iCs/>
          <w:szCs w:val="28"/>
          <w:lang w:eastAsia="en-US"/>
        </w:rPr>
        <w:lastRenderedPageBreak/>
        <w:t>Device Manufacturer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7859"/>
      </w:tblGrid>
      <w:tr w:rsidR="00205E46" w:rsidRPr="00DF5F82" w14:paraId="115BD010" w14:textId="77777777" w:rsidTr="0049588E">
        <w:tc>
          <w:tcPr>
            <w:tcW w:w="992" w:type="dxa"/>
          </w:tcPr>
          <w:p w14:paraId="3131F847" w14:textId="77777777" w:rsidR="00205E46" w:rsidRPr="00DF5F82" w:rsidRDefault="00205E46" w:rsidP="0049588E">
            <w:pPr>
              <w:keepNext/>
              <w:keepLines/>
              <w:spacing w:after="120"/>
              <w:rPr>
                <w:sz w:val="20"/>
              </w:rPr>
            </w:pPr>
            <w:r w:rsidRPr="00DF5F82">
              <w:rPr>
                <w:sz w:val="20"/>
              </w:rPr>
              <w:t>DMA1</w:t>
            </w:r>
          </w:p>
        </w:tc>
        <w:tc>
          <w:tcPr>
            <w:tcW w:w="7900" w:type="dxa"/>
          </w:tcPr>
          <w:p w14:paraId="650E7B1B" w14:textId="77777777" w:rsidR="00205E46" w:rsidRPr="00DF5F82" w:rsidRDefault="00205E46" w:rsidP="0049588E">
            <w:pPr>
              <w:keepNext/>
              <w:keepLines/>
              <w:numPr>
                <w:ilvl w:val="0"/>
                <w:numId w:val="28"/>
              </w:numPr>
              <w:spacing w:after="120"/>
              <w:rPr>
                <w:sz w:val="20"/>
              </w:rPr>
            </w:pPr>
            <w:r w:rsidRPr="00DF5F82">
              <w:rPr>
                <w:sz w:val="20"/>
              </w:rPr>
              <w:t>The Device manufacturer builds machine to machine Devices which comprise a communication module and an eUICC</w:t>
            </w:r>
            <w:r>
              <w:rPr>
                <w:sz w:val="20"/>
              </w:rPr>
              <w:t xml:space="preserve"> containing at least a </w:t>
            </w:r>
            <w:r w:rsidRPr="002B5A81">
              <w:rPr>
                <w:sz w:val="20"/>
              </w:rPr>
              <w:t>Provisioning Profile or Operational Profile</w:t>
            </w:r>
            <w:r>
              <w:rPr>
                <w:sz w:val="20"/>
              </w:rPr>
              <w:t xml:space="preserve"> that is enabled</w:t>
            </w:r>
            <w:r w:rsidRPr="00DF5F82">
              <w:rPr>
                <w:sz w:val="20"/>
              </w:rPr>
              <w:t>.</w:t>
            </w:r>
          </w:p>
          <w:p w14:paraId="7795A74D" w14:textId="77777777" w:rsidR="00205E46" w:rsidRDefault="00205E46" w:rsidP="0049588E">
            <w:pPr>
              <w:keepNext/>
              <w:keepLines/>
              <w:numPr>
                <w:ilvl w:val="0"/>
                <w:numId w:val="28"/>
              </w:numPr>
              <w:spacing w:after="120"/>
              <w:rPr>
                <w:sz w:val="20"/>
              </w:rPr>
            </w:pPr>
            <w:r w:rsidRPr="00DF5F82">
              <w:rPr>
                <w:sz w:val="20"/>
              </w:rPr>
              <w:t xml:space="preserve">A Provisioning Profile or Operational Profile </w:t>
            </w:r>
            <w:r>
              <w:rPr>
                <w:sz w:val="20"/>
              </w:rPr>
              <w:t>SHALL</w:t>
            </w:r>
            <w:r w:rsidRPr="00DF5F82">
              <w:rPr>
                <w:sz w:val="20"/>
              </w:rPr>
              <w:t xml:space="preserve"> be enabled. </w:t>
            </w:r>
          </w:p>
          <w:p w14:paraId="434035C6" w14:textId="77777777" w:rsidR="00205E46" w:rsidRPr="00DF5F82" w:rsidRDefault="00205E46" w:rsidP="0049588E">
            <w:pPr>
              <w:keepNext/>
              <w:keepLines/>
              <w:spacing w:after="120"/>
              <w:ind w:left="360"/>
              <w:rPr>
                <w:sz w:val="20"/>
              </w:rPr>
            </w:pPr>
            <w:r w:rsidRPr="00DF5F82">
              <w:rPr>
                <w:sz w:val="20"/>
              </w:rPr>
              <w:t>N</w:t>
            </w:r>
            <w:r>
              <w:rPr>
                <w:sz w:val="20"/>
              </w:rPr>
              <w:t>OTE</w:t>
            </w:r>
            <w:r w:rsidRPr="00DF5F82">
              <w:rPr>
                <w:sz w:val="20"/>
              </w:rPr>
              <w:t xml:space="preserve">: Any Enabled Profile requires the agreement of the respective </w:t>
            </w:r>
            <w:r>
              <w:rPr>
                <w:sz w:val="20"/>
              </w:rPr>
              <w:t>Operator</w:t>
            </w:r>
            <w:r w:rsidRPr="00DF5F82">
              <w:rPr>
                <w:sz w:val="20"/>
              </w:rPr>
              <w:t xml:space="preserve">. </w:t>
            </w:r>
          </w:p>
        </w:tc>
      </w:tr>
    </w:tbl>
    <w:p w14:paraId="0A49B535" w14:textId="77777777" w:rsidR="00205E46" w:rsidRPr="00DF5F82" w:rsidRDefault="00205E46" w:rsidP="00205E46">
      <w:pPr>
        <w:rPr>
          <w:b/>
          <w:bCs/>
        </w:rPr>
      </w:pPr>
    </w:p>
    <w:p w14:paraId="48B958FE"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szCs w:val="28"/>
          <w:lang w:eastAsia="en-US"/>
        </w:rPr>
      </w:pPr>
      <w:r w:rsidRPr="00DF5F82">
        <w:rPr>
          <w:rFonts w:ascii="Arial Bold" w:eastAsia="Times New Roman" w:hAnsi="Arial Bold" w:cs="Arial"/>
          <w:b/>
          <w:iCs/>
          <w:szCs w:val="28"/>
          <w:lang w:eastAsia="en-US"/>
        </w:rPr>
        <w:t>Operator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7833"/>
      </w:tblGrid>
      <w:tr w:rsidR="00205E46" w:rsidRPr="00DF5F82" w14:paraId="5D0A7342" w14:textId="77777777" w:rsidTr="0049588E">
        <w:trPr>
          <w:cantSplit/>
        </w:trPr>
        <w:tc>
          <w:tcPr>
            <w:tcW w:w="1017" w:type="dxa"/>
          </w:tcPr>
          <w:p w14:paraId="0997DE98" w14:textId="77777777" w:rsidR="00205E46" w:rsidRPr="00DF5F82" w:rsidRDefault="00205E46" w:rsidP="0049588E">
            <w:pPr>
              <w:spacing w:after="120"/>
              <w:rPr>
                <w:sz w:val="20"/>
              </w:rPr>
            </w:pPr>
            <w:r w:rsidRPr="00DF5F82">
              <w:rPr>
                <w:sz w:val="20"/>
              </w:rPr>
              <w:t>MNO1</w:t>
            </w:r>
          </w:p>
        </w:tc>
        <w:tc>
          <w:tcPr>
            <w:tcW w:w="7833" w:type="dxa"/>
          </w:tcPr>
          <w:p w14:paraId="22432A4A" w14:textId="77777777" w:rsidR="00205E46" w:rsidRPr="00DF5F82" w:rsidRDefault="00205E46" w:rsidP="0049588E">
            <w:pPr>
              <w:numPr>
                <w:ilvl w:val="0"/>
                <w:numId w:val="29"/>
              </w:numPr>
              <w:spacing w:after="120"/>
              <w:rPr>
                <w:sz w:val="20"/>
              </w:rPr>
            </w:pPr>
            <w:r w:rsidRPr="00DF5F82">
              <w:rPr>
                <w:sz w:val="20"/>
              </w:rPr>
              <w:t xml:space="preserve">The </w:t>
            </w:r>
            <w:r>
              <w:rPr>
                <w:sz w:val="20"/>
              </w:rPr>
              <w:t>Operator</w:t>
            </w:r>
            <w:r w:rsidRPr="00DF5F82">
              <w:rPr>
                <w:sz w:val="20"/>
              </w:rPr>
              <w:t xml:space="preserve"> provides mobile network connectivity.</w:t>
            </w:r>
          </w:p>
          <w:p w14:paraId="05BA0DC9" w14:textId="77777777" w:rsidR="00205E46" w:rsidRPr="00DF5F82" w:rsidRDefault="00205E46" w:rsidP="0049588E">
            <w:pPr>
              <w:numPr>
                <w:ilvl w:val="0"/>
                <w:numId w:val="29"/>
              </w:numPr>
              <w:spacing w:after="120"/>
              <w:rPr>
                <w:sz w:val="20"/>
              </w:rPr>
            </w:pPr>
            <w:r w:rsidRPr="00DF5F82">
              <w:rPr>
                <w:sz w:val="20"/>
              </w:rPr>
              <w:t xml:space="preserve">The </w:t>
            </w:r>
            <w:r>
              <w:rPr>
                <w:sz w:val="20"/>
              </w:rPr>
              <w:t>Operator</w:t>
            </w:r>
            <w:r w:rsidRPr="00DF5F82">
              <w:rPr>
                <w:sz w:val="20"/>
              </w:rPr>
              <w:t xml:space="preserve"> selects at least one SM-DP.</w:t>
            </w:r>
          </w:p>
          <w:p w14:paraId="4DAF94A3" w14:textId="77777777" w:rsidR="00205E46" w:rsidRPr="00DF5F82" w:rsidRDefault="00205E46" w:rsidP="0049588E">
            <w:pPr>
              <w:numPr>
                <w:ilvl w:val="0"/>
                <w:numId w:val="29"/>
              </w:numPr>
              <w:spacing w:after="120"/>
              <w:rPr>
                <w:sz w:val="20"/>
              </w:rPr>
            </w:pPr>
            <w:r w:rsidRPr="00DF5F82">
              <w:rPr>
                <w:sz w:val="20"/>
              </w:rPr>
              <w:t xml:space="preserve">The </w:t>
            </w:r>
            <w:r>
              <w:rPr>
                <w:sz w:val="20"/>
              </w:rPr>
              <w:t>Operator</w:t>
            </w:r>
            <w:r w:rsidRPr="00DF5F82">
              <w:rPr>
                <w:sz w:val="20"/>
              </w:rPr>
              <w:t xml:space="preserve"> </w:t>
            </w:r>
            <w:r>
              <w:rPr>
                <w:sz w:val="20"/>
              </w:rPr>
              <w:t>SHALL</w:t>
            </w:r>
            <w:r w:rsidRPr="00DF5F82">
              <w:rPr>
                <w:sz w:val="20"/>
              </w:rPr>
              <w:t xml:space="preserve"> have a direct interface to the SM-SR.</w:t>
            </w:r>
          </w:p>
          <w:p w14:paraId="63E60907" w14:textId="77777777" w:rsidR="00205E46" w:rsidRPr="00DF5F82" w:rsidRDefault="00205E46" w:rsidP="0049588E">
            <w:pPr>
              <w:numPr>
                <w:ilvl w:val="0"/>
                <w:numId w:val="29"/>
              </w:numPr>
              <w:spacing w:after="120"/>
              <w:rPr>
                <w:sz w:val="20"/>
              </w:rPr>
            </w:pPr>
            <w:r w:rsidRPr="00DF5F82">
              <w:rPr>
                <w:sz w:val="20"/>
              </w:rPr>
              <w:t xml:space="preserve">In the event that a </w:t>
            </w:r>
            <w:r>
              <w:rPr>
                <w:sz w:val="20"/>
              </w:rPr>
              <w:t>Subscriber</w:t>
            </w:r>
            <w:r w:rsidRPr="00DF5F82">
              <w:rPr>
                <w:sz w:val="20"/>
              </w:rPr>
              <w:t xml:space="preserve"> has selected an </w:t>
            </w:r>
            <w:r>
              <w:rPr>
                <w:sz w:val="20"/>
              </w:rPr>
              <w:t>Operator</w:t>
            </w:r>
            <w:r w:rsidRPr="00DF5F82">
              <w:rPr>
                <w:sz w:val="20"/>
              </w:rPr>
              <w:t xml:space="preserve">, that </w:t>
            </w:r>
            <w:r>
              <w:rPr>
                <w:sz w:val="20"/>
              </w:rPr>
              <w:t>Operator</w:t>
            </w:r>
            <w:r w:rsidRPr="00DF5F82">
              <w:rPr>
                <w:sz w:val="20"/>
              </w:rPr>
              <w:t xml:space="preserve"> initiates the download of a particular Profile to an identified target eUICC subject to current Policy Rules. </w:t>
            </w:r>
          </w:p>
          <w:p w14:paraId="0AF54D41" w14:textId="77777777" w:rsidR="00205E46" w:rsidRPr="00DF5F82" w:rsidRDefault="00205E46" w:rsidP="0049588E">
            <w:pPr>
              <w:numPr>
                <w:ilvl w:val="0"/>
                <w:numId w:val="29"/>
              </w:numPr>
              <w:spacing w:after="120"/>
              <w:rPr>
                <w:sz w:val="20"/>
              </w:rPr>
            </w:pPr>
            <w:r w:rsidRPr="00DF5F82">
              <w:rPr>
                <w:sz w:val="20"/>
              </w:rPr>
              <w:t xml:space="preserve">The </w:t>
            </w:r>
            <w:r>
              <w:rPr>
                <w:sz w:val="20"/>
              </w:rPr>
              <w:t>Operator</w:t>
            </w:r>
            <w:r w:rsidRPr="00DF5F82">
              <w:rPr>
                <w:sz w:val="20"/>
              </w:rPr>
              <w:t xml:space="preserve"> specifies the Profile characteristics and any features and applications, analogous to current UICCs. The </w:t>
            </w:r>
            <w:r>
              <w:rPr>
                <w:sz w:val="20"/>
              </w:rPr>
              <w:t>Operator</w:t>
            </w:r>
            <w:r w:rsidRPr="00DF5F82">
              <w:rPr>
                <w:sz w:val="20"/>
              </w:rPr>
              <w:t xml:space="preserve"> owns the Profile.</w:t>
            </w:r>
          </w:p>
          <w:p w14:paraId="7FA165D1" w14:textId="77777777" w:rsidR="00205E46" w:rsidRPr="00DF5F82" w:rsidRDefault="00205E46" w:rsidP="0049588E">
            <w:pPr>
              <w:numPr>
                <w:ilvl w:val="0"/>
                <w:numId w:val="29"/>
              </w:numPr>
              <w:spacing w:after="120"/>
              <w:rPr>
                <w:sz w:val="20"/>
              </w:rPr>
            </w:pPr>
            <w:r w:rsidRPr="00DF5F82">
              <w:rPr>
                <w:sz w:val="20"/>
              </w:rPr>
              <w:t>Profiles can be generated at the time the download is ordered.</w:t>
            </w:r>
          </w:p>
          <w:p w14:paraId="6DCBED65" w14:textId="77777777" w:rsidR="00205E46" w:rsidRPr="00DF5F82" w:rsidRDefault="00205E46" w:rsidP="0049588E">
            <w:pPr>
              <w:numPr>
                <w:ilvl w:val="0"/>
                <w:numId w:val="29"/>
              </w:numPr>
              <w:spacing w:after="120"/>
              <w:rPr>
                <w:sz w:val="20"/>
              </w:rPr>
            </w:pPr>
            <w:r w:rsidRPr="00DF5F82">
              <w:rPr>
                <w:sz w:val="20"/>
              </w:rPr>
              <w:t>To achieve a transparent fit with existing UICC processes and interfaces, Profiles can also be ordered in bulk, then securely stored at the SM-DP until ordered for download. SAS</w:t>
            </w:r>
            <w:r>
              <w:rPr>
                <w:sz w:val="20"/>
              </w:rPr>
              <w:t>-SM [22]</w:t>
            </w:r>
            <w:r w:rsidRPr="00DF5F82">
              <w:rPr>
                <w:sz w:val="20"/>
              </w:rPr>
              <w:t xml:space="preserve"> requirements </w:t>
            </w:r>
            <w:r>
              <w:rPr>
                <w:sz w:val="20"/>
              </w:rPr>
              <w:t>SHALL</w:t>
            </w:r>
            <w:r w:rsidRPr="00DF5F82">
              <w:rPr>
                <w:sz w:val="20"/>
              </w:rPr>
              <w:t xml:space="preserve"> apply. </w:t>
            </w:r>
          </w:p>
          <w:p w14:paraId="435F403D" w14:textId="77777777" w:rsidR="00205E46" w:rsidRPr="00DF5F82" w:rsidRDefault="00205E46" w:rsidP="0049588E">
            <w:pPr>
              <w:numPr>
                <w:ilvl w:val="0"/>
                <w:numId w:val="29"/>
              </w:numPr>
              <w:spacing w:after="120"/>
              <w:rPr>
                <w:sz w:val="20"/>
              </w:rPr>
            </w:pPr>
            <w:r w:rsidRPr="00DF5F82">
              <w:rPr>
                <w:sz w:val="20"/>
              </w:rPr>
              <w:t xml:space="preserve">The </w:t>
            </w:r>
            <w:r>
              <w:rPr>
                <w:sz w:val="20"/>
              </w:rPr>
              <w:t>Operator</w:t>
            </w:r>
            <w:r w:rsidRPr="00DF5F82">
              <w:rPr>
                <w:sz w:val="20"/>
              </w:rPr>
              <w:t xml:space="preserve"> defines the Policy Rules that control the Profile management when this Profile is enabled.</w:t>
            </w:r>
          </w:p>
          <w:p w14:paraId="38304A70" w14:textId="77777777" w:rsidR="00205E46" w:rsidRPr="00DF5F82" w:rsidRDefault="00205E46" w:rsidP="0049588E">
            <w:pPr>
              <w:numPr>
                <w:ilvl w:val="0"/>
                <w:numId w:val="29"/>
              </w:numPr>
              <w:spacing w:after="120"/>
              <w:rPr>
                <w:sz w:val="20"/>
              </w:rPr>
            </w:pPr>
            <w:r w:rsidRPr="00DF5F82">
              <w:rPr>
                <w:sz w:val="20"/>
              </w:rPr>
              <w:t xml:space="preserve">After the download is ordered the </w:t>
            </w:r>
            <w:r>
              <w:rPr>
                <w:sz w:val="20"/>
              </w:rPr>
              <w:t>Operator</w:t>
            </w:r>
            <w:r w:rsidRPr="00DF5F82">
              <w:rPr>
                <w:sz w:val="20"/>
              </w:rPr>
              <w:t xml:space="preserve"> </w:t>
            </w:r>
            <w:r>
              <w:rPr>
                <w:sz w:val="20"/>
              </w:rPr>
              <w:t>SHALL</w:t>
            </w:r>
            <w:r w:rsidRPr="00DF5F82">
              <w:rPr>
                <w:sz w:val="20"/>
              </w:rPr>
              <w:t xml:space="preserve"> be able to check and validate the certification and capabilities (manufacturer, memory size, algorithms etc.) of the target eUICC before the download of the Profile is started. </w:t>
            </w:r>
          </w:p>
          <w:p w14:paraId="2FA48234" w14:textId="77777777" w:rsidR="00205E46" w:rsidRPr="00DF5F82" w:rsidRDefault="00205E46" w:rsidP="0049588E">
            <w:pPr>
              <w:numPr>
                <w:ilvl w:val="0"/>
                <w:numId w:val="29"/>
              </w:numPr>
              <w:spacing w:after="120"/>
              <w:rPr>
                <w:b/>
                <w:bCs/>
                <w:sz w:val="20"/>
              </w:rPr>
            </w:pPr>
            <w:r w:rsidRPr="00DF5F82">
              <w:rPr>
                <w:sz w:val="20"/>
              </w:rPr>
              <w:t xml:space="preserve">The </w:t>
            </w:r>
            <w:r>
              <w:rPr>
                <w:sz w:val="20"/>
              </w:rPr>
              <w:t>Operator</w:t>
            </w:r>
            <w:r w:rsidRPr="00DF5F82">
              <w:rPr>
                <w:sz w:val="20"/>
              </w:rPr>
              <w:t xml:space="preserve"> </w:t>
            </w:r>
            <w:r>
              <w:rPr>
                <w:sz w:val="20"/>
              </w:rPr>
              <w:t>SHALL</w:t>
            </w:r>
            <w:r w:rsidRPr="00DF5F82">
              <w:rPr>
                <w:sz w:val="20"/>
              </w:rPr>
              <w:t xml:space="preserve"> receive confirmation of the successfully completed download and installation of the Profile.</w:t>
            </w:r>
          </w:p>
          <w:p w14:paraId="5523E4B9" w14:textId="77777777" w:rsidR="00205E46" w:rsidRPr="00DF5F82" w:rsidRDefault="00205E46" w:rsidP="0049588E">
            <w:pPr>
              <w:numPr>
                <w:ilvl w:val="0"/>
                <w:numId w:val="29"/>
              </w:numPr>
              <w:spacing w:after="120"/>
              <w:rPr>
                <w:bCs/>
                <w:sz w:val="20"/>
              </w:rPr>
            </w:pPr>
            <w:r w:rsidRPr="00DF5F82">
              <w:rPr>
                <w:bCs/>
                <w:sz w:val="20"/>
              </w:rPr>
              <w:t xml:space="preserve">The enabled </w:t>
            </w:r>
            <w:r>
              <w:rPr>
                <w:bCs/>
                <w:sz w:val="20"/>
              </w:rPr>
              <w:t>Operator</w:t>
            </w:r>
            <w:r w:rsidRPr="00DF5F82">
              <w:rPr>
                <w:bCs/>
                <w:sz w:val="20"/>
              </w:rPr>
              <w:t xml:space="preserve"> </w:t>
            </w:r>
            <w:r>
              <w:rPr>
                <w:bCs/>
                <w:sz w:val="20"/>
              </w:rPr>
              <w:t>SHALL</w:t>
            </w:r>
            <w:r w:rsidRPr="00DF5F82">
              <w:rPr>
                <w:bCs/>
                <w:sz w:val="20"/>
              </w:rPr>
              <w:t xml:space="preserve"> be able to use an OTA Platform in order to manage the content of its enabled Profile in the eUICC.</w:t>
            </w:r>
          </w:p>
        </w:tc>
      </w:tr>
      <w:tr w:rsidR="00205E46" w:rsidRPr="00DF5F82" w14:paraId="605DAFE2" w14:textId="77777777" w:rsidTr="0049588E">
        <w:trPr>
          <w:cantSplit/>
        </w:trPr>
        <w:tc>
          <w:tcPr>
            <w:tcW w:w="1017" w:type="dxa"/>
          </w:tcPr>
          <w:p w14:paraId="74F493F3" w14:textId="77777777" w:rsidR="00205E46" w:rsidRPr="00DF5F82" w:rsidRDefault="00205E46" w:rsidP="0049588E">
            <w:pPr>
              <w:spacing w:after="120"/>
              <w:rPr>
                <w:sz w:val="20"/>
              </w:rPr>
            </w:pPr>
            <w:r w:rsidRPr="00DF5F82">
              <w:rPr>
                <w:sz w:val="20"/>
              </w:rPr>
              <w:t>MNO2</w:t>
            </w:r>
          </w:p>
        </w:tc>
        <w:tc>
          <w:tcPr>
            <w:tcW w:w="7833" w:type="dxa"/>
          </w:tcPr>
          <w:p w14:paraId="65DCBD79" w14:textId="77777777" w:rsidR="00205E46" w:rsidRPr="00DF5F82" w:rsidRDefault="00205E46" w:rsidP="0049588E">
            <w:pPr>
              <w:spacing w:after="60"/>
              <w:rPr>
                <w:rFonts w:cs="Arial"/>
                <w:sz w:val="20"/>
              </w:rPr>
            </w:pPr>
            <w:r w:rsidRPr="00DF5F82">
              <w:rPr>
                <w:rFonts w:cs="Arial"/>
                <w:sz w:val="20"/>
              </w:rPr>
              <w:t xml:space="preserve">Upon request from a </w:t>
            </w:r>
            <w:r>
              <w:rPr>
                <w:rFonts w:cs="Arial"/>
                <w:sz w:val="20"/>
              </w:rPr>
              <w:t>Subscriber</w:t>
            </w:r>
            <w:r w:rsidRPr="00DF5F82">
              <w:rPr>
                <w:rFonts w:cs="Arial"/>
                <w:sz w:val="20"/>
              </w:rPr>
              <w:t xml:space="preserve"> the </w:t>
            </w:r>
            <w:r>
              <w:rPr>
                <w:rFonts w:cs="Arial"/>
                <w:sz w:val="20"/>
              </w:rPr>
              <w:t>Operator</w:t>
            </w:r>
            <w:r w:rsidRPr="00DF5F82">
              <w:rPr>
                <w:rFonts w:cs="Arial"/>
                <w:sz w:val="20"/>
              </w:rPr>
              <w:t xml:space="preserve"> </w:t>
            </w:r>
            <w:r>
              <w:rPr>
                <w:rFonts w:cs="Arial"/>
                <w:sz w:val="20"/>
              </w:rPr>
              <w:t>SHALL</w:t>
            </w:r>
            <w:r w:rsidRPr="00DF5F82">
              <w:rPr>
                <w:rFonts w:cs="Arial"/>
                <w:sz w:val="20"/>
              </w:rPr>
              <w:t xml:space="preserve"> be able to declare to the relevant entities a </w:t>
            </w:r>
            <w:r w:rsidRPr="00DF5F82">
              <w:rPr>
                <w:sz w:val="20"/>
              </w:rPr>
              <w:t>machine to machine</w:t>
            </w:r>
            <w:r w:rsidRPr="00DF5F82">
              <w:rPr>
                <w:rFonts w:cs="Arial"/>
                <w:sz w:val="20"/>
              </w:rPr>
              <w:t xml:space="preserve"> Device as stolen so that appropriate measures can be taken.</w:t>
            </w:r>
          </w:p>
        </w:tc>
      </w:tr>
      <w:tr w:rsidR="00205E46" w:rsidRPr="00DF5F82" w14:paraId="2D033198" w14:textId="77777777" w:rsidTr="0049588E">
        <w:trPr>
          <w:cantSplit/>
        </w:trPr>
        <w:tc>
          <w:tcPr>
            <w:tcW w:w="1017" w:type="dxa"/>
          </w:tcPr>
          <w:p w14:paraId="053164A5" w14:textId="77777777" w:rsidR="00205E46" w:rsidRPr="00DF5F82" w:rsidRDefault="00205E46" w:rsidP="0049588E">
            <w:pPr>
              <w:spacing w:after="120"/>
              <w:rPr>
                <w:sz w:val="20"/>
              </w:rPr>
            </w:pPr>
            <w:r w:rsidRPr="00DF5F82">
              <w:rPr>
                <w:sz w:val="20"/>
              </w:rPr>
              <w:t>MNO3</w:t>
            </w:r>
          </w:p>
        </w:tc>
        <w:tc>
          <w:tcPr>
            <w:tcW w:w="7833" w:type="dxa"/>
          </w:tcPr>
          <w:p w14:paraId="52EEC4DD" w14:textId="77777777" w:rsidR="00205E46" w:rsidRPr="00DF5F82" w:rsidRDefault="00205E46" w:rsidP="0049588E">
            <w:pPr>
              <w:spacing w:after="60"/>
              <w:rPr>
                <w:rFonts w:cs="Arial"/>
                <w:sz w:val="20"/>
              </w:rPr>
            </w:pPr>
            <w:r w:rsidRPr="00DF5F82">
              <w:rPr>
                <w:sz w:val="20"/>
              </w:rPr>
              <w:t xml:space="preserve">An </w:t>
            </w:r>
            <w:r>
              <w:rPr>
                <w:sz w:val="20"/>
              </w:rPr>
              <w:t>Operator</w:t>
            </w:r>
            <w:r w:rsidRPr="00DF5F82">
              <w:rPr>
                <w:sz w:val="20"/>
              </w:rPr>
              <w:t xml:space="preserve"> </w:t>
            </w:r>
            <w:r>
              <w:rPr>
                <w:sz w:val="20"/>
              </w:rPr>
              <w:t>SHOULD</w:t>
            </w:r>
            <w:r w:rsidRPr="00DF5F82">
              <w:rPr>
                <w:sz w:val="20"/>
              </w:rPr>
              <w:t xml:space="preserve"> provide only limited service to a Device using a Provisioning Profile; the mechanism the </w:t>
            </w:r>
            <w:r>
              <w:rPr>
                <w:sz w:val="20"/>
              </w:rPr>
              <w:t>Operator</w:t>
            </w:r>
            <w:r w:rsidRPr="00DF5F82">
              <w:rPr>
                <w:sz w:val="20"/>
              </w:rPr>
              <w:t xml:space="preserve"> uses to enforce this limited service is out of scope of this architecture.</w:t>
            </w:r>
          </w:p>
        </w:tc>
      </w:tr>
      <w:tr w:rsidR="00205E46" w:rsidRPr="00DF5F82" w14:paraId="349201D8" w14:textId="77777777" w:rsidTr="0049588E">
        <w:trPr>
          <w:cantSplit/>
        </w:trPr>
        <w:tc>
          <w:tcPr>
            <w:tcW w:w="1017" w:type="dxa"/>
          </w:tcPr>
          <w:p w14:paraId="6E926FDB" w14:textId="77777777" w:rsidR="00205E46" w:rsidRPr="00DF5F82" w:rsidRDefault="00205E46" w:rsidP="0049588E">
            <w:pPr>
              <w:spacing w:after="120"/>
              <w:rPr>
                <w:sz w:val="20"/>
              </w:rPr>
            </w:pPr>
            <w:r>
              <w:rPr>
                <w:sz w:val="20"/>
              </w:rPr>
              <w:t>MNO4</w:t>
            </w:r>
          </w:p>
        </w:tc>
        <w:tc>
          <w:tcPr>
            <w:tcW w:w="7833" w:type="dxa"/>
          </w:tcPr>
          <w:p w14:paraId="02DA0405" w14:textId="77777777" w:rsidR="00205E46" w:rsidRDefault="00205E46" w:rsidP="0049588E">
            <w:pPr>
              <w:spacing w:after="60"/>
              <w:rPr>
                <w:sz w:val="20"/>
              </w:rPr>
            </w:pPr>
            <w:r>
              <w:rPr>
                <w:sz w:val="20"/>
              </w:rPr>
              <w:t xml:space="preserve">An Operator SHALL be able to send Platform Management commands and Profile Management commands to manage its own Profiles </w:t>
            </w:r>
          </w:p>
          <w:p w14:paraId="00D8F72E" w14:textId="77777777" w:rsidR="00205E46" w:rsidRDefault="00205E46" w:rsidP="0049588E">
            <w:pPr>
              <w:pStyle w:val="CommentText"/>
              <w:numPr>
                <w:ilvl w:val="0"/>
                <w:numId w:val="96"/>
              </w:numPr>
              <w:spacing w:after="60"/>
            </w:pPr>
            <w:r w:rsidRPr="0050251E">
              <w:t>either to a</w:t>
            </w:r>
            <w:r>
              <w:t>n</w:t>
            </w:r>
            <w:r w:rsidRPr="0050251E">
              <w:t xml:space="preserve"> SM-DP to be transmitted to a</w:t>
            </w:r>
            <w:r>
              <w:t>n</w:t>
            </w:r>
            <w:r w:rsidRPr="0050251E">
              <w:t xml:space="preserve"> SM-SR</w:t>
            </w:r>
          </w:p>
          <w:p w14:paraId="1E8F5E81" w14:textId="77777777" w:rsidR="00205E46" w:rsidRDefault="00205E46" w:rsidP="0049588E">
            <w:pPr>
              <w:pStyle w:val="ListParagraph"/>
              <w:numPr>
                <w:ilvl w:val="0"/>
                <w:numId w:val="96"/>
              </w:numPr>
              <w:spacing w:after="60"/>
              <w:rPr>
                <w:sz w:val="20"/>
              </w:rPr>
            </w:pPr>
            <w:r w:rsidRPr="00487092">
              <w:rPr>
                <w:sz w:val="20"/>
              </w:rPr>
              <w:t>either directly to a</w:t>
            </w:r>
            <w:r>
              <w:rPr>
                <w:sz w:val="20"/>
              </w:rPr>
              <w:t>n</w:t>
            </w:r>
            <w:r w:rsidRPr="00487092">
              <w:rPr>
                <w:sz w:val="20"/>
              </w:rPr>
              <w:t xml:space="preserve"> SM-SR</w:t>
            </w:r>
          </w:p>
          <w:p w14:paraId="7D294D93" w14:textId="77777777" w:rsidR="00205E46" w:rsidRPr="00DF5F82" w:rsidRDefault="00205E46" w:rsidP="0049588E">
            <w:pPr>
              <w:spacing w:after="60"/>
              <w:rPr>
                <w:sz w:val="20"/>
              </w:rPr>
            </w:pPr>
            <w:r w:rsidRPr="008456F2">
              <w:rPr>
                <w:sz w:val="20"/>
              </w:rPr>
              <w:t xml:space="preserve">These commands </w:t>
            </w:r>
            <w:r>
              <w:rPr>
                <w:sz w:val="20"/>
              </w:rPr>
              <w:t>SHALL</w:t>
            </w:r>
            <w:r w:rsidRPr="008456F2">
              <w:rPr>
                <w:sz w:val="20"/>
              </w:rPr>
              <w:t xml:space="preserve"> be executed only if the targeted </w:t>
            </w:r>
            <w:r>
              <w:rPr>
                <w:sz w:val="20"/>
              </w:rPr>
              <w:t>P</w:t>
            </w:r>
            <w:r w:rsidRPr="008456F2">
              <w:rPr>
                <w:sz w:val="20"/>
              </w:rPr>
              <w:t>rofile is owned by the Operator.</w:t>
            </w:r>
          </w:p>
        </w:tc>
      </w:tr>
      <w:tr w:rsidR="00205E46" w:rsidRPr="00DF5F82" w14:paraId="5ECFB6EB" w14:textId="77777777" w:rsidTr="0049588E">
        <w:trPr>
          <w:cantSplit/>
        </w:trPr>
        <w:tc>
          <w:tcPr>
            <w:tcW w:w="1017" w:type="dxa"/>
          </w:tcPr>
          <w:p w14:paraId="605D79E2" w14:textId="77777777" w:rsidR="00205E46" w:rsidRDefault="00205E46" w:rsidP="0049588E">
            <w:pPr>
              <w:spacing w:after="120"/>
              <w:rPr>
                <w:sz w:val="20"/>
              </w:rPr>
            </w:pPr>
            <w:r w:rsidRPr="00890111">
              <w:rPr>
                <w:sz w:val="20"/>
              </w:rPr>
              <w:t>MNO</w:t>
            </w:r>
            <w:r>
              <w:rPr>
                <w:sz w:val="20"/>
              </w:rPr>
              <w:t>5</w:t>
            </w:r>
          </w:p>
        </w:tc>
        <w:tc>
          <w:tcPr>
            <w:tcW w:w="7833" w:type="dxa"/>
          </w:tcPr>
          <w:p w14:paraId="7D19B8B3" w14:textId="77777777" w:rsidR="00205E46" w:rsidRDefault="00205E46" w:rsidP="0049588E">
            <w:pPr>
              <w:spacing w:after="60"/>
              <w:rPr>
                <w:sz w:val="20"/>
              </w:rPr>
            </w:pPr>
            <w:r w:rsidRPr="00890111">
              <w:rPr>
                <w:rFonts w:cs="Arial"/>
                <w:sz w:val="20"/>
              </w:rPr>
              <w:t xml:space="preserve">The </w:t>
            </w:r>
            <w:r>
              <w:rPr>
                <w:sz w:val="20"/>
              </w:rPr>
              <w:t>Operator</w:t>
            </w:r>
            <w:r w:rsidRPr="00890111">
              <w:rPr>
                <w:rFonts w:cs="Arial"/>
                <w:sz w:val="20"/>
              </w:rPr>
              <w:t xml:space="preserve"> </w:t>
            </w:r>
            <w:r>
              <w:rPr>
                <w:rFonts w:cs="Arial"/>
                <w:sz w:val="20"/>
              </w:rPr>
              <w:t>SHALL</w:t>
            </w:r>
            <w:r w:rsidRPr="00890111">
              <w:rPr>
                <w:rFonts w:cs="Arial"/>
                <w:sz w:val="20"/>
              </w:rPr>
              <w:t xml:space="preserve"> be able to receive </w:t>
            </w:r>
            <w:r>
              <w:rPr>
                <w:rFonts w:cs="Arial"/>
                <w:sz w:val="20"/>
              </w:rPr>
              <w:t>reports</w:t>
            </w:r>
            <w:r w:rsidRPr="00890111">
              <w:rPr>
                <w:rFonts w:cs="Arial"/>
                <w:sz w:val="20"/>
              </w:rPr>
              <w:t xml:space="preserve"> o</w:t>
            </w:r>
            <w:r>
              <w:rPr>
                <w:rFonts w:cs="Arial"/>
                <w:sz w:val="20"/>
              </w:rPr>
              <w:t>f</w:t>
            </w:r>
            <w:r w:rsidRPr="00890111">
              <w:rPr>
                <w:rFonts w:cs="Arial"/>
                <w:sz w:val="20"/>
              </w:rPr>
              <w:t xml:space="preserve"> a </w:t>
            </w:r>
            <w:r>
              <w:rPr>
                <w:rFonts w:cs="Arial"/>
                <w:sz w:val="20"/>
              </w:rPr>
              <w:t>P</w:t>
            </w:r>
            <w:r w:rsidRPr="00890111">
              <w:rPr>
                <w:rFonts w:cs="Arial"/>
                <w:sz w:val="20"/>
              </w:rPr>
              <w:t xml:space="preserve">rofile </w:t>
            </w:r>
            <w:r>
              <w:rPr>
                <w:rFonts w:cs="Arial"/>
                <w:sz w:val="20"/>
              </w:rPr>
              <w:t xml:space="preserve">status </w:t>
            </w:r>
            <w:r w:rsidRPr="00890111">
              <w:rPr>
                <w:rFonts w:cs="Arial"/>
                <w:sz w:val="20"/>
              </w:rPr>
              <w:t>change</w:t>
            </w:r>
            <w:r>
              <w:rPr>
                <w:rFonts w:cs="Arial"/>
                <w:sz w:val="20"/>
              </w:rPr>
              <w:t>s of its own Profiles,</w:t>
            </w:r>
            <w:r w:rsidRPr="00890111">
              <w:rPr>
                <w:rFonts w:cs="Arial"/>
                <w:sz w:val="20"/>
              </w:rPr>
              <w:t xml:space="preserve"> irrespective of the cause of the </w:t>
            </w:r>
            <w:r>
              <w:rPr>
                <w:rFonts w:cs="Arial"/>
                <w:sz w:val="20"/>
              </w:rPr>
              <w:t>P</w:t>
            </w:r>
            <w:r w:rsidRPr="00890111">
              <w:rPr>
                <w:rFonts w:cs="Arial"/>
                <w:sz w:val="20"/>
              </w:rPr>
              <w:t>rofile</w:t>
            </w:r>
            <w:r>
              <w:rPr>
                <w:rFonts w:cs="Arial"/>
                <w:sz w:val="20"/>
              </w:rPr>
              <w:t xml:space="preserve"> status</w:t>
            </w:r>
            <w:r w:rsidRPr="00890111">
              <w:rPr>
                <w:rFonts w:cs="Arial"/>
                <w:sz w:val="20"/>
              </w:rPr>
              <w:t xml:space="preserve"> change</w:t>
            </w:r>
            <w:r>
              <w:rPr>
                <w:rFonts w:cs="Arial"/>
                <w:sz w:val="20"/>
              </w:rPr>
              <w:t>.</w:t>
            </w:r>
          </w:p>
        </w:tc>
      </w:tr>
      <w:tr w:rsidR="00205E46" w:rsidRPr="00DF5F82" w14:paraId="4469F546" w14:textId="77777777" w:rsidTr="0049588E">
        <w:trPr>
          <w:cantSplit/>
        </w:trPr>
        <w:tc>
          <w:tcPr>
            <w:tcW w:w="1017" w:type="dxa"/>
          </w:tcPr>
          <w:p w14:paraId="61A93401" w14:textId="77777777" w:rsidR="00205E46" w:rsidRPr="00DF5F82" w:rsidRDefault="00205E46" w:rsidP="0049588E">
            <w:pPr>
              <w:spacing w:after="120"/>
              <w:rPr>
                <w:sz w:val="20"/>
              </w:rPr>
            </w:pPr>
            <w:r>
              <w:rPr>
                <w:sz w:val="20"/>
              </w:rPr>
              <w:lastRenderedPageBreak/>
              <w:t>MNO6</w:t>
            </w:r>
          </w:p>
        </w:tc>
        <w:tc>
          <w:tcPr>
            <w:tcW w:w="7833" w:type="dxa"/>
          </w:tcPr>
          <w:p w14:paraId="333CF403" w14:textId="77777777" w:rsidR="00205E46" w:rsidRPr="00DF5F82" w:rsidRDefault="00205E46" w:rsidP="0049588E">
            <w:pPr>
              <w:spacing w:after="60"/>
              <w:rPr>
                <w:sz w:val="20"/>
              </w:rPr>
            </w:pPr>
            <w:r>
              <w:rPr>
                <w:sz w:val="20"/>
              </w:rPr>
              <w:t>An Operator SHALL be able to define PLMAs for its own Profiles. No other entity than the Operator SHALL be able to define PLMA.</w:t>
            </w:r>
          </w:p>
        </w:tc>
      </w:tr>
      <w:tr w:rsidR="00205E46" w:rsidRPr="00DF5F82" w14:paraId="6BED0C02" w14:textId="77777777" w:rsidTr="0049588E">
        <w:trPr>
          <w:cantSplit/>
        </w:trPr>
        <w:tc>
          <w:tcPr>
            <w:tcW w:w="1017" w:type="dxa"/>
          </w:tcPr>
          <w:p w14:paraId="2FF364A2" w14:textId="77777777" w:rsidR="00205E46" w:rsidRDefault="00205E46" w:rsidP="0049588E">
            <w:pPr>
              <w:spacing w:after="120"/>
              <w:rPr>
                <w:sz w:val="20"/>
              </w:rPr>
            </w:pPr>
            <w:r w:rsidRPr="00890111">
              <w:rPr>
                <w:sz w:val="20"/>
              </w:rPr>
              <w:t>MNO</w:t>
            </w:r>
            <w:r>
              <w:rPr>
                <w:sz w:val="20"/>
              </w:rPr>
              <w:t>7</w:t>
            </w:r>
          </w:p>
        </w:tc>
        <w:tc>
          <w:tcPr>
            <w:tcW w:w="7833" w:type="dxa"/>
          </w:tcPr>
          <w:p w14:paraId="27686B67" w14:textId="77777777" w:rsidR="00205E46" w:rsidRDefault="00205E46" w:rsidP="0049588E">
            <w:pPr>
              <w:spacing w:after="60"/>
              <w:rPr>
                <w:sz w:val="20"/>
              </w:rPr>
            </w:pPr>
            <w:r w:rsidRPr="00963EE7">
              <w:rPr>
                <w:sz w:val="20"/>
              </w:rPr>
              <w:t>The Operator SHALL be able to set and unset PLMAs whereby the M2M SP SHALL be able to receive a report about this change of authorisation.</w:t>
            </w:r>
          </w:p>
        </w:tc>
      </w:tr>
      <w:tr w:rsidR="00205E46" w:rsidRPr="00DF5F82" w14:paraId="47C75F36" w14:textId="77777777" w:rsidTr="0049588E">
        <w:trPr>
          <w:cantSplit/>
        </w:trPr>
        <w:tc>
          <w:tcPr>
            <w:tcW w:w="1017" w:type="dxa"/>
          </w:tcPr>
          <w:p w14:paraId="7FF28E67" w14:textId="77777777" w:rsidR="00205E46" w:rsidRDefault="00205E46" w:rsidP="0049588E">
            <w:pPr>
              <w:pStyle w:val="CommentText"/>
              <w:spacing w:after="120"/>
            </w:pPr>
            <w:r>
              <w:t>MNO8</w:t>
            </w:r>
          </w:p>
        </w:tc>
        <w:tc>
          <w:tcPr>
            <w:tcW w:w="7833" w:type="dxa"/>
          </w:tcPr>
          <w:p w14:paraId="174DF1FE" w14:textId="77777777" w:rsidR="00205E46" w:rsidRPr="007C6741" w:rsidRDefault="00205E46" w:rsidP="0049588E">
            <w:pPr>
              <w:spacing w:after="60"/>
              <w:rPr>
                <w:sz w:val="20"/>
              </w:rPr>
            </w:pPr>
            <w:r w:rsidRPr="007C6741">
              <w:rPr>
                <w:sz w:val="20"/>
              </w:rPr>
              <w:t>An Operator SHALL be able to grant PLMA</w:t>
            </w:r>
            <w:r>
              <w:rPr>
                <w:sz w:val="20"/>
              </w:rPr>
              <w:t xml:space="preserve"> to an M2M SP</w:t>
            </w:r>
            <w:r w:rsidRPr="007C6741">
              <w:rPr>
                <w:sz w:val="20"/>
              </w:rPr>
              <w:t xml:space="preserve"> for:</w:t>
            </w:r>
          </w:p>
          <w:p w14:paraId="24495865" w14:textId="77777777" w:rsidR="00205E46" w:rsidRPr="007C6741" w:rsidRDefault="00205E46" w:rsidP="0049588E">
            <w:pPr>
              <w:pStyle w:val="ListParagraph"/>
              <w:numPr>
                <w:ilvl w:val="0"/>
                <w:numId w:val="99"/>
              </w:numPr>
              <w:spacing w:before="120" w:after="60" w:line="240" w:lineRule="auto"/>
              <w:rPr>
                <w:sz w:val="20"/>
              </w:rPr>
            </w:pPr>
            <w:r w:rsidRPr="007C6741">
              <w:rPr>
                <w:sz w:val="20"/>
              </w:rPr>
              <w:t>Commands to enable, disable, delete a Profile.</w:t>
            </w:r>
          </w:p>
          <w:p w14:paraId="2CD0DA3B" w14:textId="77777777" w:rsidR="00205E46" w:rsidRDefault="00205E46" w:rsidP="0049588E">
            <w:pPr>
              <w:pStyle w:val="ListParagraph"/>
              <w:numPr>
                <w:ilvl w:val="0"/>
                <w:numId w:val="99"/>
              </w:numPr>
              <w:spacing w:before="120" w:after="0" w:line="240" w:lineRule="auto"/>
              <w:rPr>
                <w:sz w:val="20"/>
              </w:rPr>
            </w:pPr>
            <w:r w:rsidRPr="007C6741">
              <w:rPr>
                <w:sz w:val="20"/>
              </w:rPr>
              <w:t>Management (set or unset) of the Fall-Back Attribute of a Profile.</w:t>
            </w:r>
          </w:p>
          <w:p w14:paraId="6350E478" w14:textId="77777777" w:rsidR="00205E46" w:rsidRPr="00963EE7" w:rsidRDefault="00205E46" w:rsidP="0049588E">
            <w:pPr>
              <w:pStyle w:val="ListParagraph"/>
              <w:numPr>
                <w:ilvl w:val="0"/>
                <w:numId w:val="99"/>
              </w:numPr>
              <w:spacing w:before="120" w:after="60" w:line="240" w:lineRule="auto"/>
              <w:rPr>
                <w:sz w:val="20"/>
              </w:rPr>
            </w:pPr>
            <w:r>
              <w:rPr>
                <w:sz w:val="20"/>
              </w:rPr>
              <w:t>M</w:t>
            </w:r>
            <w:r w:rsidRPr="00C5330B">
              <w:rPr>
                <w:sz w:val="20"/>
              </w:rPr>
              <w:t>anage</w:t>
            </w:r>
            <w:r>
              <w:rPr>
                <w:sz w:val="20"/>
              </w:rPr>
              <w:t>ment</w:t>
            </w:r>
            <w:r w:rsidRPr="00C5330B">
              <w:rPr>
                <w:sz w:val="20"/>
              </w:rPr>
              <w:t xml:space="preserve"> (set or unset) </w:t>
            </w:r>
            <w:r>
              <w:rPr>
                <w:sz w:val="20"/>
              </w:rPr>
              <w:t xml:space="preserve">of </w:t>
            </w:r>
            <w:r w:rsidRPr="00C5330B">
              <w:rPr>
                <w:sz w:val="20"/>
              </w:rPr>
              <w:t xml:space="preserve">the </w:t>
            </w:r>
            <w:r>
              <w:rPr>
                <w:sz w:val="20"/>
              </w:rPr>
              <w:t>Emergency Profile</w:t>
            </w:r>
            <w:r w:rsidRPr="00C5330B">
              <w:rPr>
                <w:sz w:val="20"/>
              </w:rPr>
              <w:t xml:space="preserve"> Attribute of a Profile</w:t>
            </w:r>
            <w:r>
              <w:rPr>
                <w:sz w:val="20"/>
              </w:rPr>
              <w:t>.</w:t>
            </w:r>
          </w:p>
          <w:p w14:paraId="3159C409" w14:textId="77777777" w:rsidR="00205E46" w:rsidRDefault="00205E46" w:rsidP="0049588E">
            <w:pPr>
              <w:pStyle w:val="CommentText"/>
              <w:numPr>
                <w:ilvl w:val="0"/>
                <w:numId w:val="99"/>
              </w:numPr>
              <w:spacing w:before="0" w:after="60"/>
            </w:pPr>
            <w:r w:rsidRPr="007C6741">
              <w:t>The reception of reports related to enabling, disabling, deleting, and management of the Fall-Back Attribute of a Profile.</w:t>
            </w:r>
          </w:p>
          <w:p w14:paraId="5BC24B16" w14:textId="77777777" w:rsidR="00205E46" w:rsidRDefault="00205E46" w:rsidP="0049588E">
            <w:pPr>
              <w:pStyle w:val="CommentText"/>
              <w:numPr>
                <w:ilvl w:val="0"/>
                <w:numId w:val="99"/>
              </w:numPr>
              <w:spacing w:before="0" w:after="60"/>
            </w:pPr>
            <w:r>
              <w:t>The reception of reports related to management of the Emergency Profile Attribute of a Profile.</w:t>
            </w:r>
          </w:p>
        </w:tc>
      </w:tr>
      <w:tr w:rsidR="00205E46" w:rsidRPr="00DF5F82" w14:paraId="240C1C8E" w14:textId="77777777" w:rsidTr="0049588E">
        <w:trPr>
          <w:cantSplit/>
        </w:trPr>
        <w:tc>
          <w:tcPr>
            <w:tcW w:w="1017" w:type="dxa"/>
          </w:tcPr>
          <w:p w14:paraId="469C7AC0" w14:textId="77777777" w:rsidR="00205E46" w:rsidRDefault="00205E46" w:rsidP="0049588E">
            <w:pPr>
              <w:pStyle w:val="CommentText"/>
              <w:spacing w:after="120"/>
            </w:pPr>
            <w:r>
              <w:t>MNO9</w:t>
            </w:r>
          </w:p>
        </w:tc>
        <w:tc>
          <w:tcPr>
            <w:tcW w:w="7833" w:type="dxa"/>
          </w:tcPr>
          <w:p w14:paraId="7C1DF34F" w14:textId="77777777" w:rsidR="00205E46" w:rsidRPr="007C6741" w:rsidRDefault="00205E46" w:rsidP="0049588E">
            <w:pPr>
              <w:spacing w:after="60"/>
              <w:rPr>
                <w:sz w:val="20"/>
              </w:rPr>
            </w:pPr>
            <w:r>
              <w:rPr>
                <w:sz w:val="20"/>
              </w:rPr>
              <w:t>MNO4 SHALL be independent of any given PLMA to an M2M SP.</w:t>
            </w:r>
          </w:p>
        </w:tc>
      </w:tr>
      <w:tr w:rsidR="00205E46" w:rsidRPr="00DF5F82" w14:paraId="474163EE" w14:textId="77777777" w:rsidTr="0049588E">
        <w:trPr>
          <w:cantSplit/>
        </w:trPr>
        <w:tc>
          <w:tcPr>
            <w:tcW w:w="1017" w:type="dxa"/>
          </w:tcPr>
          <w:p w14:paraId="7FB03AFD" w14:textId="77777777" w:rsidR="00205E46" w:rsidRDefault="00205E46" w:rsidP="0049588E">
            <w:pPr>
              <w:pStyle w:val="CommentText"/>
              <w:spacing w:after="120"/>
            </w:pPr>
            <w:r>
              <w:t>MNO10</w:t>
            </w:r>
          </w:p>
        </w:tc>
        <w:tc>
          <w:tcPr>
            <w:tcW w:w="7833" w:type="dxa"/>
          </w:tcPr>
          <w:p w14:paraId="26D40016" w14:textId="77777777" w:rsidR="00205E46" w:rsidRDefault="00205E46" w:rsidP="0049588E">
            <w:pPr>
              <w:pStyle w:val="CommentText"/>
              <w:spacing w:after="60"/>
            </w:pPr>
            <w:r w:rsidRPr="002F0B1D">
              <w:t>An Operator SHALL be able to request to an SM-SR</w:t>
            </w:r>
            <w:r>
              <w:t>,</w:t>
            </w:r>
          </w:p>
          <w:p w14:paraId="2E140F5B" w14:textId="77777777" w:rsidR="00205E46" w:rsidRDefault="00205E46" w:rsidP="0049588E">
            <w:pPr>
              <w:pStyle w:val="ListParagraph"/>
              <w:numPr>
                <w:ilvl w:val="0"/>
                <w:numId w:val="108"/>
              </w:numPr>
              <w:spacing w:before="120" w:after="60" w:line="240" w:lineRule="auto"/>
              <w:rPr>
                <w:sz w:val="20"/>
              </w:rPr>
            </w:pPr>
            <w:r w:rsidRPr="000F37AD">
              <w:rPr>
                <w:sz w:val="20"/>
              </w:rPr>
              <w:t xml:space="preserve">the setting of the Fall-Back Attribute on its Profile, </w:t>
            </w:r>
          </w:p>
          <w:p w14:paraId="529DD4D9" w14:textId="77777777" w:rsidR="00205E46" w:rsidRDefault="00205E46" w:rsidP="0049588E">
            <w:pPr>
              <w:pStyle w:val="ListParagraph"/>
              <w:numPr>
                <w:ilvl w:val="0"/>
                <w:numId w:val="108"/>
              </w:numPr>
              <w:spacing w:before="120" w:after="60" w:line="240" w:lineRule="auto"/>
              <w:rPr>
                <w:sz w:val="20"/>
              </w:rPr>
            </w:pPr>
            <w:r w:rsidRPr="000F37AD">
              <w:rPr>
                <w:sz w:val="20"/>
              </w:rPr>
              <w:t>the setting of the Emergency Profile Attribute on its Profile if another Profile has the Emergency Profile Attribute set,</w:t>
            </w:r>
          </w:p>
          <w:p w14:paraId="0BFB6AEB" w14:textId="77777777" w:rsidR="00205E46" w:rsidRDefault="00205E46" w:rsidP="0049588E">
            <w:pPr>
              <w:pStyle w:val="CommentText"/>
              <w:spacing w:after="60"/>
            </w:pPr>
            <w:r>
              <w:t>i</w:t>
            </w:r>
            <w:r w:rsidRPr="000F37AD">
              <w:t>f and only if the appropriate PLMA have been set by the Operator owning the Profile with the Fall-Back Attribute</w:t>
            </w:r>
            <w:r>
              <w:t xml:space="preserve"> or the Profile with the Emergency Profile Attribute</w:t>
            </w:r>
            <w:r w:rsidRPr="000F37AD">
              <w:t xml:space="preserve"> to be unset</w:t>
            </w:r>
            <w:r>
              <w:t>.</w:t>
            </w:r>
          </w:p>
        </w:tc>
      </w:tr>
      <w:tr w:rsidR="00205E46" w:rsidRPr="00DF5F82" w14:paraId="2C1BB05C" w14:textId="77777777" w:rsidTr="0049588E">
        <w:trPr>
          <w:cantSplit/>
        </w:trPr>
        <w:tc>
          <w:tcPr>
            <w:tcW w:w="1017" w:type="dxa"/>
          </w:tcPr>
          <w:p w14:paraId="32A381E5" w14:textId="77777777" w:rsidR="00205E46" w:rsidRPr="00DF5F82" w:rsidRDefault="00205E46" w:rsidP="0049588E">
            <w:pPr>
              <w:spacing w:after="120"/>
              <w:rPr>
                <w:sz w:val="20"/>
              </w:rPr>
            </w:pPr>
            <w:r>
              <w:rPr>
                <w:sz w:val="20"/>
              </w:rPr>
              <w:t>MNO11</w:t>
            </w:r>
          </w:p>
        </w:tc>
        <w:tc>
          <w:tcPr>
            <w:tcW w:w="7833" w:type="dxa"/>
          </w:tcPr>
          <w:p w14:paraId="45BAFF44" w14:textId="77777777" w:rsidR="00205E46" w:rsidRPr="003E0407" w:rsidRDefault="00205E46" w:rsidP="0049588E">
            <w:pPr>
              <w:spacing w:after="60"/>
            </w:pPr>
            <w:r>
              <w:rPr>
                <w:sz w:val="20"/>
              </w:rPr>
              <w:t xml:space="preserve">An Operator SHALL be able to send Profile Lifecycle Management commands </w:t>
            </w:r>
            <w:r w:rsidRPr="00421207">
              <w:rPr>
                <w:sz w:val="20"/>
              </w:rPr>
              <w:t>to enable, disable and delete Profiles</w:t>
            </w:r>
            <w:r w:rsidRPr="003E0407">
              <w:rPr>
                <w:sz w:val="20"/>
              </w:rPr>
              <w:t xml:space="preserve">, targeting its own Profiles, issued by an </w:t>
            </w:r>
            <w:r>
              <w:rPr>
                <w:sz w:val="20"/>
              </w:rPr>
              <w:t>M2M SP</w:t>
            </w:r>
            <w:r w:rsidRPr="003E0407">
              <w:rPr>
                <w:sz w:val="20"/>
              </w:rPr>
              <w:t xml:space="preserve"> on an </w:t>
            </w:r>
            <w:r>
              <w:rPr>
                <w:sz w:val="20"/>
              </w:rPr>
              <w:t>M2M SP</w:t>
            </w:r>
            <w:r w:rsidRPr="003E0407">
              <w:rPr>
                <w:sz w:val="20"/>
              </w:rPr>
              <w:t>/</w:t>
            </w:r>
            <w:r>
              <w:rPr>
                <w:sz w:val="20"/>
              </w:rPr>
              <w:t xml:space="preserve">Operator </w:t>
            </w:r>
            <w:r w:rsidRPr="003E0407">
              <w:rPr>
                <w:sz w:val="20"/>
              </w:rPr>
              <w:t>interface</w:t>
            </w:r>
            <w:r>
              <w:rPr>
                <w:sz w:val="20"/>
              </w:rPr>
              <w:t>.</w:t>
            </w:r>
          </w:p>
          <w:p w14:paraId="31DF9BB6" w14:textId="77777777" w:rsidR="00205E46" w:rsidRPr="003E0407" w:rsidRDefault="00205E46" w:rsidP="0049588E">
            <w:pPr>
              <w:spacing w:after="60"/>
            </w:pPr>
            <w:r w:rsidRPr="003E0407">
              <w:rPr>
                <w:sz w:val="20"/>
              </w:rPr>
              <w:t xml:space="preserve">The </w:t>
            </w:r>
            <w:r>
              <w:rPr>
                <w:sz w:val="20"/>
              </w:rPr>
              <w:t>Operator SHALL</w:t>
            </w:r>
            <w:r w:rsidRPr="003E0407">
              <w:rPr>
                <w:sz w:val="20"/>
              </w:rPr>
              <w:t xml:space="preserve"> be able to send these commands</w:t>
            </w:r>
          </w:p>
          <w:p w14:paraId="6A655DF2" w14:textId="77777777" w:rsidR="00205E46" w:rsidRPr="003E0407" w:rsidRDefault="00205E46" w:rsidP="0049588E">
            <w:pPr>
              <w:pStyle w:val="ListParagraph"/>
              <w:numPr>
                <w:ilvl w:val="0"/>
                <w:numId w:val="95"/>
              </w:numPr>
              <w:spacing w:after="60"/>
            </w:pPr>
            <w:r w:rsidRPr="00963EE7">
              <w:rPr>
                <w:sz w:val="20"/>
              </w:rPr>
              <w:t>either to a</w:t>
            </w:r>
            <w:r>
              <w:rPr>
                <w:sz w:val="20"/>
              </w:rPr>
              <w:t>n</w:t>
            </w:r>
            <w:r w:rsidRPr="00963EE7">
              <w:rPr>
                <w:sz w:val="20"/>
              </w:rPr>
              <w:t xml:space="preserve"> SM-DP to be transmitted to a</w:t>
            </w:r>
            <w:r>
              <w:rPr>
                <w:sz w:val="20"/>
              </w:rPr>
              <w:t>n</w:t>
            </w:r>
            <w:r w:rsidRPr="00963EE7">
              <w:rPr>
                <w:sz w:val="20"/>
              </w:rPr>
              <w:t xml:space="preserve"> SM-SR</w:t>
            </w:r>
          </w:p>
          <w:p w14:paraId="4DD1FC08" w14:textId="77777777" w:rsidR="00205E46" w:rsidRPr="003E0407" w:rsidRDefault="00205E46" w:rsidP="0049588E">
            <w:pPr>
              <w:pStyle w:val="ListParagraph"/>
              <w:numPr>
                <w:ilvl w:val="0"/>
                <w:numId w:val="95"/>
              </w:numPr>
              <w:spacing w:after="60"/>
            </w:pPr>
            <w:r w:rsidRPr="003E0407">
              <w:rPr>
                <w:sz w:val="20"/>
              </w:rPr>
              <w:t>either directly to a</w:t>
            </w:r>
            <w:r>
              <w:rPr>
                <w:sz w:val="20"/>
              </w:rPr>
              <w:t>n</w:t>
            </w:r>
            <w:r w:rsidRPr="003E0407">
              <w:rPr>
                <w:sz w:val="20"/>
              </w:rPr>
              <w:t xml:space="preserve"> SM-SR.</w:t>
            </w:r>
          </w:p>
          <w:p w14:paraId="0BBEA70F" w14:textId="77777777" w:rsidR="00205E46" w:rsidRPr="00DF5F82" w:rsidRDefault="00205E46" w:rsidP="0049588E">
            <w:pPr>
              <w:spacing w:after="60"/>
              <w:rPr>
                <w:sz w:val="20"/>
              </w:rPr>
            </w:pPr>
            <w:r w:rsidRPr="003E0407">
              <w:rPr>
                <w:sz w:val="20"/>
              </w:rPr>
              <w:t>These com</w:t>
            </w:r>
            <w:r>
              <w:rPr>
                <w:sz w:val="20"/>
              </w:rPr>
              <w:t xml:space="preserve">mands SHALL be executed only </w:t>
            </w:r>
            <w:r w:rsidRPr="003E0407">
              <w:rPr>
                <w:sz w:val="20"/>
              </w:rPr>
              <w:t xml:space="preserve">if </w:t>
            </w:r>
            <w:r w:rsidRPr="00265254">
              <w:rPr>
                <w:sz w:val="20"/>
              </w:rPr>
              <w:t>the ta</w:t>
            </w:r>
            <w:r>
              <w:rPr>
                <w:sz w:val="20"/>
              </w:rPr>
              <w:t>rgeted Profile is owned by the O</w:t>
            </w:r>
            <w:r w:rsidRPr="00265254">
              <w:rPr>
                <w:sz w:val="20"/>
              </w:rPr>
              <w:t>perator</w:t>
            </w:r>
            <w:r>
              <w:rPr>
                <w:sz w:val="20"/>
              </w:rPr>
              <w:t xml:space="preserve"> and</w:t>
            </w:r>
            <w:r w:rsidRPr="003E0407">
              <w:rPr>
                <w:sz w:val="20"/>
              </w:rPr>
              <w:t xml:space="preserve"> </w:t>
            </w:r>
            <w:r>
              <w:rPr>
                <w:sz w:val="20"/>
              </w:rPr>
              <w:t>PLMA</w:t>
            </w:r>
            <w:r w:rsidRPr="003E0407">
              <w:rPr>
                <w:sz w:val="20"/>
              </w:rPr>
              <w:t xml:space="preserve"> has been set by the </w:t>
            </w:r>
            <w:r>
              <w:rPr>
                <w:sz w:val="20"/>
              </w:rPr>
              <w:t xml:space="preserve">Operator </w:t>
            </w:r>
            <w:r w:rsidRPr="003E0407">
              <w:rPr>
                <w:sz w:val="20"/>
              </w:rPr>
              <w:t>own</w:t>
            </w:r>
            <w:r>
              <w:rPr>
                <w:sz w:val="20"/>
              </w:rPr>
              <w:t>ing the P</w:t>
            </w:r>
            <w:r w:rsidRPr="003E0407">
              <w:rPr>
                <w:sz w:val="20"/>
              </w:rPr>
              <w:t xml:space="preserve">rofile , for the </w:t>
            </w:r>
            <w:r>
              <w:rPr>
                <w:sz w:val="20"/>
              </w:rPr>
              <w:t>M2M SP</w:t>
            </w:r>
            <w:r w:rsidRPr="003E0407">
              <w:rPr>
                <w:sz w:val="20"/>
              </w:rPr>
              <w:t>.</w:t>
            </w:r>
          </w:p>
        </w:tc>
      </w:tr>
      <w:tr w:rsidR="00205E46" w:rsidRPr="00DF5F82" w14:paraId="37C48B1C" w14:textId="77777777" w:rsidTr="0049588E">
        <w:trPr>
          <w:cantSplit/>
        </w:trPr>
        <w:tc>
          <w:tcPr>
            <w:tcW w:w="1017" w:type="dxa"/>
          </w:tcPr>
          <w:p w14:paraId="3D497EF5" w14:textId="77777777" w:rsidR="00205E46" w:rsidRPr="008C44BC" w:rsidRDefault="00205E46" w:rsidP="0049588E">
            <w:pPr>
              <w:spacing w:after="120"/>
              <w:rPr>
                <w:sz w:val="20"/>
              </w:rPr>
            </w:pPr>
            <w:r>
              <w:rPr>
                <w:sz w:val="20"/>
              </w:rPr>
              <w:t>MNO12</w:t>
            </w:r>
          </w:p>
        </w:tc>
        <w:tc>
          <w:tcPr>
            <w:tcW w:w="7833" w:type="dxa"/>
          </w:tcPr>
          <w:p w14:paraId="4798460F" w14:textId="77777777" w:rsidR="00205E46" w:rsidRPr="008C44BC" w:rsidRDefault="00205E46" w:rsidP="0049588E">
            <w:pPr>
              <w:spacing w:after="60"/>
              <w:rPr>
                <w:rFonts w:ascii="Helvetica 45 Light" w:hAnsi="Helvetica 45 Light" w:hint="eastAsia"/>
              </w:rPr>
            </w:pPr>
            <w:r>
              <w:rPr>
                <w:rFonts w:cs="Arial"/>
                <w:sz w:val="20"/>
              </w:rPr>
              <w:t xml:space="preserve">The </w:t>
            </w:r>
            <w:r>
              <w:rPr>
                <w:sz w:val="20"/>
              </w:rPr>
              <w:t>Operator</w:t>
            </w:r>
            <w:r>
              <w:rPr>
                <w:rFonts w:cs="Arial"/>
                <w:sz w:val="20"/>
              </w:rPr>
              <w:t xml:space="preserve"> SHALL be able to route Profile change status reports to the M2M SP that is authorised on this Profile when M2M SP is using an </w:t>
            </w:r>
            <w:r>
              <w:rPr>
                <w:sz w:val="20"/>
              </w:rPr>
              <w:t>Operator</w:t>
            </w:r>
            <w:r>
              <w:rPr>
                <w:rFonts w:cs="Arial"/>
                <w:sz w:val="20"/>
              </w:rPr>
              <w:t xml:space="preserve">/M2M SP interface as specified in MNO11. </w:t>
            </w:r>
          </w:p>
        </w:tc>
      </w:tr>
      <w:tr w:rsidR="00205E46" w:rsidRPr="00DF5F82" w14:paraId="18E7AA64" w14:textId="77777777" w:rsidTr="0049588E">
        <w:trPr>
          <w:cantSplit/>
        </w:trPr>
        <w:tc>
          <w:tcPr>
            <w:tcW w:w="1017" w:type="dxa"/>
          </w:tcPr>
          <w:p w14:paraId="0A198CF6" w14:textId="77777777" w:rsidR="00205E46" w:rsidRDefault="00205E46" w:rsidP="0049588E">
            <w:pPr>
              <w:spacing w:after="120"/>
              <w:rPr>
                <w:sz w:val="20"/>
              </w:rPr>
            </w:pPr>
            <w:r>
              <w:rPr>
                <w:sz w:val="20"/>
              </w:rPr>
              <w:t>MNO13</w:t>
            </w:r>
          </w:p>
        </w:tc>
        <w:tc>
          <w:tcPr>
            <w:tcW w:w="7833" w:type="dxa"/>
          </w:tcPr>
          <w:p w14:paraId="11418067" w14:textId="77777777" w:rsidR="00205E46" w:rsidRDefault="00205E46" w:rsidP="0049588E">
            <w:pPr>
              <w:spacing w:after="60"/>
              <w:rPr>
                <w:rFonts w:cs="Arial"/>
                <w:sz w:val="20"/>
              </w:rPr>
            </w:pPr>
            <w:r w:rsidRPr="00890111">
              <w:rPr>
                <w:rFonts w:cs="Arial"/>
                <w:sz w:val="20"/>
              </w:rPr>
              <w:t xml:space="preserve">The </w:t>
            </w:r>
            <w:r>
              <w:rPr>
                <w:sz w:val="20"/>
              </w:rPr>
              <w:t>Operator</w:t>
            </w:r>
            <w:r w:rsidRPr="00890111">
              <w:rPr>
                <w:rFonts w:cs="Arial"/>
                <w:sz w:val="20"/>
              </w:rPr>
              <w:t xml:space="preserve"> </w:t>
            </w:r>
            <w:r>
              <w:rPr>
                <w:rFonts w:cs="Arial"/>
                <w:sz w:val="20"/>
              </w:rPr>
              <w:t>SHALL</w:t>
            </w:r>
            <w:r w:rsidRPr="00890111">
              <w:rPr>
                <w:rFonts w:cs="Arial"/>
                <w:sz w:val="20"/>
              </w:rPr>
              <w:t xml:space="preserve"> be able to receive </w:t>
            </w:r>
            <w:r>
              <w:rPr>
                <w:rFonts w:cs="Arial"/>
                <w:sz w:val="20"/>
              </w:rPr>
              <w:t>a report</w:t>
            </w:r>
            <w:r w:rsidRPr="00890111">
              <w:rPr>
                <w:rFonts w:cs="Arial"/>
                <w:sz w:val="20"/>
              </w:rPr>
              <w:t xml:space="preserve"> o</w:t>
            </w:r>
            <w:r>
              <w:rPr>
                <w:rFonts w:cs="Arial"/>
                <w:sz w:val="20"/>
              </w:rPr>
              <w:t>f setting the Emergency Profile Attribute of any Profile on the eUICC.</w:t>
            </w:r>
          </w:p>
        </w:tc>
      </w:tr>
    </w:tbl>
    <w:p w14:paraId="0A806FEF" w14:textId="77777777" w:rsidR="00205E46" w:rsidRPr="00DF5F82" w:rsidRDefault="00205E46" w:rsidP="00205E46">
      <w:pPr>
        <w:ind w:left="1440" w:hanging="1440"/>
      </w:pPr>
      <w:r>
        <w:t xml:space="preserve">NOTE: </w:t>
      </w:r>
      <w:r>
        <w:tab/>
      </w:r>
      <w:r w:rsidRPr="005B2C62">
        <w:rPr>
          <w:sz w:val="20"/>
        </w:rPr>
        <w:t xml:space="preserve">The Operator </w:t>
      </w:r>
      <w:r>
        <w:rPr>
          <w:sz w:val="20"/>
        </w:rPr>
        <w:t>MAY</w:t>
      </w:r>
      <w:r w:rsidRPr="005B2C62">
        <w:rPr>
          <w:sz w:val="20"/>
        </w:rPr>
        <w:t xml:space="preserve"> provide an interface to the </w:t>
      </w:r>
      <w:r>
        <w:rPr>
          <w:sz w:val="20"/>
        </w:rPr>
        <w:t>M2M SP</w:t>
      </w:r>
      <w:r w:rsidRPr="005B2C62">
        <w:rPr>
          <w:sz w:val="20"/>
        </w:rPr>
        <w:t xml:space="preserve"> in order to allow the </w:t>
      </w:r>
      <w:r>
        <w:rPr>
          <w:sz w:val="20"/>
        </w:rPr>
        <w:t>M2M SP</w:t>
      </w:r>
      <w:r w:rsidRPr="005B2C62">
        <w:rPr>
          <w:sz w:val="20"/>
        </w:rPr>
        <w:t xml:space="preserve"> to trigger Profile installation or </w:t>
      </w:r>
      <w:r>
        <w:rPr>
          <w:sz w:val="20"/>
        </w:rPr>
        <w:t>perform</w:t>
      </w:r>
      <w:r w:rsidRPr="005B2C62">
        <w:rPr>
          <w:sz w:val="20"/>
        </w:rPr>
        <w:t xml:space="preserve"> P</w:t>
      </w:r>
      <w:r>
        <w:rPr>
          <w:sz w:val="20"/>
        </w:rPr>
        <w:t>rofile</w:t>
      </w:r>
      <w:r w:rsidRPr="005B2C62">
        <w:rPr>
          <w:sz w:val="20"/>
        </w:rPr>
        <w:t xml:space="preserve"> Lifecycle Management </w:t>
      </w:r>
      <w:r>
        <w:rPr>
          <w:sz w:val="20"/>
        </w:rPr>
        <w:t xml:space="preserve">related to the </w:t>
      </w:r>
      <w:r w:rsidRPr="005B2C62">
        <w:rPr>
          <w:sz w:val="20"/>
        </w:rPr>
        <w:t>Operator’s Profiles. This interface is out of scope of this specification.</w:t>
      </w:r>
    </w:p>
    <w:p w14:paraId="7C52E0BD"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szCs w:val="28"/>
          <w:lang w:eastAsia="en-US"/>
        </w:rPr>
      </w:pPr>
      <w:r>
        <w:rPr>
          <w:rFonts w:ascii="Arial Bold" w:eastAsia="Times New Roman" w:hAnsi="Arial Bold" w:cs="Arial"/>
          <w:b/>
          <w:iCs/>
          <w:szCs w:val="28"/>
          <w:lang w:eastAsia="en-US"/>
        </w:rPr>
        <w:t>Operator</w:t>
      </w:r>
      <w:r w:rsidRPr="00DF5F82">
        <w:rPr>
          <w:rFonts w:ascii="Arial Bold" w:eastAsia="Times New Roman" w:hAnsi="Arial Bold" w:cs="Arial"/>
          <w:b/>
          <w:iCs/>
          <w:szCs w:val="28"/>
          <w:lang w:eastAsia="en-US"/>
        </w:rPr>
        <w:t xml:space="preserve"> </w:t>
      </w:r>
      <w:r>
        <w:rPr>
          <w:rFonts w:ascii="Arial Bold" w:eastAsia="Times New Roman" w:hAnsi="Arial Bold" w:cs="Arial"/>
          <w:b/>
          <w:iCs/>
          <w:szCs w:val="28"/>
          <w:lang w:eastAsia="en-US"/>
        </w:rPr>
        <w:t>Subscriber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7860"/>
      </w:tblGrid>
      <w:tr w:rsidR="00205E46" w:rsidRPr="00DF5F82" w14:paraId="6A103239" w14:textId="77777777" w:rsidTr="0049588E">
        <w:tc>
          <w:tcPr>
            <w:tcW w:w="992" w:type="dxa"/>
          </w:tcPr>
          <w:p w14:paraId="1284A65A" w14:textId="77777777" w:rsidR="00205E46" w:rsidRPr="00DF5F82" w:rsidRDefault="00205E46" w:rsidP="0049588E">
            <w:pPr>
              <w:spacing w:after="120"/>
              <w:rPr>
                <w:sz w:val="20"/>
              </w:rPr>
            </w:pPr>
            <w:r w:rsidRPr="00DF5F82">
              <w:rPr>
                <w:sz w:val="20"/>
              </w:rPr>
              <w:t>CUS1</w:t>
            </w:r>
          </w:p>
        </w:tc>
        <w:tc>
          <w:tcPr>
            <w:tcW w:w="7900" w:type="dxa"/>
          </w:tcPr>
          <w:p w14:paraId="05EE8F8F" w14:textId="77777777" w:rsidR="00205E46" w:rsidRPr="00DF5F82" w:rsidRDefault="00205E46" w:rsidP="0049588E">
            <w:pPr>
              <w:numPr>
                <w:ilvl w:val="0"/>
                <w:numId w:val="25"/>
              </w:numPr>
              <w:spacing w:after="120"/>
              <w:ind w:left="360"/>
              <w:rPr>
                <w:b/>
                <w:bCs/>
                <w:sz w:val="20"/>
              </w:rPr>
            </w:pPr>
            <w:r w:rsidRPr="00DF5F82">
              <w:rPr>
                <w:sz w:val="20"/>
              </w:rPr>
              <w:t xml:space="preserve">The </w:t>
            </w:r>
            <w:r>
              <w:rPr>
                <w:sz w:val="20"/>
              </w:rPr>
              <w:t>Operator</w:t>
            </w:r>
            <w:r w:rsidRPr="00DF5F82">
              <w:rPr>
                <w:sz w:val="20"/>
              </w:rPr>
              <w:t xml:space="preserve"> </w:t>
            </w:r>
            <w:r>
              <w:rPr>
                <w:sz w:val="20"/>
              </w:rPr>
              <w:t>Subscriber</w:t>
            </w:r>
            <w:r w:rsidRPr="00DF5F82">
              <w:rPr>
                <w:sz w:val="20"/>
              </w:rPr>
              <w:t xml:space="preserve"> is the actual contract partner of the </w:t>
            </w:r>
            <w:r>
              <w:rPr>
                <w:sz w:val="20"/>
              </w:rPr>
              <w:t>Operator</w:t>
            </w:r>
            <w:r w:rsidRPr="00DF5F82">
              <w:rPr>
                <w:sz w:val="20"/>
              </w:rPr>
              <w:t xml:space="preserve"> for the Subscription. </w:t>
            </w:r>
            <w:r>
              <w:rPr>
                <w:sz w:val="20"/>
              </w:rPr>
              <w:t>It</w:t>
            </w:r>
            <w:r w:rsidRPr="00DF5F82">
              <w:rPr>
                <w:sz w:val="20"/>
              </w:rPr>
              <w:t xml:space="preserve"> </w:t>
            </w:r>
            <w:r>
              <w:rPr>
                <w:sz w:val="20"/>
              </w:rPr>
              <w:t>MAY</w:t>
            </w:r>
            <w:r w:rsidRPr="00DF5F82">
              <w:rPr>
                <w:sz w:val="20"/>
              </w:rPr>
              <w:t xml:space="preserve"> not be identical to the end user. </w:t>
            </w:r>
          </w:p>
          <w:p w14:paraId="2C0611A7" w14:textId="77777777" w:rsidR="00205E46" w:rsidRPr="00DF5F82" w:rsidRDefault="00205E46" w:rsidP="0049588E">
            <w:pPr>
              <w:numPr>
                <w:ilvl w:val="0"/>
                <w:numId w:val="25"/>
              </w:numPr>
              <w:spacing w:after="120"/>
              <w:ind w:left="360"/>
              <w:rPr>
                <w:b/>
                <w:bCs/>
                <w:sz w:val="20"/>
              </w:rPr>
            </w:pPr>
            <w:r w:rsidRPr="00DF5F82">
              <w:rPr>
                <w:sz w:val="20"/>
              </w:rPr>
              <w:t xml:space="preserve">The </w:t>
            </w:r>
            <w:r>
              <w:rPr>
                <w:sz w:val="20"/>
              </w:rPr>
              <w:t>Operator</w:t>
            </w:r>
            <w:r w:rsidRPr="00DF5F82">
              <w:rPr>
                <w:sz w:val="20"/>
              </w:rPr>
              <w:t xml:space="preserve"> </w:t>
            </w:r>
            <w:r>
              <w:rPr>
                <w:sz w:val="20"/>
              </w:rPr>
              <w:t>Subscriber</w:t>
            </w:r>
            <w:r w:rsidRPr="00DF5F82">
              <w:rPr>
                <w:sz w:val="20"/>
              </w:rPr>
              <w:t xml:space="preserve"> uses a Device equipped with a eUICC from the Device manufacturer and a Profile (Subscription) from a selected </w:t>
            </w:r>
            <w:r>
              <w:rPr>
                <w:sz w:val="20"/>
              </w:rPr>
              <w:t>Operator</w:t>
            </w:r>
            <w:r w:rsidRPr="00DF5F82">
              <w:rPr>
                <w:sz w:val="20"/>
              </w:rPr>
              <w:t>.</w:t>
            </w:r>
          </w:p>
          <w:p w14:paraId="7FE0100D" w14:textId="77777777" w:rsidR="00205E46" w:rsidRPr="00DF5F82" w:rsidRDefault="00205E46" w:rsidP="0049588E">
            <w:pPr>
              <w:numPr>
                <w:ilvl w:val="0"/>
                <w:numId w:val="25"/>
              </w:numPr>
              <w:spacing w:after="120"/>
              <w:ind w:left="360"/>
              <w:rPr>
                <w:b/>
                <w:bCs/>
                <w:sz w:val="20"/>
              </w:rPr>
            </w:pPr>
            <w:r w:rsidRPr="00DF5F82">
              <w:rPr>
                <w:sz w:val="20"/>
              </w:rPr>
              <w:t xml:space="preserve">Prior to the download of a Profile the </w:t>
            </w:r>
            <w:r>
              <w:rPr>
                <w:sz w:val="20"/>
              </w:rPr>
              <w:t>Operator</w:t>
            </w:r>
            <w:r w:rsidRPr="00DF5F82">
              <w:rPr>
                <w:sz w:val="20"/>
              </w:rPr>
              <w:t xml:space="preserve"> </w:t>
            </w:r>
            <w:r>
              <w:rPr>
                <w:sz w:val="20"/>
              </w:rPr>
              <w:t>Subscriber</w:t>
            </w:r>
            <w:r w:rsidRPr="00DF5F82">
              <w:rPr>
                <w:sz w:val="20"/>
              </w:rPr>
              <w:t xml:space="preserve"> must provide his</w:t>
            </w:r>
            <w:r>
              <w:rPr>
                <w:sz w:val="20"/>
              </w:rPr>
              <w:t>/her</w:t>
            </w:r>
            <w:r w:rsidRPr="00DF5F82">
              <w:rPr>
                <w:sz w:val="20"/>
              </w:rPr>
              <w:t xml:space="preserve"> implicit or explicit acceptance.</w:t>
            </w:r>
          </w:p>
          <w:p w14:paraId="51D4C180" w14:textId="77777777" w:rsidR="00205E46" w:rsidRPr="00DF5F82" w:rsidRDefault="00205E46" w:rsidP="0049588E">
            <w:pPr>
              <w:numPr>
                <w:ilvl w:val="0"/>
                <w:numId w:val="25"/>
              </w:numPr>
              <w:spacing w:after="120"/>
              <w:ind w:left="360"/>
              <w:rPr>
                <w:b/>
                <w:bCs/>
                <w:sz w:val="20"/>
              </w:rPr>
            </w:pPr>
            <w:r w:rsidRPr="00DF5F82">
              <w:rPr>
                <w:sz w:val="20"/>
              </w:rPr>
              <w:lastRenderedPageBreak/>
              <w:t xml:space="preserve">The </w:t>
            </w:r>
            <w:r>
              <w:rPr>
                <w:sz w:val="20"/>
              </w:rPr>
              <w:t>Operator</w:t>
            </w:r>
            <w:r w:rsidRPr="00DF5F82">
              <w:rPr>
                <w:sz w:val="20"/>
              </w:rPr>
              <w:t xml:space="preserve"> </w:t>
            </w:r>
            <w:r>
              <w:rPr>
                <w:sz w:val="20"/>
              </w:rPr>
              <w:t>Subscriber</w:t>
            </w:r>
            <w:r w:rsidRPr="00DF5F82">
              <w:rPr>
                <w:sz w:val="20"/>
              </w:rPr>
              <w:t xml:space="preserve"> </w:t>
            </w:r>
            <w:r>
              <w:rPr>
                <w:sz w:val="20"/>
              </w:rPr>
              <w:t xml:space="preserve">SHALL have means to </w:t>
            </w:r>
            <w:r w:rsidRPr="00DF5F82">
              <w:rPr>
                <w:sz w:val="20"/>
              </w:rPr>
              <w:t xml:space="preserve">directly or indirectly </w:t>
            </w:r>
            <w:r>
              <w:rPr>
                <w:sz w:val="20"/>
              </w:rPr>
              <w:t xml:space="preserve">obtain </w:t>
            </w:r>
            <w:r w:rsidRPr="00DF5F82">
              <w:rPr>
                <w:sz w:val="20"/>
              </w:rPr>
              <w:t>the machine to machine Device</w:t>
            </w:r>
            <w:r>
              <w:rPr>
                <w:sz w:val="20"/>
              </w:rPr>
              <w:t xml:space="preserve"> identifier</w:t>
            </w:r>
            <w:r w:rsidRPr="00DF5F82">
              <w:rPr>
                <w:sz w:val="20"/>
              </w:rPr>
              <w:t xml:space="preserve">. The identification of the machine to machine Device </w:t>
            </w:r>
            <w:r>
              <w:rPr>
                <w:sz w:val="20"/>
              </w:rPr>
              <w:t>SHALL</w:t>
            </w:r>
            <w:r w:rsidRPr="00DF5F82">
              <w:rPr>
                <w:sz w:val="20"/>
              </w:rPr>
              <w:t xml:space="preserve"> implicitly or explicitly identify the eUICC.</w:t>
            </w:r>
          </w:p>
        </w:tc>
      </w:tr>
    </w:tbl>
    <w:p w14:paraId="0A63B609" w14:textId="77777777" w:rsidR="00205E46" w:rsidRPr="00DF5F82" w:rsidRDefault="00205E46" w:rsidP="00205E46"/>
    <w:p w14:paraId="2E4B3E61"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szCs w:val="28"/>
          <w:lang w:eastAsia="en-US"/>
        </w:rPr>
      </w:pPr>
      <w:r w:rsidRPr="00DF5F82">
        <w:rPr>
          <w:rFonts w:ascii="Arial Bold" w:eastAsia="Times New Roman" w:hAnsi="Arial Bold" w:cs="Arial"/>
          <w:b/>
          <w:iCs/>
          <w:szCs w:val="28"/>
          <w:lang w:eastAsia="en-US"/>
        </w:rPr>
        <w:t>End User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7860"/>
      </w:tblGrid>
      <w:tr w:rsidR="00205E46" w:rsidRPr="00DF5F82" w14:paraId="245D0D5E" w14:textId="77777777" w:rsidTr="0049588E">
        <w:tc>
          <w:tcPr>
            <w:tcW w:w="992" w:type="dxa"/>
          </w:tcPr>
          <w:p w14:paraId="17A4D12E" w14:textId="77777777" w:rsidR="00205E46" w:rsidRPr="00DF5F82" w:rsidRDefault="00205E46" w:rsidP="0049588E">
            <w:pPr>
              <w:spacing w:after="120"/>
              <w:rPr>
                <w:sz w:val="20"/>
              </w:rPr>
            </w:pPr>
            <w:r w:rsidRPr="00DF5F82">
              <w:rPr>
                <w:sz w:val="20"/>
              </w:rPr>
              <w:t>END1</w:t>
            </w:r>
          </w:p>
        </w:tc>
        <w:tc>
          <w:tcPr>
            <w:tcW w:w="7900" w:type="dxa"/>
          </w:tcPr>
          <w:p w14:paraId="28F97F32" w14:textId="77777777" w:rsidR="00205E46" w:rsidRPr="00DF5F82" w:rsidRDefault="00205E46" w:rsidP="0049588E">
            <w:pPr>
              <w:numPr>
                <w:ilvl w:val="0"/>
                <w:numId w:val="30"/>
              </w:numPr>
              <w:spacing w:after="120"/>
              <w:rPr>
                <w:sz w:val="20"/>
              </w:rPr>
            </w:pPr>
            <w:r w:rsidRPr="00DF5F82">
              <w:rPr>
                <w:sz w:val="20"/>
              </w:rPr>
              <w:t xml:space="preserve">The end user uses the machine to machine Device and the services related to the Enabled Profile. </w:t>
            </w:r>
          </w:p>
          <w:p w14:paraId="06915E76" w14:textId="77777777" w:rsidR="00205E46" w:rsidRPr="00DF5F82" w:rsidRDefault="00205E46" w:rsidP="0049588E">
            <w:pPr>
              <w:numPr>
                <w:ilvl w:val="0"/>
                <w:numId w:val="30"/>
              </w:numPr>
              <w:spacing w:after="120"/>
              <w:rPr>
                <w:sz w:val="20"/>
              </w:rPr>
            </w:pPr>
            <w:r w:rsidRPr="00DF5F82">
              <w:rPr>
                <w:sz w:val="20"/>
              </w:rPr>
              <w:t xml:space="preserve">The end user </w:t>
            </w:r>
            <w:r>
              <w:rPr>
                <w:sz w:val="20"/>
              </w:rPr>
              <w:t>MAY</w:t>
            </w:r>
            <w:r w:rsidRPr="00DF5F82">
              <w:rPr>
                <w:sz w:val="20"/>
              </w:rPr>
              <w:t xml:space="preserve"> be identical to the </w:t>
            </w:r>
            <w:r>
              <w:rPr>
                <w:sz w:val="20"/>
              </w:rPr>
              <w:t>Operator</w:t>
            </w:r>
            <w:r w:rsidRPr="00DF5F82">
              <w:rPr>
                <w:sz w:val="20"/>
              </w:rPr>
              <w:t xml:space="preserve"> </w:t>
            </w:r>
            <w:r>
              <w:rPr>
                <w:sz w:val="20"/>
              </w:rPr>
              <w:t>Subscriber</w:t>
            </w:r>
            <w:r w:rsidRPr="00DF5F82">
              <w:rPr>
                <w:sz w:val="20"/>
              </w:rPr>
              <w:t xml:space="preserve">. </w:t>
            </w:r>
          </w:p>
          <w:p w14:paraId="11E17850" w14:textId="77777777" w:rsidR="00205E46" w:rsidRPr="00DF5F82" w:rsidRDefault="00205E46" w:rsidP="0049588E">
            <w:pPr>
              <w:numPr>
                <w:ilvl w:val="0"/>
                <w:numId w:val="30"/>
              </w:numPr>
              <w:spacing w:after="120"/>
              <w:rPr>
                <w:sz w:val="20"/>
              </w:rPr>
            </w:pPr>
            <w:r w:rsidRPr="00DF5F82">
              <w:rPr>
                <w:sz w:val="20"/>
              </w:rPr>
              <w:t>The eUICC is transparent to the end user.</w:t>
            </w:r>
          </w:p>
          <w:p w14:paraId="11D14552" w14:textId="77777777" w:rsidR="00205E46" w:rsidRPr="00DF5F82" w:rsidRDefault="00205E46" w:rsidP="0049588E">
            <w:pPr>
              <w:numPr>
                <w:ilvl w:val="0"/>
                <w:numId w:val="30"/>
              </w:numPr>
              <w:spacing w:after="120"/>
              <w:rPr>
                <w:b/>
                <w:bCs/>
                <w:sz w:val="20"/>
              </w:rPr>
            </w:pPr>
            <w:r w:rsidRPr="00DF5F82">
              <w:rPr>
                <w:sz w:val="20"/>
              </w:rPr>
              <w:t xml:space="preserve">The end user’s relationship is with an </w:t>
            </w:r>
            <w:r>
              <w:rPr>
                <w:sz w:val="20"/>
              </w:rPr>
              <w:t>Operator</w:t>
            </w:r>
            <w:r w:rsidRPr="00DF5F82">
              <w:rPr>
                <w:sz w:val="20"/>
              </w:rPr>
              <w:t xml:space="preserve"> </w:t>
            </w:r>
            <w:r>
              <w:rPr>
                <w:sz w:val="20"/>
              </w:rPr>
              <w:t>Subscriber</w:t>
            </w:r>
            <w:r w:rsidRPr="00DF5F82">
              <w:rPr>
                <w:sz w:val="20"/>
              </w:rPr>
              <w:t xml:space="preserve"> or the </w:t>
            </w:r>
            <w:r>
              <w:rPr>
                <w:sz w:val="20"/>
              </w:rPr>
              <w:t>Operator</w:t>
            </w:r>
            <w:r w:rsidRPr="00DF5F82">
              <w:rPr>
                <w:sz w:val="20"/>
              </w:rPr>
              <w:t xml:space="preserve"> directly.</w:t>
            </w:r>
          </w:p>
        </w:tc>
      </w:tr>
    </w:tbl>
    <w:p w14:paraId="20D699EE" w14:textId="77777777" w:rsidR="00205E46" w:rsidRPr="00E81B42" w:rsidRDefault="00205E46" w:rsidP="00205E46">
      <w:pPr>
        <w:pStyle w:val="GSMABodytext"/>
        <w:rPr>
          <w:rFonts w:eastAsia="SimSun"/>
          <w:lang w:eastAsia="en-US"/>
        </w:rPr>
      </w:pPr>
    </w:p>
    <w:p w14:paraId="63DBFD93"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iCs/>
          <w:szCs w:val="28"/>
          <w:lang w:eastAsia="en-US"/>
        </w:rPr>
      </w:pPr>
      <w:r w:rsidRPr="00DF5F82">
        <w:rPr>
          <w:rFonts w:ascii="Arial Bold" w:eastAsia="Times New Roman" w:hAnsi="Arial Bold" w:cs="Arial"/>
          <w:b/>
          <w:iCs/>
          <w:szCs w:val="28"/>
          <w:lang w:eastAsia="en-US"/>
        </w:rPr>
        <w:t>Subscription Manager – Data Preparation (SM-DP)</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776"/>
      </w:tblGrid>
      <w:tr w:rsidR="00205E46" w:rsidRPr="00DF5F82" w14:paraId="5C9CD4DB" w14:textId="77777777" w:rsidTr="0049588E">
        <w:trPr>
          <w:cantSplit/>
        </w:trPr>
        <w:tc>
          <w:tcPr>
            <w:tcW w:w="1134" w:type="dxa"/>
          </w:tcPr>
          <w:p w14:paraId="099BE080" w14:textId="77777777" w:rsidR="00205E46" w:rsidRPr="00DF5F82" w:rsidRDefault="00205E46" w:rsidP="0049588E">
            <w:pPr>
              <w:spacing w:after="120"/>
              <w:rPr>
                <w:sz w:val="20"/>
              </w:rPr>
            </w:pPr>
            <w:r w:rsidRPr="00DF5F82">
              <w:rPr>
                <w:sz w:val="20"/>
              </w:rPr>
              <w:t>SMDP1</w:t>
            </w:r>
          </w:p>
        </w:tc>
        <w:tc>
          <w:tcPr>
            <w:tcW w:w="7776" w:type="dxa"/>
          </w:tcPr>
          <w:p w14:paraId="3C0037C9" w14:textId="77777777" w:rsidR="00205E46" w:rsidRPr="00DF5F82" w:rsidRDefault="00205E46" w:rsidP="0049588E">
            <w:pPr>
              <w:numPr>
                <w:ilvl w:val="0"/>
                <w:numId w:val="31"/>
              </w:numPr>
              <w:spacing w:after="120"/>
              <w:rPr>
                <w:sz w:val="20"/>
              </w:rPr>
            </w:pPr>
            <w:r w:rsidRPr="00DF5F82">
              <w:rPr>
                <w:sz w:val="20"/>
              </w:rPr>
              <w:t xml:space="preserve">The SM-DP acts on behalf of the </w:t>
            </w:r>
            <w:r>
              <w:rPr>
                <w:sz w:val="20"/>
              </w:rPr>
              <w:t>Operator</w:t>
            </w:r>
            <w:r w:rsidRPr="00DF5F82">
              <w:rPr>
                <w:sz w:val="20"/>
              </w:rPr>
              <w:t xml:space="preserve">. </w:t>
            </w:r>
          </w:p>
          <w:p w14:paraId="6F68F714" w14:textId="77777777" w:rsidR="00205E46" w:rsidRPr="00DF5F82" w:rsidRDefault="00205E46" w:rsidP="0049588E">
            <w:pPr>
              <w:numPr>
                <w:ilvl w:val="0"/>
                <w:numId w:val="31"/>
              </w:numPr>
              <w:spacing w:after="120"/>
              <w:rPr>
                <w:sz w:val="20"/>
              </w:rPr>
            </w:pPr>
            <w:r w:rsidRPr="00DF5F82">
              <w:rPr>
                <w:sz w:val="20"/>
              </w:rPr>
              <w:t xml:space="preserve">The SM-DP receives a Profile Description from the </w:t>
            </w:r>
            <w:r>
              <w:rPr>
                <w:sz w:val="20"/>
              </w:rPr>
              <w:t>Operator</w:t>
            </w:r>
            <w:r w:rsidRPr="00DF5F82">
              <w:rPr>
                <w:sz w:val="20"/>
              </w:rPr>
              <w:t xml:space="preserve"> and creates Un-personalised Profile accordingly. The SM-DP </w:t>
            </w:r>
            <w:r>
              <w:rPr>
                <w:sz w:val="20"/>
              </w:rPr>
              <w:t>MAY</w:t>
            </w:r>
            <w:r w:rsidRPr="00DF5F82">
              <w:rPr>
                <w:sz w:val="20"/>
              </w:rPr>
              <w:t xml:space="preserve"> have to utilise tools provided by the EUM to create the Un-personalised Profile. The information exchanged between the SM-DP and EUM is not standardised and </w:t>
            </w:r>
            <w:r>
              <w:rPr>
                <w:sz w:val="20"/>
              </w:rPr>
              <w:t>MAY</w:t>
            </w:r>
            <w:r w:rsidRPr="00DF5F82">
              <w:rPr>
                <w:sz w:val="20"/>
              </w:rPr>
              <w:t xml:space="preserve"> differ between different entities.</w:t>
            </w:r>
          </w:p>
          <w:p w14:paraId="28DBAB09" w14:textId="77777777" w:rsidR="00205E46" w:rsidRPr="00DF5F82" w:rsidRDefault="00205E46" w:rsidP="0049588E">
            <w:pPr>
              <w:numPr>
                <w:ilvl w:val="0"/>
                <w:numId w:val="31"/>
              </w:numPr>
              <w:spacing w:after="120"/>
              <w:rPr>
                <w:sz w:val="20"/>
              </w:rPr>
            </w:pPr>
            <w:r w:rsidRPr="00DF5F82">
              <w:rPr>
                <w:sz w:val="20"/>
              </w:rPr>
              <w:t xml:space="preserve">The SM-DP generates Personalisation Data for the targeted eUICC (e.g. Network Access Credentials and other data) based upon input data from the </w:t>
            </w:r>
            <w:r>
              <w:rPr>
                <w:sz w:val="20"/>
              </w:rPr>
              <w:t>Operator</w:t>
            </w:r>
            <w:r w:rsidRPr="00DF5F82">
              <w:rPr>
                <w:sz w:val="20"/>
              </w:rPr>
              <w:t>.</w:t>
            </w:r>
          </w:p>
          <w:p w14:paraId="0E3D39FC" w14:textId="77777777" w:rsidR="00205E46" w:rsidRPr="00DF5F82" w:rsidRDefault="00205E46" w:rsidP="0049588E">
            <w:pPr>
              <w:numPr>
                <w:ilvl w:val="0"/>
                <w:numId w:val="31"/>
              </w:numPr>
              <w:spacing w:after="120"/>
              <w:rPr>
                <w:sz w:val="20"/>
              </w:rPr>
            </w:pPr>
            <w:r w:rsidRPr="00DF5F82">
              <w:rPr>
                <w:sz w:val="20"/>
              </w:rPr>
              <w:t>The SM-DP builds Personalised Profiles for the targeted eUICC.</w:t>
            </w:r>
          </w:p>
          <w:p w14:paraId="5DE6377C" w14:textId="77777777" w:rsidR="00205E46" w:rsidRPr="00DF5F82" w:rsidRDefault="00205E46" w:rsidP="0049588E">
            <w:pPr>
              <w:numPr>
                <w:ilvl w:val="0"/>
                <w:numId w:val="31"/>
              </w:numPr>
              <w:spacing w:after="120"/>
              <w:rPr>
                <w:sz w:val="20"/>
              </w:rPr>
            </w:pPr>
            <w:r w:rsidRPr="00DF5F82">
              <w:rPr>
                <w:sz w:val="20"/>
              </w:rPr>
              <w:t xml:space="preserve">The SM-DP </w:t>
            </w:r>
            <w:r>
              <w:rPr>
                <w:sz w:val="20"/>
              </w:rPr>
              <w:t>SHALL</w:t>
            </w:r>
            <w:r w:rsidRPr="00DF5F82">
              <w:rPr>
                <w:sz w:val="20"/>
              </w:rPr>
              <w:t xml:space="preserve"> secure the Profile package with the Profile </w:t>
            </w:r>
            <w:r>
              <w:rPr>
                <w:sz w:val="20"/>
              </w:rPr>
              <w:t>Management</w:t>
            </w:r>
            <w:r w:rsidRPr="00DF5F82">
              <w:rPr>
                <w:sz w:val="20"/>
              </w:rPr>
              <w:t xml:space="preserve"> Credentials of the targeted eUICC.</w:t>
            </w:r>
          </w:p>
          <w:p w14:paraId="63EB8010" w14:textId="77777777" w:rsidR="00205E46" w:rsidRPr="00DF5F82" w:rsidRDefault="00205E46" w:rsidP="0049588E">
            <w:pPr>
              <w:numPr>
                <w:ilvl w:val="0"/>
                <w:numId w:val="31"/>
              </w:numPr>
              <w:spacing w:after="120"/>
              <w:rPr>
                <w:sz w:val="20"/>
              </w:rPr>
            </w:pPr>
            <w:r w:rsidRPr="00DF5F82">
              <w:rPr>
                <w:sz w:val="20"/>
              </w:rPr>
              <w:t>The SM-DP installs the Personalised Profile on the eUICC through the SM-SR.</w:t>
            </w:r>
          </w:p>
        </w:tc>
      </w:tr>
      <w:tr w:rsidR="00205E46" w:rsidRPr="00DF5F82" w14:paraId="0AF91B40" w14:textId="77777777" w:rsidTr="0049588E">
        <w:trPr>
          <w:cantSplit/>
        </w:trPr>
        <w:tc>
          <w:tcPr>
            <w:tcW w:w="1134" w:type="dxa"/>
          </w:tcPr>
          <w:p w14:paraId="079EB6BF" w14:textId="77777777" w:rsidR="00205E46" w:rsidRPr="00DF5F82" w:rsidRDefault="00205E46" w:rsidP="0049588E">
            <w:pPr>
              <w:spacing w:after="120"/>
              <w:rPr>
                <w:sz w:val="20"/>
              </w:rPr>
            </w:pPr>
            <w:r w:rsidRPr="00DF5F82">
              <w:rPr>
                <w:sz w:val="20"/>
              </w:rPr>
              <w:t>SMDP2</w:t>
            </w:r>
          </w:p>
        </w:tc>
        <w:tc>
          <w:tcPr>
            <w:tcW w:w="7776" w:type="dxa"/>
          </w:tcPr>
          <w:p w14:paraId="6ED5610D" w14:textId="77777777" w:rsidR="00205E46" w:rsidRPr="00DF5F82" w:rsidRDefault="00205E46" w:rsidP="0049588E">
            <w:pPr>
              <w:spacing w:after="120"/>
              <w:rPr>
                <w:b/>
                <w:i/>
                <w:sz w:val="20"/>
              </w:rPr>
            </w:pPr>
            <w:r w:rsidRPr="00DF5F82">
              <w:rPr>
                <w:sz w:val="20"/>
              </w:rPr>
              <w:t xml:space="preserve">On request by the </w:t>
            </w:r>
            <w:r>
              <w:rPr>
                <w:sz w:val="20"/>
              </w:rPr>
              <w:t>Operator</w:t>
            </w:r>
            <w:r w:rsidRPr="00DF5F82">
              <w:rPr>
                <w:sz w:val="20"/>
              </w:rPr>
              <w:t xml:space="preserve"> the SM-DP also initiates Profile enabling,</w:t>
            </w:r>
            <w:r>
              <w:rPr>
                <w:sz w:val="20"/>
              </w:rPr>
              <w:t xml:space="preserve"> Profile disabling, </w:t>
            </w:r>
            <w:r w:rsidRPr="00DF5F82">
              <w:rPr>
                <w:sz w:val="20"/>
              </w:rPr>
              <w:t>Profile deletion</w:t>
            </w:r>
            <w:r>
              <w:rPr>
                <w:sz w:val="20"/>
              </w:rPr>
              <w:t xml:space="preserve"> and Fall-Back/Emergency Profile Attribute management</w:t>
            </w:r>
            <w:r w:rsidRPr="00DF5F82">
              <w:rPr>
                <w:sz w:val="20"/>
              </w:rPr>
              <w:t xml:space="preserve"> requests to the eUICC via the SM-SR.</w:t>
            </w:r>
          </w:p>
        </w:tc>
      </w:tr>
      <w:tr w:rsidR="00205E46" w:rsidRPr="00DF5F82" w14:paraId="36D34528" w14:textId="77777777" w:rsidTr="0049588E">
        <w:trPr>
          <w:cantSplit/>
        </w:trPr>
        <w:tc>
          <w:tcPr>
            <w:tcW w:w="1134" w:type="dxa"/>
          </w:tcPr>
          <w:p w14:paraId="11970C8B" w14:textId="77777777" w:rsidR="00205E46" w:rsidRPr="00DF5F82" w:rsidRDefault="00205E46" w:rsidP="0049588E">
            <w:pPr>
              <w:spacing w:after="120"/>
              <w:rPr>
                <w:sz w:val="20"/>
              </w:rPr>
            </w:pPr>
            <w:r w:rsidRPr="00DF5F82">
              <w:rPr>
                <w:sz w:val="20"/>
              </w:rPr>
              <w:t>SMDP3</w:t>
            </w:r>
          </w:p>
        </w:tc>
        <w:tc>
          <w:tcPr>
            <w:tcW w:w="7776" w:type="dxa"/>
          </w:tcPr>
          <w:p w14:paraId="6AC8DD00" w14:textId="77777777" w:rsidR="00205E46" w:rsidRPr="00DF5F82" w:rsidRDefault="00205E46" w:rsidP="0049588E">
            <w:pPr>
              <w:spacing w:after="120"/>
              <w:rPr>
                <w:sz w:val="20"/>
              </w:rPr>
            </w:pPr>
            <w:r w:rsidRPr="00DF5F82">
              <w:rPr>
                <w:sz w:val="20"/>
              </w:rPr>
              <w:t>The SM-DP establishes a secure and authenticated channel to the eUICC to download and install Profiles on to the eUICC.</w:t>
            </w:r>
          </w:p>
        </w:tc>
      </w:tr>
      <w:tr w:rsidR="00205E46" w:rsidRPr="00DF5F82" w14:paraId="7B87C88E" w14:textId="77777777" w:rsidTr="0049588E">
        <w:trPr>
          <w:cantSplit/>
        </w:trPr>
        <w:tc>
          <w:tcPr>
            <w:tcW w:w="1134" w:type="dxa"/>
          </w:tcPr>
          <w:p w14:paraId="6210E89F" w14:textId="77777777" w:rsidR="00205E46" w:rsidRPr="00DF5F82" w:rsidRDefault="00205E46" w:rsidP="0049588E">
            <w:pPr>
              <w:spacing w:after="120"/>
              <w:rPr>
                <w:sz w:val="20"/>
              </w:rPr>
            </w:pPr>
            <w:r w:rsidRPr="00DF5F82">
              <w:rPr>
                <w:sz w:val="20"/>
              </w:rPr>
              <w:t>SMDP4</w:t>
            </w:r>
          </w:p>
        </w:tc>
        <w:tc>
          <w:tcPr>
            <w:tcW w:w="7776" w:type="dxa"/>
          </w:tcPr>
          <w:p w14:paraId="3DB8F47A" w14:textId="77777777" w:rsidR="00205E46" w:rsidRPr="00DF5F82" w:rsidRDefault="00205E46" w:rsidP="0049588E">
            <w:pPr>
              <w:spacing w:after="120"/>
              <w:rPr>
                <w:sz w:val="20"/>
              </w:rPr>
            </w:pPr>
            <w:r w:rsidRPr="00DF5F82">
              <w:rPr>
                <w:sz w:val="20"/>
              </w:rPr>
              <w:t xml:space="preserve">The interface between the SM-DP and the SM-SR </w:t>
            </w:r>
            <w:r>
              <w:rPr>
                <w:sz w:val="20"/>
              </w:rPr>
              <w:t>SHALL</w:t>
            </w:r>
            <w:r w:rsidRPr="00DF5F82">
              <w:rPr>
                <w:sz w:val="20"/>
              </w:rPr>
              <w:t xml:space="preserve"> have proper security level defined in order to support secure delivery of Profiles </w:t>
            </w:r>
            <w:r>
              <w:rPr>
                <w:sz w:val="20"/>
              </w:rPr>
              <w:t xml:space="preserve">through </w:t>
            </w:r>
            <w:r w:rsidRPr="00DF5F82">
              <w:rPr>
                <w:sz w:val="20"/>
              </w:rPr>
              <w:t>the SM-SR.</w:t>
            </w:r>
          </w:p>
        </w:tc>
      </w:tr>
      <w:tr w:rsidR="00205E46" w:rsidRPr="00DF5F82" w14:paraId="7D2F54E8" w14:textId="77777777" w:rsidTr="0049588E">
        <w:trPr>
          <w:cantSplit/>
        </w:trPr>
        <w:tc>
          <w:tcPr>
            <w:tcW w:w="1134" w:type="dxa"/>
          </w:tcPr>
          <w:p w14:paraId="2325E06E" w14:textId="77777777" w:rsidR="00205E46" w:rsidRPr="00DF5F82" w:rsidRDefault="00205E46" w:rsidP="0049588E">
            <w:pPr>
              <w:spacing w:after="120"/>
              <w:rPr>
                <w:sz w:val="20"/>
              </w:rPr>
            </w:pPr>
            <w:r w:rsidRPr="00DF5F82">
              <w:rPr>
                <w:sz w:val="20"/>
              </w:rPr>
              <w:t>SMDP5</w:t>
            </w:r>
          </w:p>
          <w:p w14:paraId="7F1FA4B6" w14:textId="77777777" w:rsidR="00205E46" w:rsidRPr="00DF5F82" w:rsidRDefault="00205E46" w:rsidP="0049588E">
            <w:pPr>
              <w:spacing w:after="120"/>
              <w:rPr>
                <w:sz w:val="20"/>
                <w:szCs w:val="16"/>
              </w:rPr>
            </w:pPr>
          </w:p>
        </w:tc>
        <w:tc>
          <w:tcPr>
            <w:tcW w:w="7776" w:type="dxa"/>
          </w:tcPr>
          <w:p w14:paraId="7BFEE8A1" w14:textId="77777777" w:rsidR="00205E46" w:rsidRPr="00DF5F82" w:rsidRDefault="00205E46" w:rsidP="0049588E">
            <w:pPr>
              <w:rPr>
                <w:sz w:val="20"/>
              </w:rPr>
            </w:pPr>
            <w:r w:rsidRPr="00DF5F82">
              <w:rPr>
                <w:sz w:val="20"/>
              </w:rPr>
              <w:t xml:space="preserve">The SM-DP must always receive a request from an </w:t>
            </w:r>
            <w:r>
              <w:rPr>
                <w:sz w:val="20"/>
              </w:rPr>
              <w:t>Operator</w:t>
            </w:r>
            <w:r w:rsidRPr="00DF5F82">
              <w:rPr>
                <w:sz w:val="20"/>
              </w:rPr>
              <w:t xml:space="preserve"> to send a Profile via an SM-SR to an eUICC.</w:t>
            </w:r>
          </w:p>
        </w:tc>
      </w:tr>
      <w:tr w:rsidR="00205E46" w:rsidRPr="00DF5F82" w14:paraId="6F5E2349" w14:textId="77777777" w:rsidTr="0049588E">
        <w:trPr>
          <w:cantSplit/>
        </w:trPr>
        <w:tc>
          <w:tcPr>
            <w:tcW w:w="1134" w:type="dxa"/>
          </w:tcPr>
          <w:p w14:paraId="1BD94231" w14:textId="77777777" w:rsidR="00205E46" w:rsidRPr="00DF5F82" w:rsidRDefault="00205E46" w:rsidP="0049588E">
            <w:pPr>
              <w:spacing w:after="120"/>
              <w:rPr>
                <w:sz w:val="20"/>
              </w:rPr>
            </w:pPr>
            <w:r w:rsidRPr="00DF5F82">
              <w:rPr>
                <w:sz w:val="20"/>
              </w:rPr>
              <w:t>SMDP6</w:t>
            </w:r>
          </w:p>
        </w:tc>
        <w:tc>
          <w:tcPr>
            <w:tcW w:w="7776" w:type="dxa"/>
          </w:tcPr>
          <w:p w14:paraId="78CD19A7" w14:textId="77777777" w:rsidR="00205E46" w:rsidRPr="00DF5F82" w:rsidRDefault="00205E46" w:rsidP="0049588E">
            <w:pPr>
              <w:rPr>
                <w:sz w:val="20"/>
              </w:rPr>
            </w:pPr>
            <w:r w:rsidRPr="00DF5F82">
              <w:rPr>
                <w:sz w:val="20"/>
              </w:rPr>
              <w:t xml:space="preserve">The SM-DP </w:t>
            </w:r>
            <w:r>
              <w:rPr>
                <w:sz w:val="20"/>
              </w:rPr>
              <w:t>SHALL</w:t>
            </w:r>
            <w:r w:rsidRPr="00DF5F82">
              <w:rPr>
                <w:sz w:val="20"/>
              </w:rPr>
              <w:t xml:space="preserve"> be GSMA SAS</w:t>
            </w:r>
            <w:r>
              <w:rPr>
                <w:sz w:val="20"/>
              </w:rPr>
              <w:t>-SM [22]</w:t>
            </w:r>
            <w:r w:rsidRPr="00DF5F82">
              <w:rPr>
                <w:sz w:val="20"/>
              </w:rPr>
              <w:t xml:space="preserve"> certified.</w:t>
            </w:r>
          </w:p>
        </w:tc>
      </w:tr>
      <w:tr w:rsidR="00205E46" w:rsidRPr="00DF5F82" w14:paraId="18A9B6AF" w14:textId="77777777" w:rsidTr="0049588E">
        <w:trPr>
          <w:cantSplit/>
        </w:trPr>
        <w:tc>
          <w:tcPr>
            <w:tcW w:w="1134" w:type="dxa"/>
          </w:tcPr>
          <w:p w14:paraId="097C9F09" w14:textId="77777777" w:rsidR="00205E46" w:rsidRPr="00DF5F82" w:rsidRDefault="00205E46" w:rsidP="0049588E">
            <w:pPr>
              <w:spacing w:after="120"/>
              <w:rPr>
                <w:sz w:val="20"/>
              </w:rPr>
            </w:pPr>
            <w:r w:rsidRPr="00DF5F82">
              <w:rPr>
                <w:sz w:val="20"/>
              </w:rPr>
              <w:t>SMDP7</w:t>
            </w:r>
          </w:p>
        </w:tc>
        <w:tc>
          <w:tcPr>
            <w:tcW w:w="7776" w:type="dxa"/>
          </w:tcPr>
          <w:p w14:paraId="0CEDC4F6" w14:textId="35DEA310" w:rsidR="00205E46" w:rsidRPr="00DF5F82" w:rsidRDefault="00205E46" w:rsidP="0049588E">
            <w:pPr>
              <w:rPr>
                <w:sz w:val="20"/>
              </w:rPr>
            </w:pPr>
            <w:r>
              <w:rPr>
                <w:sz w:val="20"/>
              </w:rPr>
              <w:t>T</w:t>
            </w:r>
            <w:r w:rsidRPr="00DF5F82">
              <w:rPr>
                <w:sz w:val="20"/>
              </w:rPr>
              <w:t xml:space="preserve">he SM-DP </w:t>
            </w:r>
            <w:r>
              <w:rPr>
                <w:sz w:val="20"/>
              </w:rPr>
              <w:t>SHALL</w:t>
            </w:r>
            <w:r w:rsidRPr="00DF5F82">
              <w:rPr>
                <w:sz w:val="20"/>
              </w:rPr>
              <w:t xml:space="preserve"> be able to generate a Personalised Profile for </w:t>
            </w:r>
            <w:r>
              <w:rPr>
                <w:sz w:val="20"/>
              </w:rPr>
              <w:t>any</w:t>
            </w:r>
            <w:r w:rsidRPr="00DF5F82">
              <w:rPr>
                <w:sz w:val="20"/>
              </w:rPr>
              <w:t xml:space="preserve"> eUICC. </w:t>
            </w:r>
          </w:p>
        </w:tc>
      </w:tr>
      <w:tr w:rsidR="00205E46" w:rsidRPr="00DF5F82" w14:paraId="61F79D7F" w14:textId="77777777" w:rsidTr="0049588E">
        <w:trPr>
          <w:cantSplit/>
        </w:trPr>
        <w:tc>
          <w:tcPr>
            <w:tcW w:w="1134" w:type="dxa"/>
          </w:tcPr>
          <w:p w14:paraId="41D21C95" w14:textId="77777777" w:rsidR="00205E46" w:rsidRPr="00DF5F82" w:rsidRDefault="00205E46" w:rsidP="0049588E">
            <w:pPr>
              <w:spacing w:after="120"/>
              <w:rPr>
                <w:sz w:val="20"/>
              </w:rPr>
            </w:pPr>
            <w:r w:rsidRPr="00DF5F82">
              <w:rPr>
                <w:sz w:val="20"/>
              </w:rPr>
              <w:t>SMDP8</w:t>
            </w:r>
          </w:p>
        </w:tc>
        <w:tc>
          <w:tcPr>
            <w:tcW w:w="7776" w:type="dxa"/>
          </w:tcPr>
          <w:p w14:paraId="349F6522" w14:textId="77777777" w:rsidR="00205E46" w:rsidRPr="00DF5F82" w:rsidRDefault="00205E46" w:rsidP="0049588E">
            <w:pPr>
              <w:rPr>
                <w:sz w:val="20"/>
              </w:rPr>
            </w:pPr>
            <w:r w:rsidRPr="00DF5F82">
              <w:rPr>
                <w:sz w:val="20"/>
              </w:rPr>
              <w:t xml:space="preserve">The SM-DP and </w:t>
            </w:r>
            <w:r>
              <w:rPr>
                <w:sz w:val="20"/>
              </w:rPr>
              <w:t>Operator</w:t>
            </w:r>
            <w:r w:rsidRPr="00DF5F82">
              <w:rPr>
                <w:sz w:val="20"/>
              </w:rPr>
              <w:t xml:space="preserve"> are the only entities allowed to establish a secure and authenticated channel to the eUICC to manage a Profile.</w:t>
            </w:r>
          </w:p>
        </w:tc>
      </w:tr>
      <w:tr w:rsidR="00205E46" w:rsidRPr="00DF5F82" w14:paraId="0A3CE43A" w14:textId="77777777" w:rsidTr="0049588E">
        <w:trPr>
          <w:cantSplit/>
        </w:trPr>
        <w:tc>
          <w:tcPr>
            <w:tcW w:w="1134" w:type="dxa"/>
          </w:tcPr>
          <w:p w14:paraId="7361EA4C" w14:textId="77777777" w:rsidR="00205E46" w:rsidRPr="00DF5F82" w:rsidRDefault="00205E46" w:rsidP="0049588E">
            <w:pPr>
              <w:spacing w:after="120"/>
              <w:rPr>
                <w:sz w:val="20"/>
              </w:rPr>
            </w:pPr>
            <w:r w:rsidRPr="00DF5F82">
              <w:rPr>
                <w:sz w:val="20"/>
              </w:rPr>
              <w:t>SMDP9</w:t>
            </w:r>
          </w:p>
        </w:tc>
        <w:tc>
          <w:tcPr>
            <w:tcW w:w="7776" w:type="dxa"/>
          </w:tcPr>
          <w:p w14:paraId="0E666BA9" w14:textId="77777777" w:rsidR="00205E46" w:rsidRPr="00DF5F82" w:rsidRDefault="00205E46" w:rsidP="0049588E">
            <w:pPr>
              <w:rPr>
                <w:sz w:val="20"/>
              </w:rPr>
            </w:pPr>
            <w:r w:rsidRPr="00DF5F82">
              <w:rPr>
                <w:sz w:val="20"/>
              </w:rPr>
              <w:t xml:space="preserve">The </w:t>
            </w:r>
            <w:r>
              <w:rPr>
                <w:sz w:val="20"/>
              </w:rPr>
              <w:t>Operator</w:t>
            </w:r>
            <w:r w:rsidRPr="00DF5F82">
              <w:rPr>
                <w:sz w:val="20"/>
              </w:rPr>
              <w:t xml:space="preserve"> </w:t>
            </w:r>
            <w:r>
              <w:rPr>
                <w:sz w:val="20"/>
              </w:rPr>
              <w:t>SHALL</w:t>
            </w:r>
            <w:r w:rsidRPr="00DF5F82">
              <w:rPr>
                <w:sz w:val="20"/>
              </w:rPr>
              <w:t xml:space="preserve"> be able to interface to an SM-DP of the </w:t>
            </w:r>
            <w:r>
              <w:rPr>
                <w:sz w:val="20"/>
              </w:rPr>
              <w:t>Operator</w:t>
            </w:r>
            <w:r w:rsidRPr="00DF5F82">
              <w:rPr>
                <w:sz w:val="20"/>
              </w:rPr>
              <w:t xml:space="preserve">’s choosing to serve any </w:t>
            </w:r>
            <w:r>
              <w:rPr>
                <w:sz w:val="20"/>
              </w:rPr>
              <w:t>Operator</w:t>
            </w:r>
            <w:r w:rsidRPr="00DF5F82">
              <w:rPr>
                <w:sz w:val="20"/>
              </w:rPr>
              <w:t xml:space="preserve"> approved eUICC.</w:t>
            </w:r>
          </w:p>
        </w:tc>
      </w:tr>
      <w:tr w:rsidR="00205E46" w:rsidRPr="00DF5F82" w14:paraId="3F320C7F" w14:textId="77777777" w:rsidTr="0049588E">
        <w:trPr>
          <w:cantSplit/>
        </w:trPr>
        <w:tc>
          <w:tcPr>
            <w:tcW w:w="1134" w:type="dxa"/>
          </w:tcPr>
          <w:p w14:paraId="5D0C3087" w14:textId="77777777" w:rsidR="00205E46" w:rsidRPr="00DF5F82" w:rsidRDefault="00205E46" w:rsidP="0049588E">
            <w:pPr>
              <w:spacing w:after="120"/>
              <w:rPr>
                <w:sz w:val="20"/>
              </w:rPr>
            </w:pPr>
            <w:r w:rsidRPr="00DF5F82">
              <w:rPr>
                <w:sz w:val="20"/>
              </w:rPr>
              <w:t>SMDP10</w:t>
            </w:r>
          </w:p>
        </w:tc>
        <w:tc>
          <w:tcPr>
            <w:tcW w:w="7776" w:type="dxa"/>
          </w:tcPr>
          <w:p w14:paraId="37AE925F" w14:textId="77777777" w:rsidR="00205E46" w:rsidRPr="00DF5F82" w:rsidRDefault="00205E46" w:rsidP="0049588E">
            <w:pPr>
              <w:rPr>
                <w:sz w:val="20"/>
              </w:rPr>
            </w:pPr>
            <w:r w:rsidRPr="00DF5F82">
              <w:rPr>
                <w:sz w:val="20"/>
              </w:rPr>
              <w:t xml:space="preserve">The SM-DP </w:t>
            </w:r>
            <w:r>
              <w:rPr>
                <w:sz w:val="20"/>
              </w:rPr>
              <w:t>SHALL</w:t>
            </w:r>
            <w:r w:rsidRPr="00DF5F82">
              <w:rPr>
                <w:sz w:val="20"/>
              </w:rPr>
              <w:t xml:space="preserve"> be able to generate a Personalised Profile that can be downloaded and installed on the eUICC targeted by the </w:t>
            </w:r>
            <w:r>
              <w:rPr>
                <w:sz w:val="20"/>
              </w:rPr>
              <w:t>Operator</w:t>
            </w:r>
            <w:r w:rsidRPr="00DF5F82">
              <w:rPr>
                <w:sz w:val="20"/>
              </w:rPr>
              <w:t>.</w:t>
            </w:r>
          </w:p>
        </w:tc>
      </w:tr>
      <w:tr w:rsidR="00205E46" w:rsidRPr="00DF5F82" w14:paraId="339D27A0" w14:textId="77777777" w:rsidTr="0049588E">
        <w:trPr>
          <w:cantSplit/>
        </w:trPr>
        <w:tc>
          <w:tcPr>
            <w:tcW w:w="1134" w:type="dxa"/>
          </w:tcPr>
          <w:p w14:paraId="7E1630A3" w14:textId="77777777" w:rsidR="00205E46" w:rsidRPr="00DF5F82" w:rsidRDefault="00205E46" w:rsidP="0049588E">
            <w:pPr>
              <w:spacing w:after="120"/>
              <w:rPr>
                <w:sz w:val="20"/>
              </w:rPr>
            </w:pPr>
            <w:r w:rsidRPr="00DF5F82">
              <w:rPr>
                <w:sz w:val="20"/>
              </w:rPr>
              <w:lastRenderedPageBreak/>
              <w:t>SMDP11</w:t>
            </w:r>
          </w:p>
        </w:tc>
        <w:tc>
          <w:tcPr>
            <w:tcW w:w="7776" w:type="dxa"/>
          </w:tcPr>
          <w:p w14:paraId="3454C883" w14:textId="20A5CB40" w:rsidR="00205E46" w:rsidRPr="00DF5F82" w:rsidRDefault="00205E46" w:rsidP="0049588E">
            <w:pPr>
              <w:rPr>
                <w:sz w:val="20"/>
                <w:szCs w:val="25"/>
              </w:rPr>
            </w:pPr>
            <w:r w:rsidRPr="00DF5F82">
              <w:rPr>
                <w:sz w:val="20"/>
              </w:rPr>
              <w:t xml:space="preserve">The SM-DP </w:t>
            </w:r>
            <w:r>
              <w:rPr>
                <w:sz w:val="20"/>
              </w:rPr>
              <w:t>SHALL</w:t>
            </w:r>
            <w:r w:rsidRPr="00DF5F82">
              <w:rPr>
                <w:sz w:val="20"/>
              </w:rPr>
              <w:t xml:space="preserve"> support the Profile ordering procedure described in section </w:t>
            </w:r>
            <w:r w:rsidRPr="00DF5F82">
              <w:rPr>
                <w:sz w:val="20"/>
              </w:rPr>
              <w:fldChar w:fldCharType="begin"/>
            </w:r>
            <w:r w:rsidRPr="00DF5F82">
              <w:rPr>
                <w:sz w:val="20"/>
              </w:rPr>
              <w:instrText xml:space="preserve"> REF _Ref335863572 \r \h  \* MERGEFORMAT </w:instrText>
            </w:r>
            <w:r w:rsidRPr="00DF5F82">
              <w:rPr>
                <w:sz w:val="20"/>
              </w:rPr>
            </w:r>
            <w:r w:rsidRPr="00DF5F82">
              <w:rPr>
                <w:sz w:val="20"/>
              </w:rPr>
              <w:fldChar w:fldCharType="separate"/>
            </w:r>
            <w:r w:rsidR="00DC7298">
              <w:rPr>
                <w:sz w:val="20"/>
              </w:rPr>
              <w:t>3.5.3</w:t>
            </w:r>
            <w:r w:rsidRPr="00DF5F82">
              <w:rPr>
                <w:sz w:val="20"/>
              </w:rPr>
              <w:fldChar w:fldCharType="end"/>
            </w:r>
            <w:r w:rsidRPr="00DF5F82">
              <w:rPr>
                <w:sz w:val="20"/>
              </w:rPr>
              <w:t xml:space="preserve"> of this document.</w:t>
            </w:r>
          </w:p>
        </w:tc>
      </w:tr>
      <w:tr w:rsidR="00205E46" w:rsidRPr="00DF5F82" w14:paraId="3048681B" w14:textId="77777777" w:rsidTr="0049588E">
        <w:trPr>
          <w:cantSplit/>
        </w:trPr>
        <w:tc>
          <w:tcPr>
            <w:tcW w:w="1134" w:type="dxa"/>
          </w:tcPr>
          <w:p w14:paraId="2F05FD64" w14:textId="77777777" w:rsidR="00205E46" w:rsidRPr="007F16E2" w:rsidRDefault="00205E46" w:rsidP="0049588E">
            <w:pPr>
              <w:spacing w:after="120"/>
              <w:rPr>
                <w:sz w:val="20"/>
              </w:rPr>
            </w:pPr>
            <w:r w:rsidRPr="00963EE7">
              <w:rPr>
                <w:sz w:val="20"/>
              </w:rPr>
              <w:t>SMDP12</w:t>
            </w:r>
          </w:p>
        </w:tc>
        <w:tc>
          <w:tcPr>
            <w:tcW w:w="7776" w:type="dxa"/>
          </w:tcPr>
          <w:p w14:paraId="13D6BE1F" w14:textId="77777777" w:rsidR="00205E46" w:rsidRPr="00DF5F82" w:rsidRDefault="00205E46" w:rsidP="0049588E">
            <w:pPr>
              <w:pStyle w:val="CommentText"/>
              <w:spacing w:after="120"/>
            </w:pPr>
            <w:r w:rsidRPr="007F16E2">
              <w:t xml:space="preserve">The SM-DP SHALL be able to forward to the corresponding </w:t>
            </w:r>
            <w:r>
              <w:t>Operator</w:t>
            </w:r>
            <w:r w:rsidRPr="007F16E2">
              <w:t xml:space="preserve"> any status change</w:t>
            </w:r>
            <w:r>
              <w:t>, including Attribute changes,</w:t>
            </w:r>
            <w:r w:rsidRPr="007F16E2">
              <w:t xml:space="preserve"> of a Profile reported by the SM-SR to the SM-DP</w:t>
            </w:r>
            <w:r w:rsidRPr="003B03A9">
              <w:t xml:space="preserve"> independent</w:t>
            </w:r>
            <w:r>
              <w:t>ly</w:t>
            </w:r>
            <w:r w:rsidRPr="003B03A9">
              <w:t xml:space="preserve"> of the cause of the </w:t>
            </w:r>
            <w:r>
              <w:t>P</w:t>
            </w:r>
            <w:r w:rsidRPr="003B03A9">
              <w:t>rofile change</w:t>
            </w:r>
            <w:r w:rsidRPr="009B6487">
              <w:t>.</w:t>
            </w:r>
          </w:p>
        </w:tc>
      </w:tr>
      <w:tr w:rsidR="00205E46" w:rsidRPr="00DF5F82" w14:paraId="5FA4E6A3" w14:textId="77777777" w:rsidTr="0049588E">
        <w:trPr>
          <w:cantSplit/>
        </w:trPr>
        <w:tc>
          <w:tcPr>
            <w:tcW w:w="1134" w:type="dxa"/>
          </w:tcPr>
          <w:p w14:paraId="64CE9A2A" w14:textId="77777777" w:rsidR="00205E46" w:rsidRPr="007F16E2" w:rsidRDefault="00205E46" w:rsidP="0049588E">
            <w:pPr>
              <w:spacing w:after="120"/>
              <w:rPr>
                <w:sz w:val="20"/>
              </w:rPr>
            </w:pPr>
            <w:r>
              <w:rPr>
                <w:sz w:val="20"/>
              </w:rPr>
              <w:t>SMDP13</w:t>
            </w:r>
          </w:p>
        </w:tc>
        <w:tc>
          <w:tcPr>
            <w:tcW w:w="7776" w:type="dxa"/>
          </w:tcPr>
          <w:p w14:paraId="64FD2C99" w14:textId="77777777" w:rsidR="00205E46" w:rsidRPr="007F16E2" w:rsidRDefault="00205E46" w:rsidP="0049588E">
            <w:pPr>
              <w:pStyle w:val="CommentText"/>
              <w:spacing w:after="120"/>
            </w:pPr>
            <w:r>
              <w:t>The SM-DP certificate SHALL be issued by a GSMA CI.</w:t>
            </w:r>
          </w:p>
        </w:tc>
      </w:tr>
      <w:tr w:rsidR="00205E46" w:rsidRPr="00DF5F82" w14:paraId="1D30AC03" w14:textId="77777777" w:rsidTr="0049588E">
        <w:trPr>
          <w:cantSplit/>
        </w:trPr>
        <w:tc>
          <w:tcPr>
            <w:tcW w:w="1134" w:type="dxa"/>
          </w:tcPr>
          <w:p w14:paraId="5430DB1F" w14:textId="77777777" w:rsidR="00205E46" w:rsidRPr="00872551" w:rsidRDefault="00205E46" w:rsidP="0049588E">
            <w:pPr>
              <w:pStyle w:val="ASN1Code0"/>
              <w:spacing w:after="120"/>
            </w:pPr>
            <w:r w:rsidRPr="00963EE7">
              <w:rPr>
                <w:rFonts w:ascii="Arial" w:hAnsi="Arial"/>
                <w:lang w:val="en-GB"/>
              </w:rPr>
              <w:t>SMDP1</w:t>
            </w:r>
            <w:r>
              <w:rPr>
                <w:rFonts w:ascii="Arial" w:hAnsi="Arial"/>
                <w:lang w:val="en-GB"/>
              </w:rPr>
              <w:t>4</w:t>
            </w:r>
          </w:p>
        </w:tc>
        <w:tc>
          <w:tcPr>
            <w:tcW w:w="7776" w:type="dxa"/>
          </w:tcPr>
          <w:p w14:paraId="71532148" w14:textId="77777777" w:rsidR="00205E46" w:rsidRDefault="00205E46" w:rsidP="0049588E">
            <w:pPr>
              <w:pStyle w:val="CommentText"/>
              <w:spacing w:after="120"/>
            </w:pPr>
            <w:r>
              <w:t>T</w:t>
            </w:r>
            <w:r w:rsidRPr="00953453">
              <w:t xml:space="preserve">he SM-DP </w:t>
            </w:r>
            <w:r>
              <w:t>SHALL</w:t>
            </w:r>
            <w:r w:rsidRPr="00953453">
              <w:t xml:space="preserve"> authenticate the </w:t>
            </w:r>
            <w:r>
              <w:t>Operator</w:t>
            </w:r>
            <w:r w:rsidRPr="00953453">
              <w:t xml:space="preserve"> before executing Profile Management or forwarding Platform Management </w:t>
            </w:r>
            <w:r>
              <w:t>c</w:t>
            </w:r>
            <w:r w:rsidRPr="00953453">
              <w:t xml:space="preserve">ommands </w:t>
            </w:r>
            <w:r>
              <w:t xml:space="preserve">from this Operator </w:t>
            </w:r>
            <w:r w:rsidRPr="00953453">
              <w:t>to the SM-SR</w:t>
            </w:r>
            <w:r>
              <w:t>.</w:t>
            </w:r>
          </w:p>
        </w:tc>
      </w:tr>
      <w:tr w:rsidR="00205E46" w:rsidRPr="00DF5F82" w14:paraId="4D737A51" w14:textId="77777777" w:rsidTr="0049588E">
        <w:trPr>
          <w:cantSplit/>
        </w:trPr>
        <w:tc>
          <w:tcPr>
            <w:tcW w:w="1134" w:type="dxa"/>
          </w:tcPr>
          <w:p w14:paraId="6F43B572" w14:textId="77777777" w:rsidR="00205E46" w:rsidRDefault="00205E46" w:rsidP="0049588E">
            <w:pPr>
              <w:spacing w:after="120"/>
              <w:rPr>
                <w:sz w:val="20"/>
              </w:rPr>
            </w:pPr>
            <w:r>
              <w:rPr>
                <w:sz w:val="20"/>
              </w:rPr>
              <w:t>SMDP15</w:t>
            </w:r>
          </w:p>
        </w:tc>
        <w:tc>
          <w:tcPr>
            <w:tcW w:w="7776" w:type="dxa"/>
          </w:tcPr>
          <w:p w14:paraId="1394C5C3" w14:textId="3FE42F42" w:rsidR="00205E46" w:rsidRDefault="00205E46" w:rsidP="0049588E">
            <w:pPr>
              <w:pStyle w:val="CommentText"/>
              <w:spacing w:after="120"/>
            </w:pPr>
            <w:r w:rsidRPr="00DF5F82">
              <w:t xml:space="preserve">On request by the </w:t>
            </w:r>
            <w:r>
              <w:t>Operator</w:t>
            </w:r>
            <w:r w:rsidRPr="00DF5F82">
              <w:t xml:space="preserve"> the SM-DP </w:t>
            </w:r>
            <w:r>
              <w:t>SHALL be able to set, delete or retrieve PLMA in an</w:t>
            </w:r>
            <w:r w:rsidRPr="00DF5F82">
              <w:t xml:space="preserve"> SM-SR</w:t>
            </w:r>
            <w:r>
              <w:t xml:space="preserve"> managing the Operator PLMA, as described in </w:t>
            </w:r>
            <w:r w:rsidRPr="00953453">
              <w:t xml:space="preserve">section </w:t>
            </w:r>
            <w:r>
              <w:rPr>
                <w:highlight w:val="yellow"/>
              </w:rPr>
              <w:fldChar w:fldCharType="begin"/>
            </w:r>
            <w:r>
              <w:instrText xml:space="preserve"> REF _Ref523231520 \r \h </w:instrText>
            </w:r>
            <w:r>
              <w:rPr>
                <w:highlight w:val="yellow"/>
              </w:rPr>
            </w:r>
            <w:r>
              <w:rPr>
                <w:highlight w:val="yellow"/>
              </w:rPr>
              <w:fldChar w:fldCharType="separate"/>
            </w:r>
            <w:r w:rsidR="00DC7298">
              <w:t>3.5.15</w:t>
            </w:r>
            <w:r>
              <w:rPr>
                <w:highlight w:val="yellow"/>
              </w:rPr>
              <w:fldChar w:fldCharType="end"/>
            </w:r>
            <w:r>
              <w:t>.</w:t>
            </w:r>
          </w:p>
        </w:tc>
      </w:tr>
      <w:tr w:rsidR="00205E46" w:rsidRPr="00DF5F82" w14:paraId="252C6E13" w14:textId="77777777" w:rsidTr="0049588E">
        <w:trPr>
          <w:cantSplit/>
        </w:trPr>
        <w:tc>
          <w:tcPr>
            <w:tcW w:w="1134" w:type="dxa"/>
          </w:tcPr>
          <w:p w14:paraId="62286345" w14:textId="77777777" w:rsidR="00205E46" w:rsidRDefault="00205E46" w:rsidP="0049588E">
            <w:pPr>
              <w:spacing w:after="120"/>
              <w:rPr>
                <w:sz w:val="20"/>
              </w:rPr>
            </w:pPr>
            <w:r>
              <w:rPr>
                <w:sz w:val="20"/>
              </w:rPr>
              <w:t>SMDP16</w:t>
            </w:r>
          </w:p>
        </w:tc>
        <w:tc>
          <w:tcPr>
            <w:tcW w:w="7776" w:type="dxa"/>
          </w:tcPr>
          <w:p w14:paraId="427532D8" w14:textId="77777777" w:rsidR="00205E46" w:rsidRPr="00DF5F82" w:rsidRDefault="00205E46" w:rsidP="0049588E">
            <w:pPr>
              <w:pStyle w:val="CommentText"/>
              <w:spacing w:after="120"/>
            </w:pPr>
            <w:r w:rsidRPr="00963EE7">
              <w:t xml:space="preserve">The SM-DP </w:t>
            </w:r>
            <w:r>
              <w:t>SHALL</w:t>
            </w:r>
            <w:r w:rsidRPr="00963EE7">
              <w:t xml:space="preserve"> be able to forward to the corresponding </w:t>
            </w:r>
            <w:r w:rsidRPr="00D666A9">
              <w:t>Operator</w:t>
            </w:r>
            <w:r w:rsidRPr="00963EE7">
              <w:t xml:space="preserve"> the setting of the Emergency Profile Attribute for any Profile on the eUICC reported by the SM-SR</w:t>
            </w:r>
            <w:r>
              <w:rPr>
                <w:color w:val="1F497D"/>
              </w:rPr>
              <w:t>.</w:t>
            </w:r>
          </w:p>
        </w:tc>
      </w:tr>
      <w:tr w:rsidR="00205E46" w:rsidRPr="00DF5F82" w14:paraId="7DC30EF9" w14:textId="77777777" w:rsidTr="0049588E">
        <w:trPr>
          <w:cantSplit/>
        </w:trPr>
        <w:tc>
          <w:tcPr>
            <w:tcW w:w="1134" w:type="dxa"/>
          </w:tcPr>
          <w:p w14:paraId="34878E11" w14:textId="77777777" w:rsidR="00205E46" w:rsidRDefault="00205E46" w:rsidP="0049588E">
            <w:pPr>
              <w:spacing w:after="120"/>
              <w:rPr>
                <w:sz w:val="20"/>
              </w:rPr>
            </w:pPr>
            <w:r>
              <w:rPr>
                <w:sz w:val="20"/>
              </w:rPr>
              <w:t>SMDP17</w:t>
            </w:r>
          </w:p>
        </w:tc>
        <w:tc>
          <w:tcPr>
            <w:tcW w:w="7776" w:type="dxa"/>
          </w:tcPr>
          <w:p w14:paraId="4F6200BC" w14:textId="77777777" w:rsidR="00205E46" w:rsidRPr="00963EE7" w:rsidRDefault="00205E46" w:rsidP="0049588E">
            <w:pPr>
              <w:pStyle w:val="CommentText"/>
              <w:spacing w:after="120"/>
            </w:pPr>
            <w:r>
              <w:rPr>
                <w:rFonts w:eastAsia="Times New Roman" w:cs="Arial"/>
                <w:color w:val="002052"/>
                <w:lang w:eastAsia="en-GB" w:bidi="ar-SA"/>
              </w:rPr>
              <w:t xml:space="preserve">An SM-DP SHALL be able to distinguish a Field-Test eUICC from a </w:t>
            </w:r>
            <w:r>
              <w:rPr>
                <w:rFonts w:eastAsia="Times New Roman" w:cs="Arial"/>
                <w:color w:val="002052"/>
                <w:lang w:val="en-US" w:eastAsia="en-GB" w:bidi="ar-SA"/>
              </w:rPr>
              <w:t>Certified</w:t>
            </w:r>
            <w:r>
              <w:rPr>
                <w:rFonts w:eastAsia="Times New Roman" w:cs="Arial"/>
                <w:color w:val="002052"/>
                <w:lang w:eastAsia="en-GB" w:bidi="ar-SA"/>
              </w:rPr>
              <w:t xml:space="preserve"> eUICC through the EIS</w:t>
            </w:r>
            <w:r>
              <w:rPr>
                <w:szCs w:val="22"/>
                <w:lang w:eastAsia="de-DE" w:bidi="ar-SA"/>
              </w:rPr>
              <w:t>.</w:t>
            </w:r>
          </w:p>
        </w:tc>
      </w:tr>
      <w:tr w:rsidR="00205E46" w:rsidRPr="00DF5F82" w14:paraId="7007ABD0" w14:textId="77777777" w:rsidTr="0049588E">
        <w:trPr>
          <w:cantSplit/>
        </w:trPr>
        <w:tc>
          <w:tcPr>
            <w:tcW w:w="1134" w:type="dxa"/>
          </w:tcPr>
          <w:p w14:paraId="3F226F20" w14:textId="77777777" w:rsidR="00205E46" w:rsidRDefault="00205E46" w:rsidP="0049588E">
            <w:pPr>
              <w:spacing w:after="120"/>
              <w:rPr>
                <w:sz w:val="20"/>
              </w:rPr>
            </w:pPr>
            <w:r>
              <w:rPr>
                <w:sz w:val="20"/>
              </w:rPr>
              <w:t>SMDP18</w:t>
            </w:r>
          </w:p>
        </w:tc>
        <w:tc>
          <w:tcPr>
            <w:tcW w:w="7776" w:type="dxa"/>
          </w:tcPr>
          <w:p w14:paraId="270E0474" w14:textId="77777777" w:rsidR="00205E46" w:rsidRDefault="00205E46" w:rsidP="0049588E">
            <w:pPr>
              <w:spacing w:before="40" w:after="40" w:line="276" w:lineRule="auto"/>
              <w:jc w:val="left"/>
              <w:rPr>
                <w:color w:val="002052"/>
                <w:sz w:val="20"/>
                <w:lang w:val="en-US"/>
              </w:rPr>
            </w:pPr>
            <w:r>
              <w:rPr>
                <w:color w:val="002052"/>
                <w:sz w:val="20"/>
                <w:lang w:val="en-US"/>
              </w:rPr>
              <w:t xml:space="preserve">The SM-DP SHALL be able to be instructed by the Profile Owner to reject Profile download to </w:t>
            </w:r>
            <w:r>
              <w:rPr>
                <w:color w:val="FF0000"/>
                <w:sz w:val="20"/>
                <w:lang w:val="en-US"/>
              </w:rPr>
              <w:t>Field-</w:t>
            </w:r>
            <w:r>
              <w:rPr>
                <w:color w:val="002052"/>
                <w:sz w:val="20"/>
                <w:lang w:val="en-US"/>
              </w:rPr>
              <w:t>Test eUICCs.</w:t>
            </w:r>
          </w:p>
          <w:p w14:paraId="5FCDAA35" w14:textId="77777777" w:rsidR="00205E46" w:rsidRPr="00963EE7" w:rsidRDefault="00205E46" w:rsidP="0049588E">
            <w:pPr>
              <w:pStyle w:val="CommentText"/>
              <w:spacing w:after="120"/>
            </w:pPr>
            <w:r>
              <w:rPr>
                <w:color w:val="002052"/>
                <w:lang w:val="en-US"/>
              </w:rPr>
              <w:t xml:space="preserve">Note: The mechanism is out of the scope of this document and it is left to the implementation. </w:t>
            </w:r>
          </w:p>
        </w:tc>
      </w:tr>
      <w:tr w:rsidR="00205E46" w:rsidRPr="00DF5F82" w14:paraId="1F8E3048" w14:textId="77777777" w:rsidTr="0049588E">
        <w:trPr>
          <w:cantSplit/>
        </w:trPr>
        <w:tc>
          <w:tcPr>
            <w:tcW w:w="1134" w:type="dxa"/>
          </w:tcPr>
          <w:p w14:paraId="71572E5D" w14:textId="77777777" w:rsidR="00205E46" w:rsidRDefault="00205E46" w:rsidP="0049588E">
            <w:pPr>
              <w:spacing w:after="120"/>
              <w:rPr>
                <w:sz w:val="20"/>
              </w:rPr>
            </w:pPr>
            <w:r>
              <w:rPr>
                <w:sz w:val="20"/>
              </w:rPr>
              <w:t>SMDP19</w:t>
            </w:r>
          </w:p>
        </w:tc>
        <w:tc>
          <w:tcPr>
            <w:tcW w:w="7776" w:type="dxa"/>
          </w:tcPr>
          <w:p w14:paraId="389AA3E4" w14:textId="77777777" w:rsidR="00205E46" w:rsidRPr="00963EE7" w:rsidRDefault="00205E46" w:rsidP="0049588E">
            <w:pPr>
              <w:pStyle w:val="CommentText"/>
              <w:spacing w:after="120"/>
            </w:pPr>
            <w:r>
              <w:rPr>
                <w:color w:val="002052"/>
                <w:lang w:val="en-US"/>
              </w:rPr>
              <w:t xml:space="preserve">The SM-DP SHALL NOT perform a Profile download to a </w:t>
            </w:r>
            <w:r>
              <w:rPr>
                <w:color w:val="FF0000"/>
                <w:lang w:val="en-US"/>
              </w:rPr>
              <w:t>Field-</w:t>
            </w:r>
            <w:r>
              <w:rPr>
                <w:color w:val="002052"/>
                <w:lang w:val="en-US"/>
              </w:rPr>
              <w:t>Test eUICC if it has been instructed so by the Profile Owner as per SMDP18.</w:t>
            </w:r>
          </w:p>
        </w:tc>
      </w:tr>
    </w:tbl>
    <w:p w14:paraId="2CDEF474" w14:textId="77777777" w:rsidR="00205E46" w:rsidRPr="00DF5F82" w:rsidRDefault="00205E46" w:rsidP="00205E46"/>
    <w:p w14:paraId="0054C5C2"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szCs w:val="28"/>
          <w:lang w:eastAsia="en-US"/>
        </w:rPr>
      </w:pPr>
      <w:r w:rsidRPr="00DF5F82">
        <w:rPr>
          <w:rFonts w:ascii="Arial Bold" w:eastAsia="Times New Roman" w:hAnsi="Arial Bold" w:cs="Arial"/>
          <w:b/>
          <w:iCs/>
          <w:szCs w:val="28"/>
          <w:lang w:eastAsia="en-US"/>
        </w:rPr>
        <w:t>Subscription Manager – Secure Routing (SM-SR)</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7889"/>
      </w:tblGrid>
      <w:tr w:rsidR="00205E46" w:rsidRPr="00DF5F82" w14:paraId="045D1AED" w14:textId="77777777" w:rsidTr="0049588E">
        <w:trPr>
          <w:cantSplit/>
        </w:trPr>
        <w:tc>
          <w:tcPr>
            <w:tcW w:w="1021" w:type="dxa"/>
          </w:tcPr>
          <w:p w14:paraId="4F335F1E" w14:textId="77777777" w:rsidR="00205E46" w:rsidRPr="00DF5F82" w:rsidRDefault="00205E46" w:rsidP="0049588E">
            <w:pPr>
              <w:spacing w:after="120"/>
              <w:rPr>
                <w:sz w:val="20"/>
              </w:rPr>
            </w:pPr>
            <w:r w:rsidRPr="00DF5F82">
              <w:rPr>
                <w:sz w:val="20"/>
              </w:rPr>
              <w:t>SMSR1</w:t>
            </w:r>
          </w:p>
        </w:tc>
        <w:tc>
          <w:tcPr>
            <w:tcW w:w="7889" w:type="dxa"/>
          </w:tcPr>
          <w:p w14:paraId="00D4F239" w14:textId="77777777" w:rsidR="00205E46" w:rsidRPr="00DF5F82" w:rsidRDefault="00205E46" w:rsidP="0049588E">
            <w:pPr>
              <w:spacing w:after="120"/>
              <w:rPr>
                <w:sz w:val="20"/>
              </w:rPr>
            </w:pPr>
            <w:r w:rsidRPr="00DF5F82">
              <w:rPr>
                <w:sz w:val="20"/>
              </w:rPr>
              <w:t>The SM-SR is the only entity allowed to establish a secure and authenticated transport channel to the eUICC to manage the eUICC platform.</w:t>
            </w:r>
          </w:p>
        </w:tc>
      </w:tr>
      <w:tr w:rsidR="00205E46" w:rsidRPr="00DF5F82" w14:paraId="401656CA" w14:textId="77777777" w:rsidTr="0049588E">
        <w:trPr>
          <w:cantSplit/>
        </w:trPr>
        <w:tc>
          <w:tcPr>
            <w:tcW w:w="1021" w:type="dxa"/>
          </w:tcPr>
          <w:p w14:paraId="02DE9BA4" w14:textId="77777777" w:rsidR="00205E46" w:rsidRPr="00DF5F82" w:rsidRDefault="00205E46" w:rsidP="0049588E">
            <w:pPr>
              <w:spacing w:after="120"/>
              <w:rPr>
                <w:sz w:val="20"/>
              </w:rPr>
            </w:pPr>
            <w:r w:rsidRPr="00DF5F82">
              <w:rPr>
                <w:sz w:val="20"/>
              </w:rPr>
              <w:t>SMSR2</w:t>
            </w:r>
          </w:p>
        </w:tc>
        <w:tc>
          <w:tcPr>
            <w:tcW w:w="7889" w:type="dxa"/>
          </w:tcPr>
          <w:p w14:paraId="3105A1A0" w14:textId="77777777" w:rsidR="00205E46" w:rsidRPr="00DF5F82" w:rsidRDefault="00205E46" w:rsidP="0049588E">
            <w:pPr>
              <w:spacing w:after="120"/>
              <w:rPr>
                <w:sz w:val="20"/>
              </w:rPr>
            </w:pPr>
            <w:r w:rsidRPr="00DF5F82">
              <w:rPr>
                <w:sz w:val="20"/>
              </w:rPr>
              <w:t xml:space="preserve">The SM-SR loads, enables, disables and deletes Profiles on the eUICC in accordance with the </w:t>
            </w:r>
            <w:r>
              <w:rPr>
                <w:sz w:val="20"/>
              </w:rPr>
              <w:t>Operator</w:t>
            </w:r>
            <w:r w:rsidRPr="00DF5F82">
              <w:rPr>
                <w:sz w:val="20"/>
              </w:rPr>
              <w:t>’s Policy Rules</w:t>
            </w:r>
            <w:r>
              <w:rPr>
                <w:sz w:val="20"/>
              </w:rPr>
              <w:t xml:space="preserve"> and PLMAs</w:t>
            </w:r>
            <w:r w:rsidRPr="00DF5F82">
              <w:rPr>
                <w:sz w:val="20"/>
              </w:rPr>
              <w:t>.</w:t>
            </w:r>
          </w:p>
        </w:tc>
      </w:tr>
      <w:tr w:rsidR="00205E46" w:rsidRPr="00DF5F82" w14:paraId="1300C23B" w14:textId="77777777" w:rsidTr="0049588E">
        <w:trPr>
          <w:cantSplit/>
        </w:trPr>
        <w:tc>
          <w:tcPr>
            <w:tcW w:w="1021" w:type="dxa"/>
          </w:tcPr>
          <w:p w14:paraId="340C4C5D" w14:textId="77777777" w:rsidR="00205E46" w:rsidRPr="00DF5F82" w:rsidRDefault="00205E46" w:rsidP="0049588E">
            <w:pPr>
              <w:spacing w:after="120"/>
              <w:rPr>
                <w:sz w:val="20"/>
              </w:rPr>
            </w:pPr>
            <w:r w:rsidRPr="00DF5F82">
              <w:rPr>
                <w:sz w:val="20"/>
              </w:rPr>
              <w:t>SMSR3</w:t>
            </w:r>
          </w:p>
        </w:tc>
        <w:tc>
          <w:tcPr>
            <w:tcW w:w="7889" w:type="dxa"/>
          </w:tcPr>
          <w:p w14:paraId="56DA627A" w14:textId="77777777" w:rsidR="00205E46" w:rsidRPr="00DF5F82" w:rsidRDefault="00205E46" w:rsidP="0049588E">
            <w:pPr>
              <w:spacing w:after="120"/>
              <w:rPr>
                <w:b/>
                <w:i/>
                <w:sz w:val="20"/>
              </w:rPr>
            </w:pPr>
            <w:r w:rsidRPr="00DF5F82">
              <w:rPr>
                <w:sz w:val="20"/>
              </w:rPr>
              <w:t xml:space="preserve">The SM-SR obtains the Platform Management Credentials of the eUICC from the </w:t>
            </w:r>
            <w:r>
              <w:rPr>
                <w:sz w:val="20"/>
              </w:rPr>
              <w:t>EUM</w:t>
            </w:r>
            <w:r w:rsidRPr="00DF5F82">
              <w:rPr>
                <w:sz w:val="20"/>
              </w:rPr>
              <w:t xml:space="preserve"> or </w:t>
            </w:r>
            <w:r>
              <w:rPr>
                <w:sz w:val="20"/>
              </w:rPr>
              <w:t xml:space="preserve">establishes them through </w:t>
            </w:r>
            <w:r w:rsidRPr="00DF5F82">
              <w:rPr>
                <w:sz w:val="20"/>
              </w:rPr>
              <w:t xml:space="preserve">the previous SM-SR. </w:t>
            </w:r>
          </w:p>
        </w:tc>
      </w:tr>
      <w:tr w:rsidR="00205E46" w:rsidRPr="00DF5F82" w14:paraId="552150D3" w14:textId="77777777" w:rsidTr="0049588E">
        <w:trPr>
          <w:cantSplit/>
        </w:trPr>
        <w:tc>
          <w:tcPr>
            <w:tcW w:w="1021" w:type="dxa"/>
          </w:tcPr>
          <w:p w14:paraId="1F281818" w14:textId="77777777" w:rsidR="00205E46" w:rsidRPr="00DF5F82" w:rsidRDefault="00205E46" w:rsidP="0049588E">
            <w:pPr>
              <w:spacing w:after="120"/>
              <w:rPr>
                <w:sz w:val="20"/>
              </w:rPr>
            </w:pPr>
            <w:r w:rsidRPr="00DF5F82">
              <w:rPr>
                <w:sz w:val="20"/>
              </w:rPr>
              <w:t>SMSR4</w:t>
            </w:r>
          </w:p>
        </w:tc>
        <w:tc>
          <w:tcPr>
            <w:tcW w:w="7889" w:type="dxa"/>
          </w:tcPr>
          <w:p w14:paraId="60310F35" w14:textId="77777777" w:rsidR="00205E46" w:rsidRPr="00DF5F82" w:rsidRDefault="00205E46" w:rsidP="0049588E">
            <w:pPr>
              <w:spacing w:after="120"/>
              <w:rPr>
                <w:sz w:val="20"/>
              </w:rPr>
            </w:pPr>
            <w:r w:rsidRPr="00DF5F82">
              <w:rPr>
                <w:sz w:val="20"/>
              </w:rPr>
              <w:t xml:space="preserve">Only one SM-SR can be associated with an eUICC at any point in time, but it can be changed during the lifetime of the eUICC. </w:t>
            </w:r>
          </w:p>
        </w:tc>
      </w:tr>
      <w:tr w:rsidR="00205E46" w:rsidRPr="00DF5F82" w14:paraId="7EA484D5" w14:textId="77777777" w:rsidTr="0049588E">
        <w:trPr>
          <w:cantSplit/>
        </w:trPr>
        <w:tc>
          <w:tcPr>
            <w:tcW w:w="1021" w:type="dxa"/>
          </w:tcPr>
          <w:p w14:paraId="7A26900E" w14:textId="77777777" w:rsidR="00205E46" w:rsidRPr="00DF5F82" w:rsidRDefault="00205E46" w:rsidP="0049588E">
            <w:pPr>
              <w:spacing w:after="120"/>
              <w:rPr>
                <w:sz w:val="20"/>
              </w:rPr>
            </w:pPr>
            <w:r w:rsidRPr="00DF5F82">
              <w:rPr>
                <w:sz w:val="20"/>
              </w:rPr>
              <w:t>SMSR5</w:t>
            </w:r>
          </w:p>
        </w:tc>
        <w:tc>
          <w:tcPr>
            <w:tcW w:w="7889" w:type="dxa"/>
          </w:tcPr>
          <w:p w14:paraId="34716E62" w14:textId="77777777" w:rsidR="00205E46" w:rsidRPr="00DF5F82" w:rsidRDefault="00205E46" w:rsidP="0049588E">
            <w:pPr>
              <w:spacing w:after="120"/>
              <w:rPr>
                <w:sz w:val="20"/>
              </w:rPr>
            </w:pPr>
            <w:r w:rsidRPr="00DF5F82">
              <w:rPr>
                <w:sz w:val="20"/>
              </w:rPr>
              <w:t xml:space="preserve">The interface between the SM-SR and the eUICC </w:t>
            </w:r>
            <w:r>
              <w:rPr>
                <w:sz w:val="20"/>
              </w:rPr>
              <w:t>SHALL</w:t>
            </w:r>
            <w:r w:rsidRPr="00DF5F82">
              <w:rPr>
                <w:sz w:val="20"/>
              </w:rPr>
              <w:t xml:space="preserve"> have proper security level defined in order to support the secure delivery to, and management of, Profiles in the eUICC.</w:t>
            </w:r>
          </w:p>
        </w:tc>
      </w:tr>
      <w:tr w:rsidR="00205E46" w:rsidRPr="00DF5F82" w14:paraId="1C665E4A" w14:textId="77777777" w:rsidTr="0049588E">
        <w:trPr>
          <w:cantSplit/>
        </w:trPr>
        <w:tc>
          <w:tcPr>
            <w:tcW w:w="1021" w:type="dxa"/>
          </w:tcPr>
          <w:p w14:paraId="0888DA6A" w14:textId="77777777" w:rsidR="00205E46" w:rsidRPr="00DF5F82" w:rsidRDefault="00205E46" w:rsidP="0049588E">
            <w:pPr>
              <w:keepNext/>
              <w:keepLines/>
              <w:spacing w:after="120"/>
              <w:rPr>
                <w:sz w:val="20"/>
              </w:rPr>
            </w:pPr>
            <w:r w:rsidRPr="00DF5F82">
              <w:rPr>
                <w:sz w:val="20"/>
              </w:rPr>
              <w:lastRenderedPageBreak/>
              <w:t>SMSR6</w:t>
            </w:r>
          </w:p>
        </w:tc>
        <w:tc>
          <w:tcPr>
            <w:tcW w:w="7889" w:type="dxa"/>
          </w:tcPr>
          <w:p w14:paraId="052FD1E1" w14:textId="77777777" w:rsidR="00205E46" w:rsidRPr="00DF5F82" w:rsidRDefault="00205E46" w:rsidP="0049588E">
            <w:pPr>
              <w:keepNext/>
              <w:keepLines/>
              <w:numPr>
                <w:ilvl w:val="0"/>
                <w:numId w:val="32"/>
              </w:numPr>
              <w:spacing w:after="120"/>
              <w:rPr>
                <w:sz w:val="20"/>
              </w:rPr>
            </w:pPr>
            <w:r w:rsidRPr="00DF5F82">
              <w:rPr>
                <w:sz w:val="20"/>
              </w:rPr>
              <w:t xml:space="preserve">The SM-SR </w:t>
            </w:r>
            <w:r>
              <w:rPr>
                <w:sz w:val="20"/>
              </w:rPr>
              <w:t>SHALL NOT</w:t>
            </w:r>
            <w:r w:rsidRPr="00DF5F82">
              <w:rPr>
                <w:sz w:val="20"/>
              </w:rPr>
              <w:t xml:space="preserve"> handle Operator Credentials in clear text.</w:t>
            </w:r>
          </w:p>
          <w:p w14:paraId="16934F27" w14:textId="77777777" w:rsidR="00205E46" w:rsidRPr="00DF5F82" w:rsidRDefault="00205E46" w:rsidP="0049588E">
            <w:pPr>
              <w:keepNext/>
              <w:keepLines/>
              <w:numPr>
                <w:ilvl w:val="0"/>
                <w:numId w:val="32"/>
              </w:numPr>
              <w:spacing w:after="120"/>
              <w:rPr>
                <w:sz w:val="20"/>
              </w:rPr>
            </w:pPr>
            <w:r w:rsidRPr="00DF5F82">
              <w:rPr>
                <w:sz w:val="20"/>
              </w:rPr>
              <w:t>The SM-SR has secure communications channels to the SM-DP, eUICC</w:t>
            </w:r>
            <w:r>
              <w:rPr>
                <w:sz w:val="20"/>
              </w:rPr>
              <w:t>,</w:t>
            </w:r>
            <w:r w:rsidRPr="00DF5F82">
              <w:rPr>
                <w:sz w:val="20"/>
              </w:rPr>
              <w:t xml:space="preserve"> </w:t>
            </w:r>
            <w:r>
              <w:rPr>
                <w:sz w:val="20"/>
              </w:rPr>
              <w:t>Operator and M2M SP</w:t>
            </w:r>
            <w:r w:rsidRPr="00DF5F82">
              <w:rPr>
                <w:sz w:val="20"/>
              </w:rPr>
              <w:t>.</w:t>
            </w:r>
          </w:p>
          <w:p w14:paraId="2C50374D" w14:textId="77777777" w:rsidR="00205E46" w:rsidRPr="00DF5F82" w:rsidRDefault="00205E46" w:rsidP="0049588E">
            <w:pPr>
              <w:keepNext/>
              <w:keepLines/>
              <w:numPr>
                <w:ilvl w:val="0"/>
                <w:numId w:val="32"/>
              </w:numPr>
              <w:spacing w:after="120"/>
              <w:rPr>
                <w:sz w:val="20"/>
              </w:rPr>
            </w:pPr>
            <w:r w:rsidRPr="00DF5F82">
              <w:rPr>
                <w:sz w:val="20"/>
              </w:rPr>
              <w:t xml:space="preserve">The SM-SR </w:t>
            </w:r>
            <w:r>
              <w:rPr>
                <w:sz w:val="20"/>
              </w:rPr>
              <w:t>SHALL</w:t>
            </w:r>
            <w:r w:rsidRPr="00DF5F82">
              <w:rPr>
                <w:sz w:val="20"/>
              </w:rPr>
              <w:t xml:space="preserve"> be GSMA SAS</w:t>
            </w:r>
            <w:r>
              <w:rPr>
                <w:sz w:val="20"/>
              </w:rPr>
              <w:t>-SM [22]</w:t>
            </w:r>
            <w:r w:rsidRPr="00DF5F82">
              <w:rPr>
                <w:sz w:val="20"/>
              </w:rPr>
              <w:t>- certified.</w:t>
            </w:r>
          </w:p>
        </w:tc>
      </w:tr>
      <w:tr w:rsidR="00205E46" w:rsidRPr="00DF5F82" w14:paraId="2C99643F" w14:textId="77777777" w:rsidTr="0049588E">
        <w:trPr>
          <w:cantSplit/>
        </w:trPr>
        <w:tc>
          <w:tcPr>
            <w:tcW w:w="1021" w:type="dxa"/>
          </w:tcPr>
          <w:p w14:paraId="1E3C0424" w14:textId="77777777" w:rsidR="00205E46" w:rsidRPr="00DF5F82" w:rsidRDefault="00205E46" w:rsidP="0049588E">
            <w:pPr>
              <w:keepNext/>
              <w:keepLines/>
              <w:spacing w:after="120"/>
              <w:rPr>
                <w:sz w:val="20"/>
              </w:rPr>
            </w:pPr>
            <w:r w:rsidRPr="00DF5F82">
              <w:rPr>
                <w:sz w:val="20"/>
              </w:rPr>
              <w:t>SMSR7</w:t>
            </w:r>
          </w:p>
        </w:tc>
        <w:tc>
          <w:tcPr>
            <w:tcW w:w="7889" w:type="dxa"/>
          </w:tcPr>
          <w:p w14:paraId="7F77A8F3" w14:textId="77777777" w:rsidR="00205E46" w:rsidRPr="00DF5F82" w:rsidRDefault="00205E46" w:rsidP="0049588E">
            <w:pPr>
              <w:spacing w:before="0" w:after="200" w:line="276" w:lineRule="auto"/>
              <w:jc w:val="left"/>
              <w:rPr>
                <w:sz w:val="20"/>
                <w:szCs w:val="22"/>
                <w:lang w:eastAsia="en-GB" w:bidi="ar-SA"/>
              </w:rPr>
            </w:pPr>
            <w:r w:rsidRPr="00DF5F82">
              <w:rPr>
                <w:sz w:val="20"/>
                <w:szCs w:val="22"/>
                <w:lang w:eastAsia="en-GB" w:bidi="ar-SA"/>
              </w:rPr>
              <w:t xml:space="preserve">The SM-SR </w:t>
            </w:r>
            <w:r>
              <w:rPr>
                <w:sz w:val="20"/>
                <w:szCs w:val="22"/>
                <w:lang w:eastAsia="en-GB" w:bidi="ar-SA"/>
              </w:rPr>
              <w:t>SHALL</w:t>
            </w:r>
            <w:r w:rsidRPr="00DF5F82">
              <w:rPr>
                <w:sz w:val="20"/>
                <w:szCs w:val="22"/>
                <w:lang w:eastAsia="en-GB" w:bidi="ar-SA"/>
              </w:rPr>
              <w:t xml:space="preserve"> be able to determine whether an eUICC is available for remote management.</w:t>
            </w:r>
          </w:p>
        </w:tc>
      </w:tr>
      <w:tr w:rsidR="00205E46" w:rsidRPr="00DF5F82" w14:paraId="31A0735E" w14:textId="77777777" w:rsidTr="0049588E">
        <w:trPr>
          <w:cantSplit/>
        </w:trPr>
        <w:tc>
          <w:tcPr>
            <w:tcW w:w="1021" w:type="dxa"/>
          </w:tcPr>
          <w:p w14:paraId="13A78301" w14:textId="77777777" w:rsidR="00205E46" w:rsidRPr="00DF5F82" w:rsidRDefault="00205E46" w:rsidP="0049588E">
            <w:pPr>
              <w:spacing w:after="120"/>
              <w:rPr>
                <w:sz w:val="20"/>
              </w:rPr>
            </w:pPr>
            <w:r w:rsidRPr="00DF5F82">
              <w:rPr>
                <w:sz w:val="20"/>
              </w:rPr>
              <w:t>SMSR8</w:t>
            </w:r>
          </w:p>
        </w:tc>
        <w:tc>
          <w:tcPr>
            <w:tcW w:w="7889" w:type="dxa"/>
          </w:tcPr>
          <w:p w14:paraId="1C598718" w14:textId="77777777" w:rsidR="00205E46" w:rsidRPr="00DF5F82" w:rsidRDefault="00205E46" w:rsidP="0049588E">
            <w:pPr>
              <w:spacing w:after="120"/>
              <w:rPr>
                <w:sz w:val="20"/>
              </w:rPr>
            </w:pPr>
            <w:r w:rsidRPr="00DF5F82">
              <w:rPr>
                <w:sz w:val="20"/>
              </w:rPr>
              <w:t xml:space="preserve">The SM-SR </w:t>
            </w:r>
            <w:r>
              <w:rPr>
                <w:sz w:val="20"/>
              </w:rPr>
              <w:t>SHALL</w:t>
            </w:r>
            <w:r w:rsidRPr="00DF5F82">
              <w:rPr>
                <w:sz w:val="20"/>
              </w:rPr>
              <w:t xml:space="preserve"> be non-discriminatory with regards to other entities within the ecosystem.</w:t>
            </w:r>
          </w:p>
        </w:tc>
      </w:tr>
      <w:tr w:rsidR="00205E46" w:rsidRPr="00DF5F82" w14:paraId="20B9CBE5" w14:textId="77777777" w:rsidTr="0049588E">
        <w:trPr>
          <w:cantSplit/>
        </w:trPr>
        <w:tc>
          <w:tcPr>
            <w:tcW w:w="1021" w:type="dxa"/>
          </w:tcPr>
          <w:p w14:paraId="7376BA35" w14:textId="77777777" w:rsidR="00205E46" w:rsidRDefault="00205E46" w:rsidP="0049588E">
            <w:pPr>
              <w:spacing w:after="120"/>
              <w:rPr>
                <w:sz w:val="20"/>
              </w:rPr>
            </w:pPr>
            <w:r>
              <w:rPr>
                <w:sz w:val="20"/>
              </w:rPr>
              <w:t>SMSR9</w:t>
            </w:r>
          </w:p>
        </w:tc>
        <w:tc>
          <w:tcPr>
            <w:tcW w:w="7889" w:type="dxa"/>
          </w:tcPr>
          <w:p w14:paraId="2CD27406" w14:textId="77777777" w:rsidR="00205E46" w:rsidRDefault="00205E46" w:rsidP="0049588E">
            <w:pPr>
              <w:spacing w:after="120"/>
              <w:rPr>
                <w:sz w:val="20"/>
              </w:rPr>
            </w:pPr>
            <w:r>
              <w:rPr>
                <w:sz w:val="20"/>
              </w:rPr>
              <w:t>The SM-SR certificate SHALL be issued by a GSMA CI.</w:t>
            </w:r>
          </w:p>
        </w:tc>
      </w:tr>
      <w:tr w:rsidR="00205E46" w:rsidRPr="00DF5F82" w14:paraId="3A14B668" w14:textId="77777777" w:rsidTr="0049588E">
        <w:trPr>
          <w:cantSplit/>
        </w:trPr>
        <w:tc>
          <w:tcPr>
            <w:tcW w:w="1021" w:type="dxa"/>
          </w:tcPr>
          <w:p w14:paraId="12CFCF22" w14:textId="77777777" w:rsidR="00205E46" w:rsidRDefault="00205E46" w:rsidP="0049588E">
            <w:pPr>
              <w:spacing w:after="120"/>
              <w:rPr>
                <w:sz w:val="20"/>
              </w:rPr>
            </w:pPr>
            <w:r>
              <w:rPr>
                <w:sz w:val="20"/>
              </w:rPr>
              <w:t>SMSR10</w:t>
            </w:r>
          </w:p>
        </w:tc>
        <w:tc>
          <w:tcPr>
            <w:tcW w:w="7889" w:type="dxa"/>
          </w:tcPr>
          <w:p w14:paraId="494A1501" w14:textId="77777777" w:rsidR="00205E46" w:rsidRDefault="00205E46" w:rsidP="0049588E">
            <w:pPr>
              <w:spacing w:after="120"/>
              <w:rPr>
                <w:sz w:val="20"/>
              </w:rPr>
            </w:pPr>
            <w:r>
              <w:rPr>
                <w:sz w:val="20"/>
              </w:rPr>
              <w:t xml:space="preserve">The SM-SR SHALL support Profile Lifecycle Management. through an interface with an M2M SP. </w:t>
            </w:r>
          </w:p>
        </w:tc>
      </w:tr>
      <w:tr w:rsidR="00205E46" w:rsidRPr="00DF5F82" w14:paraId="09BDAB01" w14:textId="77777777" w:rsidTr="0049588E">
        <w:trPr>
          <w:cantSplit/>
        </w:trPr>
        <w:tc>
          <w:tcPr>
            <w:tcW w:w="1021" w:type="dxa"/>
          </w:tcPr>
          <w:p w14:paraId="47A694F7" w14:textId="77777777" w:rsidR="00205E46" w:rsidRDefault="00205E46" w:rsidP="0049588E">
            <w:pPr>
              <w:spacing w:after="120"/>
              <w:rPr>
                <w:sz w:val="20"/>
              </w:rPr>
            </w:pPr>
            <w:r>
              <w:rPr>
                <w:sz w:val="20"/>
              </w:rPr>
              <w:t>SMSR11</w:t>
            </w:r>
          </w:p>
        </w:tc>
        <w:tc>
          <w:tcPr>
            <w:tcW w:w="7889" w:type="dxa"/>
          </w:tcPr>
          <w:p w14:paraId="5CAD91C2" w14:textId="056CA730" w:rsidR="00205E46" w:rsidRDefault="00205E46" w:rsidP="0049588E">
            <w:pPr>
              <w:spacing w:after="120"/>
              <w:rPr>
                <w:sz w:val="20"/>
              </w:rPr>
            </w:pPr>
            <w:r>
              <w:rPr>
                <w:sz w:val="20"/>
              </w:rPr>
              <w:t xml:space="preserve">The SM-SR SHALL support the PLMA function through an interface with an Operator as described in </w:t>
            </w:r>
            <w:r w:rsidRPr="000D7A9E">
              <w:rPr>
                <w:sz w:val="20"/>
              </w:rPr>
              <w:t>section</w:t>
            </w:r>
            <w:r>
              <w:rPr>
                <w:sz w:val="20"/>
              </w:rPr>
              <w:t xml:space="preserve"> </w:t>
            </w:r>
            <w:r>
              <w:rPr>
                <w:sz w:val="20"/>
                <w:highlight w:val="yellow"/>
              </w:rPr>
              <w:fldChar w:fldCharType="begin"/>
            </w:r>
            <w:r>
              <w:rPr>
                <w:sz w:val="20"/>
              </w:rPr>
              <w:instrText xml:space="preserve"> REF _Ref523231520 \r \h </w:instrText>
            </w:r>
            <w:r>
              <w:rPr>
                <w:sz w:val="20"/>
                <w:highlight w:val="yellow"/>
              </w:rPr>
            </w:r>
            <w:r>
              <w:rPr>
                <w:sz w:val="20"/>
                <w:highlight w:val="yellow"/>
              </w:rPr>
              <w:fldChar w:fldCharType="separate"/>
            </w:r>
            <w:r w:rsidR="00DC7298">
              <w:rPr>
                <w:sz w:val="20"/>
              </w:rPr>
              <w:t>3.5.15</w:t>
            </w:r>
            <w:r>
              <w:rPr>
                <w:sz w:val="20"/>
                <w:highlight w:val="yellow"/>
              </w:rPr>
              <w:fldChar w:fldCharType="end"/>
            </w:r>
            <w:r>
              <w:rPr>
                <w:sz w:val="20"/>
              </w:rPr>
              <w:t>.</w:t>
            </w:r>
          </w:p>
        </w:tc>
      </w:tr>
      <w:tr w:rsidR="00205E46" w:rsidRPr="00DF5F82" w14:paraId="5AC57209" w14:textId="77777777" w:rsidTr="0049588E">
        <w:trPr>
          <w:cantSplit/>
        </w:trPr>
        <w:tc>
          <w:tcPr>
            <w:tcW w:w="1021" w:type="dxa"/>
          </w:tcPr>
          <w:p w14:paraId="4C55EB94" w14:textId="77777777" w:rsidR="00205E46" w:rsidRDefault="00205E46" w:rsidP="0049588E">
            <w:pPr>
              <w:spacing w:after="120"/>
              <w:rPr>
                <w:sz w:val="20"/>
              </w:rPr>
            </w:pPr>
            <w:r>
              <w:rPr>
                <w:sz w:val="20"/>
              </w:rPr>
              <w:t>SMSR12</w:t>
            </w:r>
          </w:p>
        </w:tc>
        <w:tc>
          <w:tcPr>
            <w:tcW w:w="7889" w:type="dxa"/>
          </w:tcPr>
          <w:p w14:paraId="173B58AC" w14:textId="77777777" w:rsidR="00205E46" w:rsidRDefault="00205E46" w:rsidP="0049588E">
            <w:pPr>
              <w:spacing w:after="120"/>
              <w:rPr>
                <w:sz w:val="20"/>
              </w:rPr>
            </w:pPr>
            <w:r>
              <w:rPr>
                <w:sz w:val="20"/>
              </w:rPr>
              <w:t xml:space="preserve">The SM-SR SHALL </w:t>
            </w:r>
            <w:r w:rsidRPr="00DC147D">
              <w:rPr>
                <w:sz w:val="20"/>
              </w:rPr>
              <w:t xml:space="preserve">authenticate the </w:t>
            </w:r>
            <w:r>
              <w:rPr>
                <w:sz w:val="20"/>
              </w:rPr>
              <w:t>Operator</w:t>
            </w:r>
            <w:r w:rsidRPr="00DC147D">
              <w:rPr>
                <w:sz w:val="20"/>
              </w:rPr>
              <w:t xml:space="preserve"> and </w:t>
            </w:r>
            <w:r>
              <w:rPr>
                <w:sz w:val="20"/>
              </w:rPr>
              <w:t>check that the Operator is the owner of the Profile before executing Platform Management commands.</w:t>
            </w:r>
          </w:p>
        </w:tc>
      </w:tr>
      <w:tr w:rsidR="00205E46" w:rsidRPr="00DF5F82" w14:paraId="7CC129E6" w14:textId="77777777" w:rsidTr="0049588E">
        <w:trPr>
          <w:cantSplit/>
        </w:trPr>
        <w:tc>
          <w:tcPr>
            <w:tcW w:w="1021" w:type="dxa"/>
          </w:tcPr>
          <w:p w14:paraId="63B49BE8" w14:textId="77777777" w:rsidR="00205E46" w:rsidRDefault="00205E46" w:rsidP="0049588E">
            <w:pPr>
              <w:spacing w:after="120"/>
              <w:rPr>
                <w:sz w:val="20"/>
              </w:rPr>
            </w:pPr>
            <w:r>
              <w:rPr>
                <w:sz w:val="20"/>
              </w:rPr>
              <w:t>SMSR13</w:t>
            </w:r>
          </w:p>
        </w:tc>
        <w:tc>
          <w:tcPr>
            <w:tcW w:w="7889" w:type="dxa"/>
          </w:tcPr>
          <w:p w14:paraId="22CE0EEA" w14:textId="77777777" w:rsidR="00205E46" w:rsidRDefault="00205E46" w:rsidP="0049588E">
            <w:pPr>
              <w:spacing w:after="120"/>
              <w:rPr>
                <w:sz w:val="20"/>
              </w:rPr>
            </w:pPr>
            <w:r>
              <w:rPr>
                <w:sz w:val="20"/>
              </w:rPr>
              <w:t xml:space="preserve">The SM-SR SHALL </w:t>
            </w:r>
            <w:r w:rsidRPr="00DC147D">
              <w:rPr>
                <w:sz w:val="20"/>
              </w:rPr>
              <w:t xml:space="preserve">authenticate the </w:t>
            </w:r>
            <w:r>
              <w:rPr>
                <w:sz w:val="20"/>
              </w:rPr>
              <w:t>M2M SP</w:t>
            </w:r>
            <w:r w:rsidRPr="00DC147D">
              <w:rPr>
                <w:sz w:val="20"/>
              </w:rPr>
              <w:t xml:space="preserve"> and </w:t>
            </w:r>
            <w:r>
              <w:rPr>
                <w:sz w:val="20"/>
              </w:rPr>
              <w:t>check that the M2M SP is authorised by the Operator through PLMA before executing Profile Lifecycle Management on the Profile owned by the Operator who has given the PLMA.</w:t>
            </w:r>
          </w:p>
          <w:p w14:paraId="561EF59B" w14:textId="77777777" w:rsidR="00205E46" w:rsidRDefault="00205E46" w:rsidP="0049588E">
            <w:pPr>
              <w:spacing w:after="120"/>
              <w:rPr>
                <w:sz w:val="20"/>
              </w:rPr>
            </w:pPr>
            <w:r>
              <w:rPr>
                <w:sz w:val="20"/>
              </w:rPr>
              <w:t>If no PLMA is given, only the Operator is able to execute Platform Management on its Profiles.</w:t>
            </w:r>
          </w:p>
        </w:tc>
      </w:tr>
      <w:tr w:rsidR="00205E46" w:rsidRPr="00DF5F82" w14:paraId="0A643DED" w14:textId="77777777" w:rsidTr="0049588E">
        <w:trPr>
          <w:cantSplit/>
        </w:trPr>
        <w:tc>
          <w:tcPr>
            <w:tcW w:w="1021" w:type="dxa"/>
          </w:tcPr>
          <w:p w14:paraId="197160A8" w14:textId="77777777" w:rsidR="00205E46" w:rsidRDefault="00205E46" w:rsidP="0049588E">
            <w:pPr>
              <w:spacing w:after="120"/>
              <w:rPr>
                <w:sz w:val="20"/>
              </w:rPr>
            </w:pPr>
            <w:r>
              <w:rPr>
                <w:sz w:val="20"/>
              </w:rPr>
              <w:t>SMSR14</w:t>
            </w:r>
          </w:p>
        </w:tc>
        <w:tc>
          <w:tcPr>
            <w:tcW w:w="7889" w:type="dxa"/>
          </w:tcPr>
          <w:p w14:paraId="2D95C980" w14:textId="77777777" w:rsidR="00205E46" w:rsidRPr="00954FF3" w:rsidRDefault="00205E46" w:rsidP="0049588E">
            <w:pPr>
              <w:spacing w:after="120"/>
              <w:rPr>
                <w:sz w:val="20"/>
              </w:rPr>
            </w:pPr>
            <w:r>
              <w:rPr>
                <w:sz w:val="20"/>
              </w:rPr>
              <w:t xml:space="preserve">The SM-SR SHALL be able to report any status change of a Profile, to </w:t>
            </w:r>
          </w:p>
          <w:p w14:paraId="665FFD61" w14:textId="77777777" w:rsidR="00205E46" w:rsidRDefault="00205E46" w:rsidP="0049588E">
            <w:pPr>
              <w:pStyle w:val="ListParagraph"/>
              <w:numPr>
                <w:ilvl w:val="0"/>
                <w:numId w:val="100"/>
              </w:numPr>
              <w:spacing w:before="120" w:after="120" w:line="240" w:lineRule="auto"/>
              <w:jc w:val="left"/>
              <w:rPr>
                <w:sz w:val="20"/>
              </w:rPr>
            </w:pPr>
            <w:r w:rsidRPr="00954FF3">
              <w:rPr>
                <w:sz w:val="20"/>
              </w:rPr>
              <w:t xml:space="preserve">a corresponding </w:t>
            </w:r>
            <w:r>
              <w:rPr>
                <w:sz w:val="20"/>
              </w:rPr>
              <w:t>Operator</w:t>
            </w:r>
            <w:r w:rsidRPr="00954FF3">
              <w:rPr>
                <w:sz w:val="20"/>
              </w:rPr>
              <w:t xml:space="preserve"> owning the affected </w:t>
            </w:r>
            <w:r>
              <w:rPr>
                <w:sz w:val="20"/>
              </w:rPr>
              <w:t>P</w:t>
            </w:r>
            <w:r w:rsidRPr="00954FF3">
              <w:rPr>
                <w:sz w:val="20"/>
              </w:rPr>
              <w:t>rofile and interfacing with the SM-SR</w:t>
            </w:r>
          </w:p>
          <w:p w14:paraId="0B884FD4" w14:textId="77777777" w:rsidR="00205E46" w:rsidRDefault="00205E46" w:rsidP="0049588E">
            <w:pPr>
              <w:spacing w:after="120"/>
              <w:jc w:val="left"/>
              <w:rPr>
                <w:sz w:val="20"/>
              </w:rPr>
            </w:pPr>
            <w:r>
              <w:rPr>
                <w:sz w:val="20"/>
              </w:rPr>
              <w:t>or</w:t>
            </w:r>
          </w:p>
          <w:p w14:paraId="076B267A" w14:textId="77777777" w:rsidR="00205E46" w:rsidRPr="008F2923" w:rsidRDefault="00205E46" w:rsidP="0049588E">
            <w:pPr>
              <w:pStyle w:val="ListParagraph"/>
              <w:numPr>
                <w:ilvl w:val="0"/>
                <w:numId w:val="100"/>
              </w:numPr>
              <w:spacing w:before="120" w:after="120" w:line="240" w:lineRule="auto"/>
              <w:jc w:val="left"/>
              <w:rPr>
                <w:sz w:val="20"/>
              </w:rPr>
            </w:pPr>
            <w:r w:rsidRPr="00954FF3">
              <w:rPr>
                <w:sz w:val="20"/>
              </w:rPr>
              <w:t>a</w:t>
            </w:r>
            <w:r>
              <w:rPr>
                <w:sz w:val="20"/>
              </w:rPr>
              <w:t>n</w:t>
            </w:r>
            <w:r w:rsidRPr="00954FF3">
              <w:rPr>
                <w:sz w:val="20"/>
              </w:rPr>
              <w:t xml:space="preserve"> </w:t>
            </w:r>
            <w:r>
              <w:rPr>
                <w:sz w:val="20"/>
              </w:rPr>
              <w:t>M2M SP</w:t>
            </w:r>
            <w:r w:rsidRPr="00954FF3">
              <w:rPr>
                <w:sz w:val="20"/>
              </w:rPr>
              <w:t xml:space="preserve"> </w:t>
            </w:r>
            <w:r>
              <w:rPr>
                <w:sz w:val="20"/>
              </w:rPr>
              <w:t>having PLMA set for</w:t>
            </w:r>
            <w:r w:rsidRPr="00954FF3">
              <w:rPr>
                <w:sz w:val="20"/>
              </w:rPr>
              <w:t xml:space="preserve"> the affected </w:t>
            </w:r>
            <w:r>
              <w:rPr>
                <w:sz w:val="20"/>
              </w:rPr>
              <w:t>P</w:t>
            </w:r>
            <w:r w:rsidRPr="00954FF3">
              <w:rPr>
                <w:sz w:val="20"/>
              </w:rPr>
              <w:t>rofile and interfacing with the SM-SR</w:t>
            </w:r>
          </w:p>
          <w:p w14:paraId="34AFBB1C" w14:textId="77777777" w:rsidR="00205E46" w:rsidRPr="00F47D24" w:rsidRDefault="00205E46" w:rsidP="0049588E">
            <w:pPr>
              <w:spacing w:after="120"/>
              <w:jc w:val="left"/>
              <w:rPr>
                <w:sz w:val="20"/>
              </w:rPr>
            </w:pPr>
            <w:r>
              <w:rPr>
                <w:sz w:val="20"/>
              </w:rPr>
              <w:t>or</w:t>
            </w:r>
          </w:p>
          <w:p w14:paraId="54AA0221" w14:textId="77777777" w:rsidR="00205E46" w:rsidRPr="00F47D24" w:rsidRDefault="00205E46" w:rsidP="0049588E">
            <w:pPr>
              <w:pStyle w:val="ListParagraph"/>
              <w:numPr>
                <w:ilvl w:val="0"/>
                <w:numId w:val="100"/>
              </w:numPr>
              <w:spacing w:before="120" w:after="120" w:line="240" w:lineRule="auto"/>
              <w:jc w:val="left"/>
              <w:rPr>
                <w:sz w:val="20"/>
              </w:rPr>
            </w:pPr>
            <w:r w:rsidRPr="00954FF3">
              <w:rPr>
                <w:sz w:val="20"/>
              </w:rPr>
              <w:t xml:space="preserve">a corresponding SM-DP being in charge of the affected </w:t>
            </w:r>
            <w:r>
              <w:rPr>
                <w:sz w:val="20"/>
              </w:rPr>
              <w:t>P</w:t>
            </w:r>
            <w:r w:rsidRPr="00954FF3">
              <w:rPr>
                <w:sz w:val="20"/>
              </w:rPr>
              <w:t>rofile and interfacing with the SM-SR</w:t>
            </w:r>
          </w:p>
          <w:p w14:paraId="1920877A" w14:textId="77777777" w:rsidR="00205E46" w:rsidRDefault="00205E46" w:rsidP="0049588E">
            <w:pPr>
              <w:pStyle w:val="ListParagraph"/>
              <w:numPr>
                <w:ilvl w:val="0"/>
                <w:numId w:val="0"/>
              </w:numPr>
              <w:spacing w:after="120"/>
              <w:ind w:left="680"/>
              <w:jc w:val="left"/>
              <w:rPr>
                <w:sz w:val="20"/>
              </w:rPr>
            </w:pPr>
          </w:p>
          <w:p w14:paraId="0FFA24D8" w14:textId="77777777" w:rsidR="00205E46" w:rsidRDefault="00205E46" w:rsidP="0049588E">
            <w:pPr>
              <w:spacing w:after="120"/>
              <w:rPr>
                <w:sz w:val="20"/>
              </w:rPr>
            </w:pPr>
            <w:r w:rsidRPr="009B6487">
              <w:rPr>
                <w:sz w:val="20"/>
              </w:rPr>
              <w:t xml:space="preserve">This SHALL be independent of the cause of the </w:t>
            </w:r>
            <w:r>
              <w:rPr>
                <w:sz w:val="20"/>
              </w:rPr>
              <w:t>P</w:t>
            </w:r>
            <w:r w:rsidRPr="009B6487">
              <w:rPr>
                <w:sz w:val="20"/>
              </w:rPr>
              <w:t>rofile change</w:t>
            </w:r>
            <w:r>
              <w:rPr>
                <w:sz w:val="20"/>
              </w:rPr>
              <w:t xml:space="preserve"> and SHALL also cover the case where the Operator acts on behalf of the M2M SP as described in MNO11.</w:t>
            </w:r>
          </w:p>
        </w:tc>
      </w:tr>
      <w:tr w:rsidR="00205E46" w:rsidRPr="00DF5F82" w14:paraId="05A14A37" w14:textId="77777777" w:rsidTr="0049588E">
        <w:trPr>
          <w:cantSplit/>
        </w:trPr>
        <w:tc>
          <w:tcPr>
            <w:tcW w:w="1021" w:type="dxa"/>
          </w:tcPr>
          <w:p w14:paraId="42A85D34" w14:textId="77777777" w:rsidR="00205E46" w:rsidRDefault="00205E46" w:rsidP="0049588E">
            <w:pPr>
              <w:spacing w:after="120"/>
              <w:rPr>
                <w:sz w:val="20"/>
              </w:rPr>
            </w:pPr>
            <w:r>
              <w:rPr>
                <w:sz w:val="20"/>
              </w:rPr>
              <w:t>SMSR15</w:t>
            </w:r>
          </w:p>
        </w:tc>
        <w:tc>
          <w:tcPr>
            <w:tcW w:w="7889" w:type="dxa"/>
          </w:tcPr>
          <w:p w14:paraId="500C5EE5" w14:textId="77777777" w:rsidR="00205E46" w:rsidRDefault="00205E46" w:rsidP="0049588E">
            <w:pPr>
              <w:spacing w:after="120"/>
              <w:rPr>
                <w:sz w:val="20"/>
              </w:rPr>
            </w:pPr>
            <w:r>
              <w:rPr>
                <w:sz w:val="20"/>
              </w:rPr>
              <w:t xml:space="preserve">In case of SM-SR change, no PLMA SHALL be transferred to the new SM-SR. </w:t>
            </w:r>
          </w:p>
        </w:tc>
      </w:tr>
      <w:tr w:rsidR="00205E46" w:rsidRPr="00DF5F82" w14:paraId="6A4C10EC" w14:textId="77777777" w:rsidTr="0049588E">
        <w:trPr>
          <w:cantSplit/>
        </w:trPr>
        <w:tc>
          <w:tcPr>
            <w:tcW w:w="1021" w:type="dxa"/>
          </w:tcPr>
          <w:p w14:paraId="17A8DD59" w14:textId="77777777" w:rsidR="00205E46" w:rsidRDefault="00205E46" w:rsidP="0049588E">
            <w:pPr>
              <w:spacing w:after="120"/>
              <w:rPr>
                <w:sz w:val="20"/>
              </w:rPr>
            </w:pPr>
            <w:r>
              <w:rPr>
                <w:sz w:val="20"/>
              </w:rPr>
              <w:t>SMSR16</w:t>
            </w:r>
          </w:p>
        </w:tc>
        <w:tc>
          <w:tcPr>
            <w:tcW w:w="7889" w:type="dxa"/>
          </w:tcPr>
          <w:p w14:paraId="4440701B" w14:textId="77777777" w:rsidR="00205E46" w:rsidRDefault="00205E46" w:rsidP="0049588E">
            <w:pPr>
              <w:spacing w:after="120"/>
              <w:rPr>
                <w:sz w:val="20"/>
              </w:rPr>
            </w:pPr>
            <w:r>
              <w:rPr>
                <w:sz w:val="20"/>
              </w:rPr>
              <w:t>The SM-SR SHALL ensure no PLMAs are granted for:</w:t>
            </w:r>
          </w:p>
          <w:p w14:paraId="77198E4D" w14:textId="77777777" w:rsidR="00205E46" w:rsidRDefault="00205E46" w:rsidP="0049588E">
            <w:pPr>
              <w:pStyle w:val="ListParagraph"/>
              <w:numPr>
                <w:ilvl w:val="0"/>
                <w:numId w:val="96"/>
              </w:numPr>
              <w:spacing w:before="120" w:after="120" w:line="240" w:lineRule="auto"/>
              <w:rPr>
                <w:sz w:val="20"/>
              </w:rPr>
            </w:pPr>
            <w:r>
              <w:rPr>
                <w:sz w:val="20"/>
              </w:rPr>
              <w:t>The setting of POL2</w:t>
            </w:r>
          </w:p>
          <w:p w14:paraId="2A751FA7" w14:textId="77777777" w:rsidR="00205E46" w:rsidRDefault="00205E46" w:rsidP="0049588E">
            <w:pPr>
              <w:pStyle w:val="CommentText"/>
              <w:numPr>
                <w:ilvl w:val="0"/>
                <w:numId w:val="96"/>
              </w:numPr>
              <w:spacing w:after="120"/>
            </w:pPr>
            <w:r>
              <w:t>The setting of other PLMAs</w:t>
            </w:r>
          </w:p>
        </w:tc>
      </w:tr>
    </w:tbl>
    <w:p w14:paraId="033223FA" w14:textId="77777777" w:rsidR="00205E46" w:rsidRPr="00DF5F82" w:rsidRDefault="00205E46" w:rsidP="00205E46">
      <w:pPr>
        <w:rPr>
          <w:lang w:eastAsia="en-US"/>
        </w:rPr>
      </w:pPr>
      <w:bookmarkStart w:id="125" w:name="_Toc346908974"/>
    </w:p>
    <w:p w14:paraId="359AD310"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iCs/>
          <w:szCs w:val="28"/>
          <w:lang w:eastAsia="en-US"/>
        </w:rPr>
      </w:pPr>
      <w:r w:rsidRPr="00DF5F82">
        <w:rPr>
          <w:rFonts w:ascii="Arial Bold" w:eastAsia="Times New Roman" w:hAnsi="Arial Bold" w:cs="Arial"/>
          <w:b/>
          <w:iCs/>
          <w:szCs w:val="28"/>
          <w:lang w:eastAsia="en-US"/>
        </w:rPr>
        <w:lastRenderedPageBreak/>
        <w:t>Certificate Issuer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7860"/>
      </w:tblGrid>
      <w:tr w:rsidR="00205E46" w:rsidRPr="00DF5F82" w14:paraId="34A9F3DB" w14:textId="77777777" w:rsidTr="0049588E">
        <w:tc>
          <w:tcPr>
            <w:tcW w:w="990" w:type="dxa"/>
          </w:tcPr>
          <w:p w14:paraId="0F9FCADC" w14:textId="77777777" w:rsidR="00205E46" w:rsidRPr="00DF5F82" w:rsidRDefault="00205E46" w:rsidP="0049588E">
            <w:pPr>
              <w:spacing w:after="120"/>
              <w:rPr>
                <w:sz w:val="20"/>
              </w:rPr>
            </w:pPr>
            <w:r w:rsidRPr="00DF5F82">
              <w:rPr>
                <w:sz w:val="20"/>
              </w:rPr>
              <w:t>CIS1</w:t>
            </w:r>
          </w:p>
        </w:tc>
        <w:tc>
          <w:tcPr>
            <w:tcW w:w="7860" w:type="dxa"/>
          </w:tcPr>
          <w:p w14:paraId="00360D54" w14:textId="77777777" w:rsidR="00205E46" w:rsidRPr="00DF5F82" w:rsidRDefault="00205E46" w:rsidP="0049588E">
            <w:pPr>
              <w:spacing w:before="0" w:after="120"/>
              <w:jc w:val="left"/>
              <w:rPr>
                <w:bCs/>
                <w:sz w:val="20"/>
              </w:rPr>
            </w:pPr>
            <w:r w:rsidRPr="00DF5F82">
              <w:rPr>
                <w:bCs/>
                <w:sz w:val="20"/>
              </w:rPr>
              <w:t xml:space="preserve">The Certificate Issuer role issues certificates for Embedded UICC remote provisioning system entities and acts as a trusted third party for the purpose of authentication of the entities of the system. </w:t>
            </w:r>
          </w:p>
        </w:tc>
      </w:tr>
      <w:tr w:rsidR="00205E46" w:rsidRPr="00DF5F82" w14:paraId="772058D8" w14:textId="77777777" w:rsidTr="0049588E">
        <w:tc>
          <w:tcPr>
            <w:tcW w:w="990" w:type="dxa"/>
          </w:tcPr>
          <w:p w14:paraId="76FCF611" w14:textId="77777777" w:rsidR="00205E46" w:rsidRPr="00DF5F82" w:rsidRDefault="00205E46" w:rsidP="0049588E">
            <w:pPr>
              <w:spacing w:after="120"/>
              <w:rPr>
                <w:sz w:val="20"/>
              </w:rPr>
            </w:pPr>
            <w:r w:rsidRPr="00DF5F82">
              <w:rPr>
                <w:sz w:val="20"/>
              </w:rPr>
              <w:t>CIS2</w:t>
            </w:r>
          </w:p>
        </w:tc>
        <w:tc>
          <w:tcPr>
            <w:tcW w:w="7860" w:type="dxa"/>
          </w:tcPr>
          <w:p w14:paraId="6178ECC6" w14:textId="77777777" w:rsidR="00205E46" w:rsidRPr="00DF5F82" w:rsidRDefault="00205E46" w:rsidP="0049588E">
            <w:pPr>
              <w:spacing w:before="0" w:after="120"/>
              <w:jc w:val="left"/>
              <w:rPr>
                <w:bCs/>
                <w:sz w:val="20"/>
              </w:rPr>
            </w:pPr>
            <w:r w:rsidRPr="00DF5F82">
              <w:rPr>
                <w:bCs/>
                <w:sz w:val="20"/>
              </w:rPr>
              <w:t>The Certificate Issuer provides certificates for the EUM, SM-SR</w:t>
            </w:r>
            <w:r>
              <w:rPr>
                <w:bCs/>
                <w:sz w:val="20"/>
              </w:rPr>
              <w:t xml:space="preserve"> and</w:t>
            </w:r>
            <w:r w:rsidRPr="00DF5F82">
              <w:rPr>
                <w:bCs/>
                <w:sz w:val="20"/>
              </w:rPr>
              <w:t xml:space="preserve"> SM-DP.</w:t>
            </w:r>
          </w:p>
        </w:tc>
      </w:tr>
      <w:tr w:rsidR="00205E46" w:rsidRPr="00DF5F82" w14:paraId="4665AAA4" w14:textId="77777777" w:rsidTr="0049588E">
        <w:tc>
          <w:tcPr>
            <w:tcW w:w="990" w:type="dxa"/>
          </w:tcPr>
          <w:p w14:paraId="2EFD4C68" w14:textId="77777777" w:rsidR="00205E46" w:rsidRPr="00DF5F82" w:rsidRDefault="00205E46" w:rsidP="0049588E">
            <w:pPr>
              <w:spacing w:after="120"/>
              <w:rPr>
                <w:sz w:val="20"/>
              </w:rPr>
            </w:pPr>
            <w:r w:rsidRPr="00DF5F82">
              <w:rPr>
                <w:sz w:val="20"/>
              </w:rPr>
              <w:t>CIS3</w:t>
            </w:r>
          </w:p>
        </w:tc>
        <w:tc>
          <w:tcPr>
            <w:tcW w:w="7860" w:type="dxa"/>
          </w:tcPr>
          <w:p w14:paraId="46690806" w14:textId="77777777" w:rsidR="00205E46" w:rsidRPr="00DF5F82" w:rsidRDefault="00205E46" w:rsidP="0049588E">
            <w:pPr>
              <w:spacing w:after="60"/>
              <w:rPr>
                <w:rFonts w:cs="Arial"/>
                <w:sz w:val="20"/>
              </w:rPr>
            </w:pPr>
            <w:r w:rsidRPr="00DF5F82">
              <w:rPr>
                <w:bCs/>
                <w:sz w:val="20"/>
              </w:rPr>
              <w:t xml:space="preserve">The Certificate Issuer communicates with the SM-SR, SM-DP and EUM through interfaces that are </w:t>
            </w:r>
            <w:r>
              <w:rPr>
                <w:bCs/>
                <w:sz w:val="20"/>
              </w:rPr>
              <w:t>defined in SGP.14 [26]</w:t>
            </w:r>
            <w:r w:rsidRPr="00DF5F82">
              <w:rPr>
                <w:bCs/>
                <w:sz w:val="20"/>
              </w:rPr>
              <w:t>.</w:t>
            </w:r>
          </w:p>
        </w:tc>
      </w:tr>
    </w:tbl>
    <w:p w14:paraId="455034F6" w14:textId="77777777" w:rsidR="00205E46" w:rsidRPr="00224B19" w:rsidRDefault="00205E46" w:rsidP="00205E46">
      <w:pPr>
        <w:pStyle w:val="GSMABodytext"/>
      </w:pPr>
    </w:p>
    <w:p w14:paraId="310CA3F9"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szCs w:val="28"/>
          <w:lang w:eastAsia="en-US"/>
        </w:rPr>
      </w:pPr>
      <w:r w:rsidRPr="00DF5F82">
        <w:rPr>
          <w:rFonts w:ascii="Arial Bold" w:eastAsia="Times New Roman" w:hAnsi="Arial Bold" w:cs="Arial"/>
          <w:b/>
          <w:iCs/>
          <w:szCs w:val="28"/>
          <w:lang w:eastAsia="en-US"/>
        </w:rPr>
        <w:t>Initiator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7860"/>
      </w:tblGrid>
      <w:tr w:rsidR="00205E46" w:rsidRPr="00DF5F82" w14:paraId="0F3D535D" w14:textId="77777777" w:rsidTr="0049588E">
        <w:tc>
          <w:tcPr>
            <w:tcW w:w="990" w:type="dxa"/>
          </w:tcPr>
          <w:p w14:paraId="4CFB62CB" w14:textId="77777777" w:rsidR="00205E46" w:rsidRPr="00DF5F82" w:rsidRDefault="00205E46" w:rsidP="0049588E">
            <w:pPr>
              <w:spacing w:after="120"/>
              <w:rPr>
                <w:sz w:val="20"/>
              </w:rPr>
            </w:pPr>
            <w:r w:rsidRPr="00DF5F82">
              <w:rPr>
                <w:sz w:val="20"/>
              </w:rPr>
              <w:t>INT1</w:t>
            </w:r>
          </w:p>
        </w:tc>
        <w:tc>
          <w:tcPr>
            <w:tcW w:w="7860" w:type="dxa"/>
          </w:tcPr>
          <w:p w14:paraId="6309EFB1" w14:textId="77777777" w:rsidR="00205E46" w:rsidRPr="00DF5F82" w:rsidRDefault="00205E46" w:rsidP="0049588E">
            <w:pPr>
              <w:spacing w:before="0" w:after="120"/>
              <w:jc w:val="left"/>
              <w:rPr>
                <w:bCs/>
                <w:sz w:val="20"/>
              </w:rPr>
            </w:pPr>
            <w:r w:rsidRPr="00DF5F82">
              <w:rPr>
                <w:bCs/>
                <w:sz w:val="20"/>
              </w:rPr>
              <w:t>The Initiator is a virtual role that can be assumed by various entities. The Initiator is in charge of initiating specific procedures.</w:t>
            </w:r>
          </w:p>
        </w:tc>
      </w:tr>
      <w:tr w:rsidR="00205E46" w:rsidRPr="00DF5F82" w14:paraId="532E127E" w14:textId="77777777" w:rsidTr="0049588E">
        <w:tc>
          <w:tcPr>
            <w:tcW w:w="990" w:type="dxa"/>
          </w:tcPr>
          <w:p w14:paraId="3EB3C624" w14:textId="77777777" w:rsidR="00205E46" w:rsidRPr="00DF5F82" w:rsidRDefault="00205E46" w:rsidP="0049588E">
            <w:pPr>
              <w:spacing w:after="120"/>
              <w:rPr>
                <w:sz w:val="20"/>
              </w:rPr>
            </w:pPr>
            <w:r w:rsidRPr="00DF5F82">
              <w:rPr>
                <w:sz w:val="20"/>
              </w:rPr>
              <w:t>INT2</w:t>
            </w:r>
          </w:p>
        </w:tc>
        <w:tc>
          <w:tcPr>
            <w:tcW w:w="7860" w:type="dxa"/>
          </w:tcPr>
          <w:p w14:paraId="11C52521" w14:textId="77777777" w:rsidR="00205E46" w:rsidRPr="00DF5F82" w:rsidRDefault="00205E46" w:rsidP="0049588E">
            <w:pPr>
              <w:spacing w:before="0" w:after="120"/>
              <w:jc w:val="left"/>
              <w:rPr>
                <w:bCs/>
                <w:sz w:val="20"/>
              </w:rPr>
            </w:pPr>
            <w:r w:rsidRPr="00DF5F82">
              <w:rPr>
                <w:bCs/>
                <w:sz w:val="20"/>
              </w:rPr>
              <w:t xml:space="preserve">For the purpose of the procedures defined within this document the Initiator </w:t>
            </w:r>
            <w:r>
              <w:rPr>
                <w:bCs/>
                <w:sz w:val="20"/>
              </w:rPr>
              <w:t>MAY be</w:t>
            </w:r>
            <w:r w:rsidRPr="00DF5F82">
              <w:rPr>
                <w:bCs/>
                <w:sz w:val="20"/>
              </w:rPr>
              <w:t xml:space="preserve"> assumed to be a</w:t>
            </w:r>
            <w:r>
              <w:rPr>
                <w:bCs/>
                <w:sz w:val="20"/>
              </w:rPr>
              <w:t>n</w:t>
            </w:r>
            <w:r w:rsidRPr="00DF5F82">
              <w:rPr>
                <w:bCs/>
                <w:sz w:val="20"/>
              </w:rPr>
              <w:t xml:space="preserve"> </w:t>
            </w:r>
            <w:r>
              <w:rPr>
                <w:bCs/>
                <w:sz w:val="20"/>
              </w:rPr>
              <w:t xml:space="preserve">Operator or an M2M SP, having </w:t>
            </w:r>
            <w:r>
              <w:rPr>
                <w:sz w:val="20"/>
              </w:rPr>
              <w:t>PLMAs set for</w:t>
            </w:r>
            <w:r w:rsidRPr="00954FF3">
              <w:rPr>
                <w:sz w:val="20"/>
              </w:rPr>
              <w:t xml:space="preserve"> the</w:t>
            </w:r>
            <w:r>
              <w:rPr>
                <w:sz w:val="20"/>
              </w:rPr>
              <w:t xml:space="preserve"> affected Operator Profiles</w:t>
            </w:r>
            <w:r w:rsidRPr="00DF5F82">
              <w:rPr>
                <w:bCs/>
                <w:sz w:val="20"/>
              </w:rPr>
              <w:t>.</w:t>
            </w:r>
          </w:p>
        </w:tc>
      </w:tr>
      <w:tr w:rsidR="00205E46" w:rsidRPr="00DF5F82" w14:paraId="60E9092D" w14:textId="77777777" w:rsidTr="0049588E">
        <w:tc>
          <w:tcPr>
            <w:tcW w:w="990" w:type="dxa"/>
          </w:tcPr>
          <w:p w14:paraId="29884BC2" w14:textId="77777777" w:rsidR="00205E46" w:rsidRPr="00DF5F82" w:rsidRDefault="00205E46" w:rsidP="0049588E">
            <w:pPr>
              <w:spacing w:after="120"/>
              <w:rPr>
                <w:sz w:val="20"/>
              </w:rPr>
            </w:pPr>
            <w:r w:rsidRPr="00DF5F82">
              <w:rPr>
                <w:sz w:val="20"/>
              </w:rPr>
              <w:t>INT3</w:t>
            </w:r>
          </w:p>
        </w:tc>
        <w:tc>
          <w:tcPr>
            <w:tcW w:w="7860" w:type="dxa"/>
          </w:tcPr>
          <w:p w14:paraId="6CCF1F1A" w14:textId="77777777" w:rsidR="00205E46" w:rsidRPr="00DF5F82" w:rsidRDefault="00205E46" w:rsidP="0049588E">
            <w:pPr>
              <w:spacing w:after="60"/>
              <w:rPr>
                <w:rFonts w:cs="Arial"/>
                <w:sz w:val="20"/>
              </w:rPr>
            </w:pPr>
            <w:r w:rsidRPr="00DF5F82">
              <w:rPr>
                <w:rFonts w:cs="Arial"/>
                <w:sz w:val="20"/>
              </w:rPr>
              <w:t xml:space="preserve">At any time, only one entity </w:t>
            </w:r>
            <w:r>
              <w:rPr>
                <w:rFonts w:cs="Arial"/>
                <w:sz w:val="20"/>
              </w:rPr>
              <w:t>MAY</w:t>
            </w:r>
            <w:r w:rsidRPr="00DF5F82">
              <w:rPr>
                <w:rFonts w:cs="Arial"/>
                <w:sz w:val="20"/>
              </w:rPr>
              <w:t xml:space="preserve"> assume the Initiator role.</w:t>
            </w:r>
          </w:p>
        </w:tc>
      </w:tr>
      <w:tr w:rsidR="00205E46" w:rsidRPr="00DF5F82" w14:paraId="30618B93" w14:textId="77777777" w:rsidTr="0049588E">
        <w:tc>
          <w:tcPr>
            <w:tcW w:w="990" w:type="dxa"/>
          </w:tcPr>
          <w:p w14:paraId="6711F05E" w14:textId="77777777" w:rsidR="00205E46" w:rsidRPr="00DF5F82" w:rsidRDefault="00205E46" w:rsidP="0049588E">
            <w:pPr>
              <w:spacing w:after="120"/>
              <w:rPr>
                <w:sz w:val="20"/>
              </w:rPr>
            </w:pPr>
            <w:r w:rsidRPr="00DF5F82">
              <w:rPr>
                <w:sz w:val="20"/>
              </w:rPr>
              <w:t>INT4</w:t>
            </w:r>
          </w:p>
        </w:tc>
        <w:tc>
          <w:tcPr>
            <w:tcW w:w="7860" w:type="dxa"/>
          </w:tcPr>
          <w:p w14:paraId="363F2B01" w14:textId="77777777" w:rsidR="00205E46" w:rsidRPr="00DF5F82" w:rsidRDefault="00205E46" w:rsidP="0049588E">
            <w:pPr>
              <w:spacing w:after="60"/>
              <w:rPr>
                <w:rFonts w:cs="Arial"/>
                <w:sz w:val="20"/>
              </w:rPr>
            </w:pPr>
            <w:r w:rsidRPr="00DF5F82">
              <w:rPr>
                <w:sz w:val="20"/>
              </w:rPr>
              <w:t>The interface between the Initiator and the SM-SR is based on the interfaces defined in this document.</w:t>
            </w:r>
          </w:p>
        </w:tc>
      </w:tr>
      <w:tr w:rsidR="00205E46" w:rsidRPr="00DF5F82" w14:paraId="5437E27D" w14:textId="77777777" w:rsidTr="0049588E">
        <w:tc>
          <w:tcPr>
            <w:tcW w:w="990" w:type="dxa"/>
          </w:tcPr>
          <w:p w14:paraId="29344173" w14:textId="77777777" w:rsidR="00205E46" w:rsidRPr="00DF5F82" w:rsidRDefault="00205E46" w:rsidP="0049588E">
            <w:pPr>
              <w:spacing w:after="120"/>
              <w:rPr>
                <w:sz w:val="20"/>
              </w:rPr>
            </w:pPr>
            <w:r w:rsidRPr="00DF5F82">
              <w:rPr>
                <w:sz w:val="20"/>
              </w:rPr>
              <w:t>INT5</w:t>
            </w:r>
          </w:p>
        </w:tc>
        <w:tc>
          <w:tcPr>
            <w:tcW w:w="7860" w:type="dxa"/>
          </w:tcPr>
          <w:p w14:paraId="54BF9159" w14:textId="77777777" w:rsidR="00205E46" w:rsidRPr="00DF5F82" w:rsidRDefault="00205E46" w:rsidP="0049588E">
            <w:pPr>
              <w:spacing w:after="60"/>
              <w:rPr>
                <w:sz w:val="20"/>
              </w:rPr>
            </w:pPr>
            <w:r w:rsidRPr="00DF5F82">
              <w:rPr>
                <w:sz w:val="20"/>
              </w:rPr>
              <w:t xml:space="preserve">The Initiator </w:t>
            </w:r>
            <w:r>
              <w:rPr>
                <w:sz w:val="20"/>
              </w:rPr>
              <w:t>SHALL</w:t>
            </w:r>
            <w:r w:rsidRPr="00DF5F82">
              <w:rPr>
                <w:sz w:val="20"/>
              </w:rPr>
              <w:t xml:space="preserve"> be authorised and authenticated by the SM-SR.</w:t>
            </w:r>
          </w:p>
        </w:tc>
      </w:tr>
    </w:tbl>
    <w:p w14:paraId="7EF8C978" w14:textId="77777777" w:rsidR="00205E46" w:rsidRDefault="00205E46" w:rsidP="00205E46">
      <w:pPr>
        <w:pStyle w:val="ASN1Code"/>
      </w:pPr>
    </w:p>
    <w:p w14:paraId="29560EA9" w14:textId="77777777" w:rsidR="00205E46"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iCs/>
          <w:szCs w:val="28"/>
          <w:lang w:eastAsia="en-US"/>
        </w:rPr>
      </w:pPr>
      <w:r>
        <w:rPr>
          <w:rFonts w:ascii="Arial Bold" w:eastAsia="Times New Roman" w:hAnsi="Arial Bold" w:cs="Arial"/>
          <w:b/>
          <w:iCs/>
          <w:szCs w:val="28"/>
          <w:lang w:eastAsia="en-US"/>
        </w:rPr>
        <w:t>M2M Service Provider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7125"/>
      </w:tblGrid>
      <w:tr w:rsidR="00205E46" w:rsidRPr="00DF5F82" w14:paraId="6FC49518" w14:textId="77777777" w:rsidTr="0049588E">
        <w:tc>
          <w:tcPr>
            <w:tcW w:w="1261" w:type="dxa"/>
          </w:tcPr>
          <w:p w14:paraId="657D2BDB" w14:textId="77777777" w:rsidR="00205E46" w:rsidRPr="00DF5F82" w:rsidRDefault="00205E46" w:rsidP="0049588E">
            <w:pPr>
              <w:spacing w:after="120"/>
              <w:rPr>
                <w:sz w:val="20"/>
              </w:rPr>
            </w:pPr>
            <w:r>
              <w:rPr>
                <w:sz w:val="20"/>
              </w:rPr>
              <w:t>M2MSP</w:t>
            </w:r>
            <w:r w:rsidRPr="00DF5F82">
              <w:rPr>
                <w:sz w:val="20"/>
              </w:rPr>
              <w:t>1</w:t>
            </w:r>
          </w:p>
        </w:tc>
        <w:tc>
          <w:tcPr>
            <w:tcW w:w="7125" w:type="dxa"/>
          </w:tcPr>
          <w:p w14:paraId="0E084ED2" w14:textId="77777777" w:rsidR="00205E46" w:rsidRPr="00DF5F82" w:rsidRDefault="00205E46" w:rsidP="0049588E">
            <w:pPr>
              <w:spacing w:before="0" w:after="120"/>
              <w:jc w:val="left"/>
              <w:rPr>
                <w:bCs/>
                <w:sz w:val="20"/>
              </w:rPr>
            </w:pPr>
            <w:r>
              <w:rPr>
                <w:bCs/>
                <w:sz w:val="20"/>
              </w:rPr>
              <w:t xml:space="preserve">An M2M SP MAY have a direct interface to the SM-SR to perform Profile Lifecycle Management for which </w:t>
            </w:r>
            <w:r>
              <w:rPr>
                <w:sz w:val="20"/>
              </w:rPr>
              <w:t>PLMAs</w:t>
            </w:r>
            <w:r>
              <w:rPr>
                <w:bCs/>
                <w:sz w:val="20"/>
              </w:rPr>
              <w:t xml:space="preserve"> have been set by the </w:t>
            </w:r>
            <w:r>
              <w:rPr>
                <w:sz w:val="20"/>
              </w:rPr>
              <w:t>Operator.</w:t>
            </w:r>
            <w:r>
              <w:rPr>
                <w:bCs/>
                <w:sz w:val="20"/>
              </w:rPr>
              <w:t xml:space="preserve"> </w:t>
            </w:r>
          </w:p>
        </w:tc>
      </w:tr>
      <w:tr w:rsidR="00205E46" w14:paraId="01D9B8BF" w14:textId="77777777" w:rsidTr="0049588E">
        <w:tc>
          <w:tcPr>
            <w:tcW w:w="1261" w:type="dxa"/>
          </w:tcPr>
          <w:p w14:paraId="6398AC82" w14:textId="77777777" w:rsidR="00205E46" w:rsidRDefault="00205E46" w:rsidP="0049588E">
            <w:pPr>
              <w:spacing w:after="120"/>
              <w:rPr>
                <w:sz w:val="20"/>
              </w:rPr>
            </w:pPr>
            <w:r>
              <w:rPr>
                <w:sz w:val="20"/>
              </w:rPr>
              <w:t>M2MSP2</w:t>
            </w:r>
          </w:p>
        </w:tc>
        <w:tc>
          <w:tcPr>
            <w:tcW w:w="7125" w:type="dxa"/>
          </w:tcPr>
          <w:p w14:paraId="731EDB8E" w14:textId="77777777" w:rsidR="00205E46" w:rsidRDefault="00205E46" w:rsidP="0049588E">
            <w:pPr>
              <w:spacing w:before="0" w:after="120"/>
              <w:jc w:val="left"/>
              <w:rPr>
                <w:bCs/>
                <w:sz w:val="20"/>
              </w:rPr>
            </w:pPr>
            <w:r>
              <w:rPr>
                <w:bCs/>
                <w:sz w:val="20"/>
              </w:rPr>
              <w:t xml:space="preserve">An M2M SP SHALL be able to request to an SM-SR the enabling of a Profile for which </w:t>
            </w:r>
            <w:r>
              <w:rPr>
                <w:sz w:val="20"/>
              </w:rPr>
              <w:t>PLMAs have been set by the Operator.</w:t>
            </w:r>
          </w:p>
        </w:tc>
      </w:tr>
      <w:tr w:rsidR="00205E46" w:rsidRPr="00DF5F82" w14:paraId="41BD8705" w14:textId="77777777" w:rsidTr="0049588E">
        <w:tc>
          <w:tcPr>
            <w:tcW w:w="1261" w:type="dxa"/>
          </w:tcPr>
          <w:p w14:paraId="18912911" w14:textId="77777777" w:rsidR="00205E46" w:rsidRPr="00DF5F82" w:rsidRDefault="00205E46" w:rsidP="0049588E">
            <w:pPr>
              <w:spacing w:after="120"/>
              <w:rPr>
                <w:sz w:val="20"/>
              </w:rPr>
            </w:pPr>
            <w:r>
              <w:rPr>
                <w:sz w:val="20"/>
              </w:rPr>
              <w:t>M2MSP3</w:t>
            </w:r>
          </w:p>
        </w:tc>
        <w:tc>
          <w:tcPr>
            <w:tcW w:w="7125" w:type="dxa"/>
          </w:tcPr>
          <w:p w14:paraId="13E13511" w14:textId="77777777" w:rsidR="00205E46" w:rsidRPr="00DF5F82" w:rsidRDefault="00205E46" w:rsidP="0049588E">
            <w:pPr>
              <w:spacing w:before="0" w:after="120"/>
              <w:jc w:val="left"/>
              <w:rPr>
                <w:bCs/>
                <w:sz w:val="20"/>
              </w:rPr>
            </w:pPr>
            <w:r>
              <w:rPr>
                <w:bCs/>
                <w:sz w:val="20"/>
              </w:rPr>
              <w:t xml:space="preserve">An M2M SP SHALL be able to request to an SM-SR the disabling of a Profile for which </w:t>
            </w:r>
            <w:r>
              <w:rPr>
                <w:sz w:val="20"/>
              </w:rPr>
              <w:t xml:space="preserve">PLMAs have been set by the Operator. </w:t>
            </w:r>
          </w:p>
        </w:tc>
      </w:tr>
      <w:tr w:rsidR="00205E46" w14:paraId="215ED819" w14:textId="77777777" w:rsidTr="0049588E">
        <w:tc>
          <w:tcPr>
            <w:tcW w:w="1261" w:type="dxa"/>
          </w:tcPr>
          <w:p w14:paraId="1EF1AD59" w14:textId="77777777" w:rsidR="00205E46" w:rsidRDefault="00205E46" w:rsidP="0049588E">
            <w:pPr>
              <w:spacing w:after="120"/>
              <w:rPr>
                <w:sz w:val="20"/>
              </w:rPr>
            </w:pPr>
            <w:r>
              <w:rPr>
                <w:sz w:val="20"/>
              </w:rPr>
              <w:t>M2MSP4</w:t>
            </w:r>
          </w:p>
        </w:tc>
        <w:tc>
          <w:tcPr>
            <w:tcW w:w="7125" w:type="dxa"/>
          </w:tcPr>
          <w:p w14:paraId="389403B4" w14:textId="77777777" w:rsidR="00205E46" w:rsidRDefault="00205E46" w:rsidP="0049588E">
            <w:pPr>
              <w:spacing w:before="0" w:after="120"/>
              <w:jc w:val="left"/>
              <w:rPr>
                <w:bCs/>
                <w:sz w:val="20"/>
              </w:rPr>
            </w:pPr>
            <w:r>
              <w:rPr>
                <w:bCs/>
                <w:sz w:val="20"/>
              </w:rPr>
              <w:t xml:space="preserve">An M2M SP SHALL be able to request to an SM-SR the deletion of a Profile for which </w:t>
            </w:r>
            <w:r>
              <w:rPr>
                <w:sz w:val="20"/>
              </w:rPr>
              <w:t>PLMAs have been set by the Operator.</w:t>
            </w:r>
          </w:p>
        </w:tc>
      </w:tr>
      <w:tr w:rsidR="00205E46" w14:paraId="34ACE245" w14:textId="77777777" w:rsidTr="0049588E">
        <w:tc>
          <w:tcPr>
            <w:tcW w:w="1261" w:type="dxa"/>
          </w:tcPr>
          <w:p w14:paraId="4E950A67" w14:textId="77777777" w:rsidR="00205E46" w:rsidRDefault="00205E46" w:rsidP="0049588E">
            <w:pPr>
              <w:spacing w:after="120"/>
              <w:rPr>
                <w:sz w:val="20"/>
              </w:rPr>
            </w:pPr>
            <w:r>
              <w:rPr>
                <w:sz w:val="20"/>
              </w:rPr>
              <w:t>M2MSP4-B</w:t>
            </w:r>
          </w:p>
          <w:p w14:paraId="46BCEAA8" w14:textId="77777777" w:rsidR="00205E46" w:rsidRDefault="00205E46" w:rsidP="0049588E">
            <w:pPr>
              <w:rPr>
                <w:sz w:val="20"/>
              </w:rPr>
            </w:pPr>
          </w:p>
          <w:p w14:paraId="588315AF" w14:textId="77777777" w:rsidR="00205E46" w:rsidRDefault="00205E46" w:rsidP="0049588E">
            <w:pPr>
              <w:spacing w:after="120"/>
              <w:rPr>
                <w:sz w:val="20"/>
              </w:rPr>
            </w:pPr>
          </w:p>
        </w:tc>
        <w:tc>
          <w:tcPr>
            <w:tcW w:w="7125" w:type="dxa"/>
          </w:tcPr>
          <w:p w14:paraId="37E3AE92" w14:textId="77777777" w:rsidR="00205E46" w:rsidRDefault="00205E46" w:rsidP="0049588E">
            <w:pPr>
              <w:spacing w:before="0" w:after="120"/>
              <w:jc w:val="left"/>
              <w:rPr>
                <w:bCs/>
                <w:sz w:val="20"/>
              </w:rPr>
            </w:pPr>
            <w:r>
              <w:rPr>
                <w:bCs/>
                <w:sz w:val="20"/>
              </w:rPr>
              <w:t xml:space="preserve">An M2M SP SHALL be able to request to an SM-SR the setting of the Fall-Back Attribute on a Profile, if and only if the appropriate </w:t>
            </w:r>
            <w:r>
              <w:rPr>
                <w:sz w:val="20"/>
              </w:rPr>
              <w:t xml:space="preserve">PLMA has been set by both the Operator whose Profile has the Fall-Back Attribute currently set, and the Operator whose Profile will have the Fall-Back Attribute set by the request. </w:t>
            </w:r>
          </w:p>
        </w:tc>
      </w:tr>
      <w:tr w:rsidR="00205E46" w14:paraId="4E8B7082" w14:textId="77777777" w:rsidTr="0049588E">
        <w:tc>
          <w:tcPr>
            <w:tcW w:w="1261" w:type="dxa"/>
          </w:tcPr>
          <w:p w14:paraId="677132A0" w14:textId="77777777" w:rsidR="00205E46" w:rsidRDefault="00205E46" w:rsidP="0049588E">
            <w:pPr>
              <w:spacing w:after="120"/>
              <w:rPr>
                <w:sz w:val="20"/>
              </w:rPr>
            </w:pPr>
            <w:r>
              <w:rPr>
                <w:sz w:val="20"/>
              </w:rPr>
              <w:t>M2MSP4-C</w:t>
            </w:r>
          </w:p>
        </w:tc>
        <w:tc>
          <w:tcPr>
            <w:tcW w:w="7125" w:type="dxa"/>
          </w:tcPr>
          <w:p w14:paraId="7CB021DA" w14:textId="77777777" w:rsidR="00205E46" w:rsidRDefault="00205E46" w:rsidP="0049588E">
            <w:pPr>
              <w:spacing w:before="0" w:after="120"/>
              <w:jc w:val="left"/>
              <w:rPr>
                <w:sz w:val="20"/>
              </w:rPr>
            </w:pPr>
            <w:r>
              <w:rPr>
                <w:bCs/>
                <w:sz w:val="20"/>
              </w:rPr>
              <w:t xml:space="preserve">A M2M SP SHALL be able to request to an SM-SR the setting of the Emergency Profile Attribute on a Profile, if and only if the appropriate </w:t>
            </w:r>
            <w:r>
              <w:rPr>
                <w:sz w:val="20"/>
              </w:rPr>
              <w:t>PLMA has been set by the Operator whose Profile will have the Emergency Profile Attribute set by the request.</w:t>
            </w:r>
          </w:p>
          <w:p w14:paraId="0C0FA075" w14:textId="77777777" w:rsidR="00205E46" w:rsidRDefault="00205E46" w:rsidP="0049588E">
            <w:pPr>
              <w:spacing w:before="0" w:after="120"/>
              <w:jc w:val="left"/>
              <w:rPr>
                <w:bCs/>
                <w:sz w:val="20"/>
              </w:rPr>
            </w:pPr>
            <w:r>
              <w:rPr>
                <w:sz w:val="20"/>
              </w:rPr>
              <w:t>In case a Profile exists that already has the Emergency Profile Attribute set, an</w:t>
            </w:r>
            <w:r>
              <w:rPr>
                <w:bCs/>
                <w:sz w:val="20"/>
              </w:rPr>
              <w:t xml:space="preserve"> M2M SP SHALL be able to request to an SM-SR the setting of the Emergency Profile Attribute on a Profile, if and only if the appropriate </w:t>
            </w:r>
            <w:r>
              <w:rPr>
                <w:sz w:val="20"/>
              </w:rPr>
              <w:t>PLMAs have been set by both, the Operator whose Profile has the Emergency Profile Attribute currently set, and the Operator whose Profile will have the Emergency Profile Attribute set by the request.</w:t>
            </w:r>
          </w:p>
        </w:tc>
      </w:tr>
      <w:tr w:rsidR="00205E46" w:rsidRPr="00DF5F82" w14:paraId="6F22E6DE" w14:textId="77777777" w:rsidTr="0049588E">
        <w:tc>
          <w:tcPr>
            <w:tcW w:w="1261" w:type="dxa"/>
          </w:tcPr>
          <w:p w14:paraId="56681A6B" w14:textId="77777777" w:rsidR="00205E46" w:rsidRPr="00DF5F82" w:rsidRDefault="00205E46" w:rsidP="0049588E">
            <w:pPr>
              <w:spacing w:after="120"/>
              <w:rPr>
                <w:sz w:val="20"/>
              </w:rPr>
            </w:pPr>
            <w:r>
              <w:rPr>
                <w:sz w:val="20"/>
              </w:rPr>
              <w:t>M2MSP5</w:t>
            </w:r>
          </w:p>
        </w:tc>
        <w:tc>
          <w:tcPr>
            <w:tcW w:w="7125" w:type="dxa"/>
          </w:tcPr>
          <w:p w14:paraId="72CA69FD" w14:textId="77777777" w:rsidR="00205E46" w:rsidRPr="00872551" w:rsidRDefault="00205E46" w:rsidP="0049588E">
            <w:pPr>
              <w:pStyle w:val="ASN1Code0"/>
              <w:spacing w:after="60"/>
              <w:rPr>
                <w:rFonts w:cs="Arial"/>
              </w:rPr>
            </w:pPr>
            <w:r w:rsidRPr="00963EE7">
              <w:rPr>
                <w:rFonts w:ascii="Arial" w:hAnsi="Arial" w:cs="Arial"/>
                <w:lang w:val="en-GB"/>
              </w:rPr>
              <w:t xml:space="preserve">The M2M SP </w:t>
            </w:r>
            <w:r>
              <w:rPr>
                <w:rFonts w:ascii="Arial" w:hAnsi="Arial" w:cs="Arial"/>
                <w:lang w:val="en-GB"/>
              </w:rPr>
              <w:t>SHALL</w:t>
            </w:r>
            <w:r w:rsidRPr="00963EE7">
              <w:rPr>
                <w:rFonts w:ascii="Arial" w:hAnsi="Arial" w:cs="Arial"/>
                <w:lang w:val="en-GB"/>
              </w:rPr>
              <w:t xml:space="preserve"> be able to receive reports of a Profile enabling, disabling, or deletion and Fall-Back</w:t>
            </w:r>
            <w:r>
              <w:rPr>
                <w:rFonts w:ascii="Arial" w:hAnsi="Arial" w:cs="Arial"/>
                <w:lang w:val="en-GB"/>
              </w:rPr>
              <w:t xml:space="preserve"> or Emergency Profile</w:t>
            </w:r>
            <w:r w:rsidRPr="00963EE7">
              <w:rPr>
                <w:rFonts w:ascii="Arial" w:hAnsi="Arial" w:cs="Arial"/>
                <w:lang w:val="en-GB"/>
              </w:rPr>
              <w:t xml:space="preserve"> Attribute change, based on a </w:t>
            </w:r>
            <w:r w:rsidRPr="00963EE7">
              <w:rPr>
                <w:rFonts w:ascii="Arial" w:hAnsi="Arial" w:cs="Arial"/>
                <w:lang w:val="en-GB"/>
              </w:rPr>
              <w:lastRenderedPageBreak/>
              <w:t>Platform Management command executed by a</w:t>
            </w:r>
            <w:r>
              <w:rPr>
                <w:rFonts w:ascii="Arial" w:hAnsi="Arial" w:cs="Arial"/>
                <w:lang w:val="en-GB"/>
              </w:rPr>
              <w:t>n</w:t>
            </w:r>
            <w:r w:rsidRPr="00963EE7">
              <w:rPr>
                <w:rFonts w:ascii="Arial" w:hAnsi="Arial" w:cs="Arial"/>
                <w:lang w:val="en-GB"/>
              </w:rPr>
              <w:t xml:space="preserve"> SM-SR, irrespective of the cause of the changes to the Profile. </w:t>
            </w:r>
          </w:p>
          <w:p w14:paraId="5A50F70F" w14:textId="77777777" w:rsidR="00205E46" w:rsidRPr="00DF5F82" w:rsidRDefault="00205E46" w:rsidP="0049588E">
            <w:pPr>
              <w:spacing w:after="60"/>
              <w:rPr>
                <w:rFonts w:cs="Arial"/>
                <w:sz w:val="20"/>
              </w:rPr>
            </w:pPr>
          </w:p>
        </w:tc>
      </w:tr>
      <w:tr w:rsidR="00205E46" w14:paraId="5AA6A312" w14:textId="77777777" w:rsidTr="0049588E">
        <w:tc>
          <w:tcPr>
            <w:tcW w:w="1261" w:type="dxa"/>
          </w:tcPr>
          <w:p w14:paraId="28FFCC7C" w14:textId="77777777" w:rsidR="00205E46" w:rsidRDefault="00205E46" w:rsidP="0049588E">
            <w:pPr>
              <w:spacing w:after="120"/>
              <w:rPr>
                <w:sz w:val="20"/>
              </w:rPr>
            </w:pPr>
            <w:r>
              <w:rPr>
                <w:sz w:val="20"/>
              </w:rPr>
              <w:lastRenderedPageBreak/>
              <w:t>M2MSP6</w:t>
            </w:r>
          </w:p>
        </w:tc>
        <w:tc>
          <w:tcPr>
            <w:tcW w:w="7125" w:type="dxa"/>
          </w:tcPr>
          <w:p w14:paraId="78547202" w14:textId="77777777" w:rsidR="00205E46" w:rsidRDefault="00205E46" w:rsidP="0049588E">
            <w:pPr>
              <w:spacing w:after="60"/>
              <w:rPr>
                <w:sz w:val="20"/>
              </w:rPr>
            </w:pPr>
            <w:r>
              <w:rPr>
                <w:rFonts w:cs="Arial"/>
                <w:sz w:val="20"/>
              </w:rPr>
              <w:t xml:space="preserve">The M2M SP SHALL be able to receive reports whenever its </w:t>
            </w:r>
            <w:r>
              <w:rPr>
                <w:sz w:val="20"/>
              </w:rPr>
              <w:t>PLMAs have been changed.</w:t>
            </w:r>
            <w:r>
              <w:rPr>
                <w:rFonts w:cs="Arial"/>
                <w:sz w:val="20"/>
              </w:rPr>
              <w:t xml:space="preserve"> </w:t>
            </w:r>
          </w:p>
        </w:tc>
      </w:tr>
      <w:tr w:rsidR="00205E46" w:rsidRPr="00DF5F82" w14:paraId="3B108C4C" w14:textId="77777777" w:rsidTr="0049588E">
        <w:tc>
          <w:tcPr>
            <w:tcW w:w="1261" w:type="dxa"/>
          </w:tcPr>
          <w:p w14:paraId="45CADC8E" w14:textId="77777777" w:rsidR="00205E46" w:rsidRPr="00DF5F82" w:rsidRDefault="00205E46" w:rsidP="0049588E">
            <w:pPr>
              <w:spacing w:after="120"/>
              <w:rPr>
                <w:sz w:val="20"/>
              </w:rPr>
            </w:pPr>
            <w:r>
              <w:rPr>
                <w:sz w:val="20"/>
              </w:rPr>
              <w:t>M2MSP7</w:t>
            </w:r>
          </w:p>
        </w:tc>
        <w:tc>
          <w:tcPr>
            <w:tcW w:w="7125" w:type="dxa"/>
          </w:tcPr>
          <w:p w14:paraId="127C0676" w14:textId="77777777" w:rsidR="00205E46" w:rsidRPr="00DF5F82" w:rsidRDefault="00205E46" w:rsidP="0049588E">
            <w:pPr>
              <w:spacing w:after="60"/>
              <w:rPr>
                <w:sz w:val="20"/>
              </w:rPr>
            </w:pPr>
            <w:r>
              <w:rPr>
                <w:sz w:val="20"/>
              </w:rPr>
              <w:t>The reception of reports in M2MSP5 SHALL be configured via PLMAs.</w:t>
            </w:r>
          </w:p>
        </w:tc>
      </w:tr>
    </w:tbl>
    <w:p w14:paraId="04E318A1" w14:textId="77777777" w:rsidR="00205E46" w:rsidRPr="00C45CFB" w:rsidRDefault="00205E46" w:rsidP="00205E46">
      <w:pPr>
        <w:pStyle w:val="ASN1Code"/>
      </w:pPr>
    </w:p>
    <w:p w14:paraId="173483E0" w14:textId="77777777" w:rsidR="00205E46" w:rsidRPr="00DF5F82" w:rsidRDefault="00205E46" w:rsidP="00205E46">
      <w:pPr>
        <w:keepNext/>
        <w:keepLines/>
        <w:numPr>
          <w:ilvl w:val="1"/>
          <w:numId w:val="1"/>
        </w:numPr>
        <w:tabs>
          <w:tab w:val="clear" w:pos="624"/>
          <w:tab w:val="num" w:pos="578"/>
          <w:tab w:val="num" w:pos="851"/>
        </w:tabs>
        <w:spacing w:before="240" w:after="120"/>
        <w:ind w:left="851" w:hanging="851"/>
        <w:jc w:val="left"/>
        <w:outlineLvl w:val="1"/>
        <w:rPr>
          <w:rFonts w:eastAsia="Times New Roman" w:cs="Arial"/>
          <w:b/>
          <w:bCs/>
          <w:iCs/>
          <w:sz w:val="24"/>
          <w:szCs w:val="28"/>
          <w:lang w:eastAsia="en-US"/>
        </w:rPr>
      </w:pPr>
      <w:bookmarkStart w:id="126" w:name="_Toc372031165"/>
      <w:bookmarkStart w:id="127" w:name="_Toc375056739"/>
      <w:bookmarkStart w:id="128" w:name="_Toc1975550"/>
      <w:bookmarkStart w:id="129" w:name="_Toc33628984"/>
      <w:bookmarkStart w:id="130" w:name="_Toc45030774"/>
      <w:bookmarkStart w:id="131" w:name="_Toc119593258"/>
      <w:r w:rsidRPr="00DF5F82">
        <w:rPr>
          <w:rFonts w:eastAsia="Times New Roman" w:cs="Arial"/>
          <w:b/>
          <w:bCs/>
          <w:iCs/>
          <w:sz w:val="24"/>
          <w:szCs w:val="28"/>
          <w:lang w:eastAsia="en-US"/>
        </w:rPr>
        <w:t>The eUICC</w:t>
      </w:r>
      <w:bookmarkEnd w:id="125"/>
      <w:bookmarkEnd w:id="126"/>
      <w:bookmarkEnd w:id="127"/>
      <w:bookmarkEnd w:id="128"/>
      <w:bookmarkEnd w:id="129"/>
      <w:bookmarkEnd w:id="130"/>
      <w:bookmarkEnd w:id="131"/>
    </w:p>
    <w:tbl>
      <w:tblPr>
        <w:tblW w:w="89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849"/>
      </w:tblGrid>
      <w:tr w:rsidR="00205E46" w:rsidRPr="00DF5F82" w14:paraId="63F01986" w14:textId="77777777" w:rsidTr="0049588E">
        <w:trPr>
          <w:cantSplit/>
        </w:trPr>
        <w:tc>
          <w:tcPr>
            <w:tcW w:w="1134" w:type="dxa"/>
          </w:tcPr>
          <w:p w14:paraId="54B3E25E" w14:textId="77777777" w:rsidR="00205E46" w:rsidRPr="00DF5F82" w:rsidRDefault="00205E46" w:rsidP="0049588E">
            <w:pPr>
              <w:spacing w:after="120"/>
              <w:rPr>
                <w:sz w:val="20"/>
              </w:rPr>
            </w:pPr>
            <w:r w:rsidRPr="00DF5F82">
              <w:rPr>
                <w:sz w:val="20"/>
              </w:rPr>
              <w:t>EUICC1</w:t>
            </w:r>
          </w:p>
        </w:tc>
        <w:tc>
          <w:tcPr>
            <w:tcW w:w="7849" w:type="dxa"/>
          </w:tcPr>
          <w:p w14:paraId="1400209E" w14:textId="45F8A3C0" w:rsidR="00205E46" w:rsidRPr="00DF5F82" w:rsidRDefault="00205E46" w:rsidP="0049588E">
            <w:pPr>
              <w:spacing w:after="120"/>
              <w:rPr>
                <w:sz w:val="20"/>
              </w:rPr>
            </w:pPr>
            <w:r w:rsidRPr="00DF5F82">
              <w:rPr>
                <w:sz w:val="20"/>
              </w:rPr>
              <w:t xml:space="preserve">The </w:t>
            </w:r>
            <w:r>
              <w:rPr>
                <w:sz w:val="20"/>
              </w:rPr>
              <w:t xml:space="preserve">Discrete </w:t>
            </w:r>
            <w:r w:rsidRPr="00DF5F82">
              <w:rPr>
                <w:sz w:val="20"/>
              </w:rPr>
              <w:t xml:space="preserve">eUICC is a discrete hardware component </w:t>
            </w:r>
            <w:r>
              <w:rPr>
                <w:rFonts w:ascii="ArialMT" w:hAnsi="ArialMT"/>
                <w:sz w:val="20"/>
              </w:rPr>
              <w:t xml:space="preserve">compliant with UICC as defined by ETSI TS 102 221 </w:t>
            </w:r>
            <w:r>
              <w:rPr>
                <w:rFonts w:ascii="ArialMT" w:hAnsi="ArialMT" w:hint="eastAsia"/>
                <w:sz w:val="20"/>
              </w:rPr>
              <w:fldChar w:fldCharType="begin"/>
            </w:r>
            <w:r>
              <w:rPr>
                <w:rFonts w:ascii="ArialMT" w:hAnsi="ArialMT" w:hint="eastAsia"/>
                <w:sz w:val="20"/>
              </w:rPr>
              <w:instrText xml:space="preserve"> </w:instrText>
            </w:r>
            <w:r>
              <w:rPr>
                <w:rFonts w:ascii="ArialMT" w:hAnsi="ArialMT"/>
                <w:sz w:val="20"/>
              </w:rPr>
              <w:instrText>REF ETSI102221 \h</w:instrText>
            </w:r>
            <w:r>
              <w:rPr>
                <w:rFonts w:ascii="ArialMT" w:hAnsi="ArialMT" w:hint="eastAsia"/>
                <w:sz w:val="20"/>
              </w:rPr>
              <w:instrText xml:space="preserve"> </w:instrText>
            </w:r>
            <w:r>
              <w:rPr>
                <w:rFonts w:ascii="ArialMT" w:hAnsi="ArialMT" w:hint="eastAsia"/>
                <w:sz w:val="20"/>
              </w:rPr>
            </w:r>
            <w:r>
              <w:rPr>
                <w:rFonts w:ascii="ArialMT" w:hAnsi="ArialMT" w:hint="eastAsia"/>
                <w:sz w:val="20"/>
              </w:rPr>
              <w:fldChar w:fldCharType="separate"/>
            </w:r>
            <w:r w:rsidR="00DC7298" w:rsidRPr="00DF5F82">
              <w:rPr>
                <w:sz w:val="20"/>
                <w:szCs w:val="22"/>
                <w:lang w:eastAsia="de-DE" w:bidi="ar-SA"/>
              </w:rPr>
              <w:t>[</w:t>
            </w:r>
            <w:r w:rsidR="00DC7298">
              <w:rPr>
                <w:sz w:val="20"/>
                <w:szCs w:val="22"/>
                <w:lang w:eastAsia="de-DE" w:bidi="ar-SA"/>
              </w:rPr>
              <w:t>3</w:t>
            </w:r>
            <w:r w:rsidR="00DC7298" w:rsidRPr="00DF5F82">
              <w:rPr>
                <w:sz w:val="20"/>
                <w:szCs w:val="22"/>
                <w:lang w:eastAsia="de-DE" w:bidi="ar-SA"/>
              </w:rPr>
              <w:t>]</w:t>
            </w:r>
            <w:r>
              <w:rPr>
                <w:rFonts w:ascii="ArialMT" w:hAnsi="ArialMT" w:hint="eastAsia"/>
                <w:sz w:val="20"/>
              </w:rPr>
              <w:fldChar w:fldCharType="end"/>
            </w:r>
            <w:r w:rsidRPr="0097642B">
              <w:rPr>
                <w:rFonts w:ascii="ArialMT" w:hAnsi="ArialMT"/>
                <w:sz w:val="20"/>
              </w:rPr>
              <w:t>.</w:t>
            </w:r>
          </w:p>
        </w:tc>
      </w:tr>
      <w:tr w:rsidR="00205E46" w:rsidRPr="00DF5F82" w14:paraId="5853EDF9" w14:textId="77777777" w:rsidTr="0049588E">
        <w:trPr>
          <w:cantSplit/>
        </w:trPr>
        <w:tc>
          <w:tcPr>
            <w:tcW w:w="1134" w:type="dxa"/>
          </w:tcPr>
          <w:p w14:paraId="0D101881" w14:textId="77777777" w:rsidR="00205E46" w:rsidRPr="0052371D" w:rsidRDefault="00205E46" w:rsidP="0049588E">
            <w:pPr>
              <w:spacing w:after="120"/>
              <w:rPr>
                <w:sz w:val="20"/>
              </w:rPr>
            </w:pPr>
            <w:r w:rsidRPr="0052371D">
              <w:rPr>
                <w:sz w:val="20"/>
              </w:rPr>
              <w:t>EUICC1-A</w:t>
            </w:r>
          </w:p>
        </w:tc>
        <w:tc>
          <w:tcPr>
            <w:tcW w:w="7849" w:type="dxa"/>
          </w:tcPr>
          <w:p w14:paraId="3D88B2C7" w14:textId="77777777" w:rsidR="00205E46" w:rsidRPr="00CE7E76" w:rsidRDefault="00205E46" w:rsidP="0049588E">
            <w:pPr>
              <w:pStyle w:val="TableText"/>
              <w:rPr>
                <w:szCs w:val="20"/>
              </w:rPr>
            </w:pPr>
            <w:r w:rsidRPr="00CE7E76">
              <w:rPr>
                <w:szCs w:val="20"/>
              </w:rPr>
              <w:t>The eUICC SHALL be a discrete or integrated tamper resistant component consisting of hardware and software, capable of securely hosting applications as well as confidential and cryptographic data.</w:t>
            </w:r>
          </w:p>
          <w:p w14:paraId="403F52B0" w14:textId="77777777" w:rsidR="00205E46" w:rsidRPr="0052371D" w:rsidRDefault="00205E46" w:rsidP="0049588E">
            <w:pPr>
              <w:spacing w:after="120"/>
              <w:rPr>
                <w:sz w:val="20"/>
              </w:rPr>
            </w:pPr>
            <w:r w:rsidRPr="00CE7E76">
              <w:rPr>
                <w:sz w:val="20"/>
              </w:rPr>
              <w:t>Note: Wherever a distinction is required, the former is referred to as Discrete eUICC, and the latter as Integrated eUICC.</w:t>
            </w:r>
          </w:p>
        </w:tc>
      </w:tr>
      <w:tr w:rsidR="00205E46" w:rsidRPr="00DF5F82" w14:paraId="640A9B7B" w14:textId="77777777" w:rsidTr="0049588E">
        <w:trPr>
          <w:cantSplit/>
        </w:trPr>
        <w:tc>
          <w:tcPr>
            <w:tcW w:w="1134" w:type="dxa"/>
          </w:tcPr>
          <w:p w14:paraId="26DD409A" w14:textId="77777777" w:rsidR="00205E46" w:rsidRPr="00DF5F82" w:rsidRDefault="00205E46" w:rsidP="0049588E">
            <w:pPr>
              <w:spacing w:after="120"/>
              <w:rPr>
                <w:sz w:val="20"/>
              </w:rPr>
            </w:pPr>
            <w:r w:rsidRPr="00DF5F82">
              <w:rPr>
                <w:sz w:val="20"/>
              </w:rPr>
              <w:t>EUICC2</w:t>
            </w:r>
          </w:p>
        </w:tc>
        <w:tc>
          <w:tcPr>
            <w:tcW w:w="7849" w:type="dxa"/>
          </w:tcPr>
          <w:p w14:paraId="110410F1" w14:textId="77777777" w:rsidR="00205E46" w:rsidRPr="00DF5F82" w:rsidRDefault="00205E46" w:rsidP="0049588E">
            <w:pPr>
              <w:spacing w:after="120"/>
              <w:rPr>
                <w:b/>
                <w:bCs/>
                <w:sz w:val="20"/>
                <w:u w:val="single"/>
              </w:rPr>
            </w:pPr>
            <w:r w:rsidRPr="00DF5F82">
              <w:rPr>
                <w:sz w:val="20"/>
              </w:rPr>
              <w:t>In general, the</w:t>
            </w:r>
            <w:r>
              <w:rPr>
                <w:sz w:val="20"/>
              </w:rPr>
              <w:t xml:space="preserve"> Discrete</w:t>
            </w:r>
            <w:r w:rsidRPr="00DF5F82">
              <w:rPr>
                <w:sz w:val="20"/>
              </w:rPr>
              <w:t xml:space="preserve"> eUICC is non-removable. </w:t>
            </w:r>
          </w:p>
        </w:tc>
      </w:tr>
      <w:tr w:rsidR="00205E46" w:rsidRPr="00DF5F82" w14:paraId="30E5A9BC" w14:textId="77777777" w:rsidTr="0049588E">
        <w:trPr>
          <w:cantSplit/>
        </w:trPr>
        <w:tc>
          <w:tcPr>
            <w:tcW w:w="1134" w:type="dxa"/>
          </w:tcPr>
          <w:p w14:paraId="05FBA4CA" w14:textId="77777777" w:rsidR="00205E46" w:rsidRPr="00DF5F82" w:rsidRDefault="00205E46" w:rsidP="0049588E">
            <w:pPr>
              <w:spacing w:after="120"/>
              <w:rPr>
                <w:sz w:val="20"/>
              </w:rPr>
            </w:pPr>
            <w:r w:rsidRPr="00DF5F82">
              <w:rPr>
                <w:sz w:val="20"/>
              </w:rPr>
              <w:t>EUICC3</w:t>
            </w:r>
          </w:p>
        </w:tc>
        <w:tc>
          <w:tcPr>
            <w:tcW w:w="7849" w:type="dxa"/>
          </w:tcPr>
          <w:p w14:paraId="21ED8A77" w14:textId="77777777" w:rsidR="00205E46" w:rsidRPr="00DF5F82" w:rsidRDefault="00205E46" w:rsidP="0049588E">
            <w:pPr>
              <w:spacing w:after="120"/>
              <w:rPr>
                <w:b/>
                <w:bCs/>
                <w:sz w:val="20"/>
                <w:u w:val="single"/>
              </w:rPr>
            </w:pPr>
            <w:r w:rsidRPr="00DF5F82">
              <w:rPr>
                <w:sz w:val="20"/>
              </w:rPr>
              <w:t xml:space="preserve">From a machine to machine Device perspective, the behaviour of the eUICC is generally identical to the UICC. </w:t>
            </w:r>
          </w:p>
        </w:tc>
      </w:tr>
      <w:tr w:rsidR="00205E46" w:rsidRPr="00DF5F82" w14:paraId="7DB92CE2" w14:textId="77777777" w:rsidTr="0049588E">
        <w:trPr>
          <w:cantSplit/>
        </w:trPr>
        <w:tc>
          <w:tcPr>
            <w:tcW w:w="1134" w:type="dxa"/>
          </w:tcPr>
          <w:p w14:paraId="75AD551B" w14:textId="77777777" w:rsidR="00205E46" w:rsidRPr="00DF5F82" w:rsidRDefault="00205E46" w:rsidP="0049588E">
            <w:pPr>
              <w:spacing w:after="120"/>
              <w:rPr>
                <w:sz w:val="20"/>
              </w:rPr>
            </w:pPr>
            <w:r w:rsidRPr="00DF5F82">
              <w:rPr>
                <w:sz w:val="20"/>
              </w:rPr>
              <w:t>EUICC4</w:t>
            </w:r>
          </w:p>
        </w:tc>
        <w:tc>
          <w:tcPr>
            <w:tcW w:w="7849" w:type="dxa"/>
          </w:tcPr>
          <w:p w14:paraId="15A6D569" w14:textId="77777777" w:rsidR="00205E46" w:rsidRPr="00DF5F82" w:rsidRDefault="00205E46" w:rsidP="0049588E">
            <w:pPr>
              <w:numPr>
                <w:ilvl w:val="0"/>
                <w:numId w:val="26"/>
              </w:numPr>
              <w:spacing w:after="120"/>
              <w:rPr>
                <w:sz w:val="20"/>
              </w:rPr>
            </w:pPr>
            <w:r w:rsidRPr="00DF5F82">
              <w:rPr>
                <w:sz w:val="20"/>
              </w:rPr>
              <w:t>The eUICC can contain one or more Profiles.</w:t>
            </w:r>
          </w:p>
          <w:p w14:paraId="3C55E680" w14:textId="77777777" w:rsidR="00205E46" w:rsidRPr="00DF5F82" w:rsidRDefault="00205E46" w:rsidP="0049588E">
            <w:pPr>
              <w:numPr>
                <w:ilvl w:val="0"/>
                <w:numId w:val="26"/>
              </w:numPr>
              <w:spacing w:after="120"/>
              <w:rPr>
                <w:sz w:val="20"/>
              </w:rPr>
            </w:pPr>
            <w:r w:rsidRPr="00DF5F82">
              <w:rPr>
                <w:sz w:val="20"/>
              </w:rPr>
              <w:t xml:space="preserve">Only one Profile </w:t>
            </w:r>
            <w:r>
              <w:rPr>
                <w:sz w:val="20"/>
              </w:rPr>
              <w:t>SHALL</w:t>
            </w:r>
            <w:r w:rsidRPr="00DF5F82">
              <w:rPr>
                <w:sz w:val="20"/>
              </w:rPr>
              <w:t xml:space="preserve"> be enabled at any point in time.</w:t>
            </w:r>
          </w:p>
          <w:p w14:paraId="46788FAC" w14:textId="77777777" w:rsidR="00205E46" w:rsidRPr="00DF5F82" w:rsidRDefault="00205E46" w:rsidP="0049588E">
            <w:pPr>
              <w:numPr>
                <w:ilvl w:val="0"/>
                <w:numId w:val="26"/>
              </w:numPr>
              <w:spacing w:after="120" w:line="276" w:lineRule="auto"/>
              <w:rPr>
                <w:sz w:val="20"/>
              </w:rPr>
            </w:pPr>
            <w:r>
              <w:rPr>
                <w:sz w:val="20"/>
              </w:rPr>
              <w:t>Void.</w:t>
            </w:r>
          </w:p>
          <w:p w14:paraId="1A2C84CA" w14:textId="77777777" w:rsidR="00205E46" w:rsidRPr="00DF5F82" w:rsidRDefault="00205E46" w:rsidP="0049588E">
            <w:pPr>
              <w:numPr>
                <w:ilvl w:val="0"/>
                <w:numId w:val="26"/>
              </w:numPr>
              <w:spacing w:after="120" w:line="276" w:lineRule="auto"/>
              <w:rPr>
                <w:sz w:val="20"/>
              </w:rPr>
            </w:pPr>
            <w:r>
              <w:rPr>
                <w:sz w:val="20"/>
              </w:rPr>
              <w:t>Void.</w:t>
            </w:r>
          </w:p>
          <w:p w14:paraId="38EF01EA" w14:textId="77777777" w:rsidR="00205E46" w:rsidRPr="00DF5F82" w:rsidRDefault="00205E46" w:rsidP="0049588E">
            <w:pPr>
              <w:numPr>
                <w:ilvl w:val="0"/>
                <w:numId w:val="26"/>
              </w:numPr>
              <w:spacing w:after="120" w:line="276" w:lineRule="auto"/>
              <w:rPr>
                <w:sz w:val="20"/>
              </w:rPr>
            </w:pPr>
            <w:r>
              <w:rPr>
                <w:sz w:val="20"/>
              </w:rPr>
              <w:t>Void.</w:t>
            </w:r>
          </w:p>
          <w:p w14:paraId="44294141" w14:textId="77777777" w:rsidR="00205E46" w:rsidRPr="00DF5F82" w:rsidRDefault="00205E46" w:rsidP="0049588E">
            <w:pPr>
              <w:numPr>
                <w:ilvl w:val="0"/>
                <w:numId w:val="26"/>
              </w:numPr>
              <w:spacing w:after="120"/>
              <w:rPr>
                <w:sz w:val="20"/>
              </w:rPr>
            </w:pPr>
            <w:r w:rsidRPr="00DF5F82">
              <w:rPr>
                <w:sz w:val="20"/>
              </w:rPr>
              <w:t xml:space="preserve">All relevant UICC specifications </w:t>
            </w:r>
            <w:r>
              <w:rPr>
                <w:sz w:val="20"/>
              </w:rPr>
              <w:t>SHALL</w:t>
            </w:r>
            <w:r w:rsidRPr="00DF5F82">
              <w:rPr>
                <w:sz w:val="20"/>
              </w:rPr>
              <w:t xml:space="preserve"> apply.</w:t>
            </w:r>
          </w:p>
        </w:tc>
      </w:tr>
      <w:tr w:rsidR="00205E46" w:rsidRPr="00DF5F82" w14:paraId="153C6F58" w14:textId="77777777" w:rsidTr="0049588E">
        <w:trPr>
          <w:cantSplit/>
        </w:trPr>
        <w:tc>
          <w:tcPr>
            <w:tcW w:w="1134" w:type="dxa"/>
          </w:tcPr>
          <w:p w14:paraId="43FBC4E0" w14:textId="77777777" w:rsidR="00205E46" w:rsidRPr="00DF5F82" w:rsidRDefault="00205E46" w:rsidP="0049588E">
            <w:pPr>
              <w:pStyle w:val="CommentText"/>
              <w:spacing w:after="120"/>
            </w:pPr>
            <w:r w:rsidRPr="00DF5F82">
              <w:t>EUICC4</w:t>
            </w:r>
            <w:r>
              <w:t>-B</w:t>
            </w:r>
          </w:p>
        </w:tc>
        <w:tc>
          <w:tcPr>
            <w:tcW w:w="7849" w:type="dxa"/>
          </w:tcPr>
          <w:p w14:paraId="2CBC9912" w14:textId="77777777" w:rsidR="00205E46" w:rsidRDefault="00205E46" w:rsidP="0049588E">
            <w:pPr>
              <w:spacing w:after="120" w:line="276" w:lineRule="auto"/>
              <w:rPr>
                <w:sz w:val="20"/>
              </w:rPr>
            </w:pPr>
            <w:r w:rsidRPr="00DF5F82">
              <w:rPr>
                <w:sz w:val="20"/>
              </w:rPr>
              <w:t xml:space="preserve">The eUICC </w:t>
            </w:r>
            <w:r>
              <w:rPr>
                <w:sz w:val="20"/>
              </w:rPr>
              <w:t>SHALL contain a Profile with Fall-B</w:t>
            </w:r>
            <w:r w:rsidRPr="00DF5F82">
              <w:rPr>
                <w:sz w:val="20"/>
              </w:rPr>
              <w:t xml:space="preserve">ack Attribute set. </w:t>
            </w:r>
          </w:p>
          <w:p w14:paraId="5A491D41" w14:textId="77777777" w:rsidR="00205E46" w:rsidRDefault="00205E46" w:rsidP="0049588E">
            <w:pPr>
              <w:spacing w:after="120" w:line="276" w:lineRule="auto"/>
              <w:rPr>
                <w:sz w:val="20"/>
              </w:rPr>
            </w:pPr>
            <w:r>
              <w:rPr>
                <w:sz w:val="20"/>
              </w:rPr>
              <w:t>The eUICC SHALL NOT contain more than one Profile with the Fall-Back Attribute set.</w:t>
            </w:r>
          </w:p>
          <w:p w14:paraId="41F43F06" w14:textId="77777777" w:rsidR="00205E46" w:rsidRDefault="00205E46" w:rsidP="0049588E">
            <w:pPr>
              <w:spacing w:after="120" w:line="276" w:lineRule="auto"/>
              <w:rPr>
                <w:sz w:val="20"/>
              </w:rPr>
            </w:pPr>
            <w:r>
              <w:rPr>
                <w:sz w:val="20"/>
              </w:rPr>
              <w:t>The Profile with Fall-B</w:t>
            </w:r>
            <w:r w:rsidRPr="00DF5F82">
              <w:rPr>
                <w:sz w:val="20"/>
              </w:rPr>
              <w:t xml:space="preserve">ack Attribute set </w:t>
            </w:r>
            <w:r>
              <w:rPr>
                <w:sz w:val="20"/>
              </w:rPr>
              <w:t>SHALL NOT</w:t>
            </w:r>
            <w:r w:rsidRPr="00DF5F82">
              <w:rPr>
                <w:sz w:val="20"/>
              </w:rPr>
              <w:t xml:space="preserve"> be deleted. </w:t>
            </w:r>
          </w:p>
          <w:p w14:paraId="52229F0C" w14:textId="77777777" w:rsidR="00205E46" w:rsidRPr="00DF5F82" w:rsidRDefault="00205E46" w:rsidP="0049588E">
            <w:pPr>
              <w:pStyle w:val="CommentText"/>
              <w:spacing w:after="120"/>
            </w:pPr>
            <w:r>
              <w:t>The setting of the Fall-B</w:t>
            </w:r>
            <w:r w:rsidRPr="00233F5C">
              <w:t xml:space="preserve">ack Attribute </w:t>
            </w:r>
            <w:r>
              <w:t>SHALL be</w:t>
            </w:r>
            <w:r w:rsidRPr="00233F5C">
              <w:t xml:space="preserve"> managed by the SM-SR</w:t>
            </w:r>
            <w:r>
              <w:t>.</w:t>
            </w:r>
          </w:p>
        </w:tc>
      </w:tr>
      <w:tr w:rsidR="00205E46" w:rsidRPr="00DF5F82" w14:paraId="0C574AE5" w14:textId="77777777" w:rsidTr="0049588E">
        <w:trPr>
          <w:cantSplit/>
        </w:trPr>
        <w:tc>
          <w:tcPr>
            <w:tcW w:w="1134" w:type="dxa"/>
          </w:tcPr>
          <w:p w14:paraId="4A885098" w14:textId="77777777" w:rsidR="00205E46" w:rsidRPr="00DF5F82" w:rsidRDefault="00205E46" w:rsidP="0049588E">
            <w:pPr>
              <w:pStyle w:val="CommentText"/>
              <w:spacing w:after="120"/>
            </w:pPr>
            <w:r w:rsidRPr="00DF5F82">
              <w:t>EUICC4</w:t>
            </w:r>
            <w:r>
              <w:t>-C</w:t>
            </w:r>
          </w:p>
        </w:tc>
        <w:tc>
          <w:tcPr>
            <w:tcW w:w="7849" w:type="dxa"/>
          </w:tcPr>
          <w:p w14:paraId="6A88B7F3" w14:textId="77777777" w:rsidR="00205E46" w:rsidRDefault="00205E46" w:rsidP="0049588E">
            <w:pPr>
              <w:spacing w:after="120" w:line="276" w:lineRule="auto"/>
              <w:rPr>
                <w:sz w:val="20"/>
              </w:rPr>
            </w:pPr>
            <w:r w:rsidRPr="00DF5F82">
              <w:rPr>
                <w:sz w:val="20"/>
              </w:rPr>
              <w:t xml:space="preserve">The eUICC </w:t>
            </w:r>
            <w:r>
              <w:rPr>
                <w:sz w:val="20"/>
              </w:rPr>
              <w:t xml:space="preserve">MAY </w:t>
            </w:r>
            <w:r w:rsidRPr="00DF5F82">
              <w:rPr>
                <w:sz w:val="20"/>
              </w:rPr>
              <w:t xml:space="preserve">contain a Profile with </w:t>
            </w:r>
            <w:r>
              <w:rPr>
                <w:sz w:val="20"/>
              </w:rPr>
              <w:t>Emergency Profile</w:t>
            </w:r>
            <w:r w:rsidRPr="00DF5F82">
              <w:rPr>
                <w:sz w:val="20"/>
              </w:rPr>
              <w:t xml:space="preserve"> Attribute set. </w:t>
            </w:r>
          </w:p>
          <w:p w14:paraId="1A05D23A" w14:textId="77777777" w:rsidR="00205E46" w:rsidRDefault="00205E46" w:rsidP="0049588E">
            <w:pPr>
              <w:spacing w:after="120" w:line="276" w:lineRule="auto"/>
              <w:rPr>
                <w:sz w:val="20"/>
              </w:rPr>
            </w:pPr>
            <w:r>
              <w:rPr>
                <w:sz w:val="20"/>
              </w:rPr>
              <w:t>The eUICC SHALL NOT contain more than one Profile with the Emergency Profile Attribute set.</w:t>
            </w:r>
          </w:p>
          <w:p w14:paraId="6C5EB297" w14:textId="77777777" w:rsidR="00205E46" w:rsidRDefault="00205E46" w:rsidP="0049588E">
            <w:pPr>
              <w:spacing w:after="120" w:line="276" w:lineRule="auto"/>
              <w:rPr>
                <w:sz w:val="20"/>
              </w:rPr>
            </w:pPr>
            <w:r w:rsidRPr="005B4F78">
              <w:rPr>
                <w:sz w:val="20"/>
              </w:rPr>
              <w:t xml:space="preserve">A </w:t>
            </w:r>
            <w:r>
              <w:rPr>
                <w:sz w:val="20"/>
              </w:rPr>
              <w:t>Profile SHALL</w:t>
            </w:r>
            <w:r w:rsidRPr="005B4F78">
              <w:rPr>
                <w:sz w:val="20"/>
              </w:rPr>
              <w:t xml:space="preserve"> </w:t>
            </w:r>
            <w:r>
              <w:rPr>
                <w:sz w:val="20"/>
              </w:rPr>
              <w:t>NOT</w:t>
            </w:r>
            <w:r w:rsidRPr="005B4F78">
              <w:rPr>
                <w:sz w:val="20"/>
              </w:rPr>
              <w:t xml:space="preserve"> have the Emergency Profile at</w:t>
            </w:r>
            <w:r>
              <w:rPr>
                <w:sz w:val="20"/>
              </w:rPr>
              <w:t>tribute</w:t>
            </w:r>
            <w:r w:rsidRPr="007851E3">
              <w:rPr>
                <w:sz w:val="20"/>
              </w:rPr>
              <w:t xml:space="preserve"> and </w:t>
            </w:r>
            <w:r>
              <w:rPr>
                <w:sz w:val="20"/>
              </w:rPr>
              <w:t xml:space="preserve">the </w:t>
            </w:r>
            <w:r w:rsidRPr="007851E3">
              <w:rPr>
                <w:sz w:val="20"/>
              </w:rPr>
              <w:t>Fall</w:t>
            </w:r>
            <w:r>
              <w:rPr>
                <w:sz w:val="20"/>
              </w:rPr>
              <w:t>-B</w:t>
            </w:r>
            <w:r w:rsidRPr="007851E3">
              <w:rPr>
                <w:sz w:val="20"/>
              </w:rPr>
              <w:t>ack attribute set at the same time</w:t>
            </w:r>
            <w:r>
              <w:rPr>
                <w:sz w:val="20"/>
              </w:rPr>
              <w:t>.</w:t>
            </w:r>
          </w:p>
          <w:p w14:paraId="07F63B8D" w14:textId="77777777" w:rsidR="00205E46" w:rsidRPr="00DF5F82" w:rsidRDefault="00205E46" w:rsidP="0049588E">
            <w:pPr>
              <w:spacing w:after="120" w:line="276" w:lineRule="auto"/>
            </w:pPr>
            <w:r>
              <w:rPr>
                <w:sz w:val="20"/>
              </w:rPr>
              <w:t>The setting of the Emergency</w:t>
            </w:r>
            <w:r w:rsidRPr="00233F5C">
              <w:rPr>
                <w:sz w:val="20"/>
              </w:rPr>
              <w:t xml:space="preserve"> </w:t>
            </w:r>
            <w:r>
              <w:rPr>
                <w:sz w:val="20"/>
              </w:rPr>
              <w:t xml:space="preserve">Profile </w:t>
            </w:r>
            <w:r w:rsidRPr="00233F5C">
              <w:rPr>
                <w:sz w:val="20"/>
              </w:rPr>
              <w:t xml:space="preserve">Attribute </w:t>
            </w:r>
            <w:r>
              <w:rPr>
                <w:sz w:val="20"/>
              </w:rPr>
              <w:t>SHALL be</w:t>
            </w:r>
            <w:r w:rsidRPr="00233F5C">
              <w:rPr>
                <w:sz w:val="20"/>
              </w:rPr>
              <w:t xml:space="preserve"> managed by the SM-SR</w:t>
            </w:r>
            <w:r>
              <w:rPr>
                <w:sz w:val="20"/>
              </w:rPr>
              <w:t>.</w:t>
            </w:r>
          </w:p>
        </w:tc>
      </w:tr>
      <w:tr w:rsidR="00205E46" w:rsidRPr="00DF5F82" w14:paraId="7CE02CBC" w14:textId="77777777" w:rsidTr="0049588E">
        <w:trPr>
          <w:cantSplit/>
        </w:trPr>
        <w:tc>
          <w:tcPr>
            <w:tcW w:w="1134" w:type="dxa"/>
          </w:tcPr>
          <w:p w14:paraId="0BE0EF4A" w14:textId="77777777" w:rsidR="00205E46" w:rsidRPr="00DF5F82" w:rsidRDefault="00205E46" w:rsidP="0049588E">
            <w:pPr>
              <w:pStyle w:val="CommentText"/>
              <w:spacing w:after="120"/>
            </w:pPr>
            <w:r>
              <w:lastRenderedPageBreak/>
              <w:t>EUICC4-D</w:t>
            </w:r>
          </w:p>
        </w:tc>
        <w:tc>
          <w:tcPr>
            <w:tcW w:w="7849" w:type="dxa"/>
          </w:tcPr>
          <w:p w14:paraId="4F4890EB" w14:textId="77777777" w:rsidR="00205E46" w:rsidRDefault="00205E46" w:rsidP="0049588E">
            <w:pPr>
              <w:spacing w:after="120" w:line="276" w:lineRule="auto"/>
              <w:rPr>
                <w:sz w:val="20"/>
              </w:rPr>
            </w:pPr>
            <w:r w:rsidRPr="00DF5F82">
              <w:rPr>
                <w:sz w:val="20"/>
              </w:rPr>
              <w:t xml:space="preserve">The eUICC </w:t>
            </w:r>
            <w:r>
              <w:rPr>
                <w:sz w:val="20"/>
              </w:rPr>
              <w:t xml:space="preserve">MAY </w:t>
            </w:r>
            <w:r w:rsidRPr="00DF5F82">
              <w:rPr>
                <w:sz w:val="20"/>
              </w:rPr>
              <w:t xml:space="preserve">contain </w:t>
            </w:r>
            <w:r>
              <w:rPr>
                <w:sz w:val="20"/>
              </w:rPr>
              <w:t>a Test Profile</w:t>
            </w:r>
            <w:r w:rsidRPr="00DF5F82">
              <w:rPr>
                <w:sz w:val="20"/>
              </w:rPr>
              <w:t xml:space="preserve">. </w:t>
            </w:r>
          </w:p>
          <w:p w14:paraId="2DEC7990" w14:textId="77777777" w:rsidR="00205E46" w:rsidRDefault="00205E46" w:rsidP="0049588E">
            <w:pPr>
              <w:spacing w:after="120" w:line="276" w:lineRule="auto"/>
              <w:rPr>
                <w:sz w:val="20"/>
              </w:rPr>
            </w:pPr>
            <w:r w:rsidRPr="00DF5F82">
              <w:rPr>
                <w:sz w:val="20"/>
              </w:rPr>
              <w:t xml:space="preserve">The </w:t>
            </w:r>
            <w:r>
              <w:rPr>
                <w:sz w:val="20"/>
              </w:rPr>
              <w:t xml:space="preserve">eUICC SHALL NOT contain more than one Test Profile. </w:t>
            </w:r>
          </w:p>
          <w:p w14:paraId="64005C42" w14:textId="77777777" w:rsidR="00205E46" w:rsidRPr="00DF5F82" w:rsidRDefault="00205E46" w:rsidP="0049588E">
            <w:pPr>
              <w:pStyle w:val="CommentText"/>
              <w:spacing w:after="120" w:line="276" w:lineRule="auto"/>
            </w:pPr>
            <w:r>
              <w:t>The eUICC SHALL ensure that the Test Profile does not have the Fall-Back Attribute set or the Emergency Profile Attribute set.</w:t>
            </w:r>
          </w:p>
        </w:tc>
      </w:tr>
      <w:tr w:rsidR="00205E46" w:rsidRPr="00DF5F82" w14:paraId="2B1F6C76" w14:textId="77777777" w:rsidTr="0049588E">
        <w:trPr>
          <w:cantSplit/>
        </w:trPr>
        <w:tc>
          <w:tcPr>
            <w:tcW w:w="1134" w:type="dxa"/>
          </w:tcPr>
          <w:p w14:paraId="3F21238E" w14:textId="77777777" w:rsidR="00205E46" w:rsidRPr="00DF5F82" w:rsidRDefault="00205E46" w:rsidP="0049588E">
            <w:pPr>
              <w:pStyle w:val="CommentText"/>
              <w:spacing w:after="120"/>
            </w:pPr>
            <w:r>
              <w:t>EUICC4-E</w:t>
            </w:r>
          </w:p>
        </w:tc>
        <w:tc>
          <w:tcPr>
            <w:tcW w:w="7849" w:type="dxa"/>
          </w:tcPr>
          <w:p w14:paraId="755DD0C8" w14:textId="77777777" w:rsidR="00205E46" w:rsidRPr="00DF5F82" w:rsidRDefault="00205E46" w:rsidP="0049588E">
            <w:pPr>
              <w:pStyle w:val="CommentText"/>
              <w:spacing w:after="120" w:line="276" w:lineRule="auto"/>
            </w:pPr>
            <w:r>
              <w:t xml:space="preserve">The eUICC SHALL ensure that the </w:t>
            </w:r>
            <w:r w:rsidRPr="00726974">
              <w:t>Profile Attribute</w:t>
            </w:r>
            <w:r>
              <w:t xml:space="preserve"> requ</w:t>
            </w:r>
            <w:r w:rsidRPr="00726974">
              <w:t>i</w:t>
            </w:r>
            <w:r>
              <w:t>r</w:t>
            </w:r>
            <w:r w:rsidRPr="00726974">
              <w:t xml:space="preserve">ements described in </w:t>
            </w:r>
            <w:r>
              <w:t>2.5 are fulfilled.</w:t>
            </w:r>
          </w:p>
        </w:tc>
      </w:tr>
      <w:tr w:rsidR="00205E46" w:rsidRPr="00DF5F82" w14:paraId="0C100B34" w14:textId="77777777" w:rsidTr="0049588E">
        <w:trPr>
          <w:cantSplit/>
        </w:trPr>
        <w:tc>
          <w:tcPr>
            <w:tcW w:w="1134" w:type="dxa"/>
          </w:tcPr>
          <w:p w14:paraId="6F90C29B" w14:textId="77777777" w:rsidR="00205E46" w:rsidRPr="00DF5F82" w:rsidRDefault="00205E46" w:rsidP="0049588E">
            <w:pPr>
              <w:pStyle w:val="CommentText"/>
              <w:spacing w:after="120"/>
            </w:pPr>
            <w:r w:rsidRPr="00DF5F82">
              <w:t>EUICC5</w:t>
            </w:r>
          </w:p>
        </w:tc>
        <w:tc>
          <w:tcPr>
            <w:tcW w:w="7849" w:type="dxa"/>
          </w:tcPr>
          <w:p w14:paraId="1F86A90D" w14:textId="77777777" w:rsidR="00205E46" w:rsidRPr="00DF5F82" w:rsidRDefault="00205E46" w:rsidP="0049588E">
            <w:pPr>
              <w:spacing w:after="120"/>
              <w:rPr>
                <w:sz w:val="20"/>
              </w:rPr>
            </w:pPr>
            <w:r w:rsidRPr="00DF5F82">
              <w:rPr>
                <w:sz w:val="20"/>
              </w:rPr>
              <w:t>The behaviour of a (U)SIM or ISIM within a Profile on an eUICC is expected to be identical to a present (U)SIM or ISIM. No changes to existing 3GPP (U)SIM and ISIM specifications are expected.</w:t>
            </w:r>
          </w:p>
        </w:tc>
      </w:tr>
      <w:tr w:rsidR="00205E46" w:rsidRPr="00DF5F82" w14:paraId="3A464B99" w14:textId="77777777" w:rsidTr="0049588E">
        <w:trPr>
          <w:cantSplit/>
        </w:trPr>
        <w:tc>
          <w:tcPr>
            <w:tcW w:w="1134" w:type="dxa"/>
          </w:tcPr>
          <w:p w14:paraId="5E8A7533" w14:textId="77777777" w:rsidR="00205E46" w:rsidRPr="00DF5F82" w:rsidRDefault="00205E46" w:rsidP="0049588E">
            <w:pPr>
              <w:spacing w:after="120"/>
              <w:rPr>
                <w:sz w:val="20"/>
              </w:rPr>
            </w:pPr>
            <w:r w:rsidRPr="00DF5F82">
              <w:rPr>
                <w:sz w:val="20"/>
              </w:rPr>
              <w:t>EUICC6</w:t>
            </w:r>
          </w:p>
        </w:tc>
        <w:tc>
          <w:tcPr>
            <w:tcW w:w="7849" w:type="dxa"/>
          </w:tcPr>
          <w:p w14:paraId="00BEFEEC" w14:textId="77777777" w:rsidR="00205E46" w:rsidRPr="00DF5F82" w:rsidRDefault="00205E46" w:rsidP="0049588E">
            <w:pPr>
              <w:spacing w:after="120"/>
              <w:rPr>
                <w:sz w:val="20"/>
              </w:rPr>
            </w:pPr>
            <w:r w:rsidRPr="00DF5F82">
              <w:rPr>
                <w:sz w:val="20"/>
              </w:rPr>
              <w:t xml:space="preserve">The eUICC </w:t>
            </w:r>
            <w:r>
              <w:rPr>
                <w:sz w:val="20"/>
              </w:rPr>
              <w:t>SHALL</w:t>
            </w:r>
            <w:r w:rsidRPr="00DF5F82">
              <w:rPr>
                <w:sz w:val="20"/>
              </w:rPr>
              <w:t xml:space="preserve"> implement the Milenage network authentication algorithm.</w:t>
            </w:r>
          </w:p>
        </w:tc>
      </w:tr>
      <w:tr w:rsidR="00205E46" w:rsidRPr="00DF5F82" w14:paraId="59B45C70" w14:textId="77777777" w:rsidTr="0049588E">
        <w:trPr>
          <w:cantSplit/>
        </w:trPr>
        <w:tc>
          <w:tcPr>
            <w:tcW w:w="1134" w:type="dxa"/>
          </w:tcPr>
          <w:p w14:paraId="35CEF856" w14:textId="77777777" w:rsidR="00205E46" w:rsidRPr="00DF5F82" w:rsidRDefault="00205E46" w:rsidP="0049588E">
            <w:pPr>
              <w:spacing w:after="120"/>
              <w:rPr>
                <w:sz w:val="20"/>
              </w:rPr>
            </w:pPr>
            <w:r w:rsidRPr="00DF5F82">
              <w:rPr>
                <w:sz w:val="20"/>
              </w:rPr>
              <w:t>EUICC7</w:t>
            </w:r>
          </w:p>
        </w:tc>
        <w:tc>
          <w:tcPr>
            <w:tcW w:w="7849" w:type="dxa"/>
          </w:tcPr>
          <w:p w14:paraId="6019D2AF" w14:textId="77777777" w:rsidR="00205E46" w:rsidRPr="00DF5F82" w:rsidRDefault="00205E46" w:rsidP="0049588E">
            <w:pPr>
              <w:spacing w:after="120"/>
              <w:rPr>
                <w:sz w:val="20"/>
              </w:rPr>
            </w:pPr>
            <w:r w:rsidRPr="00DF5F82">
              <w:rPr>
                <w:sz w:val="20"/>
              </w:rPr>
              <w:t xml:space="preserve">The eUICC </w:t>
            </w:r>
            <w:r>
              <w:rPr>
                <w:sz w:val="20"/>
              </w:rPr>
              <w:t>SHOULD</w:t>
            </w:r>
            <w:r w:rsidRPr="00DF5F82">
              <w:rPr>
                <w:sz w:val="20"/>
              </w:rPr>
              <w:t xml:space="preserve"> implement the TUAK algorithm in addition to Milenage when TUAK is included within 3GPP specifications.</w:t>
            </w:r>
          </w:p>
        </w:tc>
      </w:tr>
      <w:tr w:rsidR="00205E46" w:rsidRPr="00DF5F82" w14:paraId="4B2BCC09" w14:textId="77777777" w:rsidTr="0049588E">
        <w:trPr>
          <w:cantSplit/>
        </w:trPr>
        <w:tc>
          <w:tcPr>
            <w:tcW w:w="1134" w:type="dxa"/>
          </w:tcPr>
          <w:p w14:paraId="774B1EDC" w14:textId="77777777" w:rsidR="00205E46" w:rsidRPr="00DF5F82" w:rsidRDefault="00205E46" w:rsidP="0049588E">
            <w:pPr>
              <w:spacing w:after="120"/>
              <w:rPr>
                <w:sz w:val="20"/>
              </w:rPr>
            </w:pPr>
            <w:r w:rsidRPr="00DF5F82">
              <w:rPr>
                <w:sz w:val="20"/>
              </w:rPr>
              <w:t>EUICC8</w:t>
            </w:r>
          </w:p>
        </w:tc>
        <w:tc>
          <w:tcPr>
            <w:tcW w:w="7849" w:type="dxa"/>
          </w:tcPr>
          <w:p w14:paraId="17EBC686" w14:textId="77777777" w:rsidR="00205E46" w:rsidRPr="00DF5F82" w:rsidRDefault="00205E46" w:rsidP="0049588E">
            <w:pPr>
              <w:spacing w:after="120"/>
              <w:rPr>
                <w:sz w:val="20"/>
              </w:rPr>
            </w:pPr>
            <w:r w:rsidRPr="00DF5F82">
              <w:rPr>
                <w:sz w:val="20"/>
              </w:rPr>
              <w:t xml:space="preserve">The ownership of the physical eUICC </w:t>
            </w:r>
            <w:r>
              <w:rPr>
                <w:sz w:val="20"/>
              </w:rPr>
              <w:t>MAY</w:t>
            </w:r>
            <w:r w:rsidRPr="00DF5F82">
              <w:rPr>
                <w:sz w:val="20"/>
              </w:rPr>
              <w:t xml:space="preserve"> change throughout its lifetime. </w:t>
            </w:r>
          </w:p>
        </w:tc>
      </w:tr>
      <w:tr w:rsidR="00205E46" w:rsidRPr="00DF5F82" w14:paraId="3A5A8597" w14:textId="77777777" w:rsidTr="0049588E">
        <w:trPr>
          <w:cantSplit/>
        </w:trPr>
        <w:tc>
          <w:tcPr>
            <w:tcW w:w="1134" w:type="dxa"/>
          </w:tcPr>
          <w:p w14:paraId="6A3F4870" w14:textId="77777777" w:rsidR="00205E46" w:rsidRPr="00DF5F82" w:rsidRDefault="00205E46" w:rsidP="0049588E">
            <w:pPr>
              <w:spacing w:after="120"/>
              <w:rPr>
                <w:sz w:val="20"/>
              </w:rPr>
            </w:pPr>
            <w:r w:rsidRPr="00DF5F82">
              <w:rPr>
                <w:sz w:val="20"/>
              </w:rPr>
              <w:t>EUICC9</w:t>
            </w:r>
          </w:p>
        </w:tc>
        <w:tc>
          <w:tcPr>
            <w:tcW w:w="7849" w:type="dxa"/>
          </w:tcPr>
          <w:p w14:paraId="18CAE25B" w14:textId="77777777" w:rsidR="00205E46" w:rsidRPr="00DF5F82" w:rsidRDefault="00205E46" w:rsidP="0049588E">
            <w:pPr>
              <w:spacing w:after="120"/>
              <w:rPr>
                <w:b/>
                <w:i/>
                <w:sz w:val="20"/>
              </w:rPr>
            </w:pPr>
            <w:r w:rsidRPr="00DF5F82">
              <w:rPr>
                <w:sz w:val="20"/>
              </w:rPr>
              <w:t xml:space="preserve">The eUICC </w:t>
            </w:r>
            <w:r>
              <w:rPr>
                <w:sz w:val="20"/>
              </w:rPr>
              <w:t>SHALL</w:t>
            </w:r>
            <w:r w:rsidRPr="00DF5F82">
              <w:rPr>
                <w:sz w:val="20"/>
              </w:rPr>
              <w:t xml:space="preserve"> contain the </w:t>
            </w:r>
            <w:r>
              <w:rPr>
                <w:sz w:val="20"/>
              </w:rPr>
              <w:t>address</w:t>
            </w:r>
            <w:r w:rsidRPr="00DF5F82" w:rsidDel="00B1041F">
              <w:rPr>
                <w:sz w:val="20"/>
              </w:rPr>
              <w:t xml:space="preserve"> </w:t>
            </w:r>
            <w:r w:rsidRPr="00DF5F82">
              <w:rPr>
                <w:sz w:val="20"/>
              </w:rPr>
              <w:t>of its associated SM-SR and have a means to authenticate it.</w:t>
            </w:r>
          </w:p>
        </w:tc>
      </w:tr>
      <w:tr w:rsidR="00205E46" w:rsidRPr="00DF5F82" w14:paraId="6D8B7F40" w14:textId="77777777" w:rsidTr="0049588E">
        <w:trPr>
          <w:cantSplit/>
        </w:trPr>
        <w:tc>
          <w:tcPr>
            <w:tcW w:w="1134" w:type="dxa"/>
          </w:tcPr>
          <w:p w14:paraId="3DC3C51A" w14:textId="77777777" w:rsidR="00205E46" w:rsidRPr="00DF5F82" w:rsidRDefault="00205E46" w:rsidP="0049588E">
            <w:pPr>
              <w:spacing w:after="120"/>
              <w:rPr>
                <w:sz w:val="20"/>
              </w:rPr>
            </w:pPr>
            <w:r w:rsidRPr="00DF5F82">
              <w:rPr>
                <w:sz w:val="20"/>
              </w:rPr>
              <w:t>EUICC10</w:t>
            </w:r>
          </w:p>
        </w:tc>
        <w:tc>
          <w:tcPr>
            <w:tcW w:w="7849" w:type="dxa"/>
          </w:tcPr>
          <w:p w14:paraId="1A6D48B8" w14:textId="77777777" w:rsidR="00205E46" w:rsidRPr="00DF5F82" w:rsidRDefault="00205E46" w:rsidP="0049588E">
            <w:pPr>
              <w:spacing w:after="120"/>
              <w:rPr>
                <w:sz w:val="20"/>
              </w:rPr>
            </w:pPr>
            <w:r w:rsidRPr="00DF5F82">
              <w:rPr>
                <w:sz w:val="20"/>
              </w:rPr>
              <w:t xml:space="preserve">eUICCs delivered by the </w:t>
            </w:r>
            <w:r>
              <w:rPr>
                <w:sz w:val="20"/>
              </w:rPr>
              <w:t>EUM</w:t>
            </w:r>
            <w:r w:rsidRPr="00DF5F82">
              <w:rPr>
                <w:sz w:val="20"/>
              </w:rPr>
              <w:t xml:space="preserve"> </w:t>
            </w:r>
            <w:r>
              <w:rPr>
                <w:sz w:val="20"/>
              </w:rPr>
              <w:t>SHALL</w:t>
            </w:r>
            <w:r w:rsidRPr="00DF5F82">
              <w:rPr>
                <w:sz w:val="20"/>
              </w:rPr>
              <w:t xml:space="preserve"> always be registered to an SM-SR.</w:t>
            </w:r>
          </w:p>
        </w:tc>
      </w:tr>
      <w:tr w:rsidR="00205E46" w:rsidRPr="00DF5F82" w14:paraId="170B4108" w14:textId="77777777" w:rsidTr="0049588E">
        <w:trPr>
          <w:cantSplit/>
        </w:trPr>
        <w:tc>
          <w:tcPr>
            <w:tcW w:w="1134" w:type="dxa"/>
          </w:tcPr>
          <w:p w14:paraId="1B9DB43C" w14:textId="77777777" w:rsidR="00205E46" w:rsidRPr="00DF5F82" w:rsidRDefault="00205E46" w:rsidP="0049588E">
            <w:pPr>
              <w:spacing w:after="120"/>
              <w:rPr>
                <w:sz w:val="20"/>
              </w:rPr>
            </w:pPr>
            <w:r w:rsidRPr="00DF5F82">
              <w:rPr>
                <w:sz w:val="20"/>
              </w:rPr>
              <w:t>EUICC11</w:t>
            </w:r>
          </w:p>
        </w:tc>
        <w:tc>
          <w:tcPr>
            <w:tcW w:w="7849" w:type="dxa"/>
          </w:tcPr>
          <w:p w14:paraId="0C18308D" w14:textId="77777777" w:rsidR="00205E46" w:rsidRPr="00DF5F82" w:rsidRDefault="00205E46" w:rsidP="0049588E">
            <w:pPr>
              <w:spacing w:after="120"/>
              <w:rPr>
                <w:b/>
                <w:i/>
                <w:sz w:val="20"/>
              </w:rPr>
            </w:pPr>
            <w:r w:rsidRPr="00DF5F82">
              <w:rPr>
                <w:sz w:val="20"/>
              </w:rPr>
              <w:t xml:space="preserve">If any command, such as Profile enabling, Profile disabling and Profile download and installation does not complete successfully, the eUICC </w:t>
            </w:r>
            <w:r>
              <w:rPr>
                <w:sz w:val="20"/>
              </w:rPr>
              <w:t>SHALL</w:t>
            </w:r>
            <w:r w:rsidRPr="00DF5F82">
              <w:rPr>
                <w:sz w:val="20"/>
              </w:rPr>
              <w:t xml:space="preserve"> maintain the state it was in before it received the request.</w:t>
            </w:r>
          </w:p>
        </w:tc>
      </w:tr>
      <w:tr w:rsidR="00205E46" w:rsidRPr="00DF5F82" w14:paraId="78FF1128" w14:textId="77777777" w:rsidTr="0049588E">
        <w:trPr>
          <w:cantSplit/>
        </w:trPr>
        <w:tc>
          <w:tcPr>
            <w:tcW w:w="1134" w:type="dxa"/>
          </w:tcPr>
          <w:p w14:paraId="25CA7F0A" w14:textId="77777777" w:rsidR="00205E46" w:rsidRPr="00DF5F82" w:rsidRDefault="00205E46" w:rsidP="0049588E">
            <w:pPr>
              <w:spacing w:after="120"/>
              <w:rPr>
                <w:sz w:val="20"/>
              </w:rPr>
            </w:pPr>
            <w:r>
              <w:rPr>
                <w:sz w:val="20"/>
              </w:rPr>
              <w:t>EUICC12</w:t>
            </w:r>
          </w:p>
        </w:tc>
        <w:tc>
          <w:tcPr>
            <w:tcW w:w="7849" w:type="dxa"/>
          </w:tcPr>
          <w:p w14:paraId="64785FC6" w14:textId="77777777" w:rsidR="00205E46" w:rsidRPr="00DF5F82" w:rsidRDefault="00205E46" w:rsidP="0049588E">
            <w:pPr>
              <w:pStyle w:val="CommentText"/>
              <w:spacing w:after="120"/>
            </w:pPr>
            <w:r>
              <w:t>The eUICC MAY support Local Enable and Local Disable functions of an Emergency Profile without interaction with the SM-SR.</w:t>
            </w:r>
          </w:p>
        </w:tc>
      </w:tr>
      <w:tr w:rsidR="00205E46" w:rsidRPr="00DF5F82" w14:paraId="59CA25F9" w14:textId="77777777" w:rsidTr="0049588E">
        <w:trPr>
          <w:cantSplit/>
        </w:trPr>
        <w:tc>
          <w:tcPr>
            <w:tcW w:w="1134" w:type="dxa"/>
          </w:tcPr>
          <w:p w14:paraId="6C4230C0" w14:textId="77777777" w:rsidR="00205E46" w:rsidRDefault="00205E46" w:rsidP="0049588E">
            <w:pPr>
              <w:spacing w:after="120"/>
              <w:rPr>
                <w:sz w:val="20"/>
              </w:rPr>
            </w:pPr>
            <w:r>
              <w:rPr>
                <w:sz w:val="20"/>
              </w:rPr>
              <w:t>EUICC12-B</w:t>
            </w:r>
          </w:p>
        </w:tc>
        <w:tc>
          <w:tcPr>
            <w:tcW w:w="7849" w:type="dxa"/>
          </w:tcPr>
          <w:p w14:paraId="42553474" w14:textId="77777777" w:rsidR="00205E46" w:rsidRDefault="00205E46" w:rsidP="0049588E">
            <w:pPr>
              <w:pStyle w:val="CommentText"/>
              <w:spacing w:after="120"/>
            </w:pPr>
            <w:r>
              <w:t>The eUICC MAY support Local Enable and Local Disable functions of a Test Profile without interaction with the SM-SR.</w:t>
            </w:r>
          </w:p>
        </w:tc>
      </w:tr>
      <w:tr w:rsidR="00205E46" w:rsidRPr="00DF5F82" w14:paraId="27D603BA" w14:textId="77777777" w:rsidTr="0049588E">
        <w:trPr>
          <w:cantSplit/>
        </w:trPr>
        <w:tc>
          <w:tcPr>
            <w:tcW w:w="1134" w:type="dxa"/>
          </w:tcPr>
          <w:p w14:paraId="3B1FA783" w14:textId="77777777" w:rsidR="00205E46" w:rsidRPr="00DF5F82" w:rsidRDefault="00205E46" w:rsidP="0049588E">
            <w:pPr>
              <w:spacing w:after="120"/>
              <w:rPr>
                <w:sz w:val="20"/>
              </w:rPr>
            </w:pPr>
            <w:r>
              <w:rPr>
                <w:sz w:val="20"/>
              </w:rPr>
              <w:t>EUICC13</w:t>
            </w:r>
          </w:p>
        </w:tc>
        <w:tc>
          <w:tcPr>
            <w:tcW w:w="7849" w:type="dxa"/>
          </w:tcPr>
          <w:p w14:paraId="486A0F33" w14:textId="77777777" w:rsidR="00205E46" w:rsidRPr="00DF5F82" w:rsidRDefault="00205E46" w:rsidP="0049588E">
            <w:pPr>
              <w:pStyle w:val="CommentText"/>
              <w:spacing w:after="120"/>
            </w:pPr>
            <w:r>
              <w:t xml:space="preserve">The eUICC SHALL NOT send a report to the SM-SR when an Emergency Profile has been enabled using the </w:t>
            </w:r>
            <w:r w:rsidRPr="005E261E">
              <w:t>Local Enable</w:t>
            </w:r>
            <w:r>
              <w:t xml:space="preserve"> function.</w:t>
            </w:r>
          </w:p>
        </w:tc>
      </w:tr>
      <w:tr w:rsidR="00205E46" w:rsidRPr="00DF5F82" w14:paraId="426F241D" w14:textId="77777777" w:rsidTr="0049588E">
        <w:trPr>
          <w:cantSplit/>
        </w:trPr>
        <w:tc>
          <w:tcPr>
            <w:tcW w:w="1134" w:type="dxa"/>
          </w:tcPr>
          <w:p w14:paraId="5859B522" w14:textId="77777777" w:rsidR="00205E46" w:rsidRPr="00DF5F82" w:rsidRDefault="00205E46" w:rsidP="0049588E">
            <w:pPr>
              <w:spacing w:after="120"/>
              <w:rPr>
                <w:sz w:val="20"/>
              </w:rPr>
            </w:pPr>
            <w:r>
              <w:rPr>
                <w:sz w:val="20"/>
              </w:rPr>
              <w:t>EUICC14</w:t>
            </w:r>
          </w:p>
        </w:tc>
        <w:tc>
          <w:tcPr>
            <w:tcW w:w="7849" w:type="dxa"/>
          </w:tcPr>
          <w:p w14:paraId="0486CCE5" w14:textId="77777777" w:rsidR="00205E46" w:rsidRPr="00DF5F82" w:rsidRDefault="00205E46" w:rsidP="0049588E">
            <w:pPr>
              <w:pStyle w:val="CommentText"/>
              <w:spacing w:after="120"/>
            </w:pPr>
            <w:r>
              <w:t xml:space="preserve">The eUICC SHALL enable the previously enabled Profile when the Emergency Profile has been disabled using the </w:t>
            </w:r>
            <w:r w:rsidRPr="005E261E">
              <w:t>Local Disable</w:t>
            </w:r>
            <w:r>
              <w:t xml:space="preserve"> function. </w:t>
            </w:r>
          </w:p>
        </w:tc>
      </w:tr>
      <w:tr w:rsidR="00205E46" w:rsidRPr="00DF5F82" w14:paraId="7C85E044" w14:textId="77777777" w:rsidTr="0049588E">
        <w:trPr>
          <w:cantSplit/>
        </w:trPr>
        <w:tc>
          <w:tcPr>
            <w:tcW w:w="1134" w:type="dxa"/>
          </w:tcPr>
          <w:p w14:paraId="3CC94BD8" w14:textId="77777777" w:rsidR="00205E46" w:rsidRPr="00DF5F82" w:rsidRDefault="00205E46" w:rsidP="0049588E">
            <w:pPr>
              <w:spacing w:after="120"/>
              <w:rPr>
                <w:sz w:val="20"/>
              </w:rPr>
            </w:pPr>
            <w:r>
              <w:rPr>
                <w:sz w:val="20"/>
              </w:rPr>
              <w:t>EUICC15</w:t>
            </w:r>
          </w:p>
        </w:tc>
        <w:tc>
          <w:tcPr>
            <w:tcW w:w="7849" w:type="dxa"/>
          </w:tcPr>
          <w:p w14:paraId="116F791C" w14:textId="77777777" w:rsidR="00205E46" w:rsidRPr="00DF5F82" w:rsidRDefault="00205E46" w:rsidP="0049588E">
            <w:pPr>
              <w:pStyle w:val="CommentText"/>
              <w:spacing w:after="120"/>
            </w:pPr>
            <w:r>
              <w:t xml:space="preserve">When an Emergency Profile has been disabled using the </w:t>
            </w:r>
            <w:r w:rsidRPr="005E261E">
              <w:t>Local Disable</w:t>
            </w:r>
            <w:r>
              <w:t xml:space="preserve"> function the eUICC MAY send a report to the SM-SR.</w:t>
            </w:r>
          </w:p>
        </w:tc>
      </w:tr>
      <w:tr w:rsidR="00205E46" w:rsidRPr="00DF5F82" w14:paraId="4DCC8FEC" w14:textId="77777777" w:rsidTr="0049588E">
        <w:trPr>
          <w:cantSplit/>
        </w:trPr>
        <w:tc>
          <w:tcPr>
            <w:tcW w:w="1134" w:type="dxa"/>
          </w:tcPr>
          <w:p w14:paraId="36F97A47" w14:textId="77777777" w:rsidR="00205E46" w:rsidRPr="00DF5F82" w:rsidRDefault="00205E46" w:rsidP="0049588E">
            <w:pPr>
              <w:spacing w:after="120"/>
              <w:rPr>
                <w:sz w:val="20"/>
              </w:rPr>
            </w:pPr>
            <w:r>
              <w:rPr>
                <w:sz w:val="20"/>
              </w:rPr>
              <w:t>EUICC16</w:t>
            </w:r>
          </w:p>
        </w:tc>
        <w:tc>
          <w:tcPr>
            <w:tcW w:w="7849" w:type="dxa"/>
          </w:tcPr>
          <w:p w14:paraId="1BD4CD16" w14:textId="77777777" w:rsidR="00205E46" w:rsidRPr="00DF5F82" w:rsidRDefault="00205E46" w:rsidP="0049588E">
            <w:pPr>
              <w:pStyle w:val="CommentText"/>
              <w:spacing w:after="120"/>
            </w:pPr>
            <w:r>
              <w:t>The eUICC supporting Local Enable and Local Disable SHALL allow these functions only for the Emergency Profile.</w:t>
            </w:r>
          </w:p>
        </w:tc>
      </w:tr>
      <w:tr w:rsidR="00205E46" w:rsidRPr="00DF5F82" w14:paraId="0C7F656A" w14:textId="77777777" w:rsidTr="0049588E">
        <w:trPr>
          <w:cantSplit/>
        </w:trPr>
        <w:tc>
          <w:tcPr>
            <w:tcW w:w="1134" w:type="dxa"/>
          </w:tcPr>
          <w:p w14:paraId="3BBA1CCA" w14:textId="77777777" w:rsidR="00205E46" w:rsidRPr="00DF5F82" w:rsidRDefault="00205E46" w:rsidP="0049588E">
            <w:pPr>
              <w:spacing w:after="120"/>
              <w:rPr>
                <w:sz w:val="20"/>
              </w:rPr>
            </w:pPr>
            <w:r>
              <w:rPr>
                <w:sz w:val="20"/>
              </w:rPr>
              <w:t>EUICC17</w:t>
            </w:r>
          </w:p>
        </w:tc>
        <w:tc>
          <w:tcPr>
            <w:tcW w:w="7849" w:type="dxa"/>
          </w:tcPr>
          <w:p w14:paraId="6DEF32DE" w14:textId="77777777" w:rsidR="00205E46" w:rsidRPr="00DF5F82" w:rsidRDefault="00205E46" w:rsidP="0049588E">
            <w:pPr>
              <w:pStyle w:val="CommentText"/>
              <w:spacing w:after="120"/>
            </w:pPr>
            <w:r>
              <w:t>In case the execution of the Local Disable fails (e.g. previously enabled Profile deleted, previously enabled Profile not providing network connectivity), the eUICC SHALL trigger the Fall-Back Mechanism.</w:t>
            </w:r>
          </w:p>
        </w:tc>
      </w:tr>
      <w:tr w:rsidR="00205E46" w:rsidRPr="00DF5F82" w14:paraId="07A9A634" w14:textId="77777777" w:rsidTr="0049588E">
        <w:trPr>
          <w:cantSplit/>
        </w:trPr>
        <w:tc>
          <w:tcPr>
            <w:tcW w:w="1134" w:type="dxa"/>
          </w:tcPr>
          <w:p w14:paraId="0E62433E" w14:textId="77777777" w:rsidR="00205E46" w:rsidRDefault="00205E46" w:rsidP="0049588E">
            <w:pPr>
              <w:spacing w:after="120"/>
              <w:rPr>
                <w:sz w:val="20"/>
              </w:rPr>
            </w:pPr>
            <w:r>
              <w:rPr>
                <w:sz w:val="20"/>
              </w:rPr>
              <w:t>EUICC18</w:t>
            </w:r>
          </w:p>
        </w:tc>
        <w:tc>
          <w:tcPr>
            <w:tcW w:w="7849" w:type="dxa"/>
          </w:tcPr>
          <w:p w14:paraId="6ABA49AF" w14:textId="77777777" w:rsidR="00205E46" w:rsidRDefault="00205E46" w:rsidP="0049588E">
            <w:pPr>
              <w:pStyle w:val="CommentText"/>
              <w:spacing w:after="120"/>
            </w:pPr>
            <w:r>
              <w:t>The eUICC MAY support Local Enable and Local Disable functions for a Test Profile without interaction with the SM-SR.</w:t>
            </w:r>
          </w:p>
        </w:tc>
      </w:tr>
      <w:tr w:rsidR="00205E46" w:rsidRPr="00DF5F82" w14:paraId="71C7AAFA" w14:textId="77777777" w:rsidTr="0049588E">
        <w:trPr>
          <w:cantSplit/>
        </w:trPr>
        <w:tc>
          <w:tcPr>
            <w:tcW w:w="1134" w:type="dxa"/>
          </w:tcPr>
          <w:p w14:paraId="1259D463" w14:textId="77777777" w:rsidR="00205E46" w:rsidRDefault="00205E46" w:rsidP="0049588E">
            <w:pPr>
              <w:spacing w:after="120"/>
              <w:rPr>
                <w:sz w:val="20"/>
              </w:rPr>
            </w:pPr>
            <w:r w:rsidRPr="009A67BC">
              <w:rPr>
                <w:sz w:val="20"/>
              </w:rPr>
              <w:t>EUICC19</w:t>
            </w:r>
          </w:p>
        </w:tc>
        <w:tc>
          <w:tcPr>
            <w:tcW w:w="7849" w:type="dxa"/>
          </w:tcPr>
          <w:p w14:paraId="1B3595FC" w14:textId="77777777" w:rsidR="00205E46" w:rsidRDefault="00205E46" w:rsidP="0049588E">
            <w:pPr>
              <w:pStyle w:val="CommentText"/>
              <w:spacing w:after="120"/>
            </w:pPr>
            <w:r w:rsidRPr="009A67BC">
              <w:t xml:space="preserve">The eUICC SHALL NOT send a </w:t>
            </w:r>
            <w:r>
              <w:t>report</w:t>
            </w:r>
            <w:r w:rsidRPr="009A67BC">
              <w:t xml:space="preserve"> to the SM-SR when the Test Profile has been enabled using the Local Enable function.</w:t>
            </w:r>
          </w:p>
        </w:tc>
      </w:tr>
      <w:tr w:rsidR="00205E46" w:rsidRPr="00DF5F82" w14:paraId="553806E3" w14:textId="77777777" w:rsidTr="0049588E">
        <w:trPr>
          <w:cantSplit/>
        </w:trPr>
        <w:tc>
          <w:tcPr>
            <w:tcW w:w="1134" w:type="dxa"/>
          </w:tcPr>
          <w:p w14:paraId="13F72F23" w14:textId="77777777" w:rsidR="00205E46" w:rsidRDefault="00205E46" w:rsidP="0049588E">
            <w:pPr>
              <w:spacing w:after="120"/>
              <w:rPr>
                <w:sz w:val="20"/>
              </w:rPr>
            </w:pPr>
            <w:r w:rsidRPr="009A67BC">
              <w:rPr>
                <w:sz w:val="20"/>
              </w:rPr>
              <w:lastRenderedPageBreak/>
              <w:t>EUICC20</w:t>
            </w:r>
          </w:p>
        </w:tc>
        <w:tc>
          <w:tcPr>
            <w:tcW w:w="7849" w:type="dxa"/>
          </w:tcPr>
          <w:p w14:paraId="0CD7FE00" w14:textId="77777777" w:rsidR="00205E46" w:rsidRDefault="00205E46" w:rsidP="0049588E">
            <w:pPr>
              <w:pStyle w:val="CommentText"/>
              <w:spacing w:after="120"/>
            </w:pPr>
            <w:r w:rsidRPr="009A67BC">
              <w:t xml:space="preserve">The eUICC SHALL enable the previously enabled Profile when the Test Profile has been disabled using the Local Disable function. </w:t>
            </w:r>
          </w:p>
        </w:tc>
      </w:tr>
      <w:tr w:rsidR="00205E46" w:rsidRPr="00DF5F82" w14:paraId="61167F47" w14:textId="77777777" w:rsidTr="0049588E">
        <w:trPr>
          <w:cantSplit/>
        </w:trPr>
        <w:tc>
          <w:tcPr>
            <w:tcW w:w="1134" w:type="dxa"/>
          </w:tcPr>
          <w:p w14:paraId="616D17D7" w14:textId="77777777" w:rsidR="00205E46" w:rsidRDefault="00205E46" w:rsidP="0049588E">
            <w:pPr>
              <w:spacing w:after="120"/>
              <w:rPr>
                <w:sz w:val="20"/>
              </w:rPr>
            </w:pPr>
            <w:r w:rsidRPr="009A67BC">
              <w:rPr>
                <w:sz w:val="20"/>
              </w:rPr>
              <w:t>EUICC21</w:t>
            </w:r>
          </w:p>
        </w:tc>
        <w:tc>
          <w:tcPr>
            <w:tcW w:w="7849" w:type="dxa"/>
          </w:tcPr>
          <w:p w14:paraId="31388A18" w14:textId="77777777" w:rsidR="00205E46" w:rsidRDefault="00205E46" w:rsidP="0049588E">
            <w:pPr>
              <w:pStyle w:val="CommentText"/>
              <w:spacing w:after="120"/>
            </w:pPr>
            <w:r w:rsidRPr="009A67BC">
              <w:t xml:space="preserve">When a Test Profile has been disabled using the Local Disable function the eUICC MAY send a </w:t>
            </w:r>
            <w:r>
              <w:t>report</w:t>
            </w:r>
            <w:r w:rsidRPr="009A67BC">
              <w:t xml:space="preserve"> to the SM-SR.</w:t>
            </w:r>
          </w:p>
        </w:tc>
      </w:tr>
      <w:tr w:rsidR="00205E46" w:rsidRPr="00DF5F82" w14:paraId="5CE1E0CE" w14:textId="77777777" w:rsidTr="0049588E">
        <w:trPr>
          <w:cantSplit/>
        </w:trPr>
        <w:tc>
          <w:tcPr>
            <w:tcW w:w="1134" w:type="dxa"/>
          </w:tcPr>
          <w:p w14:paraId="371DA85A" w14:textId="77777777" w:rsidR="00205E46" w:rsidRDefault="00205E46" w:rsidP="0049588E">
            <w:pPr>
              <w:pStyle w:val="CommentText"/>
              <w:tabs>
                <w:tab w:val="left" w:pos="825"/>
              </w:tabs>
              <w:spacing w:after="120"/>
            </w:pPr>
            <w:r w:rsidRPr="009A67BC">
              <w:t>EUICC22</w:t>
            </w:r>
          </w:p>
        </w:tc>
        <w:tc>
          <w:tcPr>
            <w:tcW w:w="7849" w:type="dxa"/>
          </w:tcPr>
          <w:p w14:paraId="07D04B35" w14:textId="77777777" w:rsidR="00205E46" w:rsidRDefault="00205E46" w:rsidP="0049588E">
            <w:pPr>
              <w:pStyle w:val="CommentText"/>
              <w:spacing w:after="120"/>
            </w:pPr>
            <w:r w:rsidRPr="009A67BC">
              <w:t xml:space="preserve">In case the execution of the Local Disable fails (e.g. previously enabled Profile deleted, previously enabled </w:t>
            </w:r>
            <w:r>
              <w:t>Profile</w:t>
            </w:r>
            <w:r w:rsidRPr="009A67BC">
              <w:t xml:space="preserve"> not providing network connectivity), the eUICC SHALL trigger the Fall-Back Mechanism.</w:t>
            </w:r>
          </w:p>
        </w:tc>
      </w:tr>
      <w:tr w:rsidR="00205E46" w:rsidRPr="00DF5F82" w14:paraId="17018E59" w14:textId="77777777" w:rsidTr="0049588E">
        <w:trPr>
          <w:cantSplit/>
        </w:trPr>
        <w:tc>
          <w:tcPr>
            <w:tcW w:w="1134" w:type="dxa"/>
          </w:tcPr>
          <w:p w14:paraId="607A33A6" w14:textId="77777777" w:rsidR="00205E46" w:rsidRDefault="00205E46" w:rsidP="0049588E">
            <w:pPr>
              <w:tabs>
                <w:tab w:val="left" w:pos="825"/>
              </w:tabs>
              <w:spacing w:after="120"/>
              <w:rPr>
                <w:sz w:val="20"/>
              </w:rPr>
            </w:pPr>
            <w:r>
              <w:rPr>
                <w:sz w:val="20"/>
              </w:rPr>
              <w:t>EUICC23</w:t>
            </w:r>
          </w:p>
        </w:tc>
        <w:tc>
          <w:tcPr>
            <w:tcW w:w="7849" w:type="dxa"/>
          </w:tcPr>
          <w:p w14:paraId="4B1C47F6" w14:textId="77777777" w:rsidR="00205E46" w:rsidRDefault="00205E46" w:rsidP="0049588E">
            <w:pPr>
              <w:pStyle w:val="CommentText"/>
              <w:spacing w:after="120"/>
            </w:pPr>
            <w:r w:rsidRPr="009A67BC">
              <w:t>The eUICC SHALL perform the necessary action to ensure that the values of the Test Profile are in accordance with 3GPP TS 34.108 [</w:t>
            </w:r>
            <w:r>
              <w:t>28</w:t>
            </w:r>
            <w:r w:rsidRPr="009A67BC">
              <w:t>] and to ensure that the Test Profile does not allow access to a</w:t>
            </w:r>
            <w:r w:rsidRPr="00E06ED8">
              <w:t xml:space="preserve">n </w:t>
            </w:r>
            <w:r w:rsidRPr="00E06ED8">
              <w:rPr>
                <w:szCs w:val="22"/>
                <w:lang w:eastAsia="de-DE" w:bidi="ar-SA"/>
              </w:rPr>
              <w:t>ITU-E.212 [16] network</w:t>
            </w:r>
            <w:r w:rsidRPr="00E06ED8">
              <w:t xml:space="preserve">. </w:t>
            </w:r>
          </w:p>
        </w:tc>
      </w:tr>
      <w:tr w:rsidR="00205E46" w:rsidRPr="00DF5F82" w14:paraId="5AE7EF7B" w14:textId="77777777" w:rsidTr="0049588E">
        <w:trPr>
          <w:cantSplit/>
        </w:trPr>
        <w:tc>
          <w:tcPr>
            <w:tcW w:w="1134" w:type="dxa"/>
          </w:tcPr>
          <w:p w14:paraId="31BEA7FA" w14:textId="77777777" w:rsidR="00205E46" w:rsidRDefault="00205E46" w:rsidP="0049588E">
            <w:pPr>
              <w:tabs>
                <w:tab w:val="left" w:pos="825"/>
              </w:tabs>
              <w:spacing w:after="120"/>
              <w:rPr>
                <w:sz w:val="20"/>
              </w:rPr>
            </w:pPr>
            <w:r>
              <w:rPr>
                <w:sz w:val="20"/>
              </w:rPr>
              <w:t>EUICC24</w:t>
            </w:r>
          </w:p>
        </w:tc>
        <w:tc>
          <w:tcPr>
            <w:tcW w:w="7849" w:type="dxa"/>
          </w:tcPr>
          <w:p w14:paraId="7A3EEBC5" w14:textId="77777777" w:rsidR="00205E46" w:rsidRPr="009A67BC" w:rsidRDefault="00205E46" w:rsidP="0049588E">
            <w:pPr>
              <w:pStyle w:val="CommentText"/>
              <w:spacing w:after="120"/>
            </w:pPr>
            <w:r w:rsidRPr="008721A9">
              <w:t xml:space="preserve">In case the execution of the Local Disable fails, the eUICC triggering the Fall-Back Mechanism SHALL ensure that the previously enabled Profile is the Profile that was enabled before the Local Enable. </w:t>
            </w:r>
          </w:p>
        </w:tc>
      </w:tr>
      <w:tr w:rsidR="00205E46" w:rsidRPr="00DF5F82" w14:paraId="524244B3" w14:textId="77777777" w:rsidTr="0049588E">
        <w:trPr>
          <w:cantSplit/>
        </w:trPr>
        <w:tc>
          <w:tcPr>
            <w:tcW w:w="1134" w:type="dxa"/>
          </w:tcPr>
          <w:p w14:paraId="0EDB38E6" w14:textId="77777777" w:rsidR="00205E46" w:rsidRDefault="00205E46" w:rsidP="0049588E">
            <w:pPr>
              <w:tabs>
                <w:tab w:val="left" w:pos="825"/>
              </w:tabs>
              <w:spacing w:after="120"/>
              <w:rPr>
                <w:sz w:val="20"/>
              </w:rPr>
            </w:pPr>
            <w:r>
              <w:rPr>
                <w:sz w:val="20"/>
              </w:rPr>
              <w:t>EUICC25</w:t>
            </w:r>
          </w:p>
        </w:tc>
        <w:tc>
          <w:tcPr>
            <w:tcW w:w="7849" w:type="dxa"/>
          </w:tcPr>
          <w:p w14:paraId="0B2282A9" w14:textId="77777777" w:rsidR="00205E46" w:rsidRPr="00421A80" w:rsidRDefault="00205E46" w:rsidP="0049588E">
            <w:pPr>
              <w:pStyle w:val="NormalParagraph"/>
              <w:rPr>
                <w:sz w:val="20"/>
                <w:szCs w:val="20"/>
                <w:lang w:eastAsia="zh-CN" w:bidi="bn-BD"/>
              </w:rPr>
            </w:pPr>
            <w:r w:rsidRPr="00421A80">
              <w:rPr>
                <w:sz w:val="20"/>
                <w:szCs w:val="20"/>
                <w:lang w:eastAsia="zh-CN" w:bidi="bn-BD"/>
              </w:rPr>
              <w:t>The eUICC MAY support Java Card™.</w:t>
            </w:r>
          </w:p>
          <w:p w14:paraId="45FB3C3A" w14:textId="77777777" w:rsidR="00205E46" w:rsidRPr="008721A9" w:rsidRDefault="00205E46" w:rsidP="0049588E">
            <w:pPr>
              <w:pStyle w:val="CommentText"/>
              <w:spacing w:after="120"/>
            </w:pPr>
            <w:r w:rsidRPr="00421A80">
              <w:t>Note</w:t>
            </w:r>
            <w:r>
              <w:t xml:space="preserve">: </w:t>
            </w:r>
            <w:r>
              <w:tab/>
            </w:r>
            <w:r w:rsidRPr="00421A80">
              <w:t xml:space="preserve">eUICCs according to SGP.02 versions 2.1, 3.1, and 3.2 that are </w:t>
            </w:r>
            <w:r>
              <w:tab/>
            </w:r>
            <w:r>
              <w:tab/>
            </w:r>
            <w:r>
              <w:tab/>
            </w:r>
            <w:r w:rsidRPr="00421A80">
              <w:t>certified,</w:t>
            </w:r>
            <w:r>
              <w:t xml:space="preserve"> </w:t>
            </w:r>
            <w:r w:rsidRPr="00421A80">
              <w:t>support Java Card™.</w:t>
            </w:r>
          </w:p>
        </w:tc>
      </w:tr>
      <w:tr w:rsidR="00205E46" w:rsidRPr="00DF5F82" w14:paraId="31F9D4E1" w14:textId="77777777" w:rsidTr="0049588E">
        <w:trPr>
          <w:cantSplit/>
        </w:trPr>
        <w:tc>
          <w:tcPr>
            <w:tcW w:w="1134" w:type="dxa"/>
          </w:tcPr>
          <w:p w14:paraId="535279BE" w14:textId="77777777" w:rsidR="00205E46" w:rsidRPr="0052371D" w:rsidRDefault="00205E46" w:rsidP="0049588E">
            <w:pPr>
              <w:tabs>
                <w:tab w:val="left" w:pos="825"/>
              </w:tabs>
              <w:spacing w:after="120"/>
              <w:rPr>
                <w:sz w:val="20"/>
              </w:rPr>
            </w:pPr>
            <w:r w:rsidRPr="0052371D">
              <w:rPr>
                <w:sz w:val="20"/>
              </w:rPr>
              <w:t>EUICC2</w:t>
            </w:r>
            <w:r>
              <w:rPr>
                <w:sz w:val="20"/>
              </w:rPr>
              <w:t>6</w:t>
            </w:r>
          </w:p>
        </w:tc>
        <w:tc>
          <w:tcPr>
            <w:tcW w:w="7849" w:type="dxa"/>
            <w:vAlign w:val="center"/>
          </w:tcPr>
          <w:p w14:paraId="1E154B63" w14:textId="65F0A72A" w:rsidR="00205E46" w:rsidRPr="0052371D" w:rsidRDefault="00205E46" w:rsidP="0049588E">
            <w:pPr>
              <w:pStyle w:val="NormalParagraph"/>
              <w:spacing w:before="40" w:after="40"/>
              <w:rPr>
                <w:sz w:val="20"/>
                <w:szCs w:val="20"/>
                <w:lang w:eastAsia="zh-CN" w:bidi="bn-BD"/>
              </w:rPr>
            </w:pPr>
            <w:r w:rsidRPr="00E71592">
              <w:rPr>
                <w:sz w:val="20"/>
                <w:szCs w:val="20"/>
              </w:rPr>
              <w:t>An Integrated eUICC SHALL be certified according to SGP.08</w:t>
            </w:r>
            <w:r>
              <w:rPr>
                <w:sz w:val="20"/>
                <w:szCs w:val="20"/>
              </w:rPr>
              <w:t xml:space="preserve"> </w:t>
            </w:r>
            <w:r w:rsidRPr="00E71592">
              <w:rPr>
                <w:sz w:val="20"/>
                <w:szCs w:val="20"/>
              </w:rPr>
              <w:t>[</w:t>
            </w:r>
            <w:r>
              <w:rPr>
                <w:sz w:val="20"/>
                <w:szCs w:val="20"/>
              </w:rPr>
              <w:t>39</w:t>
            </w:r>
            <w:r w:rsidRPr="00E71592">
              <w:rPr>
                <w:sz w:val="20"/>
                <w:szCs w:val="20"/>
              </w:rPr>
              <w:t>] or SGP.</w:t>
            </w:r>
            <w:r>
              <w:rPr>
                <w:sz w:val="20"/>
                <w:szCs w:val="20"/>
              </w:rPr>
              <w:t xml:space="preserve">18 </w:t>
            </w:r>
            <w:r w:rsidRPr="00E71592">
              <w:rPr>
                <w:sz w:val="20"/>
                <w:szCs w:val="20"/>
              </w:rPr>
              <w:t>[</w:t>
            </w:r>
            <w:r>
              <w:rPr>
                <w:sz w:val="20"/>
                <w:szCs w:val="20"/>
              </w:rPr>
              <w:t>40</w:t>
            </w:r>
            <w:r w:rsidRPr="00E71592">
              <w:rPr>
                <w:sz w:val="20"/>
                <w:szCs w:val="20"/>
              </w:rPr>
              <w:t>] as described in SGP.</w:t>
            </w:r>
            <w:r>
              <w:rPr>
                <w:sz w:val="20"/>
                <w:szCs w:val="20"/>
              </w:rPr>
              <w:t>16</w:t>
            </w:r>
            <w:r w:rsidRPr="00E71592">
              <w:rPr>
                <w:sz w:val="20"/>
                <w:szCs w:val="20"/>
              </w:rPr>
              <w:t>[38].</w:t>
            </w:r>
            <w:r w:rsidRPr="0052371D">
              <w:rPr>
                <w:sz w:val="20"/>
                <w:szCs w:val="20"/>
              </w:rPr>
              <w:t>.</w:t>
            </w:r>
          </w:p>
        </w:tc>
      </w:tr>
      <w:tr w:rsidR="00205E46" w:rsidRPr="00DF5F82" w14:paraId="19456F78" w14:textId="77777777" w:rsidTr="0049588E">
        <w:trPr>
          <w:cantSplit/>
        </w:trPr>
        <w:tc>
          <w:tcPr>
            <w:tcW w:w="1134" w:type="dxa"/>
          </w:tcPr>
          <w:p w14:paraId="58689341" w14:textId="77777777" w:rsidR="00205E46" w:rsidRPr="0052371D" w:rsidRDefault="00205E46" w:rsidP="0049588E">
            <w:pPr>
              <w:tabs>
                <w:tab w:val="left" w:pos="825"/>
              </w:tabs>
              <w:spacing w:after="120"/>
              <w:rPr>
                <w:sz w:val="20"/>
              </w:rPr>
            </w:pPr>
            <w:r w:rsidRPr="0052371D">
              <w:rPr>
                <w:sz w:val="20"/>
              </w:rPr>
              <w:t>EUICC2</w:t>
            </w:r>
            <w:r>
              <w:rPr>
                <w:sz w:val="20"/>
              </w:rPr>
              <w:t>7</w:t>
            </w:r>
          </w:p>
        </w:tc>
        <w:tc>
          <w:tcPr>
            <w:tcW w:w="7849" w:type="dxa"/>
            <w:vAlign w:val="center"/>
          </w:tcPr>
          <w:p w14:paraId="3EE60472" w14:textId="77777777" w:rsidR="00205E46" w:rsidRPr="00CE7E76" w:rsidRDefault="00205E46" w:rsidP="0049588E">
            <w:pPr>
              <w:pStyle w:val="NormalParagraph"/>
              <w:spacing w:before="40" w:after="40"/>
              <w:rPr>
                <w:sz w:val="20"/>
                <w:szCs w:val="20"/>
                <w:lang w:eastAsia="zh-CN" w:bidi="bn-BD"/>
              </w:rPr>
            </w:pPr>
            <w:r w:rsidRPr="0052371D">
              <w:rPr>
                <w:sz w:val="20"/>
                <w:szCs w:val="20"/>
              </w:rPr>
              <w:t>The Integrated eUICC SHALL be based on an Integrated TRE.</w:t>
            </w:r>
          </w:p>
        </w:tc>
      </w:tr>
      <w:tr w:rsidR="00205E46" w:rsidRPr="00DF5F82" w14:paraId="7E3D04EB" w14:textId="77777777" w:rsidTr="0049588E">
        <w:trPr>
          <w:cantSplit/>
        </w:trPr>
        <w:tc>
          <w:tcPr>
            <w:tcW w:w="1134" w:type="dxa"/>
          </w:tcPr>
          <w:p w14:paraId="17D21135" w14:textId="77777777" w:rsidR="00205E46" w:rsidRPr="0052371D" w:rsidRDefault="00205E46" w:rsidP="0049588E">
            <w:pPr>
              <w:tabs>
                <w:tab w:val="left" w:pos="825"/>
              </w:tabs>
              <w:spacing w:after="120"/>
              <w:rPr>
                <w:sz w:val="20"/>
              </w:rPr>
            </w:pPr>
            <w:r w:rsidRPr="0052371D">
              <w:rPr>
                <w:sz w:val="20"/>
              </w:rPr>
              <w:t>EUICC2</w:t>
            </w:r>
            <w:r>
              <w:rPr>
                <w:sz w:val="20"/>
              </w:rPr>
              <w:t>8</w:t>
            </w:r>
          </w:p>
        </w:tc>
        <w:tc>
          <w:tcPr>
            <w:tcW w:w="7849" w:type="dxa"/>
            <w:vAlign w:val="center"/>
          </w:tcPr>
          <w:p w14:paraId="70EAE416" w14:textId="0DA4AC68" w:rsidR="00205E46" w:rsidRPr="0052371D" w:rsidRDefault="00205E46" w:rsidP="0049588E">
            <w:pPr>
              <w:pStyle w:val="NormalParagraph"/>
              <w:spacing w:before="40" w:after="40"/>
              <w:rPr>
                <w:sz w:val="20"/>
                <w:szCs w:val="20"/>
                <w:lang w:eastAsia="zh-CN" w:bidi="bn-BD"/>
              </w:rPr>
            </w:pPr>
            <w:r w:rsidRPr="0052371D">
              <w:rPr>
                <w:sz w:val="20"/>
                <w:szCs w:val="20"/>
              </w:rPr>
              <w:t xml:space="preserve">An Integrated eUICC SHALL be able to execute the test cases defined in SGP.11 </w:t>
            </w:r>
            <w:r w:rsidRPr="0052371D">
              <w:rPr>
                <w:sz w:val="20"/>
                <w:szCs w:val="20"/>
              </w:rPr>
              <w:fldChar w:fldCharType="begin"/>
            </w:r>
            <w:r w:rsidRPr="00CE7E76">
              <w:rPr>
                <w:sz w:val="20"/>
                <w:szCs w:val="20"/>
              </w:rPr>
              <w:instrText xml:space="preserve"> REF SGP11 \h </w:instrText>
            </w:r>
            <w:r>
              <w:rPr>
                <w:sz w:val="20"/>
                <w:szCs w:val="20"/>
              </w:rPr>
              <w:instrText xml:space="preserve"> \* MERGEFORMAT </w:instrText>
            </w:r>
            <w:r w:rsidRPr="0052371D">
              <w:rPr>
                <w:sz w:val="20"/>
                <w:szCs w:val="20"/>
              </w:rPr>
            </w:r>
            <w:r w:rsidRPr="0052371D">
              <w:rPr>
                <w:sz w:val="20"/>
                <w:szCs w:val="20"/>
              </w:rPr>
              <w:fldChar w:fldCharType="separate"/>
            </w:r>
            <w:r w:rsidR="00DC7298" w:rsidRPr="00DC7298">
              <w:rPr>
                <w:sz w:val="20"/>
                <w:szCs w:val="20"/>
              </w:rPr>
              <w:t>[29]</w:t>
            </w:r>
            <w:r w:rsidRPr="0052371D">
              <w:rPr>
                <w:sz w:val="20"/>
                <w:szCs w:val="20"/>
              </w:rPr>
              <w:fldChar w:fldCharType="end"/>
            </w:r>
            <w:r w:rsidRPr="0052371D">
              <w:rPr>
                <w:sz w:val="20"/>
                <w:szCs w:val="20"/>
              </w:rPr>
              <w:t>.</w:t>
            </w:r>
          </w:p>
        </w:tc>
      </w:tr>
      <w:tr w:rsidR="00205E46" w:rsidRPr="00DF5F82" w14:paraId="2D832C88" w14:textId="77777777" w:rsidTr="0049588E">
        <w:trPr>
          <w:cantSplit/>
        </w:trPr>
        <w:tc>
          <w:tcPr>
            <w:tcW w:w="1134" w:type="dxa"/>
          </w:tcPr>
          <w:p w14:paraId="05F29EFD" w14:textId="77777777" w:rsidR="00205E46" w:rsidRPr="0052371D" w:rsidRDefault="00205E46" w:rsidP="0049588E">
            <w:pPr>
              <w:tabs>
                <w:tab w:val="left" w:pos="825"/>
              </w:tabs>
              <w:spacing w:after="120"/>
              <w:rPr>
                <w:sz w:val="20"/>
              </w:rPr>
            </w:pPr>
            <w:r w:rsidRPr="0052371D">
              <w:rPr>
                <w:sz w:val="20"/>
              </w:rPr>
              <w:t>EUICC2</w:t>
            </w:r>
            <w:r>
              <w:rPr>
                <w:sz w:val="20"/>
              </w:rPr>
              <w:t>9</w:t>
            </w:r>
          </w:p>
        </w:tc>
        <w:tc>
          <w:tcPr>
            <w:tcW w:w="7849" w:type="dxa"/>
            <w:vAlign w:val="center"/>
          </w:tcPr>
          <w:p w14:paraId="47CA0DE0" w14:textId="77777777" w:rsidR="00205E46" w:rsidRPr="0052371D" w:rsidRDefault="00205E46" w:rsidP="0049588E">
            <w:pPr>
              <w:pStyle w:val="NormalParagraph"/>
              <w:spacing w:before="40" w:after="40"/>
              <w:rPr>
                <w:sz w:val="20"/>
                <w:szCs w:val="20"/>
                <w:lang w:eastAsia="zh-CN" w:bidi="bn-BD"/>
              </w:rPr>
            </w:pPr>
            <w:r w:rsidRPr="0052371D">
              <w:rPr>
                <w:sz w:val="20"/>
                <w:szCs w:val="20"/>
              </w:rPr>
              <w:t>The EIS SHALL provide information indicating if the eUICC is a Discrete eUICC or an Integrated eUICC.</w:t>
            </w:r>
          </w:p>
        </w:tc>
      </w:tr>
      <w:tr w:rsidR="00205E46" w:rsidRPr="00DF5F82" w14:paraId="0973AF2F" w14:textId="77777777" w:rsidTr="0049588E">
        <w:trPr>
          <w:cantSplit/>
        </w:trPr>
        <w:tc>
          <w:tcPr>
            <w:tcW w:w="1134" w:type="dxa"/>
          </w:tcPr>
          <w:p w14:paraId="1C50354D" w14:textId="77777777" w:rsidR="00205E46" w:rsidRPr="0052371D" w:rsidRDefault="00205E46" w:rsidP="0049588E">
            <w:pPr>
              <w:tabs>
                <w:tab w:val="left" w:pos="825"/>
              </w:tabs>
              <w:spacing w:after="120"/>
              <w:rPr>
                <w:sz w:val="20"/>
              </w:rPr>
            </w:pPr>
            <w:r>
              <w:rPr>
                <w:sz w:val="20"/>
              </w:rPr>
              <w:t>EUICC30</w:t>
            </w:r>
          </w:p>
        </w:tc>
        <w:tc>
          <w:tcPr>
            <w:tcW w:w="7849" w:type="dxa"/>
            <w:vAlign w:val="center"/>
          </w:tcPr>
          <w:p w14:paraId="4C1980EC" w14:textId="77777777" w:rsidR="00205E46" w:rsidRPr="0052371D" w:rsidRDefault="00205E46" w:rsidP="0049588E">
            <w:pPr>
              <w:pStyle w:val="NormalParagraph"/>
              <w:spacing w:before="40" w:after="40"/>
              <w:rPr>
                <w:sz w:val="20"/>
                <w:szCs w:val="20"/>
              </w:rPr>
            </w:pPr>
            <w:r>
              <w:rPr>
                <w:sz w:val="20"/>
                <w:szCs w:val="20"/>
              </w:rPr>
              <w:t>The EIS SHALL provide information indicating if the eUICC is a Field-Test eUICC.</w:t>
            </w:r>
          </w:p>
        </w:tc>
      </w:tr>
      <w:tr w:rsidR="00205E46" w:rsidRPr="00DF5F82" w14:paraId="2DA092C3" w14:textId="77777777" w:rsidTr="0049588E">
        <w:trPr>
          <w:cantSplit/>
        </w:trPr>
        <w:tc>
          <w:tcPr>
            <w:tcW w:w="1134" w:type="dxa"/>
            <w:vAlign w:val="center"/>
          </w:tcPr>
          <w:p w14:paraId="3614628F" w14:textId="77777777" w:rsidR="00205E46" w:rsidRDefault="00205E46" w:rsidP="0049588E">
            <w:pPr>
              <w:tabs>
                <w:tab w:val="left" w:pos="825"/>
              </w:tabs>
              <w:spacing w:after="120"/>
              <w:rPr>
                <w:sz w:val="20"/>
              </w:rPr>
            </w:pPr>
            <w:r w:rsidRPr="00E71592">
              <w:rPr>
                <w:bCs/>
                <w:sz w:val="20"/>
              </w:rPr>
              <w:t>EUICC</w:t>
            </w:r>
            <w:r>
              <w:rPr>
                <w:bCs/>
                <w:sz w:val="20"/>
              </w:rPr>
              <w:t>3</w:t>
            </w:r>
            <w:r w:rsidRPr="00E71592">
              <w:rPr>
                <w:bCs/>
                <w:sz w:val="20"/>
              </w:rPr>
              <w:t>1</w:t>
            </w:r>
          </w:p>
        </w:tc>
        <w:tc>
          <w:tcPr>
            <w:tcW w:w="7849" w:type="dxa"/>
          </w:tcPr>
          <w:p w14:paraId="4715E28A" w14:textId="77777777" w:rsidR="00205E46" w:rsidRDefault="00205E46" w:rsidP="0049588E">
            <w:pPr>
              <w:pStyle w:val="NormalParagraph"/>
              <w:spacing w:before="40" w:after="40"/>
              <w:rPr>
                <w:sz w:val="20"/>
                <w:szCs w:val="20"/>
              </w:rPr>
            </w:pPr>
            <w:r w:rsidRPr="00FA4AB5">
              <w:rPr>
                <w:sz w:val="20"/>
              </w:rPr>
              <w:t>The Integrated eUICC SHALL allow the SM-</w:t>
            </w:r>
            <w:r>
              <w:rPr>
                <w:sz w:val="20"/>
              </w:rPr>
              <w:t>DP and the SM-SR</w:t>
            </w:r>
            <w:r w:rsidRPr="00FA4AB5">
              <w:rPr>
                <w:sz w:val="20"/>
              </w:rPr>
              <w:t xml:space="preserve"> to identify the type of the Integrated TRE including its component configuration (e.g. use of internal or Remote Memory, use of other optional components), its manufacturer, in addition to the RSP OS provider.</w:t>
            </w:r>
          </w:p>
        </w:tc>
      </w:tr>
      <w:tr w:rsidR="00205E46" w:rsidRPr="00DF5F82" w14:paraId="4792544D" w14:textId="77777777" w:rsidTr="0049588E">
        <w:trPr>
          <w:cantSplit/>
        </w:trPr>
        <w:tc>
          <w:tcPr>
            <w:tcW w:w="1134" w:type="dxa"/>
            <w:vAlign w:val="center"/>
          </w:tcPr>
          <w:p w14:paraId="042B1963" w14:textId="77777777" w:rsidR="00205E46" w:rsidRDefault="00205E46" w:rsidP="0049588E">
            <w:pPr>
              <w:tabs>
                <w:tab w:val="left" w:pos="825"/>
              </w:tabs>
              <w:spacing w:after="120"/>
              <w:rPr>
                <w:sz w:val="20"/>
              </w:rPr>
            </w:pPr>
            <w:r w:rsidRPr="00E71592">
              <w:rPr>
                <w:bCs/>
                <w:sz w:val="20"/>
                <w:szCs w:val="22"/>
                <w:lang w:eastAsia="de-DE" w:bidi="ar-SA"/>
              </w:rPr>
              <w:t>EUICC</w:t>
            </w:r>
            <w:r>
              <w:rPr>
                <w:bCs/>
                <w:sz w:val="20"/>
                <w:szCs w:val="22"/>
                <w:lang w:eastAsia="de-DE" w:bidi="ar-SA"/>
              </w:rPr>
              <w:t>3</w:t>
            </w:r>
            <w:r w:rsidRPr="00E71592">
              <w:rPr>
                <w:bCs/>
                <w:sz w:val="20"/>
                <w:szCs w:val="22"/>
                <w:lang w:eastAsia="de-DE" w:bidi="ar-SA"/>
              </w:rPr>
              <w:t>2</w:t>
            </w:r>
          </w:p>
        </w:tc>
        <w:tc>
          <w:tcPr>
            <w:tcW w:w="7849" w:type="dxa"/>
          </w:tcPr>
          <w:p w14:paraId="04799694" w14:textId="77777777" w:rsidR="00205E46" w:rsidRDefault="00205E46" w:rsidP="0049588E">
            <w:pPr>
              <w:pStyle w:val="NormalParagraph"/>
              <w:spacing w:before="40" w:after="40"/>
              <w:rPr>
                <w:sz w:val="20"/>
                <w:szCs w:val="20"/>
              </w:rPr>
            </w:pPr>
            <w:r w:rsidRPr="008C3399">
              <w:rPr>
                <w:sz w:val="20"/>
                <w:szCs w:val="20"/>
              </w:rPr>
              <w:t>The Integrated TRE SHOULD have priority access to Remote Memory in cases of shared resource contention.</w:t>
            </w:r>
          </w:p>
        </w:tc>
      </w:tr>
      <w:tr w:rsidR="00205E46" w:rsidRPr="00DF5F82" w14:paraId="1D05CA36" w14:textId="77777777" w:rsidTr="0049588E">
        <w:trPr>
          <w:cantSplit/>
        </w:trPr>
        <w:tc>
          <w:tcPr>
            <w:tcW w:w="1134" w:type="dxa"/>
            <w:vAlign w:val="center"/>
          </w:tcPr>
          <w:p w14:paraId="53B8F213" w14:textId="77777777" w:rsidR="00205E46" w:rsidRDefault="00205E46" w:rsidP="0049588E">
            <w:pPr>
              <w:tabs>
                <w:tab w:val="left" w:pos="825"/>
              </w:tabs>
              <w:spacing w:after="120"/>
              <w:rPr>
                <w:sz w:val="20"/>
              </w:rPr>
            </w:pPr>
            <w:r w:rsidRPr="00E71592">
              <w:rPr>
                <w:bCs/>
                <w:sz w:val="20"/>
                <w:szCs w:val="22"/>
                <w:lang w:eastAsia="de-DE" w:bidi="ar-SA"/>
              </w:rPr>
              <w:t>EUICC</w:t>
            </w:r>
            <w:r>
              <w:rPr>
                <w:bCs/>
                <w:sz w:val="20"/>
                <w:szCs w:val="22"/>
                <w:lang w:eastAsia="de-DE" w:bidi="ar-SA"/>
              </w:rPr>
              <w:t>3</w:t>
            </w:r>
            <w:r w:rsidRPr="00E71592">
              <w:rPr>
                <w:bCs/>
                <w:sz w:val="20"/>
                <w:szCs w:val="22"/>
                <w:lang w:eastAsia="de-DE" w:bidi="ar-SA"/>
              </w:rPr>
              <w:t>3</w:t>
            </w:r>
          </w:p>
        </w:tc>
        <w:tc>
          <w:tcPr>
            <w:tcW w:w="7849" w:type="dxa"/>
          </w:tcPr>
          <w:p w14:paraId="792BB683" w14:textId="77777777" w:rsidR="00205E46" w:rsidRDefault="00205E46" w:rsidP="0049588E">
            <w:pPr>
              <w:pStyle w:val="NormalParagraph"/>
              <w:spacing w:before="40" w:after="40"/>
              <w:rPr>
                <w:sz w:val="20"/>
                <w:szCs w:val="20"/>
              </w:rPr>
            </w:pPr>
            <w:r w:rsidRPr="001465DA">
              <w:rPr>
                <w:sz w:val="20"/>
                <w:lang w:eastAsia="de-DE"/>
              </w:rPr>
              <w:t>The Integrated eUICC Test Interface SHALL be compatible with commonly used interfaces for smartcard testing.</w:t>
            </w:r>
          </w:p>
        </w:tc>
      </w:tr>
    </w:tbl>
    <w:p w14:paraId="022B2E98" w14:textId="77777777" w:rsidR="00205E46" w:rsidRPr="00DF5F82" w:rsidRDefault="00205E46" w:rsidP="00205E46">
      <w:pPr>
        <w:rPr>
          <w:lang w:eastAsia="en-US"/>
        </w:rPr>
      </w:pPr>
    </w:p>
    <w:p w14:paraId="4DA740CE"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132" w:name="_Toc1975551"/>
      <w:bookmarkStart w:id="133" w:name="_Toc33628985"/>
      <w:bookmarkStart w:id="134" w:name="_Toc45030775"/>
      <w:bookmarkStart w:id="135" w:name="_Toc119593259"/>
      <w:r w:rsidRPr="00DF5F82">
        <w:rPr>
          <w:rFonts w:eastAsia="Times New Roman" w:cs="Arial"/>
          <w:b/>
          <w:bCs/>
          <w:iCs/>
          <w:sz w:val="24"/>
          <w:szCs w:val="26"/>
          <w:lang w:eastAsia="en-US"/>
        </w:rPr>
        <w:t>Profiles</w:t>
      </w:r>
      <w:bookmarkEnd w:id="132"/>
      <w:bookmarkEnd w:id="133"/>
      <w:bookmarkEnd w:id="134"/>
      <w:bookmarkEnd w:id="1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7687"/>
      </w:tblGrid>
      <w:tr w:rsidR="00205E46" w:rsidRPr="00DF5F82" w14:paraId="3BBC12F8" w14:textId="77777777" w:rsidTr="0049588E">
        <w:trPr>
          <w:cantSplit/>
        </w:trPr>
        <w:tc>
          <w:tcPr>
            <w:tcW w:w="1163" w:type="dxa"/>
          </w:tcPr>
          <w:p w14:paraId="246DF289" w14:textId="77777777" w:rsidR="00205E46" w:rsidRPr="00DF5F82" w:rsidRDefault="00205E46" w:rsidP="0049588E">
            <w:pPr>
              <w:spacing w:after="120"/>
              <w:rPr>
                <w:sz w:val="20"/>
              </w:rPr>
            </w:pPr>
            <w:r w:rsidRPr="00DF5F82">
              <w:rPr>
                <w:sz w:val="20"/>
              </w:rPr>
              <w:t>PRO1</w:t>
            </w:r>
          </w:p>
        </w:tc>
        <w:tc>
          <w:tcPr>
            <w:tcW w:w="7687" w:type="dxa"/>
          </w:tcPr>
          <w:p w14:paraId="28FE3821" w14:textId="77777777" w:rsidR="00205E46" w:rsidRPr="00DF5F82" w:rsidRDefault="00205E46" w:rsidP="0049588E">
            <w:pPr>
              <w:spacing w:after="120"/>
              <w:rPr>
                <w:sz w:val="20"/>
              </w:rPr>
            </w:pPr>
            <w:r w:rsidRPr="00DF5F82">
              <w:rPr>
                <w:sz w:val="20"/>
              </w:rPr>
              <w:t xml:space="preserve">Profiles are the property of the issuing </w:t>
            </w:r>
            <w:r>
              <w:rPr>
                <w:sz w:val="20"/>
              </w:rPr>
              <w:t>Operator</w:t>
            </w:r>
            <w:r w:rsidRPr="00DF5F82">
              <w:rPr>
                <w:sz w:val="20"/>
              </w:rPr>
              <w:t xml:space="preserve">. </w:t>
            </w:r>
          </w:p>
        </w:tc>
      </w:tr>
      <w:tr w:rsidR="00205E46" w:rsidRPr="00DF5F82" w14:paraId="0E81111F" w14:textId="77777777" w:rsidTr="0049588E">
        <w:trPr>
          <w:cantSplit/>
        </w:trPr>
        <w:tc>
          <w:tcPr>
            <w:tcW w:w="1163" w:type="dxa"/>
          </w:tcPr>
          <w:p w14:paraId="39308AC9" w14:textId="77777777" w:rsidR="00205E46" w:rsidRPr="00DF5F82" w:rsidRDefault="00205E46" w:rsidP="0049588E">
            <w:pPr>
              <w:spacing w:after="120"/>
              <w:rPr>
                <w:sz w:val="20"/>
              </w:rPr>
            </w:pPr>
            <w:r w:rsidRPr="00DF5F82">
              <w:rPr>
                <w:sz w:val="20"/>
              </w:rPr>
              <w:t>PRO2</w:t>
            </w:r>
          </w:p>
        </w:tc>
        <w:tc>
          <w:tcPr>
            <w:tcW w:w="7687" w:type="dxa"/>
          </w:tcPr>
          <w:p w14:paraId="164920EE" w14:textId="77777777" w:rsidR="00205E46" w:rsidRPr="00DF5F82" w:rsidRDefault="00205E46" w:rsidP="0049588E">
            <w:pPr>
              <w:spacing w:after="120"/>
              <w:rPr>
                <w:sz w:val="20"/>
              </w:rPr>
            </w:pPr>
            <w:r w:rsidRPr="00DF5F82">
              <w:rPr>
                <w:sz w:val="20"/>
              </w:rPr>
              <w:t xml:space="preserve">Profiles </w:t>
            </w:r>
            <w:r>
              <w:rPr>
                <w:sz w:val="20"/>
              </w:rPr>
              <w:t>SHALL</w:t>
            </w:r>
            <w:r w:rsidRPr="00DF5F82">
              <w:rPr>
                <w:sz w:val="20"/>
              </w:rPr>
              <w:t xml:space="preserve"> be uniquely identified.</w:t>
            </w:r>
          </w:p>
        </w:tc>
      </w:tr>
      <w:tr w:rsidR="00205E46" w:rsidRPr="00DF5F82" w14:paraId="74A6343D" w14:textId="77777777" w:rsidTr="0049588E">
        <w:trPr>
          <w:cantSplit/>
        </w:trPr>
        <w:tc>
          <w:tcPr>
            <w:tcW w:w="1163" w:type="dxa"/>
          </w:tcPr>
          <w:p w14:paraId="087A90C1" w14:textId="77777777" w:rsidR="00205E46" w:rsidRPr="00DF5F82" w:rsidRDefault="00205E46" w:rsidP="0049588E">
            <w:pPr>
              <w:spacing w:after="120"/>
              <w:rPr>
                <w:sz w:val="20"/>
              </w:rPr>
            </w:pPr>
            <w:r w:rsidRPr="00DF5F82">
              <w:rPr>
                <w:sz w:val="20"/>
              </w:rPr>
              <w:lastRenderedPageBreak/>
              <w:t>PRO3</w:t>
            </w:r>
          </w:p>
        </w:tc>
        <w:tc>
          <w:tcPr>
            <w:tcW w:w="7687" w:type="dxa"/>
          </w:tcPr>
          <w:p w14:paraId="61100252" w14:textId="77777777" w:rsidR="00205E46" w:rsidRPr="00DF5F82" w:rsidRDefault="00205E46" w:rsidP="0049588E">
            <w:pPr>
              <w:numPr>
                <w:ilvl w:val="0"/>
                <w:numId w:val="33"/>
              </w:numPr>
              <w:spacing w:after="120"/>
              <w:rPr>
                <w:sz w:val="20"/>
              </w:rPr>
            </w:pPr>
            <w:r w:rsidRPr="00DF5F82">
              <w:rPr>
                <w:sz w:val="20"/>
              </w:rPr>
              <w:t xml:space="preserve">Only one Profile </w:t>
            </w:r>
            <w:r>
              <w:rPr>
                <w:sz w:val="20"/>
              </w:rPr>
              <w:t>SHALL</w:t>
            </w:r>
            <w:r w:rsidRPr="00DF5F82">
              <w:rPr>
                <w:sz w:val="20"/>
              </w:rPr>
              <w:t xml:space="preserve"> be enabled at any point in time.</w:t>
            </w:r>
          </w:p>
          <w:p w14:paraId="3E35E532" w14:textId="77777777" w:rsidR="00205E46" w:rsidRPr="00A66D4A" w:rsidRDefault="00205E46" w:rsidP="0049588E">
            <w:pPr>
              <w:numPr>
                <w:ilvl w:val="0"/>
                <w:numId w:val="33"/>
              </w:numPr>
              <w:spacing w:after="120"/>
              <w:rPr>
                <w:sz w:val="20"/>
              </w:rPr>
            </w:pPr>
            <w:r w:rsidRPr="00DF5F82">
              <w:rPr>
                <w:sz w:val="20"/>
              </w:rPr>
              <w:t xml:space="preserve">Other Profiles </w:t>
            </w:r>
            <w:r>
              <w:rPr>
                <w:sz w:val="20"/>
              </w:rPr>
              <w:t>MAY</w:t>
            </w:r>
            <w:r w:rsidRPr="00DF5F82">
              <w:rPr>
                <w:sz w:val="20"/>
              </w:rPr>
              <w:t xml:space="preserve"> exist on the Embedded UICC, but the Enabling/Disabling of Profiles</w:t>
            </w:r>
            <w:r>
              <w:rPr>
                <w:sz w:val="20"/>
              </w:rPr>
              <w:t>, except an Emergency Profile and a Test Profile,</w:t>
            </w:r>
            <w:r w:rsidRPr="00DF5F82">
              <w:rPr>
                <w:sz w:val="20"/>
              </w:rPr>
              <w:t xml:space="preserve"> always remains an action that is executed only by the SM-SR acting on behalf of the Operator</w:t>
            </w:r>
            <w:r>
              <w:rPr>
                <w:sz w:val="20"/>
              </w:rPr>
              <w:t>, except under specific circumstances described by PRO11 or by an M2M SP based on PLMAs set by the Operator.</w:t>
            </w:r>
          </w:p>
          <w:p w14:paraId="34A68E19" w14:textId="77777777" w:rsidR="00205E46" w:rsidRPr="00DF5F82" w:rsidRDefault="00205E46" w:rsidP="0049588E">
            <w:pPr>
              <w:numPr>
                <w:ilvl w:val="0"/>
                <w:numId w:val="33"/>
              </w:numPr>
              <w:spacing w:after="120"/>
              <w:rPr>
                <w:sz w:val="20"/>
              </w:rPr>
            </w:pPr>
            <w:r>
              <w:rPr>
                <w:sz w:val="20"/>
              </w:rPr>
              <w:t>Enable/Disable/Delete a</w:t>
            </w:r>
            <w:r w:rsidRPr="00DF5F82">
              <w:rPr>
                <w:sz w:val="20"/>
              </w:rPr>
              <w:t xml:space="preserve">ctions </w:t>
            </w:r>
            <w:r>
              <w:rPr>
                <w:sz w:val="20"/>
              </w:rPr>
              <w:t>SHALL</w:t>
            </w:r>
            <w:r w:rsidRPr="00DF5F82">
              <w:rPr>
                <w:sz w:val="20"/>
              </w:rPr>
              <w:t xml:space="preserve"> be undertaken according to Policy Rules.</w:t>
            </w:r>
          </w:p>
        </w:tc>
      </w:tr>
      <w:tr w:rsidR="00205E46" w:rsidRPr="00DF5F82" w14:paraId="7143B675" w14:textId="77777777" w:rsidTr="0049588E">
        <w:trPr>
          <w:cantSplit/>
        </w:trPr>
        <w:tc>
          <w:tcPr>
            <w:tcW w:w="1163" w:type="dxa"/>
          </w:tcPr>
          <w:p w14:paraId="272EFC3A" w14:textId="77777777" w:rsidR="00205E46" w:rsidRPr="00DF5F82" w:rsidRDefault="00205E46" w:rsidP="0049588E">
            <w:pPr>
              <w:keepNext/>
              <w:keepLines/>
              <w:spacing w:after="120"/>
              <w:rPr>
                <w:sz w:val="20"/>
              </w:rPr>
            </w:pPr>
            <w:r w:rsidRPr="00DF5F82">
              <w:rPr>
                <w:sz w:val="20"/>
              </w:rPr>
              <w:t>PRO4</w:t>
            </w:r>
          </w:p>
        </w:tc>
        <w:tc>
          <w:tcPr>
            <w:tcW w:w="7687" w:type="dxa"/>
          </w:tcPr>
          <w:p w14:paraId="508EFE7B" w14:textId="77777777" w:rsidR="00205E46" w:rsidRPr="00DF5F82" w:rsidRDefault="00205E46" w:rsidP="0049588E">
            <w:pPr>
              <w:keepNext/>
              <w:keepLines/>
              <w:numPr>
                <w:ilvl w:val="0"/>
                <w:numId w:val="34"/>
              </w:numPr>
              <w:spacing w:after="120"/>
              <w:rPr>
                <w:sz w:val="20"/>
              </w:rPr>
            </w:pPr>
            <w:r w:rsidRPr="00DF5F82">
              <w:rPr>
                <w:sz w:val="20"/>
              </w:rPr>
              <w:t xml:space="preserve">A Profile is under the control of the issuing </w:t>
            </w:r>
            <w:r w:rsidRPr="00D666A9">
              <w:rPr>
                <w:sz w:val="20"/>
              </w:rPr>
              <w:t xml:space="preserve">Operator. </w:t>
            </w:r>
            <w:r w:rsidRPr="00963EE7">
              <w:rPr>
                <w:sz w:val="20"/>
              </w:rPr>
              <w:t xml:space="preserve">The </w:t>
            </w:r>
            <w:r w:rsidRPr="002D09E8">
              <w:rPr>
                <w:sz w:val="20"/>
              </w:rPr>
              <w:t>Operator</w:t>
            </w:r>
            <w:r w:rsidRPr="00963EE7">
              <w:rPr>
                <w:sz w:val="20"/>
              </w:rPr>
              <w:t xml:space="preserve"> </w:t>
            </w:r>
            <w:r>
              <w:rPr>
                <w:sz w:val="20"/>
              </w:rPr>
              <w:t>MAY</w:t>
            </w:r>
            <w:r w:rsidRPr="00963EE7">
              <w:rPr>
                <w:sz w:val="20"/>
              </w:rPr>
              <w:t xml:space="preserve"> delegate part of the Profile Lifecycle Management via PLMAs</w:t>
            </w:r>
            <w:r w:rsidRPr="00D666A9">
              <w:rPr>
                <w:sz w:val="20"/>
              </w:rPr>
              <w:t>.</w:t>
            </w:r>
          </w:p>
          <w:p w14:paraId="18C5A47B" w14:textId="77777777" w:rsidR="00205E46" w:rsidRPr="00DF5F82" w:rsidRDefault="00205E46" w:rsidP="0049588E">
            <w:pPr>
              <w:keepNext/>
              <w:keepLines/>
              <w:numPr>
                <w:ilvl w:val="0"/>
                <w:numId w:val="34"/>
              </w:numPr>
              <w:spacing w:after="120"/>
              <w:rPr>
                <w:sz w:val="20"/>
              </w:rPr>
            </w:pPr>
            <w:r w:rsidRPr="00DF5F82">
              <w:rPr>
                <w:sz w:val="20"/>
              </w:rPr>
              <w:t xml:space="preserve">A Profile in combination with a eUICC carries all logical characteristics of a UICC. All relevant UICC specifications </w:t>
            </w:r>
            <w:r>
              <w:rPr>
                <w:sz w:val="20"/>
              </w:rPr>
              <w:t>SHALL</w:t>
            </w:r>
            <w:r w:rsidRPr="00DF5F82">
              <w:rPr>
                <w:sz w:val="20"/>
              </w:rPr>
              <w:t xml:space="preserve"> apply with the exceptions defined by the eUICC specifications.</w:t>
            </w:r>
          </w:p>
        </w:tc>
      </w:tr>
      <w:tr w:rsidR="00205E46" w:rsidRPr="00DF5F82" w14:paraId="0FD1D2F5" w14:textId="77777777" w:rsidTr="0049588E">
        <w:trPr>
          <w:cantSplit/>
        </w:trPr>
        <w:tc>
          <w:tcPr>
            <w:tcW w:w="1163" w:type="dxa"/>
          </w:tcPr>
          <w:p w14:paraId="4DBB940C" w14:textId="77777777" w:rsidR="00205E46" w:rsidRPr="00DF5F82" w:rsidRDefault="00205E46" w:rsidP="0049588E">
            <w:pPr>
              <w:spacing w:after="120"/>
              <w:rPr>
                <w:sz w:val="20"/>
              </w:rPr>
            </w:pPr>
            <w:r w:rsidRPr="00DF5F82">
              <w:rPr>
                <w:sz w:val="20"/>
              </w:rPr>
              <w:t>PRO5</w:t>
            </w:r>
          </w:p>
        </w:tc>
        <w:tc>
          <w:tcPr>
            <w:tcW w:w="7687" w:type="dxa"/>
          </w:tcPr>
          <w:p w14:paraId="302B7FC7" w14:textId="77777777" w:rsidR="00205E46" w:rsidRPr="00DF5F82" w:rsidRDefault="00205E46" w:rsidP="0049588E">
            <w:pPr>
              <w:spacing w:after="120"/>
              <w:rPr>
                <w:sz w:val="20"/>
              </w:rPr>
            </w:pPr>
            <w:r w:rsidRPr="00DF5F82">
              <w:rPr>
                <w:sz w:val="20"/>
              </w:rPr>
              <w:t xml:space="preserve">Each Profile </w:t>
            </w:r>
            <w:r>
              <w:rPr>
                <w:sz w:val="20"/>
              </w:rPr>
              <w:t>SHALL</w:t>
            </w:r>
            <w:r w:rsidRPr="00DF5F82">
              <w:rPr>
                <w:sz w:val="20"/>
              </w:rPr>
              <w:t xml:space="preserve"> be isolated within its own dedicated secure container. The GlobalPlatform’s Security Domain framework </w:t>
            </w:r>
            <w:r>
              <w:rPr>
                <w:sz w:val="20"/>
              </w:rPr>
              <w:t>SHALL</w:t>
            </w:r>
            <w:r w:rsidRPr="00DF5F82">
              <w:rPr>
                <w:sz w:val="20"/>
              </w:rPr>
              <w:t xml:space="preserve"> be considered.</w:t>
            </w:r>
          </w:p>
        </w:tc>
      </w:tr>
      <w:tr w:rsidR="00205E46" w:rsidRPr="00DF5F82" w14:paraId="69682A84" w14:textId="77777777" w:rsidTr="0049588E">
        <w:trPr>
          <w:cantSplit/>
        </w:trPr>
        <w:tc>
          <w:tcPr>
            <w:tcW w:w="1163" w:type="dxa"/>
          </w:tcPr>
          <w:p w14:paraId="7F96B66D" w14:textId="77777777" w:rsidR="00205E46" w:rsidRPr="00DF5F82" w:rsidRDefault="00205E46" w:rsidP="0049588E">
            <w:pPr>
              <w:spacing w:after="120"/>
              <w:rPr>
                <w:sz w:val="20"/>
              </w:rPr>
            </w:pPr>
            <w:r w:rsidRPr="00DF5F82">
              <w:rPr>
                <w:sz w:val="20"/>
              </w:rPr>
              <w:t>PRO6</w:t>
            </w:r>
          </w:p>
        </w:tc>
        <w:tc>
          <w:tcPr>
            <w:tcW w:w="7687" w:type="dxa"/>
          </w:tcPr>
          <w:p w14:paraId="53E160FE" w14:textId="77777777" w:rsidR="00205E46" w:rsidRPr="00872551" w:rsidRDefault="00205E46" w:rsidP="0049588E">
            <w:pPr>
              <w:pStyle w:val="ASN1Code0"/>
              <w:spacing w:after="120"/>
            </w:pPr>
            <w:r w:rsidRPr="00963EE7">
              <w:rPr>
                <w:rFonts w:ascii="Arial" w:hAnsi="Arial"/>
                <w:lang w:val="en-GB"/>
              </w:rPr>
              <w:t>Profiles MAY be used either for Provisioning (Provisioning Profile), for operation (Operational Profile) or for testing (Test Profile). They are clearly distinguished.</w:t>
            </w:r>
          </w:p>
          <w:p w14:paraId="0852D19C" w14:textId="77777777" w:rsidR="00205E46" w:rsidRPr="00DF5F82" w:rsidRDefault="00205E46" w:rsidP="0049588E">
            <w:pPr>
              <w:numPr>
                <w:ilvl w:val="0"/>
                <w:numId w:val="27"/>
              </w:numPr>
              <w:spacing w:after="120"/>
              <w:rPr>
                <w:sz w:val="20"/>
              </w:rPr>
            </w:pPr>
            <w:r w:rsidRPr="00DF5F82">
              <w:rPr>
                <w:sz w:val="20"/>
              </w:rPr>
              <w:t xml:space="preserve">An Operational Profile </w:t>
            </w:r>
            <w:r>
              <w:rPr>
                <w:sz w:val="20"/>
              </w:rPr>
              <w:t>MAY</w:t>
            </w:r>
            <w:r w:rsidRPr="00DF5F82">
              <w:rPr>
                <w:sz w:val="20"/>
              </w:rPr>
              <w:t xml:space="preserve"> be used as a Provisioning Profile.</w:t>
            </w:r>
          </w:p>
          <w:p w14:paraId="6C3FFF46" w14:textId="77777777" w:rsidR="00205E46" w:rsidRDefault="00205E46" w:rsidP="0049588E">
            <w:pPr>
              <w:numPr>
                <w:ilvl w:val="0"/>
                <w:numId w:val="27"/>
              </w:numPr>
              <w:spacing w:after="120"/>
              <w:rPr>
                <w:sz w:val="20"/>
              </w:rPr>
            </w:pPr>
            <w:r w:rsidRPr="00DF5F82">
              <w:rPr>
                <w:sz w:val="20"/>
              </w:rPr>
              <w:t xml:space="preserve">A Provisioning Profile </w:t>
            </w:r>
            <w:r>
              <w:rPr>
                <w:sz w:val="20"/>
              </w:rPr>
              <w:t>SHALL NOT</w:t>
            </w:r>
            <w:r w:rsidRPr="00DF5F82">
              <w:rPr>
                <w:sz w:val="20"/>
              </w:rPr>
              <w:t xml:space="preserve"> be used as an Operational Profile.</w:t>
            </w:r>
          </w:p>
          <w:p w14:paraId="6E3103B5" w14:textId="77777777" w:rsidR="00205E46" w:rsidRPr="00DF5F82" w:rsidRDefault="00205E46" w:rsidP="0049588E">
            <w:pPr>
              <w:numPr>
                <w:ilvl w:val="0"/>
                <w:numId w:val="27"/>
              </w:numPr>
              <w:spacing w:after="120"/>
              <w:rPr>
                <w:sz w:val="20"/>
              </w:rPr>
            </w:pPr>
            <w:r w:rsidRPr="00E06ED8">
              <w:rPr>
                <w:sz w:val="20"/>
              </w:rPr>
              <w:t>A Test Profile SHALL NOT be used as a Provisioning or Operational Profile.</w:t>
            </w:r>
          </w:p>
        </w:tc>
      </w:tr>
      <w:tr w:rsidR="00205E46" w:rsidRPr="00DF5F82" w14:paraId="62DF1E9D" w14:textId="77777777" w:rsidTr="0049588E">
        <w:trPr>
          <w:cantSplit/>
        </w:trPr>
        <w:tc>
          <w:tcPr>
            <w:tcW w:w="1163" w:type="dxa"/>
          </w:tcPr>
          <w:p w14:paraId="5C33FC38" w14:textId="77777777" w:rsidR="00205E46" w:rsidRPr="00DF5F82" w:rsidRDefault="00205E46" w:rsidP="0049588E">
            <w:pPr>
              <w:spacing w:after="120"/>
              <w:rPr>
                <w:sz w:val="20"/>
              </w:rPr>
            </w:pPr>
            <w:r w:rsidRPr="00DF5F82">
              <w:rPr>
                <w:sz w:val="20"/>
              </w:rPr>
              <w:t>PRO7</w:t>
            </w:r>
          </w:p>
        </w:tc>
        <w:tc>
          <w:tcPr>
            <w:tcW w:w="7687" w:type="dxa"/>
          </w:tcPr>
          <w:p w14:paraId="515FCA42" w14:textId="77777777" w:rsidR="00205E46" w:rsidRPr="00DF5F82" w:rsidRDefault="00205E46" w:rsidP="0049588E">
            <w:pPr>
              <w:spacing w:after="120"/>
              <w:rPr>
                <w:sz w:val="20"/>
              </w:rPr>
            </w:pPr>
            <w:r w:rsidRPr="00DF5F82">
              <w:rPr>
                <w:sz w:val="20"/>
              </w:rPr>
              <w:t xml:space="preserve">There </w:t>
            </w:r>
            <w:r>
              <w:rPr>
                <w:sz w:val="20"/>
              </w:rPr>
              <w:t xml:space="preserve">SHALL </w:t>
            </w:r>
            <w:r w:rsidRPr="00DF5F82">
              <w:rPr>
                <w:sz w:val="20"/>
              </w:rPr>
              <w:t xml:space="preserve">be </w:t>
            </w:r>
            <w:r>
              <w:rPr>
                <w:sz w:val="20"/>
              </w:rPr>
              <w:t xml:space="preserve">zero or </w:t>
            </w:r>
            <w:r w:rsidRPr="00DF5F82">
              <w:rPr>
                <w:sz w:val="20"/>
              </w:rPr>
              <w:t>one Provisioning Profile.</w:t>
            </w:r>
          </w:p>
        </w:tc>
      </w:tr>
      <w:tr w:rsidR="00205E46" w:rsidRPr="00DF5F82" w14:paraId="65E21F70" w14:textId="77777777" w:rsidTr="0049588E">
        <w:trPr>
          <w:cantSplit/>
        </w:trPr>
        <w:tc>
          <w:tcPr>
            <w:tcW w:w="1163" w:type="dxa"/>
          </w:tcPr>
          <w:p w14:paraId="24A668AB" w14:textId="77777777" w:rsidR="00205E46" w:rsidRPr="00DF5F82" w:rsidRDefault="00205E46" w:rsidP="0049588E">
            <w:pPr>
              <w:spacing w:after="120"/>
              <w:rPr>
                <w:sz w:val="20"/>
              </w:rPr>
            </w:pPr>
            <w:r w:rsidRPr="00DF5F82">
              <w:rPr>
                <w:sz w:val="20"/>
              </w:rPr>
              <w:t>PRO8</w:t>
            </w:r>
          </w:p>
        </w:tc>
        <w:tc>
          <w:tcPr>
            <w:tcW w:w="7687" w:type="dxa"/>
          </w:tcPr>
          <w:p w14:paraId="1F0A36B9" w14:textId="77777777" w:rsidR="00205E46" w:rsidRPr="00DF5F82" w:rsidRDefault="00205E46" w:rsidP="0049588E">
            <w:pPr>
              <w:spacing w:after="120"/>
              <w:rPr>
                <w:sz w:val="20"/>
              </w:rPr>
            </w:pPr>
            <w:r w:rsidRPr="00DF5F82">
              <w:rPr>
                <w:sz w:val="20"/>
              </w:rPr>
              <w:t xml:space="preserve">There </w:t>
            </w:r>
            <w:r>
              <w:rPr>
                <w:sz w:val="20"/>
              </w:rPr>
              <w:t>MAY</w:t>
            </w:r>
            <w:r w:rsidRPr="00DF5F82">
              <w:rPr>
                <w:sz w:val="20"/>
              </w:rPr>
              <w:t xml:space="preserve"> be several Operational Profiles. </w:t>
            </w:r>
          </w:p>
        </w:tc>
      </w:tr>
      <w:tr w:rsidR="00205E46" w:rsidRPr="00DF5F82" w14:paraId="3813A20C" w14:textId="77777777" w:rsidTr="0049588E">
        <w:trPr>
          <w:cantSplit/>
        </w:trPr>
        <w:tc>
          <w:tcPr>
            <w:tcW w:w="1163" w:type="dxa"/>
          </w:tcPr>
          <w:p w14:paraId="2EDCE96D" w14:textId="77777777" w:rsidR="00205E46" w:rsidRPr="00DF5F82" w:rsidRDefault="00205E46" w:rsidP="0049588E">
            <w:pPr>
              <w:spacing w:after="120"/>
              <w:rPr>
                <w:sz w:val="20"/>
              </w:rPr>
            </w:pPr>
            <w:r w:rsidRPr="00DF5F82">
              <w:rPr>
                <w:sz w:val="20"/>
              </w:rPr>
              <w:t>PRO9</w:t>
            </w:r>
          </w:p>
        </w:tc>
        <w:tc>
          <w:tcPr>
            <w:tcW w:w="7687" w:type="dxa"/>
          </w:tcPr>
          <w:p w14:paraId="6BF3B6FD" w14:textId="77777777" w:rsidR="00205E46" w:rsidRPr="00DF5F82" w:rsidRDefault="00205E46" w:rsidP="0049588E">
            <w:pPr>
              <w:spacing w:after="120"/>
              <w:rPr>
                <w:sz w:val="20"/>
              </w:rPr>
            </w:pPr>
            <w:r w:rsidRPr="00DF5F82">
              <w:rPr>
                <w:sz w:val="20"/>
              </w:rPr>
              <w:t xml:space="preserve">Installed Profiles </w:t>
            </w:r>
            <w:r>
              <w:rPr>
                <w:sz w:val="20"/>
              </w:rPr>
              <w:t>SHALL</w:t>
            </w:r>
            <w:r w:rsidRPr="00DF5F82">
              <w:rPr>
                <w:sz w:val="20"/>
              </w:rPr>
              <w:t xml:space="preserve"> have one of the following states: </w:t>
            </w:r>
          </w:p>
          <w:p w14:paraId="7FBFF12E" w14:textId="77777777" w:rsidR="00205E46" w:rsidRPr="00DF5F82" w:rsidRDefault="00205E46" w:rsidP="0049588E">
            <w:pPr>
              <w:numPr>
                <w:ilvl w:val="0"/>
                <w:numId w:val="23"/>
              </w:numPr>
              <w:spacing w:after="120"/>
              <w:rPr>
                <w:sz w:val="20"/>
              </w:rPr>
            </w:pPr>
            <w:r w:rsidRPr="00DF5F82">
              <w:rPr>
                <w:sz w:val="20"/>
              </w:rPr>
              <w:t xml:space="preserve">enabled </w:t>
            </w:r>
          </w:p>
          <w:p w14:paraId="019479DC" w14:textId="77777777" w:rsidR="00205E46" w:rsidRPr="00DF5F82" w:rsidRDefault="00205E46" w:rsidP="0049588E">
            <w:pPr>
              <w:numPr>
                <w:ilvl w:val="0"/>
                <w:numId w:val="23"/>
              </w:numPr>
              <w:spacing w:after="120"/>
              <w:rPr>
                <w:sz w:val="20"/>
              </w:rPr>
            </w:pPr>
            <w:r w:rsidRPr="00DF5F82">
              <w:rPr>
                <w:sz w:val="20"/>
              </w:rPr>
              <w:t>disabled</w:t>
            </w:r>
          </w:p>
        </w:tc>
      </w:tr>
      <w:tr w:rsidR="00205E46" w:rsidRPr="00DF5F82" w14:paraId="0A37BE45" w14:textId="77777777" w:rsidTr="0049588E">
        <w:trPr>
          <w:cantSplit/>
        </w:trPr>
        <w:tc>
          <w:tcPr>
            <w:tcW w:w="1163" w:type="dxa"/>
          </w:tcPr>
          <w:p w14:paraId="643C77E1" w14:textId="77777777" w:rsidR="00205E46" w:rsidRPr="00DF5F82" w:rsidRDefault="00205E46" w:rsidP="0049588E">
            <w:pPr>
              <w:spacing w:after="120"/>
              <w:rPr>
                <w:sz w:val="20"/>
              </w:rPr>
            </w:pPr>
            <w:r w:rsidRPr="00DF5F82">
              <w:rPr>
                <w:sz w:val="20"/>
              </w:rPr>
              <w:t>PRO10</w:t>
            </w:r>
          </w:p>
        </w:tc>
        <w:tc>
          <w:tcPr>
            <w:tcW w:w="7687" w:type="dxa"/>
          </w:tcPr>
          <w:p w14:paraId="7ECFF004" w14:textId="77777777" w:rsidR="00205E46" w:rsidRPr="00DF5F82" w:rsidRDefault="00205E46" w:rsidP="0049588E">
            <w:pPr>
              <w:spacing w:after="120"/>
              <w:rPr>
                <w:sz w:val="20"/>
              </w:rPr>
            </w:pPr>
            <w:r w:rsidRPr="00DF5F82">
              <w:rPr>
                <w:sz w:val="20"/>
              </w:rPr>
              <w:t xml:space="preserve">In all operational uses the eUICC </w:t>
            </w:r>
            <w:r>
              <w:rPr>
                <w:sz w:val="20"/>
              </w:rPr>
              <w:t>SHALL</w:t>
            </w:r>
            <w:r w:rsidRPr="00DF5F82">
              <w:rPr>
                <w:sz w:val="20"/>
              </w:rPr>
              <w:t xml:space="preserve"> enforce that one, and only one, Profile is enabled at any point in time.</w:t>
            </w:r>
          </w:p>
        </w:tc>
      </w:tr>
      <w:tr w:rsidR="00205E46" w:rsidRPr="00DF5F82" w14:paraId="2D3E36F4" w14:textId="77777777" w:rsidTr="0049588E">
        <w:trPr>
          <w:cantSplit/>
        </w:trPr>
        <w:tc>
          <w:tcPr>
            <w:tcW w:w="1163" w:type="dxa"/>
          </w:tcPr>
          <w:p w14:paraId="178B1770" w14:textId="77777777" w:rsidR="00205E46" w:rsidRPr="00DF5F82" w:rsidRDefault="00205E46" w:rsidP="0049588E">
            <w:pPr>
              <w:spacing w:after="120"/>
              <w:rPr>
                <w:sz w:val="20"/>
              </w:rPr>
            </w:pPr>
            <w:r w:rsidRPr="00DF5F82">
              <w:rPr>
                <w:sz w:val="20"/>
              </w:rPr>
              <w:t>PRO11</w:t>
            </w:r>
          </w:p>
        </w:tc>
        <w:tc>
          <w:tcPr>
            <w:tcW w:w="7687" w:type="dxa"/>
          </w:tcPr>
          <w:p w14:paraId="4E0EEA45" w14:textId="77777777" w:rsidR="00205E46" w:rsidRPr="00DF5F82" w:rsidRDefault="00205E46" w:rsidP="0049588E">
            <w:pPr>
              <w:spacing w:after="120"/>
              <w:rPr>
                <w:b/>
                <w:i/>
                <w:sz w:val="20"/>
              </w:rPr>
            </w:pPr>
            <w:r w:rsidRPr="00DF5F82">
              <w:rPr>
                <w:sz w:val="20"/>
              </w:rPr>
              <w:t xml:space="preserve">There </w:t>
            </w:r>
            <w:r>
              <w:rPr>
                <w:sz w:val="20"/>
              </w:rPr>
              <w:t>SHALL</w:t>
            </w:r>
            <w:r w:rsidRPr="00DF5F82">
              <w:rPr>
                <w:sz w:val="20"/>
              </w:rPr>
              <w:t xml:space="preserve"> be a capability for eUICC–initiated enabling of the Profile with </w:t>
            </w:r>
            <w:r>
              <w:rPr>
                <w:sz w:val="20"/>
              </w:rPr>
              <w:t>Fall-Back</w:t>
            </w:r>
            <w:r w:rsidRPr="00DF5F82">
              <w:rPr>
                <w:sz w:val="20"/>
              </w:rPr>
              <w:t xml:space="preserve"> Attribute set</w:t>
            </w:r>
            <w:r>
              <w:rPr>
                <w:sz w:val="20"/>
              </w:rPr>
              <w:t>, in the case of loss of network connectivity</w:t>
            </w:r>
            <w:r w:rsidRPr="00DF5F82">
              <w:rPr>
                <w:sz w:val="20"/>
              </w:rPr>
              <w:t xml:space="preserve">. </w:t>
            </w:r>
            <w:r>
              <w:rPr>
                <w:sz w:val="20"/>
              </w:rPr>
              <w:t>In case this mechanism is used, the POL1 “disabled not allowed” and “</w:t>
            </w:r>
            <w:r w:rsidRPr="00586D73">
              <w:rPr>
                <w:sz w:val="20"/>
              </w:rPr>
              <w:t>Profile deletion is mandatory when it is disabled</w:t>
            </w:r>
            <w:r>
              <w:rPr>
                <w:sz w:val="20"/>
              </w:rPr>
              <w:t>” SHALL be ignored.</w:t>
            </w:r>
          </w:p>
        </w:tc>
      </w:tr>
      <w:tr w:rsidR="00205E46" w:rsidRPr="00DF5F82" w14:paraId="577A6514" w14:textId="77777777" w:rsidTr="0049588E">
        <w:trPr>
          <w:cantSplit/>
        </w:trPr>
        <w:tc>
          <w:tcPr>
            <w:tcW w:w="1163" w:type="dxa"/>
          </w:tcPr>
          <w:p w14:paraId="46CEF8F8" w14:textId="77777777" w:rsidR="00205E46" w:rsidRPr="00DF5F82" w:rsidRDefault="00205E46" w:rsidP="0049588E">
            <w:pPr>
              <w:spacing w:after="120"/>
              <w:rPr>
                <w:sz w:val="20"/>
              </w:rPr>
            </w:pPr>
            <w:r w:rsidRPr="00DF5F82">
              <w:rPr>
                <w:sz w:val="20"/>
              </w:rPr>
              <w:t>PRO11</w:t>
            </w:r>
            <w:r>
              <w:rPr>
                <w:sz w:val="20"/>
              </w:rPr>
              <w:t>-B</w:t>
            </w:r>
          </w:p>
        </w:tc>
        <w:tc>
          <w:tcPr>
            <w:tcW w:w="7687" w:type="dxa"/>
          </w:tcPr>
          <w:p w14:paraId="0D322321" w14:textId="77777777" w:rsidR="00205E46" w:rsidRPr="00DF5F82" w:rsidRDefault="00205E46" w:rsidP="0049588E">
            <w:pPr>
              <w:spacing w:after="120"/>
              <w:rPr>
                <w:sz w:val="20"/>
              </w:rPr>
            </w:pPr>
            <w:r>
              <w:rPr>
                <w:sz w:val="20"/>
              </w:rPr>
              <w:t xml:space="preserve">In case a </w:t>
            </w:r>
            <w:r w:rsidRPr="00DF5F82">
              <w:rPr>
                <w:sz w:val="20"/>
              </w:rPr>
              <w:t xml:space="preserve">Profile with </w:t>
            </w:r>
            <w:r>
              <w:rPr>
                <w:sz w:val="20"/>
              </w:rPr>
              <w:t>Fall-Back</w:t>
            </w:r>
            <w:r w:rsidRPr="00DF5F82">
              <w:rPr>
                <w:sz w:val="20"/>
              </w:rPr>
              <w:t xml:space="preserve"> Attribute set</w:t>
            </w:r>
            <w:r>
              <w:rPr>
                <w:sz w:val="20"/>
              </w:rPr>
              <w:t xml:space="preserve"> is enabled by the eUICC as per PRO11, the eUICC SHALL inform its associated SM-SR. </w:t>
            </w:r>
            <w:r w:rsidRPr="00DF5F82">
              <w:rPr>
                <w:sz w:val="20"/>
              </w:rPr>
              <w:t xml:space="preserve">The Profile with </w:t>
            </w:r>
            <w:r>
              <w:rPr>
                <w:sz w:val="20"/>
              </w:rPr>
              <w:t>Fall-Back</w:t>
            </w:r>
            <w:r w:rsidRPr="00DF5F82">
              <w:rPr>
                <w:sz w:val="20"/>
              </w:rPr>
              <w:t xml:space="preserve"> Attribute set will consequently provide network connectivity to allow </w:t>
            </w:r>
            <w:r>
              <w:rPr>
                <w:sz w:val="20"/>
              </w:rPr>
              <w:t xml:space="preserve">the </w:t>
            </w:r>
            <w:r w:rsidRPr="00DF5F82">
              <w:rPr>
                <w:sz w:val="20"/>
              </w:rPr>
              <w:t>SM-SR to remotely manage the eUICC.</w:t>
            </w:r>
          </w:p>
        </w:tc>
      </w:tr>
      <w:tr w:rsidR="00205E46" w:rsidRPr="00DF5F82" w14:paraId="4A0C11A1" w14:textId="77777777" w:rsidTr="0049588E">
        <w:trPr>
          <w:cantSplit/>
        </w:trPr>
        <w:tc>
          <w:tcPr>
            <w:tcW w:w="1163" w:type="dxa"/>
          </w:tcPr>
          <w:p w14:paraId="0D84A409" w14:textId="77777777" w:rsidR="00205E46" w:rsidRPr="00DF5F82" w:rsidRDefault="00205E46" w:rsidP="0049588E">
            <w:pPr>
              <w:spacing w:after="120"/>
              <w:rPr>
                <w:sz w:val="20"/>
              </w:rPr>
            </w:pPr>
            <w:r w:rsidRPr="00DF5F82">
              <w:rPr>
                <w:sz w:val="20"/>
              </w:rPr>
              <w:t>PRO12</w:t>
            </w:r>
          </w:p>
        </w:tc>
        <w:tc>
          <w:tcPr>
            <w:tcW w:w="7687" w:type="dxa"/>
          </w:tcPr>
          <w:p w14:paraId="349592BC" w14:textId="77777777" w:rsidR="00205E46" w:rsidRDefault="00205E46" w:rsidP="0049588E">
            <w:pPr>
              <w:pStyle w:val="CommentText"/>
              <w:spacing w:after="120"/>
            </w:pPr>
            <w:r>
              <w:t>The local Profile management SHALL only be possible:</w:t>
            </w:r>
          </w:p>
          <w:p w14:paraId="692B093E" w14:textId="77777777" w:rsidR="00205E46" w:rsidRDefault="00205E46" w:rsidP="0049588E">
            <w:pPr>
              <w:pStyle w:val="ListParagraph"/>
              <w:numPr>
                <w:ilvl w:val="0"/>
                <w:numId w:val="97"/>
              </w:numPr>
              <w:spacing w:after="120"/>
              <w:rPr>
                <w:sz w:val="20"/>
              </w:rPr>
            </w:pPr>
            <w:r>
              <w:rPr>
                <w:sz w:val="20"/>
              </w:rPr>
              <w:t>U</w:t>
            </w:r>
            <w:r w:rsidRPr="00D23125">
              <w:rPr>
                <w:sz w:val="20"/>
              </w:rPr>
              <w:t>nder specific</w:t>
            </w:r>
            <w:r>
              <w:rPr>
                <w:sz w:val="20"/>
              </w:rPr>
              <w:t xml:space="preserve"> circumstances described by PRO</w:t>
            </w:r>
            <w:r w:rsidRPr="00D23125">
              <w:rPr>
                <w:sz w:val="20"/>
              </w:rPr>
              <w:t>11</w:t>
            </w:r>
          </w:p>
          <w:p w14:paraId="330E6C49" w14:textId="77777777" w:rsidR="00205E46" w:rsidRDefault="00205E46" w:rsidP="0049588E">
            <w:pPr>
              <w:pStyle w:val="ListParagraph"/>
              <w:numPr>
                <w:ilvl w:val="0"/>
                <w:numId w:val="97"/>
              </w:numPr>
              <w:spacing w:after="0"/>
              <w:rPr>
                <w:sz w:val="20"/>
              </w:rPr>
            </w:pPr>
            <w:r>
              <w:rPr>
                <w:sz w:val="20"/>
              </w:rPr>
              <w:t>For Emergency Profile</w:t>
            </w:r>
          </w:p>
          <w:p w14:paraId="4B5D016A" w14:textId="77777777" w:rsidR="00205E46" w:rsidRPr="00DF5F82" w:rsidRDefault="00205E46" w:rsidP="0049588E">
            <w:pPr>
              <w:pStyle w:val="CommentText"/>
              <w:numPr>
                <w:ilvl w:val="0"/>
                <w:numId w:val="97"/>
              </w:numPr>
              <w:spacing w:before="0" w:after="120"/>
            </w:pPr>
            <w:r>
              <w:t xml:space="preserve">For </w:t>
            </w:r>
            <w:r w:rsidRPr="00E06ED8">
              <w:t>Test</w:t>
            </w:r>
            <w:r>
              <w:t xml:space="preserve"> Profile</w:t>
            </w:r>
          </w:p>
        </w:tc>
      </w:tr>
      <w:tr w:rsidR="00205E46" w:rsidRPr="00DF5F82" w14:paraId="78DDFD73" w14:textId="77777777" w:rsidTr="0049588E">
        <w:trPr>
          <w:cantSplit/>
        </w:trPr>
        <w:tc>
          <w:tcPr>
            <w:tcW w:w="1163" w:type="dxa"/>
          </w:tcPr>
          <w:p w14:paraId="4C0D2A53" w14:textId="77777777" w:rsidR="00205E46" w:rsidRPr="00DF5F82" w:rsidRDefault="00205E46" w:rsidP="0049588E">
            <w:pPr>
              <w:spacing w:after="120"/>
              <w:rPr>
                <w:sz w:val="20"/>
              </w:rPr>
            </w:pPr>
            <w:r w:rsidRPr="00DF5F82">
              <w:rPr>
                <w:sz w:val="20"/>
              </w:rPr>
              <w:t>PRO13</w:t>
            </w:r>
          </w:p>
        </w:tc>
        <w:tc>
          <w:tcPr>
            <w:tcW w:w="7687" w:type="dxa"/>
          </w:tcPr>
          <w:p w14:paraId="301D8E04" w14:textId="77777777" w:rsidR="00205E46" w:rsidRPr="00DF5F82" w:rsidRDefault="00205E46" w:rsidP="0049588E">
            <w:pPr>
              <w:spacing w:after="120"/>
              <w:rPr>
                <w:sz w:val="20"/>
              </w:rPr>
            </w:pPr>
            <w:r w:rsidRPr="00DF5F82">
              <w:rPr>
                <w:sz w:val="20"/>
              </w:rPr>
              <w:t xml:space="preserve">A Profile contains parameters for an authentication algorithm (e.g. OPc, ri, ci for the Milenage algorithm) but not the algorithm itself. </w:t>
            </w:r>
          </w:p>
        </w:tc>
      </w:tr>
      <w:tr w:rsidR="00205E46" w:rsidRPr="00DF5F82" w14:paraId="62F50592" w14:textId="77777777" w:rsidTr="0049588E">
        <w:trPr>
          <w:cantSplit/>
        </w:trPr>
        <w:tc>
          <w:tcPr>
            <w:tcW w:w="1163" w:type="dxa"/>
          </w:tcPr>
          <w:p w14:paraId="77512859" w14:textId="77777777" w:rsidR="00205E46" w:rsidRPr="00DF5F82" w:rsidRDefault="00205E46" w:rsidP="0049588E">
            <w:pPr>
              <w:spacing w:after="120"/>
              <w:rPr>
                <w:sz w:val="20"/>
              </w:rPr>
            </w:pPr>
            <w:r w:rsidRPr="00DF5F82">
              <w:rPr>
                <w:sz w:val="20"/>
              </w:rPr>
              <w:lastRenderedPageBreak/>
              <w:t>PRO14</w:t>
            </w:r>
          </w:p>
        </w:tc>
        <w:tc>
          <w:tcPr>
            <w:tcW w:w="7687" w:type="dxa"/>
          </w:tcPr>
          <w:p w14:paraId="7F85DD08" w14:textId="77777777" w:rsidR="00205E46" w:rsidRPr="00DF5F82" w:rsidRDefault="00205E46" w:rsidP="0049588E">
            <w:pPr>
              <w:spacing w:after="120"/>
              <w:rPr>
                <w:sz w:val="20"/>
              </w:rPr>
            </w:pPr>
            <w:r w:rsidRPr="00DF5F82">
              <w:rPr>
                <w:sz w:val="20"/>
              </w:rPr>
              <w:t xml:space="preserve">The eUICC </w:t>
            </w:r>
            <w:r>
              <w:rPr>
                <w:sz w:val="20"/>
              </w:rPr>
              <w:t>MAY</w:t>
            </w:r>
            <w:r w:rsidRPr="00DF5F82">
              <w:rPr>
                <w:sz w:val="20"/>
              </w:rPr>
              <w:t xml:space="preserve"> support other network authentication algorithms; if such algorithms are supported, the eUICC </w:t>
            </w:r>
            <w:r>
              <w:rPr>
                <w:sz w:val="20"/>
              </w:rPr>
              <w:t>SHALL</w:t>
            </w:r>
            <w:r w:rsidRPr="00DF5F82">
              <w:rPr>
                <w:sz w:val="20"/>
              </w:rPr>
              <w:t xml:space="preserve"> implement a mechanism to configure its parameters.</w:t>
            </w:r>
          </w:p>
          <w:p w14:paraId="4D7D821A" w14:textId="77777777" w:rsidR="00205E46" w:rsidRPr="00DF5F82" w:rsidRDefault="00205E46" w:rsidP="0049588E">
            <w:pPr>
              <w:spacing w:after="120"/>
              <w:rPr>
                <w:sz w:val="20"/>
              </w:rPr>
            </w:pPr>
            <w:r w:rsidRPr="00DF5F82">
              <w:rPr>
                <w:sz w:val="20"/>
              </w:rPr>
              <w:t>N</w:t>
            </w:r>
            <w:r>
              <w:rPr>
                <w:sz w:val="20"/>
              </w:rPr>
              <w:t>OTE</w:t>
            </w:r>
            <w:r w:rsidRPr="00DF5F82">
              <w:rPr>
                <w:sz w:val="20"/>
              </w:rPr>
              <w:t>:</w:t>
            </w:r>
            <w:r>
              <w:rPr>
                <w:sz w:val="20"/>
              </w:rPr>
              <w:tab/>
            </w:r>
            <w:r>
              <w:rPr>
                <w:sz w:val="20"/>
              </w:rPr>
              <w:tab/>
            </w:r>
            <w:r w:rsidRPr="00DF5F82">
              <w:rPr>
                <w:sz w:val="20"/>
              </w:rPr>
              <w:t xml:space="preserve">The accessibility of these other network authentication algorithms to </w:t>
            </w:r>
            <w:r>
              <w:rPr>
                <w:sz w:val="20"/>
              </w:rPr>
              <w:tab/>
            </w:r>
            <w:r>
              <w:rPr>
                <w:sz w:val="20"/>
              </w:rPr>
              <w:tab/>
            </w:r>
            <w:r w:rsidRPr="00DF5F82">
              <w:rPr>
                <w:sz w:val="20"/>
              </w:rPr>
              <w:t>Profiles is out of the scope of this document.</w:t>
            </w:r>
          </w:p>
        </w:tc>
      </w:tr>
      <w:tr w:rsidR="00205E46" w:rsidRPr="00DF5F82" w14:paraId="27C5835B" w14:textId="77777777" w:rsidTr="0049588E">
        <w:trPr>
          <w:cantSplit/>
        </w:trPr>
        <w:tc>
          <w:tcPr>
            <w:tcW w:w="1163" w:type="dxa"/>
          </w:tcPr>
          <w:p w14:paraId="6CE3A1FB" w14:textId="77777777" w:rsidR="00205E46" w:rsidRPr="00DF5F82" w:rsidRDefault="00205E46" w:rsidP="0049588E">
            <w:pPr>
              <w:spacing w:after="120"/>
              <w:rPr>
                <w:sz w:val="20"/>
              </w:rPr>
            </w:pPr>
            <w:r w:rsidRPr="00DF5F82">
              <w:rPr>
                <w:sz w:val="20"/>
              </w:rPr>
              <w:t>PRO15</w:t>
            </w:r>
          </w:p>
        </w:tc>
        <w:tc>
          <w:tcPr>
            <w:tcW w:w="7687" w:type="dxa"/>
          </w:tcPr>
          <w:p w14:paraId="73CA0242" w14:textId="77777777" w:rsidR="00205E46" w:rsidRPr="00DF5F82" w:rsidRDefault="00205E46" w:rsidP="0049588E">
            <w:pPr>
              <w:spacing w:after="120"/>
              <w:rPr>
                <w:sz w:val="20"/>
              </w:rPr>
            </w:pPr>
            <w:r w:rsidRPr="00DF5F82">
              <w:rPr>
                <w:sz w:val="20"/>
              </w:rPr>
              <w:t>A Profile contains a subset of Policy Rules to control external Profile management actions.</w:t>
            </w:r>
          </w:p>
        </w:tc>
      </w:tr>
      <w:tr w:rsidR="00205E46" w:rsidRPr="00DF5F82" w14:paraId="5A1583CC" w14:textId="77777777" w:rsidTr="0049588E">
        <w:trPr>
          <w:cantSplit/>
        </w:trPr>
        <w:tc>
          <w:tcPr>
            <w:tcW w:w="1163" w:type="dxa"/>
          </w:tcPr>
          <w:p w14:paraId="5F4D0AC1" w14:textId="77777777" w:rsidR="00205E46" w:rsidRPr="00DF5F82" w:rsidRDefault="00205E46" w:rsidP="0049588E">
            <w:pPr>
              <w:spacing w:after="120"/>
              <w:rPr>
                <w:sz w:val="20"/>
              </w:rPr>
            </w:pPr>
            <w:r w:rsidRPr="00DF5F82">
              <w:rPr>
                <w:sz w:val="20"/>
              </w:rPr>
              <w:t>PRO16</w:t>
            </w:r>
          </w:p>
        </w:tc>
        <w:tc>
          <w:tcPr>
            <w:tcW w:w="7687" w:type="dxa"/>
          </w:tcPr>
          <w:p w14:paraId="29A28002" w14:textId="77777777" w:rsidR="00205E46" w:rsidRPr="00DF5F82" w:rsidRDefault="00205E46" w:rsidP="0049588E">
            <w:pPr>
              <w:spacing w:after="120"/>
              <w:rPr>
                <w:sz w:val="20"/>
              </w:rPr>
            </w:pPr>
            <w:r w:rsidRPr="00DF5F82">
              <w:rPr>
                <w:sz w:val="20"/>
              </w:rPr>
              <w:t xml:space="preserve">A Profile </w:t>
            </w:r>
            <w:r>
              <w:rPr>
                <w:sz w:val="20"/>
              </w:rPr>
              <w:t>MAY</w:t>
            </w:r>
            <w:r w:rsidRPr="00DF5F82">
              <w:rPr>
                <w:sz w:val="20"/>
              </w:rPr>
              <w:t xml:space="preserve"> contain identifiers for entities in the ecosystem, keys, PINs, certificates, algorithm parameters, as well as first and second level applications. (Ref: ETSI TS 102 221 [</w:t>
            </w:r>
            <w:r>
              <w:rPr>
                <w:sz w:val="20"/>
              </w:rPr>
              <w:t>3</w:t>
            </w:r>
            <w:r w:rsidRPr="00DF5F82">
              <w:rPr>
                <w:sz w:val="20"/>
              </w:rPr>
              <w:t>])</w:t>
            </w:r>
            <w:r>
              <w:rPr>
                <w:sz w:val="20"/>
              </w:rPr>
              <w:t>.</w:t>
            </w:r>
          </w:p>
        </w:tc>
      </w:tr>
      <w:tr w:rsidR="00205E46" w:rsidRPr="00DF5F82" w14:paraId="1DEC665A" w14:textId="77777777" w:rsidTr="0049588E">
        <w:trPr>
          <w:cantSplit/>
        </w:trPr>
        <w:tc>
          <w:tcPr>
            <w:tcW w:w="1163" w:type="dxa"/>
          </w:tcPr>
          <w:p w14:paraId="066E165C" w14:textId="77777777" w:rsidR="00205E46" w:rsidRPr="00DF5F82" w:rsidRDefault="00205E46" w:rsidP="0049588E">
            <w:pPr>
              <w:spacing w:after="120"/>
              <w:rPr>
                <w:sz w:val="20"/>
              </w:rPr>
            </w:pPr>
            <w:r w:rsidRPr="00DF5F82">
              <w:rPr>
                <w:sz w:val="20"/>
              </w:rPr>
              <w:t>PRO17</w:t>
            </w:r>
          </w:p>
        </w:tc>
        <w:tc>
          <w:tcPr>
            <w:tcW w:w="7687" w:type="dxa"/>
          </w:tcPr>
          <w:p w14:paraId="485C7474" w14:textId="77777777" w:rsidR="00205E46" w:rsidRPr="00DF5F82" w:rsidRDefault="00205E46" w:rsidP="0049588E">
            <w:pPr>
              <w:spacing w:after="120"/>
              <w:rPr>
                <w:sz w:val="20"/>
              </w:rPr>
            </w:pPr>
            <w:r w:rsidRPr="00DF5F82">
              <w:rPr>
                <w:sz w:val="20"/>
              </w:rPr>
              <w:t xml:space="preserve">Any function, feature or service which is possible on a current UICC </w:t>
            </w:r>
            <w:r>
              <w:rPr>
                <w:sz w:val="20"/>
              </w:rPr>
              <w:t>SHALL</w:t>
            </w:r>
            <w:r w:rsidRPr="00DF5F82">
              <w:rPr>
                <w:sz w:val="20"/>
              </w:rPr>
              <w:t xml:space="preserve"> be possible in an Operational Profile on an eUICC.</w:t>
            </w:r>
          </w:p>
        </w:tc>
      </w:tr>
      <w:tr w:rsidR="00205E46" w:rsidRPr="00DF5F82" w14:paraId="0EFED4BE" w14:textId="77777777" w:rsidTr="0049588E">
        <w:trPr>
          <w:cantSplit/>
        </w:trPr>
        <w:tc>
          <w:tcPr>
            <w:tcW w:w="1163" w:type="dxa"/>
          </w:tcPr>
          <w:p w14:paraId="111F46DE" w14:textId="77777777" w:rsidR="00205E46" w:rsidRPr="00DF5F82" w:rsidRDefault="00205E46" w:rsidP="0049588E">
            <w:pPr>
              <w:spacing w:after="120"/>
              <w:rPr>
                <w:sz w:val="20"/>
              </w:rPr>
            </w:pPr>
            <w:r w:rsidRPr="00DF5F82">
              <w:rPr>
                <w:sz w:val="20"/>
              </w:rPr>
              <w:t>PRO18</w:t>
            </w:r>
          </w:p>
        </w:tc>
        <w:tc>
          <w:tcPr>
            <w:tcW w:w="7687" w:type="dxa"/>
          </w:tcPr>
          <w:p w14:paraId="77EE60A7" w14:textId="77777777" w:rsidR="00205E46" w:rsidRPr="00DF5F82" w:rsidRDefault="00205E46" w:rsidP="0049588E">
            <w:pPr>
              <w:spacing w:after="120"/>
              <w:rPr>
                <w:sz w:val="20"/>
              </w:rPr>
            </w:pPr>
            <w:r w:rsidRPr="00DF5F82">
              <w:rPr>
                <w:sz w:val="20"/>
              </w:rPr>
              <w:t xml:space="preserve">The access to functions, features or services in a Profile on an eUICC </w:t>
            </w:r>
            <w:r>
              <w:rPr>
                <w:sz w:val="20"/>
              </w:rPr>
              <w:t>SHALL</w:t>
            </w:r>
            <w:r w:rsidRPr="00DF5F82">
              <w:rPr>
                <w:sz w:val="20"/>
              </w:rPr>
              <w:t xml:space="preserve"> be identical to the current UICC, i.e. transparent for the terminal and the user.</w:t>
            </w:r>
          </w:p>
        </w:tc>
      </w:tr>
      <w:tr w:rsidR="00205E46" w:rsidRPr="00DF5F82" w14:paraId="53758EC7" w14:textId="77777777" w:rsidTr="0049588E">
        <w:trPr>
          <w:cantSplit/>
        </w:trPr>
        <w:tc>
          <w:tcPr>
            <w:tcW w:w="1163" w:type="dxa"/>
          </w:tcPr>
          <w:p w14:paraId="61342A0E" w14:textId="77777777" w:rsidR="00205E46" w:rsidRPr="00DF5F82" w:rsidRDefault="00205E46" w:rsidP="0049588E">
            <w:pPr>
              <w:spacing w:after="120"/>
              <w:rPr>
                <w:sz w:val="20"/>
              </w:rPr>
            </w:pPr>
            <w:r w:rsidRPr="00DF5F82">
              <w:rPr>
                <w:sz w:val="20"/>
              </w:rPr>
              <w:t>PRO19</w:t>
            </w:r>
          </w:p>
        </w:tc>
        <w:tc>
          <w:tcPr>
            <w:tcW w:w="7687" w:type="dxa"/>
          </w:tcPr>
          <w:p w14:paraId="293E3B4C" w14:textId="77777777" w:rsidR="00205E46" w:rsidRPr="00DF5F82" w:rsidRDefault="00205E46" w:rsidP="0049588E">
            <w:pPr>
              <w:spacing w:after="120"/>
              <w:rPr>
                <w:sz w:val="20"/>
              </w:rPr>
            </w:pPr>
            <w:r w:rsidRPr="00DF5F82">
              <w:rPr>
                <w:sz w:val="20"/>
              </w:rPr>
              <w:t xml:space="preserve">The remote management of functions, features or services in a Profile on an eUICC </w:t>
            </w:r>
            <w:r>
              <w:rPr>
                <w:sz w:val="20"/>
              </w:rPr>
              <w:t>SHALL</w:t>
            </w:r>
            <w:r w:rsidRPr="00DF5F82">
              <w:rPr>
                <w:sz w:val="20"/>
              </w:rPr>
              <w:t xml:space="preserve"> have minimal impact on the operator’s existing systems and infrastructure.</w:t>
            </w:r>
          </w:p>
        </w:tc>
      </w:tr>
      <w:tr w:rsidR="00205E46" w:rsidRPr="00DF5F82" w14:paraId="52F0618D" w14:textId="77777777" w:rsidTr="0049588E">
        <w:trPr>
          <w:cantSplit/>
        </w:trPr>
        <w:tc>
          <w:tcPr>
            <w:tcW w:w="1163" w:type="dxa"/>
          </w:tcPr>
          <w:p w14:paraId="5FF33CA9" w14:textId="77777777" w:rsidR="00205E46" w:rsidRPr="00DF5F82" w:rsidRDefault="00205E46" w:rsidP="0049588E">
            <w:pPr>
              <w:spacing w:after="120"/>
              <w:rPr>
                <w:sz w:val="20"/>
              </w:rPr>
            </w:pPr>
            <w:r w:rsidRPr="00DF5F82">
              <w:rPr>
                <w:sz w:val="20"/>
              </w:rPr>
              <w:t>PRO20</w:t>
            </w:r>
          </w:p>
        </w:tc>
        <w:tc>
          <w:tcPr>
            <w:tcW w:w="7687" w:type="dxa"/>
          </w:tcPr>
          <w:p w14:paraId="116B0D78" w14:textId="77777777" w:rsidR="00205E46" w:rsidRPr="00DF5F82" w:rsidRDefault="00205E46" w:rsidP="0049588E">
            <w:pPr>
              <w:spacing w:after="120"/>
              <w:rPr>
                <w:sz w:val="20"/>
              </w:rPr>
            </w:pPr>
            <w:r w:rsidRPr="00DF5F82">
              <w:rPr>
                <w:sz w:val="20"/>
              </w:rPr>
              <w:t>Profiles are stored only in the SM-DP and installed on the eUICC; they are not stored anywhere else and are encrypted in transit.</w:t>
            </w:r>
          </w:p>
        </w:tc>
      </w:tr>
      <w:tr w:rsidR="00205E46" w:rsidRPr="00DF5F82" w14:paraId="46141276" w14:textId="77777777" w:rsidTr="0049588E">
        <w:trPr>
          <w:cantSplit/>
        </w:trPr>
        <w:tc>
          <w:tcPr>
            <w:tcW w:w="1163" w:type="dxa"/>
          </w:tcPr>
          <w:p w14:paraId="6ADB3776" w14:textId="77777777" w:rsidR="00205E46" w:rsidRPr="00DF5F82" w:rsidRDefault="00205E46" w:rsidP="0049588E">
            <w:pPr>
              <w:spacing w:after="120"/>
              <w:rPr>
                <w:sz w:val="20"/>
              </w:rPr>
            </w:pPr>
            <w:r>
              <w:rPr>
                <w:sz w:val="20"/>
              </w:rPr>
              <w:t>PRO21</w:t>
            </w:r>
          </w:p>
        </w:tc>
        <w:tc>
          <w:tcPr>
            <w:tcW w:w="7687" w:type="dxa"/>
          </w:tcPr>
          <w:p w14:paraId="76EB9084" w14:textId="77777777" w:rsidR="00205E46" w:rsidRPr="00DF5F82" w:rsidRDefault="00205E46" w:rsidP="0049588E">
            <w:pPr>
              <w:pStyle w:val="CommentText"/>
              <w:spacing w:after="120"/>
            </w:pPr>
            <w:r>
              <w:t>It SHALL be possible to update a Test Profile with restriction defined by the EUICC23.</w:t>
            </w:r>
          </w:p>
        </w:tc>
      </w:tr>
      <w:tr w:rsidR="00205E46" w:rsidRPr="00DF5F82" w14:paraId="24078EDD" w14:textId="77777777" w:rsidTr="0049588E">
        <w:trPr>
          <w:cantSplit/>
        </w:trPr>
        <w:tc>
          <w:tcPr>
            <w:tcW w:w="1163" w:type="dxa"/>
          </w:tcPr>
          <w:p w14:paraId="0B15121C" w14:textId="77777777" w:rsidR="00205E46" w:rsidRPr="00900AA8" w:rsidRDefault="00205E46" w:rsidP="0049588E">
            <w:pPr>
              <w:pStyle w:val="ASN1Code0"/>
              <w:spacing w:after="120"/>
              <w:rPr>
                <w:rFonts w:ascii="Arial" w:hAnsi="Arial"/>
                <w:lang w:val="en-GB"/>
              </w:rPr>
            </w:pPr>
            <w:r w:rsidRPr="00963EE7">
              <w:rPr>
                <w:rFonts w:ascii="Arial" w:hAnsi="Arial"/>
                <w:lang w:val="en-GB"/>
              </w:rPr>
              <w:t>PRO2</w:t>
            </w:r>
            <w:r>
              <w:rPr>
                <w:rFonts w:ascii="Arial" w:hAnsi="Arial"/>
                <w:lang w:val="en-GB"/>
              </w:rPr>
              <w:t>2</w:t>
            </w:r>
          </w:p>
        </w:tc>
        <w:tc>
          <w:tcPr>
            <w:tcW w:w="7687" w:type="dxa"/>
          </w:tcPr>
          <w:p w14:paraId="42647C76" w14:textId="77777777" w:rsidR="00205E46" w:rsidRDefault="00205E46" w:rsidP="0049588E">
            <w:pPr>
              <w:pStyle w:val="CommentText"/>
              <w:spacing w:after="120"/>
            </w:pPr>
            <w:r w:rsidRPr="003002A4">
              <w:t>The deletion of the Test Profile SHALL NOT be possible</w:t>
            </w:r>
            <w:r>
              <w:t>.</w:t>
            </w:r>
          </w:p>
        </w:tc>
      </w:tr>
      <w:tr w:rsidR="00205E46" w:rsidRPr="00DF5F82" w14:paraId="026F1B53" w14:textId="77777777" w:rsidTr="0049588E">
        <w:trPr>
          <w:cantSplit/>
        </w:trPr>
        <w:tc>
          <w:tcPr>
            <w:tcW w:w="1163" w:type="dxa"/>
          </w:tcPr>
          <w:p w14:paraId="51007F83" w14:textId="77777777" w:rsidR="00205E46" w:rsidRPr="00D73136" w:rsidRDefault="00205E46" w:rsidP="0049588E">
            <w:pPr>
              <w:pStyle w:val="ASN1Code0"/>
              <w:spacing w:after="120"/>
              <w:rPr>
                <w:rFonts w:ascii="Arial" w:hAnsi="Arial"/>
                <w:lang w:val="en-GB"/>
              </w:rPr>
            </w:pPr>
            <w:r>
              <w:rPr>
                <w:rFonts w:ascii="Arial" w:hAnsi="Arial"/>
                <w:lang w:val="en-GB"/>
              </w:rPr>
              <w:t>PRO23</w:t>
            </w:r>
          </w:p>
        </w:tc>
        <w:tc>
          <w:tcPr>
            <w:tcW w:w="7687" w:type="dxa"/>
          </w:tcPr>
          <w:p w14:paraId="1B28AC85" w14:textId="77777777" w:rsidR="00205E46" w:rsidRPr="003002A4" w:rsidRDefault="00205E46" w:rsidP="0049588E">
            <w:pPr>
              <w:pStyle w:val="CommentText"/>
              <w:spacing w:after="120"/>
            </w:pPr>
            <w:r>
              <w:t xml:space="preserve">It SHALL NOT be possible to remotely enable or disable the Test Profile. </w:t>
            </w:r>
          </w:p>
        </w:tc>
      </w:tr>
    </w:tbl>
    <w:p w14:paraId="7B77EAAF" w14:textId="77777777" w:rsidR="00205E46" w:rsidRPr="00DF5F82" w:rsidRDefault="00205E46" w:rsidP="00205E46">
      <w:pPr>
        <w:rPr>
          <w:lang w:eastAsia="en-US"/>
        </w:rPr>
      </w:pPr>
    </w:p>
    <w:p w14:paraId="427329DF"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136" w:name="_Toc1975552"/>
      <w:bookmarkStart w:id="137" w:name="_Toc33628986"/>
      <w:bookmarkStart w:id="138" w:name="_Toc45030776"/>
      <w:bookmarkStart w:id="139" w:name="_Toc119593260"/>
      <w:r w:rsidRPr="00DF5F82">
        <w:rPr>
          <w:rFonts w:eastAsia="Times New Roman" w:cs="Arial"/>
          <w:b/>
          <w:bCs/>
          <w:iCs/>
          <w:sz w:val="24"/>
          <w:szCs w:val="26"/>
          <w:lang w:eastAsia="en-US"/>
        </w:rPr>
        <w:t>Policies &amp; Policy Control</w:t>
      </w:r>
      <w:bookmarkEnd w:id="136"/>
      <w:bookmarkEnd w:id="137"/>
      <w:bookmarkEnd w:id="138"/>
      <w:bookmarkEnd w:id="139"/>
    </w:p>
    <w:tbl>
      <w:tblPr>
        <w:tblW w:w="0" w:type="auto"/>
        <w:tblInd w:w="108" w:type="dxa"/>
        <w:tblLook w:val="01E0" w:firstRow="1" w:lastRow="1" w:firstColumn="1" w:lastColumn="1" w:noHBand="0" w:noVBand="0"/>
      </w:tblPr>
      <w:tblGrid>
        <w:gridCol w:w="988"/>
        <w:gridCol w:w="7862"/>
      </w:tblGrid>
      <w:tr w:rsidR="00205E46" w:rsidRPr="00DF5F82" w14:paraId="1EB1A8F3" w14:textId="77777777" w:rsidTr="0049588E">
        <w:tc>
          <w:tcPr>
            <w:tcW w:w="988" w:type="dxa"/>
            <w:tcBorders>
              <w:top w:val="single" w:sz="4" w:space="0" w:color="auto"/>
              <w:left w:val="single" w:sz="4" w:space="0" w:color="auto"/>
              <w:bottom w:val="single" w:sz="4" w:space="0" w:color="auto"/>
              <w:right w:val="single" w:sz="4" w:space="0" w:color="auto"/>
            </w:tcBorders>
          </w:tcPr>
          <w:p w14:paraId="571A28F3" w14:textId="77777777" w:rsidR="00205E46" w:rsidRPr="00DF5F82" w:rsidRDefault="00205E46" w:rsidP="0049588E">
            <w:pPr>
              <w:keepNext/>
              <w:keepLines/>
              <w:spacing w:after="120"/>
              <w:rPr>
                <w:sz w:val="20"/>
              </w:rPr>
            </w:pPr>
            <w:r w:rsidRPr="00DF5F82">
              <w:rPr>
                <w:sz w:val="20"/>
              </w:rPr>
              <w:t>PPC1</w:t>
            </w:r>
          </w:p>
        </w:tc>
        <w:tc>
          <w:tcPr>
            <w:tcW w:w="7862" w:type="dxa"/>
            <w:tcBorders>
              <w:top w:val="single" w:sz="4" w:space="0" w:color="auto"/>
              <w:left w:val="single" w:sz="4" w:space="0" w:color="auto"/>
              <w:bottom w:val="single" w:sz="4" w:space="0" w:color="auto"/>
              <w:right w:val="single" w:sz="4" w:space="0" w:color="auto"/>
            </w:tcBorders>
          </w:tcPr>
          <w:p w14:paraId="21A1E36C" w14:textId="77777777" w:rsidR="00205E46" w:rsidRPr="00DF5F82" w:rsidRDefault="00205E46" w:rsidP="0049588E">
            <w:pPr>
              <w:keepNext/>
              <w:keepLines/>
              <w:spacing w:after="120"/>
              <w:rPr>
                <w:sz w:val="20"/>
              </w:rPr>
            </w:pPr>
            <w:r w:rsidRPr="00DF5F82">
              <w:rPr>
                <w:sz w:val="20"/>
              </w:rPr>
              <w:t>Each Profile has an associated Policy. A Policy contains rules which govern the change of operational states of the Profile. These state transitions are:</w:t>
            </w:r>
          </w:p>
          <w:p w14:paraId="5A9E6459" w14:textId="77777777" w:rsidR="00205E46" w:rsidRPr="00DF5F82" w:rsidRDefault="00205E46" w:rsidP="0049588E">
            <w:pPr>
              <w:keepNext/>
              <w:keepLines/>
              <w:numPr>
                <w:ilvl w:val="0"/>
                <w:numId w:val="24"/>
              </w:numPr>
              <w:spacing w:after="120"/>
              <w:rPr>
                <w:sz w:val="20"/>
              </w:rPr>
            </w:pPr>
            <w:r w:rsidRPr="00DF5F82">
              <w:rPr>
                <w:sz w:val="20"/>
              </w:rPr>
              <w:t xml:space="preserve">disabling </w:t>
            </w:r>
          </w:p>
          <w:p w14:paraId="097C9A6E" w14:textId="77777777" w:rsidR="00205E46" w:rsidRPr="00DF5F82" w:rsidRDefault="00205E46" w:rsidP="0049588E">
            <w:pPr>
              <w:keepNext/>
              <w:keepLines/>
              <w:numPr>
                <w:ilvl w:val="0"/>
                <w:numId w:val="24"/>
              </w:numPr>
              <w:spacing w:after="120"/>
              <w:rPr>
                <w:sz w:val="20"/>
              </w:rPr>
            </w:pPr>
            <w:r w:rsidRPr="00DF5F82">
              <w:rPr>
                <w:sz w:val="20"/>
              </w:rPr>
              <w:t xml:space="preserve">enabling </w:t>
            </w:r>
          </w:p>
          <w:p w14:paraId="0C3D1740" w14:textId="77777777" w:rsidR="00205E46" w:rsidRPr="00DF5F82" w:rsidRDefault="00205E46" w:rsidP="0049588E">
            <w:pPr>
              <w:keepNext/>
              <w:keepLines/>
              <w:numPr>
                <w:ilvl w:val="0"/>
                <w:numId w:val="24"/>
              </w:numPr>
              <w:spacing w:after="120"/>
              <w:rPr>
                <w:sz w:val="20"/>
              </w:rPr>
            </w:pPr>
            <w:r w:rsidRPr="00DF5F82">
              <w:rPr>
                <w:sz w:val="20"/>
              </w:rPr>
              <w:t xml:space="preserve">deletion </w:t>
            </w:r>
          </w:p>
        </w:tc>
      </w:tr>
      <w:tr w:rsidR="00205E46" w:rsidRPr="00DF5F82" w14:paraId="173E40F4" w14:textId="77777777" w:rsidTr="00495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Pr>
          <w:p w14:paraId="20AB3CAF" w14:textId="77777777" w:rsidR="00205E46" w:rsidRPr="00DF5F82" w:rsidRDefault="00205E46" w:rsidP="0049588E">
            <w:pPr>
              <w:spacing w:after="120"/>
              <w:rPr>
                <w:sz w:val="20"/>
              </w:rPr>
            </w:pPr>
            <w:r w:rsidRPr="00DF5F82">
              <w:rPr>
                <w:sz w:val="20"/>
              </w:rPr>
              <w:t>PPC2</w:t>
            </w:r>
          </w:p>
        </w:tc>
        <w:tc>
          <w:tcPr>
            <w:tcW w:w="7862" w:type="dxa"/>
          </w:tcPr>
          <w:p w14:paraId="6443C736" w14:textId="77777777" w:rsidR="00205E46" w:rsidRPr="00DF5F82" w:rsidRDefault="00205E46" w:rsidP="0049588E">
            <w:pPr>
              <w:spacing w:after="120"/>
              <w:rPr>
                <w:b/>
                <w:i/>
                <w:sz w:val="20"/>
              </w:rPr>
            </w:pPr>
            <w:r w:rsidRPr="00DF5F82">
              <w:rPr>
                <w:sz w:val="20"/>
              </w:rPr>
              <w:t xml:space="preserve">Update-access to a Profile’s Policy is restricted to the issuing </w:t>
            </w:r>
            <w:r>
              <w:rPr>
                <w:sz w:val="20"/>
              </w:rPr>
              <w:t>Operator</w:t>
            </w:r>
            <w:r w:rsidRPr="00DF5F82">
              <w:rPr>
                <w:sz w:val="20"/>
              </w:rPr>
              <w:t>.</w:t>
            </w:r>
          </w:p>
        </w:tc>
      </w:tr>
      <w:tr w:rsidR="00205E46" w:rsidRPr="00DF5F82" w14:paraId="7FF19E0C" w14:textId="77777777" w:rsidTr="00495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Pr>
          <w:p w14:paraId="4A4E9E6A" w14:textId="77777777" w:rsidR="00205E46" w:rsidRPr="00DF5F82" w:rsidRDefault="00205E46" w:rsidP="0049588E">
            <w:pPr>
              <w:pStyle w:val="CommentText"/>
              <w:spacing w:after="120"/>
            </w:pPr>
            <w:r w:rsidRPr="00DF5F82">
              <w:t>PPC3</w:t>
            </w:r>
          </w:p>
        </w:tc>
        <w:tc>
          <w:tcPr>
            <w:tcW w:w="7862" w:type="dxa"/>
          </w:tcPr>
          <w:p w14:paraId="4520372D" w14:textId="77777777" w:rsidR="00205E46" w:rsidRPr="00DF5F82" w:rsidRDefault="00205E46" w:rsidP="0049588E">
            <w:pPr>
              <w:pStyle w:val="CommentText"/>
              <w:spacing w:after="120"/>
            </w:pPr>
            <w:r w:rsidRPr="00DF5F82">
              <w:t>The Policy Rules of a disabled Profile can only apply to itself. The Policy Rules of a disabled Profile cannot affect any other Profile</w:t>
            </w:r>
            <w:r>
              <w:t>, except for the reasons listed by PPC4</w:t>
            </w:r>
            <w:r w:rsidRPr="00DF5F82">
              <w:t>.</w:t>
            </w:r>
          </w:p>
        </w:tc>
      </w:tr>
      <w:tr w:rsidR="00205E46" w:rsidRPr="00DF5F82" w14:paraId="7FAEE8E1" w14:textId="77777777" w:rsidTr="00495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Pr>
          <w:p w14:paraId="7349375B" w14:textId="77777777" w:rsidR="00205E46" w:rsidRPr="00DF5F82" w:rsidRDefault="00205E46" w:rsidP="0049588E">
            <w:pPr>
              <w:pStyle w:val="CommentText"/>
              <w:spacing w:after="120"/>
            </w:pPr>
            <w:r>
              <w:t>PPC4</w:t>
            </w:r>
          </w:p>
        </w:tc>
        <w:tc>
          <w:tcPr>
            <w:tcW w:w="7862" w:type="dxa"/>
          </w:tcPr>
          <w:p w14:paraId="5ADD87C8" w14:textId="77777777" w:rsidR="00205E46" w:rsidRPr="009B77E7" w:rsidRDefault="00205E46" w:rsidP="0049588E">
            <w:pPr>
              <w:pStyle w:val="GSMABodytext"/>
              <w:spacing w:after="120"/>
              <w:rPr>
                <w:sz w:val="20"/>
              </w:rPr>
            </w:pPr>
            <w:r w:rsidRPr="00963EE7">
              <w:rPr>
                <w:rFonts w:eastAsia="SimSun"/>
                <w:sz w:val="20"/>
              </w:rPr>
              <w:t xml:space="preserve">If the previously Enabled Profile has the POL1 rule “disable not allowed” set, then the eUICC SHALL only switch back to this Profile: as long as POL1 rule “disable not allowed” is set, it SHALL only be possible to delete this Profile by the Master Delete function. </w:t>
            </w:r>
          </w:p>
        </w:tc>
      </w:tr>
    </w:tbl>
    <w:p w14:paraId="74290F26" w14:textId="77777777" w:rsidR="00205E46" w:rsidRPr="00DF5F82" w:rsidRDefault="00205E46" w:rsidP="00205E46">
      <w:pPr>
        <w:rPr>
          <w:lang w:eastAsia="en-US"/>
        </w:rPr>
      </w:pPr>
      <w:bookmarkStart w:id="140" w:name="_Toc323905658"/>
      <w:bookmarkStart w:id="141" w:name="_Toc338090460"/>
      <w:bookmarkStart w:id="142" w:name="_Toc346908975"/>
      <w:bookmarkStart w:id="143" w:name="_Toc372031166"/>
    </w:p>
    <w:p w14:paraId="6637181E" w14:textId="77777777" w:rsidR="00205E46" w:rsidRDefault="00205E46" w:rsidP="00205E46">
      <w:pPr>
        <w:keepNext/>
        <w:keepLines/>
        <w:numPr>
          <w:ilvl w:val="1"/>
          <w:numId w:val="1"/>
        </w:numPr>
        <w:tabs>
          <w:tab w:val="clear" w:pos="624"/>
          <w:tab w:val="num" w:pos="578"/>
          <w:tab w:val="num" w:pos="851"/>
        </w:tabs>
        <w:spacing w:before="240" w:after="120"/>
        <w:ind w:left="851" w:hanging="851"/>
        <w:jc w:val="left"/>
        <w:outlineLvl w:val="1"/>
        <w:rPr>
          <w:rFonts w:eastAsia="Times New Roman" w:cs="Arial"/>
          <w:b/>
          <w:bCs/>
          <w:iCs/>
          <w:sz w:val="24"/>
          <w:szCs w:val="28"/>
          <w:lang w:eastAsia="en-US"/>
        </w:rPr>
      </w:pPr>
      <w:bookmarkStart w:id="144" w:name="_Toc1975553"/>
      <w:bookmarkStart w:id="145" w:name="_Toc33628987"/>
      <w:bookmarkStart w:id="146" w:name="_Toc45030777"/>
      <w:bookmarkStart w:id="147" w:name="_Toc119593261"/>
      <w:r>
        <w:rPr>
          <w:rFonts w:eastAsia="Times New Roman" w:cs="Arial"/>
          <w:b/>
          <w:bCs/>
          <w:iCs/>
          <w:sz w:val="24"/>
          <w:szCs w:val="28"/>
          <w:lang w:eastAsia="en-US"/>
        </w:rPr>
        <w:t>Profile Attributes</w:t>
      </w:r>
      <w:bookmarkEnd w:id="144"/>
      <w:bookmarkEnd w:id="145"/>
      <w:bookmarkEnd w:id="146"/>
      <w:bookmarkEnd w:id="147"/>
    </w:p>
    <w:p w14:paraId="6AA525B7" w14:textId="77777777" w:rsidR="00205E46" w:rsidRDefault="00205E46" w:rsidP="00205E46">
      <w:pPr>
        <w:spacing w:after="120"/>
        <w:rPr>
          <w:sz w:val="20"/>
        </w:rPr>
      </w:pPr>
      <w:r>
        <w:rPr>
          <w:sz w:val="20"/>
        </w:rPr>
        <w:t>In this version of the specification the following Profile Attributes are defined:</w:t>
      </w:r>
    </w:p>
    <w:p w14:paraId="5CA4D01F" w14:textId="77777777" w:rsidR="00205E46" w:rsidRDefault="00205E46" w:rsidP="00205E46">
      <w:pPr>
        <w:pStyle w:val="ListParagraph"/>
        <w:numPr>
          <w:ilvl w:val="0"/>
          <w:numId w:val="98"/>
        </w:numPr>
        <w:spacing w:before="120" w:after="120" w:line="240" w:lineRule="auto"/>
        <w:rPr>
          <w:sz w:val="20"/>
        </w:rPr>
      </w:pPr>
      <w:r>
        <w:rPr>
          <w:sz w:val="20"/>
        </w:rPr>
        <w:lastRenderedPageBreak/>
        <w:t>Fall-Back Attribute</w:t>
      </w:r>
    </w:p>
    <w:p w14:paraId="39D10BA8" w14:textId="77777777" w:rsidR="00205E46" w:rsidRDefault="00205E46" w:rsidP="00205E46">
      <w:pPr>
        <w:pStyle w:val="ListParagraph"/>
        <w:numPr>
          <w:ilvl w:val="0"/>
          <w:numId w:val="98"/>
        </w:numPr>
        <w:spacing w:before="120" w:after="120" w:line="240" w:lineRule="auto"/>
        <w:rPr>
          <w:sz w:val="20"/>
        </w:rPr>
      </w:pPr>
      <w:r w:rsidRPr="00C40C50">
        <w:rPr>
          <w:sz w:val="20"/>
        </w:rPr>
        <w:t>Emergency Profile Attribute</w:t>
      </w:r>
    </w:p>
    <w:p w14:paraId="23B8F011" w14:textId="77777777" w:rsidR="00205E46" w:rsidRPr="00C40C50" w:rsidRDefault="00205E46" w:rsidP="00205E46">
      <w:pPr>
        <w:spacing w:after="120"/>
        <w:rPr>
          <w:sz w:val="20"/>
        </w:rPr>
      </w:pPr>
    </w:p>
    <w:tbl>
      <w:tblPr>
        <w:tblW w:w="0" w:type="auto"/>
        <w:tblInd w:w="108" w:type="dxa"/>
        <w:tblLook w:val="01E0" w:firstRow="1" w:lastRow="1" w:firstColumn="1" w:lastColumn="1" w:noHBand="0" w:noVBand="0"/>
      </w:tblPr>
      <w:tblGrid>
        <w:gridCol w:w="971"/>
        <w:gridCol w:w="7415"/>
      </w:tblGrid>
      <w:tr w:rsidR="00205E46" w:rsidRPr="00DF5F82" w14:paraId="206E65F4" w14:textId="77777777" w:rsidTr="0049588E">
        <w:tc>
          <w:tcPr>
            <w:tcW w:w="971" w:type="dxa"/>
            <w:tcBorders>
              <w:top w:val="single" w:sz="4" w:space="0" w:color="auto"/>
              <w:left w:val="single" w:sz="4" w:space="0" w:color="auto"/>
              <w:bottom w:val="single" w:sz="4" w:space="0" w:color="auto"/>
              <w:right w:val="single" w:sz="4" w:space="0" w:color="auto"/>
            </w:tcBorders>
          </w:tcPr>
          <w:p w14:paraId="08DE9352" w14:textId="77777777" w:rsidR="00205E46" w:rsidRPr="00DF5F82" w:rsidRDefault="00205E46" w:rsidP="0049588E">
            <w:pPr>
              <w:keepNext/>
              <w:keepLines/>
              <w:spacing w:after="120"/>
              <w:rPr>
                <w:sz w:val="20"/>
              </w:rPr>
            </w:pPr>
            <w:r w:rsidRPr="00DF5F82">
              <w:rPr>
                <w:sz w:val="20"/>
              </w:rPr>
              <w:t>P</w:t>
            </w:r>
            <w:r>
              <w:rPr>
                <w:sz w:val="20"/>
              </w:rPr>
              <w:t>RA</w:t>
            </w:r>
            <w:r w:rsidRPr="00DF5F82">
              <w:rPr>
                <w:sz w:val="20"/>
              </w:rPr>
              <w:t>1</w:t>
            </w:r>
          </w:p>
        </w:tc>
        <w:tc>
          <w:tcPr>
            <w:tcW w:w="7415" w:type="dxa"/>
            <w:tcBorders>
              <w:top w:val="single" w:sz="4" w:space="0" w:color="auto"/>
              <w:left w:val="single" w:sz="4" w:space="0" w:color="auto"/>
              <w:bottom w:val="single" w:sz="4" w:space="0" w:color="auto"/>
              <w:right w:val="single" w:sz="4" w:space="0" w:color="auto"/>
            </w:tcBorders>
          </w:tcPr>
          <w:p w14:paraId="5DC66DC7" w14:textId="77777777" w:rsidR="00205E46" w:rsidRPr="00DF5F82" w:rsidRDefault="00205E46" w:rsidP="0049588E">
            <w:pPr>
              <w:keepNext/>
              <w:keepLines/>
              <w:spacing w:after="120"/>
              <w:rPr>
                <w:sz w:val="20"/>
              </w:rPr>
            </w:pPr>
            <w:r>
              <w:rPr>
                <w:sz w:val="20"/>
              </w:rPr>
              <w:t>A Profile Attribute MAY be set for a Profile.</w:t>
            </w:r>
            <w:r w:rsidRPr="00DF5F82">
              <w:rPr>
                <w:sz w:val="20"/>
              </w:rPr>
              <w:t xml:space="preserve"> </w:t>
            </w:r>
          </w:p>
        </w:tc>
      </w:tr>
      <w:tr w:rsidR="00205E46" w:rsidRPr="00DF5F82" w14:paraId="55EE5E13" w14:textId="77777777" w:rsidTr="0049588E">
        <w:tc>
          <w:tcPr>
            <w:tcW w:w="971" w:type="dxa"/>
            <w:tcBorders>
              <w:top w:val="single" w:sz="4" w:space="0" w:color="auto"/>
              <w:left w:val="single" w:sz="4" w:space="0" w:color="auto"/>
              <w:bottom w:val="single" w:sz="4" w:space="0" w:color="auto"/>
              <w:right w:val="single" w:sz="4" w:space="0" w:color="auto"/>
            </w:tcBorders>
          </w:tcPr>
          <w:p w14:paraId="464A0261" w14:textId="77777777" w:rsidR="00205E46" w:rsidRPr="00DF5F82" w:rsidRDefault="00205E46" w:rsidP="0049588E">
            <w:pPr>
              <w:keepNext/>
              <w:keepLines/>
              <w:spacing w:after="120"/>
              <w:rPr>
                <w:sz w:val="20"/>
              </w:rPr>
            </w:pPr>
            <w:r>
              <w:rPr>
                <w:sz w:val="20"/>
              </w:rPr>
              <w:t>PRA2</w:t>
            </w:r>
          </w:p>
        </w:tc>
        <w:tc>
          <w:tcPr>
            <w:tcW w:w="7415" w:type="dxa"/>
            <w:tcBorders>
              <w:top w:val="single" w:sz="4" w:space="0" w:color="auto"/>
              <w:left w:val="single" w:sz="4" w:space="0" w:color="auto"/>
              <w:bottom w:val="single" w:sz="4" w:space="0" w:color="auto"/>
              <w:right w:val="single" w:sz="4" w:space="0" w:color="auto"/>
            </w:tcBorders>
          </w:tcPr>
          <w:p w14:paraId="204A1AAF" w14:textId="77777777" w:rsidR="00205E46" w:rsidRDefault="00205E46" w:rsidP="0049588E">
            <w:pPr>
              <w:keepNext/>
              <w:keepLines/>
              <w:spacing w:after="120"/>
              <w:rPr>
                <w:sz w:val="20"/>
              </w:rPr>
            </w:pPr>
            <w:r>
              <w:rPr>
                <w:sz w:val="20"/>
              </w:rPr>
              <w:t>The support of the Emergency Profile Attribute is optional.</w:t>
            </w:r>
          </w:p>
        </w:tc>
      </w:tr>
      <w:tr w:rsidR="00205E46" w:rsidRPr="00DF5F82" w14:paraId="06EE2C39" w14:textId="77777777" w:rsidTr="00495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 w:type="dxa"/>
          </w:tcPr>
          <w:p w14:paraId="349BE914" w14:textId="77777777" w:rsidR="00205E46" w:rsidRPr="00872551" w:rsidRDefault="00205E46" w:rsidP="0049588E">
            <w:pPr>
              <w:pStyle w:val="ASN1Code0"/>
              <w:spacing w:after="120"/>
            </w:pPr>
            <w:r w:rsidRPr="00963EE7">
              <w:rPr>
                <w:rFonts w:ascii="Arial" w:hAnsi="Arial"/>
                <w:lang w:val="en-GB"/>
              </w:rPr>
              <w:t>PRA</w:t>
            </w:r>
            <w:r>
              <w:rPr>
                <w:rFonts w:ascii="Arial" w:hAnsi="Arial"/>
                <w:lang w:val="en-GB"/>
              </w:rPr>
              <w:t>3</w:t>
            </w:r>
          </w:p>
        </w:tc>
        <w:tc>
          <w:tcPr>
            <w:tcW w:w="7415" w:type="dxa"/>
          </w:tcPr>
          <w:p w14:paraId="5C496680" w14:textId="77777777" w:rsidR="00205E46" w:rsidRDefault="00205E46" w:rsidP="0049588E">
            <w:pPr>
              <w:spacing w:after="120"/>
              <w:rPr>
                <w:sz w:val="20"/>
              </w:rPr>
            </w:pPr>
            <w:r>
              <w:rPr>
                <w:sz w:val="20"/>
              </w:rPr>
              <w:t>If a specific Profile Attribute is supported, it SHALL be possible to set such Profile Attribute for a Profile.</w:t>
            </w:r>
          </w:p>
        </w:tc>
      </w:tr>
      <w:tr w:rsidR="00205E46" w:rsidRPr="00DF5F82" w14:paraId="3B081E95" w14:textId="77777777" w:rsidTr="00495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 w:type="dxa"/>
          </w:tcPr>
          <w:p w14:paraId="7A233383" w14:textId="77777777" w:rsidR="00205E46" w:rsidRPr="00DF5F82" w:rsidRDefault="00205E46" w:rsidP="0049588E">
            <w:pPr>
              <w:pStyle w:val="CommentText"/>
              <w:spacing w:after="120"/>
            </w:pPr>
            <w:r>
              <w:t>PRA4</w:t>
            </w:r>
          </w:p>
        </w:tc>
        <w:tc>
          <w:tcPr>
            <w:tcW w:w="7415" w:type="dxa"/>
          </w:tcPr>
          <w:p w14:paraId="337C1A42" w14:textId="77777777" w:rsidR="00205E46" w:rsidRPr="00DF5F82" w:rsidRDefault="00205E46" w:rsidP="0049588E">
            <w:pPr>
              <w:pStyle w:val="CommentText"/>
              <w:spacing w:after="120"/>
            </w:pPr>
            <w:r>
              <w:t>A Profile SHALL NOT have the Fall-Back Attribute and the Emergency Profile Attribute set at the same time.</w:t>
            </w:r>
          </w:p>
        </w:tc>
      </w:tr>
    </w:tbl>
    <w:p w14:paraId="418A1458" w14:textId="77777777" w:rsidR="00205E46" w:rsidRPr="00DF5F82" w:rsidRDefault="00205E46" w:rsidP="00205E46">
      <w:pPr>
        <w:pStyle w:val="NormalParagraph"/>
        <w:rPr>
          <w:rFonts w:eastAsia="Times New Roman" w:cs="Arial"/>
          <w:sz w:val="28"/>
          <w:szCs w:val="32"/>
          <w:lang w:eastAsia="en-US"/>
        </w:rPr>
      </w:pPr>
      <w:r w:rsidRPr="00DF5F82">
        <w:br w:type="page"/>
      </w:r>
    </w:p>
    <w:p w14:paraId="693B421E" w14:textId="77777777" w:rsidR="00205E46" w:rsidRPr="00DF5F82" w:rsidRDefault="00205E46" w:rsidP="00205E46">
      <w:pPr>
        <w:keepNext/>
        <w:keepLines/>
        <w:numPr>
          <w:ilvl w:val="0"/>
          <w:numId w:val="1"/>
        </w:numPr>
        <w:spacing w:before="360" w:after="60" w:line="276" w:lineRule="auto"/>
        <w:jc w:val="left"/>
        <w:outlineLvl w:val="0"/>
        <w:rPr>
          <w:rFonts w:eastAsia="Times New Roman" w:cs="Arial"/>
          <w:b/>
          <w:bCs/>
          <w:sz w:val="28"/>
          <w:szCs w:val="32"/>
          <w:lang w:eastAsia="en-US"/>
        </w:rPr>
      </w:pPr>
      <w:bookmarkStart w:id="148" w:name="_Toc375056740"/>
      <w:bookmarkStart w:id="149" w:name="_Toc1975554"/>
      <w:bookmarkStart w:id="150" w:name="_Toc33628988"/>
      <w:bookmarkStart w:id="151" w:name="_Toc45030778"/>
      <w:bookmarkStart w:id="152" w:name="_Toc119593262"/>
      <w:r w:rsidRPr="00DF5F82">
        <w:rPr>
          <w:rFonts w:eastAsia="Times New Roman" w:cs="Arial"/>
          <w:b/>
          <w:bCs/>
          <w:sz w:val="28"/>
          <w:szCs w:val="32"/>
          <w:lang w:eastAsia="en-US"/>
        </w:rPr>
        <w:lastRenderedPageBreak/>
        <w:t>Architecture</w:t>
      </w:r>
      <w:bookmarkEnd w:id="140"/>
      <w:bookmarkEnd w:id="141"/>
      <w:bookmarkEnd w:id="142"/>
      <w:bookmarkEnd w:id="143"/>
      <w:bookmarkEnd w:id="148"/>
      <w:bookmarkEnd w:id="149"/>
      <w:bookmarkEnd w:id="150"/>
      <w:bookmarkEnd w:id="151"/>
      <w:bookmarkEnd w:id="152"/>
    </w:p>
    <w:p w14:paraId="2164640C" w14:textId="77777777" w:rsidR="00205E46" w:rsidRPr="00DF5F82" w:rsidRDefault="00205E46" w:rsidP="00205E46">
      <w:pPr>
        <w:keepNext/>
        <w:keepLines/>
        <w:numPr>
          <w:ilvl w:val="1"/>
          <w:numId w:val="1"/>
        </w:numPr>
        <w:tabs>
          <w:tab w:val="clear" w:pos="624"/>
          <w:tab w:val="num" w:pos="578"/>
        </w:tabs>
        <w:spacing w:before="200"/>
        <w:ind w:left="578" w:hanging="578"/>
        <w:jc w:val="left"/>
        <w:outlineLvl w:val="1"/>
        <w:rPr>
          <w:rFonts w:eastAsia="Times New Roman" w:cs="Arial"/>
          <w:b/>
          <w:bCs/>
          <w:iCs/>
          <w:sz w:val="24"/>
          <w:szCs w:val="28"/>
          <w:lang w:eastAsia="en-US"/>
        </w:rPr>
      </w:pPr>
      <w:bookmarkStart w:id="153" w:name="_Toc338089484"/>
      <w:bookmarkStart w:id="154" w:name="_Toc338089674"/>
      <w:bookmarkStart w:id="155" w:name="_Toc338090461"/>
      <w:bookmarkStart w:id="156" w:name="_Toc323737282"/>
      <w:bookmarkStart w:id="157" w:name="_Ref320656688"/>
      <w:bookmarkStart w:id="158" w:name="_Toc323905659"/>
      <w:bookmarkStart w:id="159" w:name="_Toc338090462"/>
      <w:bookmarkStart w:id="160" w:name="_Toc346908976"/>
      <w:bookmarkStart w:id="161" w:name="_Toc372031167"/>
      <w:bookmarkStart w:id="162" w:name="_Toc375056741"/>
      <w:bookmarkStart w:id="163" w:name="_Toc1975555"/>
      <w:bookmarkStart w:id="164" w:name="_Toc33628989"/>
      <w:bookmarkStart w:id="165" w:name="_Toc45030779"/>
      <w:bookmarkStart w:id="166" w:name="_Toc119593263"/>
      <w:bookmarkEnd w:id="153"/>
      <w:bookmarkEnd w:id="154"/>
      <w:bookmarkEnd w:id="155"/>
      <w:r w:rsidRPr="00DF5F82">
        <w:rPr>
          <w:rFonts w:eastAsia="Times New Roman" w:cs="Arial"/>
          <w:b/>
          <w:bCs/>
          <w:iCs/>
          <w:sz w:val="24"/>
          <w:szCs w:val="28"/>
          <w:lang w:eastAsia="en-US"/>
        </w:rPr>
        <w:t>Architecture Diagram</w:t>
      </w:r>
      <w:bookmarkEnd w:id="156"/>
      <w:bookmarkEnd w:id="157"/>
      <w:bookmarkEnd w:id="158"/>
      <w:bookmarkEnd w:id="159"/>
      <w:bookmarkEnd w:id="160"/>
      <w:bookmarkEnd w:id="161"/>
      <w:bookmarkEnd w:id="162"/>
      <w:bookmarkEnd w:id="163"/>
      <w:bookmarkEnd w:id="164"/>
      <w:bookmarkEnd w:id="165"/>
      <w:bookmarkEnd w:id="166"/>
    </w:p>
    <w:p w14:paraId="235EF076" w14:textId="77777777" w:rsidR="00205E46" w:rsidRPr="00DF5F82" w:rsidRDefault="00205E46" w:rsidP="00205E46">
      <w:r w:rsidRPr="00DF5F82">
        <w:t xml:space="preserve">This section defines the functional architecture required to support the remote Provisioning of eUICCs. The basic building blocks of the architecture consist of the functions to be performed, the Roles and the assigned Actors. </w:t>
      </w:r>
    </w:p>
    <w:p w14:paraId="0C3B9904" w14:textId="77777777" w:rsidR="00205E46" w:rsidRPr="00DF5F82" w:rsidRDefault="00205E46" w:rsidP="00205E46">
      <w:r w:rsidRPr="00DF5F82">
        <w:t>The figure below represents the eUICC remote Provisioning system. Details of the Roles, the associated functions and interfaces are described in section 3.3 and Annex A.</w:t>
      </w:r>
    </w:p>
    <w:p w14:paraId="6569E021" w14:textId="77777777" w:rsidR="00205E46" w:rsidRPr="00963EE7" w:rsidRDefault="00205E46" w:rsidP="00205E46">
      <w:pPr>
        <w:pStyle w:val="GSMABodytext"/>
        <w:keepNext/>
        <w:rPr>
          <w:noProof/>
          <w:lang w:val="en-US" w:eastAsia="en-US" w:bidi="ar-SA"/>
        </w:rPr>
      </w:pPr>
    </w:p>
    <w:p w14:paraId="29C83C3D" w14:textId="77777777" w:rsidR="00205E46" w:rsidRPr="00D20DC4" w:rsidRDefault="00205E46" w:rsidP="00205E46">
      <w:pPr>
        <w:pStyle w:val="GSMABodytext"/>
        <w:keepNext/>
      </w:pPr>
      <w:r w:rsidRPr="00B80BC1">
        <w:rPr>
          <w:noProof/>
          <w:lang w:eastAsia="en-GB" w:bidi="ar-SA"/>
        </w:rPr>
        <mc:AlternateContent>
          <mc:Choice Requires="wpg">
            <w:drawing>
              <wp:anchor distT="0" distB="0" distL="114300" distR="114300" simplePos="0" relativeHeight="251769857" behindDoc="0" locked="0" layoutInCell="1" allowOverlap="1" wp14:anchorId="4396C05E" wp14:editId="095EB16A">
                <wp:simplePos x="0" y="0"/>
                <wp:positionH relativeFrom="column">
                  <wp:posOffset>29210</wp:posOffset>
                </wp:positionH>
                <wp:positionV relativeFrom="paragraph">
                  <wp:posOffset>614</wp:posOffset>
                </wp:positionV>
                <wp:extent cx="6001247" cy="4884361"/>
                <wp:effectExtent l="0" t="0" r="0" b="12065"/>
                <wp:wrapTopAndBottom/>
                <wp:docPr id="790" name="Group 1"/>
                <wp:cNvGraphicFramePr/>
                <a:graphic xmlns:a="http://schemas.openxmlformats.org/drawingml/2006/main">
                  <a:graphicData uri="http://schemas.microsoft.com/office/word/2010/wordprocessingGroup">
                    <wpg:wgp>
                      <wpg:cNvGrpSpPr/>
                      <wpg:grpSpPr>
                        <a:xfrm>
                          <a:off x="0" y="0"/>
                          <a:ext cx="6001247" cy="4884361"/>
                          <a:chOff x="0" y="0"/>
                          <a:chExt cx="6001247" cy="4884361"/>
                        </a:xfrm>
                      </wpg:grpSpPr>
                      <wps:wsp>
                        <wps:cNvPr id="791" name="Abgerundetes Rechteck 3"/>
                        <wps:cNvSpPr/>
                        <wps:spPr>
                          <a:xfrm>
                            <a:off x="2316521" y="4335"/>
                            <a:ext cx="1282489" cy="693376"/>
                          </a:xfrm>
                          <a:prstGeom prst="roundRect">
                            <a:avLst/>
                          </a:prstGeom>
                          <a:solidFill>
                            <a:srgbClr val="FFFFFF"/>
                          </a:solidFill>
                          <a:ln w="25400" cap="flat" cmpd="sng" algn="ctr">
                            <a:solidFill>
                              <a:srgbClr val="000000"/>
                            </a:solidFill>
                            <a:prstDash val="solid"/>
                          </a:ln>
                          <a:effectLst/>
                        </wps:spPr>
                        <wps:txbx>
                          <w:txbxContent>
                            <w:p w14:paraId="5C37C9FB"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SM-DP</w:t>
                              </w:r>
                            </w:p>
                          </w:txbxContent>
                        </wps:txbx>
                        <wps:bodyPr spcFirstLastPara="0" vert="horz" wrap="square" lIns="6350" tIns="6350" rIns="6350" bIns="6350" numCol="1" spcCol="1270" rtlCol="0" anchor="ctr" anchorCtr="0">
                          <a:noAutofit/>
                        </wps:bodyPr>
                      </wps:wsp>
                      <wps:wsp>
                        <wps:cNvPr id="792" name="Abgerundetes Rechteck 5"/>
                        <wps:cNvSpPr/>
                        <wps:spPr>
                          <a:xfrm>
                            <a:off x="2316521" y="1435916"/>
                            <a:ext cx="1282489" cy="693376"/>
                          </a:xfrm>
                          <a:prstGeom prst="roundRect">
                            <a:avLst/>
                          </a:prstGeom>
                          <a:solidFill>
                            <a:srgbClr val="FFFFFF"/>
                          </a:solidFill>
                          <a:ln w="25400" cap="flat" cmpd="sng" algn="ctr">
                            <a:solidFill>
                              <a:srgbClr val="000000"/>
                            </a:solidFill>
                            <a:prstDash val="solid"/>
                          </a:ln>
                          <a:effectLst/>
                        </wps:spPr>
                        <wps:txbx>
                          <w:txbxContent>
                            <w:p w14:paraId="634C8D7B"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SM-SR</w:t>
                              </w:r>
                            </w:p>
                          </w:txbxContent>
                        </wps:txbx>
                        <wps:bodyPr spcFirstLastPara="0" vert="horz" wrap="square" lIns="6350" tIns="6350" rIns="6350" bIns="6350" numCol="1" spcCol="1270" rtlCol="0" anchor="ctr" anchorCtr="0">
                          <a:noAutofit/>
                        </wps:bodyPr>
                      </wps:wsp>
                      <wps:wsp>
                        <wps:cNvPr id="793" name="Abgerundetes Rechteck 7"/>
                        <wps:cNvSpPr/>
                        <wps:spPr>
                          <a:xfrm>
                            <a:off x="4625590" y="4335"/>
                            <a:ext cx="1282489" cy="693376"/>
                          </a:xfrm>
                          <a:prstGeom prst="roundRect">
                            <a:avLst/>
                          </a:prstGeom>
                          <a:solidFill>
                            <a:schemeClr val="bg1"/>
                          </a:solidFill>
                          <a:ln w="25400" cap="flat" cmpd="sng" algn="ctr">
                            <a:solidFill>
                              <a:srgbClr val="000000"/>
                            </a:solidFill>
                            <a:prstDash val="solid"/>
                          </a:ln>
                          <a:effectLst/>
                        </wps:spPr>
                        <wps:txbx>
                          <w:txbxContent>
                            <w:p w14:paraId="0ADC85B9"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Operator</w:t>
                              </w:r>
                            </w:p>
                          </w:txbxContent>
                        </wps:txbx>
                        <wps:bodyPr spcFirstLastPara="0" vert="horz" wrap="square" lIns="6350" tIns="6350" rIns="6350" bIns="6350" numCol="1" spcCol="1270" rtlCol="0" anchor="ctr" anchorCtr="0">
                          <a:noAutofit/>
                        </wps:bodyPr>
                      </wps:wsp>
                      <wps:wsp>
                        <wps:cNvPr id="794" name="Abgerundetes Rechteck 8"/>
                        <wps:cNvSpPr/>
                        <wps:spPr>
                          <a:xfrm>
                            <a:off x="4625590" y="1435915"/>
                            <a:ext cx="1282489" cy="693376"/>
                          </a:xfrm>
                          <a:prstGeom prst="roundRect">
                            <a:avLst/>
                          </a:prstGeom>
                          <a:solidFill>
                            <a:schemeClr val="bg1"/>
                          </a:solidFill>
                          <a:ln w="25400" cap="flat" cmpd="sng" algn="ctr">
                            <a:solidFill>
                              <a:srgbClr val="000000"/>
                            </a:solidFill>
                            <a:prstDash val="solid"/>
                          </a:ln>
                          <a:effectLst/>
                        </wps:spPr>
                        <wps:txbx>
                          <w:txbxContent>
                            <w:p w14:paraId="4902BC1C"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M2M SP</w:t>
                              </w:r>
                            </w:p>
                          </w:txbxContent>
                        </wps:txbx>
                        <wps:bodyPr spcFirstLastPara="0" vert="horz" wrap="square" lIns="6350" tIns="6350" rIns="6350" bIns="6350" numCol="1" spcCol="1270" rtlCol="0" anchor="ctr" anchorCtr="0">
                          <a:noAutofit/>
                        </wps:bodyPr>
                      </wps:wsp>
                      <wps:wsp>
                        <wps:cNvPr id="795" name="Abgerundetes Rechteck 9"/>
                        <wps:cNvSpPr/>
                        <wps:spPr>
                          <a:xfrm>
                            <a:off x="2316520" y="2867497"/>
                            <a:ext cx="1282489" cy="693376"/>
                          </a:xfrm>
                          <a:prstGeom prst="roundRect">
                            <a:avLst/>
                          </a:prstGeom>
                          <a:solidFill>
                            <a:srgbClr val="FFFFFF"/>
                          </a:solidFill>
                          <a:ln w="25400" cap="flat" cmpd="sng" algn="ctr">
                            <a:solidFill>
                              <a:srgbClr val="000000"/>
                            </a:solidFill>
                            <a:prstDash val="solid"/>
                          </a:ln>
                          <a:effectLst/>
                        </wps:spPr>
                        <wps:txbx>
                          <w:txbxContent>
                            <w:p w14:paraId="08F756F7"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eUICC</w:t>
                              </w:r>
                            </w:p>
                          </w:txbxContent>
                        </wps:txbx>
                        <wps:bodyPr spcFirstLastPara="0" vert="horz" wrap="square" lIns="6350" tIns="6350" rIns="6350" bIns="6350" numCol="1" spcCol="1270" rtlCol="0" anchor="ctr" anchorCtr="0">
                          <a:noAutofit/>
                        </wps:bodyPr>
                      </wps:wsp>
                      <wps:wsp>
                        <wps:cNvPr id="796" name="Abgerundetes Rechteck 10"/>
                        <wps:cNvSpPr/>
                        <wps:spPr>
                          <a:xfrm>
                            <a:off x="2" y="1419625"/>
                            <a:ext cx="1282489" cy="693376"/>
                          </a:xfrm>
                          <a:prstGeom prst="roundRect">
                            <a:avLst/>
                          </a:prstGeom>
                          <a:solidFill>
                            <a:schemeClr val="bg1"/>
                          </a:solidFill>
                          <a:ln w="25400" cap="flat" cmpd="sng" algn="ctr">
                            <a:solidFill>
                              <a:srgbClr val="000000"/>
                            </a:solidFill>
                            <a:prstDash val="solid"/>
                          </a:ln>
                          <a:effectLst/>
                        </wps:spPr>
                        <wps:txbx>
                          <w:txbxContent>
                            <w:p w14:paraId="13CFFE93"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EUM</w:t>
                              </w:r>
                            </w:p>
                          </w:txbxContent>
                        </wps:txbx>
                        <wps:bodyPr spcFirstLastPara="0" vert="horz" wrap="square" lIns="6350" tIns="6350" rIns="6350" bIns="6350" numCol="1" spcCol="1270" rtlCol="0" anchor="ctr" anchorCtr="0">
                          <a:noAutofit/>
                        </wps:bodyPr>
                      </wps:wsp>
                      <wps:wsp>
                        <wps:cNvPr id="797" name="Abgerundetes Rechteck 11"/>
                        <wps:cNvSpPr/>
                        <wps:spPr>
                          <a:xfrm>
                            <a:off x="1" y="0"/>
                            <a:ext cx="1282489" cy="693376"/>
                          </a:xfrm>
                          <a:prstGeom prst="roundRect">
                            <a:avLst/>
                          </a:prstGeom>
                          <a:solidFill>
                            <a:schemeClr val="bg1"/>
                          </a:solidFill>
                          <a:ln w="25400" cap="flat" cmpd="sng" algn="ctr">
                            <a:solidFill>
                              <a:srgbClr val="000000"/>
                            </a:solidFill>
                            <a:prstDash val="solid"/>
                          </a:ln>
                          <a:effectLst/>
                        </wps:spPr>
                        <wps:txbx>
                          <w:txbxContent>
                            <w:p w14:paraId="2D6613C3"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CI</w:t>
                              </w:r>
                            </w:p>
                          </w:txbxContent>
                        </wps:txbx>
                        <wps:bodyPr spcFirstLastPara="0" vert="horz" wrap="square" lIns="6350" tIns="6350" rIns="6350" bIns="6350" numCol="1" spcCol="1270" rtlCol="0" anchor="ctr" anchorCtr="0">
                          <a:noAutofit/>
                        </wps:bodyPr>
                      </wps:wsp>
                      <wps:wsp>
                        <wps:cNvPr id="798" name="Gerade Verbindung mit Pfeil 12"/>
                        <wps:cNvCnPr/>
                        <wps:spPr>
                          <a:xfrm>
                            <a:off x="3599010" y="231475"/>
                            <a:ext cx="1026579" cy="0"/>
                          </a:xfrm>
                          <a:prstGeom prst="straightConnector1">
                            <a:avLst/>
                          </a:prstGeom>
                          <a:noFill/>
                          <a:ln w="9525" cap="flat" cmpd="sng" algn="ctr">
                            <a:solidFill>
                              <a:srgbClr val="E60000">
                                <a:shade val="95000"/>
                                <a:satMod val="105000"/>
                              </a:srgbClr>
                            </a:solidFill>
                            <a:prstDash val="solid"/>
                            <a:headEnd type="triangle" w="med" len="med"/>
                            <a:tailEnd type="triangle" w="med" len="med"/>
                          </a:ln>
                          <a:effectLst/>
                        </wps:spPr>
                        <wps:bodyPr/>
                      </wps:wsp>
                      <wps:wsp>
                        <wps:cNvPr id="799" name="Gerader Verbinder 15"/>
                        <wps:cNvCnPr>
                          <a:stCxn id="793" idx="2"/>
                          <a:endCxn id="794" idx="0"/>
                        </wps:cNvCnPr>
                        <wps:spPr>
                          <a:xfrm>
                            <a:off x="5266835" y="697710"/>
                            <a:ext cx="0" cy="738205"/>
                          </a:xfrm>
                          <a:prstGeom prst="line">
                            <a:avLst/>
                          </a:prstGeom>
                          <a:noFill/>
                          <a:ln w="9525" cap="flat" cmpd="sng" algn="ctr">
                            <a:solidFill>
                              <a:srgbClr val="BE9800"/>
                            </a:solidFill>
                            <a:prstDash val="dash"/>
                            <a:headEnd type="triangle" w="med" len="med"/>
                            <a:tailEnd type="triangle" w="med" len="med"/>
                          </a:ln>
                          <a:effectLst/>
                        </wps:spPr>
                        <wps:bodyPr/>
                      </wps:wsp>
                      <wps:wsp>
                        <wps:cNvPr id="832" name="Gerader Verbinder 17"/>
                        <wps:cNvCnPr/>
                        <wps:spPr>
                          <a:xfrm flipV="1">
                            <a:off x="3599010" y="1955946"/>
                            <a:ext cx="1026579" cy="1"/>
                          </a:xfrm>
                          <a:prstGeom prst="line">
                            <a:avLst/>
                          </a:prstGeom>
                          <a:noFill/>
                          <a:ln w="9525" cap="flat" cmpd="sng" algn="ctr">
                            <a:solidFill>
                              <a:srgbClr val="E60000">
                                <a:shade val="95000"/>
                                <a:satMod val="105000"/>
                              </a:srgbClr>
                            </a:solidFill>
                            <a:prstDash val="solid"/>
                            <a:headEnd type="triangle" w="med" len="med"/>
                            <a:tailEnd type="triangle" w="med" len="med"/>
                          </a:ln>
                          <a:effectLst/>
                        </wps:spPr>
                        <wps:bodyPr/>
                      </wps:wsp>
                      <wps:wsp>
                        <wps:cNvPr id="833" name="Abgerundetes Rechteck 18"/>
                        <wps:cNvSpPr/>
                        <wps:spPr>
                          <a:xfrm>
                            <a:off x="0" y="2854197"/>
                            <a:ext cx="1282489" cy="693376"/>
                          </a:xfrm>
                          <a:prstGeom prst="roundRect">
                            <a:avLst/>
                          </a:prstGeom>
                          <a:solidFill>
                            <a:srgbClr val="FFFFFF"/>
                          </a:solidFill>
                          <a:ln w="25400" cap="flat" cmpd="sng" algn="ctr">
                            <a:solidFill>
                              <a:srgbClr val="000000"/>
                            </a:solidFill>
                            <a:prstDash val="solid"/>
                          </a:ln>
                          <a:effectLst/>
                        </wps:spPr>
                        <wps:txbx>
                          <w:txbxContent>
                            <w:p w14:paraId="4010E8D2"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SM-SR</w:t>
                              </w:r>
                            </w:p>
                          </w:txbxContent>
                        </wps:txbx>
                        <wps:bodyPr spcFirstLastPara="0" vert="horz" wrap="square" lIns="6350" tIns="6350" rIns="6350" bIns="6350" numCol="1" spcCol="1270" rtlCol="0" anchor="ctr" anchorCtr="0">
                          <a:noAutofit/>
                        </wps:bodyPr>
                      </wps:wsp>
                      <wps:wsp>
                        <wps:cNvPr id="834" name="Gerader Verbinder 25"/>
                        <wps:cNvCnPr/>
                        <wps:spPr>
                          <a:xfrm>
                            <a:off x="3599010" y="1645124"/>
                            <a:ext cx="513289" cy="0"/>
                          </a:xfrm>
                          <a:prstGeom prst="line">
                            <a:avLst/>
                          </a:prstGeom>
                          <a:noFill/>
                          <a:ln w="9525" cap="flat" cmpd="sng" algn="ctr">
                            <a:solidFill>
                              <a:srgbClr val="E60000">
                                <a:shade val="95000"/>
                                <a:satMod val="105000"/>
                              </a:srgbClr>
                            </a:solidFill>
                            <a:prstDash val="solid"/>
                            <a:headEnd type="triangle" w="med" len="med"/>
                            <a:tailEnd type="none" w="med" len="med"/>
                          </a:ln>
                          <a:effectLst/>
                        </wps:spPr>
                        <wps:bodyPr/>
                      </wps:wsp>
                      <wps:wsp>
                        <wps:cNvPr id="835" name="Gerader Verbinder 26"/>
                        <wps:cNvCnPr/>
                        <wps:spPr>
                          <a:xfrm>
                            <a:off x="4104846" y="462260"/>
                            <a:ext cx="520744" cy="0"/>
                          </a:xfrm>
                          <a:prstGeom prst="line">
                            <a:avLst/>
                          </a:prstGeom>
                          <a:noFill/>
                          <a:ln w="9525" cap="flat" cmpd="sng" algn="ctr">
                            <a:solidFill>
                              <a:srgbClr val="E60000">
                                <a:shade val="95000"/>
                                <a:satMod val="105000"/>
                              </a:srgbClr>
                            </a:solidFill>
                            <a:prstDash val="solid"/>
                            <a:headEnd type="none" w="med" len="med"/>
                            <a:tailEnd type="triangle" w="med" len="med"/>
                          </a:ln>
                          <a:effectLst/>
                        </wps:spPr>
                        <wps:bodyPr/>
                      </wps:wsp>
                      <wps:wsp>
                        <wps:cNvPr id="836" name="Gerader Verbinder 28"/>
                        <wps:cNvCnPr/>
                        <wps:spPr>
                          <a:xfrm flipH="1" flipV="1">
                            <a:off x="4104846" y="462260"/>
                            <a:ext cx="7454" cy="1182865"/>
                          </a:xfrm>
                          <a:prstGeom prst="line">
                            <a:avLst/>
                          </a:prstGeom>
                          <a:noFill/>
                          <a:ln w="9525" cap="flat" cmpd="sng" algn="ctr">
                            <a:solidFill>
                              <a:srgbClr val="E60000">
                                <a:shade val="95000"/>
                                <a:satMod val="105000"/>
                              </a:srgbClr>
                            </a:solidFill>
                            <a:prstDash val="solid"/>
                          </a:ln>
                          <a:effectLst/>
                        </wps:spPr>
                        <wps:bodyPr/>
                      </wps:wsp>
                      <wps:wsp>
                        <wps:cNvPr id="837" name="Gerader Verbinder 32"/>
                        <wps:cNvCnPr>
                          <a:stCxn id="791" idx="2"/>
                          <a:endCxn id="792" idx="0"/>
                        </wps:cNvCnPr>
                        <wps:spPr>
                          <a:xfrm>
                            <a:off x="2957766" y="697710"/>
                            <a:ext cx="0" cy="738206"/>
                          </a:xfrm>
                          <a:prstGeom prst="line">
                            <a:avLst/>
                          </a:prstGeom>
                          <a:noFill/>
                          <a:ln w="9525" cap="flat" cmpd="sng" algn="ctr">
                            <a:solidFill>
                              <a:srgbClr val="E60000">
                                <a:shade val="95000"/>
                                <a:satMod val="105000"/>
                              </a:srgbClr>
                            </a:solidFill>
                            <a:prstDash val="solid"/>
                            <a:headEnd type="triangle" w="med" len="med"/>
                            <a:tailEnd type="triangle" w="med" len="med"/>
                          </a:ln>
                          <a:effectLst/>
                        </wps:spPr>
                        <wps:bodyPr/>
                      </wps:wsp>
                      <wps:wsp>
                        <wps:cNvPr id="841" name="Gerader Verbinder 33"/>
                        <wps:cNvCnPr/>
                        <wps:spPr>
                          <a:xfrm>
                            <a:off x="2954039" y="2129290"/>
                            <a:ext cx="0" cy="738206"/>
                          </a:xfrm>
                          <a:prstGeom prst="line">
                            <a:avLst/>
                          </a:prstGeom>
                          <a:noFill/>
                          <a:ln w="9525" cap="flat" cmpd="sng" algn="ctr">
                            <a:solidFill>
                              <a:srgbClr val="E60000">
                                <a:shade val="95000"/>
                                <a:satMod val="105000"/>
                              </a:srgbClr>
                            </a:solidFill>
                            <a:prstDash val="solid"/>
                            <a:headEnd type="triangle" w="med" len="med"/>
                            <a:tailEnd type="triangle" w="med" len="med"/>
                          </a:ln>
                          <a:effectLst/>
                        </wps:spPr>
                        <wps:bodyPr/>
                      </wps:wsp>
                      <wps:wsp>
                        <wps:cNvPr id="842" name="Gerader Verbinder 36"/>
                        <wps:cNvCnPr/>
                        <wps:spPr>
                          <a:xfrm>
                            <a:off x="1289941" y="3253338"/>
                            <a:ext cx="513289" cy="0"/>
                          </a:xfrm>
                          <a:prstGeom prst="line">
                            <a:avLst/>
                          </a:prstGeom>
                          <a:noFill/>
                          <a:ln w="9525" cap="flat" cmpd="sng" algn="ctr">
                            <a:solidFill>
                              <a:srgbClr val="EA2314"/>
                            </a:solidFill>
                            <a:prstDash val="solid"/>
                            <a:headEnd type="triangle" w="med" len="med"/>
                            <a:tailEnd type="none" w="med" len="med"/>
                          </a:ln>
                          <a:effectLst/>
                        </wps:spPr>
                        <wps:bodyPr/>
                      </wps:wsp>
                      <wps:wsp>
                        <wps:cNvPr id="843" name="Gerader Verbinder 37"/>
                        <wps:cNvCnPr/>
                        <wps:spPr>
                          <a:xfrm>
                            <a:off x="1803230" y="1951612"/>
                            <a:ext cx="513290" cy="0"/>
                          </a:xfrm>
                          <a:prstGeom prst="line">
                            <a:avLst/>
                          </a:prstGeom>
                          <a:noFill/>
                          <a:ln w="9525" cap="flat" cmpd="sng" algn="ctr">
                            <a:solidFill>
                              <a:srgbClr val="EA2314"/>
                            </a:solidFill>
                            <a:prstDash val="solid"/>
                            <a:headEnd type="none" w="med" len="med"/>
                            <a:tailEnd type="triangle" w="med" len="med"/>
                          </a:ln>
                          <a:effectLst/>
                        </wps:spPr>
                        <wps:bodyPr/>
                      </wps:wsp>
                      <wps:wsp>
                        <wps:cNvPr id="844" name="Gerader Verbinder 38"/>
                        <wps:cNvCnPr/>
                        <wps:spPr>
                          <a:xfrm flipV="1">
                            <a:off x="1803230" y="1951613"/>
                            <a:ext cx="0" cy="1309047"/>
                          </a:xfrm>
                          <a:prstGeom prst="line">
                            <a:avLst/>
                          </a:prstGeom>
                          <a:noFill/>
                          <a:ln w="9525" cap="flat" cmpd="sng" algn="ctr">
                            <a:solidFill>
                              <a:srgbClr val="EA2314"/>
                            </a:solidFill>
                            <a:prstDash val="solid"/>
                          </a:ln>
                          <a:effectLst/>
                        </wps:spPr>
                        <wps:bodyPr/>
                      </wps:wsp>
                      <wps:wsp>
                        <wps:cNvPr id="845" name="Gerade Verbindung mit Pfeil 42"/>
                        <wps:cNvCnPr/>
                        <wps:spPr>
                          <a:xfrm>
                            <a:off x="1282489" y="1782602"/>
                            <a:ext cx="1026579" cy="0"/>
                          </a:xfrm>
                          <a:prstGeom prst="straightConnector1">
                            <a:avLst/>
                          </a:prstGeom>
                          <a:noFill/>
                          <a:ln w="9525" cap="flat" cmpd="sng" algn="ctr">
                            <a:solidFill>
                              <a:srgbClr val="E60000"/>
                            </a:solidFill>
                            <a:prstDash val="solid"/>
                            <a:headEnd type="triangle" w="med" len="med"/>
                            <a:tailEnd type="triangle" w="med" len="med"/>
                          </a:ln>
                          <a:effectLst/>
                        </wps:spPr>
                        <wps:bodyPr/>
                      </wps:wsp>
                      <wps:wsp>
                        <wps:cNvPr id="846" name="Gerade Verbindung mit Pfeil 43"/>
                        <wps:cNvCnPr/>
                        <wps:spPr>
                          <a:xfrm>
                            <a:off x="1289942" y="231475"/>
                            <a:ext cx="1026579" cy="0"/>
                          </a:xfrm>
                          <a:prstGeom prst="straightConnector1">
                            <a:avLst/>
                          </a:prstGeom>
                          <a:noFill/>
                          <a:ln w="9525" cap="flat" cmpd="sng" algn="ctr">
                            <a:solidFill>
                              <a:srgbClr val="00B0CA"/>
                            </a:solidFill>
                            <a:prstDash val="solid"/>
                            <a:headEnd type="triangle" w="med" len="med"/>
                            <a:tailEnd type="triangle" w="med" len="med"/>
                          </a:ln>
                          <a:effectLst/>
                        </wps:spPr>
                        <wps:bodyPr/>
                      </wps:wsp>
                      <wps:wsp>
                        <wps:cNvPr id="847" name="Gerader Verbinder 45"/>
                        <wps:cNvCnPr/>
                        <wps:spPr>
                          <a:xfrm>
                            <a:off x="1666697" y="232311"/>
                            <a:ext cx="0" cy="1719301"/>
                          </a:xfrm>
                          <a:prstGeom prst="line">
                            <a:avLst/>
                          </a:prstGeom>
                          <a:noFill/>
                          <a:ln w="9525" cap="flat" cmpd="sng" algn="ctr">
                            <a:solidFill>
                              <a:srgbClr val="00B0CA"/>
                            </a:solidFill>
                            <a:prstDash val="solid"/>
                          </a:ln>
                          <a:effectLst/>
                        </wps:spPr>
                        <wps:bodyPr/>
                      </wps:wsp>
                      <wps:wsp>
                        <wps:cNvPr id="848" name="Gerade Verbindung mit Pfeil 47"/>
                        <wps:cNvCnPr/>
                        <wps:spPr>
                          <a:xfrm flipH="1">
                            <a:off x="1289941" y="1951612"/>
                            <a:ext cx="376756" cy="0"/>
                          </a:xfrm>
                          <a:prstGeom prst="straightConnector1">
                            <a:avLst/>
                          </a:prstGeom>
                          <a:noFill/>
                          <a:ln w="9525" cap="flat" cmpd="sng" algn="ctr">
                            <a:solidFill>
                              <a:srgbClr val="00B0CA"/>
                            </a:solidFill>
                            <a:prstDash val="solid"/>
                            <a:tailEnd type="triangle"/>
                          </a:ln>
                          <a:effectLst/>
                        </wps:spPr>
                        <wps:bodyPr/>
                      </wps:wsp>
                      <wps:wsp>
                        <wps:cNvPr id="849" name="Gerade Verbindung mit Pfeil 48"/>
                        <wps:cNvCnPr/>
                        <wps:spPr>
                          <a:xfrm>
                            <a:off x="1666697" y="1644287"/>
                            <a:ext cx="649824" cy="0"/>
                          </a:xfrm>
                          <a:prstGeom prst="straightConnector1">
                            <a:avLst/>
                          </a:prstGeom>
                          <a:noFill/>
                          <a:ln w="9525" cap="flat" cmpd="sng" algn="ctr">
                            <a:solidFill>
                              <a:srgbClr val="00B0CA"/>
                            </a:solidFill>
                            <a:prstDash val="solid"/>
                            <a:tailEnd type="triangle"/>
                          </a:ln>
                          <a:effectLst/>
                        </wps:spPr>
                        <wps:bodyPr/>
                      </wps:wsp>
                      <wps:wsp>
                        <wps:cNvPr id="850" name="Abgerundetes Rechteck 9"/>
                        <wps:cNvSpPr/>
                        <wps:spPr>
                          <a:xfrm>
                            <a:off x="4625589" y="2854197"/>
                            <a:ext cx="1282489" cy="693376"/>
                          </a:xfrm>
                          <a:prstGeom prst="roundRect">
                            <a:avLst/>
                          </a:prstGeom>
                          <a:solidFill>
                            <a:schemeClr val="bg1"/>
                          </a:solidFill>
                          <a:ln w="25400" cap="flat" cmpd="sng" algn="ctr">
                            <a:solidFill>
                              <a:srgbClr val="000000"/>
                            </a:solidFill>
                            <a:prstDash val="solid"/>
                          </a:ln>
                          <a:effectLst/>
                        </wps:spPr>
                        <wps:txbx>
                          <w:txbxContent>
                            <w:p w14:paraId="63C096FB"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Device</w:t>
                              </w:r>
                            </w:p>
                          </w:txbxContent>
                        </wps:txbx>
                        <wps:bodyPr spcFirstLastPara="0" vert="horz" wrap="square" lIns="6350" tIns="6350" rIns="6350" bIns="6350" numCol="1" spcCol="1270" rtlCol="0" anchor="ctr" anchorCtr="0">
                          <a:noAutofit/>
                        </wps:bodyPr>
                      </wps:wsp>
                      <wps:wsp>
                        <wps:cNvPr id="851" name="Gerader Verbinder 17"/>
                        <wps:cNvCnPr/>
                        <wps:spPr>
                          <a:xfrm flipV="1">
                            <a:off x="3591557" y="3201375"/>
                            <a:ext cx="1026579" cy="1"/>
                          </a:xfrm>
                          <a:prstGeom prst="line">
                            <a:avLst/>
                          </a:prstGeom>
                          <a:noFill/>
                          <a:ln w="9525" cap="flat" cmpd="sng" algn="ctr">
                            <a:solidFill>
                              <a:srgbClr val="E60000">
                                <a:shade val="95000"/>
                                <a:satMod val="105000"/>
                              </a:srgbClr>
                            </a:solidFill>
                            <a:prstDash val="dash"/>
                            <a:headEnd type="triangle" w="med" len="med"/>
                            <a:tailEnd type="triangle" w="med" len="med"/>
                          </a:ln>
                          <a:effectLst/>
                        </wps:spPr>
                        <wps:bodyPr/>
                      </wps:wsp>
                      <wps:wsp>
                        <wps:cNvPr id="852" name="Gerade Verbindung mit Pfeil 48"/>
                        <wps:cNvCnPr/>
                        <wps:spPr>
                          <a:xfrm>
                            <a:off x="1441967" y="443432"/>
                            <a:ext cx="874554" cy="0"/>
                          </a:xfrm>
                          <a:prstGeom prst="straightConnector1">
                            <a:avLst/>
                          </a:prstGeom>
                          <a:noFill/>
                          <a:ln w="9525" cap="flat" cmpd="sng" algn="ctr">
                            <a:solidFill>
                              <a:srgbClr val="FECB00">
                                <a:lumMod val="75000"/>
                              </a:srgbClr>
                            </a:solidFill>
                            <a:prstDash val="dash"/>
                            <a:tailEnd type="triangle"/>
                          </a:ln>
                          <a:effectLst/>
                        </wps:spPr>
                        <wps:bodyPr/>
                      </wps:wsp>
                      <wps:wsp>
                        <wps:cNvPr id="853" name="Gerader Verbinder 45"/>
                        <wps:cNvCnPr/>
                        <wps:spPr>
                          <a:xfrm flipH="1">
                            <a:off x="1440766" y="443432"/>
                            <a:ext cx="1201" cy="1135543"/>
                          </a:xfrm>
                          <a:prstGeom prst="line">
                            <a:avLst/>
                          </a:prstGeom>
                          <a:noFill/>
                          <a:ln w="9525" cap="flat" cmpd="sng" algn="ctr">
                            <a:solidFill>
                              <a:srgbClr val="FECB00">
                                <a:lumMod val="75000"/>
                              </a:srgbClr>
                            </a:solidFill>
                            <a:prstDash val="dash"/>
                          </a:ln>
                          <a:effectLst/>
                        </wps:spPr>
                        <wps:bodyPr/>
                      </wps:wsp>
                      <wps:wsp>
                        <wps:cNvPr id="854" name="Gerade Verbindung mit Pfeil 48"/>
                        <wps:cNvCnPr/>
                        <wps:spPr>
                          <a:xfrm flipH="1">
                            <a:off x="1289943" y="1578975"/>
                            <a:ext cx="150823" cy="0"/>
                          </a:xfrm>
                          <a:prstGeom prst="straightConnector1">
                            <a:avLst/>
                          </a:prstGeom>
                          <a:noFill/>
                          <a:ln w="9525" cap="flat" cmpd="sng" algn="ctr">
                            <a:solidFill>
                              <a:srgbClr val="FECB00">
                                <a:lumMod val="75000"/>
                              </a:srgbClr>
                            </a:solidFill>
                            <a:prstDash val="dash"/>
                            <a:tailEnd type="triangle"/>
                          </a:ln>
                          <a:effectLst/>
                        </wps:spPr>
                        <wps:bodyPr/>
                      </wps:wsp>
                      <wps:wsp>
                        <wps:cNvPr id="855" name="Rectangle 855"/>
                        <wps:cNvSpPr/>
                        <wps:spPr>
                          <a:xfrm>
                            <a:off x="0" y="3864083"/>
                            <a:ext cx="5908078" cy="1020278"/>
                          </a:xfrm>
                          <a:prstGeom prst="rect">
                            <a:avLst/>
                          </a:prstGeom>
                          <a:noFill/>
                          <a:ln w="19050">
                            <a:solidFill>
                              <a:schemeClr val="tx1"/>
                            </a:solidFill>
                          </a:ln>
                        </wps:spPr>
                        <wps:style>
                          <a:lnRef idx="2">
                            <a:schemeClr val="dk1"/>
                          </a:lnRef>
                          <a:fillRef idx="1">
                            <a:schemeClr val="lt1"/>
                          </a:fillRef>
                          <a:effectRef idx="0">
                            <a:schemeClr val="dk1"/>
                          </a:effectRef>
                          <a:fontRef idx="minor">
                            <a:schemeClr val="dk1"/>
                          </a:fontRef>
                        </wps:style>
                        <wps:bodyPr rtlCol="0" anchor="ctr"/>
                      </wps:wsp>
                      <wpg:grpSp>
                        <wpg:cNvPr id="856" name="Group 856"/>
                        <wpg:cNvGrpSpPr/>
                        <wpg:grpSpPr>
                          <a:xfrm>
                            <a:off x="3729685" y="3978664"/>
                            <a:ext cx="2271562" cy="338554"/>
                            <a:chOff x="3729685" y="3978664"/>
                            <a:chExt cx="2271562" cy="338554"/>
                          </a:xfrm>
                        </wpg:grpSpPr>
                        <wps:wsp>
                          <wps:cNvPr id="857" name="Straight Arrow Connector 857"/>
                          <wps:cNvCnPr/>
                          <wps:spPr>
                            <a:xfrm flipV="1">
                              <a:off x="3729685" y="4142293"/>
                              <a:ext cx="635268" cy="4066"/>
                            </a:xfrm>
                            <a:prstGeom prst="straightConnector1">
                              <a:avLst/>
                            </a:prstGeom>
                            <a:noFill/>
                            <a:ln w="9525" cap="flat" cmpd="sng" algn="ctr">
                              <a:solidFill>
                                <a:srgbClr val="00B0CA"/>
                              </a:solidFill>
                              <a:prstDash val="solid"/>
                              <a:tailEnd type="triangle"/>
                            </a:ln>
                            <a:effectLst/>
                          </wps:spPr>
                          <wps:bodyPr/>
                        </wps:wsp>
                        <wps:wsp>
                          <wps:cNvPr id="858" name="TextBox 11"/>
                          <wps:cNvSpPr txBox="1"/>
                          <wps:spPr>
                            <a:xfrm>
                              <a:off x="4470830" y="3978664"/>
                              <a:ext cx="1530417" cy="338554"/>
                            </a:xfrm>
                            <a:prstGeom prst="rect">
                              <a:avLst/>
                            </a:prstGeom>
                            <a:noFill/>
                          </wps:spPr>
                          <wps:txbx>
                            <w:txbxContent>
                              <w:p w14:paraId="6E6CFB17" w14:textId="77777777" w:rsidR="00205E46" w:rsidRDefault="00205E46" w:rsidP="00205E46">
                                <w:pPr>
                                  <w:pStyle w:val="NormalWeb"/>
                                  <w:spacing w:before="0"/>
                                  <w:rPr>
                                    <w:sz w:val="24"/>
                                    <w:szCs w:val="24"/>
                                  </w:rPr>
                                </w:pPr>
                                <w:r>
                                  <w:rPr>
                                    <w:rFonts w:asciiTheme="minorHAnsi" w:hAnsi="Calibri" w:cstheme="minorBidi"/>
                                    <w:color w:val="000000" w:themeColor="text1"/>
                                    <w:kern w:val="24"/>
                                    <w:sz w:val="32"/>
                                    <w:szCs w:val="32"/>
                                  </w:rPr>
                                  <w:t>CI interfaces</w:t>
                                </w:r>
                              </w:p>
                            </w:txbxContent>
                          </wps:txbx>
                          <wps:bodyPr wrap="square" rtlCol="0">
                            <a:spAutoFit/>
                          </wps:bodyPr>
                        </wps:wsp>
                      </wpg:grpSp>
                      <wpg:grpSp>
                        <wpg:cNvPr id="859" name="Group 859"/>
                        <wpg:cNvGrpSpPr/>
                        <wpg:grpSpPr>
                          <a:xfrm>
                            <a:off x="3729685" y="4416749"/>
                            <a:ext cx="1977562" cy="339725"/>
                            <a:chOff x="3729685" y="4416749"/>
                            <a:chExt cx="1977562" cy="339725"/>
                          </a:xfrm>
                        </wpg:grpSpPr>
                        <wps:wsp>
                          <wps:cNvPr id="860" name="Gerade Verbindung mit Pfeil 48"/>
                          <wps:cNvCnPr/>
                          <wps:spPr>
                            <a:xfrm>
                              <a:off x="3729685" y="4600879"/>
                              <a:ext cx="635268" cy="5674"/>
                            </a:xfrm>
                            <a:prstGeom prst="straightConnector1">
                              <a:avLst/>
                            </a:prstGeom>
                            <a:noFill/>
                            <a:ln w="9525" cap="flat" cmpd="sng" algn="ctr">
                              <a:solidFill>
                                <a:srgbClr val="FECB00">
                                  <a:lumMod val="75000"/>
                                </a:srgbClr>
                              </a:solidFill>
                              <a:prstDash val="dash"/>
                              <a:tailEnd type="triangle"/>
                            </a:ln>
                            <a:effectLst/>
                          </wps:spPr>
                          <wps:bodyPr/>
                        </wps:wsp>
                        <wps:wsp>
                          <wps:cNvPr id="861" name="TextBox 12"/>
                          <wps:cNvSpPr txBox="1"/>
                          <wps:spPr>
                            <a:xfrm>
                              <a:off x="4460742" y="4416749"/>
                              <a:ext cx="1246505" cy="339725"/>
                            </a:xfrm>
                            <a:prstGeom prst="rect">
                              <a:avLst/>
                            </a:prstGeom>
                            <a:noFill/>
                          </wps:spPr>
                          <wps:txbx>
                            <w:txbxContent>
                              <w:p w14:paraId="65E98E60" w14:textId="77777777" w:rsidR="00205E46" w:rsidRDefault="00205E46" w:rsidP="00205E46">
                                <w:pPr>
                                  <w:pStyle w:val="NormalWeb"/>
                                  <w:spacing w:before="0"/>
                                  <w:rPr>
                                    <w:sz w:val="24"/>
                                    <w:szCs w:val="24"/>
                                  </w:rPr>
                                </w:pPr>
                                <w:r>
                                  <w:rPr>
                                    <w:rFonts w:asciiTheme="minorHAnsi" w:hAnsi="Calibri" w:cstheme="minorBidi"/>
                                    <w:color w:val="000000" w:themeColor="text1"/>
                                    <w:kern w:val="24"/>
                                    <w:sz w:val="32"/>
                                    <w:szCs w:val="32"/>
                                  </w:rPr>
                                  <w:t>Out of Scope</w:t>
                                </w:r>
                              </w:p>
                            </w:txbxContent>
                          </wps:txbx>
                          <wps:bodyPr wrap="none" rtlCol="0">
                            <a:spAutoFit/>
                          </wps:bodyPr>
                        </wps:wsp>
                      </wpg:grpSp>
                      <wpg:grpSp>
                        <wpg:cNvPr id="862" name="Group 862"/>
                        <wpg:cNvGrpSpPr/>
                        <wpg:grpSpPr>
                          <a:xfrm>
                            <a:off x="120176" y="3978195"/>
                            <a:ext cx="2455603" cy="339725"/>
                            <a:chOff x="120176" y="3978195"/>
                            <a:chExt cx="2455603" cy="339725"/>
                          </a:xfrm>
                        </wpg:grpSpPr>
                        <wps:wsp>
                          <wps:cNvPr id="863" name="Straight Arrow Connector 863"/>
                          <wps:cNvCnPr/>
                          <wps:spPr>
                            <a:xfrm flipV="1">
                              <a:off x="120176" y="4139337"/>
                              <a:ext cx="635268" cy="2265"/>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864" name="TextBox 13"/>
                          <wps:cNvSpPr txBox="1"/>
                          <wps:spPr>
                            <a:xfrm>
                              <a:off x="839054" y="3978195"/>
                              <a:ext cx="1736725" cy="339725"/>
                            </a:xfrm>
                            <a:prstGeom prst="rect">
                              <a:avLst/>
                            </a:prstGeom>
                            <a:noFill/>
                          </wps:spPr>
                          <wps:txbx>
                            <w:txbxContent>
                              <w:p w14:paraId="4C07DDCE" w14:textId="77777777" w:rsidR="00205E46" w:rsidRDefault="00205E46" w:rsidP="00205E46">
                                <w:pPr>
                                  <w:pStyle w:val="NormalWeb"/>
                                  <w:spacing w:before="0"/>
                                  <w:rPr>
                                    <w:sz w:val="24"/>
                                    <w:szCs w:val="24"/>
                                  </w:rPr>
                                </w:pPr>
                                <w:r>
                                  <w:rPr>
                                    <w:rFonts w:asciiTheme="minorHAnsi" w:hAnsi="Calibri" w:cstheme="minorBidi"/>
                                    <w:color w:val="000000" w:themeColor="text1"/>
                                    <w:kern w:val="24"/>
                                    <w:sz w:val="32"/>
                                    <w:szCs w:val="32"/>
                                  </w:rPr>
                                  <w:t>Interfaces in Scope</w:t>
                                </w:r>
                              </w:p>
                            </w:txbxContent>
                          </wps:txbx>
                          <wps:bodyPr wrap="none" rtlCol="0">
                            <a:spAutoFit/>
                          </wps:bodyPr>
                        </wps:wsp>
                      </wpg:grpSp>
                      <wpg:grpSp>
                        <wpg:cNvPr id="865" name="Group 865"/>
                        <wpg:cNvGrpSpPr/>
                        <wpg:grpSpPr>
                          <a:xfrm>
                            <a:off x="120176" y="4424047"/>
                            <a:ext cx="3337494" cy="339725"/>
                            <a:chOff x="120176" y="4424047"/>
                            <a:chExt cx="3337494" cy="339725"/>
                          </a:xfrm>
                        </wpg:grpSpPr>
                        <wps:wsp>
                          <wps:cNvPr id="866" name="Gerade Verbindung mit Pfeil 48"/>
                          <wps:cNvCnPr/>
                          <wps:spPr>
                            <a:xfrm>
                              <a:off x="120176" y="4600879"/>
                              <a:ext cx="635268" cy="5674"/>
                            </a:xfrm>
                            <a:prstGeom prst="straightConnector1">
                              <a:avLst/>
                            </a:prstGeom>
                            <a:noFill/>
                            <a:ln w="9525" cap="flat" cmpd="sng" algn="ctr">
                              <a:solidFill>
                                <a:srgbClr val="FF0000"/>
                              </a:solidFill>
                              <a:prstDash val="dash"/>
                              <a:tailEnd type="triangle"/>
                            </a:ln>
                            <a:effectLst/>
                          </wps:spPr>
                          <wps:bodyPr/>
                        </wps:wsp>
                        <wps:wsp>
                          <wps:cNvPr id="867" name="TextBox 66"/>
                          <wps:cNvSpPr txBox="1"/>
                          <wps:spPr>
                            <a:xfrm>
                              <a:off x="856710" y="4424047"/>
                              <a:ext cx="2600960" cy="339725"/>
                            </a:xfrm>
                            <a:prstGeom prst="rect">
                              <a:avLst/>
                            </a:prstGeom>
                            <a:noFill/>
                          </wps:spPr>
                          <wps:txbx>
                            <w:txbxContent>
                              <w:p w14:paraId="64D4F503" w14:textId="77777777" w:rsidR="00205E46" w:rsidRDefault="00205E46" w:rsidP="00205E46">
                                <w:pPr>
                                  <w:pStyle w:val="NormalWeb"/>
                                  <w:spacing w:before="0"/>
                                  <w:rPr>
                                    <w:sz w:val="24"/>
                                    <w:szCs w:val="24"/>
                                  </w:rPr>
                                </w:pPr>
                                <w:r>
                                  <w:rPr>
                                    <w:rFonts w:asciiTheme="minorHAnsi" w:hAnsi="Calibri" w:cstheme="minorBidi"/>
                                    <w:color w:val="000000" w:themeColor="text1"/>
                                    <w:kern w:val="24"/>
                                    <w:sz w:val="32"/>
                                    <w:szCs w:val="32"/>
                                  </w:rPr>
                                  <w:t xml:space="preserve">Out Of Scope </w:t>
                                </w:r>
                                <w:r>
                                  <w:rPr>
                                    <w:rFonts w:asciiTheme="minorHAnsi" w:hAnsi="Calibri" w:cstheme="minorBidi"/>
                                    <w:color w:val="000000" w:themeColor="text1"/>
                                    <w:kern w:val="24"/>
                                    <w:sz w:val="28"/>
                                    <w:szCs w:val="28"/>
                                  </w:rPr>
                                  <w:t>(Partially defined)</w:t>
                                </w:r>
                              </w:p>
                            </w:txbxContent>
                          </wps:txbx>
                          <wps:bodyPr wrap="none" rtlCol="0">
                            <a:spAutoFit/>
                          </wps:bodyPr>
                        </wps:wsp>
                      </wpg:grpSp>
                    </wpg:wgp>
                  </a:graphicData>
                </a:graphic>
              </wp:anchor>
            </w:drawing>
          </mc:Choice>
          <mc:Fallback>
            <w:pict>
              <v:group w14:anchorId="4396C05E" id="Group 1" o:spid="_x0000_s1026" style="position:absolute;left:0;text-align:left;margin-left:2.3pt;margin-top:.05pt;width:472.55pt;height:384.6pt;z-index:251769857" coordsize="60012,4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">
                <v:roundrect id="Abgerundetes Rechteck 3" o:spid="_x0000_s1027" style="position:absolute;left:23165;top:43;width:12825;height:6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" strokeweight="2pt">
                  <v:textbox inset=".5pt,.5pt,.5pt,.5pt">
                    <w:txbxContent>
                      <w:p w14:paraId="5C37C9FB"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SM-DP</w:t>
                        </w:r>
                      </w:p>
                    </w:txbxContent>
                  </v:textbox>
                </v:roundrect>
                <v:roundrect id="Abgerundetes Rechteck 5" o:spid="_x0000_s1028" style="position:absolute;left:23165;top:14359;width:12825;height:69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" strokeweight="2pt">
                  <v:textbox inset=".5pt,.5pt,.5pt,.5pt">
                    <w:txbxContent>
                      <w:p w14:paraId="634C8D7B"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SM-SR</w:t>
                        </w:r>
                      </w:p>
                    </w:txbxContent>
                  </v:textbox>
                </v:roundrect>
                <v:roundrect id="Abgerundetes Rechteck 7" o:spid="_x0000_s1029" style="position:absolute;left:46255;top:43;width:12825;height:6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" fillcolor="white [3212]" strokeweight="2pt">
                  <v:textbox inset=".5pt,.5pt,.5pt,.5pt">
                    <w:txbxContent>
                      <w:p w14:paraId="0ADC85B9"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Operator</w:t>
                        </w:r>
                      </w:p>
                    </w:txbxContent>
                  </v:textbox>
                </v:roundrect>
                <v:roundrect id="Abgerundetes Rechteck 8" o:spid="_x0000_s1030" style="position:absolute;left:46255;top:14359;width:12825;height:69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" fillcolor="white [3212]" strokeweight="2pt">
                  <v:textbox inset=".5pt,.5pt,.5pt,.5pt">
                    <w:txbxContent>
                      <w:p w14:paraId="4902BC1C"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M2M SP</w:t>
                        </w:r>
                      </w:p>
                    </w:txbxContent>
                  </v:textbox>
                </v:roundrect>
                <v:roundrect id="Abgerundetes Rechteck 9" o:spid="_x0000_s1031" style="position:absolute;left:23165;top:28674;width:12825;height:6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" strokeweight="2pt">
                  <v:textbox inset=".5pt,.5pt,.5pt,.5pt">
                    <w:txbxContent>
                      <w:p w14:paraId="08F756F7"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eUICC</w:t>
                        </w:r>
                      </w:p>
                    </w:txbxContent>
                  </v:textbox>
                </v:roundrect>
                <v:roundrect id="Abgerundetes Rechteck 10" o:spid="_x0000_s1032" style="position:absolute;top:14196;width:12824;height:6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" fillcolor="white [3212]" strokeweight="2pt">
                  <v:textbox inset=".5pt,.5pt,.5pt,.5pt">
                    <w:txbxContent>
                      <w:p w14:paraId="13CFFE93"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EUM</w:t>
                        </w:r>
                      </w:p>
                    </w:txbxContent>
                  </v:textbox>
                </v:roundrect>
                <v:roundrect id="Abgerundetes Rechteck 11" o:spid="_x0000_s1033" style="position:absolute;width:12824;height:69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" fillcolor="white [3212]" strokeweight="2pt">
                  <v:textbox inset=".5pt,.5pt,.5pt,.5pt">
                    <w:txbxContent>
                      <w:p w14:paraId="2D6613C3"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CI</w:t>
                        </w:r>
                      </w:p>
                    </w:txbxContent>
                  </v:textbox>
                </v:roundrect>
                <v:shapetype id="_x0000_t32" coordsize="21600,21600" o:spt="32" o:oned="t" path="m,l21600,21600e" filled="f">
                  <v:path arrowok="t" fillok="f" o:connecttype="none"/>
                  <o:lock v:ext="edit" shapetype="t"/>
                </v:shapetype>
                <v:shape id="Gerade Verbindung mit Pfeil 12" o:spid="_x0000_s1034" type="#_x0000_t32" style="position:absolute;left:35990;top:2314;width:102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" strokecolor="#e60000">
                  <v:stroke startarrow="block" endarrow="block"/>
                </v:shape>
                <v:line id="Gerader Verbinder 15" o:spid="_x0000_s1035" style="position:absolute;visibility:visible;mso-wrap-style:square" from="52668,6977" to="52668,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" strokecolor="#be9800">
                  <v:stroke dashstyle="dash" startarrow="block" endarrow="block"/>
                </v:line>
                <v:line id="Gerader Verbinder 17" o:spid="_x0000_s1036" style="position:absolute;flip:y;visibility:visible;mso-wrap-style:square" from="35990,19559" to="46255,1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" strokecolor="#e60000">
                  <v:stroke startarrow="block" endarrow="block"/>
                </v:line>
                <v:roundrect id="Abgerundetes Rechteck 18" o:spid="_x0000_s1037" style="position:absolute;top:28541;width:12824;height:6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" strokeweight="2pt">
                  <v:textbox inset=".5pt,.5pt,.5pt,.5pt">
                    <w:txbxContent>
                      <w:p w14:paraId="4010E8D2"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SM-SR</w:t>
                        </w:r>
                      </w:p>
                    </w:txbxContent>
                  </v:textbox>
                </v:roundrect>
                <v:line id="Gerader Verbinder 25" o:spid="_x0000_s1038" style="position:absolute;visibility:visible;mso-wrap-style:square" from="35990,16451" to="41122,1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" strokecolor="#e60000">
                  <v:stroke startarrow="block"/>
                </v:line>
                <v:line id="Gerader Verbinder 26" o:spid="_x0000_s1039" style="position:absolute;visibility:visible;mso-wrap-style:square" from="41048,4622" to="46255,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" strokecolor="#e60000">
                  <v:stroke endarrow="block"/>
                </v:line>
                <v:line id="Gerader Verbinder 28" o:spid="_x0000_s1040" style="position:absolute;flip:x y;visibility:visible;mso-wrap-style:square" from="41048,4622" to="41123,1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" strokecolor="#e60000"/>
                <v:line id="Gerader Verbinder 32" o:spid="_x0000_s1041" style="position:absolute;visibility:visible;mso-wrap-style:square" from="29577,6977" to="29577,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" strokecolor="#e60000">
                  <v:stroke startarrow="block" endarrow="block"/>
                </v:line>
                <v:line id="Gerader Verbinder 33" o:spid="_x0000_s1042" style="position:absolute;visibility:visible;mso-wrap-style:square" from="29540,21292" to="29540,2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" strokecolor="#e60000">
                  <v:stroke startarrow="block" endarrow="block"/>
                </v:line>
                <v:line id="Gerader Verbinder 36" o:spid="_x0000_s1043" style="position:absolute;visibility:visible;mso-wrap-style:square" from="12899,32533" to="18032,3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" strokecolor="#ea2314">
                  <v:stroke startarrow="block"/>
                </v:line>
                <v:line id="Gerader Verbinder 37" o:spid="_x0000_s1044" style="position:absolute;visibility:visible;mso-wrap-style:square" from="18032,19516" to="23165,19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" strokecolor="#ea2314">
                  <v:stroke endarrow="block"/>
                </v:line>
                <v:line id="Gerader Verbinder 38" o:spid="_x0000_s1045" style="position:absolute;flip:y;visibility:visible;mso-wrap-style:square" from="18032,19516" to="18032,3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" strokecolor="#ea2314"/>
                <v:shape id="Gerade Verbindung mit Pfeil 42" o:spid="_x0000_s1046" type="#_x0000_t32" style="position:absolute;left:12824;top:17826;width:102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" strokecolor="#e60000">
                  <v:stroke startarrow="block" endarrow="block"/>
                </v:shape>
                <v:shape id="Gerade Verbindung mit Pfeil 43" o:spid="_x0000_s1047" type="#_x0000_t32" style="position:absolute;left:12899;top:2314;width:102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" strokecolor="#00b0ca">
                  <v:stroke startarrow="block" endarrow="block"/>
                </v:shape>
                <v:line id="Gerader Verbinder 45" o:spid="_x0000_s1048" style="position:absolute;visibility:visible;mso-wrap-style:square" from="16666,2323" to="16666,19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" strokecolor="#00b0ca"/>
                <v:shape id="Gerade Verbindung mit Pfeil 47" o:spid="_x0000_s1049" type="#_x0000_t32" style="position:absolute;left:12899;top:19516;width:37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" strokecolor="#00b0ca">
                  <v:stroke endarrow="block"/>
                </v:shape>
                <v:shape id="Gerade Verbindung mit Pfeil 48" o:spid="_x0000_s1050" type="#_x0000_t32" style="position:absolute;left:16666;top:16442;width:64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" strokecolor="#00b0ca">
                  <v:stroke endarrow="block"/>
                </v:shape>
                <v:roundrect id="Abgerundetes Rechteck 9" o:spid="_x0000_s1051" style="position:absolute;left:46255;top:28541;width:12825;height:69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" fillcolor="white [3212]" strokeweight="2pt">
                  <v:textbox inset=".5pt,.5pt,.5pt,.5pt">
                    <w:txbxContent>
                      <w:p w14:paraId="63C096FB" w14:textId="77777777" w:rsidR="00205E46" w:rsidRDefault="00205E46" w:rsidP="00205E46">
                        <w:pPr>
                          <w:pStyle w:val="NormalWeb"/>
                          <w:spacing w:before="0" w:after="118" w:line="216" w:lineRule="auto"/>
                          <w:jc w:val="center"/>
                          <w:rPr>
                            <w:sz w:val="24"/>
                            <w:szCs w:val="24"/>
                          </w:rPr>
                        </w:pPr>
                        <w:r>
                          <w:rPr>
                            <w:rFonts w:cs="Arial"/>
                            <w:b/>
                            <w:bCs/>
                            <w:color w:val="000000" w:themeColor="text1"/>
                            <w:sz w:val="28"/>
                            <w:szCs w:val="28"/>
                            <w:lang w:val="de-DE"/>
                          </w:rPr>
                          <w:t>Device</w:t>
                        </w:r>
                      </w:p>
                    </w:txbxContent>
                  </v:textbox>
                </v:roundrect>
                <v:line id="Gerader Verbinder 17" o:spid="_x0000_s1052" style="position:absolute;flip:y;visibility:visible;mso-wrap-style:square" from="35915,32013" to="46181,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" strokecolor="#e60000">
                  <v:stroke dashstyle="dash" startarrow="block" endarrow="block"/>
                </v:line>
                <v:shape id="Gerade Verbindung mit Pfeil 48" o:spid="_x0000_s1053" type="#_x0000_t32" style="position:absolute;left:14419;top:4434;width:8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" strokecolor="#be9800">
                  <v:stroke dashstyle="dash" endarrow="block"/>
                </v:shape>
                <v:line id="Gerader Verbinder 45" o:spid="_x0000_s1054" style="position:absolute;flip:x;visibility:visible;mso-wrap-style:square" from="14407,4434" to="14419,15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" strokecolor="#be9800">
                  <v:stroke dashstyle="dash"/>
                </v:line>
                <v:shape id="Gerade Verbindung mit Pfeil 48" o:spid="_x0000_s1055" type="#_x0000_t32" style="position:absolute;left:12899;top:15789;width:150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" strokecolor="#be9800">
                  <v:stroke dashstyle="dash" endarrow="block"/>
                </v:shape>
                <v:rect id="Rectangle 855" o:spid="_x0000_s1056" style="position:absolute;top:38640;width:59080;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" filled="f" strokecolor="black [3213]" strokeweight="1.5pt"/>
                <v:group id="Group 856" o:spid="_x0000_s1057" style="position:absolute;left:37296;top:39786;width:22716;height:3386" coordorigin="37296,39786" coordsize="22715,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Straight Arrow Connector 857" o:spid="_x0000_s1058" type="#_x0000_t32" style="position:absolute;left:37296;top:41422;width:6353;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" strokecolor="#00b0ca">
                    <v:stroke endarrow="block"/>
                  </v:shape>
                  <v:shapetype id="_x0000_t202" coordsize="21600,21600" o:spt="202" path="m,l,21600r21600,l21600,xe">
                    <v:stroke joinstyle="miter"/>
                    <v:path gradientshapeok="t" o:connecttype="rect"/>
                  </v:shapetype>
                  <v:shape id="TextBox 11" o:spid="_x0000_s1059" type="#_x0000_t202" style="position:absolute;left:44708;top:39786;width:15304;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" filled="f" stroked="f">
                    <v:textbox style="mso-fit-shape-to-text:t">
                      <w:txbxContent>
                        <w:p w14:paraId="6E6CFB17" w14:textId="77777777" w:rsidR="00205E46" w:rsidRDefault="00205E46" w:rsidP="00205E46">
                          <w:pPr>
                            <w:pStyle w:val="NormalWeb"/>
                            <w:spacing w:before="0"/>
                            <w:rPr>
                              <w:sz w:val="24"/>
                              <w:szCs w:val="24"/>
                            </w:rPr>
                          </w:pPr>
                          <w:r>
                            <w:rPr>
                              <w:rFonts w:asciiTheme="minorHAnsi" w:hAnsi="Calibri" w:cstheme="minorBidi"/>
                              <w:color w:val="000000" w:themeColor="text1"/>
                              <w:kern w:val="24"/>
                              <w:sz w:val="32"/>
                              <w:szCs w:val="32"/>
                            </w:rPr>
                            <w:t>CI interfaces</w:t>
                          </w:r>
                        </w:p>
                      </w:txbxContent>
                    </v:textbox>
                  </v:shape>
                </v:group>
                <v:group id="Group 859" o:spid="_x0000_s1060" style="position:absolute;left:37296;top:44167;width:19776;height:3397" coordorigin="37296,44167" coordsize="19775,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Gerade Verbindung mit Pfeil 48" o:spid="_x0000_s1061" type="#_x0000_t32" style="position:absolute;left:37296;top:46008;width:6353;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" strokecolor="#be9800">
                    <v:stroke dashstyle="dash" endarrow="block"/>
                  </v:shape>
                  <v:shape id="TextBox 12" o:spid="_x0000_s1062" type="#_x0000_t202" style="position:absolute;left:44607;top:44167;width:12465;height:3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" filled="f" stroked="f">
                    <v:textbox style="mso-fit-shape-to-text:t">
                      <w:txbxContent>
                        <w:p w14:paraId="65E98E60" w14:textId="77777777" w:rsidR="00205E46" w:rsidRDefault="00205E46" w:rsidP="00205E46">
                          <w:pPr>
                            <w:pStyle w:val="NormalWeb"/>
                            <w:spacing w:before="0"/>
                            <w:rPr>
                              <w:sz w:val="24"/>
                              <w:szCs w:val="24"/>
                            </w:rPr>
                          </w:pPr>
                          <w:r>
                            <w:rPr>
                              <w:rFonts w:asciiTheme="minorHAnsi" w:hAnsi="Calibri" w:cstheme="minorBidi"/>
                              <w:color w:val="000000" w:themeColor="text1"/>
                              <w:kern w:val="24"/>
                              <w:sz w:val="32"/>
                              <w:szCs w:val="32"/>
                            </w:rPr>
                            <w:t>Out of Scope</w:t>
                          </w:r>
                        </w:p>
                      </w:txbxContent>
                    </v:textbox>
                  </v:shape>
                </v:group>
                <v:group id="Group 862" o:spid="_x0000_s1063" style="position:absolute;left:1201;top:39781;width:24556;height:3398" coordorigin="1201,39781" coordsize="2455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Straight Arrow Connector 863" o:spid="_x0000_s1064" type="#_x0000_t32" style="position:absolute;left:1201;top:41393;width:6353;height: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" strokecolor="red">
                    <v:stroke endarrow="block"/>
                  </v:shape>
                  <v:shape id="TextBox 13" o:spid="_x0000_s1065" type="#_x0000_t202" style="position:absolute;left:8390;top:39781;width:17367;height:3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" filled="f" stroked="f">
                    <v:textbox style="mso-fit-shape-to-text:t">
                      <w:txbxContent>
                        <w:p w14:paraId="4C07DDCE" w14:textId="77777777" w:rsidR="00205E46" w:rsidRDefault="00205E46" w:rsidP="00205E46">
                          <w:pPr>
                            <w:pStyle w:val="NormalWeb"/>
                            <w:spacing w:before="0"/>
                            <w:rPr>
                              <w:sz w:val="24"/>
                              <w:szCs w:val="24"/>
                            </w:rPr>
                          </w:pPr>
                          <w:r>
                            <w:rPr>
                              <w:rFonts w:asciiTheme="minorHAnsi" w:hAnsi="Calibri" w:cstheme="minorBidi"/>
                              <w:color w:val="000000" w:themeColor="text1"/>
                              <w:kern w:val="24"/>
                              <w:sz w:val="32"/>
                              <w:szCs w:val="32"/>
                            </w:rPr>
                            <w:t>Interfaces in Scope</w:t>
                          </w:r>
                        </w:p>
                      </w:txbxContent>
                    </v:textbox>
                  </v:shape>
                </v:group>
                <v:group id="Group 865" o:spid="_x0000_s1066" style="position:absolute;left:1201;top:44240;width:33375;height:3397" coordorigin="1201,44240" coordsize="33374,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Gerade Verbindung mit Pfeil 48" o:spid="_x0000_s1067" type="#_x0000_t32" style="position:absolute;left:1201;top:46008;width:6353;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" strokecolor="red">
                    <v:stroke dashstyle="dash" endarrow="block"/>
                  </v:shape>
                  <v:shape id="TextBox 66" o:spid="_x0000_s1068" type="#_x0000_t202" style="position:absolute;left:8567;top:44240;width:26009;height:3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" filled="f" stroked="f">
                    <v:textbox style="mso-fit-shape-to-text:t">
                      <w:txbxContent>
                        <w:p w14:paraId="64D4F503" w14:textId="77777777" w:rsidR="00205E46" w:rsidRDefault="00205E46" w:rsidP="00205E46">
                          <w:pPr>
                            <w:pStyle w:val="NormalWeb"/>
                            <w:spacing w:before="0"/>
                            <w:rPr>
                              <w:sz w:val="24"/>
                              <w:szCs w:val="24"/>
                            </w:rPr>
                          </w:pPr>
                          <w:r>
                            <w:rPr>
                              <w:rFonts w:asciiTheme="minorHAnsi" w:hAnsi="Calibri" w:cstheme="minorBidi"/>
                              <w:color w:val="000000" w:themeColor="text1"/>
                              <w:kern w:val="24"/>
                              <w:sz w:val="32"/>
                              <w:szCs w:val="32"/>
                            </w:rPr>
                            <w:t xml:space="preserve">Out Of Scope </w:t>
                          </w:r>
                          <w:r>
                            <w:rPr>
                              <w:rFonts w:asciiTheme="minorHAnsi" w:hAnsi="Calibri" w:cstheme="minorBidi"/>
                              <w:color w:val="000000" w:themeColor="text1"/>
                              <w:kern w:val="24"/>
                              <w:sz w:val="28"/>
                              <w:szCs w:val="28"/>
                            </w:rPr>
                            <w:t>(Partially defined)</w:t>
                          </w:r>
                        </w:p>
                      </w:txbxContent>
                    </v:textbox>
                  </v:shape>
                </v:group>
                <w10:wrap type="topAndBottom"/>
              </v:group>
            </w:pict>
          </mc:Fallback>
        </mc:AlternateContent>
      </w:r>
    </w:p>
    <w:p w14:paraId="01BBB95F"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eUICC Remote Provisioning System</w:t>
      </w:r>
    </w:p>
    <w:p w14:paraId="19C31063" w14:textId="77777777" w:rsidR="00205E46" w:rsidRPr="00DF5F82"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rPr>
      </w:pPr>
      <w:bookmarkStart w:id="167" w:name="_Toc338081286"/>
      <w:bookmarkStart w:id="168" w:name="_Toc338084317"/>
      <w:bookmarkStart w:id="169" w:name="_Toc338089487"/>
      <w:bookmarkStart w:id="170" w:name="_Toc338089677"/>
      <w:bookmarkStart w:id="171" w:name="_Toc338090464"/>
      <w:bookmarkStart w:id="172" w:name="_Toc338090471"/>
      <w:bookmarkStart w:id="173" w:name="_Toc346908978"/>
      <w:bookmarkStart w:id="174" w:name="_Toc372031168"/>
      <w:bookmarkStart w:id="175" w:name="_Toc375056742"/>
      <w:bookmarkStart w:id="176" w:name="_Toc1975556"/>
      <w:bookmarkStart w:id="177" w:name="_Toc33628990"/>
      <w:bookmarkStart w:id="178" w:name="_Toc45030780"/>
      <w:bookmarkStart w:id="179" w:name="_Toc119593264"/>
      <w:bookmarkStart w:id="180" w:name="_Toc323737296"/>
      <w:bookmarkStart w:id="181" w:name="_Toc323905673"/>
      <w:bookmarkEnd w:id="167"/>
      <w:bookmarkEnd w:id="168"/>
      <w:bookmarkEnd w:id="169"/>
      <w:bookmarkEnd w:id="170"/>
      <w:bookmarkEnd w:id="171"/>
      <w:r w:rsidRPr="00DF5F82">
        <w:rPr>
          <w:rFonts w:eastAsia="Times New Roman" w:cs="Arial"/>
          <w:b/>
          <w:bCs/>
          <w:iCs/>
          <w:sz w:val="24"/>
          <w:szCs w:val="28"/>
          <w:lang w:eastAsia="en-US"/>
        </w:rPr>
        <w:t>Card Architecture</w:t>
      </w:r>
      <w:bookmarkEnd w:id="172"/>
      <w:bookmarkEnd w:id="173"/>
      <w:bookmarkEnd w:id="174"/>
      <w:bookmarkEnd w:id="175"/>
      <w:bookmarkEnd w:id="176"/>
      <w:bookmarkEnd w:id="177"/>
      <w:bookmarkEnd w:id="178"/>
      <w:bookmarkEnd w:id="179"/>
    </w:p>
    <w:p w14:paraId="6B585326"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182" w:name="_Toc329764204"/>
      <w:bookmarkStart w:id="183" w:name="_Toc338090473"/>
      <w:bookmarkStart w:id="184" w:name="_Toc1975557"/>
      <w:bookmarkStart w:id="185" w:name="_Toc33628991"/>
      <w:bookmarkStart w:id="186" w:name="_Toc45030781"/>
      <w:bookmarkStart w:id="187" w:name="_Toc119593265"/>
      <w:r w:rsidRPr="00DF5F82">
        <w:rPr>
          <w:rFonts w:eastAsia="Times New Roman" w:cs="Arial"/>
          <w:b/>
          <w:bCs/>
          <w:iCs/>
          <w:sz w:val="24"/>
          <w:szCs w:val="26"/>
          <w:lang w:eastAsia="en-US"/>
        </w:rPr>
        <w:t>Security Domains</w:t>
      </w:r>
      <w:bookmarkEnd w:id="182"/>
      <w:bookmarkEnd w:id="183"/>
      <w:bookmarkEnd w:id="184"/>
      <w:bookmarkEnd w:id="185"/>
      <w:bookmarkEnd w:id="186"/>
      <w:bookmarkEnd w:id="187"/>
    </w:p>
    <w:p w14:paraId="367AB797" w14:textId="77777777" w:rsidR="00205E46" w:rsidRPr="00DF5F82" w:rsidRDefault="00205E46" w:rsidP="00205E46">
      <w:pPr>
        <w:rPr>
          <w:rFonts w:eastAsia="Times New Roman" w:cs="Arial"/>
        </w:rPr>
      </w:pPr>
      <w:r w:rsidRPr="00DF5F82">
        <w:rPr>
          <w:rFonts w:eastAsia="Times New Roman" w:cs="Arial"/>
        </w:rPr>
        <w:t>GlobalPlatform provides the notion of Security Domains (SD). These are on-card representatives of off-card entities that provide:</w:t>
      </w:r>
    </w:p>
    <w:p w14:paraId="1CE1ED28"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Secure storage for cryptographic keys;</w:t>
      </w:r>
    </w:p>
    <w:p w14:paraId="2253CE15"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Access for off card entities using (GP) secure channel protocols;</w:t>
      </w:r>
    </w:p>
    <w:p w14:paraId="0415B81A"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A mechanism for loading applications;</w:t>
      </w:r>
    </w:p>
    <w:p w14:paraId="504460F6"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Security services for applications.</w:t>
      </w:r>
    </w:p>
    <w:p w14:paraId="6A489AF3" w14:textId="77777777" w:rsidR="00205E46" w:rsidRPr="00DF5F82" w:rsidRDefault="00205E46" w:rsidP="00205E46">
      <w:pPr>
        <w:rPr>
          <w:rFonts w:eastAsia="Times New Roman" w:cs="Arial"/>
        </w:rPr>
      </w:pPr>
      <w:r w:rsidRPr="00DF5F82">
        <w:rPr>
          <w:rFonts w:eastAsia="Times New Roman" w:cs="Arial"/>
        </w:rPr>
        <w:lastRenderedPageBreak/>
        <w:t>The properties of SDs are configured via GP privileges (e.g. Delegated or Authorised Management, DAP Verification, Token Management, Global Delete), by the Provisioning of keys (e.g. for SCP03 or SCP80/81) and by associating an SD to another SD with other rights, by associating an SD to itself (and thus removing all management rights of a superior SD) or by assigning memory quotas for the SD and all its contents.</w:t>
      </w:r>
    </w:p>
    <w:p w14:paraId="7E6D5775" w14:textId="77777777" w:rsidR="00205E46" w:rsidRPr="00DF5F82" w:rsidRDefault="00205E46" w:rsidP="00205E46">
      <w:pPr>
        <w:rPr>
          <w:rFonts w:eastAsia="Times New Roman" w:cs="Arial"/>
        </w:rPr>
      </w:pPr>
      <w:r w:rsidRPr="00DF5F82">
        <w:rPr>
          <w:rFonts w:eastAsia="Times New Roman" w:cs="Arial"/>
        </w:rPr>
        <w:t>In earlier versions, the ISD (Issuer Security Domain) had several unique privileges. However, in the latest GlobalPlatform Card Specification [</w:t>
      </w:r>
      <w:r>
        <w:rPr>
          <w:rFonts w:eastAsia="Times New Roman" w:cs="Arial"/>
        </w:rPr>
        <w:t>10</w:t>
      </w:r>
      <w:r w:rsidRPr="00DF5F82">
        <w:rPr>
          <w:rFonts w:eastAsia="Times New Roman" w:cs="Arial"/>
        </w:rPr>
        <w:t xml:space="preserve">], it is also configured via privileges, and except for being there in the beginning, no major specific feature remains. This </w:t>
      </w:r>
      <w:r>
        <w:rPr>
          <w:rFonts w:eastAsia="Times New Roman" w:cs="Arial"/>
        </w:rPr>
        <w:t>SHOULD</w:t>
      </w:r>
      <w:r w:rsidRPr="00DF5F82">
        <w:rPr>
          <w:rFonts w:eastAsia="Times New Roman" w:cs="Arial"/>
        </w:rPr>
        <w:t xml:space="preserve"> allow </w:t>
      </w:r>
      <w:r>
        <w:rPr>
          <w:rFonts w:eastAsia="Times New Roman" w:cs="Arial"/>
        </w:rPr>
        <w:t>Operator</w:t>
      </w:r>
      <w:r w:rsidRPr="00DF5F82">
        <w:rPr>
          <w:rFonts w:eastAsia="Times New Roman" w:cs="Arial"/>
        </w:rPr>
        <w:t>s to have the same benefits as they do today with the current ISD in a UICC.</w:t>
      </w:r>
    </w:p>
    <w:p w14:paraId="43C11505" w14:textId="77777777" w:rsidR="00205E46" w:rsidRPr="00DF5F82" w:rsidRDefault="00205E46" w:rsidP="00205E46">
      <w:pPr>
        <w:rPr>
          <w:rFonts w:eastAsia="Times New Roman" w:cs="Arial"/>
        </w:rPr>
      </w:pPr>
      <w:r w:rsidRPr="00DF5F82">
        <w:rPr>
          <w:rFonts w:eastAsia="Times New Roman" w:cs="Arial"/>
        </w:rPr>
        <w:t>The way forward is:</w:t>
      </w:r>
    </w:p>
    <w:p w14:paraId="615041D9"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To build the eUICC on a structure of SDs, and</w:t>
      </w:r>
    </w:p>
    <w:p w14:paraId="5EFB0449" w14:textId="77777777" w:rsidR="00205E46" w:rsidRPr="00DF5F82" w:rsidRDefault="00205E46" w:rsidP="00205E46">
      <w:pPr>
        <w:numPr>
          <w:ilvl w:val="0"/>
          <w:numId w:val="11"/>
        </w:numPr>
        <w:tabs>
          <w:tab w:val="left" w:pos="680"/>
        </w:tabs>
        <w:spacing w:before="0" w:after="200" w:line="276" w:lineRule="auto"/>
        <w:contextualSpacing/>
        <w:jc w:val="left"/>
        <w:rPr>
          <w:rFonts w:eastAsia="Times New Roman" w:cs="Arial"/>
          <w:szCs w:val="22"/>
          <w:lang w:eastAsia="en-GB" w:bidi="ar-SA"/>
        </w:rPr>
      </w:pPr>
      <w:r w:rsidRPr="00DF5F82">
        <w:rPr>
          <w:szCs w:val="22"/>
          <w:lang w:eastAsia="en-GB" w:bidi="ar-SA"/>
        </w:rPr>
        <w:t>To define additional properties (e.g. via privileges) so that the different SDs can represent the Actors for the various Roles in remote Provisioning of Profiles.</w:t>
      </w:r>
    </w:p>
    <w:p w14:paraId="5EE05848" w14:textId="77777777" w:rsidR="00205E46" w:rsidRPr="00DF5F82" w:rsidRDefault="00205E46" w:rsidP="00205E46">
      <w:pPr>
        <w:tabs>
          <w:tab w:val="left" w:pos="680"/>
        </w:tabs>
        <w:spacing w:before="0" w:after="200" w:line="276" w:lineRule="auto"/>
        <w:contextualSpacing/>
        <w:jc w:val="left"/>
        <w:rPr>
          <w:rFonts w:eastAsia="Times New Roman" w:cs="Arial"/>
          <w:szCs w:val="22"/>
          <w:lang w:eastAsia="en-GB" w:bidi="ar-SA"/>
        </w:rPr>
      </w:pPr>
    </w:p>
    <w:p w14:paraId="5FA7B458"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6"/>
          <w:szCs w:val="26"/>
          <w:lang w:eastAsia="en-US"/>
        </w:rPr>
      </w:pPr>
      <w:bookmarkStart w:id="188" w:name="_Toc329764205"/>
      <w:bookmarkStart w:id="189" w:name="_Toc338090474"/>
      <w:bookmarkStart w:id="190" w:name="_Toc1975558"/>
      <w:bookmarkStart w:id="191" w:name="_Toc33628992"/>
      <w:bookmarkStart w:id="192" w:name="_Toc45030782"/>
      <w:bookmarkStart w:id="193" w:name="_Toc119593266"/>
      <w:r w:rsidRPr="00DF5F82">
        <w:rPr>
          <w:rFonts w:eastAsia="Times New Roman" w:cs="Arial"/>
          <w:b/>
          <w:bCs/>
          <w:iCs/>
          <w:sz w:val="24"/>
          <w:szCs w:val="26"/>
          <w:lang w:eastAsia="en-US"/>
        </w:rPr>
        <w:t>Card Architecture</w:t>
      </w:r>
      <w:bookmarkEnd w:id="188"/>
      <w:bookmarkEnd w:id="189"/>
      <w:bookmarkEnd w:id="190"/>
      <w:bookmarkEnd w:id="191"/>
      <w:bookmarkEnd w:id="192"/>
      <w:bookmarkEnd w:id="193"/>
    </w:p>
    <w:p w14:paraId="3FBE8D47" w14:textId="77777777" w:rsidR="00205E46" w:rsidRPr="00DF5F82" w:rsidRDefault="00205E46" w:rsidP="00205E46">
      <w:pPr>
        <w:rPr>
          <w:rFonts w:eastAsia="Times New Roman" w:cs="Arial"/>
        </w:rPr>
      </w:pPr>
      <w:bookmarkStart w:id="194" w:name="OLE_LINK4"/>
      <w:r w:rsidRPr="00DF5F82">
        <w:rPr>
          <w:rFonts w:eastAsia="Times New Roman" w:cs="Arial"/>
        </w:rPr>
        <w:t xml:space="preserve">This section describes how Profiles </w:t>
      </w:r>
      <w:r>
        <w:rPr>
          <w:rFonts w:eastAsia="Times New Roman" w:cs="Arial"/>
        </w:rPr>
        <w:t>SHOULD</w:t>
      </w:r>
      <w:r w:rsidRPr="00DF5F82">
        <w:rPr>
          <w:rFonts w:eastAsia="Times New Roman" w:cs="Arial"/>
        </w:rPr>
        <w:t xml:space="preserve"> be designed, for example, using an extended version of the concepts and information models from GlobalPlatform Card Specification [</w:t>
      </w:r>
      <w:r>
        <w:rPr>
          <w:rFonts w:eastAsia="Times New Roman" w:cs="Arial"/>
        </w:rPr>
        <w:t>10</w:t>
      </w:r>
      <w:r w:rsidRPr="00DF5F82">
        <w:rPr>
          <w:rFonts w:eastAsia="Times New Roman" w:cs="Arial"/>
        </w:rPr>
        <w:t>]. Profiles are contained within security domains (SD) on the eUICC, thus making the security mechanisms of SDs available. Further information can be found in [</w:t>
      </w:r>
      <w:r>
        <w:rPr>
          <w:rFonts w:eastAsia="Times New Roman" w:cs="Arial"/>
        </w:rPr>
        <w:t>10</w:t>
      </w:r>
      <w:r w:rsidRPr="00DF5F82">
        <w:rPr>
          <w:rFonts w:eastAsia="Times New Roman" w:cs="Arial"/>
        </w:rPr>
        <w:t>].</w:t>
      </w:r>
    </w:p>
    <w:p w14:paraId="0C3EB98F" w14:textId="77777777" w:rsidR="00205E46" w:rsidRPr="00DF5F82" w:rsidRDefault="00205E46" w:rsidP="00205E46">
      <w:r w:rsidRPr="00DF5F82">
        <w:rPr>
          <w:rFonts w:eastAsia="Times New Roman" w:cs="Arial"/>
        </w:rPr>
        <w:t>The following figure outlines a schematic representation of the eUICC.</w:t>
      </w:r>
      <w:bookmarkEnd w:id="194"/>
    </w:p>
    <w:p w14:paraId="5D61517A" w14:textId="77777777" w:rsidR="00205E46" w:rsidRPr="00DF5F82" w:rsidRDefault="00205E46" w:rsidP="00205E46">
      <w:pPr>
        <w:keepNext/>
      </w:pPr>
    </w:p>
    <w:p w14:paraId="797FADCD" w14:textId="77777777" w:rsidR="00205E46" w:rsidRPr="00DF5F82" w:rsidRDefault="00205E46" w:rsidP="00205E46">
      <w:pPr>
        <w:keepNext/>
      </w:pPr>
      <w:r w:rsidRPr="00DF5F82">
        <w:rPr>
          <w:noProof/>
          <w:lang w:eastAsia="en-GB" w:bidi="ar-SA"/>
        </w:rPr>
        <w:drawing>
          <wp:inline distT="0" distB="0" distL="0" distR="0" wp14:anchorId="10C8EC21" wp14:editId="07175F72">
            <wp:extent cx="6074221" cy="3333750"/>
            <wp:effectExtent l="0" t="0" r="3175" b="0"/>
            <wp:docPr id="678" name="Picture 67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Graphical user interfac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1481" cy="3337735"/>
                    </a:xfrm>
                    <a:prstGeom prst="rect">
                      <a:avLst/>
                    </a:prstGeom>
                    <a:noFill/>
                    <a:ln>
                      <a:noFill/>
                    </a:ln>
                  </pic:spPr>
                </pic:pic>
              </a:graphicData>
            </a:graphic>
          </wp:inline>
        </w:drawing>
      </w:r>
    </w:p>
    <w:p w14:paraId="323B94AC" w14:textId="77777777" w:rsidR="00205E46" w:rsidRPr="00DF5F82" w:rsidRDefault="00205E46" w:rsidP="00205E46">
      <w:pPr>
        <w:keepNext/>
      </w:pPr>
    </w:p>
    <w:p w14:paraId="32C3666C"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xml:space="preserve">:Schematic Representation of the eUICC </w:t>
      </w:r>
    </w:p>
    <w:p w14:paraId="0D3D1235" w14:textId="77777777" w:rsidR="00205E46" w:rsidRPr="00DF5F82" w:rsidRDefault="00205E46" w:rsidP="00205E46">
      <w:pPr>
        <w:rPr>
          <w:rFonts w:eastAsia="Times New Roman" w:cs="Arial"/>
        </w:rPr>
      </w:pPr>
      <w:r w:rsidRPr="00DF5F82">
        <w:rPr>
          <w:rFonts w:eastAsia="Times New Roman" w:cs="Arial"/>
        </w:rPr>
        <w:t>The operating system (OS) contains the basic platform features, e.g. support of the features defined in the GlobalPlatform Card Specification [</w:t>
      </w:r>
      <w:r>
        <w:rPr>
          <w:rFonts w:eastAsia="Times New Roman" w:cs="Arial"/>
        </w:rPr>
        <w:t>10</w:t>
      </w:r>
      <w:r w:rsidRPr="00DF5F82">
        <w:rPr>
          <w:rFonts w:eastAsia="Times New Roman" w:cs="Arial"/>
        </w:rPr>
        <w:t xml:space="preserve">]. </w:t>
      </w:r>
    </w:p>
    <w:p w14:paraId="7AF02DFA" w14:textId="77777777" w:rsidR="00205E46" w:rsidRPr="00DF5F82" w:rsidRDefault="00205E46" w:rsidP="00205E46">
      <w:pPr>
        <w:rPr>
          <w:rFonts w:eastAsia="Times New Roman" w:cs="Arial"/>
        </w:rPr>
      </w:pPr>
      <w:r w:rsidRPr="00DF5F82">
        <w:rPr>
          <w:rFonts w:eastAsia="Times New Roman" w:cs="Arial"/>
        </w:rPr>
        <w:t xml:space="preserve">The ECASD (eUICC Certificate Authority Security Domain): </w:t>
      </w:r>
    </w:p>
    <w:p w14:paraId="6B20CEE5"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Is created within an eUICC at time of manufactur</w:t>
      </w:r>
      <w:r>
        <w:rPr>
          <w:szCs w:val="22"/>
          <w:lang w:eastAsia="en-GB" w:bidi="ar-SA"/>
        </w:rPr>
        <w:t>ing</w:t>
      </w:r>
      <w:r w:rsidRPr="00DF5F82">
        <w:rPr>
          <w:szCs w:val="22"/>
          <w:lang w:eastAsia="en-GB" w:bidi="ar-SA"/>
        </w:rPr>
        <w:t>;</w:t>
      </w:r>
    </w:p>
    <w:p w14:paraId="64AE29CA"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Cannot be deleted or disabled after delivery;</w:t>
      </w:r>
    </w:p>
    <w:p w14:paraId="08861B4E"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lastRenderedPageBreak/>
        <w:t>Is based on the concept of CASD from Global Platform (see [</w:t>
      </w:r>
      <w:r>
        <w:rPr>
          <w:szCs w:val="22"/>
          <w:lang w:eastAsia="en-GB" w:bidi="ar-SA"/>
        </w:rPr>
        <w:t>10</w:t>
      </w:r>
      <w:r w:rsidRPr="00DF5F82">
        <w:rPr>
          <w:szCs w:val="22"/>
          <w:lang w:eastAsia="en-GB" w:bidi="ar-SA"/>
        </w:rPr>
        <w:t>], [</w:t>
      </w:r>
      <w:r>
        <w:rPr>
          <w:szCs w:val="22"/>
          <w:lang w:eastAsia="en-GB" w:bidi="ar-SA"/>
        </w:rPr>
        <w:t>12</w:t>
      </w:r>
      <w:r w:rsidRPr="00DF5F82">
        <w:rPr>
          <w:szCs w:val="22"/>
          <w:lang w:eastAsia="en-GB" w:bidi="ar-SA"/>
        </w:rPr>
        <w:t>] and [</w:t>
      </w:r>
      <w:r>
        <w:rPr>
          <w:szCs w:val="22"/>
          <w:lang w:eastAsia="en-GB" w:bidi="ar-SA"/>
        </w:rPr>
        <w:t>15</w:t>
      </w:r>
      <w:r w:rsidRPr="00DF5F82">
        <w:rPr>
          <w:szCs w:val="22"/>
          <w:lang w:eastAsia="en-GB" w:bidi="ar-SA"/>
        </w:rPr>
        <w:t>]);</w:t>
      </w:r>
    </w:p>
    <w:p w14:paraId="1BD2288D" w14:textId="77777777" w:rsidR="00205E46" w:rsidRPr="00DF5F82" w:rsidRDefault="00205E46" w:rsidP="00205E46">
      <w:pPr>
        <w:numPr>
          <w:ilvl w:val="0"/>
          <w:numId w:val="11"/>
        </w:numPr>
        <w:tabs>
          <w:tab w:val="left" w:pos="680"/>
        </w:tabs>
        <w:spacing w:before="0" w:after="200" w:line="276" w:lineRule="auto"/>
        <w:contextualSpacing/>
        <w:jc w:val="left"/>
        <w:rPr>
          <w:b/>
          <w:szCs w:val="22"/>
          <w:lang w:eastAsia="en-GB" w:bidi="ar-SA"/>
        </w:rPr>
      </w:pPr>
      <w:r w:rsidRPr="00DF5F82">
        <w:rPr>
          <w:szCs w:val="22"/>
          <w:lang w:eastAsia="en-GB" w:bidi="ar-SA"/>
        </w:rPr>
        <w:t xml:space="preserve">Is configured by the </w:t>
      </w:r>
      <w:r>
        <w:rPr>
          <w:szCs w:val="22"/>
          <w:lang w:eastAsia="en-GB" w:bidi="ar-SA"/>
        </w:rPr>
        <w:t>EUM</w:t>
      </w:r>
      <w:r w:rsidRPr="00DF5F82">
        <w:rPr>
          <w:szCs w:val="22"/>
          <w:lang w:eastAsia="en-GB" w:bidi="ar-SA"/>
        </w:rPr>
        <w:t xml:space="preserve"> at pre-issuance;</w:t>
      </w:r>
    </w:p>
    <w:p w14:paraId="686A58F3" w14:textId="77777777" w:rsidR="00205E46" w:rsidRPr="00DF5F82" w:rsidRDefault="00205E46" w:rsidP="00205E46">
      <w:pPr>
        <w:numPr>
          <w:ilvl w:val="0"/>
          <w:numId w:val="11"/>
        </w:numPr>
        <w:tabs>
          <w:tab w:val="left" w:pos="680"/>
        </w:tabs>
        <w:spacing w:before="0" w:after="200" w:line="276" w:lineRule="auto"/>
        <w:contextualSpacing/>
        <w:jc w:val="left"/>
        <w:rPr>
          <w:b/>
          <w:szCs w:val="22"/>
          <w:lang w:eastAsia="en-GB" w:bidi="ar-SA"/>
        </w:rPr>
      </w:pPr>
      <w:r w:rsidRPr="00DF5F82">
        <w:rPr>
          <w:szCs w:val="22"/>
          <w:lang w:eastAsia="en-GB" w:bidi="ar-SA"/>
        </w:rPr>
        <w:t>Contains a non-modifiable eUICC private key, the associated Certificate, the CI’s root public keys and the EUM keyset for key/certificate renewal;</w:t>
      </w:r>
    </w:p>
    <w:p w14:paraId="52E3572A" w14:textId="77777777" w:rsidR="00205E46" w:rsidRPr="00DF5F82" w:rsidRDefault="00205E46" w:rsidP="00205E46">
      <w:pPr>
        <w:numPr>
          <w:ilvl w:val="0"/>
          <w:numId w:val="11"/>
        </w:numPr>
        <w:tabs>
          <w:tab w:val="left" w:pos="680"/>
        </w:tabs>
        <w:spacing w:before="0" w:after="200" w:line="276" w:lineRule="auto"/>
        <w:contextualSpacing/>
        <w:jc w:val="left"/>
        <w:rPr>
          <w:b/>
          <w:szCs w:val="22"/>
          <w:lang w:eastAsia="en-GB" w:bidi="ar-SA"/>
        </w:rPr>
      </w:pPr>
      <w:r w:rsidRPr="00DF5F82">
        <w:rPr>
          <w:szCs w:val="22"/>
          <w:lang w:eastAsia="en-GB" w:bidi="ar-SA"/>
        </w:rPr>
        <w:t xml:space="preserve">Is associated to the ISD-R, which provides the underlying secure OTA channel; </w:t>
      </w:r>
    </w:p>
    <w:p w14:paraId="7693CDE1" w14:textId="77777777" w:rsidR="00205E46" w:rsidRPr="00DF5F82" w:rsidRDefault="00205E46" w:rsidP="00205E46">
      <w:pPr>
        <w:numPr>
          <w:ilvl w:val="0"/>
          <w:numId w:val="11"/>
        </w:numPr>
        <w:tabs>
          <w:tab w:val="left" w:pos="680"/>
        </w:tabs>
        <w:spacing w:before="0" w:after="200" w:line="276" w:lineRule="auto"/>
        <w:contextualSpacing/>
        <w:jc w:val="left"/>
        <w:rPr>
          <w:b/>
          <w:szCs w:val="22"/>
          <w:lang w:eastAsia="en-GB" w:bidi="ar-SA"/>
        </w:rPr>
      </w:pPr>
      <w:r w:rsidRPr="00DF5F82">
        <w:rPr>
          <w:szCs w:val="22"/>
          <w:lang w:eastAsia="en-GB" w:bidi="ar-SA"/>
        </w:rPr>
        <w:t>Is required for, and is not limited to, the establishment of new keysets in the ISD-P(s) and ISD-R;</w:t>
      </w:r>
    </w:p>
    <w:p w14:paraId="1F4E38F6" w14:textId="77777777" w:rsidR="00205E46" w:rsidRPr="00DF5F82" w:rsidRDefault="00205E46" w:rsidP="00205E46">
      <w:pPr>
        <w:numPr>
          <w:ilvl w:val="0"/>
          <w:numId w:val="11"/>
        </w:numPr>
        <w:tabs>
          <w:tab w:val="left" w:pos="680"/>
        </w:tabs>
        <w:spacing w:before="0" w:after="200" w:line="276" w:lineRule="auto"/>
        <w:contextualSpacing/>
        <w:jc w:val="left"/>
        <w:rPr>
          <w:b/>
          <w:szCs w:val="22"/>
          <w:lang w:eastAsia="en-GB" w:bidi="ar-SA"/>
        </w:rPr>
      </w:pPr>
      <w:r w:rsidRPr="00DF5F82">
        <w:rPr>
          <w:szCs w:val="22"/>
          <w:lang w:eastAsia="en-GB" w:bidi="ar-SA"/>
        </w:rPr>
        <w:t xml:space="preserve">Does not support the Mandated DAP verification feature. </w:t>
      </w:r>
    </w:p>
    <w:p w14:paraId="16EBF18A" w14:textId="77777777" w:rsidR="00205E46" w:rsidRPr="00DF5F82" w:rsidRDefault="00205E46" w:rsidP="00205E46">
      <w:pPr>
        <w:tabs>
          <w:tab w:val="left" w:pos="680"/>
        </w:tabs>
        <w:spacing w:before="0" w:after="200" w:line="276" w:lineRule="auto"/>
        <w:contextualSpacing/>
        <w:jc w:val="left"/>
        <w:rPr>
          <w:b/>
          <w:szCs w:val="22"/>
          <w:lang w:eastAsia="en-GB" w:bidi="ar-SA"/>
        </w:rPr>
      </w:pPr>
    </w:p>
    <w:p w14:paraId="749DE923" w14:textId="77777777" w:rsidR="00205E46" w:rsidRPr="00DF5F82" w:rsidRDefault="00205E46" w:rsidP="00205E46">
      <w:pPr>
        <w:rPr>
          <w:rFonts w:eastAsia="Times New Roman" w:cs="Arial"/>
        </w:rPr>
      </w:pPr>
      <w:r w:rsidRPr="00DF5F82">
        <w:rPr>
          <w:rFonts w:eastAsia="Times New Roman" w:cs="Arial"/>
        </w:rPr>
        <w:t>ISD-R and ISD-P are security domains with special features.</w:t>
      </w:r>
    </w:p>
    <w:p w14:paraId="6905D1C8" w14:textId="77777777" w:rsidR="00205E46" w:rsidRPr="00DF5F82" w:rsidRDefault="00205E46" w:rsidP="00205E46">
      <w:pPr>
        <w:rPr>
          <w:rFonts w:eastAsia="Times New Roman" w:cs="Arial"/>
        </w:rPr>
      </w:pPr>
      <w:r w:rsidRPr="00DF5F82">
        <w:rPr>
          <w:rFonts w:eastAsia="Times New Roman" w:cs="Arial"/>
        </w:rPr>
        <w:t xml:space="preserve">The ISD-R (ISD-Root) is the on-card representative of the SM-SR that executes the Platform Management commands (see the functions for Platform Management in section </w:t>
      </w:r>
      <w:r w:rsidRPr="00DF5F82">
        <w:t>3.3.1.3</w:t>
      </w:r>
      <w:r w:rsidRPr="00DF5F82">
        <w:rPr>
          <w:rFonts w:eastAsia="Times New Roman" w:cs="Arial"/>
        </w:rPr>
        <w:t xml:space="preserve">). </w:t>
      </w:r>
    </w:p>
    <w:p w14:paraId="1F4DDF6B" w14:textId="77777777" w:rsidR="00205E46" w:rsidRPr="00DF5F82" w:rsidRDefault="00205E46" w:rsidP="00205E46">
      <w:pPr>
        <w:rPr>
          <w:rFonts w:eastAsia="Times New Roman" w:cs="Arial"/>
        </w:rPr>
      </w:pPr>
      <w:r w:rsidRPr="00DF5F82">
        <w:rPr>
          <w:rFonts w:eastAsia="Times New Roman" w:cs="Arial"/>
        </w:rPr>
        <w:t xml:space="preserve">An ISD-R </w:t>
      </w:r>
      <w:r>
        <w:rPr>
          <w:rFonts w:eastAsia="Times New Roman" w:cs="Arial"/>
        </w:rPr>
        <w:t>SHALL</w:t>
      </w:r>
      <w:r w:rsidRPr="00DF5F82">
        <w:rPr>
          <w:rFonts w:eastAsia="Times New Roman" w:cs="Arial"/>
        </w:rPr>
        <w:t>:</w:t>
      </w:r>
    </w:p>
    <w:p w14:paraId="0980C5B8" w14:textId="77777777" w:rsidR="00205E46" w:rsidRPr="00DF5F82" w:rsidRDefault="00205E46" w:rsidP="00205E46">
      <w:pPr>
        <w:numPr>
          <w:ilvl w:val="1"/>
          <w:numId w:val="17"/>
        </w:numPr>
        <w:tabs>
          <w:tab w:val="clear" w:pos="1020"/>
        </w:tabs>
        <w:spacing w:before="0" w:after="200" w:line="276" w:lineRule="auto"/>
        <w:ind w:left="1134" w:hanging="425"/>
        <w:contextualSpacing/>
        <w:jc w:val="left"/>
        <w:rPr>
          <w:szCs w:val="22"/>
          <w:lang w:eastAsia="en-GB" w:bidi="ar-SA"/>
        </w:rPr>
      </w:pPr>
      <w:r w:rsidRPr="00DF5F82">
        <w:rPr>
          <w:szCs w:val="22"/>
          <w:lang w:eastAsia="en-GB" w:bidi="ar-SA"/>
        </w:rPr>
        <w:t>Be created within an eUICC at time of manufactur</w:t>
      </w:r>
      <w:r>
        <w:rPr>
          <w:szCs w:val="22"/>
          <w:lang w:eastAsia="en-GB" w:bidi="ar-SA"/>
        </w:rPr>
        <w:t>ing</w:t>
      </w:r>
      <w:r w:rsidRPr="00DF5F82">
        <w:rPr>
          <w:szCs w:val="22"/>
          <w:lang w:eastAsia="en-GB" w:bidi="ar-SA"/>
        </w:rPr>
        <w:t>;</w:t>
      </w:r>
    </w:p>
    <w:p w14:paraId="2C2DE003" w14:textId="77777777" w:rsidR="00205E46" w:rsidRPr="00DF5F82" w:rsidRDefault="00205E46" w:rsidP="00205E46">
      <w:pPr>
        <w:numPr>
          <w:ilvl w:val="1"/>
          <w:numId w:val="17"/>
        </w:numPr>
        <w:tabs>
          <w:tab w:val="clear" w:pos="1020"/>
        </w:tabs>
        <w:spacing w:before="0" w:after="200" w:line="276" w:lineRule="auto"/>
        <w:ind w:left="1134" w:hanging="425"/>
        <w:contextualSpacing/>
        <w:jc w:val="left"/>
        <w:rPr>
          <w:szCs w:val="22"/>
          <w:lang w:eastAsia="en-GB" w:bidi="ar-SA"/>
        </w:rPr>
      </w:pPr>
      <w:r w:rsidRPr="00DF5F82">
        <w:rPr>
          <w:szCs w:val="22"/>
          <w:lang w:eastAsia="en-GB" w:bidi="ar-SA"/>
        </w:rPr>
        <w:t>Be associated to an SM-SR;</w:t>
      </w:r>
    </w:p>
    <w:p w14:paraId="76F7A775" w14:textId="77777777" w:rsidR="00205E46" w:rsidRPr="00DF5F82" w:rsidRDefault="00205E46" w:rsidP="00205E46">
      <w:pPr>
        <w:numPr>
          <w:ilvl w:val="1"/>
          <w:numId w:val="17"/>
        </w:numPr>
        <w:tabs>
          <w:tab w:val="clear" w:pos="1020"/>
        </w:tabs>
        <w:spacing w:before="0" w:after="200" w:line="276" w:lineRule="auto"/>
        <w:ind w:left="1134" w:hanging="425"/>
        <w:contextualSpacing/>
        <w:jc w:val="left"/>
        <w:rPr>
          <w:szCs w:val="22"/>
          <w:lang w:eastAsia="en-GB" w:bidi="ar-SA"/>
        </w:rPr>
      </w:pPr>
      <w:r w:rsidRPr="00DF5F82">
        <w:rPr>
          <w:szCs w:val="22"/>
          <w:lang w:eastAsia="en-GB" w:bidi="ar-SA"/>
        </w:rPr>
        <w:t>Not be deleted or disabled;</w:t>
      </w:r>
    </w:p>
    <w:p w14:paraId="15E02194" w14:textId="77777777" w:rsidR="00205E46" w:rsidRPr="00DF5F82" w:rsidRDefault="00205E46" w:rsidP="00205E46">
      <w:pPr>
        <w:numPr>
          <w:ilvl w:val="1"/>
          <w:numId w:val="17"/>
        </w:numPr>
        <w:tabs>
          <w:tab w:val="clear" w:pos="1020"/>
        </w:tabs>
        <w:spacing w:before="0" w:after="200" w:line="276" w:lineRule="auto"/>
        <w:ind w:left="1134" w:hanging="425"/>
        <w:contextualSpacing/>
        <w:jc w:val="left"/>
        <w:rPr>
          <w:szCs w:val="22"/>
          <w:lang w:eastAsia="en-GB" w:bidi="ar-SA"/>
        </w:rPr>
      </w:pPr>
      <w:r w:rsidRPr="00DF5F82">
        <w:rPr>
          <w:szCs w:val="22"/>
          <w:lang w:eastAsia="en-GB" w:bidi="ar-SA"/>
        </w:rPr>
        <w:t>Provides a secure OTA channel using Platform Management Credentials (SCP80 or SCP81 as defined in [</w:t>
      </w:r>
      <w:r>
        <w:rPr>
          <w:szCs w:val="22"/>
          <w:lang w:eastAsia="en-GB" w:bidi="ar-SA"/>
        </w:rPr>
        <w:t>10</w:t>
      </w:r>
      <w:r w:rsidRPr="00DF5F82">
        <w:rPr>
          <w:szCs w:val="22"/>
          <w:lang w:eastAsia="en-GB" w:bidi="ar-SA"/>
        </w:rPr>
        <w:t>]) to the SM-SR;</w:t>
      </w:r>
    </w:p>
    <w:p w14:paraId="5274D7CC" w14:textId="77777777" w:rsidR="00205E46" w:rsidRPr="00DF5F82" w:rsidRDefault="00205E46" w:rsidP="00205E46">
      <w:pPr>
        <w:numPr>
          <w:ilvl w:val="1"/>
          <w:numId w:val="17"/>
        </w:numPr>
        <w:tabs>
          <w:tab w:val="clear" w:pos="1020"/>
        </w:tabs>
        <w:spacing w:before="0" w:after="200" w:line="276" w:lineRule="auto"/>
        <w:ind w:left="1134" w:hanging="425"/>
        <w:contextualSpacing/>
        <w:jc w:val="left"/>
        <w:rPr>
          <w:szCs w:val="22"/>
          <w:lang w:eastAsia="en-GB" w:bidi="ar-SA"/>
        </w:rPr>
      </w:pPr>
      <w:r w:rsidRPr="00DF5F82">
        <w:rPr>
          <w:szCs w:val="22"/>
          <w:lang w:eastAsia="en-GB" w:bidi="ar-SA"/>
        </w:rPr>
        <w:t>Implement a key establishment protocol for the support of the change of SM-SR;</w:t>
      </w:r>
    </w:p>
    <w:p w14:paraId="67878D51" w14:textId="77777777" w:rsidR="00205E46" w:rsidRPr="00DF5F82" w:rsidRDefault="00205E46" w:rsidP="00205E46">
      <w:pPr>
        <w:numPr>
          <w:ilvl w:val="1"/>
          <w:numId w:val="17"/>
        </w:numPr>
        <w:tabs>
          <w:tab w:val="clear" w:pos="1020"/>
        </w:tabs>
        <w:spacing w:before="0" w:after="200" w:line="276" w:lineRule="auto"/>
        <w:ind w:left="1134" w:hanging="425"/>
        <w:contextualSpacing/>
        <w:jc w:val="left"/>
        <w:rPr>
          <w:szCs w:val="22"/>
          <w:lang w:eastAsia="en-GB" w:bidi="ar-SA"/>
        </w:rPr>
      </w:pPr>
      <w:r w:rsidRPr="00DF5F82">
        <w:rPr>
          <w:szCs w:val="22"/>
          <w:lang w:eastAsia="en-GB" w:bidi="ar-SA"/>
        </w:rPr>
        <w:t>Offers wrapping and unwrapping service of the transport part during Profile download;</w:t>
      </w:r>
    </w:p>
    <w:p w14:paraId="56453EF5" w14:textId="77777777" w:rsidR="00205E46" w:rsidRDefault="00205E46" w:rsidP="00205E46">
      <w:pPr>
        <w:numPr>
          <w:ilvl w:val="1"/>
          <w:numId w:val="17"/>
        </w:numPr>
        <w:tabs>
          <w:tab w:val="clear" w:pos="1020"/>
        </w:tabs>
        <w:spacing w:before="0" w:after="200" w:line="276" w:lineRule="auto"/>
        <w:ind w:left="1134" w:hanging="425"/>
        <w:contextualSpacing/>
        <w:jc w:val="left"/>
        <w:rPr>
          <w:szCs w:val="22"/>
          <w:lang w:eastAsia="en-GB" w:bidi="ar-SA"/>
        </w:rPr>
      </w:pPr>
      <w:r w:rsidRPr="00DF5F82">
        <w:rPr>
          <w:szCs w:val="22"/>
          <w:lang w:eastAsia="en-GB" w:bidi="ar-SA"/>
        </w:rPr>
        <w:t>Be able to create new ISD-Ps with the required</w:t>
      </w:r>
      <w:r>
        <w:rPr>
          <w:szCs w:val="22"/>
          <w:lang w:eastAsia="en-GB" w:bidi="ar-SA"/>
        </w:rPr>
        <w:t xml:space="preserve"> cumulative granted</w:t>
      </w:r>
      <w:r w:rsidRPr="00DF5F82">
        <w:rPr>
          <w:szCs w:val="22"/>
          <w:lang w:eastAsia="en-GB" w:bidi="ar-SA"/>
        </w:rPr>
        <w:t xml:space="preserve"> memory </w:t>
      </w:r>
      <w:r>
        <w:rPr>
          <w:szCs w:val="22"/>
          <w:lang w:eastAsia="en-GB" w:bidi="ar-SA"/>
        </w:rPr>
        <w:t>(CGM)</w:t>
      </w:r>
    </w:p>
    <w:p w14:paraId="398D1160" w14:textId="77777777" w:rsidR="00205E46" w:rsidRPr="00DF5F82" w:rsidRDefault="00205E46" w:rsidP="00205E46">
      <w:pPr>
        <w:spacing w:before="0" w:after="200" w:line="276" w:lineRule="auto"/>
        <w:ind w:left="1134"/>
        <w:contextualSpacing/>
        <w:jc w:val="left"/>
        <w:rPr>
          <w:szCs w:val="22"/>
          <w:lang w:eastAsia="en-GB" w:bidi="ar-SA"/>
        </w:rPr>
      </w:pPr>
      <w:r w:rsidRPr="00DF5F82">
        <w:rPr>
          <w:szCs w:val="22"/>
          <w:lang w:eastAsia="en-GB" w:bidi="ar-SA"/>
        </w:rPr>
        <w:t>N</w:t>
      </w:r>
      <w:r>
        <w:rPr>
          <w:szCs w:val="22"/>
          <w:lang w:eastAsia="en-GB" w:bidi="ar-SA"/>
        </w:rPr>
        <w:t>OTE</w:t>
      </w:r>
      <w:r w:rsidRPr="00DF5F82">
        <w:rPr>
          <w:szCs w:val="22"/>
          <w:lang w:eastAsia="en-GB" w:bidi="ar-SA"/>
        </w:rPr>
        <w:t>:</w:t>
      </w:r>
      <w:r>
        <w:rPr>
          <w:szCs w:val="22"/>
          <w:lang w:eastAsia="en-GB" w:bidi="ar-SA"/>
        </w:rPr>
        <w:tab/>
      </w:r>
      <w:r w:rsidRPr="00DF5F82">
        <w:rPr>
          <w:szCs w:val="22"/>
          <w:lang w:eastAsia="en-GB" w:bidi="ar-SA"/>
        </w:rPr>
        <w:t xml:space="preserve"> memory management</w:t>
      </w:r>
      <w:r>
        <w:rPr>
          <w:szCs w:val="22"/>
          <w:lang w:eastAsia="en-GB" w:bidi="ar-SA"/>
        </w:rPr>
        <w:t xml:space="preserve"> at SM-SR level</w:t>
      </w:r>
      <w:r w:rsidRPr="00DF5F82">
        <w:rPr>
          <w:szCs w:val="22"/>
          <w:lang w:eastAsia="en-GB" w:bidi="ar-SA"/>
        </w:rPr>
        <w:t xml:space="preserve"> is for further study;</w:t>
      </w:r>
    </w:p>
    <w:p w14:paraId="73E05794" w14:textId="77777777" w:rsidR="00205E46" w:rsidRPr="00DF5F82" w:rsidRDefault="00205E46" w:rsidP="00205E46">
      <w:pPr>
        <w:numPr>
          <w:ilvl w:val="1"/>
          <w:numId w:val="17"/>
        </w:numPr>
        <w:tabs>
          <w:tab w:val="clear" w:pos="1020"/>
        </w:tabs>
        <w:spacing w:before="0" w:after="200" w:line="276" w:lineRule="auto"/>
        <w:ind w:left="1134" w:hanging="425"/>
        <w:contextualSpacing/>
        <w:jc w:val="left"/>
        <w:rPr>
          <w:szCs w:val="22"/>
          <w:lang w:eastAsia="en-GB" w:bidi="ar-SA"/>
        </w:rPr>
      </w:pPr>
      <w:r w:rsidRPr="00DF5F82">
        <w:rPr>
          <w:szCs w:val="22"/>
          <w:lang w:eastAsia="en-GB" w:bidi="ar-SA"/>
        </w:rPr>
        <w:t>Not be able to create any SD except an ISD-P;</w:t>
      </w:r>
    </w:p>
    <w:p w14:paraId="008CC274" w14:textId="77777777" w:rsidR="00205E46" w:rsidRPr="00DF5F82" w:rsidRDefault="00205E46" w:rsidP="00205E46">
      <w:pPr>
        <w:numPr>
          <w:ilvl w:val="1"/>
          <w:numId w:val="17"/>
        </w:numPr>
        <w:tabs>
          <w:tab w:val="clear" w:pos="1020"/>
        </w:tabs>
        <w:spacing w:before="0" w:after="200" w:line="276" w:lineRule="auto"/>
        <w:ind w:left="1134" w:hanging="425"/>
        <w:contextualSpacing/>
        <w:jc w:val="left"/>
        <w:rPr>
          <w:szCs w:val="22"/>
          <w:lang w:eastAsia="en-GB" w:bidi="ar-SA"/>
        </w:rPr>
      </w:pPr>
      <w:r w:rsidRPr="00DF5F82">
        <w:rPr>
          <w:szCs w:val="22"/>
          <w:lang w:eastAsia="en-GB" w:bidi="ar-SA"/>
        </w:rPr>
        <w:t>Executes Platform Management functions in accordance to the Policy Rules;</w:t>
      </w:r>
    </w:p>
    <w:p w14:paraId="330C8F05" w14:textId="77777777" w:rsidR="00205E46" w:rsidRDefault="00205E46" w:rsidP="00205E46">
      <w:pPr>
        <w:numPr>
          <w:ilvl w:val="1"/>
          <w:numId w:val="17"/>
        </w:numPr>
        <w:tabs>
          <w:tab w:val="clear" w:pos="1020"/>
        </w:tabs>
        <w:spacing w:before="0" w:after="200" w:line="276" w:lineRule="auto"/>
        <w:ind w:left="1134" w:hanging="425"/>
        <w:contextualSpacing/>
        <w:jc w:val="left"/>
        <w:rPr>
          <w:szCs w:val="22"/>
          <w:lang w:eastAsia="en-GB" w:bidi="ar-SA"/>
        </w:rPr>
      </w:pPr>
      <w:r w:rsidRPr="00DF5F82">
        <w:rPr>
          <w:szCs w:val="22"/>
          <w:lang w:eastAsia="en-GB" w:bidi="ar-SA"/>
        </w:rPr>
        <w:t>Not be able to perform any operation inside an ISD-P.</w:t>
      </w:r>
    </w:p>
    <w:p w14:paraId="03D7731C" w14:textId="77777777" w:rsidR="00205E46" w:rsidRPr="00DF5F82" w:rsidRDefault="00205E46" w:rsidP="00205E46">
      <w:pPr>
        <w:spacing w:before="0" w:after="200" w:line="276" w:lineRule="auto"/>
        <w:contextualSpacing/>
        <w:jc w:val="left"/>
        <w:rPr>
          <w:szCs w:val="22"/>
          <w:lang w:eastAsia="en-GB" w:bidi="ar-SA"/>
        </w:rPr>
      </w:pPr>
    </w:p>
    <w:p w14:paraId="7B67B24D" w14:textId="77777777" w:rsidR="00205E46" w:rsidRPr="00DF5F82" w:rsidRDefault="00205E46" w:rsidP="00205E46">
      <w:pPr>
        <w:rPr>
          <w:rFonts w:eastAsia="Times New Roman" w:cs="Arial"/>
        </w:rPr>
      </w:pPr>
      <w:r w:rsidRPr="00DF5F82">
        <w:rPr>
          <w:rFonts w:eastAsia="Times New Roman" w:cs="Arial"/>
        </w:rPr>
        <w:t xml:space="preserve">The ISD-P (ISD-Profile) is the on-card representative of the </w:t>
      </w:r>
      <w:r>
        <w:rPr>
          <w:rFonts w:eastAsia="Times New Roman" w:cs="Arial"/>
        </w:rPr>
        <w:t>Operator</w:t>
      </w:r>
      <w:r w:rsidRPr="00DF5F82">
        <w:rPr>
          <w:rFonts w:eastAsia="Times New Roman" w:cs="Arial"/>
        </w:rPr>
        <w:t xml:space="preserve">, or SM-DP if delegated by the </w:t>
      </w:r>
      <w:r>
        <w:rPr>
          <w:rFonts w:eastAsia="Times New Roman" w:cs="Arial"/>
        </w:rPr>
        <w:t>Operator</w:t>
      </w:r>
      <w:r w:rsidRPr="00DF5F82">
        <w:rPr>
          <w:rFonts w:eastAsia="Times New Roman" w:cs="Arial"/>
        </w:rPr>
        <w:t>.</w:t>
      </w:r>
    </w:p>
    <w:p w14:paraId="54303436" w14:textId="77777777" w:rsidR="00205E46" w:rsidRPr="00DF5F82" w:rsidRDefault="00205E46" w:rsidP="00205E46">
      <w:pPr>
        <w:rPr>
          <w:rFonts w:eastAsia="Times New Roman" w:cs="Arial"/>
        </w:rPr>
      </w:pPr>
      <w:r w:rsidRPr="00DF5F82">
        <w:rPr>
          <w:rFonts w:eastAsia="Times New Roman" w:cs="Arial"/>
        </w:rPr>
        <w:t xml:space="preserve">An ISD-P </w:t>
      </w:r>
      <w:r>
        <w:rPr>
          <w:rFonts w:eastAsia="Times New Roman" w:cs="Arial"/>
        </w:rPr>
        <w:t>SHALL</w:t>
      </w:r>
      <w:r w:rsidRPr="00DF5F82">
        <w:rPr>
          <w:rFonts w:eastAsia="Times New Roman" w:cs="Arial"/>
        </w:rPr>
        <w:t>:</w:t>
      </w:r>
    </w:p>
    <w:p w14:paraId="584FE3FE" w14:textId="77777777" w:rsidR="00205E46" w:rsidRPr="00DF5F82" w:rsidRDefault="00205E46" w:rsidP="00205E46">
      <w:pPr>
        <w:numPr>
          <w:ilvl w:val="0"/>
          <w:numId w:val="55"/>
        </w:numPr>
        <w:tabs>
          <w:tab w:val="clear" w:pos="720"/>
          <w:tab w:val="num" w:pos="1069"/>
          <w:tab w:val="left" w:pos="1276"/>
          <w:tab w:val="num" w:pos="1381"/>
        </w:tabs>
        <w:spacing w:before="0" w:after="200" w:line="276" w:lineRule="auto"/>
        <w:ind w:left="1134" w:hanging="425"/>
        <w:contextualSpacing/>
        <w:jc w:val="left"/>
        <w:rPr>
          <w:szCs w:val="22"/>
          <w:lang w:eastAsia="en-GB" w:bidi="ar-SA"/>
        </w:rPr>
      </w:pPr>
      <w:r w:rsidRPr="00DF5F82">
        <w:rPr>
          <w:szCs w:val="22"/>
          <w:lang w:eastAsia="en-GB" w:bidi="ar-SA"/>
        </w:rPr>
        <w:t>Be a separate and independent entity on the eUICC</w:t>
      </w:r>
      <w:r>
        <w:rPr>
          <w:szCs w:val="22"/>
          <w:lang w:eastAsia="en-GB" w:bidi="ar-SA"/>
        </w:rPr>
        <w:t>;</w:t>
      </w:r>
    </w:p>
    <w:p w14:paraId="0BEA6217" w14:textId="77777777" w:rsidR="00205E46" w:rsidRPr="00DF5F82" w:rsidRDefault="00205E46" w:rsidP="00205E46">
      <w:pPr>
        <w:numPr>
          <w:ilvl w:val="0"/>
          <w:numId w:val="3"/>
        </w:numPr>
        <w:tabs>
          <w:tab w:val="clear" w:pos="720"/>
          <w:tab w:val="num" w:pos="1069"/>
          <w:tab w:val="left" w:pos="1276"/>
          <w:tab w:val="num" w:pos="1381"/>
        </w:tabs>
        <w:spacing w:before="0" w:after="200" w:line="276" w:lineRule="auto"/>
        <w:ind w:left="1134" w:hanging="425"/>
        <w:contextualSpacing/>
        <w:jc w:val="left"/>
        <w:rPr>
          <w:szCs w:val="22"/>
          <w:lang w:eastAsia="en-GB" w:bidi="ar-SA"/>
        </w:rPr>
      </w:pPr>
      <w:r w:rsidRPr="00DF5F82">
        <w:rPr>
          <w:szCs w:val="22"/>
          <w:lang w:eastAsia="en-GB" w:bidi="ar-SA"/>
        </w:rPr>
        <w:t>Contain a Profile including</w:t>
      </w:r>
      <w:r>
        <w:rPr>
          <w:szCs w:val="22"/>
          <w:lang w:eastAsia="en-GB" w:bidi="ar-SA"/>
        </w:rPr>
        <w:t xml:space="preserve"> MNO-SD, Connectivity Parameters,</w:t>
      </w:r>
      <w:r w:rsidRPr="00DF5F82">
        <w:rPr>
          <w:szCs w:val="22"/>
          <w:lang w:eastAsia="en-GB" w:bidi="ar-SA"/>
        </w:rPr>
        <w:t xml:space="preserve"> file system, NAAs and Policy Rules;</w:t>
      </w:r>
    </w:p>
    <w:p w14:paraId="39C1C587" w14:textId="77777777" w:rsidR="00205E46" w:rsidRPr="00DF5F82" w:rsidRDefault="00205E46" w:rsidP="00205E46">
      <w:pPr>
        <w:numPr>
          <w:ilvl w:val="0"/>
          <w:numId w:val="3"/>
        </w:numPr>
        <w:tabs>
          <w:tab w:val="clear" w:pos="720"/>
          <w:tab w:val="num" w:pos="1069"/>
          <w:tab w:val="left" w:pos="1276"/>
          <w:tab w:val="num" w:pos="1381"/>
        </w:tabs>
        <w:spacing w:before="0" w:after="200" w:line="276" w:lineRule="auto"/>
        <w:ind w:left="1134" w:hanging="425"/>
        <w:contextualSpacing/>
        <w:jc w:val="left"/>
        <w:rPr>
          <w:szCs w:val="22"/>
          <w:lang w:eastAsia="en-GB" w:bidi="ar-SA"/>
        </w:rPr>
      </w:pPr>
      <w:r w:rsidRPr="00DF5F82">
        <w:rPr>
          <w:szCs w:val="22"/>
          <w:lang w:eastAsia="en-GB" w:bidi="ar-SA"/>
        </w:rPr>
        <w:t>Contain a state machine related to creating, enabling and disabling the Profile;</w:t>
      </w:r>
    </w:p>
    <w:p w14:paraId="59C39639" w14:textId="77777777" w:rsidR="00205E46" w:rsidRPr="00DF5F82" w:rsidRDefault="00205E46" w:rsidP="00205E46">
      <w:pPr>
        <w:numPr>
          <w:ilvl w:val="0"/>
          <w:numId w:val="3"/>
        </w:numPr>
        <w:tabs>
          <w:tab w:val="clear" w:pos="720"/>
          <w:tab w:val="num" w:pos="1069"/>
          <w:tab w:val="left" w:pos="1276"/>
          <w:tab w:val="num" w:pos="1381"/>
        </w:tabs>
        <w:spacing w:before="0" w:after="200" w:line="276" w:lineRule="auto"/>
        <w:ind w:left="1134" w:hanging="425"/>
        <w:contextualSpacing/>
        <w:jc w:val="left"/>
        <w:rPr>
          <w:szCs w:val="22"/>
          <w:lang w:eastAsia="en-GB" w:bidi="ar-SA"/>
        </w:rPr>
      </w:pPr>
      <w:r w:rsidRPr="00DF5F82">
        <w:rPr>
          <w:szCs w:val="22"/>
          <w:lang w:eastAsia="en-GB" w:bidi="ar-SA"/>
        </w:rPr>
        <w:t xml:space="preserve">Contain keys for Profile management for the loading and installation phase; </w:t>
      </w:r>
    </w:p>
    <w:p w14:paraId="3F66DBCE" w14:textId="77777777" w:rsidR="00205E46" w:rsidRPr="00DF5F82" w:rsidRDefault="00205E46" w:rsidP="00205E46">
      <w:pPr>
        <w:numPr>
          <w:ilvl w:val="0"/>
          <w:numId w:val="3"/>
        </w:numPr>
        <w:tabs>
          <w:tab w:val="clear" w:pos="720"/>
          <w:tab w:val="num" w:pos="1069"/>
          <w:tab w:val="left" w:pos="1276"/>
          <w:tab w:val="num" w:pos="1381"/>
        </w:tabs>
        <w:spacing w:before="0" w:after="200" w:line="276" w:lineRule="auto"/>
        <w:ind w:left="1134" w:hanging="425"/>
        <w:contextualSpacing/>
        <w:jc w:val="left"/>
        <w:rPr>
          <w:szCs w:val="22"/>
          <w:lang w:eastAsia="en-GB" w:bidi="ar-SA"/>
        </w:rPr>
      </w:pPr>
      <w:r w:rsidRPr="00DF5F82">
        <w:rPr>
          <w:szCs w:val="22"/>
          <w:lang w:eastAsia="en-GB" w:bidi="ar-SA"/>
        </w:rPr>
        <w:t>Implement a key establishment protocol to generate a keyset for the personalisation of the ISD-P;</w:t>
      </w:r>
    </w:p>
    <w:p w14:paraId="680B322B" w14:textId="77777777" w:rsidR="00205E46" w:rsidRPr="00DF5F82" w:rsidRDefault="00205E46" w:rsidP="00205E46">
      <w:pPr>
        <w:numPr>
          <w:ilvl w:val="0"/>
          <w:numId w:val="3"/>
        </w:numPr>
        <w:tabs>
          <w:tab w:val="clear" w:pos="720"/>
          <w:tab w:val="num" w:pos="1069"/>
          <w:tab w:val="left" w:pos="1276"/>
          <w:tab w:val="num" w:pos="1381"/>
        </w:tabs>
        <w:spacing w:before="0" w:after="200" w:line="276" w:lineRule="auto"/>
        <w:ind w:left="1134" w:hanging="425"/>
        <w:contextualSpacing/>
        <w:jc w:val="left"/>
        <w:rPr>
          <w:szCs w:val="22"/>
          <w:lang w:eastAsia="en-GB" w:bidi="ar-SA"/>
        </w:rPr>
      </w:pPr>
      <w:r w:rsidRPr="00DF5F82">
        <w:rPr>
          <w:szCs w:val="22"/>
          <w:lang w:eastAsia="en-GB" w:bidi="ar-SA"/>
        </w:rPr>
        <w:t>Be able to receive and decrypt, load and install the Profile created by the SM-DP;</w:t>
      </w:r>
    </w:p>
    <w:p w14:paraId="10908EA4" w14:textId="77777777" w:rsidR="00205E46" w:rsidRPr="00DF5F82" w:rsidRDefault="00205E46" w:rsidP="00205E46">
      <w:pPr>
        <w:numPr>
          <w:ilvl w:val="0"/>
          <w:numId w:val="3"/>
        </w:numPr>
        <w:tabs>
          <w:tab w:val="clear" w:pos="720"/>
          <w:tab w:val="num" w:pos="1069"/>
          <w:tab w:val="left" w:pos="1276"/>
          <w:tab w:val="num" w:pos="1381"/>
        </w:tabs>
        <w:spacing w:before="0" w:after="200" w:line="276" w:lineRule="auto"/>
        <w:ind w:left="1134" w:hanging="425"/>
        <w:contextualSpacing/>
        <w:jc w:val="left"/>
        <w:rPr>
          <w:szCs w:val="22"/>
          <w:lang w:eastAsia="en-GB" w:bidi="ar-SA"/>
        </w:rPr>
      </w:pPr>
      <w:r w:rsidRPr="00DF5F82">
        <w:rPr>
          <w:szCs w:val="22"/>
          <w:lang w:eastAsia="en-GB" w:bidi="ar-SA"/>
        </w:rPr>
        <w:t>Be able to set its own state to disabled once the Profile is installed;</w:t>
      </w:r>
    </w:p>
    <w:p w14:paraId="14BCD617" w14:textId="77777777" w:rsidR="00205E46" w:rsidRPr="00DF5F82" w:rsidRDefault="00205E46" w:rsidP="00205E46">
      <w:pPr>
        <w:numPr>
          <w:ilvl w:val="0"/>
          <w:numId w:val="3"/>
        </w:numPr>
        <w:tabs>
          <w:tab w:val="clear" w:pos="720"/>
          <w:tab w:val="num" w:pos="1069"/>
          <w:tab w:val="left" w:pos="1276"/>
          <w:tab w:val="num" w:pos="1381"/>
        </w:tabs>
        <w:spacing w:before="0" w:after="200" w:line="276" w:lineRule="auto"/>
        <w:ind w:left="1134" w:hanging="425"/>
        <w:contextualSpacing/>
        <w:jc w:val="left"/>
        <w:rPr>
          <w:szCs w:val="22"/>
          <w:lang w:eastAsia="en-GB" w:bidi="ar-SA"/>
        </w:rPr>
      </w:pPr>
      <w:r w:rsidRPr="00DF5F82">
        <w:rPr>
          <w:szCs w:val="22"/>
          <w:lang w:eastAsia="en-GB" w:bidi="ar-SA"/>
        </w:rPr>
        <w:t>Provide SCP03 capabilities to secure its communication with the SM-DP;</w:t>
      </w:r>
    </w:p>
    <w:p w14:paraId="2B6DDFC9" w14:textId="77777777" w:rsidR="00205E46" w:rsidRPr="00DF5F82" w:rsidRDefault="00205E46" w:rsidP="00205E46">
      <w:pPr>
        <w:numPr>
          <w:ilvl w:val="0"/>
          <w:numId w:val="3"/>
        </w:numPr>
        <w:tabs>
          <w:tab w:val="clear" w:pos="720"/>
          <w:tab w:val="num" w:pos="1069"/>
          <w:tab w:val="left" w:pos="1276"/>
          <w:tab w:val="num" w:pos="1381"/>
        </w:tabs>
        <w:spacing w:before="0" w:after="200" w:line="276" w:lineRule="auto"/>
        <w:ind w:left="1134" w:hanging="425"/>
        <w:contextualSpacing/>
        <w:jc w:val="left"/>
        <w:rPr>
          <w:szCs w:val="22"/>
          <w:lang w:eastAsia="en-GB" w:bidi="ar-SA"/>
        </w:rPr>
      </w:pPr>
      <w:r w:rsidRPr="00DF5F82">
        <w:rPr>
          <w:szCs w:val="22"/>
          <w:lang w:eastAsia="en-GB" w:bidi="ar-SA"/>
        </w:rPr>
        <w:t xml:space="preserve">Be able to contain a CASD. This CASD is optional within the </w:t>
      </w:r>
      <w:r>
        <w:rPr>
          <w:szCs w:val="22"/>
          <w:lang w:eastAsia="en-GB" w:bidi="ar-SA"/>
        </w:rPr>
        <w:t>Profile</w:t>
      </w:r>
      <w:r w:rsidRPr="00DF5F82">
        <w:rPr>
          <w:szCs w:val="22"/>
          <w:lang w:eastAsia="en-GB" w:bidi="ar-SA"/>
        </w:rPr>
        <w:t xml:space="preserve"> and provides services only to security domains of the Profile and only when the Profile is in Enabled state.</w:t>
      </w:r>
    </w:p>
    <w:p w14:paraId="312EFB09" w14:textId="77777777" w:rsidR="00205E46" w:rsidRPr="00DF5F82" w:rsidRDefault="00205E46" w:rsidP="00205E46">
      <w:pPr>
        <w:rPr>
          <w:rFonts w:eastAsia="Times New Roman" w:cs="Arial"/>
        </w:rPr>
      </w:pPr>
      <w:r w:rsidRPr="00DF5F82">
        <w:rPr>
          <w:rFonts w:eastAsia="Times New Roman" w:cs="Arial"/>
        </w:rPr>
        <w:t xml:space="preserve">The MNO-SD is the on-card representative of the </w:t>
      </w:r>
      <w:r>
        <w:rPr>
          <w:rFonts w:eastAsia="Times New Roman" w:cs="Arial"/>
        </w:rPr>
        <w:t>Operator</w:t>
      </w:r>
      <w:r w:rsidRPr="00DF5F82">
        <w:rPr>
          <w:rFonts w:eastAsia="Times New Roman" w:cs="Arial"/>
        </w:rPr>
        <w:t>.</w:t>
      </w:r>
    </w:p>
    <w:p w14:paraId="72615A03" w14:textId="77777777" w:rsidR="00205E46" w:rsidRPr="00DF5F82" w:rsidRDefault="00205E46" w:rsidP="00205E46">
      <w:pPr>
        <w:rPr>
          <w:rFonts w:eastAsia="Times New Roman" w:cs="Arial"/>
        </w:rPr>
      </w:pPr>
      <w:r w:rsidRPr="00DF5F82">
        <w:rPr>
          <w:rFonts w:eastAsia="Times New Roman" w:cs="Arial"/>
        </w:rPr>
        <w:t xml:space="preserve">An MNO-SD </w:t>
      </w:r>
      <w:r>
        <w:rPr>
          <w:rFonts w:eastAsia="Times New Roman" w:cs="Arial"/>
        </w:rPr>
        <w:t>SHALL</w:t>
      </w:r>
      <w:r w:rsidRPr="00DF5F82">
        <w:rPr>
          <w:rFonts w:eastAsia="Times New Roman" w:cs="Arial"/>
        </w:rPr>
        <w:t>:</w:t>
      </w:r>
    </w:p>
    <w:p w14:paraId="1BC72BD0" w14:textId="77777777" w:rsidR="00205E46" w:rsidRPr="00D666A9" w:rsidRDefault="00205E46" w:rsidP="00205E46">
      <w:pPr>
        <w:pStyle w:val="ListParagraphletter"/>
        <w:numPr>
          <w:ilvl w:val="0"/>
          <w:numId w:val="55"/>
        </w:numPr>
        <w:tabs>
          <w:tab w:val="clear" w:pos="720"/>
          <w:tab w:val="num" w:pos="1069"/>
          <w:tab w:val="num" w:pos="1381"/>
        </w:tabs>
        <w:spacing w:after="0"/>
        <w:ind w:left="1069"/>
      </w:pPr>
      <w:r w:rsidRPr="00D666A9">
        <w:lastRenderedPageBreak/>
        <w:t>Be associated to itself;</w:t>
      </w:r>
    </w:p>
    <w:p w14:paraId="42E894D1" w14:textId="77777777" w:rsidR="00205E46" w:rsidRPr="00DF5F82" w:rsidRDefault="00205E46" w:rsidP="00205E46">
      <w:pPr>
        <w:numPr>
          <w:ilvl w:val="0"/>
          <w:numId w:val="3"/>
        </w:numPr>
        <w:tabs>
          <w:tab w:val="clear" w:pos="720"/>
          <w:tab w:val="num" w:pos="1069"/>
          <w:tab w:val="left" w:pos="1276"/>
          <w:tab w:val="num" w:pos="1381"/>
        </w:tabs>
        <w:spacing w:before="0" w:after="200" w:line="276" w:lineRule="auto"/>
        <w:ind w:left="1134" w:hanging="425"/>
        <w:contextualSpacing/>
        <w:jc w:val="left"/>
        <w:rPr>
          <w:szCs w:val="22"/>
          <w:lang w:eastAsia="en-GB" w:bidi="ar-SA"/>
        </w:rPr>
      </w:pPr>
      <w:r w:rsidRPr="00DF5F82">
        <w:rPr>
          <w:szCs w:val="22"/>
          <w:lang w:eastAsia="en-GB" w:bidi="ar-SA"/>
        </w:rPr>
        <w:t xml:space="preserve">Contain the </w:t>
      </w:r>
      <w:r>
        <w:rPr>
          <w:szCs w:val="22"/>
          <w:lang w:eastAsia="en-GB" w:bidi="ar-SA"/>
        </w:rPr>
        <w:t>Operator</w:t>
      </w:r>
      <w:r w:rsidRPr="00DF5F82">
        <w:rPr>
          <w:szCs w:val="22"/>
          <w:lang w:eastAsia="en-GB" w:bidi="ar-SA"/>
        </w:rPr>
        <w:t xml:space="preserve"> OTA Keys;</w:t>
      </w:r>
    </w:p>
    <w:p w14:paraId="6FA1EFFD" w14:textId="77777777" w:rsidR="00205E46" w:rsidRPr="00DF5F82" w:rsidRDefault="00205E46" w:rsidP="00205E46">
      <w:pPr>
        <w:numPr>
          <w:ilvl w:val="0"/>
          <w:numId w:val="3"/>
        </w:numPr>
        <w:tabs>
          <w:tab w:val="clear" w:pos="720"/>
          <w:tab w:val="num" w:pos="1069"/>
          <w:tab w:val="left" w:pos="1276"/>
          <w:tab w:val="num" w:pos="1381"/>
        </w:tabs>
        <w:spacing w:before="0" w:after="200" w:line="276" w:lineRule="auto"/>
        <w:ind w:left="1134" w:hanging="425"/>
        <w:contextualSpacing/>
        <w:jc w:val="left"/>
        <w:rPr>
          <w:szCs w:val="22"/>
          <w:lang w:eastAsia="en-GB" w:bidi="ar-SA"/>
        </w:rPr>
      </w:pPr>
      <w:r w:rsidRPr="00DF5F82">
        <w:rPr>
          <w:szCs w:val="22"/>
          <w:lang w:eastAsia="en-GB" w:bidi="ar-SA"/>
        </w:rPr>
        <w:t>Provide a secure OTA channel (SCP80 or SCP81 as defined in [</w:t>
      </w:r>
      <w:r>
        <w:rPr>
          <w:szCs w:val="22"/>
          <w:lang w:eastAsia="en-GB" w:bidi="ar-SA"/>
        </w:rPr>
        <w:t>6</w:t>
      </w:r>
      <w:r w:rsidRPr="00DF5F82">
        <w:rPr>
          <w:szCs w:val="22"/>
          <w:lang w:eastAsia="en-GB" w:bidi="ar-SA"/>
        </w:rPr>
        <w:t>] and [</w:t>
      </w:r>
      <w:r>
        <w:rPr>
          <w:szCs w:val="22"/>
          <w:lang w:eastAsia="en-GB" w:bidi="ar-SA"/>
        </w:rPr>
        <w:t>7</w:t>
      </w:r>
      <w:r w:rsidRPr="00DF5F82">
        <w:rPr>
          <w:szCs w:val="22"/>
          <w:lang w:eastAsia="en-GB" w:bidi="ar-SA"/>
        </w:rPr>
        <w:t>]);</w:t>
      </w:r>
    </w:p>
    <w:p w14:paraId="3280A37D" w14:textId="77777777" w:rsidR="00205E46" w:rsidRPr="00DF5F82" w:rsidRDefault="00205E46" w:rsidP="00205E46">
      <w:pPr>
        <w:numPr>
          <w:ilvl w:val="0"/>
          <w:numId w:val="3"/>
        </w:numPr>
        <w:tabs>
          <w:tab w:val="clear" w:pos="720"/>
          <w:tab w:val="num" w:pos="1069"/>
          <w:tab w:val="left" w:pos="1276"/>
          <w:tab w:val="num" w:pos="1381"/>
        </w:tabs>
        <w:spacing w:before="0" w:after="200" w:line="276" w:lineRule="auto"/>
        <w:ind w:left="1134" w:hanging="425"/>
        <w:contextualSpacing/>
        <w:jc w:val="left"/>
        <w:rPr>
          <w:szCs w:val="22"/>
          <w:lang w:eastAsia="en-GB" w:bidi="ar-SA"/>
        </w:rPr>
      </w:pPr>
      <w:r w:rsidRPr="00DF5F82">
        <w:rPr>
          <w:szCs w:val="22"/>
          <w:lang w:eastAsia="en-GB" w:bidi="ar-SA"/>
        </w:rPr>
        <w:t>Have the capability to host Supplementary Security Domains.</w:t>
      </w:r>
    </w:p>
    <w:p w14:paraId="0C0CBF84" w14:textId="77777777" w:rsidR="00205E46" w:rsidRPr="00DF5F82" w:rsidRDefault="00205E46" w:rsidP="00205E46">
      <w:pPr>
        <w:rPr>
          <w:rFonts w:eastAsia="Times New Roman" w:cs="Arial"/>
        </w:rPr>
      </w:pPr>
      <w:r w:rsidRPr="00DF5F82">
        <w:rPr>
          <w:rFonts w:eastAsia="Times New Roman" w:cs="Arial"/>
        </w:rPr>
        <w:t xml:space="preserve">Once the Profile is installed in its ISD-P on the eUICC, the Profile and ISD-P </w:t>
      </w:r>
      <w:r>
        <w:rPr>
          <w:rFonts w:eastAsia="Times New Roman" w:cs="Arial"/>
        </w:rPr>
        <w:t>SHALL</w:t>
      </w:r>
      <w:r w:rsidRPr="00DF5F82">
        <w:rPr>
          <w:rFonts w:eastAsia="Times New Roman" w:cs="Arial"/>
        </w:rPr>
        <w:t xml:space="preserve"> be considered to be in union and thereafter it is the state of the ISD-P that is managed.</w:t>
      </w:r>
    </w:p>
    <w:p w14:paraId="601BDAE8" w14:textId="77777777" w:rsidR="00205E46" w:rsidRPr="00DF5F82" w:rsidRDefault="00205E46" w:rsidP="00205E46">
      <w:pPr>
        <w:rPr>
          <w:rFonts w:eastAsia="Times New Roman" w:cs="Arial"/>
        </w:rPr>
      </w:pPr>
      <w:r w:rsidRPr="00DF5F82">
        <w:rPr>
          <w:rFonts w:eastAsia="Times New Roman" w:cs="Arial"/>
        </w:rPr>
        <w:t xml:space="preserve">The SM-DP performs the Profile Management functions (see section </w:t>
      </w:r>
      <w:r w:rsidRPr="00DF5F82">
        <w:t>3.3.1.2</w:t>
      </w:r>
      <w:r w:rsidRPr="00DF5F82">
        <w:rPr>
          <w:rFonts w:eastAsia="Times New Roman" w:cs="Arial"/>
        </w:rPr>
        <w:t xml:space="preserve">) on the ISD-P during the load and install phase. The MNO-SD is managed by an </w:t>
      </w:r>
      <w:r>
        <w:rPr>
          <w:rFonts w:eastAsia="Times New Roman" w:cs="Arial"/>
        </w:rPr>
        <w:t>Operator</w:t>
      </w:r>
      <w:r w:rsidRPr="00DF5F82">
        <w:rPr>
          <w:rFonts w:eastAsia="Times New Roman" w:cs="Arial"/>
        </w:rPr>
        <w:t xml:space="preserve"> OTA Platform once the Profile is enabled. The MNO-SD is managed in an equivalent way to the ISD of a current UICC.</w:t>
      </w:r>
    </w:p>
    <w:p w14:paraId="27A9D9B7" w14:textId="77777777" w:rsidR="00205E46" w:rsidRPr="00DF5F82" w:rsidRDefault="00205E46" w:rsidP="00205E46">
      <w:pPr>
        <w:rPr>
          <w:rFonts w:eastAsia="Times New Roman" w:cs="Arial"/>
        </w:rPr>
      </w:pPr>
      <w:r w:rsidRPr="00DF5F82">
        <w:rPr>
          <w:rFonts w:eastAsia="Times New Roman" w:cs="Arial"/>
        </w:rPr>
        <w:t>The Platform Service Manager is an OS service that offers Platform management functions and Policy Rules enforcement mechanism (Policy Rules Enforcer). Called by the ISD-R or ISD-P it executes the functions according to the Policy Rules (see section 3.6). In addition it can retrieve ISD-P generic information (i.e. Profile ID, Profile State) that can be shared with authorised entities on request.</w:t>
      </w:r>
    </w:p>
    <w:p w14:paraId="3A11F661" w14:textId="77777777" w:rsidR="00205E46" w:rsidRPr="00DF5F82" w:rsidRDefault="00205E46" w:rsidP="00205E46">
      <w:pPr>
        <w:rPr>
          <w:rFonts w:eastAsia="Times New Roman" w:cs="Arial"/>
        </w:rPr>
      </w:pPr>
      <w:r w:rsidRPr="00DF5F82">
        <w:rPr>
          <w:rFonts w:eastAsia="Times New Roman" w:cs="Arial"/>
        </w:rPr>
        <w:t>The Telecom Framework is an OS service that provides standardised network authentication algorithms to the NAAs hosted in the ISD-Ps. Furthermore it provides the capabilities to configure the algorithm with the needed parameters.</w:t>
      </w:r>
    </w:p>
    <w:p w14:paraId="5E25CA38" w14:textId="77777777" w:rsidR="00205E46" w:rsidRPr="00DF5F82" w:rsidRDefault="00205E46" w:rsidP="00205E46">
      <w:pPr>
        <w:rPr>
          <w:rFonts w:eastAsia="Times New Roman" w:cs="Arial"/>
        </w:rPr>
      </w:pPr>
      <w:r w:rsidRPr="00DF5F82">
        <w:rPr>
          <w:rFonts w:eastAsia="Times New Roman" w:cs="Arial"/>
        </w:rPr>
        <w:t>Contained in the ISD-P are the well-known card structure with applications, SDs for other entities, the file system (MF tree, ADFs, etc.) (as per ETSI TS 102 221 [</w:t>
      </w:r>
      <w:r>
        <w:rPr>
          <w:rFonts w:eastAsia="Times New Roman" w:cs="Arial"/>
        </w:rPr>
        <w:t>3</w:t>
      </w:r>
      <w:r w:rsidRPr="00DF5F82">
        <w:rPr>
          <w:rFonts w:eastAsia="Times New Roman" w:cs="Arial"/>
        </w:rPr>
        <w:t>] and 3GPP TS 31 102 [</w:t>
      </w:r>
      <w:r>
        <w:rPr>
          <w:rFonts w:eastAsia="Times New Roman" w:cs="Arial"/>
        </w:rPr>
        <w:t>18</w:t>
      </w:r>
      <w:r w:rsidRPr="00DF5F82">
        <w:rPr>
          <w:rFonts w:eastAsia="Times New Roman" w:cs="Arial"/>
        </w:rPr>
        <w:t>]) and the Policy Rules.</w:t>
      </w:r>
    </w:p>
    <w:p w14:paraId="6ACB9E28" w14:textId="77777777" w:rsidR="00205E46" w:rsidRPr="00DF5F82" w:rsidRDefault="00205E46" w:rsidP="00205E46">
      <w:pPr>
        <w:rPr>
          <w:rFonts w:eastAsia="Times New Roman" w:cs="Arial"/>
        </w:rPr>
      </w:pPr>
    </w:p>
    <w:p w14:paraId="207F603D"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195" w:name="_Toc329764206"/>
      <w:bookmarkStart w:id="196" w:name="_Ref338090200"/>
      <w:bookmarkStart w:id="197" w:name="_Toc338090475"/>
      <w:bookmarkStart w:id="198" w:name="_Ref338096152"/>
      <w:bookmarkStart w:id="199" w:name="_Toc1975559"/>
      <w:bookmarkStart w:id="200" w:name="_Toc33628993"/>
      <w:bookmarkStart w:id="201" w:name="_Toc45030783"/>
      <w:bookmarkStart w:id="202" w:name="_Toc119593267"/>
      <w:r w:rsidRPr="00DF5F82">
        <w:rPr>
          <w:rFonts w:eastAsia="Times New Roman" w:cs="Arial"/>
          <w:b/>
          <w:bCs/>
          <w:iCs/>
          <w:sz w:val="24"/>
          <w:szCs w:val="26"/>
          <w:lang w:eastAsia="en-US"/>
        </w:rPr>
        <w:t>State Diagram for an ISD-P</w:t>
      </w:r>
      <w:bookmarkEnd w:id="195"/>
      <w:bookmarkEnd w:id="196"/>
      <w:bookmarkEnd w:id="197"/>
      <w:bookmarkEnd w:id="198"/>
      <w:bookmarkEnd w:id="199"/>
      <w:bookmarkEnd w:id="200"/>
      <w:bookmarkEnd w:id="201"/>
      <w:bookmarkEnd w:id="202"/>
    </w:p>
    <w:p w14:paraId="519BD9CD" w14:textId="77777777" w:rsidR="00205E46" w:rsidRPr="00DF5F82" w:rsidRDefault="00205E46" w:rsidP="00205E46">
      <w:pPr>
        <w:rPr>
          <w:rFonts w:eastAsia="Times New Roman" w:cs="Arial"/>
        </w:rPr>
      </w:pPr>
      <w:r w:rsidRPr="00DF5F82">
        <w:rPr>
          <w:rFonts w:eastAsia="Times New Roman" w:cs="Arial"/>
        </w:rPr>
        <w:t>The states and state transitions for an ISD-P are as follows:</w:t>
      </w:r>
    </w:p>
    <w:p w14:paraId="62FF7EEA" w14:textId="77777777" w:rsidR="00205E46" w:rsidRPr="00963EE7" w:rsidRDefault="00205E46" w:rsidP="00205E46">
      <w:pPr>
        <w:rPr>
          <w:rFonts w:eastAsia="Times New Roman" w:cs="Arial"/>
        </w:rPr>
      </w:pPr>
      <w:r w:rsidRPr="00963EE7">
        <w:rPr>
          <w:rFonts w:eastAsia="Times New Roman" w:cs="Arial"/>
        </w:rPr>
        <w:t xml:space="preserve">After an ISD-P is created and keys are set up, the SM-DP, on behalf of the </w:t>
      </w:r>
      <w:r>
        <w:rPr>
          <w:rFonts w:eastAsia="Times New Roman" w:cs="Arial"/>
        </w:rPr>
        <w:t>Operator</w:t>
      </w:r>
      <w:r w:rsidRPr="00963EE7">
        <w:rPr>
          <w:rFonts w:eastAsia="Times New Roman" w:cs="Arial"/>
        </w:rPr>
        <w:t>, can create a Profile containing SDs, applications, NAAs, and the file system. When the Profile is installed, the SM-DP sets the state of the ISD-P to disabled, effectively handing it over to the SM-SR for Platform Management.</w:t>
      </w:r>
    </w:p>
    <w:p w14:paraId="7EB4B0FE" w14:textId="77777777" w:rsidR="00205E46" w:rsidRPr="00DF5F82" w:rsidRDefault="00205E46" w:rsidP="00205E46">
      <w:pPr>
        <w:jc w:val="center"/>
        <w:rPr>
          <w:rFonts w:eastAsia="Times New Roman" w:cs="Arial"/>
        </w:rPr>
      </w:pPr>
    </w:p>
    <w:p w14:paraId="74F7063E" w14:textId="77777777" w:rsidR="00205E46" w:rsidRPr="00DF5F82" w:rsidRDefault="00205E46" w:rsidP="00205E46">
      <w:pPr>
        <w:jc w:val="center"/>
        <w:rPr>
          <w:rFonts w:eastAsia="Times New Roman" w:cs="Arial"/>
        </w:rPr>
      </w:pPr>
    </w:p>
    <w:p w14:paraId="43B77009" w14:textId="77777777" w:rsidR="00205E46" w:rsidRPr="00DF5F82" w:rsidRDefault="00205E46" w:rsidP="00205E46">
      <w:pPr>
        <w:jc w:val="center"/>
        <w:rPr>
          <w:rFonts w:eastAsia="Times New Roman" w:cs="Arial"/>
        </w:rPr>
      </w:pPr>
      <w:r w:rsidRPr="00DF5F82">
        <w:rPr>
          <w:noProof/>
          <w:lang w:eastAsia="en-GB" w:bidi="ar-SA"/>
        </w:rPr>
        <mc:AlternateContent>
          <mc:Choice Requires="wpc">
            <w:drawing>
              <wp:inline distT="0" distB="0" distL="0" distR="0" wp14:anchorId="26B54765" wp14:editId="1380C343">
                <wp:extent cx="5010785" cy="2885440"/>
                <wp:effectExtent l="0" t="0" r="0" b="0"/>
                <wp:docPr id="679" name="Canvas 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9" name="Oval 82"/>
                        <wps:cNvSpPr>
                          <a:spLocks noChangeArrowheads="1"/>
                        </wps:cNvSpPr>
                        <wps:spPr bwMode="auto">
                          <a:xfrm>
                            <a:off x="1258475" y="526686"/>
                            <a:ext cx="601402" cy="567106"/>
                          </a:xfrm>
                          <a:prstGeom prst="ellipse">
                            <a:avLst/>
                          </a:prstGeom>
                          <a:noFill/>
                          <a:ln w="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Oval 84"/>
                        <wps:cNvSpPr>
                          <a:spLocks noChangeArrowheads="1"/>
                        </wps:cNvSpPr>
                        <wps:spPr bwMode="auto">
                          <a:xfrm>
                            <a:off x="1258475" y="526686"/>
                            <a:ext cx="601402" cy="567106"/>
                          </a:xfrm>
                          <a:prstGeom prst="ellipse">
                            <a:avLst/>
                          </a:prstGeom>
                          <a:noFill/>
                          <a:ln w="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Rectangle 85"/>
                        <wps:cNvSpPr>
                          <a:spLocks noChangeArrowheads="1"/>
                        </wps:cNvSpPr>
                        <wps:spPr bwMode="auto">
                          <a:xfrm>
                            <a:off x="1342975" y="656388"/>
                            <a:ext cx="4241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85160" w14:textId="77777777" w:rsidR="00205E46" w:rsidRDefault="00205E46" w:rsidP="00205E46">
                              <w:r>
                                <w:rPr>
                                  <w:rFonts w:cs="Arial"/>
                                  <w:color w:val="000000"/>
                                  <w:sz w:val="20"/>
                                </w:rPr>
                                <w:t>created</w:t>
                              </w:r>
                            </w:p>
                          </w:txbxContent>
                        </wps:txbx>
                        <wps:bodyPr rot="0" vert="horz" wrap="none" lIns="0" tIns="0" rIns="0" bIns="0" anchor="t" anchorCtr="0" upright="1">
                          <a:spAutoFit/>
                        </wps:bodyPr>
                      </wps:wsp>
                      <wps:wsp>
                        <wps:cNvPr id="583" name="Oval 86"/>
                        <wps:cNvSpPr>
                          <a:spLocks noChangeArrowheads="1"/>
                        </wps:cNvSpPr>
                        <wps:spPr bwMode="auto">
                          <a:xfrm>
                            <a:off x="2791379" y="526686"/>
                            <a:ext cx="602002" cy="567106"/>
                          </a:xfrm>
                          <a:prstGeom prst="ellipse">
                            <a:avLst/>
                          </a:prstGeom>
                          <a:noFill/>
                          <a:ln w="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Oval 88"/>
                        <wps:cNvSpPr>
                          <a:spLocks noChangeArrowheads="1"/>
                        </wps:cNvSpPr>
                        <wps:spPr bwMode="auto">
                          <a:xfrm>
                            <a:off x="2791379" y="526686"/>
                            <a:ext cx="602002" cy="567106"/>
                          </a:xfrm>
                          <a:prstGeom prst="ellipse">
                            <a:avLst/>
                          </a:prstGeom>
                          <a:noFill/>
                          <a:ln w="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Rectangle 89"/>
                        <wps:cNvSpPr>
                          <a:spLocks noChangeArrowheads="1"/>
                        </wps:cNvSpPr>
                        <wps:spPr bwMode="auto">
                          <a:xfrm>
                            <a:off x="2844179" y="648688"/>
                            <a:ext cx="539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6AF30" w14:textId="77777777" w:rsidR="00205E46" w:rsidRDefault="00205E46" w:rsidP="00205E46">
                              <w:r>
                                <w:rPr>
                                  <w:rFonts w:cs="Arial"/>
                                  <w:color w:val="000000"/>
                                  <w:sz w:val="20"/>
                                </w:rPr>
                                <w:t>disabled</w:t>
                              </w:r>
                            </w:p>
                          </w:txbxContent>
                        </wps:txbx>
                        <wps:bodyPr rot="0" vert="horz" wrap="square" lIns="0" tIns="0" rIns="0" bIns="0" anchor="t" anchorCtr="0" upright="1">
                          <a:spAutoFit/>
                        </wps:bodyPr>
                      </wps:wsp>
                      <wps:wsp>
                        <wps:cNvPr id="586" name="Oval 90"/>
                        <wps:cNvSpPr>
                          <a:spLocks noChangeArrowheads="1"/>
                        </wps:cNvSpPr>
                        <wps:spPr bwMode="auto">
                          <a:xfrm>
                            <a:off x="2781879" y="1859601"/>
                            <a:ext cx="602002" cy="567706"/>
                          </a:xfrm>
                          <a:prstGeom prst="ellipse">
                            <a:avLst/>
                          </a:prstGeom>
                          <a:noFill/>
                          <a:ln w="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Oval 92"/>
                        <wps:cNvSpPr>
                          <a:spLocks noChangeArrowheads="1"/>
                        </wps:cNvSpPr>
                        <wps:spPr bwMode="auto">
                          <a:xfrm>
                            <a:off x="2781879" y="1859601"/>
                            <a:ext cx="602002" cy="567706"/>
                          </a:xfrm>
                          <a:prstGeom prst="ellipse">
                            <a:avLst/>
                          </a:prstGeom>
                          <a:noFill/>
                          <a:ln w="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Rectangle 93"/>
                        <wps:cNvSpPr>
                          <a:spLocks noChangeArrowheads="1"/>
                        </wps:cNvSpPr>
                        <wps:spPr bwMode="auto">
                          <a:xfrm>
                            <a:off x="2858779" y="1957503"/>
                            <a:ext cx="5251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B79B7" w14:textId="77777777" w:rsidR="00205E46" w:rsidRDefault="00205E46" w:rsidP="00205E46">
                              <w:r>
                                <w:rPr>
                                  <w:rFonts w:cs="Arial"/>
                                  <w:color w:val="000000"/>
                                  <w:sz w:val="20"/>
                                </w:rPr>
                                <w:t>enabled</w:t>
                              </w:r>
                            </w:p>
                          </w:txbxContent>
                        </wps:txbx>
                        <wps:bodyPr rot="0" vert="horz" wrap="square" lIns="0" tIns="0" rIns="0" bIns="0" anchor="t" anchorCtr="0" upright="1">
                          <a:spAutoFit/>
                        </wps:bodyPr>
                      </wps:wsp>
                      <wps:wsp>
                        <wps:cNvPr id="589" name="Oval 94"/>
                        <wps:cNvSpPr>
                          <a:spLocks noChangeArrowheads="1"/>
                        </wps:cNvSpPr>
                        <wps:spPr bwMode="auto">
                          <a:xfrm>
                            <a:off x="4313483" y="526686"/>
                            <a:ext cx="602002" cy="567106"/>
                          </a:xfrm>
                          <a:prstGeom prst="ellipse">
                            <a:avLst/>
                          </a:prstGeom>
                          <a:noFill/>
                          <a:ln w="35" cap="rnd">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Oval 96"/>
                        <wps:cNvSpPr>
                          <a:spLocks noChangeArrowheads="1"/>
                        </wps:cNvSpPr>
                        <wps:spPr bwMode="auto">
                          <a:xfrm>
                            <a:off x="4313483" y="526686"/>
                            <a:ext cx="602002" cy="567106"/>
                          </a:xfrm>
                          <a:prstGeom prst="ellipse">
                            <a:avLst/>
                          </a:prstGeom>
                          <a:noFill/>
                          <a:ln w="35" cap="rnd">
                            <a:solidFill>
                              <a:sysClr val="windowText" lastClr="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Rectangle 15"/>
                        <wps:cNvSpPr>
                          <a:spLocks noChangeArrowheads="1"/>
                        </wps:cNvSpPr>
                        <wps:spPr bwMode="auto">
                          <a:xfrm>
                            <a:off x="4406630" y="632833"/>
                            <a:ext cx="426719" cy="23177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9D91A94" w14:textId="77777777" w:rsidR="00205E46" w:rsidRDefault="00205E46" w:rsidP="00205E46">
                              <w:r>
                                <w:rPr>
                                  <w:rFonts w:cs="Arial"/>
                                  <w:color w:val="000000"/>
                                  <w:sz w:val="20"/>
                                </w:rPr>
                                <w:t>deleted</w:t>
                              </w:r>
                            </w:p>
                          </w:txbxContent>
                        </wps:txbx>
                        <wps:bodyPr rot="0" vert="horz" wrap="none" lIns="0" tIns="0" rIns="0" bIns="0" anchor="t" anchorCtr="0" upright="1">
                          <a:spAutoFit/>
                        </wps:bodyPr>
                      </wps:wsp>
                      <wps:wsp>
                        <wps:cNvPr id="592" name="Freeform 98"/>
                        <wps:cNvSpPr>
                          <a:spLocks noEditPoints="1"/>
                        </wps:cNvSpPr>
                        <wps:spPr bwMode="auto">
                          <a:xfrm>
                            <a:off x="1859877" y="774389"/>
                            <a:ext cx="927703" cy="66001"/>
                          </a:xfrm>
                          <a:custGeom>
                            <a:avLst/>
                            <a:gdLst>
                              <a:gd name="T0" fmla="*/ 0 w 1461"/>
                              <a:gd name="T1" fmla="*/ 14104541 h 104"/>
                              <a:gd name="T2" fmla="*/ 553608829 w 1461"/>
                              <a:gd name="T3" fmla="*/ 14104541 h 104"/>
                              <a:gd name="T4" fmla="*/ 553608829 w 1461"/>
                              <a:gd name="T5" fmla="*/ 28209081 h 104"/>
                              <a:gd name="T6" fmla="*/ 0 w 1461"/>
                              <a:gd name="T7" fmla="*/ 28209081 h 104"/>
                              <a:gd name="T8" fmla="*/ 0 w 1461"/>
                              <a:gd name="T9" fmla="*/ 14104541 h 104"/>
                              <a:gd name="T10" fmla="*/ 546351029 w 1461"/>
                              <a:gd name="T11" fmla="*/ 0 h 104"/>
                              <a:gd name="T12" fmla="*/ 589091405 w 1461"/>
                              <a:gd name="T13" fmla="*/ 20955318 h 104"/>
                              <a:gd name="T14" fmla="*/ 546351029 w 1461"/>
                              <a:gd name="T15" fmla="*/ 41910635 h 104"/>
                              <a:gd name="T16" fmla="*/ 546351029 w 1461"/>
                              <a:gd name="T17" fmla="*/ 0 h 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1" h="104">
                                <a:moveTo>
                                  <a:pt x="0" y="35"/>
                                </a:moveTo>
                                <a:lnTo>
                                  <a:pt x="1373" y="35"/>
                                </a:lnTo>
                                <a:lnTo>
                                  <a:pt x="1373" y="70"/>
                                </a:lnTo>
                                <a:lnTo>
                                  <a:pt x="0" y="70"/>
                                </a:lnTo>
                                <a:lnTo>
                                  <a:pt x="0" y="35"/>
                                </a:lnTo>
                                <a:close/>
                                <a:moveTo>
                                  <a:pt x="1355" y="0"/>
                                </a:moveTo>
                                <a:lnTo>
                                  <a:pt x="1461" y="52"/>
                                </a:lnTo>
                                <a:lnTo>
                                  <a:pt x="1355" y="104"/>
                                </a:lnTo>
                                <a:lnTo>
                                  <a:pt x="1355"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93" name="Freeform 99"/>
                        <wps:cNvSpPr>
                          <a:spLocks noEditPoints="1"/>
                        </wps:cNvSpPr>
                        <wps:spPr bwMode="auto">
                          <a:xfrm>
                            <a:off x="3389581" y="774389"/>
                            <a:ext cx="927703" cy="66001"/>
                          </a:xfrm>
                          <a:custGeom>
                            <a:avLst/>
                            <a:gdLst>
                              <a:gd name="T0" fmla="*/ 0 w 1461"/>
                              <a:gd name="T1" fmla="*/ 14104541 h 104"/>
                              <a:gd name="T2" fmla="*/ 553205618 w 1461"/>
                              <a:gd name="T3" fmla="*/ 14104541 h 104"/>
                              <a:gd name="T4" fmla="*/ 553205618 w 1461"/>
                              <a:gd name="T5" fmla="*/ 28209081 h 104"/>
                              <a:gd name="T6" fmla="*/ 0 w 1461"/>
                              <a:gd name="T7" fmla="*/ 28209081 h 104"/>
                              <a:gd name="T8" fmla="*/ 0 w 1461"/>
                              <a:gd name="T9" fmla="*/ 14104541 h 104"/>
                              <a:gd name="T10" fmla="*/ 545947818 w 1461"/>
                              <a:gd name="T11" fmla="*/ 0 h 104"/>
                              <a:gd name="T12" fmla="*/ 589091405 w 1461"/>
                              <a:gd name="T13" fmla="*/ 20955318 h 104"/>
                              <a:gd name="T14" fmla="*/ 545947818 w 1461"/>
                              <a:gd name="T15" fmla="*/ 41910635 h 104"/>
                              <a:gd name="T16" fmla="*/ 545947818 w 1461"/>
                              <a:gd name="T17" fmla="*/ 0 h 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1" h="104">
                                <a:moveTo>
                                  <a:pt x="0" y="35"/>
                                </a:moveTo>
                                <a:lnTo>
                                  <a:pt x="1372" y="35"/>
                                </a:lnTo>
                                <a:lnTo>
                                  <a:pt x="1372" y="70"/>
                                </a:lnTo>
                                <a:lnTo>
                                  <a:pt x="0" y="70"/>
                                </a:lnTo>
                                <a:lnTo>
                                  <a:pt x="0" y="35"/>
                                </a:lnTo>
                                <a:close/>
                                <a:moveTo>
                                  <a:pt x="1354" y="0"/>
                                </a:moveTo>
                                <a:lnTo>
                                  <a:pt x="1461" y="52"/>
                                </a:lnTo>
                                <a:lnTo>
                                  <a:pt x="1354" y="104"/>
                                </a:lnTo>
                                <a:lnTo>
                                  <a:pt x="1354"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94" name="Freeform 100"/>
                        <wps:cNvSpPr>
                          <a:spLocks noEditPoints="1"/>
                        </wps:cNvSpPr>
                        <wps:spPr bwMode="auto">
                          <a:xfrm>
                            <a:off x="3051780" y="1099493"/>
                            <a:ext cx="67900" cy="755009"/>
                          </a:xfrm>
                          <a:custGeom>
                            <a:avLst/>
                            <a:gdLst>
                              <a:gd name="T0" fmla="*/ 28610014 w 107"/>
                              <a:gd name="T1" fmla="*/ 35080343 h 1189"/>
                              <a:gd name="T2" fmla="*/ 28610014 w 107"/>
                              <a:gd name="T3" fmla="*/ 444351007 h 1189"/>
                              <a:gd name="T4" fmla="*/ 14506486 w 107"/>
                              <a:gd name="T5" fmla="*/ 444351007 h 1189"/>
                              <a:gd name="T6" fmla="*/ 14506486 w 107"/>
                              <a:gd name="T7" fmla="*/ 35080343 h 1189"/>
                              <a:gd name="T8" fmla="*/ 28610014 w 107"/>
                              <a:gd name="T9" fmla="*/ 35080343 h 1189"/>
                              <a:gd name="T10" fmla="*/ 0 w 107"/>
                              <a:gd name="T11" fmla="*/ 41935122 h 1189"/>
                              <a:gd name="T12" fmla="*/ 21759729 w 107"/>
                              <a:gd name="T13" fmla="*/ 0 h 1189"/>
                              <a:gd name="T14" fmla="*/ 43116500 w 107"/>
                              <a:gd name="T15" fmla="*/ 41935122 h 1189"/>
                              <a:gd name="T16" fmla="*/ 0 w 107"/>
                              <a:gd name="T17" fmla="*/ 41935122 h 1189"/>
                              <a:gd name="T18" fmla="*/ 43116500 w 107"/>
                              <a:gd name="T19" fmla="*/ 437496228 h 1189"/>
                              <a:gd name="T20" fmla="*/ 21759729 w 107"/>
                              <a:gd name="T21" fmla="*/ 479431350 h 1189"/>
                              <a:gd name="T22" fmla="*/ 0 w 107"/>
                              <a:gd name="T23" fmla="*/ 437496228 h 1189"/>
                              <a:gd name="T24" fmla="*/ 43116500 w 107"/>
                              <a:gd name="T25" fmla="*/ 437496228 h 11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7" h="1189">
                                <a:moveTo>
                                  <a:pt x="71" y="87"/>
                                </a:moveTo>
                                <a:lnTo>
                                  <a:pt x="71" y="1102"/>
                                </a:lnTo>
                                <a:lnTo>
                                  <a:pt x="36" y="1102"/>
                                </a:lnTo>
                                <a:lnTo>
                                  <a:pt x="36" y="87"/>
                                </a:lnTo>
                                <a:lnTo>
                                  <a:pt x="71" y="87"/>
                                </a:lnTo>
                                <a:close/>
                                <a:moveTo>
                                  <a:pt x="0" y="104"/>
                                </a:moveTo>
                                <a:lnTo>
                                  <a:pt x="54" y="0"/>
                                </a:lnTo>
                                <a:lnTo>
                                  <a:pt x="107" y="104"/>
                                </a:lnTo>
                                <a:lnTo>
                                  <a:pt x="0" y="104"/>
                                </a:lnTo>
                                <a:close/>
                                <a:moveTo>
                                  <a:pt x="107" y="1085"/>
                                </a:moveTo>
                                <a:lnTo>
                                  <a:pt x="54" y="1189"/>
                                </a:lnTo>
                                <a:lnTo>
                                  <a:pt x="0" y="1085"/>
                                </a:lnTo>
                                <a:lnTo>
                                  <a:pt x="107" y="1085"/>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95" name="Rectangle 19"/>
                        <wps:cNvSpPr>
                          <a:spLocks noChangeArrowheads="1"/>
                        </wps:cNvSpPr>
                        <wps:spPr bwMode="auto">
                          <a:xfrm>
                            <a:off x="1993277" y="864590"/>
                            <a:ext cx="2882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D62F9" w14:textId="77777777" w:rsidR="00205E46" w:rsidRDefault="00205E46" w:rsidP="00205E46">
                              <w:r>
                                <w:rPr>
                                  <w:rFonts w:cs="Arial"/>
                                  <w:color w:val="000000"/>
                                  <w:sz w:val="16"/>
                                  <w:szCs w:val="16"/>
                                </w:rPr>
                                <w:t>by SM</w:t>
                              </w:r>
                            </w:p>
                          </w:txbxContent>
                        </wps:txbx>
                        <wps:bodyPr rot="0" vert="horz" wrap="none" lIns="0" tIns="0" rIns="0" bIns="0" anchor="t" anchorCtr="0" upright="1">
                          <a:spAutoFit/>
                        </wps:bodyPr>
                      </wps:wsp>
                      <wps:wsp>
                        <wps:cNvPr id="596" name="Rectangle 102"/>
                        <wps:cNvSpPr>
                          <a:spLocks noChangeArrowheads="1"/>
                        </wps:cNvSpPr>
                        <wps:spPr bwMode="auto">
                          <a:xfrm>
                            <a:off x="2322178" y="864590"/>
                            <a:ext cx="342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AE80A" w14:textId="77777777" w:rsidR="00205E46" w:rsidRDefault="00205E46" w:rsidP="00205E46">
                              <w:r>
                                <w:rPr>
                                  <w:rFonts w:cs="Arial"/>
                                  <w:color w:val="000000"/>
                                  <w:sz w:val="16"/>
                                  <w:szCs w:val="16"/>
                                </w:rPr>
                                <w:t>-</w:t>
                              </w:r>
                            </w:p>
                          </w:txbxContent>
                        </wps:txbx>
                        <wps:bodyPr rot="0" vert="horz" wrap="none" lIns="0" tIns="0" rIns="0" bIns="0" anchor="t" anchorCtr="0" upright="1">
                          <a:spAutoFit/>
                        </wps:bodyPr>
                      </wps:wsp>
                      <wps:wsp>
                        <wps:cNvPr id="597" name="Rectangle 103"/>
                        <wps:cNvSpPr>
                          <a:spLocks noChangeArrowheads="1"/>
                        </wps:cNvSpPr>
                        <wps:spPr bwMode="auto">
                          <a:xfrm>
                            <a:off x="2341278" y="864590"/>
                            <a:ext cx="2051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48B97" w14:textId="77777777" w:rsidR="00205E46" w:rsidRDefault="00205E46" w:rsidP="00205E46">
                              <w:r>
                                <w:rPr>
                                  <w:rFonts w:cs="Arial"/>
                                  <w:color w:val="000000"/>
                                  <w:sz w:val="16"/>
                                  <w:szCs w:val="16"/>
                                </w:rPr>
                                <w:t>DP</w:t>
                              </w:r>
                            </w:p>
                          </w:txbxContent>
                        </wps:txbx>
                        <wps:bodyPr rot="0" vert="horz" wrap="square" lIns="0" tIns="0" rIns="0" bIns="0" anchor="t" anchorCtr="0" upright="1">
                          <a:spAutoFit/>
                        </wps:bodyPr>
                      </wps:wsp>
                      <wps:wsp>
                        <wps:cNvPr id="598" name="Rectangle 104"/>
                        <wps:cNvSpPr>
                          <a:spLocks noChangeArrowheads="1"/>
                        </wps:cNvSpPr>
                        <wps:spPr bwMode="auto">
                          <a:xfrm>
                            <a:off x="3145180" y="1331395"/>
                            <a:ext cx="2882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C1665" w14:textId="77777777" w:rsidR="00205E46" w:rsidRDefault="00205E46" w:rsidP="00205E46">
                              <w:r>
                                <w:rPr>
                                  <w:rFonts w:cs="Arial"/>
                                  <w:color w:val="000000"/>
                                  <w:sz w:val="16"/>
                                  <w:szCs w:val="16"/>
                                </w:rPr>
                                <w:t>by SM</w:t>
                              </w:r>
                            </w:p>
                          </w:txbxContent>
                        </wps:txbx>
                        <wps:bodyPr rot="0" vert="horz" wrap="none" lIns="0" tIns="0" rIns="0" bIns="0" anchor="t" anchorCtr="0" upright="1">
                          <a:spAutoFit/>
                        </wps:bodyPr>
                      </wps:wsp>
                      <wps:wsp>
                        <wps:cNvPr id="599" name="Rectangle 105"/>
                        <wps:cNvSpPr>
                          <a:spLocks noChangeArrowheads="1"/>
                        </wps:cNvSpPr>
                        <wps:spPr bwMode="auto">
                          <a:xfrm>
                            <a:off x="3442381" y="1331395"/>
                            <a:ext cx="342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3E1CF" w14:textId="77777777" w:rsidR="00205E46" w:rsidRDefault="00205E46" w:rsidP="00205E46">
                              <w:r>
                                <w:rPr>
                                  <w:rFonts w:cs="Arial"/>
                                  <w:color w:val="000000"/>
                                  <w:sz w:val="16"/>
                                  <w:szCs w:val="16"/>
                                </w:rPr>
                                <w:t>-</w:t>
                              </w:r>
                            </w:p>
                          </w:txbxContent>
                        </wps:txbx>
                        <wps:bodyPr rot="0" vert="horz" wrap="none" lIns="0" tIns="0" rIns="0" bIns="0" anchor="t" anchorCtr="0" upright="1">
                          <a:spAutoFit/>
                        </wps:bodyPr>
                      </wps:wsp>
                      <wps:wsp>
                        <wps:cNvPr id="600" name="Rectangle 24"/>
                        <wps:cNvSpPr>
                          <a:spLocks noChangeArrowheads="1"/>
                        </wps:cNvSpPr>
                        <wps:spPr bwMode="auto">
                          <a:xfrm>
                            <a:off x="3477281" y="1331395"/>
                            <a:ext cx="1416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A6FC2" w14:textId="77777777" w:rsidR="00205E46" w:rsidRDefault="00205E46" w:rsidP="00205E46">
                              <w:r>
                                <w:rPr>
                                  <w:rFonts w:cs="Arial"/>
                                  <w:color w:val="000000"/>
                                  <w:sz w:val="16"/>
                                  <w:szCs w:val="16"/>
                                </w:rPr>
                                <w:t>SR</w:t>
                              </w:r>
                            </w:p>
                          </w:txbxContent>
                        </wps:txbx>
                        <wps:bodyPr rot="0" vert="horz" wrap="none" lIns="0" tIns="0" rIns="0" bIns="0" anchor="t" anchorCtr="0" upright="1">
                          <a:spAutoFit/>
                        </wps:bodyPr>
                      </wps:wsp>
                      <wps:wsp>
                        <wps:cNvPr id="601" name="Freeform 107"/>
                        <wps:cNvSpPr>
                          <a:spLocks noEditPoints="1"/>
                        </wps:cNvSpPr>
                        <wps:spPr bwMode="auto">
                          <a:xfrm>
                            <a:off x="2546279" y="526686"/>
                            <a:ext cx="22300" cy="2093624"/>
                          </a:xfrm>
                          <a:custGeom>
                            <a:avLst/>
                            <a:gdLst>
                              <a:gd name="T0" fmla="*/ 0 w 35"/>
                              <a:gd name="T1" fmla="*/ 1273404622 h 3297"/>
                              <a:gd name="T2" fmla="*/ 14160500 w 35"/>
                              <a:gd name="T3" fmla="*/ 1329453780 h 3297"/>
                              <a:gd name="T4" fmla="*/ 0 w 35"/>
                              <a:gd name="T5" fmla="*/ 1231468561 h 3297"/>
                              <a:gd name="T6" fmla="*/ 14160500 w 35"/>
                              <a:gd name="T7" fmla="*/ 1175419402 h 3297"/>
                              <a:gd name="T8" fmla="*/ 0 w 35"/>
                              <a:gd name="T9" fmla="*/ 1231468561 h 3297"/>
                              <a:gd name="T10" fmla="*/ 0 w 35"/>
                              <a:gd name="T11" fmla="*/ 1077434183 h 3297"/>
                              <a:gd name="T12" fmla="*/ 14160500 w 35"/>
                              <a:gd name="T13" fmla="*/ 1133483341 h 3297"/>
                              <a:gd name="T14" fmla="*/ 0 w 35"/>
                              <a:gd name="T15" fmla="*/ 1035498122 h 3297"/>
                              <a:gd name="T16" fmla="*/ 14160500 w 35"/>
                              <a:gd name="T17" fmla="*/ 979448963 h 3297"/>
                              <a:gd name="T18" fmla="*/ 0 w 35"/>
                              <a:gd name="T19" fmla="*/ 1035498122 h 3297"/>
                              <a:gd name="T20" fmla="*/ 0 w 35"/>
                              <a:gd name="T21" fmla="*/ 881463744 h 3297"/>
                              <a:gd name="T22" fmla="*/ 14160500 w 35"/>
                              <a:gd name="T23" fmla="*/ 937512902 h 3297"/>
                              <a:gd name="T24" fmla="*/ 0 w 35"/>
                              <a:gd name="T25" fmla="*/ 839527683 h 3297"/>
                              <a:gd name="T26" fmla="*/ 14160500 w 35"/>
                              <a:gd name="T27" fmla="*/ 783478524 h 3297"/>
                              <a:gd name="T28" fmla="*/ 0 w 35"/>
                              <a:gd name="T29" fmla="*/ 839527683 h 3297"/>
                              <a:gd name="T30" fmla="*/ 0 w 35"/>
                              <a:gd name="T31" fmla="*/ 685493305 h 3297"/>
                              <a:gd name="T32" fmla="*/ 14160500 w 35"/>
                              <a:gd name="T33" fmla="*/ 741542463 h 3297"/>
                              <a:gd name="T34" fmla="*/ 0 w 35"/>
                              <a:gd name="T35" fmla="*/ 643557244 h 3297"/>
                              <a:gd name="T36" fmla="*/ 14160500 w 35"/>
                              <a:gd name="T37" fmla="*/ 587508085 h 3297"/>
                              <a:gd name="T38" fmla="*/ 0 w 35"/>
                              <a:gd name="T39" fmla="*/ 643557244 h 3297"/>
                              <a:gd name="T40" fmla="*/ 0 w 35"/>
                              <a:gd name="T41" fmla="*/ 489522866 h 3297"/>
                              <a:gd name="T42" fmla="*/ 14160500 w 35"/>
                              <a:gd name="T43" fmla="*/ 545572024 h 3297"/>
                              <a:gd name="T44" fmla="*/ 0 w 35"/>
                              <a:gd name="T45" fmla="*/ 447586805 h 3297"/>
                              <a:gd name="T46" fmla="*/ 14160500 w 35"/>
                              <a:gd name="T47" fmla="*/ 391537646 h 3297"/>
                              <a:gd name="T48" fmla="*/ 0 w 35"/>
                              <a:gd name="T49" fmla="*/ 447586805 h 3297"/>
                              <a:gd name="T50" fmla="*/ 0 w 35"/>
                              <a:gd name="T51" fmla="*/ 293955658 h 3297"/>
                              <a:gd name="T52" fmla="*/ 14160500 w 35"/>
                              <a:gd name="T53" fmla="*/ 349601585 h 3297"/>
                              <a:gd name="T54" fmla="*/ 0 w 35"/>
                              <a:gd name="T55" fmla="*/ 251616366 h 3297"/>
                              <a:gd name="T56" fmla="*/ 14160500 w 35"/>
                              <a:gd name="T57" fmla="*/ 195970439 h 3297"/>
                              <a:gd name="T58" fmla="*/ 0 w 35"/>
                              <a:gd name="T59" fmla="*/ 251616366 h 3297"/>
                              <a:gd name="T60" fmla="*/ 0 w 35"/>
                              <a:gd name="T61" fmla="*/ 97985219 h 3297"/>
                              <a:gd name="T62" fmla="*/ 14160500 w 35"/>
                              <a:gd name="T63" fmla="*/ 153631147 h 3297"/>
                              <a:gd name="T64" fmla="*/ 0 w 35"/>
                              <a:gd name="T65" fmla="*/ 56049158 h 3297"/>
                              <a:gd name="T66" fmla="*/ 14160500 w 35"/>
                              <a:gd name="T67" fmla="*/ 0 h 3297"/>
                              <a:gd name="T68" fmla="*/ 0 w 35"/>
                              <a:gd name="T69" fmla="*/ 56049158 h 329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5" h="3297">
                                <a:moveTo>
                                  <a:pt x="0" y="3297"/>
                                </a:moveTo>
                                <a:lnTo>
                                  <a:pt x="0" y="3158"/>
                                </a:lnTo>
                                <a:lnTo>
                                  <a:pt x="35" y="3158"/>
                                </a:lnTo>
                                <a:lnTo>
                                  <a:pt x="35" y="3297"/>
                                </a:lnTo>
                                <a:lnTo>
                                  <a:pt x="0" y="3297"/>
                                </a:lnTo>
                                <a:close/>
                                <a:moveTo>
                                  <a:pt x="0" y="3054"/>
                                </a:moveTo>
                                <a:lnTo>
                                  <a:pt x="0" y="2915"/>
                                </a:lnTo>
                                <a:lnTo>
                                  <a:pt x="35" y="2915"/>
                                </a:lnTo>
                                <a:lnTo>
                                  <a:pt x="35" y="3054"/>
                                </a:lnTo>
                                <a:lnTo>
                                  <a:pt x="0" y="3054"/>
                                </a:lnTo>
                                <a:close/>
                                <a:moveTo>
                                  <a:pt x="0" y="2811"/>
                                </a:moveTo>
                                <a:lnTo>
                                  <a:pt x="0" y="2672"/>
                                </a:lnTo>
                                <a:lnTo>
                                  <a:pt x="35" y="2672"/>
                                </a:lnTo>
                                <a:lnTo>
                                  <a:pt x="35" y="2811"/>
                                </a:lnTo>
                                <a:lnTo>
                                  <a:pt x="0" y="2811"/>
                                </a:lnTo>
                                <a:close/>
                                <a:moveTo>
                                  <a:pt x="0" y="2568"/>
                                </a:moveTo>
                                <a:lnTo>
                                  <a:pt x="0" y="2429"/>
                                </a:lnTo>
                                <a:lnTo>
                                  <a:pt x="35" y="2429"/>
                                </a:lnTo>
                                <a:lnTo>
                                  <a:pt x="35" y="2568"/>
                                </a:lnTo>
                                <a:lnTo>
                                  <a:pt x="0" y="2568"/>
                                </a:lnTo>
                                <a:close/>
                                <a:moveTo>
                                  <a:pt x="0" y="2325"/>
                                </a:moveTo>
                                <a:lnTo>
                                  <a:pt x="0" y="2186"/>
                                </a:lnTo>
                                <a:lnTo>
                                  <a:pt x="35" y="2186"/>
                                </a:lnTo>
                                <a:lnTo>
                                  <a:pt x="35" y="2325"/>
                                </a:lnTo>
                                <a:lnTo>
                                  <a:pt x="0" y="2325"/>
                                </a:lnTo>
                                <a:close/>
                                <a:moveTo>
                                  <a:pt x="0" y="2082"/>
                                </a:moveTo>
                                <a:lnTo>
                                  <a:pt x="0" y="1943"/>
                                </a:lnTo>
                                <a:lnTo>
                                  <a:pt x="35" y="1943"/>
                                </a:lnTo>
                                <a:lnTo>
                                  <a:pt x="35" y="2082"/>
                                </a:lnTo>
                                <a:lnTo>
                                  <a:pt x="0" y="2082"/>
                                </a:lnTo>
                                <a:close/>
                                <a:moveTo>
                                  <a:pt x="0" y="1839"/>
                                </a:moveTo>
                                <a:lnTo>
                                  <a:pt x="0" y="1700"/>
                                </a:lnTo>
                                <a:lnTo>
                                  <a:pt x="35" y="1700"/>
                                </a:lnTo>
                                <a:lnTo>
                                  <a:pt x="35" y="1839"/>
                                </a:lnTo>
                                <a:lnTo>
                                  <a:pt x="0" y="1839"/>
                                </a:lnTo>
                                <a:close/>
                                <a:moveTo>
                                  <a:pt x="0" y="1596"/>
                                </a:moveTo>
                                <a:lnTo>
                                  <a:pt x="0" y="1457"/>
                                </a:lnTo>
                                <a:lnTo>
                                  <a:pt x="35" y="1457"/>
                                </a:lnTo>
                                <a:lnTo>
                                  <a:pt x="35" y="1596"/>
                                </a:lnTo>
                                <a:lnTo>
                                  <a:pt x="0" y="1596"/>
                                </a:lnTo>
                                <a:close/>
                                <a:moveTo>
                                  <a:pt x="0" y="1353"/>
                                </a:moveTo>
                                <a:lnTo>
                                  <a:pt x="0" y="1214"/>
                                </a:lnTo>
                                <a:lnTo>
                                  <a:pt x="35" y="1214"/>
                                </a:lnTo>
                                <a:lnTo>
                                  <a:pt x="35" y="1353"/>
                                </a:lnTo>
                                <a:lnTo>
                                  <a:pt x="0" y="1353"/>
                                </a:lnTo>
                                <a:close/>
                                <a:moveTo>
                                  <a:pt x="0" y="1110"/>
                                </a:moveTo>
                                <a:lnTo>
                                  <a:pt x="0" y="971"/>
                                </a:lnTo>
                                <a:lnTo>
                                  <a:pt x="35" y="971"/>
                                </a:lnTo>
                                <a:lnTo>
                                  <a:pt x="35" y="1110"/>
                                </a:lnTo>
                                <a:lnTo>
                                  <a:pt x="0" y="1110"/>
                                </a:lnTo>
                                <a:close/>
                                <a:moveTo>
                                  <a:pt x="0" y="867"/>
                                </a:moveTo>
                                <a:lnTo>
                                  <a:pt x="0" y="729"/>
                                </a:lnTo>
                                <a:lnTo>
                                  <a:pt x="35" y="729"/>
                                </a:lnTo>
                                <a:lnTo>
                                  <a:pt x="35" y="867"/>
                                </a:lnTo>
                                <a:lnTo>
                                  <a:pt x="0" y="867"/>
                                </a:lnTo>
                                <a:close/>
                                <a:moveTo>
                                  <a:pt x="0" y="624"/>
                                </a:moveTo>
                                <a:lnTo>
                                  <a:pt x="0" y="486"/>
                                </a:lnTo>
                                <a:lnTo>
                                  <a:pt x="35" y="486"/>
                                </a:lnTo>
                                <a:lnTo>
                                  <a:pt x="35" y="624"/>
                                </a:lnTo>
                                <a:lnTo>
                                  <a:pt x="0" y="624"/>
                                </a:lnTo>
                                <a:close/>
                                <a:moveTo>
                                  <a:pt x="0" y="381"/>
                                </a:moveTo>
                                <a:lnTo>
                                  <a:pt x="0" y="243"/>
                                </a:lnTo>
                                <a:lnTo>
                                  <a:pt x="35" y="243"/>
                                </a:lnTo>
                                <a:lnTo>
                                  <a:pt x="35" y="381"/>
                                </a:lnTo>
                                <a:lnTo>
                                  <a:pt x="0" y="381"/>
                                </a:lnTo>
                                <a:close/>
                                <a:moveTo>
                                  <a:pt x="0" y="139"/>
                                </a:moveTo>
                                <a:lnTo>
                                  <a:pt x="0" y="0"/>
                                </a:lnTo>
                                <a:lnTo>
                                  <a:pt x="35" y="0"/>
                                </a:lnTo>
                                <a:lnTo>
                                  <a:pt x="35" y="139"/>
                                </a:lnTo>
                                <a:lnTo>
                                  <a:pt x="0" y="13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602" name="Freeform 108"/>
                        <wps:cNvSpPr>
                          <a:spLocks noEditPoints="1"/>
                        </wps:cNvSpPr>
                        <wps:spPr bwMode="auto">
                          <a:xfrm>
                            <a:off x="3672182" y="574387"/>
                            <a:ext cx="22800" cy="2093624"/>
                          </a:xfrm>
                          <a:custGeom>
                            <a:avLst/>
                            <a:gdLst>
                              <a:gd name="T0" fmla="*/ 0 w 36"/>
                              <a:gd name="T1" fmla="*/ 1273404622 h 3297"/>
                              <a:gd name="T2" fmla="*/ 14478000 w 36"/>
                              <a:gd name="T3" fmla="*/ 1329453780 h 3297"/>
                              <a:gd name="T4" fmla="*/ 0 w 36"/>
                              <a:gd name="T5" fmla="*/ 1231468561 h 3297"/>
                              <a:gd name="T6" fmla="*/ 14478000 w 36"/>
                              <a:gd name="T7" fmla="*/ 1175419402 h 3297"/>
                              <a:gd name="T8" fmla="*/ 0 w 36"/>
                              <a:gd name="T9" fmla="*/ 1231468561 h 3297"/>
                              <a:gd name="T10" fmla="*/ 0 w 36"/>
                              <a:gd name="T11" fmla="*/ 1077434183 h 3297"/>
                              <a:gd name="T12" fmla="*/ 14478000 w 36"/>
                              <a:gd name="T13" fmla="*/ 1133483341 h 3297"/>
                              <a:gd name="T14" fmla="*/ 0 w 36"/>
                              <a:gd name="T15" fmla="*/ 1035498122 h 3297"/>
                              <a:gd name="T16" fmla="*/ 14478000 w 36"/>
                              <a:gd name="T17" fmla="*/ 979448963 h 3297"/>
                              <a:gd name="T18" fmla="*/ 0 w 36"/>
                              <a:gd name="T19" fmla="*/ 1035498122 h 3297"/>
                              <a:gd name="T20" fmla="*/ 0 w 36"/>
                              <a:gd name="T21" fmla="*/ 881463744 h 3297"/>
                              <a:gd name="T22" fmla="*/ 14478000 w 36"/>
                              <a:gd name="T23" fmla="*/ 937512902 h 3297"/>
                              <a:gd name="T24" fmla="*/ 0 w 36"/>
                              <a:gd name="T25" fmla="*/ 839527683 h 3297"/>
                              <a:gd name="T26" fmla="*/ 14478000 w 36"/>
                              <a:gd name="T27" fmla="*/ 783478524 h 3297"/>
                              <a:gd name="T28" fmla="*/ 0 w 36"/>
                              <a:gd name="T29" fmla="*/ 839527683 h 3297"/>
                              <a:gd name="T30" fmla="*/ 0 w 36"/>
                              <a:gd name="T31" fmla="*/ 685896536 h 3297"/>
                              <a:gd name="T32" fmla="*/ 14478000 w 36"/>
                              <a:gd name="T33" fmla="*/ 741542463 h 3297"/>
                              <a:gd name="T34" fmla="*/ 0 w 36"/>
                              <a:gd name="T35" fmla="*/ 643557244 h 3297"/>
                              <a:gd name="T36" fmla="*/ 14478000 w 36"/>
                              <a:gd name="T37" fmla="*/ 587911317 h 3297"/>
                              <a:gd name="T38" fmla="*/ 0 w 36"/>
                              <a:gd name="T39" fmla="*/ 643557244 h 3297"/>
                              <a:gd name="T40" fmla="*/ 0 w 36"/>
                              <a:gd name="T41" fmla="*/ 489926097 h 3297"/>
                              <a:gd name="T42" fmla="*/ 14478000 w 36"/>
                              <a:gd name="T43" fmla="*/ 545572024 h 3297"/>
                              <a:gd name="T44" fmla="*/ 0 w 36"/>
                              <a:gd name="T45" fmla="*/ 447990036 h 3297"/>
                              <a:gd name="T46" fmla="*/ 14478000 w 36"/>
                              <a:gd name="T47" fmla="*/ 391940878 h 3297"/>
                              <a:gd name="T48" fmla="*/ 0 w 36"/>
                              <a:gd name="T49" fmla="*/ 447990036 h 3297"/>
                              <a:gd name="T50" fmla="*/ 0 w 36"/>
                              <a:gd name="T51" fmla="*/ 293955658 h 3297"/>
                              <a:gd name="T52" fmla="*/ 14478000 w 36"/>
                              <a:gd name="T53" fmla="*/ 350004817 h 3297"/>
                              <a:gd name="T54" fmla="*/ 0 w 36"/>
                              <a:gd name="T55" fmla="*/ 252019597 h 3297"/>
                              <a:gd name="T56" fmla="*/ 14478000 w 36"/>
                              <a:gd name="T57" fmla="*/ 195970439 h 3297"/>
                              <a:gd name="T58" fmla="*/ 0 w 36"/>
                              <a:gd name="T59" fmla="*/ 252019597 h 3297"/>
                              <a:gd name="T60" fmla="*/ 0 w 36"/>
                              <a:gd name="T61" fmla="*/ 97985219 h 3297"/>
                              <a:gd name="T62" fmla="*/ 14478000 w 36"/>
                              <a:gd name="T63" fmla="*/ 154034378 h 3297"/>
                              <a:gd name="T64" fmla="*/ 0 w 36"/>
                              <a:gd name="T65" fmla="*/ 56049158 h 3297"/>
                              <a:gd name="T66" fmla="*/ 14478000 w 36"/>
                              <a:gd name="T67" fmla="*/ 0 h 3297"/>
                              <a:gd name="T68" fmla="*/ 0 w 36"/>
                              <a:gd name="T69" fmla="*/ 56049158 h 329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6" h="3297">
                                <a:moveTo>
                                  <a:pt x="0" y="3297"/>
                                </a:moveTo>
                                <a:lnTo>
                                  <a:pt x="0" y="3158"/>
                                </a:lnTo>
                                <a:lnTo>
                                  <a:pt x="36" y="3158"/>
                                </a:lnTo>
                                <a:lnTo>
                                  <a:pt x="36" y="3297"/>
                                </a:lnTo>
                                <a:lnTo>
                                  <a:pt x="0" y="3297"/>
                                </a:lnTo>
                                <a:close/>
                                <a:moveTo>
                                  <a:pt x="0" y="3054"/>
                                </a:moveTo>
                                <a:lnTo>
                                  <a:pt x="0" y="2915"/>
                                </a:lnTo>
                                <a:lnTo>
                                  <a:pt x="36" y="2915"/>
                                </a:lnTo>
                                <a:lnTo>
                                  <a:pt x="36" y="3054"/>
                                </a:lnTo>
                                <a:lnTo>
                                  <a:pt x="0" y="3054"/>
                                </a:lnTo>
                                <a:close/>
                                <a:moveTo>
                                  <a:pt x="0" y="2811"/>
                                </a:moveTo>
                                <a:lnTo>
                                  <a:pt x="0" y="2672"/>
                                </a:lnTo>
                                <a:lnTo>
                                  <a:pt x="36" y="2672"/>
                                </a:lnTo>
                                <a:lnTo>
                                  <a:pt x="36" y="2811"/>
                                </a:lnTo>
                                <a:lnTo>
                                  <a:pt x="0" y="2811"/>
                                </a:lnTo>
                                <a:close/>
                                <a:moveTo>
                                  <a:pt x="0" y="2568"/>
                                </a:moveTo>
                                <a:lnTo>
                                  <a:pt x="0" y="2429"/>
                                </a:lnTo>
                                <a:lnTo>
                                  <a:pt x="36" y="2429"/>
                                </a:lnTo>
                                <a:lnTo>
                                  <a:pt x="36" y="2568"/>
                                </a:lnTo>
                                <a:lnTo>
                                  <a:pt x="0" y="2568"/>
                                </a:lnTo>
                                <a:close/>
                                <a:moveTo>
                                  <a:pt x="0" y="2325"/>
                                </a:moveTo>
                                <a:lnTo>
                                  <a:pt x="0" y="2186"/>
                                </a:lnTo>
                                <a:lnTo>
                                  <a:pt x="36" y="2186"/>
                                </a:lnTo>
                                <a:lnTo>
                                  <a:pt x="36" y="2325"/>
                                </a:lnTo>
                                <a:lnTo>
                                  <a:pt x="0" y="2325"/>
                                </a:lnTo>
                                <a:close/>
                                <a:moveTo>
                                  <a:pt x="0" y="2082"/>
                                </a:moveTo>
                                <a:lnTo>
                                  <a:pt x="0" y="1943"/>
                                </a:lnTo>
                                <a:lnTo>
                                  <a:pt x="36" y="1943"/>
                                </a:lnTo>
                                <a:lnTo>
                                  <a:pt x="36" y="2082"/>
                                </a:lnTo>
                                <a:lnTo>
                                  <a:pt x="0" y="2082"/>
                                </a:lnTo>
                                <a:close/>
                                <a:moveTo>
                                  <a:pt x="0" y="1839"/>
                                </a:moveTo>
                                <a:lnTo>
                                  <a:pt x="0" y="1701"/>
                                </a:lnTo>
                                <a:lnTo>
                                  <a:pt x="36" y="1701"/>
                                </a:lnTo>
                                <a:lnTo>
                                  <a:pt x="36" y="1839"/>
                                </a:lnTo>
                                <a:lnTo>
                                  <a:pt x="0" y="1839"/>
                                </a:lnTo>
                                <a:close/>
                                <a:moveTo>
                                  <a:pt x="0" y="1596"/>
                                </a:moveTo>
                                <a:lnTo>
                                  <a:pt x="0" y="1458"/>
                                </a:lnTo>
                                <a:lnTo>
                                  <a:pt x="36" y="1458"/>
                                </a:lnTo>
                                <a:lnTo>
                                  <a:pt x="36" y="1596"/>
                                </a:lnTo>
                                <a:lnTo>
                                  <a:pt x="0" y="1596"/>
                                </a:lnTo>
                                <a:close/>
                                <a:moveTo>
                                  <a:pt x="0" y="1353"/>
                                </a:moveTo>
                                <a:lnTo>
                                  <a:pt x="0" y="1215"/>
                                </a:lnTo>
                                <a:lnTo>
                                  <a:pt x="36" y="1215"/>
                                </a:lnTo>
                                <a:lnTo>
                                  <a:pt x="36" y="1353"/>
                                </a:lnTo>
                                <a:lnTo>
                                  <a:pt x="0" y="1353"/>
                                </a:lnTo>
                                <a:close/>
                                <a:moveTo>
                                  <a:pt x="0" y="1111"/>
                                </a:moveTo>
                                <a:lnTo>
                                  <a:pt x="0" y="972"/>
                                </a:lnTo>
                                <a:lnTo>
                                  <a:pt x="36" y="972"/>
                                </a:lnTo>
                                <a:lnTo>
                                  <a:pt x="36" y="1111"/>
                                </a:lnTo>
                                <a:lnTo>
                                  <a:pt x="0" y="1111"/>
                                </a:lnTo>
                                <a:close/>
                                <a:moveTo>
                                  <a:pt x="0" y="868"/>
                                </a:moveTo>
                                <a:lnTo>
                                  <a:pt x="0" y="729"/>
                                </a:lnTo>
                                <a:lnTo>
                                  <a:pt x="36" y="729"/>
                                </a:lnTo>
                                <a:lnTo>
                                  <a:pt x="36" y="868"/>
                                </a:lnTo>
                                <a:lnTo>
                                  <a:pt x="0" y="868"/>
                                </a:lnTo>
                                <a:close/>
                                <a:moveTo>
                                  <a:pt x="0" y="625"/>
                                </a:moveTo>
                                <a:lnTo>
                                  <a:pt x="0" y="486"/>
                                </a:lnTo>
                                <a:lnTo>
                                  <a:pt x="36" y="486"/>
                                </a:lnTo>
                                <a:lnTo>
                                  <a:pt x="36" y="625"/>
                                </a:lnTo>
                                <a:lnTo>
                                  <a:pt x="0" y="625"/>
                                </a:lnTo>
                                <a:close/>
                                <a:moveTo>
                                  <a:pt x="0" y="382"/>
                                </a:moveTo>
                                <a:lnTo>
                                  <a:pt x="0" y="243"/>
                                </a:lnTo>
                                <a:lnTo>
                                  <a:pt x="36" y="243"/>
                                </a:lnTo>
                                <a:lnTo>
                                  <a:pt x="36" y="382"/>
                                </a:lnTo>
                                <a:lnTo>
                                  <a:pt x="0" y="382"/>
                                </a:lnTo>
                                <a:close/>
                                <a:moveTo>
                                  <a:pt x="0" y="139"/>
                                </a:moveTo>
                                <a:lnTo>
                                  <a:pt x="0" y="0"/>
                                </a:lnTo>
                                <a:lnTo>
                                  <a:pt x="36" y="0"/>
                                </a:lnTo>
                                <a:lnTo>
                                  <a:pt x="36" y="139"/>
                                </a:lnTo>
                                <a:lnTo>
                                  <a:pt x="0" y="13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603" name="Rectangle 109"/>
                        <wps:cNvSpPr>
                          <a:spLocks noChangeArrowheads="1"/>
                        </wps:cNvSpPr>
                        <wps:spPr bwMode="auto">
                          <a:xfrm>
                            <a:off x="1342975" y="2341007"/>
                            <a:ext cx="79692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29BC" w14:textId="77777777" w:rsidR="00205E46" w:rsidRDefault="00205E46" w:rsidP="00205E46">
                              <w:pPr>
                                <w:rPr>
                                  <w:rFonts w:cs="Arial"/>
                                  <w:color w:val="000000"/>
                                  <w:sz w:val="16"/>
                                  <w:szCs w:val="16"/>
                                </w:rPr>
                              </w:pPr>
                              <w:r>
                                <w:rPr>
                                  <w:rFonts w:cs="Arial"/>
                                  <w:color w:val="000000"/>
                                  <w:sz w:val="16"/>
                                  <w:szCs w:val="16"/>
                                </w:rPr>
                                <w:t xml:space="preserve"> Download and </w:t>
                              </w:r>
                            </w:p>
                            <w:p w14:paraId="60A3FD58" w14:textId="77777777" w:rsidR="00205E46" w:rsidRDefault="00205E46" w:rsidP="00205E46">
                              <w:r>
                                <w:rPr>
                                  <w:rFonts w:cs="Arial"/>
                                  <w:color w:val="000000"/>
                                  <w:sz w:val="16"/>
                                  <w:szCs w:val="16"/>
                                </w:rPr>
                                <w:t>installation Phase</w:t>
                              </w:r>
                            </w:p>
                          </w:txbxContent>
                        </wps:txbx>
                        <wps:bodyPr rot="0" vert="horz" wrap="none" lIns="0" tIns="0" rIns="0" bIns="0" anchor="t" anchorCtr="0" upright="1">
                          <a:spAutoFit/>
                        </wps:bodyPr>
                      </wps:wsp>
                      <wps:wsp>
                        <wps:cNvPr id="604" name="Rectangle 110"/>
                        <wps:cNvSpPr>
                          <a:spLocks noChangeArrowheads="1"/>
                        </wps:cNvSpPr>
                        <wps:spPr bwMode="auto">
                          <a:xfrm>
                            <a:off x="2701279" y="2528909"/>
                            <a:ext cx="84201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AEFF7" w14:textId="77777777" w:rsidR="00205E46" w:rsidRDefault="00205E46" w:rsidP="00205E46">
                              <w:r>
                                <w:rPr>
                                  <w:rFonts w:cs="Arial"/>
                                  <w:color w:val="000000"/>
                                  <w:sz w:val="16"/>
                                  <w:szCs w:val="16"/>
                                </w:rPr>
                                <w:t>Operational Phase</w:t>
                              </w:r>
                            </w:p>
                          </w:txbxContent>
                        </wps:txbx>
                        <wps:bodyPr rot="0" vert="horz" wrap="none" lIns="0" tIns="0" rIns="0" bIns="0" anchor="t" anchorCtr="0" upright="1">
                          <a:spAutoFit/>
                        </wps:bodyPr>
                      </wps:wsp>
                      <wps:wsp>
                        <wps:cNvPr id="605" name="Rectangle 29"/>
                        <wps:cNvSpPr>
                          <a:spLocks noChangeArrowheads="1"/>
                        </wps:cNvSpPr>
                        <wps:spPr bwMode="auto">
                          <a:xfrm>
                            <a:off x="3781382" y="864590"/>
                            <a:ext cx="2882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485CA" w14:textId="77777777" w:rsidR="00205E46" w:rsidRDefault="00205E46" w:rsidP="00205E46">
                              <w:r>
                                <w:rPr>
                                  <w:rFonts w:cs="Arial"/>
                                  <w:color w:val="000000"/>
                                  <w:sz w:val="16"/>
                                  <w:szCs w:val="16"/>
                                </w:rPr>
                                <w:t>by SM</w:t>
                              </w:r>
                            </w:p>
                          </w:txbxContent>
                        </wps:txbx>
                        <wps:bodyPr rot="0" vert="horz" wrap="none" lIns="0" tIns="0" rIns="0" bIns="0" anchor="t" anchorCtr="0" upright="1">
                          <a:spAutoFit/>
                        </wps:bodyPr>
                      </wps:wsp>
                      <wps:wsp>
                        <wps:cNvPr id="606" name="Rectangle 112"/>
                        <wps:cNvSpPr>
                          <a:spLocks noChangeArrowheads="1"/>
                        </wps:cNvSpPr>
                        <wps:spPr bwMode="auto">
                          <a:xfrm>
                            <a:off x="4077983" y="864590"/>
                            <a:ext cx="342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4C8E" w14:textId="77777777" w:rsidR="00205E46" w:rsidRDefault="00205E46" w:rsidP="00205E46">
                              <w:r>
                                <w:rPr>
                                  <w:rFonts w:cs="Arial"/>
                                  <w:color w:val="000000"/>
                                  <w:sz w:val="16"/>
                                  <w:szCs w:val="16"/>
                                </w:rPr>
                                <w:t>-</w:t>
                              </w:r>
                            </w:p>
                          </w:txbxContent>
                        </wps:txbx>
                        <wps:bodyPr rot="0" vert="horz" wrap="none" lIns="0" tIns="0" rIns="0" bIns="0" anchor="t" anchorCtr="0" upright="1">
                          <a:spAutoFit/>
                        </wps:bodyPr>
                      </wps:wsp>
                      <wps:wsp>
                        <wps:cNvPr id="607" name="Rectangle 113"/>
                        <wps:cNvSpPr>
                          <a:spLocks noChangeArrowheads="1"/>
                        </wps:cNvSpPr>
                        <wps:spPr bwMode="auto">
                          <a:xfrm>
                            <a:off x="4112883" y="864590"/>
                            <a:ext cx="1416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EC9F1" w14:textId="77777777" w:rsidR="00205E46" w:rsidRDefault="00205E46" w:rsidP="00205E46">
                              <w:r>
                                <w:rPr>
                                  <w:rFonts w:cs="Arial"/>
                                  <w:color w:val="000000"/>
                                  <w:sz w:val="16"/>
                                  <w:szCs w:val="16"/>
                                </w:rPr>
                                <w:t>SR</w:t>
                              </w:r>
                            </w:p>
                          </w:txbxContent>
                        </wps:txbx>
                        <wps:bodyPr rot="0" vert="horz" wrap="none" lIns="0" tIns="0" rIns="0" bIns="0" anchor="t" anchorCtr="0" upright="1">
                          <a:spAutoFit/>
                        </wps:bodyPr>
                      </wps:wsp>
                      <wps:wsp>
                        <wps:cNvPr id="672" name="AutoShape 32"/>
                        <wps:cNvCnPr>
                          <a:cxnSpLocks noChangeShapeType="1"/>
                          <a:stCxn id="581" idx="0"/>
                        </wps:cNvCnPr>
                        <wps:spPr bwMode="auto">
                          <a:xfrm rot="5400000" flipV="1">
                            <a:off x="3086580" y="-1000318"/>
                            <a:ext cx="700" cy="3055008"/>
                          </a:xfrm>
                          <a:prstGeom prst="bentConnector3">
                            <a:avLst>
                              <a:gd name="adj1" fmla="val -36000000"/>
                            </a:avLst>
                          </a:prstGeom>
                          <a:noFill/>
                          <a:ln w="317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4" name="Rectangle 29"/>
                        <wps:cNvSpPr>
                          <a:spLocks noChangeArrowheads="1"/>
                        </wps:cNvSpPr>
                        <wps:spPr bwMode="auto">
                          <a:xfrm>
                            <a:off x="2781979" y="516"/>
                            <a:ext cx="4629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5DAAD" w14:textId="77777777" w:rsidR="00205E46" w:rsidRDefault="00205E46" w:rsidP="00205E46">
                              <w:r>
                                <w:rPr>
                                  <w:rFonts w:cs="Arial"/>
                                  <w:color w:val="000000"/>
                                  <w:sz w:val="16"/>
                                  <w:szCs w:val="16"/>
                                </w:rPr>
                                <w:t>by SM-SR</w:t>
                              </w:r>
                            </w:p>
                          </w:txbxContent>
                        </wps:txbx>
                        <wps:bodyPr rot="0" vert="horz" wrap="none" lIns="0" tIns="0" rIns="0" bIns="0" anchor="t" anchorCtr="0" upright="1">
                          <a:spAutoFit/>
                        </wps:bodyPr>
                      </wps:wsp>
                      <wps:wsp>
                        <wps:cNvPr id="675" name="Freeform 98"/>
                        <wps:cNvSpPr>
                          <a:spLocks noEditPoints="1"/>
                        </wps:cNvSpPr>
                        <wps:spPr bwMode="auto">
                          <a:xfrm>
                            <a:off x="331375" y="789733"/>
                            <a:ext cx="927100" cy="65405"/>
                          </a:xfrm>
                          <a:custGeom>
                            <a:avLst/>
                            <a:gdLst>
                              <a:gd name="T0" fmla="*/ 0 w 1461"/>
                              <a:gd name="T1" fmla="*/ 14104541 h 104"/>
                              <a:gd name="T2" fmla="*/ 553608829 w 1461"/>
                              <a:gd name="T3" fmla="*/ 14104541 h 104"/>
                              <a:gd name="T4" fmla="*/ 553608829 w 1461"/>
                              <a:gd name="T5" fmla="*/ 28209081 h 104"/>
                              <a:gd name="T6" fmla="*/ 0 w 1461"/>
                              <a:gd name="T7" fmla="*/ 28209081 h 104"/>
                              <a:gd name="T8" fmla="*/ 0 w 1461"/>
                              <a:gd name="T9" fmla="*/ 14104541 h 104"/>
                              <a:gd name="T10" fmla="*/ 546351029 w 1461"/>
                              <a:gd name="T11" fmla="*/ 0 h 104"/>
                              <a:gd name="T12" fmla="*/ 589091405 w 1461"/>
                              <a:gd name="T13" fmla="*/ 20955318 h 104"/>
                              <a:gd name="T14" fmla="*/ 546351029 w 1461"/>
                              <a:gd name="T15" fmla="*/ 41910635 h 104"/>
                              <a:gd name="T16" fmla="*/ 546351029 w 1461"/>
                              <a:gd name="T17" fmla="*/ 0 h 1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1" h="104">
                                <a:moveTo>
                                  <a:pt x="0" y="35"/>
                                </a:moveTo>
                                <a:lnTo>
                                  <a:pt x="1373" y="35"/>
                                </a:lnTo>
                                <a:lnTo>
                                  <a:pt x="1373" y="70"/>
                                </a:lnTo>
                                <a:lnTo>
                                  <a:pt x="0" y="70"/>
                                </a:lnTo>
                                <a:lnTo>
                                  <a:pt x="0" y="35"/>
                                </a:lnTo>
                                <a:close/>
                                <a:moveTo>
                                  <a:pt x="1355" y="0"/>
                                </a:moveTo>
                                <a:lnTo>
                                  <a:pt x="1461" y="52"/>
                                </a:lnTo>
                                <a:lnTo>
                                  <a:pt x="1355" y="104"/>
                                </a:lnTo>
                                <a:lnTo>
                                  <a:pt x="1355" y="0"/>
                                </a:lnTo>
                                <a:close/>
                              </a:path>
                            </a:pathLst>
                          </a:custGeom>
                          <a:solidFill>
                            <a:srgbClr val="000000"/>
                          </a:solidFill>
                          <a:ln w="1">
                            <a:solidFill>
                              <a:srgbClr val="000000"/>
                            </a:solidFill>
                            <a:bevel/>
                            <a:headEnd/>
                            <a:tailEnd/>
                          </a:ln>
                        </wps:spPr>
                        <wps:txbx>
                          <w:txbxContent>
                            <w:p w14:paraId="2CC2D433" w14:textId="77777777" w:rsidR="00205E46" w:rsidRDefault="00205E46" w:rsidP="00205E46">
                              <w:pPr>
                                <w:rPr>
                                  <w:rFonts w:eastAsia="Times New Roman"/>
                                </w:rPr>
                              </w:pPr>
                            </w:p>
                          </w:txbxContent>
                        </wps:txbx>
                        <wps:bodyPr rot="0" vert="horz" wrap="square" lIns="91440" tIns="45720" rIns="91440" bIns="45720" anchor="t" anchorCtr="0" upright="1">
                          <a:noAutofit/>
                        </wps:bodyPr>
                      </wps:wsp>
                      <wps:wsp>
                        <wps:cNvPr id="676" name="Rectangle 19"/>
                        <wps:cNvSpPr>
                          <a:spLocks noChangeArrowheads="1"/>
                        </wps:cNvSpPr>
                        <wps:spPr bwMode="auto">
                          <a:xfrm>
                            <a:off x="465360" y="879903"/>
                            <a:ext cx="4629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37F98" w14:textId="77777777" w:rsidR="00205E46" w:rsidRDefault="00205E46" w:rsidP="00205E46">
                              <w:pPr>
                                <w:pStyle w:val="NormalWeb"/>
                              </w:pPr>
                              <w:r>
                                <w:rPr>
                                  <w:rFonts w:cs="Arial"/>
                                  <w:color w:val="000000"/>
                                  <w:sz w:val="16"/>
                                  <w:szCs w:val="16"/>
                                </w:rPr>
                                <w:t>by SM-SR</w:t>
                              </w:r>
                            </w:p>
                          </w:txbxContent>
                        </wps:txbx>
                        <wps:bodyPr rot="0" vert="horz" wrap="none" lIns="0" tIns="0" rIns="0" bIns="0" anchor="t" anchorCtr="0" upright="1">
                          <a:spAutoFit/>
                        </wps:bodyPr>
                      </wps:wsp>
                    </wpc:wpc>
                  </a:graphicData>
                </a:graphic>
              </wp:inline>
            </w:drawing>
          </mc:Choice>
          <mc:Fallback>
            <w:pict>
              <v:group w14:anchorId="26B54765" id="Canvas 679" o:spid="_x0000_s1069" editas="canvas" style="width:394.55pt;height:227.2pt;mso-position-horizontal-relative:char;mso-position-vertical-relative:line" coordsize="50107,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width:50107;height:28854;visibility:visible;mso-wrap-style:square">
                  <v:fill o:detectmouseclick="t"/>
                  <v:path o:connecttype="none"/>
                </v:shape>
                <v:oval id="Oval 82" o:spid="_x0000_s1071" style="position:absolute;left:12584;top:5266;width:6014;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" filled="f" strokeweight="97e-5mm">
                  <v:stroke endcap="round"/>
                </v:oval>
                <v:oval id="Oval 84" o:spid="_x0000_s1072" style="position:absolute;left:12584;top:5266;width:6014;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" filled="f" strokeweight="97e-5mm">
                  <v:stroke endcap="round"/>
                </v:oval>
                <v:rect id="Rectangle 85" o:spid="_x0000_s1073" style="position:absolute;left:13429;top:6563;width:4242;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tBwgAAANwAAAAPAAAAZHJzL2Rvd25yZXYueG1sRI/dagIx&#10;FITvC75DOIJ3NdsFy7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CB2StBwgAAANwAAAAPAAAA&#10;AAAAAAAAAAAAAAcCAABkcnMvZG93bnJldi54bWxQSwUGAAAAAAMAAwC3AAAA9gIAAAAA&#10;" filled="f" stroked="f">
                  <v:textbox style="mso-fit-shape-to-text:t" inset="0,0,0,0">
                    <w:txbxContent>
                      <w:p w14:paraId="58C85160" w14:textId="77777777" w:rsidR="00205E46" w:rsidRDefault="00205E46" w:rsidP="00205E46">
                        <w:r>
                          <w:rPr>
                            <w:rFonts w:cs="Arial"/>
                            <w:color w:val="000000"/>
                            <w:sz w:val="20"/>
                          </w:rPr>
                          <w:t>created</w:t>
                        </w:r>
                      </w:p>
                    </w:txbxContent>
                  </v:textbox>
                </v:rect>
                <v:oval id="Oval 86" o:spid="_x0000_s1074" style="position:absolute;left:27913;top:5266;width:6020;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" filled="f" strokeweight="97e-5mm">
                  <v:stroke endcap="round"/>
                </v:oval>
                <v:oval id="Oval 88" o:spid="_x0000_s1075" style="position:absolute;left:27913;top:5266;width:6020;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" filled="f" strokeweight="97e-5mm">
                  <v:stroke endcap="round"/>
                </v:oval>
                <v:rect id="Rectangle 89" o:spid="_x0000_s1076" style="position:absolute;left:28441;top:6486;width:5398;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" filled="f" stroked="f">
                  <v:textbox style="mso-fit-shape-to-text:t" inset="0,0,0,0">
                    <w:txbxContent>
                      <w:p w14:paraId="17E6AF30" w14:textId="77777777" w:rsidR="00205E46" w:rsidRDefault="00205E46" w:rsidP="00205E46">
                        <w:r>
                          <w:rPr>
                            <w:rFonts w:cs="Arial"/>
                            <w:color w:val="000000"/>
                            <w:sz w:val="20"/>
                          </w:rPr>
                          <w:t>disabled</w:t>
                        </w:r>
                      </w:p>
                    </w:txbxContent>
                  </v:textbox>
                </v:rect>
                <v:oval id="Oval 90" o:spid="_x0000_s1077" style="position:absolute;left:27818;top:18596;width:6020;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" filled="f" strokeweight="97e-5mm">
                  <v:stroke endcap="round"/>
                </v:oval>
                <v:oval id="Oval 92" o:spid="_x0000_s1078" style="position:absolute;left:27818;top:18596;width:6020;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" filled="f" strokeweight="97e-5mm">
                  <v:stroke endcap="round"/>
                </v:oval>
                <v:rect id="Rectangle 93" o:spid="_x0000_s1079" style="position:absolute;left:28587;top:19575;width:525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" filled="f" stroked="f">
                  <v:textbox style="mso-fit-shape-to-text:t" inset="0,0,0,0">
                    <w:txbxContent>
                      <w:p w14:paraId="07DB79B7" w14:textId="77777777" w:rsidR="00205E46" w:rsidRDefault="00205E46" w:rsidP="00205E46">
                        <w:r>
                          <w:rPr>
                            <w:rFonts w:cs="Arial"/>
                            <w:color w:val="000000"/>
                            <w:sz w:val="20"/>
                          </w:rPr>
                          <w:t>enabled</w:t>
                        </w:r>
                      </w:p>
                    </w:txbxContent>
                  </v:textbox>
                </v:rect>
                <v:oval id="Oval 94" o:spid="_x0000_s1080" style="position:absolute;left:43134;top:5266;width:6020;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" filled="f" stroked="f" strokeweight="97e-5mm">
                  <v:stroke endcap="round"/>
                </v:oval>
                <v:oval id="Oval 96" o:spid="_x0000_s1081" style="position:absolute;left:43134;top:5266;width:6020;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" filled="f" strokecolor="windowText" strokeweight="97e-5mm">
                  <v:stroke dashstyle="longDash" endcap="round"/>
                </v:oval>
                <v:rect id="Rectangle 15" o:spid="_x0000_s1082" style="position:absolute;left:44066;top:6328;width:4267;height:2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iPrwgAAANwAAAAPAAAAZHJzL2Rvd25yZXYueG1sRI/NigIx&#10;EITvgu8QWvCmGQUX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D00iPrwgAAANwAAAAPAAAA&#10;AAAAAAAAAAAAAAcCAABkcnMvZG93bnJldi54bWxQSwUGAAAAAAMAAwC3AAAA9gIAAAAA&#10;" filled="f" stroked="f">
                  <v:textbox style="mso-fit-shape-to-text:t" inset="0,0,0,0">
                    <w:txbxContent>
                      <w:p w14:paraId="09D91A94" w14:textId="77777777" w:rsidR="00205E46" w:rsidRDefault="00205E46" w:rsidP="00205E46">
                        <w:r>
                          <w:rPr>
                            <w:rFonts w:cs="Arial"/>
                            <w:color w:val="000000"/>
                            <w:sz w:val="20"/>
                          </w:rPr>
                          <w:t>deleted</w:t>
                        </w:r>
                      </w:p>
                    </w:txbxContent>
                  </v:textbox>
                </v:rect>
                <v:shape id="Freeform 98" o:spid="_x0000_s1083" style="position:absolute;left:18598;top:7743;width:9277;height:660;visibility:visible;mso-wrap-style:square;v-text-anchor:top" coordsize="14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" path="m,35r1373,l1373,70,,70,,35xm1355,r106,52l1355,104,1355,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shape id="Freeform 99" o:spid="_x0000_s1084" style="position:absolute;left:33895;top:7743;width:9277;height:660;visibility:visible;mso-wrap-style:square;v-text-anchor:top" coordsize="14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" path="m,35r1372,l1372,70,,70,,35xm1354,r107,52l1354,104,1354,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shape id="Freeform 100" o:spid="_x0000_s1085" style="position:absolute;left:30517;top:10994;width:679;height:7551;visibility:visible;mso-wrap-style:square;v-text-anchor:top" coordsize="107,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" path="m71,87r,1015l36,1102,36,87r35,xm,104l54,r53,104l,104xm107,1085l54,1189,,1085r107,xe" fillcolor="black" strokeweight="3e-5mm">
                  <v:stroke joinstyle="bevel"/>
                  <v:path arrowok="t" o:connecttype="custom" o:connectlocs="2147483646,2147483646;2147483646,2147483646;2147483646,2147483646;2147483646,2147483646;2147483646,2147483646;0,2147483646;2147483646,0;2147483646,2147483646;0,2147483646;2147483646,2147483646;2147483646,2147483646;0,2147483646;2147483646,2147483646" o:connectangles="0,0,0,0,0,0,0,0,0,0,0,0,0"/>
                  <o:lock v:ext="edit" verticies="t"/>
                </v:shape>
                <v:rect id="Rectangle 19" o:spid="_x0000_s1086" style="position:absolute;left:19932;top:8645;width:2883;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XowgAAANwAAAAPAAAAZHJzL2Rvd25yZXYueG1sRI/NigIx&#10;EITvC75DaMHbmlFw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L6SXowgAAANwAAAAPAAAA&#10;AAAAAAAAAAAAAAcCAABkcnMvZG93bnJldi54bWxQSwUGAAAAAAMAAwC3AAAA9gIAAAAA&#10;" filled="f" stroked="f">
                  <v:textbox style="mso-fit-shape-to-text:t" inset="0,0,0,0">
                    <w:txbxContent>
                      <w:p w14:paraId="68DD62F9" w14:textId="77777777" w:rsidR="00205E46" w:rsidRDefault="00205E46" w:rsidP="00205E46">
                        <w:r>
                          <w:rPr>
                            <w:rFonts w:cs="Arial"/>
                            <w:color w:val="000000"/>
                            <w:sz w:val="16"/>
                            <w:szCs w:val="16"/>
                          </w:rPr>
                          <w:t>by SM</w:t>
                        </w:r>
                      </w:p>
                    </w:txbxContent>
                  </v:textbox>
                </v:rect>
                <v:rect id="Rectangle 102" o:spid="_x0000_s1087" style="position:absolute;left:23221;top:8645;width:343;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ufwgAAANwAAAAPAAAAZHJzL2Rvd25yZXYueG1sRI/NigIx&#10;EITvgu8QWvCmGQXF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B7O7ufwgAAANwAAAAPAAAA&#10;AAAAAAAAAAAAAAcCAABkcnMvZG93bnJldi54bWxQSwUGAAAAAAMAAwC3AAAA9gIAAAAA&#10;" filled="f" stroked="f">
                  <v:textbox style="mso-fit-shape-to-text:t" inset="0,0,0,0">
                    <w:txbxContent>
                      <w:p w14:paraId="102AE80A" w14:textId="77777777" w:rsidR="00205E46" w:rsidRDefault="00205E46" w:rsidP="00205E46">
                        <w:r>
                          <w:rPr>
                            <w:rFonts w:cs="Arial"/>
                            <w:color w:val="000000"/>
                            <w:sz w:val="16"/>
                            <w:szCs w:val="16"/>
                          </w:rPr>
                          <w:t>-</w:t>
                        </w:r>
                      </w:p>
                    </w:txbxContent>
                  </v:textbox>
                </v:rect>
                <v:rect id="Rectangle 103" o:spid="_x0000_s1088" style="position:absolute;left:23412;top:8645;width:2051;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" filled="f" stroked="f">
                  <v:textbox style="mso-fit-shape-to-text:t" inset="0,0,0,0">
                    <w:txbxContent>
                      <w:p w14:paraId="59148B97" w14:textId="77777777" w:rsidR="00205E46" w:rsidRDefault="00205E46" w:rsidP="00205E46">
                        <w:r>
                          <w:rPr>
                            <w:rFonts w:cs="Arial"/>
                            <w:color w:val="000000"/>
                            <w:sz w:val="16"/>
                            <w:szCs w:val="16"/>
                          </w:rPr>
                          <w:t>DP</w:t>
                        </w:r>
                      </w:p>
                    </w:txbxContent>
                  </v:textbox>
                </v:rect>
                <v:rect id="Rectangle 104" o:spid="_x0000_s1089" style="position:absolute;left:31451;top:13313;width:2883;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p2vgAAANwAAAAPAAAAZHJzL2Rvd25yZXYueG1sRE/LisIw&#10;FN0L/kO4gjtNR1C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GXoina+AAAA3AAAAA8AAAAAAAAA&#10;AAAAAAAABwIAAGRycy9kb3ducmV2LnhtbFBLBQYAAAAAAwADALcAAADyAgAAAAA=&#10;" filled="f" stroked="f">
                  <v:textbox style="mso-fit-shape-to-text:t" inset="0,0,0,0">
                    <w:txbxContent>
                      <w:p w14:paraId="043C1665" w14:textId="77777777" w:rsidR="00205E46" w:rsidRDefault="00205E46" w:rsidP="00205E46">
                        <w:r>
                          <w:rPr>
                            <w:rFonts w:cs="Arial"/>
                            <w:color w:val="000000"/>
                            <w:sz w:val="16"/>
                            <w:szCs w:val="16"/>
                          </w:rPr>
                          <w:t>by SM</w:t>
                        </w:r>
                      </w:p>
                    </w:txbxContent>
                  </v:textbox>
                </v:rect>
                <v:rect id="Rectangle 105" o:spid="_x0000_s1090" style="position:absolute;left:34423;top:13313;width:343;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twgAAANwAAAAPAAAAZHJzL2Rvd25yZXYueG1sRI/NigIx&#10;EITvgu8QWvCmGQUX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AKpC/twgAAANwAAAAPAAAA&#10;AAAAAAAAAAAAAAcCAABkcnMvZG93bnJldi54bWxQSwUGAAAAAAMAAwC3AAAA9gIAAAAA&#10;" filled="f" stroked="f">
                  <v:textbox style="mso-fit-shape-to-text:t" inset="0,0,0,0">
                    <w:txbxContent>
                      <w:p w14:paraId="1033E1CF" w14:textId="77777777" w:rsidR="00205E46" w:rsidRDefault="00205E46" w:rsidP="00205E46">
                        <w:r>
                          <w:rPr>
                            <w:rFonts w:cs="Arial"/>
                            <w:color w:val="000000"/>
                            <w:sz w:val="16"/>
                            <w:szCs w:val="16"/>
                          </w:rPr>
                          <w:t>-</w:t>
                        </w:r>
                      </w:p>
                    </w:txbxContent>
                  </v:textbox>
                </v:rect>
                <v:rect id="Rectangle 24" o:spid="_x0000_s1091" style="position:absolute;left:34772;top:13313;width:1416;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" filled="f" stroked="f">
                  <v:textbox style="mso-fit-shape-to-text:t" inset="0,0,0,0">
                    <w:txbxContent>
                      <w:p w14:paraId="316A6FC2" w14:textId="77777777" w:rsidR="00205E46" w:rsidRDefault="00205E46" w:rsidP="00205E46">
                        <w:r>
                          <w:rPr>
                            <w:rFonts w:cs="Arial"/>
                            <w:color w:val="000000"/>
                            <w:sz w:val="16"/>
                            <w:szCs w:val="16"/>
                          </w:rPr>
                          <w:t>SR</w:t>
                        </w:r>
                      </w:p>
                    </w:txbxContent>
                  </v:textbox>
                </v:rect>
                <v:shape id="Freeform 107" o:spid="_x0000_s1092" style="position:absolute;left:25462;top:5266;width:223;height:20937;visibility:visible;mso-wrap-style:square;v-text-anchor:top" coordsize="35,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" path="m,3297l,3158r35,l35,3297r-35,xm,3054l,2915r35,l35,3054r-35,xm,2811l,2672r35,l35,2811r-35,xm,2568l,2429r35,l35,2568r-35,xm,2325l,2186r35,l35,2325r-35,xm,2082l,1943r35,l35,2082r-35,xm,1839l,1700r35,l35,1839r-35,xm,1596l,1457r35,l35,1596r-35,xm,1353l,1214r35,l35,1353r-35,xm,1110l,971r35,l35,1110r-35,xm,867l,729r35,l35,867,,867xm,624l,486r35,l35,624,,624xm,381l,243r35,l35,381,,381xm,139l,,35,r,139l,139xe" fillcolor="black" strokeweight="3e-5mm">
                  <v:stroke joinstyle="bevel"/>
                  <v:path arrowok="t" o:connecttype="custom" o:connectlocs="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0;0,2147483646" o:connectangles="0,0,0,0,0,0,0,0,0,0,0,0,0,0,0,0,0,0,0,0,0,0,0,0,0,0,0,0,0,0,0,0,0,0,0"/>
                  <o:lock v:ext="edit" verticies="t"/>
                </v:shape>
                <v:shape id="Freeform 108" o:spid="_x0000_s1093" style="position:absolute;left:36721;top:5743;width:228;height:20937;visibility:visible;mso-wrap-style:square;v-text-anchor:top" coordsize="36,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" path="m,3297l,3158r36,l36,3297r-36,xm,3054l,2915r36,l36,3054r-36,xm,2811l,2672r36,l36,2811r-36,xm,2568l,2429r36,l36,2568r-36,xm,2325l,2186r36,l36,2325r-36,xm,2082l,1943r36,l36,2082r-36,xm,1839l,1701r36,l36,1839r-36,xm,1596l,1458r36,l36,1596r-36,xm,1353l,1215r36,l36,1353r-36,xm,1111l,972r36,l36,1111r-36,xm,868l,729r36,l36,868,,868xm,625l,486r36,l36,625,,625xm,382l,243r36,l36,382,,382xm,139l,,36,r,139l,139xe" fillcolor="black" strokeweight="3e-5mm">
                  <v:stroke joinstyle="bevel"/>
                  <v:path arrowok="t" o:connecttype="custom" o:connectlocs="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2147483646;0,2147483646;0,2147483646;2147483646,2147483646;0,2147483646;2147483646,0;0,2147483646" o:connectangles="0,0,0,0,0,0,0,0,0,0,0,0,0,0,0,0,0,0,0,0,0,0,0,0,0,0,0,0,0,0,0,0,0,0,0"/>
                  <o:lock v:ext="edit" verticies="t"/>
                </v:shape>
                <v:rect id="Rectangle 109" o:spid="_x0000_s1094" style="position:absolute;left:13429;top:23410;width:7970;height:3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8wQAAANwAAAAPAAAAZHJzL2Rvd25yZXYueG1sRI/dagIx&#10;FITvhb5DOELvNNGC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Fhj7PzBAAAA3AAAAA8AAAAA&#10;AAAAAAAAAAAABwIAAGRycy9kb3ducmV2LnhtbFBLBQYAAAAAAwADALcAAAD1AgAAAAA=&#10;" filled="f" stroked="f">
                  <v:textbox style="mso-fit-shape-to-text:t" inset="0,0,0,0">
                    <w:txbxContent>
                      <w:p w14:paraId="5B4E29BC" w14:textId="77777777" w:rsidR="00205E46" w:rsidRDefault="00205E46" w:rsidP="00205E46">
                        <w:pPr>
                          <w:rPr>
                            <w:rFonts w:cs="Arial"/>
                            <w:color w:val="000000"/>
                            <w:sz w:val="16"/>
                            <w:szCs w:val="16"/>
                          </w:rPr>
                        </w:pPr>
                        <w:r>
                          <w:rPr>
                            <w:rFonts w:cs="Arial"/>
                            <w:color w:val="000000"/>
                            <w:sz w:val="16"/>
                            <w:szCs w:val="16"/>
                          </w:rPr>
                          <w:t xml:space="preserve"> Download and </w:t>
                        </w:r>
                      </w:p>
                      <w:p w14:paraId="60A3FD58" w14:textId="77777777" w:rsidR="00205E46" w:rsidRDefault="00205E46" w:rsidP="00205E46">
                        <w:r>
                          <w:rPr>
                            <w:rFonts w:cs="Arial"/>
                            <w:color w:val="000000"/>
                            <w:sz w:val="16"/>
                            <w:szCs w:val="16"/>
                          </w:rPr>
                          <w:t>installation Phase</w:t>
                        </w:r>
                      </w:p>
                    </w:txbxContent>
                  </v:textbox>
                </v:rect>
                <v:rect id="Rectangle 110" o:spid="_x0000_s1095" style="position:absolute;left:27012;top:25289;width:8420;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SIwQAAANwAAAAPAAAAZHJzL2Rvd25yZXYueG1sRI/dagIx&#10;FITvhb5DOELvNFGK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NeKdIjBAAAA3AAAAA8AAAAA&#10;AAAAAAAAAAAABwIAAGRycy9kb3ducmV2LnhtbFBLBQYAAAAAAwADALcAAAD1AgAAAAA=&#10;" filled="f" stroked="f">
                  <v:textbox style="mso-fit-shape-to-text:t" inset="0,0,0,0">
                    <w:txbxContent>
                      <w:p w14:paraId="0E3AEFF7" w14:textId="77777777" w:rsidR="00205E46" w:rsidRDefault="00205E46" w:rsidP="00205E46">
                        <w:r>
                          <w:rPr>
                            <w:rFonts w:cs="Arial"/>
                            <w:color w:val="000000"/>
                            <w:sz w:val="16"/>
                            <w:szCs w:val="16"/>
                          </w:rPr>
                          <w:t>Operational Phase</w:t>
                        </w:r>
                      </w:p>
                    </w:txbxContent>
                  </v:textbox>
                </v:rect>
                <v:rect id="Rectangle 29" o:spid="_x0000_s1096" style="position:absolute;left:37813;top:8645;width:2883;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ETwQAAANwAAAAPAAAAZHJzL2Rvd25yZXYueG1sRI/dagIx&#10;FITvhb5DOELvNFGo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LjG0RPBAAAA3AAAAA8AAAAA&#10;AAAAAAAAAAAABwIAAGRycy9kb3ducmV2LnhtbFBLBQYAAAAAAwADALcAAAD1AgAAAAA=&#10;" filled="f" stroked="f">
                  <v:textbox style="mso-fit-shape-to-text:t" inset="0,0,0,0">
                    <w:txbxContent>
                      <w:p w14:paraId="061485CA" w14:textId="77777777" w:rsidR="00205E46" w:rsidRDefault="00205E46" w:rsidP="00205E46">
                        <w:r>
                          <w:rPr>
                            <w:rFonts w:cs="Arial"/>
                            <w:color w:val="000000"/>
                            <w:sz w:val="16"/>
                            <w:szCs w:val="16"/>
                          </w:rPr>
                          <w:t>by SM</w:t>
                        </w:r>
                      </w:p>
                    </w:txbxContent>
                  </v:textbox>
                </v:rect>
                <v:rect id="Rectangle 112" o:spid="_x0000_s1097" style="position:absolute;left:40779;top:8645;width:343;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" filled="f" stroked="f">
                  <v:textbox style="mso-fit-shape-to-text:t" inset="0,0,0,0">
                    <w:txbxContent>
                      <w:p w14:paraId="5C5D4C8E" w14:textId="77777777" w:rsidR="00205E46" w:rsidRDefault="00205E46" w:rsidP="00205E46">
                        <w:r>
                          <w:rPr>
                            <w:rFonts w:cs="Arial"/>
                            <w:color w:val="000000"/>
                            <w:sz w:val="16"/>
                            <w:szCs w:val="16"/>
                          </w:rPr>
                          <w:t>-</w:t>
                        </w:r>
                      </w:p>
                    </w:txbxContent>
                  </v:textbox>
                </v:rect>
                <v:rect id="Rectangle 113" o:spid="_x0000_s1098" style="position:absolute;left:41128;top:8645;width:1416;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" filled="f" stroked="f">
                  <v:textbox style="mso-fit-shape-to-text:t" inset="0,0,0,0">
                    <w:txbxContent>
                      <w:p w14:paraId="024EC9F1" w14:textId="77777777" w:rsidR="00205E46" w:rsidRDefault="00205E46" w:rsidP="00205E46">
                        <w:r>
                          <w:rPr>
                            <w:rFonts w:cs="Arial"/>
                            <w:color w:val="000000"/>
                            <w:sz w:val="16"/>
                            <w:szCs w:val="16"/>
                          </w:rPr>
                          <w:t>SR</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2" o:spid="_x0000_s1099" type="#_x0000_t34" style="position:absolute;left:30865;top:-10003;width:7;height:3055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" adj="-7776000" strokeweight="2.5pt">
                  <v:stroke endarrow="block"/>
                </v:shape>
                <v:rect id="Rectangle 29" o:spid="_x0000_s1100" style="position:absolute;left:27819;top:5;width:4629;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f1wgAAANwAAAAPAAAAZHJzL2Rvd25yZXYueG1sRI/NigIx&#10;EITvgu8QWtibZhRx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CPjAf1wgAAANwAAAAPAAAA&#10;AAAAAAAAAAAAAAcCAABkcnMvZG93bnJldi54bWxQSwUGAAAAAAMAAwC3AAAA9gIAAAAA&#10;" filled="f" stroked="f">
                  <v:textbox style="mso-fit-shape-to-text:t" inset="0,0,0,0">
                    <w:txbxContent>
                      <w:p w14:paraId="23A5DAAD" w14:textId="77777777" w:rsidR="00205E46" w:rsidRDefault="00205E46" w:rsidP="00205E46">
                        <w:r>
                          <w:rPr>
                            <w:rFonts w:cs="Arial"/>
                            <w:color w:val="000000"/>
                            <w:sz w:val="16"/>
                            <w:szCs w:val="16"/>
                          </w:rPr>
                          <w:t>by SM-SR</w:t>
                        </w:r>
                      </w:p>
                    </w:txbxContent>
                  </v:textbox>
                </v:rect>
                <v:shape id="Freeform 98" o:spid="_x0000_s1101" style="position:absolute;left:3313;top:7897;width:9271;height:654;visibility:visible;mso-wrap-style:square;v-text-anchor:top" coordsize="1461,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" adj="-11796480,,5400" path="m,35r1373,l1373,70,,70,,35xm1355,r106,52l1355,104,1355,xe" fillcolor="black" strokeweight="3e-5mm">
                  <v:stroke joinstyle="bevel"/>
                  <v:formulas/>
                  <v:path arrowok="t" o:connecttype="custom" o:connectlocs="0,2147483646;2147483646,2147483646;2147483646,2147483646;0,2147483646;0,2147483646;2147483646,0;2147483646,2147483646;2147483646,2147483646;2147483646,0" o:connectangles="0,0,0,0,0,0,0,0,0" textboxrect="0,0,1461,104"/>
                  <o:lock v:ext="edit" verticies="t"/>
                  <v:textbox>
                    <w:txbxContent>
                      <w:p w14:paraId="2CC2D433" w14:textId="77777777" w:rsidR="00205E46" w:rsidRDefault="00205E46" w:rsidP="00205E46">
                        <w:pPr>
                          <w:rPr>
                            <w:rFonts w:eastAsia="Times New Roman"/>
                          </w:rPr>
                        </w:pPr>
                      </w:p>
                    </w:txbxContent>
                  </v:textbox>
                </v:shape>
                <v:rect id="Rectangle 19" o:spid="_x0000_s1102" style="position:absolute;left:4653;top:8799;width:4629;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" filled="f" stroked="f">
                  <v:textbox style="mso-fit-shape-to-text:t" inset="0,0,0,0">
                    <w:txbxContent>
                      <w:p w14:paraId="49537F98" w14:textId="77777777" w:rsidR="00205E46" w:rsidRDefault="00205E46" w:rsidP="00205E46">
                        <w:pPr>
                          <w:pStyle w:val="NormalWeb"/>
                        </w:pPr>
                        <w:r>
                          <w:rPr>
                            <w:rFonts w:cs="Arial"/>
                            <w:color w:val="000000"/>
                            <w:sz w:val="16"/>
                            <w:szCs w:val="16"/>
                          </w:rPr>
                          <w:t>by SM-SR</w:t>
                        </w:r>
                      </w:p>
                    </w:txbxContent>
                  </v:textbox>
                </v:rect>
                <w10:anchorlock/>
              </v:group>
            </w:pict>
          </mc:Fallback>
        </mc:AlternateContent>
      </w:r>
    </w:p>
    <w:p w14:paraId="6F51D851" w14:textId="77777777" w:rsidR="00205E46" w:rsidRPr="00DF5F82" w:rsidRDefault="00205E46" w:rsidP="00205E46">
      <w:pPr>
        <w:jc w:val="center"/>
        <w:rPr>
          <w:rFonts w:eastAsia="Times New Roman" w:cs="Arial"/>
        </w:rPr>
      </w:pPr>
    </w:p>
    <w:p w14:paraId="31E48D78"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ISD-P State Diagram</w:t>
      </w:r>
    </w:p>
    <w:p w14:paraId="2813F9C1" w14:textId="77777777" w:rsidR="00205E46" w:rsidRPr="00DF5F82" w:rsidRDefault="00205E46" w:rsidP="00205E46">
      <w:pPr>
        <w:rPr>
          <w:rFonts w:eastAsia="Times New Roman" w:cs="Arial"/>
          <w:b/>
        </w:rPr>
      </w:pPr>
      <w:r w:rsidRPr="00DF5F82">
        <w:rPr>
          <w:rFonts w:eastAsia="Times New Roman" w:cs="Arial"/>
        </w:rPr>
        <w:t xml:space="preserve">In the created state shown in the diagram above, the </w:t>
      </w:r>
      <w:r>
        <w:rPr>
          <w:rFonts w:eastAsia="Times New Roman" w:cs="Arial"/>
        </w:rPr>
        <w:t>Profile</w:t>
      </w:r>
      <w:r w:rsidRPr="00DF5F82">
        <w:rPr>
          <w:rFonts w:eastAsia="Times New Roman" w:cs="Arial"/>
        </w:rPr>
        <w:t xml:space="preserve"> is downloaded and installed in the ISD-P. In the created, disabled or deleted state, the Profile is not visible to the </w:t>
      </w:r>
      <w:r w:rsidRPr="00DF5F82">
        <w:t>machine to machine</w:t>
      </w:r>
      <w:r w:rsidRPr="00DF5F82">
        <w:rPr>
          <w:rFonts w:eastAsia="Times New Roman" w:cs="Arial"/>
        </w:rPr>
        <w:t xml:space="preserve"> Device</w:t>
      </w:r>
      <w:r>
        <w:rPr>
          <w:rFonts w:eastAsia="Times New Roman" w:cs="Arial"/>
        </w:rPr>
        <w:t>.</w:t>
      </w:r>
    </w:p>
    <w:p w14:paraId="21612DB1" w14:textId="77777777" w:rsidR="00205E46" w:rsidRPr="00DF5F82" w:rsidRDefault="00205E46" w:rsidP="00205E46">
      <w:pPr>
        <w:keepNext/>
        <w:keepLines/>
        <w:numPr>
          <w:ilvl w:val="1"/>
          <w:numId w:val="1"/>
        </w:numPr>
        <w:tabs>
          <w:tab w:val="clear" w:pos="624"/>
          <w:tab w:val="num" w:pos="578"/>
        </w:tabs>
        <w:spacing w:before="200"/>
        <w:ind w:left="578" w:hanging="578"/>
        <w:jc w:val="left"/>
        <w:outlineLvl w:val="1"/>
        <w:rPr>
          <w:rFonts w:eastAsia="Times New Roman" w:cs="Arial"/>
          <w:b/>
          <w:bCs/>
          <w:iCs/>
          <w:sz w:val="24"/>
          <w:szCs w:val="28"/>
          <w:lang w:eastAsia="en-US"/>
        </w:rPr>
      </w:pPr>
      <w:bookmarkStart w:id="203" w:name="_Toc338081295"/>
      <w:bookmarkStart w:id="204" w:name="_Toc338084330"/>
      <w:bookmarkStart w:id="205" w:name="_Toc338089500"/>
      <w:bookmarkStart w:id="206" w:name="_Toc338089690"/>
      <w:bookmarkStart w:id="207" w:name="_Toc338090477"/>
      <w:bookmarkStart w:id="208" w:name="_Toc346908979"/>
      <w:bookmarkStart w:id="209" w:name="_Toc372031169"/>
      <w:bookmarkStart w:id="210" w:name="_Toc375056743"/>
      <w:bookmarkStart w:id="211" w:name="_Toc1975560"/>
      <w:bookmarkStart w:id="212" w:name="_Toc33628994"/>
      <w:bookmarkStart w:id="213" w:name="_Toc45030784"/>
      <w:bookmarkStart w:id="214" w:name="_Toc119593268"/>
      <w:bookmarkStart w:id="215" w:name="_Toc338090478"/>
      <w:bookmarkEnd w:id="203"/>
      <w:bookmarkEnd w:id="204"/>
      <w:bookmarkEnd w:id="205"/>
      <w:bookmarkEnd w:id="206"/>
      <w:bookmarkEnd w:id="207"/>
      <w:r w:rsidRPr="00DF5F82">
        <w:rPr>
          <w:rFonts w:eastAsia="Times New Roman" w:cs="Arial"/>
          <w:b/>
          <w:bCs/>
          <w:iCs/>
          <w:sz w:val="24"/>
          <w:szCs w:val="28"/>
          <w:lang w:eastAsia="en-US"/>
        </w:rPr>
        <w:t>Relevant Roles and Functions</w:t>
      </w:r>
      <w:bookmarkEnd w:id="208"/>
      <w:bookmarkEnd w:id="209"/>
      <w:bookmarkEnd w:id="210"/>
      <w:bookmarkEnd w:id="211"/>
      <w:bookmarkEnd w:id="212"/>
      <w:bookmarkEnd w:id="213"/>
      <w:bookmarkEnd w:id="214"/>
    </w:p>
    <w:p w14:paraId="2822AB34" w14:textId="77777777" w:rsidR="00205E46" w:rsidRPr="00DF5F82" w:rsidRDefault="00205E46" w:rsidP="00205E46">
      <w:r w:rsidRPr="00DF5F82">
        <w:t>This section introduces and defines the relevant Roles and functions needed to support the remote Provisioning of Embedded UICCs.</w:t>
      </w:r>
    </w:p>
    <w:p w14:paraId="550EC3CE" w14:textId="77777777" w:rsidR="00205E46" w:rsidRPr="00DF5F82" w:rsidRDefault="00205E46" w:rsidP="00205E46">
      <w:r w:rsidRPr="00DF5F82">
        <w:t>The functions describe what actions are either performed internally by the role, or what actions are performed when communicating with another role or entity of the architecture. The role is agnostic to the business Actor to which this role is assigned.</w:t>
      </w:r>
    </w:p>
    <w:p w14:paraId="327A8E7A" w14:textId="77777777" w:rsidR="00205E46" w:rsidRPr="00DF5F82" w:rsidRDefault="00205E46" w:rsidP="00205E46">
      <w:pPr>
        <w:keepNext/>
        <w:keepLines/>
        <w:numPr>
          <w:ilvl w:val="2"/>
          <w:numId w:val="1"/>
        </w:numPr>
        <w:spacing w:before="240" w:after="60" w:line="276" w:lineRule="auto"/>
        <w:jc w:val="left"/>
        <w:outlineLvl w:val="2"/>
        <w:rPr>
          <w:rFonts w:eastAsia="Times New Roman" w:cs="Arial"/>
          <w:b/>
          <w:bCs/>
          <w:iCs/>
          <w:sz w:val="24"/>
          <w:szCs w:val="26"/>
          <w:lang w:eastAsia="en-US"/>
        </w:rPr>
      </w:pPr>
      <w:bookmarkStart w:id="216" w:name="_Toc1975561"/>
      <w:bookmarkStart w:id="217" w:name="_Toc33628995"/>
      <w:bookmarkStart w:id="218" w:name="_Toc45030785"/>
      <w:bookmarkStart w:id="219" w:name="_Toc119593269"/>
      <w:r w:rsidRPr="00DF5F82">
        <w:rPr>
          <w:rFonts w:eastAsia="Times New Roman" w:cs="Arial"/>
          <w:b/>
          <w:bCs/>
          <w:iCs/>
          <w:sz w:val="24"/>
          <w:szCs w:val="26"/>
          <w:lang w:eastAsia="en-US"/>
        </w:rPr>
        <w:t>Functions Definition</w:t>
      </w:r>
      <w:bookmarkEnd w:id="216"/>
      <w:bookmarkEnd w:id="217"/>
      <w:bookmarkEnd w:id="218"/>
      <w:bookmarkEnd w:id="219"/>
    </w:p>
    <w:p w14:paraId="22B8B397" w14:textId="77777777" w:rsidR="00205E46" w:rsidRPr="00DF5F82" w:rsidRDefault="00205E46" w:rsidP="00205E46">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r w:rsidRPr="00DF5F82">
        <w:rPr>
          <w:rFonts w:ascii="Arial Bold" w:eastAsia="Times New Roman" w:hAnsi="Arial Bold" w:cs="Arial"/>
          <w:b/>
          <w:iCs/>
          <w:szCs w:val="28"/>
          <w:lang w:eastAsia="en-US"/>
        </w:rPr>
        <w:t>Functions for Data Preparation</w:t>
      </w:r>
    </w:p>
    <w:p w14:paraId="22CE7675"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Un-personalised Profile Creation</w:t>
      </w:r>
    </w:p>
    <w:p w14:paraId="65A32EBC" w14:textId="77777777" w:rsidR="00205E46" w:rsidRPr="00DF5F82" w:rsidRDefault="00205E46" w:rsidP="00205E46">
      <w:r w:rsidRPr="00DF5F82">
        <w:t xml:space="preserve">Un-personalised Profile Creation covers the building of the Un-personalised Profile based on the </w:t>
      </w:r>
      <w:r>
        <w:t>Operator</w:t>
      </w:r>
      <w:r w:rsidRPr="00DF5F82">
        <w:t xml:space="preserve">’s Profile Description and the type of eUICC targeted. </w:t>
      </w:r>
    </w:p>
    <w:p w14:paraId="4044C008" w14:textId="77777777" w:rsidR="00205E46" w:rsidRPr="00DF5F82" w:rsidRDefault="00205E46" w:rsidP="00205E46">
      <w:r w:rsidRPr="00DF5F82">
        <w:t xml:space="preserve">The SM-DP generates the Un-personalised Profile using the documentation provided by the </w:t>
      </w:r>
      <w:r>
        <w:t>Operator.</w:t>
      </w:r>
    </w:p>
    <w:p w14:paraId="2887D5AA" w14:textId="77777777" w:rsidR="00205E46" w:rsidRPr="00DF5F82" w:rsidRDefault="00205E46" w:rsidP="00205E46">
      <w:r w:rsidRPr="00DF5F82">
        <w:t xml:space="preserve">It is assumed the SM-DP tests the Un-personalised Profile with a sample of the target eUICC. The </w:t>
      </w:r>
      <w:r>
        <w:t>Operator</w:t>
      </w:r>
      <w:r w:rsidRPr="00DF5F82">
        <w:t xml:space="preserve"> validates the Un-personalised Profile by testing a sample of the target eUICC personalised with a test Personalised Profile created from the Un-personalised Profile developed by the SM-DP. </w:t>
      </w:r>
      <w:r>
        <w:t>The</w:t>
      </w:r>
      <w:r w:rsidRPr="0062359F">
        <w:t xml:space="preserve"> </w:t>
      </w:r>
      <w:r>
        <w:t>downloadable Profile SHALL be provided in a standardised format.</w:t>
      </w:r>
    </w:p>
    <w:p w14:paraId="7E1C9DAA" w14:textId="77777777" w:rsidR="00205E46" w:rsidRPr="00DF5F82" w:rsidRDefault="00205E46" w:rsidP="00205E46"/>
    <w:p w14:paraId="2AD98AD4"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Profile Ordering</w:t>
      </w:r>
    </w:p>
    <w:p w14:paraId="76AFBB75" w14:textId="77777777" w:rsidR="00205E46" w:rsidRPr="00DF5F82" w:rsidRDefault="00205E46" w:rsidP="00205E46">
      <w:r w:rsidRPr="00DF5F82">
        <w:t xml:space="preserve">Profile ordering covers the processes for the preparation and generation of the Personalised Profiles by the SM-DP based on the input data provided by the </w:t>
      </w:r>
      <w:r>
        <w:t>Operator</w:t>
      </w:r>
      <w:r w:rsidRPr="00DF5F82">
        <w:t xml:space="preserve"> to the SM-DP. The input data includes (but is not limited to):</w:t>
      </w:r>
    </w:p>
    <w:p w14:paraId="4EB76C8B"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 xml:space="preserve">The quantity of the </w:t>
      </w:r>
      <w:r>
        <w:rPr>
          <w:szCs w:val="22"/>
          <w:lang w:eastAsia="en-GB" w:bidi="ar-SA"/>
        </w:rPr>
        <w:t>Profile</w:t>
      </w:r>
      <w:r w:rsidRPr="00DF5F82">
        <w:rPr>
          <w:szCs w:val="22"/>
          <w:lang w:eastAsia="en-GB" w:bidi="ar-SA"/>
        </w:rPr>
        <w:t>s to be generated;</w:t>
      </w:r>
    </w:p>
    <w:p w14:paraId="6DCBDFD8"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IMSI value(s) or range;</w:t>
      </w:r>
    </w:p>
    <w:p w14:paraId="41574905"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ICCID value(s) or range;</w:t>
      </w:r>
    </w:p>
    <w:p w14:paraId="4C991FDB"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Un-personalised Profile type(s);</w:t>
      </w:r>
    </w:p>
    <w:p w14:paraId="2967E2A3" w14:textId="77777777" w:rsidR="00205E46"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Information about the target eUICC(s), such as the EID.</w:t>
      </w:r>
    </w:p>
    <w:p w14:paraId="116E4509" w14:textId="77777777" w:rsidR="00205E46" w:rsidRPr="00DF5F82" w:rsidRDefault="00205E46" w:rsidP="00205E46">
      <w:pPr>
        <w:tabs>
          <w:tab w:val="left" w:pos="680"/>
        </w:tabs>
        <w:spacing w:before="0" w:after="200" w:line="276" w:lineRule="auto"/>
        <w:contextualSpacing/>
        <w:jc w:val="left"/>
        <w:rPr>
          <w:szCs w:val="22"/>
          <w:lang w:eastAsia="en-GB" w:bidi="ar-SA"/>
        </w:rPr>
      </w:pPr>
    </w:p>
    <w:p w14:paraId="4E5B1820" w14:textId="77777777" w:rsidR="00205E46" w:rsidRPr="00DF5F82" w:rsidRDefault="00205E46" w:rsidP="00205E46">
      <w:r w:rsidRPr="00DF5F82">
        <w:t xml:space="preserve">How and when the input data is provided by the </w:t>
      </w:r>
      <w:r>
        <w:t>Operator</w:t>
      </w:r>
      <w:r w:rsidRPr="00DF5F82">
        <w:t xml:space="preserve"> to the SM-DP is out of scope.</w:t>
      </w:r>
    </w:p>
    <w:p w14:paraId="17B963C3" w14:textId="77777777" w:rsidR="00205E46" w:rsidRPr="00DF5F82" w:rsidRDefault="00205E46" w:rsidP="00205E46"/>
    <w:p w14:paraId="3E34E50A"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Generation of Personalisation Data</w:t>
      </w:r>
    </w:p>
    <w:p w14:paraId="0E438920" w14:textId="77777777" w:rsidR="00205E46" w:rsidRPr="00DF5F82" w:rsidRDefault="00205E46" w:rsidP="00205E46">
      <w:r w:rsidRPr="00DF5F82">
        <w:t xml:space="preserve">This function creates the credential and key values (e.g. NAC, PINs, OTA Keys) in a secure environment based on the input data provided by the </w:t>
      </w:r>
      <w:r>
        <w:t>Operator</w:t>
      </w:r>
      <w:r w:rsidRPr="00DF5F82">
        <w:t xml:space="preserve"> (e.g. IMSI, ICCID).</w:t>
      </w:r>
    </w:p>
    <w:p w14:paraId="4FF057F5" w14:textId="77777777" w:rsidR="00205E46" w:rsidRPr="00DF5F82" w:rsidRDefault="00205E46" w:rsidP="00205E46"/>
    <w:p w14:paraId="526B28D8"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lastRenderedPageBreak/>
        <w:t>Profile Personalisation</w:t>
      </w:r>
    </w:p>
    <w:p w14:paraId="740AD450" w14:textId="77777777" w:rsidR="00205E46" w:rsidRPr="00DF5F82" w:rsidRDefault="00205E46" w:rsidP="00205E46">
      <w:r w:rsidRPr="00DF5F82">
        <w:t xml:space="preserve">SM-DP inserts the Personalisation Data into the Un-personalised Profile with respect to the order placed by the </w:t>
      </w:r>
      <w:r>
        <w:t>Operator</w:t>
      </w:r>
      <w:r w:rsidRPr="00DF5F82">
        <w:t>. This function addresses the procedures which ensure a created Personalised Profile can only be installed on a specific eUICC.</w:t>
      </w:r>
    </w:p>
    <w:p w14:paraId="5E7FE5D7" w14:textId="77777777" w:rsidR="00205E46" w:rsidRPr="00DF5F82" w:rsidRDefault="00205E46" w:rsidP="00205E46"/>
    <w:p w14:paraId="6BA14EC8" w14:textId="77777777" w:rsidR="00205E46" w:rsidRPr="00DF5F82" w:rsidRDefault="00205E46" w:rsidP="00205E46">
      <w:pPr>
        <w:keepNext/>
        <w:keepLines/>
        <w:numPr>
          <w:ilvl w:val="4"/>
          <w:numId w:val="1"/>
        </w:numPr>
        <w:tabs>
          <w:tab w:val="clear" w:pos="1304"/>
        </w:tabs>
        <w:spacing w:before="0" w:after="120" w:line="276" w:lineRule="auto"/>
        <w:ind w:left="1008" w:hanging="1008"/>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 xml:space="preserve">EUM Services, Scripts, Tools or Documentation </w:t>
      </w:r>
    </w:p>
    <w:p w14:paraId="26583B28" w14:textId="77777777" w:rsidR="00205E46" w:rsidRPr="00DF5F82" w:rsidRDefault="00205E46" w:rsidP="00205E46">
      <w:r w:rsidRPr="00DF5F82">
        <w:t>To allow any SM-DP to undertake the above functions on any eUICC</w:t>
      </w:r>
      <w:r>
        <w:t xml:space="preserve"> or</w:t>
      </w:r>
      <w:r w:rsidRPr="00DF5F82">
        <w:t xml:space="preserve"> the documentation supplied by the EUM must support at least the following eUICC attributes which </w:t>
      </w:r>
      <w:r>
        <w:t>MAY</w:t>
      </w:r>
      <w:r w:rsidRPr="00DF5F82">
        <w:t xml:space="preserve"> be delivered by the </w:t>
      </w:r>
      <w:r>
        <w:t>Operator</w:t>
      </w:r>
      <w:r w:rsidRPr="00DF5F82">
        <w:t xml:space="preserve">. Some attributes are related to the function of Un-personalised Profile Creation and some to Profile Personalisation and in some cases the function to which they apply </w:t>
      </w:r>
      <w:r>
        <w:t>MAY</w:t>
      </w:r>
      <w:r w:rsidRPr="00DF5F82">
        <w:t xml:space="preserve"> be dependent on the particular eUICC. </w:t>
      </w:r>
    </w:p>
    <w:p w14:paraId="21E2219C" w14:textId="77777777" w:rsidR="00205E46" w:rsidRPr="00DF5F82" w:rsidRDefault="00205E46" w:rsidP="00205E46">
      <w:r w:rsidRPr="00DF5F82">
        <w:t>The attributes are:</w:t>
      </w:r>
    </w:p>
    <w:p w14:paraId="7B301A5C" w14:textId="77777777" w:rsidR="00205E46" w:rsidRPr="00DF5F82" w:rsidRDefault="00205E46" w:rsidP="00205E46">
      <w:pPr>
        <w:numPr>
          <w:ilvl w:val="0"/>
          <w:numId w:val="82"/>
        </w:numPr>
        <w:spacing w:before="0" w:after="200" w:line="276" w:lineRule="auto"/>
        <w:jc w:val="left"/>
      </w:pPr>
      <w:r w:rsidRPr="00DF5F82">
        <w:t>Applications (and assignment of the applications) to be</w:t>
      </w:r>
      <w:r>
        <w:t xml:space="preserve"> used or</w:t>
      </w:r>
      <w:r w:rsidRPr="00DF5F82">
        <w:t xml:space="preserve"> loaded</w:t>
      </w:r>
      <w:r>
        <w:t>,</w:t>
      </w:r>
      <w:r w:rsidRPr="00DF5F82">
        <w:t xml:space="preserve"> including USIM, ISIM, CAT and third party application SSDs;</w:t>
      </w:r>
    </w:p>
    <w:p w14:paraId="7F704091" w14:textId="77777777" w:rsidR="00205E46" w:rsidRPr="00DF5F82" w:rsidRDefault="00205E46" w:rsidP="00205E46">
      <w:pPr>
        <w:numPr>
          <w:ilvl w:val="0"/>
          <w:numId w:val="82"/>
        </w:numPr>
        <w:spacing w:before="0" w:after="200" w:line="276" w:lineRule="auto"/>
        <w:jc w:val="left"/>
      </w:pPr>
      <w:r w:rsidRPr="00DF5F82">
        <w:t>Algorithm selection, algorithm parameter assignment, and algorithm parameter loading within the eUICC platform;</w:t>
      </w:r>
    </w:p>
    <w:p w14:paraId="1069F257" w14:textId="77777777" w:rsidR="00205E46" w:rsidRPr="00DF5F82" w:rsidRDefault="00205E46" w:rsidP="00205E46">
      <w:pPr>
        <w:numPr>
          <w:ilvl w:val="0"/>
          <w:numId w:val="81"/>
        </w:numPr>
        <w:spacing w:before="0" w:after="200" w:line="276" w:lineRule="auto"/>
        <w:jc w:val="left"/>
      </w:pPr>
      <w:r w:rsidRPr="00DF5F82">
        <w:t>Application Key and PIN assignment and loading;</w:t>
      </w:r>
    </w:p>
    <w:p w14:paraId="4B82AA3A" w14:textId="77777777" w:rsidR="00205E46" w:rsidRPr="00DF5F82" w:rsidRDefault="00205E46" w:rsidP="00205E46">
      <w:pPr>
        <w:numPr>
          <w:ilvl w:val="0"/>
          <w:numId w:val="81"/>
        </w:numPr>
        <w:spacing w:before="0" w:after="200" w:line="276" w:lineRule="auto"/>
        <w:jc w:val="left"/>
      </w:pPr>
      <w:r w:rsidRPr="00DF5F82">
        <w:t>Optional and variable data fields in the USIM application file structure;</w:t>
      </w:r>
    </w:p>
    <w:p w14:paraId="6EC95CDE" w14:textId="77777777" w:rsidR="00205E46" w:rsidRPr="00DF5F82" w:rsidRDefault="00205E46" w:rsidP="00205E46">
      <w:pPr>
        <w:numPr>
          <w:ilvl w:val="0"/>
          <w:numId w:val="81"/>
        </w:numPr>
        <w:spacing w:before="0" w:after="200" w:line="276" w:lineRule="auto"/>
        <w:jc w:val="left"/>
      </w:pPr>
      <w:r w:rsidRPr="00DF5F82">
        <w:t>Additional data fields and file structures to support other applications – both SIM-based and device-based applications.</w:t>
      </w:r>
    </w:p>
    <w:p w14:paraId="3DFC9CC5" w14:textId="77777777" w:rsidR="00205E46" w:rsidRPr="00DF5F82" w:rsidRDefault="00205E46" w:rsidP="00205E46">
      <w:r w:rsidRPr="00DF5F82">
        <w:t xml:space="preserve">The information exchanged between the SM-DP and EUM is not standardised and </w:t>
      </w:r>
      <w:r>
        <w:t>MAY</w:t>
      </w:r>
      <w:r w:rsidRPr="00DF5F82">
        <w:t xml:space="preserve"> differ between different entities.</w:t>
      </w:r>
    </w:p>
    <w:p w14:paraId="1F170F9B" w14:textId="77777777" w:rsidR="00205E46" w:rsidRPr="00DF5F82" w:rsidRDefault="00205E46" w:rsidP="00205E46">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r w:rsidRPr="00DF5F82">
        <w:rPr>
          <w:rFonts w:ascii="Arial Bold" w:eastAsia="Times New Roman" w:hAnsi="Arial Bold" w:cs="Arial"/>
          <w:b/>
          <w:iCs/>
          <w:szCs w:val="28"/>
          <w:lang w:eastAsia="en-US"/>
        </w:rPr>
        <w:t>Functions for Profile Management</w:t>
      </w:r>
    </w:p>
    <w:p w14:paraId="52BE5F36"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 xml:space="preserve"> eUICC Eligibility Verification Function</w:t>
      </w:r>
    </w:p>
    <w:p w14:paraId="6C577368" w14:textId="77777777" w:rsidR="00205E46" w:rsidRPr="00DF5F82" w:rsidRDefault="00205E46" w:rsidP="00205E46">
      <w:r w:rsidRPr="00DF5F82">
        <w:t>The eUICC Eligibility Verification function covers the following aspects:</w:t>
      </w:r>
    </w:p>
    <w:p w14:paraId="71F33FFC"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 xml:space="preserve">Verification of the targeted eUICC for installing the Profile in preparation. </w:t>
      </w:r>
    </w:p>
    <w:p w14:paraId="1BEA9345"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Verification of the eUICC certification.</w:t>
      </w:r>
    </w:p>
    <w:p w14:paraId="11208720" w14:textId="77777777" w:rsidR="00205E46" w:rsidRPr="00DF5F82" w:rsidRDefault="00205E46" w:rsidP="00205E46">
      <w:pPr>
        <w:tabs>
          <w:tab w:val="left" w:pos="680"/>
        </w:tabs>
        <w:spacing w:before="0" w:after="200" w:line="276" w:lineRule="auto"/>
        <w:contextualSpacing/>
        <w:jc w:val="left"/>
        <w:rPr>
          <w:szCs w:val="22"/>
          <w:lang w:eastAsia="en-GB" w:bidi="ar-SA"/>
        </w:rPr>
      </w:pPr>
    </w:p>
    <w:p w14:paraId="27EC8DED"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 xml:space="preserve"> Profile Download and Installation Function</w:t>
      </w:r>
    </w:p>
    <w:p w14:paraId="390D7286" w14:textId="77777777" w:rsidR="00205E46" w:rsidRPr="00DF5F82" w:rsidRDefault="00205E46" w:rsidP="00205E46">
      <w:r w:rsidRPr="00DF5F82">
        <w:t xml:space="preserve">This </w:t>
      </w:r>
      <w:r>
        <w:t xml:space="preserve">function allows </w:t>
      </w:r>
      <w:r w:rsidRPr="00DF5F82">
        <w:t xml:space="preserve">the download and installation of a Personalised Profile into the targeted eUICC. </w:t>
      </w:r>
    </w:p>
    <w:p w14:paraId="53EF45B6" w14:textId="77777777" w:rsidR="00205E46" w:rsidRPr="00DF5F82" w:rsidRDefault="00205E46" w:rsidP="00205E46"/>
    <w:p w14:paraId="1D523874"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Profile Content Update Function</w:t>
      </w:r>
    </w:p>
    <w:p w14:paraId="764C6BBD" w14:textId="77777777" w:rsidR="00205E46" w:rsidRPr="00DF5F82" w:rsidRDefault="00205E46" w:rsidP="00205E46">
      <w:r w:rsidRPr="00DF5F82">
        <w:t xml:space="preserve">This is </w:t>
      </w:r>
      <w:r>
        <w:t>handled</w:t>
      </w:r>
      <w:r w:rsidRPr="00DF5F82" w:rsidDel="009C5A64">
        <w:t xml:space="preserve"> </w:t>
      </w:r>
      <w:r w:rsidRPr="00DF5F82">
        <w:t xml:space="preserve">by an </w:t>
      </w:r>
      <w:r>
        <w:t>Operator</w:t>
      </w:r>
      <w:r w:rsidRPr="00DF5F82">
        <w:t xml:space="preserve"> OTA Platform.</w:t>
      </w:r>
    </w:p>
    <w:p w14:paraId="6CCE3B4D" w14:textId="77777777" w:rsidR="00205E46" w:rsidRPr="00DF5F82" w:rsidRDefault="00205E46" w:rsidP="00205E46"/>
    <w:p w14:paraId="3EC5ECBD"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Policy Rules Update Function</w:t>
      </w:r>
    </w:p>
    <w:p w14:paraId="4A17DA90" w14:textId="77777777" w:rsidR="00205E46" w:rsidRPr="00DF5F82" w:rsidRDefault="00205E46" w:rsidP="00205E46">
      <w:r w:rsidRPr="00DF5F82">
        <w:t xml:space="preserve">This </w:t>
      </w:r>
      <w:r>
        <w:t>function updates</w:t>
      </w:r>
      <w:r w:rsidRPr="00DF5F82">
        <w:t xml:space="preserve"> the Policy Rules.</w:t>
      </w:r>
    </w:p>
    <w:p w14:paraId="1028A03B" w14:textId="77777777" w:rsidR="00205E46" w:rsidRDefault="00205E46" w:rsidP="00205E46">
      <w:r w:rsidRPr="00DF5F82">
        <w:t xml:space="preserve">The Policy Rules to be updated </w:t>
      </w:r>
      <w:r>
        <w:t>MAY</w:t>
      </w:r>
      <w:r w:rsidRPr="00DF5F82">
        <w:t xml:space="preserve"> be the ones in the SM-SR, or the ones within a Profile already installed in the ISD-P on the eUICC.</w:t>
      </w:r>
    </w:p>
    <w:p w14:paraId="0197A9B7" w14:textId="77777777" w:rsidR="00205E46" w:rsidRPr="00DF5F82" w:rsidRDefault="00205E46" w:rsidP="00205E46"/>
    <w:p w14:paraId="32568063"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Pr>
          <w:rFonts w:ascii="Arial Bold" w:eastAsia="Times New Roman" w:hAnsi="Arial Bold" w:cs="Arial"/>
          <w:b/>
          <w:bCs/>
          <w:szCs w:val="26"/>
          <w:lang w:eastAsia="en-US"/>
        </w:rPr>
        <w:lastRenderedPageBreak/>
        <w:t xml:space="preserve">Profile Lifecycle Management </w:t>
      </w:r>
      <w:r w:rsidRPr="004775AC">
        <w:rPr>
          <w:rFonts w:ascii="Arial Bold" w:eastAsia="Times New Roman" w:hAnsi="Arial Bold" w:cs="Arial"/>
          <w:b/>
          <w:bCs/>
          <w:szCs w:val="26"/>
          <w:lang w:eastAsia="en-US"/>
        </w:rPr>
        <w:t>Authori</w:t>
      </w:r>
      <w:r>
        <w:rPr>
          <w:rFonts w:ascii="Arial Bold" w:eastAsia="Times New Roman" w:hAnsi="Arial Bold" w:cs="Arial"/>
          <w:b/>
          <w:bCs/>
          <w:szCs w:val="26"/>
          <w:lang w:eastAsia="en-US"/>
        </w:rPr>
        <w:t>s</w:t>
      </w:r>
      <w:r w:rsidRPr="004775AC">
        <w:rPr>
          <w:rFonts w:ascii="Arial Bold" w:eastAsia="Times New Roman" w:hAnsi="Arial Bold" w:cs="Arial"/>
          <w:b/>
          <w:bCs/>
          <w:szCs w:val="26"/>
          <w:lang w:eastAsia="en-US"/>
        </w:rPr>
        <w:t>ation</w:t>
      </w:r>
      <w:r w:rsidRPr="00DF5F82">
        <w:rPr>
          <w:rFonts w:ascii="Arial Bold" w:eastAsia="Times New Roman" w:hAnsi="Arial Bold" w:cs="Arial"/>
          <w:b/>
          <w:bCs/>
          <w:szCs w:val="26"/>
          <w:lang w:eastAsia="en-US"/>
        </w:rPr>
        <w:t xml:space="preserve"> Function</w:t>
      </w:r>
    </w:p>
    <w:p w14:paraId="3B882491" w14:textId="77777777" w:rsidR="00205E46" w:rsidRDefault="00205E46" w:rsidP="00205E46">
      <w:r w:rsidRPr="00DF5F82">
        <w:t xml:space="preserve">This covers the </w:t>
      </w:r>
      <w:r>
        <w:t>setting, unsetting and status enquiry</w:t>
      </w:r>
      <w:r w:rsidRPr="00DF5F82">
        <w:t xml:space="preserve"> of the </w:t>
      </w:r>
      <w:r>
        <w:t xml:space="preserve">PLMA in the SM-SR, initiated by the </w:t>
      </w:r>
      <w:r w:rsidRPr="00963EE7">
        <w:t>Operator</w:t>
      </w:r>
      <w:r w:rsidRPr="00DF5F82">
        <w:t>.</w:t>
      </w:r>
    </w:p>
    <w:p w14:paraId="70EFA268" w14:textId="77777777" w:rsidR="00205E46" w:rsidRPr="00DF5F82" w:rsidRDefault="00205E46" w:rsidP="00205E46"/>
    <w:p w14:paraId="34365C21" w14:textId="77777777" w:rsidR="00205E46" w:rsidRPr="00DF5F82" w:rsidRDefault="00205E46" w:rsidP="00205E46">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r w:rsidRPr="00DF5F82">
        <w:rPr>
          <w:rFonts w:ascii="Arial Bold" w:eastAsia="Times New Roman" w:hAnsi="Arial Bold" w:cs="Arial"/>
          <w:b/>
          <w:iCs/>
          <w:szCs w:val="28"/>
          <w:lang w:eastAsia="en-US"/>
        </w:rPr>
        <w:t>Functions for Platform Management</w:t>
      </w:r>
    </w:p>
    <w:p w14:paraId="24792AA4"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ISD-P Creation Function</w:t>
      </w:r>
    </w:p>
    <w:p w14:paraId="5765A873" w14:textId="77777777" w:rsidR="00205E46" w:rsidRPr="00DF5F82" w:rsidRDefault="00205E46" w:rsidP="00205E46">
      <w:r w:rsidRPr="00DF5F82">
        <w:t xml:space="preserve">This </w:t>
      </w:r>
      <w:r>
        <w:t xml:space="preserve">function </w:t>
      </w:r>
      <w:r w:rsidRPr="00DF5F82">
        <w:t>creat</w:t>
      </w:r>
      <w:r>
        <w:t>es</w:t>
      </w:r>
      <w:r w:rsidRPr="00DF5F82">
        <w:t xml:space="preserve"> an ISD-P </w:t>
      </w:r>
      <w:r>
        <w:t>within</w:t>
      </w:r>
      <w:r w:rsidRPr="00DF5F82">
        <w:t xml:space="preserve"> the eUICC in preparation for Profile content to be loaded.</w:t>
      </w:r>
    </w:p>
    <w:p w14:paraId="71FC1991" w14:textId="77777777" w:rsidR="00205E46" w:rsidRPr="00DF5F82" w:rsidRDefault="00205E46" w:rsidP="00205E46"/>
    <w:p w14:paraId="6F6DCF0D"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ISD-P Deletion Function</w:t>
      </w:r>
    </w:p>
    <w:p w14:paraId="62AD1DD5" w14:textId="77777777" w:rsidR="00205E46" w:rsidRPr="00DF5F82" w:rsidRDefault="00205E46" w:rsidP="00205E46">
      <w:r w:rsidRPr="00DF5F82">
        <w:t xml:space="preserve">This </w:t>
      </w:r>
      <w:r>
        <w:t xml:space="preserve">function allows </w:t>
      </w:r>
      <w:r w:rsidRPr="00DF5F82">
        <w:t>the deletion of an ISD-P. ISD-P deletion is the permanent removal of an ISD-P along with its content previously loaded and installed on the eUICC.</w:t>
      </w:r>
    </w:p>
    <w:p w14:paraId="265E54D0" w14:textId="77777777" w:rsidR="00205E46" w:rsidRPr="00DF5F82" w:rsidRDefault="00205E46" w:rsidP="00205E46">
      <w:r>
        <w:t xml:space="preserve">An ISD-P can be deleted only </w:t>
      </w:r>
      <w:r w:rsidRPr="00DF5F82">
        <w:t>when it is in disabled state (see state diagram in section 3.2.3).</w:t>
      </w:r>
    </w:p>
    <w:p w14:paraId="0BE880A3" w14:textId="77777777" w:rsidR="00205E46" w:rsidRPr="00DF5F82" w:rsidRDefault="00205E46" w:rsidP="00205E46"/>
    <w:p w14:paraId="719BB538"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Master Delete Function</w:t>
      </w:r>
    </w:p>
    <w:p w14:paraId="7D841489" w14:textId="77777777" w:rsidR="00205E46" w:rsidRPr="00DF5F82" w:rsidRDefault="00205E46" w:rsidP="00205E46">
      <w:r>
        <w:t xml:space="preserve">The Master Delete Function allows </w:t>
      </w:r>
      <w:r w:rsidRPr="00DF5F82">
        <w:t>the deletion of an Orphaned Profile without the Fall-</w:t>
      </w:r>
      <w:r>
        <w:t>B</w:t>
      </w:r>
      <w:r w:rsidRPr="00DF5F82">
        <w:t>ack Attribute set regardless of the Profile’s policy rules.</w:t>
      </w:r>
    </w:p>
    <w:p w14:paraId="4F14BAE3" w14:textId="77777777" w:rsidR="00205E46" w:rsidRPr="00DF5F82" w:rsidRDefault="00205E46" w:rsidP="00205E46">
      <w:r w:rsidRPr="00DF5F82">
        <w:t>This function will delete the Profile and its ISD-P. The deletion of a Profile can only happen when the Profile is in disabled state</w:t>
      </w:r>
      <w:r>
        <w:t xml:space="preserve"> and its Fall-Back Attribute is not set</w:t>
      </w:r>
      <w:r w:rsidRPr="00DF5F82">
        <w:t>.</w:t>
      </w:r>
    </w:p>
    <w:p w14:paraId="69527EB0" w14:textId="77777777" w:rsidR="00205E46" w:rsidRPr="00DF5F82" w:rsidRDefault="00205E46" w:rsidP="00205E46"/>
    <w:p w14:paraId="1CD3192E"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Profile Enabling Function</w:t>
      </w:r>
    </w:p>
    <w:p w14:paraId="6979BB1F" w14:textId="77777777" w:rsidR="00205E46" w:rsidRPr="00DF5F82" w:rsidRDefault="00205E46" w:rsidP="00205E46">
      <w:r>
        <w:t>This function is used to Enable a Profile in Disable state.</w:t>
      </w:r>
    </w:p>
    <w:p w14:paraId="7E0C840D" w14:textId="77777777" w:rsidR="00205E46" w:rsidRDefault="00205E46" w:rsidP="00205E46">
      <w:r w:rsidRPr="00DF5F82">
        <w:t xml:space="preserve">This will make the applications and files within the Profile visible to and selectable by the </w:t>
      </w:r>
      <w:r>
        <w:t xml:space="preserve">M2M </w:t>
      </w:r>
      <w:r w:rsidRPr="00DF5F82">
        <w:t>Device subject to relevant access control.</w:t>
      </w:r>
    </w:p>
    <w:p w14:paraId="4132E73A" w14:textId="77777777" w:rsidR="00205E46" w:rsidRPr="00DF5F82" w:rsidRDefault="00205E46" w:rsidP="00205E46"/>
    <w:p w14:paraId="58DD6353"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Profile Disabling Function</w:t>
      </w:r>
    </w:p>
    <w:p w14:paraId="40385D64" w14:textId="77777777" w:rsidR="00205E46" w:rsidRPr="00DF5F82" w:rsidRDefault="00205E46" w:rsidP="00205E46">
      <w:r>
        <w:t>This function is used to Disable a Profile in Enable state</w:t>
      </w:r>
      <w:r w:rsidRPr="00DF5F82">
        <w:t>.</w:t>
      </w:r>
      <w:r w:rsidRPr="00DF5F82" w:rsidDel="000E0A6C">
        <w:t xml:space="preserve"> </w:t>
      </w:r>
    </w:p>
    <w:p w14:paraId="4D6390EE" w14:textId="77777777" w:rsidR="00205E46" w:rsidRPr="00DF5F82" w:rsidRDefault="00205E46" w:rsidP="00205E46">
      <w:r w:rsidRPr="00DF5F82">
        <w:t>This will make all applications and files within the Profile invisible to and not selectable by the  Device.</w:t>
      </w:r>
    </w:p>
    <w:p w14:paraId="7FBBDEDC" w14:textId="77777777" w:rsidR="00205E46" w:rsidRPr="00DF5F82" w:rsidRDefault="00205E46" w:rsidP="00205E46"/>
    <w:p w14:paraId="6561AD68"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 xml:space="preserve">Set </w:t>
      </w:r>
      <w:r>
        <w:rPr>
          <w:rFonts w:ascii="Arial Bold" w:eastAsia="Times New Roman" w:hAnsi="Arial Bold" w:cs="Arial"/>
          <w:b/>
          <w:bCs/>
          <w:szCs w:val="26"/>
          <w:lang w:eastAsia="en-US"/>
        </w:rPr>
        <w:t>Fall-Back</w:t>
      </w:r>
      <w:r w:rsidRPr="00DF5F82">
        <w:rPr>
          <w:rFonts w:ascii="Arial Bold" w:eastAsia="Times New Roman" w:hAnsi="Arial Bold" w:cs="Arial"/>
          <w:b/>
          <w:bCs/>
          <w:szCs w:val="26"/>
          <w:lang w:eastAsia="en-US"/>
        </w:rPr>
        <w:t xml:space="preserve"> Attribute</w:t>
      </w:r>
    </w:p>
    <w:p w14:paraId="6F4668FD" w14:textId="77777777" w:rsidR="00205E46" w:rsidRPr="00DF5F82" w:rsidRDefault="00205E46" w:rsidP="00205E46">
      <w:r>
        <w:t xml:space="preserve">This function sets </w:t>
      </w:r>
      <w:r w:rsidRPr="00DF5F82">
        <w:t>the Fall-</w:t>
      </w:r>
      <w:r>
        <w:t>B</w:t>
      </w:r>
      <w:r w:rsidRPr="00DF5F82">
        <w:t xml:space="preserve">ack Attribute of </w:t>
      </w:r>
      <w:r>
        <w:t>a</w:t>
      </w:r>
      <w:r w:rsidRPr="00DF5F82">
        <w:t xml:space="preserve"> Profile on the eUICC</w:t>
      </w:r>
    </w:p>
    <w:p w14:paraId="7B369590" w14:textId="77777777" w:rsidR="00205E46" w:rsidRPr="00DF5F82" w:rsidRDefault="00205E46" w:rsidP="00205E46"/>
    <w:p w14:paraId="7814A5A0"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Transport Function</w:t>
      </w:r>
    </w:p>
    <w:p w14:paraId="4B22F61E" w14:textId="77777777" w:rsidR="00205E46" w:rsidRPr="00DF5F82" w:rsidRDefault="00205E46" w:rsidP="00205E46">
      <w:r w:rsidRPr="00DF5F82">
        <w:t>Transport function refers to the establishing of the communication channel between the SM-SR and the ISD-R on the eUICC.</w:t>
      </w:r>
    </w:p>
    <w:p w14:paraId="1748B4A4" w14:textId="77777777" w:rsidR="00205E46" w:rsidRPr="00DF5F82" w:rsidRDefault="00205E46" w:rsidP="00205E46">
      <w:r w:rsidRPr="00DF5F82">
        <w:t>Security of transport channel between the SM-SR and eUICC is also addressed by this function.</w:t>
      </w:r>
    </w:p>
    <w:p w14:paraId="5B46C5F4" w14:textId="77777777" w:rsidR="00205E46" w:rsidRPr="00DF5F82" w:rsidRDefault="00205E46" w:rsidP="00205E46">
      <w:pPr>
        <w:ind w:left="1440" w:hanging="1440"/>
      </w:pPr>
      <w:r w:rsidRPr="00DF5F82">
        <w:t>N</w:t>
      </w:r>
      <w:r>
        <w:t>OTE</w:t>
      </w:r>
      <w:r w:rsidRPr="00DF5F82">
        <w:t xml:space="preserve">: </w:t>
      </w:r>
      <w:r>
        <w:tab/>
      </w:r>
      <w:r w:rsidRPr="00DF5F82">
        <w:t xml:space="preserve">The eUICC within a Device </w:t>
      </w:r>
      <w:r>
        <w:t>MAY</w:t>
      </w:r>
      <w:r w:rsidRPr="00DF5F82">
        <w:t xml:space="preserve"> be contacted over different type of network systems (such as GSM, GPRS, UMTS, or EPS) by the SM-SR. Furthermore, </w:t>
      </w:r>
      <w:r w:rsidRPr="00DF5F82">
        <w:lastRenderedPageBreak/>
        <w:t xml:space="preserve">the SM-SR will need to interface with the concerned network system accordingly. For instance the SM-SR would need to use SMPP to be able to communicate with SMS, or it </w:t>
      </w:r>
      <w:r>
        <w:t>MAY</w:t>
      </w:r>
      <w:r w:rsidRPr="00DF5F82">
        <w:t xml:space="preserve"> need to connect to an IMS gateway in order to establish an IP-based communication with the eUICC. These communications are being provided by the active Subscription.</w:t>
      </w:r>
    </w:p>
    <w:p w14:paraId="4524FB54" w14:textId="77777777" w:rsidR="00205E46" w:rsidRPr="00DF5F82" w:rsidRDefault="00205E46" w:rsidP="00205E46"/>
    <w:p w14:paraId="36CAAF9D"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Policy Enforcement Function</w:t>
      </w:r>
    </w:p>
    <w:p w14:paraId="18BFFBAB" w14:textId="77777777" w:rsidR="00205E46" w:rsidRPr="00DF5F82" w:rsidRDefault="00205E46" w:rsidP="00205E46">
      <w:r w:rsidRPr="00DF5F82">
        <w:t>This deals with the enforcement of the policy rules on the eUICC and at the SM-SR.</w:t>
      </w:r>
    </w:p>
    <w:p w14:paraId="18269C9A" w14:textId="77777777" w:rsidR="00205E46" w:rsidRPr="00DF5F82" w:rsidRDefault="00205E46" w:rsidP="00205E46"/>
    <w:p w14:paraId="1C526C61" w14:textId="77777777" w:rsidR="00205E46" w:rsidRPr="00F15D39" w:rsidRDefault="00205E46" w:rsidP="00205E46">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r w:rsidRPr="00DF5F82">
        <w:rPr>
          <w:rFonts w:ascii="Arial Bold" w:eastAsia="Times New Roman" w:hAnsi="Arial Bold" w:cs="Arial"/>
          <w:b/>
          <w:iCs/>
          <w:szCs w:val="28"/>
          <w:lang w:eastAsia="en-US"/>
        </w:rPr>
        <w:t>Functions for eUICC Management</w:t>
      </w:r>
    </w:p>
    <w:p w14:paraId="21149411"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eUICC Registration Function</w:t>
      </w:r>
    </w:p>
    <w:p w14:paraId="2D8106F3" w14:textId="77777777" w:rsidR="00205E46" w:rsidRDefault="00205E46" w:rsidP="00205E46">
      <w:r>
        <w:t>This function is called to register an eUICC in an SM-SR.</w:t>
      </w:r>
    </w:p>
    <w:p w14:paraId="49F469A6" w14:textId="77777777" w:rsidR="00205E46" w:rsidRPr="00DF5F82" w:rsidRDefault="00205E46" w:rsidP="00205E46"/>
    <w:p w14:paraId="4085E92F"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SM-SR Change Function</w:t>
      </w:r>
    </w:p>
    <w:p w14:paraId="6C4F8EC8" w14:textId="77777777" w:rsidR="00205E46" w:rsidRPr="00DF5F82" w:rsidRDefault="00205E46" w:rsidP="00205E46">
      <w:r w:rsidRPr="00DF5F82">
        <w:t xml:space="preserve">This </w:t>
      </w:r>
      <w:r>
        <w:t>function is called to initiate the change</w:t>
      </w:r>
      <w:r w:rsidRPr="00DF5F82">
        <w:t xml:space="preserve"> the change of a</w:t>
      </w:r>
      <w:r>
        <w:t>n</w:t>
      </w:r>
      <w:r w:rsidRPr="00DF5F82">
        <w:t xml:space="preserve"> SM-SR for an eUICC. SM-SR change is the transfer of the EIS for an eUICC from one SM-SR to another SM-SR and the establishment of new key set, in the ISD-R, between the new SM-SR and the eUICC.</w:t>
      </w:r>
    </w:p>
    <w:p w14:paraId="43257F46" w14:textId="77777777" w:rsidR="00205E46" w:rsidRPr="00DF5F82" w:rsidRDefault="00205E46" w:rsidP="00205E46"/>
    <w:p w14:paraId="10907A92"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iCs/>
          <w:szCs w:val="28"/>
          <w:lang w:eastAsia="en-US"/>
        </w:rPr>
      </w:pPr>
      <w:r w:rsidRPr="00DF5F82">
        <w:rPr>
          <w:rFonts w:ascii="Arial Bold" w:eastAsia="Times New Roman" w:hAnsi="Arial Bold" w:cs="Arial"/>
          <w:b/>
          <w:iCs/>
          <w:szCs w:val="28"/>
          <w:lang w:eastAsia="en-US"/>
        </w:rPr>
        <w:t>eUICC Functions</w:t>
      </w:r>
    </w:p>
    <w:p w14:paraId="11BAFA39" w14:textId="77777777" w:rsidR="00205E46" w:rsidRPr="00DF5F82" w:rsidRDefault="00205E46" w:rsidP="00205E46">
      <w:pPr>
        <w:keepNext/>
        <w:keepLines/>
        <w:numPr>
          <w:ilvl w:val="4"/>
          <w:numId w:val="1"/>
        </w:numPr>
        <w:tabs>
          <w:tab w:val="clear" w:pos="1304"/>
          <w:tab w:val="num" w:pos="360"/>
        </w:tabs>
        <w:spacing w:after="120"/>
        <w:ind w:left="0" w:firstLine="0"/>
        <w:jc w:val="left"/>
        <w:outlineLvl w:val="4"/>
        <w:rPr>
          <w:rFonts w:ascii="Arial Bold" w:eastAsia="Times New Roman" w:hAnsi="Arial Bold" w:cs="Arial"/>
          <w:b/>
          <w:bCs/>
          <w:szCs w:val="26"/>
          <w:lang w:eastAsia="en-US"/>
        </w:rPr>
      </w:pPr>
      <w:r w:rsidRPr="00DF5F82">
        <w:rPr>
          <w:rFonts w:ascii="Arial Bold" w:eastAsia="Times New Roman" w:hAnsi="Arial Bold" w:cs="Arial"/>
          <w:b/>
          <w:bCs/>
          <w:szCs w:val="26"/>
          <w:lang w:eastAsia="en-US"/>
        </w:rPr>
        <w:t>Fall-</w:t>
      </w:r>
      <w:r>
        <w:rPr>
          <w:rFonts w:ascii="Arial Bold" w:eastAsia="Times New Roman" w:hAnsi="Arial Bold" w:cs="Arial"/>
          <w:b/>
          <w:bCs/>
          <w:szCs w:val="26"/>
          <w:lang w:eastAsia="en-US"/>
        </w:rPr>
        <w:t>B</w:t>
      </w:r>
      <w:r w:rsidRPr="00DF5F82">
        <w:rPr>
          <w:rFonts w:ascii="Arial Bold" w:eastAsia="Times New Roman" w:hAnsi="Arial Bold" w:cs="Arial"/>
          <w:b/>
          <w:bCs/>
          <w:szCs w:val="26"/>
          <w:lang w:eastAsia="en-US"/>
        </w:rPr>
        <w:t>ack Function</w:t>
      </w:r>
    </w:p>
    <w:p w14:paraId="4D1E259D" w14:textId="77777777" w:rsidR="00205E46" w:rsidRPr="00DF5F82" w:rsidRDefault="00205E46" w:rsidP="00205E46"/>
    <w:p w14:paraId="1895C7C3" w14:textId="77777777" w:rsidR="00205E46" w:rsidRPr="00DF5F82" w:rsidRDefault="00205E46" w:rsidP="00205E46">
      <w:r w:rsidRPr="00DF5F82">
        <w:t xml:space="preserve">This function </w:t>
      </w:r>
      <w:r>
        <w:t xml:space="preserve">activates the Fall-Back Mechanism that </w:t>
      </w:r>
      <w:r w:rsidRPr="00DF5F82">
        <w:t>disables the currently Enabled Profile and enables the Profile with Fall-</w:t>
      </w:r>
      <w:r>
        <w:t>B</w:t>
      </w:r>
      <w:r w:rsidRPr="00DF5F82">
        <w:t>ack Attribute set. For example, in the case of permanent loss of network connectivity for the Enabled Profile.</w:t>
      </w:r>
    </w:p>
    <w:p w14:paraId="451D4181" w14:textId="77777777" w:rsidR="00205E46" w:rsidRDefault="00205E46" w:rsidP="00205E46"/>
    <w:p w14:paraId="0E66DE83" w14:textId="77777777" w:rsidR="00205E46" w:rsidRDefault="00205E46" w:rsidP="00205E46">
      <w:pPr>
        <w:keepNext/>
        <w:keepLines/>
        <w:numPr>
          <w:ilvl w:val="3"/>
          <w:numId w:val="1"/>
        </w:numPr>
        <w:spacing w:before="240" w:after="60" w:line="276" w:lineRule="auto"/>
        <w:jc w:val="left"/>
        <w:outlineLvl w:val="3"/>
        <w:rPr>
          <w:rFonts w:ascii="Arial Bold" w:eastAsia="Times New Roman" w:hAnsi="Arial Bold" w:cs="Arial"/>
          <w:b/>
          <w:iCs/>
          <w:szCs w:val="28"/>
          <w:lang w:eastAsia="en-US"/>
        </w:rPr>
      </w:pPr>
      <w:r>
        <w:rPr>
          <w:rFonts w:ascii="Arial Bold" w:eastAsia="Times New Roman" w:hAnsi="Arial Bold" w:cs="Arial"/>
          <w:b/>
          <w:iCs/>
          <w:szCs w:val="28"/>
          <w:lang w:eastAsia="en-US"/>
        </w:rPr>
        <w:t>Device Functions</w:t>
      </w:r>
    </w:p>
    <w:p w14:paraId="1B73099B" w14:textId="77777777" w:rsidR="00205E46" w:rsidRDefault="00205E46" w:rsidP="00205E46">
      <w:pPr>
        <w:pStyle w:val="Heading5"/>
      </w:pPr>
      <w:r>
        <w:t>Local Enable of the Emergency Profile</w:t>
      </w:r>
    </w:p>
    <w:p w14:paraId="274433C3" w14:textId="77777777" w:rsidR="00205E46" w:rsidRDefault="00205E46" w:rsidP="00205E46">
      <w:r w:rsidRPr="00DF5F82">
        <w:t xml:space="preserve">This </w:t>
      </w:r>
      <w:r>
        <w:t>function enables the Device to enable the Emergency Profile.</w:t>
      </w:r>
    </w:p>
    <w:p w14:paraId="7E827902" w14:textId="77777777" w:rsidR="00205E46" w:rsidRDefault="00205E46" w:rsidP="00205E46">
      <w:pPr>
        <w:pStyle w:val="NormalParagraph"/>
        <w:rPr>
          <w:lang w:val="en-US" w:eastAsia="en-US"/>
        </w:rPr>
      </w:pPr>
    </w:p>
    <w:p w14:paraId="6E693244" w14:textId="77777777" w:rsidR="00205E46" w:rsidRDefault="00205E46" w:rsidP="00205E46">
      <w:pPr>
        <w:pStyle w:val="Heading5"/>
      </w:pPr>
      <w:r>
        <w:t>Local Disable of the Emergency Profile</w:t>
      </w:r>
    </w:p>
    <w:p w14:paraId="54BA5450" w14:textId="77777777" w:rsidR="00205E46" w:rsidRDefault="00205E46" w:rsidP="00205E46">
      <w:r w:rsidRPr="00DF5F82">
        <w:t xml:space="preserve">This </w:t>
      </w:r>
      <w:r>
        <w:t>function enables the Device to disable the Emergency Profile.</w:t>
      </w:r>
    </w:p>
    <w:p w14:paraId="0B41536A" w14:textId="77777777" w:rsidR="00205E46" w:rsidRPr="00900AA8" w:rsidRDefault="00205E46" w:rsidP="00205E46">
      <w:pPr>
        <w:pStyle w:val="GSMABodytext"/>
      </w:pPr>
    </w:p>
    <w:p w14:paraId="6429AE85" w14:textId="77777777" w:rsidR="00205E46" w:rsidRDefault="00205E46" w:rsidP="00205E46">
      <w:pPr>
        <w:pStyle w:val="Heading5"/>
      </w:pPr>
      <w:r>
        <w:t>Local Enable of the Test Profile</w:t>
      </w:r>
    </w:p>
    <w:p w14:paraId="2E191A2E" w14:textId="77777777" w:rsidR="00205E46" w:rsidRDefault="00205E46" w:rsidP="00205E46">
      <w:r w:rsidRPr="00DF5F82">
        <w:t xml:space="preserve">This </w:t>
      </w:r>
      <w:r>
        <w:t>function enables the Device to enable the Test Profile.</w:t>
      </w:r>
    </w:p>
    <w:p w14:paraId="140E25D7" w14:textId="77777777" w:rsidR="00205E46" w:rsidRDefault="00205E46" w:rsidP="00205E46"/>
    <w:p w14:paraId="7DCE5562" w14:textId="77777777" w:rsidR="00205E46" w:rsidRDefault="00205E46" w:rsidP="00205E46">
      <w:pPr>
        <w:pStyle w:val="Heading5"/>
      </w:pPr>
      <w:r>
        <w:t>Local Disable of the Emergency Profile</w:t>
      </w:r>
    </w:p>
    <w:p w14:paraId="6FAE9E37" w14:textId="77777777" w:rsidR="00205E46" w:rsidRPr="00DF5F82" w:rsidRDefault="00205E46" w:rsidP="00205E46">
      <w:r w:rsidRPr="00DF5F82">
        <w:t xml:space="preserve">This </w:t>
      </w:r>
      <w:r>
        <w:t>function enables the Device to disable the Test Profile.</w:t>
      </w:r>
    </w:p>
    <w:p w14:paraId="18F88983" w14:textId="77777777" w:rsidR="00205E46" w:rsidRPr="00DF5F82" w:rsidRDefault="00205E46" w:rsidP="00205E46"/>
    <w:p w14:paraId="11C01EDD"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Cs/>
          <w:iCs/>
          <w:sz w:val="24"/>
          <w:szCs w:val="26"/>
          <w:lang w:eastAsia="en-US"/>
        </w:rPr>
      </w:pPr>
      <w:bookmarkStart w:id="220" w:name="_Toc1975562"/>
      <w:bookmarkStart w:id="221" w:name="_Toc33628996"/>
      <w:bookmarkStart w:id="222" w:name="_Toc45030786"/>
      <w:bookmarkStart w:id="223" w:name="_Toc119593270"/>
      <w:r>
        <w:rPr>
          <w:rFonts w:eastAsia="Times New Roman" w:cs="Arial"/>
          <w:b/>
          <w:bCs/>
          <w:iCs/>
          <w:sz w:val="24"/>
          <w:szCs w:val="26"/>
          <w:lang w:eastAsia="en-US"/>
        </w:rPr>
        <w:t>Void</w:t>
      </w:r>
      <w:bookmarkEnd w:id="220"/>
      <w:bookmarkEnd w:id="221"/>
      <w:bookmarkEnd w:id="222"/>
      <w:bookmarkEnd w:id="223"/>
    </w:p>
    <w:p w14:paraId="126CC793" w14:textId="77777777" w:rsidR="00205E46" w:rsidRPr="00DF5F82"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rPr>
      </w:pPr>
      <w:bookmarkStart w:id="224" w:name="_Toc372030939"/>
      <w:bookmarkStart w:id="225" w:name="_Toc372031170"/>
      <w:bookmarkStart w:id="226" w:name="_Toc346908980"/>
      <w:bookmarkStart w:id="227" w:name="_Toc372031171"/>
      <w:bookmarkStart w:id="228" w:name="_Toc375056744"/>
      <w:bookmarkStart w:id="229" w:name="_Toc1975563"/>
      <w:bookmarkStart w:id="230" w:name="_Toc33628997"/>
      <w:bookmarkStart w:id="231" w:name="_Toc45030787"/>
      <w:bookmarkStart w:id="232" w:name="_Toc119593271"/>
      <w:bookmarkEnd w:id="224"/>
      <w:bookmarkEnd w:id="225"/>
      <w:r w:rsidRPr="00DF5F82">
        <w:rPr>
          <w:rFonts w:eastAsia="Times New Roman" w:cs="Arial"/>
          <w:b/>
          <w:bCs/>
          <w:iCs/>
          <w:sz w:val="24"/>
          <w:szCs w:val="28"/>
          <w:lang w:eastAsia="en-US"/>
        </w:rPr>
        <w:t>Profile Description</w:t>
      </w:r>
      <w:bookmarkEnd w:id="215"/>
      <w:bookmarkEnd w:id="226"/>
      <w:bookmarkEnd w:id="227"/>
      <w:bookmarkEnd w:id="228"/>
      <w:bookmarkEnd w:id="229"/>
      <w:bookmarkEnd w:id="230"/>
      <w:bookmarkEnd w:id="231"/>
      <w:bookmarkEnd w:id="232"/>
    </w:p>
    <w:p w14:paraId="72310A39"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233" w:name="_Toc338090479"/>
      <w:bookmarkStart w:id="234" w:name="_Toc1975564"/>
      <w:bookmarkStart w:id="235" w:name="_Toc33628998"/>
      <w:bookmarkStart w:id="236" w:name="_Toc45030788"/>
      <w:bookmarkStart w:id="237" w:name="_Toc119593272"/>
      <w:r w:rsidRPr="00DF5F82">
        <w:rPr>
          <w:rFonts w:eastAsia="Times New Roman" w:cs="Arial"/>
          <w:b/>
          <w:bCs/>
          <w:iCs/>
          <w:sz w:val="24"/>
          <w:szCs w:val="26"/>
          <w:lang w:eastAsia="en-US"/>
        </w:rPr>
        <w:t>General Content of a Profile Installed on an eUICC</w:t>
      </w:r>
      <w:bookmarkEnd w:id="233"/>
      <w:bookmarkEnd w:id="234"/>
      <w:bookmarkEnd w:id="235"/>
      <w:bookmarkEnd w:id="236"/>
      <w:bookmarkEnd w:id="237"/>
      <w:r w:rsidRPr="00DF5F82">
        <w:rPr>
          <w:rFonts w:eastAsia="Times New Roman" w:cs="Arial"/>
          <w:b/>
          <w:bCs/>
          <w:iCs/>
          <w:sz w:val="24"/>
          <w:szCs w:val="26"/>
          <w:lang w:eastAsia="en-US"/>
        </w:rPr>
        <w:t xml:space="preserve"> </w:t>
      </w:r>
    </w:p>
    <w:p w14:paraId="5E6212E8" w14:textId="77777777" w:rsidR="00205E46" w:rsidRPr="00DF5F82" w:rsidRDefault="00205E46" w:rsidP="00205E46">
      <w:pPr>
        <w:rPr>
          <w:rFonts w:eastAsia="Times New Roman" w:cs="Arial"/>
        </w:rPr>
      </w:pPr>
      <w:r w:rsidRPr="00DF5F82">
        <w:rPr>
          <w:rFonts w:eastAsia="Times New Roman" w:cs="Arial"/>
        </w:rPr>
        <w:t>The following data is part of a Profile:</w:t>
      </w:r>
    </w:p>
    <w:p w14:paraId="737C4531"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The Applications and files as defined in the relevant specifications (in particular 3GPP TS 31.102 [</w:t>
      </w:r>
      <w:r>
        <w:rPr>
          <w:szCs w:val="22"/>
          <w:lang w:eastAsia="en-GB" w:bidi="ar-SA"/>
        </w:rPr>
        <w:t>18</w:t>
      </w:r>
      <w:r w:rsidRPr="00DF5F82">
        <w:rPr>
          <w:szCs w:val="22"/>
          <w:lang w:eastAsia="en-GB" w:bidi="ar-SA"/>
        </w:rPr>
        <w:t>], 3GPP TS 31.103 [</w:t>
      </w:r>
      <w:r>
        <w:rPr>
          <w:szCs w:val="22"/>
          <w:lang w:eastAsia="en-GB" w:bidi="ar-SA"/>
        </w:rPr>
        <w:t>19</w:t>
      </w:r>
      <w:r w:rsidRPr="00DF5F82">
        <w:rPr>
          <w:szCs w:val="22"/>
          <w:lang w:eastAsia="en-GB" w:bidi="ar-SA"/>
        </w:rPr>
        <w:t>] and ETSI TS 102 221 [</w:t>
      </w:r>
      <w:r>
        <w:rPr>
          <w:szCs w:val="22"/>
          <w:lang w:eastAsia="en-GB" w:bidi="ar-SA"/>
        </w:rPr>
        <w:t>3</w:t>
      </w:r>
      <w:r w:rsidRPr="00DF5F82">
        <w:rPr>
          <w:szCs w:val="22"/>
          <w:lang w:eastAsia="en-GB" w:bidi="ar-SA"/>
        </w:rPr>
        <w:t>]).</w:t>
      </w:r>
    </w:p>
    <w:p w14:paraId="01774CC2" w14:textId="77777777" w:rsidR="00205E46" w:rsidRPr="00DF5F82" w:rsidRDefault="00205E46" w:rsidP="00205E46">
      <w:pPr>
        <w:rPr>
          <w:rFonts w:eastAsia="Times New Roman" w:cs="Arial"/>
        </w:rPr>
      </w:pPr>
      <w:r w:rsidRPr="00DF5F82">
        <w:rPr>
          <w:rFonts w:eastAsia="Times New Roman" w:cs="Arial"/>
        </w:rPr>
        <w:t>In addition to the above, the following data which is not included in the above standards:</w:t>
      </w:r>
    </w:p>
    <w:p w14:paraId="58C86DF1"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The algorithm parameters associated with its corresponding Network Access Application (for instance with Milenage: the OPc, ri, ci values);</w:t>
      </w:r>
    </w:p>
    <w:p w14:paraId="1C2E8AA0" w14:textId="77777777" w:rsidR="00205E46"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 xml:space="preserve">Policy Rules attached to the Profile (POL1). </w:t>
      </w:r>
    </w:p>
    <w:p w14:paraId="4088D36C" w14:textId="77777777" w:rsidR="00205E46" w:rsidRPr="00DF5F82" w:rsidRDefault="00205E46" w:rsidP="00205E46">
      <w:pPr>
        <w:tabs>
          <w:tab w:val="left" w:pos="680"/>
        </w:tabs>
        <w:spacing w:before="0" w:after="200" w:line="276" w:lineRule="auto"/>
        <w:contextualSpacing/>
        <w:jc w:val="left"/>
        <w:rPr>
          <w:szCs w:val="22"/>
          <w:lang w:eastAsia="en-GB" w:bidi="ar-SA"/>
        </w:rPr>
      </w:pPr>
    </w:p>
    <w:p w14:paraId="5C23B205"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238" w:name="_Toc338090480"/>
      <w:bookmarkStart w:id="239" w:name="_Toc1975565"/>
      <w:bookmarkStart w:id="240" w:name="_Toc33628999"/>
      <w:bookmarkStart w:id="241" w:name="_Toc45030789"/>
      <w:bookmarkStart w:id="242" w:name="_Toc119593273"/>
      <w:r w:rsidRPr="00DF5F82">
        <w:rPr>
          <w:rFonts w:eastAsia="Times New Roman" w:cs="Arial"/>
          <w:b/>
          <w:bCs/>
          <w:iCs/>
          <w:sz w:val="24"/>
          <w:szCs w:val="26"/>
          <w:lang w:eastAsia="en-US"/>
        </w:rPr>
        <w:t>Access to the Content of a Profile</w:t>
      </w:r>
      <w:bookmarkEnd w:id="238"/>
      <w:bookmarkEnd w:id="239"/>
      <w:bookmarkEnd w:id="240"/>
      <w:bookmarkEnd w:id="241"/>
      <w:bookmarkEnd w:id="242"/>
    </w:p>
    <w:p w14:paraId="60715736" w14:textId="77777777" w:rsidR="00205E46" w:rsidRPr="00DF5F82" w:rsidRDefault="00205E46" w:rsidP="00205E46">
      <w:r w:rsidRPr="00DF5F82">
        <w:t>For the Device the Enabled Profile is equivalent to an UICC.</w:t>
      </w:r>
    </w:p>
    <w:p w14:paraId="772B93F2" w14:textId="77777777" w:rsidR="00205E46" w:rsidRPr="00DF5F82" w:rsidRDefault="00205E46" w:rsidP="00205E46">
      <w:r w:rsidRPr="00DF5F82">
        <w:t xml:space="preserve">For an </w:t>
      </w:r>
      <w:r>
        <w:t>Operator</w:t>
      </w:r>
      <w:r w:rsidRPr="00DF5F82">
        <w:t xml:space="preserve"> OTA Platform, the Enabled Profile is equivalent to an UICC as per ETSI TS 102 225 [</w:t>
      </w:r>
      <w:r>
        <w:t>6</w:t>
      </w:r>
      <w:r w:rsidRPr="00DF5F82">
        <w:t>], TS 102 226 [</w:t>
      </w:r>
      <w:r>
        <w:t>7</w:t>
      </w:r>
      <w:r w:rsidRPr="00DF5F82">
        <w:t>] and TS 102 223 [</w:t>
      </w:r>
      <w:r>
        <w:t>5</w:t>
      </w:r>
      <w:r w:rsidRPr="00DF5F82">
        <w:t xml:space="preserve">]. The Policy Rules POL1 attached to the Profile are managed through the </w:t>
      </w:r>
      <w:r>
        <w:t>Operator</w:t>
      </w:r>
      <w:r w:rsidRPr="00DF5F82">
        <w:t xml:space="preserve"> OTA Platform, as per the rest of the content of the Profile.</w:t>
      </w:r>
    </w:p>
    <w:p w14:paraId="5DD7A93E" w14:textId="77777777" w:rsidR="00205E46" w:rsidRPr="00DF5F82" w:rsidRDefault="00205E46" w:rsidP="00205E46">
      <w:r w:rsidRPr="00DF5F82">
        <w:t xml:space="preserve">An applet in the Enabled Profile will work the same manner as an applet in an UICC as per relevant ETSI and 3GPP standards. </w:t>
      </w:r>
    </w:p>
    <w:p w14:paraId="358492F4" w14:textId="77777777" w:rsidR="00205E46" w:rsidRPr="00DF5F82" w:rsidRDefault="00205E46" w:rsidP="00205E46"/>
    <w:p w14:paraId="3A0675E7" w14:textId="77777777" w:rsidR="00205E46" w:rsidRPr="00DF5F82" w:rsidRDefault="00205E46" w:rsidP="00205E46">
      <w:pPr>
        <w:keepNext/>
        <w:keepLines/>
        <w:numPr>
          <w:ilvl w:val="1"/>
          <w:numId w:val="1"/>
        </w:numPr>
        <w:tabs>
          <w:tab w:val="clear" w:pos="624"/>
          <w:tab w:val="num" w:pos="578"/>
        </w:tabs>
        <w:spacing w:before="200"/>
        <w:ind w:left="578" w:hanging="578"/>
        <w:jc w:val="left"/>
        <w:outlineLvl w:val="1"/>
        <w:rPr>
          <w:rFonts w:eastAsia="Times New Roman" w:cs="Arial"/>
          <w:b/>
          <w:bCs/>
          <w:iCs/>
          <w:sz w:val="24"/>
          <w:szCs w:val="28"/>
          <w:lang w:eastAsia="en-US"/>
        </w:rPr>
      </w:pPr>
      <w:bookmarkStart w:id="243" w:name="_Toc338081299"/>
      <w:bookmarkStart w:id="244" w:name="_Toc338084334"/>
      <w:bookmarkStart w:id="245" w:name="_Toc338089504"/>
      <w:bookmarkStart w:id="246" w:name="_Toc338089694"/>
      <w:bookmarkStart w:id="247" w:name="_Toc338090481"/>
      <w:bookmarkStart w:id="248" w:name="_Toc338081300"/>
      <w:bookmarkStart w:id="249" w:name="_Toc338084335"/>
      <w:bookmarkStart w:id="250" w:name="_Toc338089505"/>
      <w:bookmarkStart w:id="251" w:name="_Toc338089695"/>
      <w:bookmarkStart w:id="252" w:name="_Toc338090482"/>
      <w:bookmarkStart w:id="253" w:name="_Toc338081301"/>
      <w:bookmarkStart w:id="254" w:name="_Toc338084336"/>
      <w:bookmarkStart w:id="255" w:name="_Toc338089506"/>
      <w:bookmarkStart w:id="256" w:name="_Toc338089696"/>
      <w:bookmarkStart w:id="257" w:name="_Toc338090483"/>
      <w:bookmarkStart w:id="258" w:name="_Toc338081302"/>
      <w:bookmarkStart w:id="259" w:name="_Toc338084337"/>
      <w:bookmarkStart w:id="260" w:name="_Toc338089507"/>
      <w:bookmarkStart w:id="261" w:name="_Toc338089697"/>
      <w:bookmarkStart w:id="262" w:name="_Toc338090484"/>
      <w:bookmarkStart w:id="263" w:name="_Toc338081303"/>
      <w:bookmarkStart w:id="264" w:name="_Toc338084338"/>
      <w:bookmarkStart w:id="265" w:name="_Toc338089508"/>
      <w:bookmarkStart w:id="266" w:name="_Toc338089698"/>
      <w:bookmarkStart w:id="267" w:name="_Toc338090485"/>
      <w:bookmarkStart w:id="268" w:name="_Toc338081304"/>
      <w:bookmarkStart w:id="269" w:name="_Toc338084339"/>
      <w:bookmarkStart w:id="270" w:name="_Toc338089509"/>
      <w:bookmarkStart w:id="271" w:name="_Toc338089699"/>
      <w:bookmarkStart w:id="272" w:name="_Toc338090486"/>
      <w:bookmarkStart w:id="273" w:name="_Toc338081305"/>
      <w:bookmarkStart w:id="274" w:name="_Toc338084340"/>
      <w:bookmarkStart w:id="275" w:name="_Toc338089510"/>
      <w:bookmarkStart w:id="276" w:name="_Toc338089700"/>
      <w:bookmarkStart w:id="277" w:name="_Toc338090487"/>
      <w:bookmarkStart w:id="278" w:name="_Toc338081306"/>
      <w:bookmarkStart w:id="279" w:name="_Toc338084341"/>
      <w:bookmarkStart w:id="280" w:name="_Toc338089511"/>
      <w:bookmarkStart w:id="281" w:name="_Toc338089701"/>
      <w:bookmarkStart w:id="282" w:name="_Toc338090488"/>
      <w:bookmarkStart w:id="283" w:name="_Toc338081307"/>
      <w:bookmarkStart w:id="284" w:name="_Toc338084342"/>
      <w:bookmarkStart w:id="285" w:name="_Toc338089512"/>
      <w:bookmarkStart w:id="286" w:name="_Toc338089702"/>
      <w:bookmarkStart w:id="287" w:name="_Toc338090489"/>
      <w:bookmarkStart w:id="288" w:name="_Toc338081308"/>
      <w:bookmarkStart w:id="289" w:name="_Toc338084343"/>
      <w:bookmarkStart w:id="290" w:name="_Toc338089513"/>
      <w:bookmarkStart w:id="291" w:name="_Toc338089703"/>
      <w:bookmarkStart w:id="292" w:name="_Toc338090490"/>
      <w:bookmarkStart w:id="293" w:name="_Toc338081309"/>
      <w:bookmarkStart w:id="294" w:name="_Toc338084344"/>
      <w:bookmarkStart w:id="295" w:name="_Toc338089514"/>
      <w:bookmarkStart w:id="296" w:name="_Toc338089704"/>
      <w:bookmarkStart w:id="297" w:name="_Toc338090491"/>
      <w:bookmarkStart w:id="298" w:name="_Toc338081310"/>
      <w:bookmarkStart w:id="299" w:name="_Toc338084345"/>
      <w:bookmarkStart w:id="300" w:name="_Toc338089515"/>
      <w:bookmarkStart w:id="301" w:name="_Toc338089705"/>
      <w:bookmarkStart w:id="302" w:name="_Toc338090492"/>
      <w:bookmarkStart w:id="303" w:name="_Toc338081311"/>
      <w:bookmarkStart w:id="304" w:name="_Toc338084346"/>
      <w:bookmarkStart w:id="305" w:name="_Toc338089516"/>
      <w:bookmarkStart w:id="306" w:name="_Toc338089706"/>
      <w:bookmarkStart w:id="307" w:name="_Toc338090493"/>
      <w:bookmarkStart w:id="308" w:name="_Toc338081312"/>
      <w:bookmarkStart w:id="309" w:name="_Toc338084347"/>
      <w:bookmarkStart w:id="310" w:name="_Toc338089517"/>
      <w:bookmarkStart w:id="311" w:name="_Toc338089707"/>
      <w:bookmarkStart w:id="312" w:name="_Toc338090494"/>
      <w:bookmarkStart w:id="313" w:name="_Toc338081313"/>
      <w:bookmarkStart w:id="314" w:name="_Toc338084348"/>
      <w:bookmarkStart w:id="315" w:name="_Toc338089518"/>
      <w:bookmarkStart w:id="316" w:name="_Toc338089708"/>
      <w:bookmarkStart w:id="317" w:name="_Toc338090495"/>
      <w:bookmarkStart w:id="318" w:name="_Toc338081314"/>
      <w:bookmarkStart w:id="319" w:name="_Toc338084349"/>
      <w:bookmarkStart w:id="320" w:name="_Toc338089519"/>
      <w:bookmarkStart w:id="321" w:name="_Toc338089709"/>
      <w:bookmarkStart w:id="322" w:name="_Toc338090496"/>
      <w:bookmarkStart w:id="323" w:name="_Toc338081315"/>
      <w:bookmarkStart w:id="324" w:name="_Toc338084350"/>
      <w:bookmarkStart w:id="325" w:name="_Toc338089520"/>
      <w:bookmarkStart w:id="326" w:name="_Toc338089710"/>
      <w:bookmarkStart w:id="327" w:name="_Toc338090497"/>
      <w:bookmarkStart w:id="328" w:name="_Toc338081316"/>
      <w:bookmarkStart w:id="329" w:name="_Toc338084351"/>
      <w:bookmarkStart w:id="330" w:name="_Toc338089521"/>
      <w:bookmarkStart w:id="331" w:name="_Toc338089711"/>
      <w:bookmarkStart w:id="332" w:name="_Toc338090498"/>
      <w:bookmarkStart w:id="333" w:name="_Toc338081317"/>
      <w:bookmarkStart w:id="334" w:name="_Toc338084352"/>
      <w:bookmarkStart w:id="335" w:name="_Toc338089522"/>
      <w:bookmarkStart w:id="336" w:name="_Toc338089712"/>
      <w:bookmarkStart w:id="337" w:name="_Toc338090499"/>
      <w:bookmarkStart w:id="338" w:name="_Toc338081318"/>
      <w:bookmarkStart w:id="339" w:name="_Toc338084353"/>
      <w:bookmarkStart w:id="340" w:name="_Toc338089523"/>
      <w:bookmarkStart w:id="341" w:name="_Toc338089713"/>
      <w:bookmarkStart w:id="342" w:name="_Toc338090500"/>
      <w:bookmarkStart w:id="343" w:name="_Toc338090501"/>
      <w:bookmarkStart w:id="344" w:name="_Toc346908981"/>
      <w:bookmarkStart w:id="345" w:name="_Toc372031172"/>
      <w:bookmarkStart w:id="346" w:name="_Toc375056745"/>
      <w:bookmarkStart w:id="347" w:name="_Toc1975566"/>
      <w:bookmarkStart w:id="348" w:name="_Toc33629000"/>
      <w:bookmarkStart w:id="349" w:name="_Toc45030790"/>
      <w:bookmarkStart w:id="350" w:name="_Toc119593274"/>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DF5F82">
        <w:rPr>
          <w:rFonts w:eastAsia="Times New Roman" w:cs="Arial"/>
          <w:b/>
          <w:bCs/>
          <w:iCs/>
          <w:sz w:val="24"/>
          <w:szCs w:val="28"/>
          <w:lang w:eastAsia="en-US"/>
        </w:rPr>
        <w:t>P</w:t>
      </w:r>
      <w:bookmarkEnd w:id="180"/>
      <w:bookmarkEnd w:id="181"/>
      <w:r w:rsidRPr="00DF5F82">
        <w:rPr>
          <w:rFonts w:eastAsia="Times New Roman" w:cs="Arial"/>
          <w:b/>
          <w:bCs/>
          <w:iCs/>
          <w:sz w:val="24"/>
          <w:szCs w:val="28"/>
          <w:lang w:eastAsia="en-US"/>
        </w:rPr>
        <w:t>rocedures</w:t>
      </w:r>
      <w:bookmarkEnd w:id="343"/>
      <w:bookmarkEnd w:id="344"/>
      <w:bookmarkEnd w:id="345"/>
      <w:bookmarkEnd w:id="346"/>
      <w:bookmarkEnd w:id="347"/>
      <w:bookmarkEnd w:id="348"/>
      <w:bookmarkEnd w:id="349"/>
      <w:bookmarkEnd w:id="350"/>
    </w:p>
    <w:p w14:paraId="24E601E6" w14:textId="77777777" w:rsidR="00205E46" w:rsidRPr="00DF5F82" w:rsidRDefault="00205E46" w:rsidP="00205E46">
      <w:r w:rsidRPr="00DF5F82">
        <w:t xml:space="preserve">The procedures described in this section involve both interactions between the Roles of the business environment (e.g. between a </w:t>
      </w:r>
      <w:r>
        <w:t>Subscriber</w:t>
      </w:r>
      <w:r w:rsidRPr="00DF5F82">
        <w:t xml:space="preserve"> and a </w:t>
      </w:r>
      <w:r>
        <w:t xml:space="preserve">Telecommunication </w:t>
      </w:r>
      <w:r w:rsidRPr="00DF5F82">
        <w:t xml:space="preserve">Service Provider) and between entities of the remote Provisioning architecture (e.g. between eUICC and SM-SR). </w:t>
      </w:r>
    </w:p>
    <w:p w14:paraId="26E3AC5F" w14:textId="77777777" w:rsidR="00205E46" w:rsidRPr="00DF5F82" w:rsidRDefault="00205E46" w:rsidP="00205E46">
      <w:r w:rsidRPr="00DF5F82">
        <w:t>For each procedure the main steps as well as the related “Start conditions” and “End conditions” are described. “Start conditions” describe a set of prerequisites which must hold before the procedure can be performed. “End conditions” describe a set of results which will hold after the procedure has been performed.</w:t>
      </w:r>
    </w:p>
    <w:p w14:paraId="07588DDC" w14:textId="77777777" w:rsidR="00205E46" w:rsidRPr="00DF5F82" w:rsidRDefault="00205E46" w:rsidP="00205E46">
      <w:r w:rsidRPr="00DF5F82">
        <w:t xml:space="preserve">The following main procedures for the Provisioning and lifecycle management of eUICCs and related Profiles are identified: </w:t>
      </w:r>
    </w:p>
    <w:p w14:paraId="6B46E020" w14:textId="77777777" w:rsidR="00205E46" w:rsidRPr="00DF5F82" w:rsidRDefault="00205E46" w:rsidP="00205E4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31"/>
        <w:gridCol w:w="4791"/>
      </w:tblGrid>
      <w:tr w:rsidR="00205E46" w:rsidRPr="00DF5F82" w14:paraId="7F5045D3" w14:textId="77777777" w:rsidTr="0049588E">
        <w:trPr>
          <w:jc w:val="center"/>
        </w:trPr>
        <w:tc>
          <w:tcPr>
            <w:tcW w:w="675" w:type="dxa"/>
            <w:shd w:val="clear" w:color="auto" w:fill="C00000"/>
          </w:tcPr>
          <w:p w14:paraId="1911161A" w14:textId="77777777" w:rsidR="00205E46" w:rsidRPr="00DF5F82" w:rsidRDefault="00205E46" w:rsidP="0049588E">
            <w:pPr>
              <w:jc w:val="center"/>
              <w:rPr>
                <w:b/>
                <w:sz w:val="20"/>
              </w:rPr>
            </w:pPr>
            <w:r w:rsidRPr="00DF5F82">
              <w:rPr>
                <w:b/>
                <w:sz w:val="20"/>
              </w:rPr>
              <w:t>No</w:t>
            </w:r>
          </w:p>
        </w:tc>
        <w:tc>
          <w:tcPr>
            <w:tcW w:w="3431" w:type="dxa"/>
            <w:shd w:val="clear" w:color="auto" w:fill="C00000"/>
          </w:tcPr>
          <w:p w14:paraId="3F899B44" w14:textId="77777777" w:rsidR="00205E46" w:rsidRPr="00DF5F82" w:rsidRDefault="00205E46" w:rsidP="0049588E">
            <w:pPr>
              <w:jc w:val="center"/>
              <w:rPr>
                <w:b/>
                <w:sz w:val="20"/>
              </w:rPr>
            </w:pPr>
            <w:r w:rsidRPr="00DF5F82">
              <w:rPr>
                <w:b/>
                <w:sz w:val="20"/>
              </w:rPr>
              <w:t>Name</w:t>
            </w:r>
          </w:p>
        </w:tc>
        <w:tc>
          <w:tcPr>
            <w:tcW w:w="4791" w:type="dxa"/>
            <w:shd w:val="clear" w:color="auto" w:fill="C00000"/>
          </w:tcPr>
          <w:p w14:paraId="1D1665E8" w14:textId="77777777" w:rsidR="00205E46" w:rsidRPr="00DF5F82" w:rsidRDefault="00205E46" w:rsidP="0049588E">
            <w:pPr>
              <w:jc w:val="center"/>
              <w:rPr>
                <w:b/>
                <w:sz w:val="20"/>
              </w:rPr>
            </w:pPr>
            <w:r w:rsidRPr="00DF5F82">
              <w:rPr>
                <w:b/>
                <w:sz w:val="20"/>
              </w:rPr>
              <w:t>Purpose</w:t>
            </w:r>
          </w:p>
        </w:tc>
      </w:tr>
      <w:tr w:rsidR="00205E46" w:rsidRPr="00DF5F82" w14:paraId="62BEE208" w14:textId="77777777" w:rsidTr="0049588E">
        <w:trPr>
          <w:jc w:val="center"/>
        </w:trPr>
        <w:tc>
          <w:tcPr>
            <w:tcW w:w="675" w:type="dxa"/>
          </w:tcPr>
          <w:p w14:paraId="4593B9F8" w14:textId="77777777" w:rsidR="00205E46" w:rsidRPr="00DF5F82" w:rsidRDefault="00205E46" w:rsidP="0049588E">
            <w:pPr>
              <w:jc w:val="center"/>
              <w:rPr>
                <w:sz w:val="20"/>
              </w:rPr>
            </w:pPr>
            <w:r w:rsidRPr="00DF5F82">
              <w:rPr>
                <w:sz w:val="20"/>
              </w:rPr>
              <w:t>1</w:t>
            </w:r>
          </w:p>
        </w:tc>
        <w:tc>
          <w:tcPr>
            <w:tcW w:w="3431" w:type="dxa"/>
          </w:tcPr>
          <w:p w14:paraId="4F5244EC" w14:textId="77777777" w:rsidR="00205E46" w:rsidRPr="00DF5F82" w:rsidRDefault="00205E46" w:rsidP="0049588E">
            <w:pPr>
              <w:rPr>
                <w:sz w:val="20"/>
              </w:rPr>
            </w:pPr>
            <w:r w:rsidRPr="00DF5F82">
              <w:rPr>
                <w:sz w:val="20"/>
              </w:rPr>
              <w:t>eUICC Registration at SM-SR</w:t>
            </w:r>
          </w:p>
        </w:tc>
        <w:tc>
          <w:tcPr>
            <w:tcW w:w="4791" w:type="dxa"/>
          </w:tcPr>
          <w:p w14:paraId="222AE5CE" w14:textId="77777777" w:rsidR="00205E46" w:rsidRPr="00DF5F82" w:rsidRDefault="00205E46" w:rsidP="0049588E">
            <w:pPr>
              <w:rPr>
                <w:sz w:val="20"/>
              </w:rPr>
            </w:pPr>
            <w:r w:rsidRPr="00DF5F82">
              <w:rPr>
                <w:sz w:val="20"/>
              </w:rPr>
              <w:t>To register a newly manufactured eUICC at a given SM-SR as a prerequisite for subsequent remote management</w:t>
            </w:r>
          </w:p>
        </w:tc>
      </w:tr>
      <w:tr w:rsidR="00205E46" w:rsidRPr="00DF5F82" w14:paraId="2E3FE04D" w14:textId="77777777" w:rsidTr="0049588E">
        <w:trPr>
          <w:jc w:val="center"/>
        </w:trPr>
        <w:tc>
          <w:tcPr>
            <w:tcW w:w="675" w:type="dxa"/>
          </w:tcPr>
          <w:p w14:paraId="4FF230B6" w14:textId="77777777" w:rsidR="00205E46" w:rsidRPr="00DF5F82" w:rsidRDefault="00205E46" w:rsidP="0049588E">
            <w:pPr>
              <w:jc w:val="center"/>
              <w:rPr>
                <w:sz w:val="20"/>
              </w:rPr>
            </w:pPr>
            <w:r w:rsidRPr="00DF5F82">
              <w:rPr>
                <w:sz w:val="20"/>
              </w:rPr>
              <w:t>2</w:t>
            </w:r>
          </w:p>
        </w:tc>
        <w:tc>
          <w:tcPr>
            <w:tcW w:w="3431" w:type="dxa"/>
          </w:tcPr>
          <w:p w14:paraId="19438DDC" w14:textId="77777777" w:rsidR="00205E46" w:rsidRPr="00DF5F82" w:rsidRDefault="00205E46" w:rsidP="0049588E">
            <w:pPr>
              <w:rPr>
                <w:sz w:val="20"/>
              </w:rPr>
            </w:pPr>
            <w:r w:rsidRPr="00DF5F82">
              <w:rPr>
                <w:sz w:val="20"/>
              </w:rPr>
              <w:t>Profile Ordering</w:t>
            </w:r>
          </w:p>
        </w:tc>
        <w:tc>
          <w:tcPr>
            <w:tcW w:w="4791" w:type="dxa"/>
          </w:tcPr>
          <w:p w14:paraId="4FA5FF4C" w14:textId="77777777" w:rsidR="00205E46" w:rsidRPr="00DF5F82" w:rsidRDefault="00205E46" w:rsidP="0049588E">
            <w:pPr>
              <w:rPr>
                <w:sz w:val="20"/>
              </w:rPr>
            </w:pPr>
            <w:r w:rsidRPr="00DF5F82">
              <w:rPr>
                <w:sz w:val="20"/>
              </w:rPr>
              <w:t xml:space="preserve">For the </w:t>
            </w:r>
            <w:r>
              <w:rPr>
                <w:sz w:val="20"/>
              </w:rPr>
              <w:t>Operator</w:t>
            </w:r>
            <w:r w:rsidRPr="00DF5F82">
              <w:rPr>
                <w:sz w:val="20"/>
              </w:rPr>
              <w:t xml:space="preserve"> to order at the SM-DP a quantity of Profiles ready for download</w:t>
            </w:r>
          </w:p>
        </w:tc>
      </w:tr>
      <w:tr w:rsidR="00205E46" w:rsidRPr="00DF5F82" w14:paraId="186722D9" w14:textId="77777777" w:rsidTr="0049588E">
        <w:trPr>
          <w:jc w:val="center"/>
        </w:trPr>
        <w:tc>
          <w:tcPr>
            <w:tcW w:w="675" w:type="dxa"/>
          </w:tcPr>
          <w:p w14:paraId="638CADB5" w14:textId="77777777" w:rsidR="00205E46" w:rsidRPr="00DF5F82" w:rsidRDefault="00205E46" w:rsidP="0049588E">
            <w:pPr>
              <w:jc w:val="center"/>
              <w:rPr>
                <w:sz w:val="20"/>
              </w:rPr>
            </w:pPr>
            <w:r w:rsidRPr="00DF5F82">
              <w:rPr>
                <w:sz w:val="20"/>
              </w:rPr>
              <w:t>3</w:t>
            </w:r>
          </w:p>
        </w:tc>
        <w:tc>
          <w:tcPr>
            <w:tcW w:w="3431" w:type="dxa"/>
          </w:tcPr>
          <w:p w14:paraId="26F0DA63" w14:textId="77777777" w:rsidR="00205E46" w:rsidRPr="00DF5F82" w:rsidRDefault="00205E46" w:rsidP="0049588E">
            <w:pPr>
              <w:rPr>
                <w:sz w:val="20"/>
              </w:rPr>
            </w:pPr>
            <w:r w:rsidRPr="00DF5F82">
              <w:rPr>
                <w:sz w:val="20"/>
              </w:rPr>
              <w:t>Profile Download and Installation</w:t>
            </w:r>
          </w:p>
        </w:tc>
        <w:tc>
          <w:tcPr>
            <w:tcW w:w="4791" w:type="dxa"/>
          </w:tcPr>
          <w:p w14:paraId="00F6D572" w14:textId="77777777" w:rsidR="00205E46" w:rsidRPr="00DF5F82" w:rsidRDefault="00205E46" w:rsidP="0049588E">
            <w:pPr>
              <w:rPr>
                <w:sz w:val="20"/>
              </w:rPr>
            </w:pPr>
            <w:r w:rsidRPr="00DF5F82">
              <w:rPr>
                <w:sz w:val="20"/>
              </w:rPr>
              <w:t>To download a Profile to a given eUICC</w:t>
            </w:r>
          </w:p>
        </w:tc>
      </w:tr>
      <w:tr w:rsidR="00205E46" w:rsidRPr="00DF5F82" w14:paraId="4D13174E" w14:textId="77777777" w:rsidTr="0049588E">
        <w:trPr>
          <w:jc w:val="center"/>
        </w:trPr>
        <w:tc>
          <w:tcPr>
            <w:tcW w:w="675" w:type="dxa"/>
          </w:tcPr>
          <w:p w14:paraId="47B0ADA8" w14:textId="77777777" w:rsidR="00205E46" w:rsidRPr="00DF5F82" w:rsidRDefault="00205E46" w:rsidP="0049588E">
            <w:pPr>
              <w:jc w:val="center"/>
              <w:rPr>
                <w:sz w:val="20"/>
              </w:rPr>
            </w:pPr>
            <w:r w:rsidRPr="00DF5F82">
              <w:rPr>
                <w:sz w:val="20"/>
              </w:rPr>
              <w:t>4</w:t>
            </w:r>
          </w:p>
        </w:tc>
        <w:tc>
          <w:tcPr>
            <w:tcW w:w="3431" w:type="dxa"/>
          </w:tcPr>
          <w:p w14:paraId="6002EEAB" w14:textId="77777777" w:rsidR="00205E46" w:rsidRPr="00DF5F82" w:rsidRDefault="00205E46" w:rsidP="0049588E">
            <w:pPr>
              <w:rPr>
                <w:sz w:val="20"/>
              </w:rPr>
            </w:pPr>
            <w:r w:rsidRPr="00DF5F82">
              <w:rPr>
                <w:sz w:val="20"/>
              </w:rPr>
              <w:t xml:space="preserve">Master Delete </w:t>
            </w:r>
          </w:p>
        </w:tc>
        <w:tc>
          <w:tcPr>
            <w:tcW w:w="4791" w:type="dxa"/>
          </w:tcPr>
          <w:p w14:paraId="6B8AF62D" w14:textId="77777777" w:rsidR="00205E46" w:rsidRPr="00DF5F82" w:rsidRDefault="00205E46" w:rsidP="0049588E">
            <w:pPr>
              <w:rPr>
                <w:sz w:val="20"/>
              </w:rPr>
            </w:pPr>
            <w:r w:rsidRPr="00DF5F82">
              <w:rPr>
                <w:sz w:val="20"/>
              </w:rPr>
              <w:t xml:space="preserve">To delete an Orphaned Profile in a given eUICC </w:t>
            </w:r>
          </w:p>
        </w:tc>
      </w:tr>
      <w:tr w:rsidR="00205E46" w:rsidRPr="00DF5F82" w14:paraId="00DCC530" w14:textId="77777777" w:rsidTr="0049588E">
        <w:trPr>
          <w:trHeight w:val="350"/>
          <w:jc w:val="center"/>
        </w:trPr>
        <w:tc>
          <w:tcPr>
            <w:tcW w:w="675" w:type="dxa"/>
          </w:tcPr>
          <w:p w14:paraId="7071E805" w14:textId="77777777" w:rsidR="00205E46" w:rsidRPr="00DF5F82" w:rsidRDefault="00205E46" w:rsidP="0049588E">
            <w:pPr>
              <w:jc w:val="center"/>
              <w:rPr>
                <w:sz w:val="20"/>
              </w:rPr>
            </w:pPr>
            <w:r w:rsidRPr="00DF5F82">
              <w:rPr>
                <w:sz w:val="20"/>
              </w:rPr>
              <w:t>5</w:t>
            </w:r>
          </w:p>
        </w:tc>
        <w:tc>
          <w:tcPr>
            <w:tcW w:w="3431" w:type="dxa"/>
          </w:tcPr>
          <w:p w14:paraId="5CDEFC1B" w14:textId="77777777" w:rsidR="00205E46" w:rsidRPr="00DF5F82" w:rsidRDefault="00205E46" w:rsidP="0049588E">
            <w:pPr>
              <w:rPr>
                <w:sz w:val="20"/>
              </w:rPr>
            </w:pPr>
            <w:r w:rsidRPr="00DF5F82">
              <w:rPr>
                <w:sz w:val="20"/>
              </w:rPr>
              <w:t xml:space="preserve">Profile Enabling </w:t>
            </w:r>
          </w:p>
        </w:tc>
        <w:tc>
          <w:tcPr>
            <w:tcW w:w="4791" w:type="dxa"/>
          </w:tcPr>
          <w:p w14:paraId="717A6E0C" w14:textId="77777777" w:rsidR="00205E46" w:rsidRPr="00DF5F82" w:rsidRDefault="00205E46" w:rsidP="0049588E">
            <w:pPr>
              <w:rPr>
                <w:sz w:val="20"/>
              </w:rPr>
            </w:pPr>
            <w:r w:rsidRPr="00DF5F82">
              <w:rPr>
                <w:sz w:val="20"/>
              </w:rPr>
              <w:t>To enable a Profile in a given eUICC via SM-SR</w:t>
            </w:r>
          </w:p>
        </w:tc>
      </w:tr>
      <w:tr w:rsidR="00205E46" w:rsidRPr="00DF5F82" w14:paraId="312664BB" w14:textId="77777777" w:rsidTr="0049588E">
        <w:trPr>
          <w:jc w:val="center"/>
        </w:trPr>
        <w:tc>
          <w:tcPr>
            <w:tcW w:w="675" w:type="dxa"/>
          </w:tcPr>
          <w:p w14:paraId="30857B9C" w14:textId="77777777" w:rsidR="00205E46" w:rsidRPr="00DF5F82" w:rsidRDefault="00205E46" w:rsidP="0049588E">
            <w:pPr>
              <w:jc w:val="center"/>
              <w:rPr>
                <w:sz w:val="20"/>
              </w:rPr>
            </w:pPr>
            <w:r w:rsidRPr="00DF5F82">
              <w:rPr>
                <w:sz w:val="20"/>
              </w:rPr>
              <w:t>6</w:t>
            </w:r>
          </w:p>
        </w:tc>
        <w:tc>
          <w:tcPr>
            <w:tcW w:w="3431" w:type="dxa"/>
          </w:tcPr>
          <w:p w14:paraId="0BE3D9DB" w14:textId="77777777" w:rsidR="00205E46" w:rsidRPr="00DF5F82" w:rsidRDefault="00205E46" w:rsidP="0049588E">
            <w:pPr>
              <w:rPr>
                <w:sz w:val="20"/>
              </w:rPr>
            </w:pPr>
            <w:r w:rsidRPr="00DF5F82">
              <w:rPr>
                <w:sz w:val="20"/>
              </w:rPr>
              <w:t>Profile Enabling via SM-DP</w:t>
            </w:r>
          </w:p>
        </w:tc>
        <w:tc>
          <w:tcPr>
            <w:tcW w:w="4791" w:type="dxa"/>
          </w:tcPr>
          <w:p w14:paraId="3F295ECB" w14:textId="77777777" w:rsidR="00205E46" w:rsidRPr="00DF5F82" w:rsidRDefault="00205E46" w:rsidP="0049588E">
            <w:pPr>
              <w:rPr>
                <w:sz w:val="20"/>
              </w:rPr>
            </w:pPr>
            <w:r w:rsidRPr="00DF5F82">
              <w:rPr>
                <w:sz w:val="20"/>
              </w:rPr>
              <w:t>To enable a Profile in a given eUICC via SM-DP</w:t>
            </w:r>
          </w:p>
        </w:tc>
      </w:tr>
      <w:tr w:rsidR="00205E46" w:rsidRPr="00DF5F82" w14:paraId="63985BCB" w14:textId="77777777" w:rsidTr="0049588E">
        <w:trPr>
          <w:jc w:val="center"/>
        </w:trPr>
        <w:tc>
          <w:tcPr>
            <w:tcW w:w="675" w:type="dxa"/>
          </w:tcPr>
          <w:p w14:paraId="28F326F6" w14:textId="77777777" w:rsidR="00205E46" w:rsidRPr="00DF5F82" w:rsidRDefault="00205E46" w:rsidP="0049588E">
            <w:pPr>
              <w:jc w:val="center"/>
              <w:rPr>
                <w:sz w:val="20"/>
              </w:rPr>
            </w:pPr>
            <w:r w:rsidRPr="00DF5F82">
              <w:rPr>
                <w:sz w:val="20"/>
              </w:rPr>
              <w:lastRenderedPageBreak/>
              <w:t>7</w:t>
            </w:r>
          </w:p>
        </w:tc>
        <w:tc>
          <w:tcPr>
            <w:tcW w:w="3431" w:type="dxa"/>
          </w:tcPr>
          <w:p w14:paraId="132A7AB8" w14:textId="77777777" w:rsidR="00205E46" w:rsidRPr="00DF5F82" w:rsidRDefault="00205E46" w:rsidP="0049588E">
            <w:pPr>
              <w:rPr>
                <w:sz w:val="20"/>
              </w:rPr>
            </w:pPr>
            <w:r w:rsidRPr="00DF5F82">
              <w:rPr>
                <w:sz w:val="20"/>
              </w:rPr>
              <w:t>Profile Disabling</w:t>
            </w:r>
          </w:p>
        </w:tc>
        <w:tc>
          <w:tcPr>
            <w:tcW w:w="4791" w:type="dxa"/>
          </w:tcPr>
          <w:p w14:paraId="5FB2A608" w14:textId="77777777" w:rsidR="00205E46" w:rsidRPr="00DF5F82" w:rsidRDefault="00205E46" w:rsidP="0049588E">
            <w:pPr>
              <w:rPr>
                <w:b/>
                <w:i/>
                <w:sz w:val="20"/>
              </w:rPr>
            </w:pPr>
            <w:r w:rsidRPr="00DF5F82">
              <w:rPr>
                <w:sz w:val="20"/>
              </w:rPr>
              <w:t xml:space="preserve">To disable the Enabled Profile and enable the Profile with </w:t>
            </w:r>
            <w:r>
              <w:rPr>
                <w:sz w:val="20"/>
              </w:rPr>
              <w:t>Fall-Back</w:t>
            </w:r>
            <w:r w:rsidRPr="00DF5F82">
              <w:rPr>
                <w:sz w:val="20"/>
              </w:rPr>
              <w:t xml:space="preserve"> Attribute set.</w:t>
            </w:r>
          </w:p>
        </w:tc>
      </w:tr>
      <w:tr w:rsidR="00205E46" w:rsidRPr="00DF5F82" w14:paraId="386504F3" w14:textId="77777777" w:rsidTr="0049588E">
        <w:trPr>
          <w:jc w:val="center"/>
        </w:trPr>
        <w:tc>
          <w:tcPr>
            <w:tcW w:w="675" w:type="dxa"/>
          </w:tcPr>
          <w:p w14:paraId="6706613F" w14:textId="77777777" w:rsidR="00205E46" w:rsidRPr="00DF5F82" w:rsidRDefault="00205E46" w:rsidP="0049588E">
            <w:pPr>
              <w:jc w:val="center"/>
              <w:rPr>
                <w:sz w:val="20"/>
              </w:rPr>
            </w:pPr>
            <w:r w:rsidRPr="00DF5F82">
              <w:rPr>
                <w:sz w:val="20"/>
              </w:rPr>
              <w:t>8</w:t>
            </w:r>
          </w:p>
        </w:tc>
        <w:tc>
          <w:tcPr>
            <w:tcW w:w="3431" w:type="dxa"/>
          </w:tcPr>
          <w:p w14:paraId="7ACD9A4E" w14:textId="77777777" w:rsidR="00205E46" w:rsidRPr="00DF5F82" w:rsidRDefault="00205E46" w:rsidP="0049588E">
            <w:pPr>
              <w:rPr>
                <w:sz w:val="20"/>
              </w:rPr>
            </w:pPr>
            <w:r w:rsidRPr="00DF5F82">
              <w:rPr>
                <w:sz w:val="20"/>
              </w:rPr>
              <w:t>ISD-P Deletion</w:t>
            </w:r>
          </w:p>
        </w:tc>
        <w:tc>
          <w:tcPr>
            <w:tcW w:w="4791" w:type="dxa"/>
          </w:tcPr>
          <w:p w14:paraId="3CA59C2B" w14:textId="77777777" w:rsidR="00205E46" w:rsidRPr="00DF5F82" w:rsidRDefault="00205E46" w:rsidP="0049588E">
            <w:pPr>
              <w:rPr>
                <w:sz w:val="20"/>
              </w:rPr>
            </w:pPr>
            <w:r w:rsidRPr="00DF5F82">
              <w:rPr>
                <w:sz w:val="20"/>
              </w:rPr>
              <w:t>To delete a Profile and its ISD-P from a given eUICC via SM-SR.</w:t>
            </w:r>
          </w:p>
        </w:tc>
      </w:tr>
      <w:tr w:rsidR="00205E46" w:rsidRPr="00DF5F82" w14:paraId="2D2A3E74" w14:textId="77777777" w:rsidTr="0049588E">
        <w:trPr>
          <w:jc w:val="center"/>
        </w:trPr>
        <w:tc>
          <w:tcPr>
            <w:tcW w:w="675" w:type="dxa"/>
          </w:tcPr>
          <w:p w14:paraId="167BA443" w14:textId="77777777" w:rsidR="00205E46" w:rsidRPr="00DF5F82" w:rsidRDefault="00205E46" w:rsidP="0049588E">
            <w:pPr>
              <w:jc w:val="center"/>
              <w:rPr>
                <w:sz w:val="20"/>
              </w:rPr>
            </w:pPr>
            <w:r w:rsidRPr="00DF5F82">
              <w:rPr>
                <w:sz w:val="20"/>
              </w:rPr>
              <w:t>9</w:t>
            </w:r>
          </w:p>
        </w:tc>
        <w:tc>
          <w:tcPr>
            <w:tcW w:w="3431" w:type="dxa"/>
          </w:tcPr>
          <w:p w14:paraId="20596AD8" w14:textId="77777777" w:rsidR="00205E46" w:rsidRPr="00865571" w:rsidRDefault="00205E46" w:rsidP="0049588E">
            <w:pPr>
              <w:rPr>
                <w:sz w:val="20"/>
                <w:lang w:val="it-IT"/>
              </w:rPr>
            </w:pPr>
            <w:r w:rsidRPr="00865571">
              <w:rPr>
                <w:sz w:val="20"/>
                <w:lang w:val="it-IT"/>
              </w:rPr>
              <w:t>ISD-P Deletion via SM-DP</w:t>
            </w:r>
          </w:p>
        </w:tc>
        <w:tc>
          <w:tcPr>
            <w:tcW w:w="4791" w:type="dxa"/>
          </w:tcPr>
          <w:p w14:paraId="2164A568" w14:textId="77777777" w:rsidR="00205E46" w:rsidRPr="00DF5F82" w:rsidRDefault="00205E46" w:rsidP="0049588E">
            <w:pPr>
              <w:rPr>
                <w:sz w:val="20"/>
              </w:rPr>
            </w:pPr>
            <w:r w:rsidRPr="00DF5F82">
              <w:rPr>
                <w:sz w:val="20"/>
              </w:rPr>
              <w:t>To delete a Profile and its ISD-P from a given eUICC via SM-DP.</w:t>
            </w:r>
          </w:p>
        </w:tc>
      </w:tr>
      <w:tr w:rsidR="00205E46" w:rsidRPr="00DF5F82" w14:paraId="09AD893F" w14:textId="77777777" w:rsidTr="0049588E">
        <w:trPr>
          <w:jc w:val="center"/>
        </w:trPr>
        <w:tc>
          <w:tcPr>
            <w:tcW w:w="675" w:type="dxa"/>
          </w:tcPr>
          <w:p w14:paraId="48AAC068" w14:textId="77777777" w:rsidR="00205E46" w:rsidRPr="00DF5F82" w:rsidRDefault="00205E46" w:rsidP="0049588E">
            <w:pPr>
              <w:jc w:val="center"/>
              <w:rPr>
                <w:sz w:val="20"/>
              </w:rPr>
            </w:pPr>
            <w:r w:rsidRPr="00DF5F82">
              <w:rPr>
                <w:sz w:val="20"/>
              </w:rPr>
              <w:t>10</w:t>
            </w:r>
          </w:p>
        </w:tc>
        <w:tc>
          <w:tcPr>
            <w:tcW w:w="3431" w:type="dxa"/>
          </w:tcPr>
          <w:p w14:paraId="59A42E92" w14:textId="77777777" w:rsidR="00205E46" w:rsidRPr="00DF5F82" w:rsidRDefault="00205E46" w:rsidP="0049588E">
            <w:pPr>
              <w:rPr>
                <w:sz w:val="20"/>
              </w:rPr>
            </w:pPr>
            <w:r w:rsidRPr="00DF5F82">
              <w:rPr>
                <w:sz w:val="20"/>
              </w:rPr>
              <w:t>SM-SR Change</w:t>
            </w:r>
          </w:p>
        </w:tc>
        <w:tc>
          <w:tcPr>
            <w:tcW w:w="4791" w:type="dxa"/>
          </w:tcPr>
          <w:p w14:paraId="0A9B7A3F" w14:textId="77777777" w:rsidR="00205E46" w:rsidRPr="00DF5F82" w:rsidRDefault="00205E46" w:rsidP="0049588E">
            <w:pPr>
              <w:rPr>
                <w:sz w:val="20"/>
              </w:rPr>
            </w:pPr>
            <w:r w:rsidRPr="00DF5F82">
              <w:rPr>
                <w:sz w:val="20"/>
              </w:rPr>
              <w:t>To change the SM-SR of a given eUICC</w:t>
            </w:r>
          </w:p>
        </w:tc>
      </w:tr>
      <w:tr w:rsidR="00205E46" w:rsidRPr="00DF5F82" w14:paraId="0ABEB187" w14:textId="77777777" w:rsidTr="0049588E">
        <w:trPr>
          <w:jc w:val="center"/>
        </w:trPr>
        <w:tc>
          <w:tcPr>
            <w:tcW w:w="675" w:type="dxa"/>
          </w:tcPr>
          <w:p w14:paraId="6176FEDD" w14:textId="77777777" w:rsidR="00205E46" w:rsidRPr="00DF5F82" w:rsidRDefault="00205E46" w:rsidP="0049588E">
            <w:pPr>
              <w:jc w:val="center"/>
              <w:rPr>
                <w:sz w:val="20"/>
              </w:rPr>
            </w:pPr>
            <w:r w:rsidRPr="00DF5F82">
              <w:rPr>
                <w:sz w:val="20"/>
              </w:rPr>
              <w:t>11</w:t>
            </w:r>
          </w:p>
        </w:tc>
        <w:tc>
          <w:tcPr>
            <w:tcW w:w="3431" w:type="dxa"/>
          </w:tcPr>
          <w:p w14:paraId="2D1C6158" w14:textId="77777777" w:rsidR="00205E46" w:rsidRPr="00DF5F82" w:rsidRDefault="00205E46" w:rsidP="0049588E">
            <w:pPr>
              <w:rPr>
                <w:sz w:val="20"/>
              </w:rPr>
            </w:pPr>
            <w:r w:rsidRPr="00DF5F82">
              <w:rPr>
                <w:sz w:val="20"/>
              </w:rPr>
              <w:t xml:space="preserve">ISD-P Key </w:t>
            </w:r>
            <w:r w:rsidRPr="00DF5F82">
              <w:rPr>
                <w:rFonts w:cs="Arial"/>
                <w:sz w:val="20"/>
              </w:rPr>
              <w:t xml:space="preserve">Establishment </w:t>
            </w:r>
          </w:p>
        </w:tc>
        <w:tc>
          <w:tcPr>
            <w:tcW w:w="4791" w:type="dxa"/>
          </w:tcPr>
          <w:p w14:paraId="34CF2684" w14:textId="77777777" w:rsidR="00205E46" w:rsidRDefault="00205E46" w:rsidP="0049588E">
            <w:pPr>
              <w:rPr>
                <w:sz w:val="20"/>
              </w:rPr>
            </w:pPr>
            <w:r w:rsidRPr="00DF5F82">
              <w:rPr>
                <w:sz w:val="20"/>
              </w:rPr>
              <w:t xml:space="preserve">Key </w:t>
            </w:r>
            <w:r w:rsidRPr="00DF5F82">
              <w:rPr>
                <w:rFonts w:cs="Arial"/>
                <w:sz w:val="20"/>
              </w:rPr>
              <w:t>establishment</w:t>
            </w:r>
            <w:r w:rsidRPr="00DF5F82">
              <w:rPr>
                <w:sz w:val="20"/>
              </w:rPr>
              <w:t xml:space="preserve"> procedure between the SM-DP and the ISD-P</w:t>
            </w:r>
            <w:r w:rsidRPr="007F16E2">
              <w:rPr>
                <w:sz w:val="20"/>
              </w:rPr>
              <w:t xml:space="preserve">. </w:t>
            </w:r>
          </w:p>
          <w:p w14:paraId="0A055C9D" w14:textId="77777777" w:rsidR="00205E46" w:rsidRPr="00DF5F82" w:rsidRDefault="00205E46" w:rsidP="0049588E">
            <w:pPr>
              <w:rPr>
                <w:sz w:val="20"/>
              </w:rPr>
            </w:pPr>
            <w:r w:rsidRPr="007F16E2">
              <w:rPr>
                <w:sz w:val="20"/>
              </w:rPr>
              <w:t>N</w:t>
            </w:r>
            <w:r>
              <w:rPr>
                <w:sz w:val="20"/>
              </w:rPr>
              <w:t>OTE</w:t>
            </w:r>
            <w:r w:rsidRPr="007F16E2">
              <w:rPr>
                <w:sz w:val="20"/>
              </w:rPr>
              <w:t xml:space="preserve">: </w:t>
            </w:r>
            <w:r>
              <w:rPr>
                <w:sz w:val="20"/>
              </w:rPr>
              <w:tab/>
            </w:r>
            <w:r>
              <w:rPr>
                <w:sz w:val="20"/>
              </w:rPr>
              <w:tab/>
            </w:r>
            <w:r w:rsidRPr="007F16E2">
              <w:rPr>
                <w:sz w:val="20"/>
              </w:rPr>
              <w:t xml:space="preserve">This procedure is part of the Profile </w:t>
            </w:r>
            <w:r>
              <w:rPr>
                <w:sz w:val="20"/>
              </w:rPr>
              <w:tab/>
            </w:r>
            <w:r>
              <w:rPr>
                <w:sz w:val="20"/>
              </w:rPr>
              <w:tab/>
            </w:r>
            <w:r w:rsidRPr="007F16E2">
              <w:rPr>
                <w:sz w:val="20"/>
              </w:rPr>
              <w:t xml:space="preserve">Download and Installation </w:t>
            </w:r>
            <w:r>
              <w:rPr>
                <w:sz w:val="20"/>
              </w:rPr>
              <w:tab/>
            </w:r>
            <w:r>
              <w:rPr>
                <w:sz w:val="20"/>
              </w:rPr>
              <w:tab/>
            </w:r>
            <w:r>
              <w:rPr>
                <w:sz w:val="20"/>
              </w:rPr>
              <w:tab/>
            </w:r>
            <w:r w:rsidRPr="007F16E2">
              <w:rPr>
                <w:sz w:val="20"/>
              </w:rPr>
              <w:t>procedure.</w:t>
            </w:r>
          </w:p>
        </w:tc>
      </w:tr>
      <w:tr w:rsidR="00205E46" w:rsidRPr="00DF5F82" w14:paraId="43349FE4" w14:textId="77777777" w:rsidTr="0049588E">
        <w:trPr>
          <w:jc w:val="center"/>
        </w:trPr>
        <w:tc>
          <w:tcPr>
            <w:tcW w:w="675" w:type="dxa"/>
          </w:tcPr>
          <w:p w14:paraId="50AD4E40" w14:textId="77777777" w:rsidR="00205E46" w:rsidRPr="00DF5F82" w:rsidRDefault="00205E46" w:rsidP="0049588E">
            <w:pPr>
              <w:jc w:val="center"/>
              <w:rPr>
                <w:sz w:val="20"/>
              </w:rPr>
            </w:pPr>
            <w:r w:rsidRPr="00DF5F82">
              <w:rPr>
                <w:sz w:val="20"/>
              </w:rPr>
              <w:t>12</w:t>
            </w:r>
          </w:p>
        </w:tc>
        <w:tc>
          <w:tcPr>
            <w:tcW w:w="3431" w:type="dxa"/>
          </w:tcPr>
          <w:p w14:paraId="239FCEA9" w14:textId="77777777" w:rsidR="00205E46" w:rsidRPr="00DF5F82" w:rsidRDefault="00205E46" w:rsidP="0049588E">
            <w:pPr>
              <w:rPr>
                <w:sz w:val="20"/>
              </w:rPr>
            </w:pPr>
            <w:r>
              <w:rPr>
                <w:sz w:val="20"/>
              </w:rPr>
              <w:t>Fall-Back</w:t>
            </w:r>
            <w:r w:rsidRPr="00DF5F82">
              <w:rPr>
                <w:sz w:val="20"/>
              </w:rPr>
              <w:t xml:space="preserve"> Mechanism </w:t>
            </w:r>
          </w:p>
        </w:tc>
        <w:tc>
          <w:tcPr>
            <w:tcW w:w="4791" w:type="dxa"/>
          </w:tcPr>
          <w:p w14:paraId="44C7E1F7" w14:textId="77777777" w:rsidR="00205E46" w:rsidRPr="00DF5F82" w:rsidRDefault="00205E46" w:rsidP="0049588E">
            <w:pPr>
              <w:rPr>
                <w:sz w:val="20"/>
              </w:rPr>
            </w:pPr>
            <w:r w:rsidRPr="00DF5F82">
              <w:rPr>
                <w:sz w:val="20"/>
              </w:rPr>
              <w:t>To enable the Profile with Fall-Back Attribute set in a given eUICC</w:t>
            </w:r>
          </w:p>
        </w:tc>
      </w:tr>
      <w:tr w:rsidR="00205E46" w:rsidRPr="00DF5F82" w14:paraId="4A52F917" w14:textId="77777777" w:rsidTr="0049588E">
        <w:trPr>
          <w:jc w:val="center"/>
        </w:trPr>
        <w:tc>
          <w:tcPr>
            <w:tcW w:w="675" w:type="dxa"/>
          </w:tcPr>
          <w:p w14:paraId="54E6BB87" w14:textId="77777777" w:rsidR="00205E46" w:rsidRPr="00DF5F82" w:rsidRDefault="00205E46" w:rsidP="0049588E">
            <w:pPr>
              <w:jc w:val="center"/>
              <w:rPr>
                <w:sz w:val="20"/>
              </w:rPr>
            </w:pPr>
            <w:r w:rsidRPr="00DF5F82">
              <w:rPr>
                <w:sz w:val="20"/>
              </w:rPr>
              <w:t>13</w:t>
            </w:r>
          </w:p>
        </w:tc>
        <w:tc>
          <w:tcPr>
            <w:tcW w:w="3431" w:type="dxa"/>
          </w:tcPr>
          <w:p w14:paraId="32B511BF" w14:textId="77777777" w:rsidR="00205E46" w:rsidRPr="00DF5F82" w:rsidRDefault="00205E46" w:rsidP="0049588E">
            <w:pPr>
              <w:rPr>
                <w:sz w:val="20"/>
              </w:rPr>
            </w:pPr>
            <w:r w:rsidRPr="00DF5F82">
              <w:rPr>
                <w:sz w:val="20"/>
              </w:rPr>
              <w:t>eUICC Certificate Check</w:t>
            </w:r>
          </w:p>
        </w:tc>
        <w:tc>
          <w:tcPr>
            <w:tcW w:w="4791" w:type="dxa"/>
          </w:tcPr>
          <w:p w14:paraId="67768ED9" w14:textId="77777777" w:rsidR="00205E46" w:rsidRPr="00DF5F82" w:rsidRDefault="00205E46" w:rsidP="0049588E">
            <w:pPr>
              <w:rPr>
                <w:sz w:val="20"/>
              </w:rPr>
            </w:pPr>
            <w:r w:rsidRPr="00DF5F82">
              <w:rPr>
                <w:sz w:val="20"/>
              </w:rPr>
              <w:t>To verify whether the targeted eUICC is certified.</w:t>
            </w:r>
          </w:p>
        </w:tc>
      </w:tr>
      <w:tr w:rsidR="00205E46" w:rsidRPr="00DF5F82" w14:paraId="4110E5E4" w14:textId="77777777" w:rsidTr="0049588E">
        <w:trPr>
          <w:jc w:val="center"/>
        </w:trPr>
        <w:tc>
          <w:tcPr>
            <w:tcW w:w="675" w:type="dxa"/>
          </w:tcPr>
          <w:p w14:paraId="6C2AD486" w14:textId="77777777" w:rsidR="00205E46" w:rsidRPr="00DF5F82" w:rsidRDefault="00205E46" w:rsidP="0049588E">
            <w:pPr>
              <w:jc w:val="center"/>
              <w:rPr>
                <w:sz w:val="20"/>
              </w:rPr>
            </w:pPr>
            <w:r>
              <w:rPr>
                <w:sz w:val="20"/>
              </w:rPr>
              <w:t>14</w:t>
            </w:r>
          </w:p>
        </w:tc>
        <w:tc>
          <w:tcPr>
            <w:tcW w:w="3431" w:type="dxa"/>
          </w:tcPr>
          <w:p w14:paraId="42280B78" w14:textId="77777777" w:rsidR="00205E46" w:rsidRPr="00DF5F82" w:rsidRDefault="00205E46" w:rsidP="0049588E">
            <w:pPr>
              <w:rPr>
                <w:sz w:val="20"/>
              </w:rPr>
            </w:pPr>
            <w:r>
              <w:rPr>
                <w:sz w:val="20"/>
              </w:rPr>
              <w:t>Profile</w:t>
            </w:r>
            <w:r w:rsidRPr="00C62A41">
              <w:rPr>
                <w:sz w:val="20"/>
              </w:rPr>
              <w:t>Lifecycle Management Authori</w:t>
            </w:r>
            <w:r>
              <w:rPr>
                <w:sz w:val="20"/>
              </w:rPr>
              <w:t>s</w:t>
            </w:r>
            <w:r w:rsidRPr="00C62A41">
              <w:rPr>
                <w:sz w:val="20"/>
              </w:rPr>
              <w:t>ation Function</w:t>
            </w:r>
          </w:p>
        </w:tc>
        <w:tc>
          <w:tcPr>
            <w:tcW w:w="4791" w:type="dxa"/>
          </w:tcPr>
          <w:p w14:paraId="154CDEED" w14:textId="77777777" w:rsidR="00205E46" w:rsidRPr="00DF5F82" w:rsidRDefault="00205E46" w:rsidP="0049588E">
            <w:pPr>
              <w:rPr>
                <w:sz w:val="20"/>
              </w:rPr>
            </w:pPr>
            <w:r w:rsidRPr="004775AC">
              <w:rPr>
                <w:sz w:val="20"/>
              </w:rPr>
              <w:t xml:space="preserve">To </w:t>
            </w:r>
            <w:r>
              <w:rPr>
                <w:sz w:val="20"/>
              </w:rPr>
              <w:t xml:space="preserve">set, to delete or to enquire the status of PLMA </w:t>
            </w:r>
            <w:r w:rsidRPr="004775AC">
              <w:rPr>
                <w:sz w:val="20"/>
              </w:rPr>
              <w:t xml:space="preserve">in the SM-SR </w:t>
            </w:r>
          </w:p>
        </w:tc>
      </w:tr>
      <w:tr w:rsidR="00205E46" w:rsidRPr="00DF5F82" w14:paraId="2BDCBAAB" w14:textId="77777777" w:rsidTr="0049588E">
        <w:trPr>
          <w:jc w:val="center"/>
        </w:trPr>
        <w:tc>
          <w:tcPr>
            <w:tcW w:w="675" w:type="dxa"/>
          </w:tcPr>
          <w:p w14:paraId="405033B8" w14:textId="77777777" w:rsidR="00205E46" w:rsidRPr="00DF5F82" w:rsidRDefault="00205E46" w:rsidP="0049588E">
            <w:pPr>
              <w:jc w:val="center"/>
              <w:rPr>
                <w:sz w:val="20"/>
              </w:rPr>
            </w:pPr>
            <w:r>
              <w:rPr>
                <w:sz w:val="20"/>
              </w:rPr>
              <w:t>15</w:t>
            </w:r>
          </w:p>
        </w:tc>
        <w:tc>
          <w:tcPr>
            <w:tcW w:w="3431" w:type="dxa"/>
          </w:tcPr>
          <w:p w14:paraId="5FDCF627" w14:textId="77777777" w:rsidR="00205E46" w:rsidRPr="00DF5F82" w:rsidRDefault="00205E46" w:rsidP="0049588E">
            <w:pPr>
              <w:rPr>
                <w:sz w:val="20"/>
              </w:rPr>
            </w:pPr>
            <w:r>
              <w:rPr>
                <w:sz w:val="20"/>
              </w:rPr>
              <w:t>Profile Enabling via M2M SP</w:t>
            </w:r>
          </w:p>
        </w:tc>
        <w:tc>
          <w:tcPr>
            <w:tcW w:w="4791" w:type="dxa"/>
          </w:tcPr>
          <w:p w14:paraId="3ADC2DFB" w14:textId="77777777" w:rsidR="00205E46" w:rsidRPr="00DF5F82" w:rsidRDefault="00205E46" w:rsidP="0049588E">
            <w:pPr>
              <w:rPr>
                <w:sz w:val="20"/>
              </w:rPr>
            </w:pPr>
            <w:r>
              <w:rPr>
                <w:sz w:val="20"/>
              </w:rPr>
              <w:t>To enable a Profile in a given eUICC via M2M SP.</w:t>
            </w:r>
          </w:p>
        </w:tc>
      </w:tr>
      <w:tr w:rsidR="00205E46" w:rsidRPr="00DF5F82" w14:paraId="79FCC96E" w14:textId="77777777" w:rsidTr="0049588E">
        <w:trPr>
          <w:jc w:val="center"/>
        </w:trPr>
        <w:tc>
          <w:tcPr>
            <w:tcW w:w="675" w:type="dxa"/>
          </w:tcPr>
          <w:p w14:paraId="4DF20CB5" w14:textId="77777777" w:rsidR="00205E46" w:rsidRPr="00DF5F82" w:rsidRDefault="00205E46" w:rsidP="0049588E">
            <w:pPr>
              <w:jc w:val="center"/>
              <w:rPr>
                <w:sz w:val="20"/>
              </w:rPr>
            </w:pPr>
            <w:r>
              <w:rPr>
                <w:sz w:val="20"/>
              </w:rPr>
              <w:t>16</w:t>
            </w:r>
          </w:p>
        </w:tc>
        <w:tc>
          <w:tcPr>
            <w:tcW w:w="3431" w:type="dxa"/>
          </w:tcPr>
          <w:p w14:paraId="59DE6CBF" w14:textId="77777777" w:rsidR="00205E46" w:rsidRPr="00205E46" w:rsidRDefault="00205E46" w:rsidP="0049588E">
            <w:pPr>
              <w:rPr>
                <w:sz w:val="20"/>
                <w:lang w:val="it-IT"/>
              </w:rPr>
            </w:pPr>
            <w:r w:rsidRPr="00205E46">
              <w:rPr>
                <w:sz w:val="20"/>
                <w:lang w:val="it-IT"/>
              </w:rPr>
              <w:t>Profile Disabling via M2M SP</w:t>
            </w:r>
          </w:p>
        </w:tc>
        <w:tc>
          <w:tcPr>
            <w:tcW w:w="4791" w:type="dxa"/>
          </w:tcPr>
          <w:p w14:paraId="44FEB1EE" w14:textId="77777777" w:rsidR="00205E46" w:rsidRPr="00DF5F82" w:rsidRDefault="00205E46" w:rsidP="0049588E">
            <w:pPr>
              <w:rPr>
                <w:sz w:val="20"/>
              </w:rPr>
            </w:pPr>
            <w:r>
              <w:rPr>
                <w:sz w:val="20"/>
              </w:rPr>
              <w:t>To disable the enabled Profile and to enable the Profile with Fall-Back Attribute set via M2M SP.</w:t>
            </w:r>
          </w:p>
        </w:tc>
      </w:tr>
      <w:tr w:rsidR="00205E46" w:rsidRPr="00DF5F82" w14:paraId="2E621D94" w14:textId="77777777" w:rsidTr="0049588E">
        <w:trPr>
          <w:jc w:val="center"/>
        </w:trPr>
        <w:tc>
          <w:tcPr>
            <w:tcW w:w="675" w:type="dxa"/>
          </w:tcPr>
          <w:p w14:paraId="71C87639" w14:textId="77777777" w:rsidR="00205E46" w:rsidRPr="00DF5F82" w:rsidRDefault="00205E46" w:rsidP="0049588E">
            <w:pPr>
              <w:jc w:val="center"/>
              <w:rPr>
                <w:sz w:val="20"/>
              </w:rPr>
            </w:pPr>
            <w:r>
              <w:rPr>
                <w:sz w:val="20"/>
              </w:rPr>
              <w:t>17</w:t>
            </w:r>
          </w:p>
        </w:tc>
        <w:tc>
          <w:tcPr>
            <w:tcW w:w="3431" w:type="dxa"/>
          </w:tcPr>
          <w:p w14:paraId="326C4CE3" w14:textId="77777777" w:rsidR="00205E46" w:rsidRPr="00205E46" w:rsidRDefault="00205E46" w:rsidP="0049588E">
            <w:pPr>
              <w:rPr>
                <w:sz w:val="20"/>
                <w:lang w:val="it-IT"/>
              </w:rPr>
            </w:pPr>
            <w:r w:rsidRPr="00205E46">
              <w:rPr>
                <w:sz w:val="20"/>
                <w:lang w:val="it-IT"/>
              </w:rPr>
              <w:t>ISD-P Deletion via M2M SP</w:t>
            </w:r>
          </w:p>
        </w:tc>
        <w:tc>
          <w:tcPr>
            <w:tcW w:w="4791" w:type="dxa"/>
          </w:tcPr>
          <w:p w14:paraId="7FCE74C1" w14:textId="77777777" w:rsidR="00205E46" w:rsidRPr="00DF5F82" w:rsidRDefault="00205E46" w:rsidP="0049588E">
            <w:pPr>
              <w:rPr>
                <w:sz w:val="20"/>
              </w:rPr>
            </w:pPr>
            <w:r w:rsidRPr="00DF5F82">
              <w:rPr>
                <w:sz w:val="20"/>
              </w:rPr>
              <w:t xml:space="preserve">To delete a Profile and its </w:t>
            </w:r>
            <w:r>
              <w:rPr>
                <w:sz w:val="20"/>
              </w:rPr>
              <w:t>ISD-P from a given eUICC via M2M SP</w:t>
            </w:r>
            <w:r w:rsidRPr="00DF5F82">
              <w:rPr>
                <w:sz w:val="20"/>
              </w:rPr>
              <w:t>.</w:t>
            </w:r>
          </w:p>
        </w:tc>
      </w:tr>
    </w:tbl>
    <w:p w14:paraId="05158E36" w14:textId="77777777" w:rsidR="00205E46" w:rsidRPr="00DF5F82" w:rsidRDefault="00205E46" w:rsidP="00205E46"/>
    <w:p w14:paraId="26FD601F"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Cs/>
          <w:iCs/>
          <w:sz w:val="24"/>
          <w:szCs w:val="26"/>
          <w:lang w:eastAsia="en-US"/>
        </w:rPr>
      </w:pPr>
      <w:bookmarkStart w:id="351" w:name="_Toc338081320"/>
      <w:bookmarkStart w:id="352" w:name="_Toc338084355"/>
      <w:bookmarkStart w:id="353" w:name="_Toc338089525"/>
      <w:bookmarkStart w:id="354" w:name="_Toc338089715"/>
      <w:bookmarkStart w:id="355" w:name="_Toc338090502"/>
      <w:bookmarkStart w:id="356" w:name="_Toc338081369"/>
      <w:bookmarkStart w:id="357" w:name="_Toc338084404"/>
      <w:bookmarkStart w:id="358" w:name="_Toc338089574"/>
      <w:bookmarkStart w:id="359" w:name="_Toc338089764"/>
      <w:bookmarkStart w:id="360" w:name="_Toc338090551"/>
      <w:bookmarkStart w:id="361" w:name="_Ref335863331"/>
      <w:bookmarkStart w:id="362" w:name="_Toc338090552"/>
      <w:bookmarkStart w:id="363" w:name="_Toc1975567"/>
      <w:bookmarkStart w:id="364" w:name="_Toc33629001"/>
      <w:bookmarkStart w:id="365" w:name="_Toc45030791"/>
      <w:bookmarkStart w:id="366" w:name="_Toc119593275"/>
      <w:bookmarkEnd w:id="351"/>
      <w:bookmarkEnd w:id="352"/>
      <w:bookmarkEnd w:id="353"/>
      <w:bookmarkEnd w:id="354"/>
      <w:bookmarkEnd w:id="355"/>
      <w:bookmarkEnd w:id="356"/>
      <w:bookmarkEnd w:id="357"/>
      <w:bookmarkEnd w:id="358"/>
      <w:bookmarkEnd w:id="359"/>
      <w:bookmarkEnd w:id="360"/>
      <w:r w:rsidRPr="00DF5F82">
        <w:rPr>
          <w:rFonts w:eastAsia="Times New Roman" w:cs="Arial"/>
          <w:b/>
          <w:bCs/>
          <w:iCs/>
          <w:sz w:val="24"/>
          <w:szCs w:val="26"/>
          <w:lang w:eastAsia="en-US"/>
        </w:rPr>
        <w:t>eUICC Registration at SM-SR</w:t>
      </w:r>
      <w:bookmarkEnd w:id="361"/>
      <w:bookmarkEnd w:id="362"/>
      <w:bookmarkEnd w:id="363"/>
      <w:bookmarkEnd w:id="364"/>
      <w:bookmarkEnd w:id="365"/>
      <w:bookmarkEnd w:id="366"/>
    </w:p>
    <w:p w14:paraId="615D4912" w14:textId="77777777" w:rsidR="00205E46" w:rsidRPr="00DF5F82" w:rsidRDefault="00205E46" w:rsidP="00205E46">
      <w:r w:rsidRPr="00DF5F82">
        <w:t xml:space="preserve">eUICCs are manufactured, according to given standards, generally independent from Device makers, mobile operators or </w:t>
      </w:r>
      <w:r>
        <w:t xml:space="preserve">Telecommunication </w:t>
      </w:r>
      <w:r w:rsidRPr="00DF5F82">
        <w:t xml:space="preserve">Service Providers. The Device manufacturers can select any certified eUICC that fits their purpose and order it in the necessary quantity directly from the EUM. </w:t>
      </w:r>
      <w:r>
        <w:t>In order to allow subscription management procedures,</w:t>
      </w:r>
      <w:r w:rsidRPr="00DF5F82">
        <w:t xml:space="preserve"> the EUM registers the eUICC at a selected SM-SR. This means that related information which is relevant throughout its further lifetime, in particular the Platform Management Credentials, Provisioning MSISDN, are stored in the SM-SR database. Without this step, remote access to the eUICC</w:t>
      </w:r>
      <w:r w:rsidRPr="007F16E2">
        <w:t xml:space="preserve"> </w:t>
      </w:r>
      <w:r>
        <w:t>for the purpose of subscription management</w:t>
      </w:r>
      <w:r w:rsidRPr="00DF5F82">
        <w:t xml:space="preserve"> will be impossible.</w:t>
      </w:r>
    </w:p>
    <w:p w14:paraId="52C92023" w14:textId="77777777" w:rsidR="00205E46" w:rsidRPr="00DF5F82" w:rsidRDefault="00205E46" w:rsidP="00205E46">
      <w:r w:rsidRPr="00DF5F82">
        <w:t>N</w:t>
      </w:r>
      <w:r>
        <w:t>OTE</w:t>
      </w:r>
      <w:r w:rsidRPr="00DF5F82">
        <w:t xml:space="preserve">: </w:t>
      </w:r>
      <w:r>
        <w:tab/>
      </w:r>
      <w:r w:rsidRPr="00DF5F82">
        <w:t xml:space="preserve">It is assumed that at this stage the eUICC does contain a Provisioning Profile </w:t>
      </w:r>
      <w:r>
        <w:tab/>
      </w:r>
      <w:r>
        <w:tab/>
      </w:r>
      <w:r w:rsidRPr="00DF5F82">
        <w:t xml:space="preserve">and is linked to an active Provisioning Subscription. How the Provisioning </w:t>
      </w:r>
      <w:r>
        <w:tab/>
      </w:r>
      <w:r>
        <w:tab/>
      </w:r>
      <w:r>
        <w:tab/>
      </w:r>
      <w:r w:rsidRPr="00DF5F82">
        <w:t xml:space="preserve">operator is selected and the nature of the related commercial and technical </w:t>
      </w:r>
      <w:r>
        <w:tab/>
      </w:r>
      <w:r>
        <w:tab/>
      </w:r>
      <w:r w:rsidRPr="00DF5F82">
        <w:t xml:space="preserve">agreements between the EUM and the Provisioning </w:t>
      </w:r>
      <w:r>
        <w:t>Operator</w:t>
      </w:r>
      <w:r w:rsidRPr="00DF5F82">
        <w:t xml:space="preserve"> are out of scope </w:t>
      </w:r>
      <w:r>
        <w:tab/>
      </w:r>
      <w:r>
        <w:tab/>
      </w:r>
      <w:r w:rsidRPr="00DF5F82">
        <w:t>of this document.</w:t>
      </w:r>
    </w:p>
    <w:p w14:paraId="08E2CE70" w14:textId="77777777" w:rsidR="00205E46" w:rsidRPr="00DF5F82" w:rsidRDefault="00205E46" w:rsidP="00205E46">
      <w:pPr>
        <w:spacing w:before="240"/>
        <w:rPr>
          <w:szCs w:val="22"/>
        </w:rPr>
      </w:pPr>
      <w:r w:rsidRPr="00DF5F82">
        <w:rPr>
          <w:szCs w:val="22"/>
        </w:rPr>
        <w:t>The following represents a functional representation of the eUICC Information Set:</w:t>
      </w:r>
    </w:p>
    <w:p w14:paraId="00164B80" w14:textId="77777777" w:rsidR="00205E46" w:rsidRPr="00DF5F82" w:rsidRDefault="00205E46" w:rsidP="00205E46">
      <w:pPr>
        <w:spacing w:before="240"/>
        <w:jc w:val="left"/>
      </w:pPr>
      <w:r w:rsidRPr="00DF5F82">
        <w:rPr>
          <w:sz w:val="18"/>
        </w:rPr>
        <w:t xml:space="preserve">EIS = { </w:t>
      </w:r>
      <w:r w:rsidRPr="00DF5F82">
        <w:rPr>
          <w:sz w:val="18"/>
        </w:rPr>
        <w:tab/>
        <w:t xml:space="preserve">EID, </w:t>
      </w:r>
      <w:r w:rsidRPr="00DF5F82">
        <w:rPr>
          <w:sz w:val="18"/>
        </w:rPr>
        <w:br/>
      </w:r>
      <w:r w:rsidRPr="00DF5F82">
        <w:rPr>
          <w:sz w:val="18"/>
        </w:rPr>
        <w:tab/>
      </w:r>
      <w:r w:rsidRPr="00DF5F82">
        <w:rPr>
          <w:sz w:val="18"/>
        </w:rPr>
        <w:tab/>
        <w:t xml:space="preserve">Type, Version, Production Date, </w:t>
      </w:r>
      <w:r w:rsidRPr="00DF5F82">
        <w:rPr>
          <w:sz w:val="18"/>
        </w:rPr>
        <w:br/>
      </w:r>
      <w:r w:rsidRPr="00DF5F82">
        <w:rPr>
          <w:sz w:val="18"/>
        </w:rPr>
        <w:tab/>
      </w:r>
      <w:r w:rsidRPr="00DF5F82">
        <w:rPr>
          <w:sz w:val="18"/>
        </w:rPr>
        <w:tab/>
        <w:t xml:space="preserve">Platform Management Credentials, Certificate, </w:t>
      </w:r>
      <w:r w:rsidRPr="00DF5F82">
        <w:rPr>
          <w:sz w:val="18"/>
        </w:rPr>
        <w:br/>
      </w:r>
      <w:r w:rsidRPr="00DF5F82">
        <w:rPr>
          <w:sz w:val="18"/>
        </w:rPr>
        <w:tab/>
      </w:r>
      <w:r w:rsidRPr="00DF5F82">
        <w:rPr>
          <w:sz w:val="18"/>
        </w:rPr>
        <w:tab/>
        <w:t>Available Memory, Total Memory,</w:t>
      </w:r>
      <w:r w:rsidRPr="00DF5F82">
        <w:rPr>
          <w:sz w:val="18"/>
        </w:rPr>
        <w:br/>
      </w:r>
      <w:r w:rsidRPr="00DF5F82">
        <w:rPr>
          <w:sz w:val="18"/>
        </w:rPr>
        <w:tab/>
      </w:r>
      <w:r w:rsidRPr="00DF5F82">
        <w:rPr>
          <w:sz w:val="18"/>
        </w:rPr>
        <w:tab/>
        <w:t>SRID,</w:t>
      </w:r>
      <w:r w:rsidRPr="00DF5F82">
        <w:rPr>
          <w:sz w:val="18"/>
        </w:rPr>
        <w:br/>
      </w:r>
      <w:r w:rsidRPr="00DF5F82">
        <w:rPr>
          <w:sz w:val="18"/>
        </w:rPr>
        <w:tab/>
      </w:r>
      <w:r w:rsidRPr="00DF5F82">
        <w:rPr>
          <w:sz w:val="18"/>
        </w:rPr>
        <w:tab/>
        <w:t>{ Profile 0: Profile Type, ISD-P AID, ICCID, MSISDN, State, DPID, Allocated Memory, POL2</w:t>
      </w:r>
      <w:r w:rsidRPr="00DF5F82">
        <w:rPr>
          <w:sz w:val="18"/>
        </w:rPr>
        <w:br/>
      </w:r>
      <w:r w:rsidRPr="00DF5F82">
        <w:rPr>
          <w:sz w:val="18"/>
        </w:rPr>
        <w:tab/>
      </w:r>
      <w:r w:rsidRPr="00DF5F82">
        <w:rPr>
          <w:sz w:val="18"/>
        </w:rPr>
        <w:tab/>
        <w:t xml:space="preserve">  Profile 1: Profile Type, ISD-P AID, ICCID, MSISDN, State, DPID, Allocated Memory,  POL2</w:t>
      </w:r>
      <w:r w:rsidRPr="00DF5F82">
        <w:rPr>
          <w:sz w:val="18"/>
        </w:rPr>
        <w:br/>
      </w:r>
      <w:r w:rsidRPr="00DF5F82">
        <w:rPr>
          <w:sz w:val="18"/>
        </w:rPr>
        <w:tab/>
      </w:r>
      <w:r w:rsidRPr="00DF5F82">
        <w:rPr>
          <w:sz w:val="18"/>
        </w:rPr>
        <w:tab/>
        <w:t xml:space="preserve">   …</w:t>
      </w:r>
      <w:r w:rsidRPr="00DF5F82">
        <w:rPr>
          <w:sz w:val="18"/>
        </w:rPr>
        <w:br/>
      </w:r>
      <w:r w:rsidRPr="00DF5F82">
        <w:rPr>
          <w:sz w:val="18"/>
        </w:rPr>
        <w:tab/>
      </w:r>
      <w:r w:rsidRPr="00DF5F82">
        <w:rPr>
          <w:sz w:val="18"/>
        </w:rPr>
        <w:tab/>
        <w:t xml:space="preserve">   Profile n: …</w:t>
      </w:r>
      <w:r w:rsidRPr="00DF5F82">
        <w:rPr>
          <w:sz w:val="18"/>
        </w:rPr>
        <w:br/>
      </w:r>
      <w:r w:rsidRPr="00DF5F82">
        <w:rPr>
          <w:sz w:val="18"/>
        </w:rPr>
        <w:lastRenderedPageBreak/>
        <w:tab/>
      </w:r>
      <w:r w:rsidRPr="00DF5F82">
        <w:rPr>
          <w:sz w:val="18"/>
        </w:rPr>
        <w:tab/>
        <w:t>}</w:t>
      </w:r>
      <w:r w:rsidRPr="00DF5F82">
        <w:rPr>
          <w:sz w:val="18"/>
        </w:rPr>
        <w:br/>
      </w:r>
      <w:r w:rsidRPr="00DF5F82">
        <w:rPr>
          <w:sz w:val="18"/>
        </w:rPr>
        <w:tab/>
        <w:t>}</w:t>
      </w:r>
    </w:p>
    <w:p w14:paraId="725B1270" w14:textId="77777777" w:rsidR="00205E46" w:rsidRPr="00DF5F82" w:rsidRDefault="00205E46" w:rsidP="00205E46">
      <w:r w:rsidRPr="00DF5F82">
        <w:t>The eUICC registration comprises the following steps:</w:t>
      </w:r>
    </w:p>
    <w:p w14:paraId="2ADF4196" w14:textId="77777777" w:rsidR="00205E46" w:rsidRPr="00DF5F82" w:rsidRDefault="00205E46" w:rsidP="00205E46"/>
    <w:p w14:paraId="51E3D229" w14:textId="77777777" w:rsidR="00205E46" w:rsidRDefault="00205E46" w:rsidP="00205E46">
      <w:pPr>
        <w:keepNext/>
      </w:pPr>
    </w:p>
    <w:p w14:paraId="2C02515A" w14:textId="77777777" w:rsidR="00205E46" w:rsidRPr="006A189C" w:rsidRDefault="00205E46" w:rsidP="00205E46">
      <w:pPr>
        <w:pStyle w:val="PlantUML"/>
      </w:pPr>
      <w:r w:rsidRPr="006A189C">
        <w:t>@startuml</w:t>
      </w:r>
    </w:p>
    <w:p w14:paraId="6FF7B718" w14:textId="77777777" w:rsidR="00205E46" w:rsidRDefault="00205E46" w:rsidP="00205E46">
      <w:pPr>
        <w:pStyle w:val="PlantUML"/>
      </w:pPr>
      <w:r>
        <w:t>skinparam monochrome true</w:t>
      </w:r>
    </w:p>
    <w:p w14:paraId="0D3805EA" w14:textId="77777777" w:rsidR="00205E46" w:rsidRDefault="00205E46" w:rsidP="00205E46">
      <w:pPr>
        <w:pStyle w:val="PlantUML"/>
      </w:pPr>
      <w:r>
        <w:t>skinparam ArrowColor Black</w:t>
      </w:r>
    </w:p>
    <w:p w14:paraId="39478E97" w14:textId="77777777" w:rsidR="00205E46" w:rsidRDefault="00205E46" w:rsidP="00205E46">
      <w:pPr>
        <w:pStyle w:val="PlantUML"/>
      </w:pPr>
    </w:p>
    <w:p w14:paraId="0936139F" w14:textId="77777777" w:rsidR="00205E46" w:rsidRDefault="00205E46" w:rsidP="00205E46">
      <w:pPr>
        <w:pStyle w:val="PlantUML"/>
      </w:pPr>
      <w:r>
        <w:t>hide footbox</w:t>
      </w:r>
    </w:p>
    <w:p w14:paraId="7A9B694A" w14:textId="77777777" w:rsidR="00205E46" w:rsidRDefault="00205E46" w:rsidP="00205E46">
      <w:pPr>
        <w:pStyle w:val="PlantUML"/>
      </w:pPr>
    </w:p>
    <w:p w14:paraId="3723345E" w14:textId="77777777" w:rsidR="00205E46" w:rsidRDefault="00205E46" w:rsidP="00205E46">
      <w:pPr>
        <w:pStyle w:val="PlantUML"/>
      </w:pPr>
      <w:r>
        <w:t>participant "EUM" as EUM #FFFFFF</w:t>
      </w:r>
    </w:p>
    <w:p w14:paraId="5C9CD6FC" w14:textId="77777777" w:rsidR="00205E46" w:rsidRPr="0048058C" w:rsidRDefault="00205E46" w:rsidP="00205E46">
      <w:pPr>
        <w:pStyle w:val="PlantUML"/>
      </w:pPr>
      <w:r>
        <w:t>participant "SM-SR" as SR #FFFFFF</w:t>
      </w:r>
    </w:p>
    <w:p w14:paraId="07F05D6A" w14:textId="77777777" w:rsidR="00205E46" w:rsidRDefault="00205E46" w:rsidP="00205E46">
      <w:pPr>
        <w:pStyle w:val="PlantUML"/>
      </w:pPr>
    </w:p>
    <w:p w14:paraId="2B3C5325" w14:textId="77777777" w:rsidR="00205E46" w:rsidRDefault="00205E46" w:rsidP="00205E46">
      <w:pPr>
        <w:pStyle w:val="PlantUML"/>
      </w:pPr>
      <w:r>
        <w:t>EUM -&gt; SR: [1] eUICC registration request (EIS)</w:t>
      </w:r>
    </w:p>
    <w:p w14:paraId="444E8FA7" w14:textId="77777777" w:rsidR="00205E46" w:rsidRPr="0048058C" w:rsidRDefault="00205E46" w:rsidP="00205E46">
      <w:pPr>
        <w:pStyle w:val="PlantUML"/>
      </w:pPr>
    </w:p>
    <w:p w14:paraId="14E9D203" w14:textId="77777777" w:rsidR="00205E46" w:rsidRDefault="00205E46" w:rsidP="00205E46">
      <w:pPr>
        <w:pStyle w:val="PlantUML"/>
      </w:pPr>
      <w:r>
        <w:t>rnote over SR #FFFFFF</w:t>
      </w:r>
    </w:p>
    <w:p w14:paraId="692A767C" w14:textId="77777777" w:rsidR="00205E46" w:rsidRDefault="00205E46" w:rsidP="00205E46">
      <w:pPr>
        <w:pStyle w:val="PlantUML"/>
      </w:pPr>
      <w:r>
        <w:t>[2] EIS registration in database</w:t>
      </w:r>
    </w:p>
    <w:p w14:paraId="1D105222" w14:textId="77777777" w:rsidR="00205E46" w:rsidRDefault="00205E46" w:rsidP="00205E46">
      <w:pPr>
        <w:pStyle w:val="PlantUML"/>
      </w:pPr>
      <w:r>
        <w:t>end rnote</w:t>
      </w:r>
    </w:p>
    <w:p w14:paraId="162BA916" w14:textId="77777777" w:rsidR="00205E46" w:rsidRDefault="00205E46" w:rsidP="00205E46">
      <w:pPr>
        <w:pStyle w:val="PlantUML"/>
      </w:pPr>
    </w:p>
    <w:p w14:paraId="24027674" w14:textId="77777777" w:rsidR="00205E46" w:rsidRDefault="00205E46" w:rsidP="00205E46">
      <w:pPr>
        <w:pStyle w:val="PlantUML"/>
      </w:pPr>
      <w:r>
        <w:t>SR -&gt; EUM: [3] eUICC registration confirmation</w:t>
      </w:r>
    </w:p>
    <w:p w14:paraId="0D87023B" w14:textId="77777777" w:rsidR="00205E46" w:rsidRDefault="00205E46" w:rsidP="00205E46">
      <w:pPr>
        <w:pStyle w:val="PlantUML"/>
      </w:pPr>
    </w:p>
    <w:p w14:paraId="0F6D4CDB" w14:textId="77777777" w:rsidR="00205E46" w:rsidRDefault="00205E46" w:rsidP="00205E46">
      <w:pPr>
        <w:pStyle w:val="PlantUML"/>
      </w:pPr>
      <w:r w:rsidRPr="006A189C">
        <w:t>@enduml</w:t>
      </w:r>
    </w:p>
    <w:p w14:paraId="6F2A229B" w14:textId="77777777" w:rsidR="00205E46" w:rsidRPr="00DF5F82" w:rsidRDefault="00205E46" w:rsidP="00205E46">
      <w:pPr>
        <w:pStyle w:val="PlantUMLImg"/>
      </w:pPr>
      <w:r>
        <w:rPr>
          <w:noProof/>
          <w:lang w:eastAsia="en-GB" w:bidi="ar-SA"/>
        </w:rPr>
        <w:drawing>
          <wp:inline distT="0" distB="0" distL="0" distR="0" wp14:anchorId="4DCFA573" wp14:editId="320B0AE3">
            <wp:extent cx="3467100" cy="1571625"/>
            <wp:effectExtent l="0" t="0" r="0" b="9525"/>
            <wp:docPr id="5" name="Picture 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67100" cy="1571625"/>
                    </a:xfrm>
                    <a:prstGeom prst="rect">
                      <a:avLst/>
                    </a:prstGeom>
                  </pic:spPr>
                </pic:pic>
              </a:graphicData>
            </a:graphic>
          </wp:inline>
        </w:drawing>
      </w:r>
    </w:p>
    <w:p w14:paraId="3E7E853A"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eUICC Registration at SM-SR</w:t>
      </w:r>
    </w:p>
    <w:p w14:paraId="16C9D1B9" w14:textId="77777777" w:rsidR="00205E46" w:rsidRPr="00DF5F82" w:rsidRDefault="00205E46" w:rsidP="00205E46">
      <w:r w:rsidRPr="00DF5F82">
        <w:rPr>
          <w:b/>
        </w:rPr>
        <w:t>Start Condition:</w:t>
      </w:r>
      <w:r w:rsidRPr="00DF5F82">
        <w:t xml:space="preserve"> eUICCs are produced and a Provisioning Profile is loaded and active in the Provisioning operator’s network. They are tested and ready for shipment. Each eUICC has a corresponding EIS.</w:t>
      </w:r>
    </w:p>
    <w:p w14:paraId="577F5CE7" w14:textId="77777777" w:rsidR="00205E46" w:rsidRPr="00DF5F82" w:rsidRDefault="00205E46" w:rsidP="00205E46">
      <w:r w:rsidRPr="00DF5F82">
        <w:rPr>
          <w:b/>
        </w:rPr>
        <w:t>Procedure:</w:t>
      </w:r>
    </w:p>
    <w:p w14:paraId="4C1BFAAF" w14:textId="77777777" w:rsidR="00205E46" w:rsidRPr="00DF5F82" w:rsidRDefault="00205E46" w:rsidP="00205E46">
      <w:pPr>
        <w:numPr>
          <w:ilvl w:val="0"/>
          <w:numId w:val="69"/>
        </w:numPr>
        <w:spacing w:before="0" w:after="200" w:line="276" w:lineRule="auto"/>
        <w:contextualSpacing/>
      </w:pPr>
      <w:r w:rsidRPr="00DF5F82">
        <w:t xml:space="preserve">The EUM sends a eUICC registration request to the selected SM-SR, containing the EIS. </w:t>
      </w:r>
    </w:p>
    <w:p w14:paraId="686CF393" w14:textId="77777777" w:rsidR="00205E46" w:rsidRPr="00DF5F82" w:rsidRDefault="00205E46" w:rsidP="00205E46">
      <w:pPr>
        <w:numPr>
          <w:ilvl w:val="0"/>
          <w:numId w:val="17"/>
        </w:numPr>
        <w:spacing w:before="0" w:after="200" w:line="276" w:lineRule="auto"/>
        <w:contextualSpacing/>
      </w:pPr>
      <w:r w:rsidRPr="00DF5F82">
        <w:t xml:space="preserve">The SM-SR stores the EIS in its database, with EID as the key parameter. </w:t>
      </w:r>
    </w:p>
    <w:p w14:paraId="36C92CBD" w14:textId="77777777" w:rsidR="00205E46" w:rsidRPr="00DF5F82" w:rsidRDefault="00205E46" w:rsidP="00205E46">
      <w:pPr>
        <w:numPr>
          <w:ilvl w:val="0"/>
          <w:numId w:val="17"/>
        </w:numPr>
        <w:spacing w:before="0" w:after="200" w:line="276" w:lineRule="auto"/>
        <w:contextualSpacing/>
      </w:pPr>
      <w:r w:rsidRPr="00DF5F82">
        <w:t xml:space="preserve">The SM-SR confirms the successful registration towards the EUM. </w:t>
      </w:r>
    </w:p>
    <w:p w14:paraId="5EC61C6F" w14:textId="77777777" w:rsidR="00205E46" w:rsidRPr="00DF5F82" w:rsidRDefault="00205E46" w:rsidP="00205E46">
      <w:r w:rsidRPr="00DF5F82">
        <w:rPr>
          <w:b/>
        </w:rPr>
        <w:t>End Condition:</w:t>
      </w:r>
      <w:r w:rsidRPr="00DF5F82">
        <w:t xml:space="preserve"> The eUICC is registered at the SM-SR and ready for </w:t>
      </w:r>
      <w:r>
        <w:t>Platform and Profile Management operations</w:t>
      </w:r>
      <w:r w:rsidRPr="00DF5F82">
        <w:t xml:space="preserve">. </w:t>
      </w:r>
    </w:p>
    <w:p w14:paraId="713DBCFE" w14:textId="77777777" w:rsidR="00205E46" w:rsidRPr="00DF5F82" w:rsidRDefault="00205E46" w:rsidP="00205E46">
      <w:r w:rsidRPr="00DF5F82">
        <w:t xml:space="preserve">Each eUICC </w:t>
      </w:r>
      <w:r>
        <w:t>MAY</w:t>
      </w:r>
      <w:r w:rsidRPr="00DF5F82">
        <w:t xml:space="preserve"> only be registered at one SM-SR. The communication link between the EUM and the SM-SR </w:t>
      </w:r>
      <w:r>
        <w:t>SHALL</w:t>
      </w:r>
      <w:r w:rsidRPr="00DF5F82">
        <w:t xml:space="preserve"> be secure.</w:t>
      </w:r>
    </w:p>
    <w:p w14:paraId="688840FA" w14:textId="77777777" w:rsidR="00205E46" w:rsidRPr="00DF5F82" w:rsidRDefault="00205E46" w:rsidP="00205E46"/>
    <w:p w14:paraId="4E319574" w14:textId="77777777" w:rsidR="00205E46" w:rsidRPr="00865571"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Cs/>
          <w:iCs/>
          <w:sz w:val="24"/>
          <w:szCs w:val="26"/>
          <w:lang w:val="it-IT" w:eastAsia="en-US"/>
        </w:rPr>
      </w:pPr>
      <w:bookmarkStart w:id="367" w:name="_Toc1975568"/>
      <w:bookmarkStart w:id="368" w:name="_Toc33629002"/>
      <w:bookmarkStart w:id="369" w:name="_Toc45030792"/>
      <w:bookmarkStart w:id="370" w:name="_Toc119593276"/>
      <w:r w:rsidRPr="00865571">
        <w:rPr>
          <w:rFonts w:eastAsia="Times New Roman" w:cs="Arial"/>
          <w:b/>
          <w:bCs/>
          <w:iCs/>
          <w:sz w:val="24"/>
          <w:szCs w:val="26"/>
          <w:lang w:val="it-IT" w:eastAsia="en-US"/>
        </w:rPr>
        <w:t>Un-personalised Profile Verification (Proprietary)</w:t>
      </w:r>
      <w:bookmarkEnd w:id="367"/>
      <w:bookmarkEnd w:id="368"/>
      <w:bookmarkEnd w:id="369"/>
      <w:bookmarkEnd w:id="370"/>
    </w:p>
    <w:p w14:paraId="5F3F6CCA" w14:textId="77777777" w:rsidR="00205E46" w:rsidRPr="00DF5F82" w:rsidRDefault="00205E46" w:rsidP="00205E46">
      <w:r w:rsidRPr="00DF5F82">
        <w:t xml:space="preserve">Within the eUICC, the current functional scope of the UICC is represented by a Profile. </w:t>
      </w:r>
    </w:p>
    <w:p w14:paraId="1F3D5F92" w14:textId="77777777" w:rsidR="00205E46" w:rsidRPr="00DF5F82" w:rsidRDefault="00205E46" w:rsidP="00205E46">
      <w:r w:rsidRPr="00DF5F82">
        <w:t xml:space="preserve">Similar to the verification of classic UICCs, Profiles </w:t>
      </w:r>
      <w:r>
        <w:t>SHALL</w:t>
      </w:r>
      <w:r w:rsidRPr="00DF5F82">
        <w:t xml:space="preserve"> be verified by the entity that creates the Profile, the SM-DP. For the verification of a Profile by the SM-DP, a similar procedure as for a classic UICC </w:t>
      </w:r>
      <w:r>
        <w:t>SHALL</w:t>
      </w:r>
      <w:r w:rsidRPr="00DF5F82">
        <w:t xml:space="preserve"> be used. One of the differences is that physical test eUICCs are only personalised by the SM-DP.</w:t>
      </w:r>
    </w:p>
    <w:p w14:paraId="108823E2" w14:textId="77777777" w:rsidR="00205E46" w:rsidRPr="00DF5F82" w:rsidRDefault="00205E46" w:rsidP="00205E46">
      <w:pPr>
        <w:ind w:left="1440" w:hanging="1440"/>
      </w:pPr>
      <w:r w:rsidRPr="00DF5F82">
        <w:t>N</w:t>
      </w:r>
      <w:r>
        <w:t>OTE</w:t>
      </w:r>
      <w:r w:rsidRPr="00DF5F82">
        <w:t xml:space="preserve">: </w:t>
      </w:r>
      <w:r>
        <w:tab/>
      </w:r>
      <w:r w:rsidRPr="00DF5F82">
        <w:t xml:space="preserve">The Profile verification processes and interfaces are not standardised and </w:t>
      </w:r>
      <w:r>
        <w:t>MAY</w:t>
      </w:r>
      <w:r w:rsidRPr="00DF5F82">
        <w:t xml:space="preserve"> differ between </w:t>
      </w:r>
      <w:r>
        <w:t>Operator</w:t>
      </w:r>
      <w:r w:rsidRPr="00DF5F82">
        <w:t xml:space="preserve">s and SM-DPs (Profile validation strategy, which tests </w:t>
      </w:r>
      <w:r>
        <w:t>MAY</w:t>
      </w:r>
      <w:r w:rsidRPr="00DF5F82">
        <w:t xml:space="preserve"> be performed by the </w:t>
      </w:r>
      <w:r>
        <w:t>Operator</w:t>
      </w:r>
      <w:r w:rsidRPr="00DF5F82">
        <w:t xml:space="preserve">, which </w:t>
      </w:r>
      <w:r>
        <w:t>MAY</w:t>
      </w:r>
      <w:r w:rsidRPr="00DF5F82">
        <w:t xml:space="preserve"> be done by the SM-DP, what </w:t>
      </w:r>
      <w:r>
        <w:t>MAY</w:t>
      </w:r>
      <w:r w:rsidRPr="00DF5F82">
        <w:t xml:space="preserve"> be exchanged between the </w:t>
      </w:r>
      <w:r>
        <w:t>Operator</w:t>
      </w:r>
      <w:r w:rsidRPr="00DF5F82">
        <w:t xml:space="preserve"> and SM-DP, how this interface is secured, etc.).</w:t>
      </w:r>
    </w:p>
    <w:p w14:paraId="51D53F49" w14:textId="77777777" w:rsidR="00205E46" w:rsidRPr="00DF5F82" w:rsidRDefault="00205E46" w:rsidP="00205E46">
      <w:r w:rsidRPr="00DF5F82">
        <w:t xml:space="preserve">For example, the Profile verification procedure </w:t>
      </w:r>
      <w:r>
        <w:t>MAY</w:t>
      </w:r>
      <w:r w:rsidRPr="00DF5F82">
        <w:t xml:space="preserve"> comprise the following steps:</w:t>
      </w:r>
    </w:p>
    <w:p w14:paraId="7CE9B778" w14:textId="77777777" w:rsidR="00205E46" w:rsidRPr="00DF5F82" w:rsidRDefault="00205E46" w:rsidP="00205E46">
      <w:r w:rsidRPr="00DF5F82">
        <w:rPr>
          <w:b/>
        </w:rPr>
        <w:t>Start Condition:</w:t>
      </w:r>
      <w:r w:rsidRPr="00DF5F82">
        <w:t xml:space="preserve"> </w:t>
      </w:r>
    </w:p>
    <w:p w14:paraId="2D3082A3" w14:textId="77777777" w:rsidR="00205E46" w:rsidRPr="00DF5F82" w:rsidRDefault="00205E46" w:rsidP="00205E46">
      <w:pPr>
        <w:numPr>
          <w:ilvl w:val="0"/>
          <w:numId w:val="71"/>
        </w:numPr>
        <w:tabs>
          <w:tab w:val="left" w:pos="680"/>
        </w:tabs>
        <w:spacing w:before="0" w:after="200" w:line="276" w:lineRule="auto"/>
        <w:contextualSpacing/>
        <w:jc w:val="left"/>
        <w:rPr>
          <w:szCs w:val="22"/>
          <w:lang w:eastAsia="en-GB" w:bidi="ar-SA"/>
        </w:rPr>
      </w:pPr>
      <w:r w:rsidRPr="00DF5F82">
        <w:rPr>
          <w:szCs w:val="22"/>
          <w:lang w:eastAsia="en-GB" w:bidi="ar-SA"/>
        </w:rPr>
        <w:t xml:space="preserve">The Profile Description has been provided by the </w:t>
      </w:r>
      <w:r>
        <w:rPr>
          <w:szCs w:val="22"/>
          <w:lang w:eastAsia="en-GB" w:bidi="ar-SA"/>
        </w:rPr>
        <w:t>Operator</w:t>
      </w:r>
      <w:r w:rsidRPr="00DF5F82">
        <w:rPr>
          <w:szCs w:val="22"/>
          <w:lang w:eastAsia="en-GB" w:bidi="ar-SA"/>
        </w:rPr>
        <w:t xml:space="preserve"> to the SM-DP and the Un-personali</w:t>
      </w:r>
      <w:r>
        <w:rPr>
          <w:szCs w:val="22"/>
          <w:lang w:eastAsia="en-GB" w:bidi="ar-SA"/>
        </w:rPr>
        <w:t>s</w:t>
      </w:r>
      <w:r w:rsidRPr="00DF5F82">
        <w:rPr>
          <w:szCs w:val="22"/>
          <w:lang w:eastAsia="en-GB" w:bidi="ar-SA"/>
        </w:rPr>
        <w:t xml:space="preserve">ed Profile has been generated by the SM-DP in a separate process. </w:t>
      </w:r>
    </w:p>
    <w:p w14:paraId="39106D6C" w14:textId="77777777" w:rsidR="00205E46" w:rsidRDefault="00205E46" w:rsidP="00205E46">
      <w:pPr>
        <w:numPr>
          <w:ilvl w:val="0"/>
          <w:numId w:val="71"/>
        </w:numPr>
        <w:tabs>
          <w:tab w:val="left" w:pos="680"/>
        </w:tabs>
        <w:spacing w:before="0" w:after="200" w:line="276" w:lineRule="auto"/>
        <w:contextualSpacing/>
        <w:jc w:val="left"/>
        <w:rPr>
          <w:szCs w:val="22"/>
          <w:lang w:eastAsia="en-GB" w:bidi="ar-SA"/>
        </w:rPr>
      </w:pPr>
      <w:r w:rsidRPr="00DF5F82">
        <w:rPr>
          <w:szCs w:val="22"/>
          <w:lang w:eastAsia="en-GB" w:bidi="ar-SA"/>
        </w:rPr>
        <w:t>The SM-DP has s</w:t>
      </w:r>
      <w:r>
        <w:rPr>
          <w:szCs w:val="22"/>
          <w:lang w:eastAsia="en-GB" w:bidi="ar-SA"/>
        </w:rPr>
        <w:t>ample eUICCs of a specific type.</w:t>
      </w:r>
    </w:p>
    <w:p w14:paraId="4642A9A4" w14:textId="77777777" w:rsidR="00205E46" w:rsidRPr="00DF5F82" w:rsidRDefault="00205E46" w:rsidP="00205E46">
      <w:pPr>
        <w:tabs>
          <w:tab w:val="left" w:pos="680"/>
        </w:tabs>
        <w:spacing w:before="0" w:after="200" w:line="276" w:lineRule="auto"/>
        <w:contextualSpacing/>
        <w:jc w:val="left"/>
        <w:rPr>
          <w:szCs w:val="22"/>
          <w:lang w:eastAsia="en-GB" w:bidi="ar-SA"/>
        </w:rPr>
      </w:pPr>
    </w:p>
    <w:p w14:paraId="0672D784" w14:textId="77777777" w:rsidR="00205E46" w:rsidRPr="00DF5F82" w:rsidRDefault="00205E46" w:rsidP="00205E46">
      <w:r w:rsidRPr="00DF5F82">
        <w:rPr>
          <w:b/>
        </w:rPr>
        <w:t>Procedure:</w:t>
      </w:r>
    </w:p>
    <w:p w14:paraId="7EC29BBF" w14:textId="77777777" w:rsidR="00205E46" w:rsidRPr="00DF5F82" w:rsidRDefault="00205E46" w:rsidP="00205E46">
      <w:pPr>
        <w:numPr>
          <w:ilvl w:val="0"/>
          <w:numId w:val="70"/>
        </w:numPr>
        <w:spacing w:before="0" w:after="200" w:line="276" w:lineRule="auto"/>
        <w:contextualSpacing/>
      </w:pPr>
      <w:r w:rsidRPr="00DF5F82">
        <w:lastRenderedPageBreak/>
        <w:t xml:space="preserve">The </w:t>
      </w:r>
      <w:r>
        <w:t>Operator</w:t>
      </w:r>
      <w:r w:rsidRPr="00DF5F82">
        <w:t xml:space="preserve"> provides a test subscription to the selected SM-DP, as well as data such as applets, POL1 and Profile type. Other data, e.g. keys or ICCID, </w:t>
      </w:r>
      <w:r>
        <w:t>MAY</w:t>
      </w:r>
      <w:r w:rsidRPr="00DF5F82">
        <w:t xml:space="preserve"> be generated by the SM-DP.</w:t>
      </w:r>
    </w:p>
    <w:p w14:paraId="0ADDE274" w14:textId="77777777" w:rsidR="00205E46" w:rsidRPr="00DF5F82" w:rsidRDefault="00205E46" w:rsidP="00205E46">
      <w:pPr>
        <w:numPr>
          <w:ilvl w:val="0"/>
          <w:numId w:val="17"/>
        </w:numPr>
        <w:spacing w:before="0" w:after="200" w:line="276" w:lineRule="auto"/>
        <w:contextualSpacing/>
      </w:pPr>
      <w:r w:rsidRPr="00DF5F82">
        <w:t xml:space="preserve">The SM-DP creates a test Personalised Profile (Un-personalised Profile personalised with test data, including the data received from the </w:t>
      </w:r>
      <w:r>
        <w:t>Operator</w:t>
      </w:r>
      <w:r w:rsidRPr="00DF5F82">
        <w:t xml:space="preserve">), then downloads and installs it onto an eUICC sample. </w:t>
      </w:r>
    </w:p>
    <w:p w14:paraId="7D453D8D" w14:textId="77777777" w:rsidR="00205E46" w:rsidRDefault="00205E46" w:rsidP="00205E46">
      <w:pPr>
        <w:numPr>
          <w:ilvl w:val="0"/>
          <w:numId w:val="17"/>
        </w:numPr>
        <w:spacing w:before="0" w:after="200" w:line="276" w:lineRule="auto"/>
        <w:contextualSpacing/>
      </w:pPr>
      <w:r w:rsidRPr="00DF5F82">
        <w:t>The SM-DP performs the necessary validation procedure to verify the combination of the eUICC sample and the test Personalised Profile.</w:t>
      </w:r>
    </w:p>
    <w:p w14:paraId="64573A04" w14:textId="77777777" w:rsidR="00205E46" w:rsidRPr="00DF5F82" w:rsidRDefault="00205E46" w:rsidP="00205E46">
      <w:pPr>
        <w:spacing w:before="0" w:after="200" w:line="276" w:lineRule="auto"/>
        <w:contextualSpacing/>
      </w:pPr>
    </w:p>
    <w:p w14:paraId="01598599" w14:textId="77777777" w:rsidR="00205E46" w:rsidRPr="00DF5F82" w:rsidRDefault="00205E46" w:rsidP="00205E46">
      <w:r w:rsidRPr="00DF5F82">
        <w:rPr>
          <w:b/>
        </w:rPr>
        <w:t>End Condition:</w:t>
      </w:r>
      <w:r w:rsidRPr="00DF5F82">
        <w:t xml:space="preserve"> The Un-personalised Profile is valid and is now ready for the Profile ordering procedure for an eUICC type.</w:t>
      </w:r>
    </w:p>
    <w:p w14:paraId="6266DF66" w14:textId="77777777" w:rsidR="00205E46" w:rsidRPr="00DF5F82" w:rsidRDefault="00205E46" w:rsidP="00205E46"/>
    <w:p w14:paraId="1F953B54"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Cs/>
          <w:iCs/>
          <w:sz w:val="24"/>
          <w:szCs w:val="26"/>
          <w:lang w:eastAsia="en-US"/>
        </w:rPr>
      </w:pPr>
      <w:bookmarkStart w:id="371" w:name="_Ref335863572"/>
      <w:bookmarkStart w:id="372" w:name="_Toc338090553"/>
      <w:bookmarkStart w:id="373" w:name="_Toc1975569"/>
      <w:bookmarkStart w:id="374" w:name="_Toc33629003"/>
      <w:bookmarkStart w:id="375" w:name="_Toc45030793"/>
      <w:bookmarkStart w:id="376" w:name="_Toc119593277"/>
      <w:r w:rsidRPr="00DF5F82">
        <w:rPr>
          <w:rFonts w:eastAsia="Times New Roman" w:cs="Arial"/>
          <w:b/>
          <w:bCs/>
          <w:iCs/>
          <w:sz w:val="24"/>
          <w:szCs w:val="26"/>
          <w:lang w:eastAsia="en-US"/>
        </w:rPr>
        <w:t>Profile Ordering (Proprietary)</w:t>
      </w:r>
      <w:bookmarkEnd w:id="371"/>
      <w:bookmarkEnd w:id="372"/>
      <w:bookmarkEnd w:id="373"/>
      <w:bookmarkEnd w:id="374"/>
      <w:bookmarkEnd w:id="375"/>
      <w:bookmarkEnd w:id="376"/>
    </w:p>
    <w:p w14:paraId="3B11BA57" w14:textId="77777777" w:rsidR="00205E46" w:rsidRPr="00DF5F82" w:rsidRDefault="00205E46" w:rsidP="00205E46">
      <w:r w:rsidRPr="00DF5F82">
        <w:t xml:space="preserve">Within the eUICC, the current functional scope of the UICC is represented by a Profile. Just as with current UICCs, Profiles are ordered under the responsibility of the </w:t>
      </w:r>
      <w:r>
        <w:t>Operator</w:t>
      </w:r>
      <w:r w:rsidRPr="00DF5F82">
        <w:t xml:space="preserve">. </w:t>
      </w:r>
    </w:p>
    <w:p w14:paraId="3226779E" w14:textId="77777777" w:rsidR="00205E46" w:rsidRPr="00DF5F82" w:rsidRDefault="00205E46" w:rsidP="00205E46">
      <w:r w:rsidRPr="00DF5F82">
        <w:t xml:space="preserve">The same procedures </w:t>
      </w:r>
      <w:r>
        <w:t>SHALL</w:t>
      </w:r>
      <w:r w:rsidRPr="00DF5F82">
        <w:t xml:space="preserve"> apply with the only difference being that the UICCs are not produced in physical form but are kept at the SM-DP as Profiles.</w:t>
      </w:r>
    </w:p>
    <w:p w14:paraId="08C7C457" w14:textId="77777777" w:rsidR="00205E46" w:rsidRPr="00DF5F82" w:rsidRDefault="00205E46" w:rsidP="00205E46">
      <w:pPr>
        <w:ind w:left="1440" w:hanging="1440"/>
      </w:pPr>
      <w:r w:rsidRPr="00DF5F82">
        <w:t>N</w:t>
      </w:r>
      <w:r>
        <w:t>OTE</w:t>
      </w:r>
      <w:r w:rsidRPr="00DF5F82">
        <w:t xml:space="preserve">: </w:t>
      </w:r>
      <w:r>
        <w:tab/>
      </w:r>
      <w:r w:rsidRPr="00DF5F82">
        <w:t xml:space="preserve">Profile ordering processes and interfaces are not standardised and </w:t>
      </w:r>
      <w:r>
        <w:t>MAY</w:t>
      </w:r>
      <w:r w:rsidRPr="00DF5F82">
        <w:t xml:space="preserve"> differ between </w:t>
      </w:r>
      <w:r>
        <w:t>Operator</w:t>
      </w:r>
      <w:r w:rsidRPr="00DF5F82">
        <w:t xml:space="preserve">s. </w:t>
      </w:r>
    </w:p>
    <w:p w14:paraId="72C3EC35" w14:textId="77777777" w:rsidR="00205E46" w:rsidRPr="00DF5F82" w:rsidRDefault="00205E46" w:rsidP="00205E46">
      <w:r w:rsidRPr="00DF5F82">
        <w:t xml:space="preserve">For example, the Profile ordering </w:t>
      </w:r>
      <w:r>
        <w:t>MAY</w:t>
      </w:r>
      <w:r w:rsidRPr="00DF5F82">
        <w:t xml:space="preserve"> comprise the following steps:</w:t>
      </w:r>
    </w:p>
    <w:p w14:paraId="6149ACB5" w14:textId="77777777" w:rsidR="00205E46" w:rsidRPr="00DF5F82" w:rsidRDefault="00205E46" w:rsidP="00205E46">
      <w:pPr>
        <w:keepNext/>
        <w:jc w:val="center"/>
      </w:pPr>
    </w:p>
    <w:p w14:paraId="6273748B" w14:textId="77777777" w:rsidR="00205E46" w:rsidRPr="00DF5F82" w:rsidRDefault="00205E46" w:rsidP="00205E46">
      <w:pPr>
        <w:keepNext/>
        <w:jc w:val="center"/>
      </w:pPr>
    </w:p>
    <w:p w14:paraId="024ADBB5" w14:textId="77777777" w:rsidR="00205E46" w:rsidRPr="006A189C" w:rsidRDefault="00205E46" w:rsidP="00205E46">
      <w:pPr>
        <w:pStyle w:val="PlantUML"/>
      </w:pPr>
      <w:r w:rsidRPr="006A189C">
        <w:t>@startuml</w:t>
      </w:r>
    </w:p>
    <w:p w14:paraId="0CDB4EC0" w14:textId="77777777" w:rsidR="00205E46" w:rsidRDefault="00205E46" w:rsidP="00205E46">
      <w:pPr>
        <w:pStyle w:val="PlantUML"/>
      </w:pPr>
      <w:r>
        <w:t>skinparam monochrome true</w:t>
      </w:r>
    </w:p>
    <w:p w14:paraId="5468E4BB" w14:textId="77777777" w:rsidR="00205E46" w:rsidRDefault="00205E46" w:rsidP="00205E46">
      <w:pPr>
        <w:pStyle w:val="PlantUML"/>
      </w:pPr>
      <w:r>
        <w:t>skinparam ArrowColor Black</w:t>
      </w:r>
    </w:p>
    <w:p w14:paraId="571BC79E" w14:textId="77777777" w:rsidR="00205E46" w:rsidRDefault="00205E46" w:rsidP="00205E46">
      <w:pPr>
        <w:pStyle w:val="PlantUML"/>
      </w:pPr>
    </w:p>
    <w:p w14:paraId="5FC5E651" w14:textId="77777777" w:rsidR="00205E46" w:rsidRDefault="00205E46" w:rsidP="00205E46">
      <w:pPr>
        <w:pStyle w:val="PlantUML"/>
      </w:pPr>
      <w:r>
        <w:t>hide footbox</w:t>
      </w:r>
    </w:p>
    <w:p w14:paraId="46219D2C" w14:textId="77777777" w:rsidR="00205E46" w:rsidRDefault="00205E46" w:rsidP="00205E46">
      <w:pPr>
        <w:pStyle w:val="PlantUML"/>
      </w:pPr>
    </w:p>
    <w:p w14:paraId="12978278" w14:textId="77777777" w:rsidR="00205E46" w:rsidRDefault="00205E46" w:rsidP="00205E46">
      <w:pPr>
        <w:pStyle w:val="PlantUML"/>
      </w:pPr>
      <w:r>
        <w:t>participant "Operator" as OP #FFFFFF</w:t>
      </w:r>
    </w:p>
    <w:p w14:paraId="5974F522" w14:textId="77777777" w:rsidR="00205E46" w:rsidRPr="0048058C" w:rsidRDefault="00205E46" w:rsidP="00205E46">
      <w:pPr>
        <w:pStyle w:val="PlantUML"/>
      </w:pPr>
      <w:r>
        <w:t>participant "SM-DP" as DP #FFFFFF</w:t>
      </w:r>
    </w:p>
    <w:p w14:paraId="76ECF463" w14:textId="77777777" w:rsidR="00205E46" w:rsidRDefault="00205E46" w:rsidP="00205E46">
      <w:pPr>
        <w:pStyle w:val="PlantUML"/>
      </w:pPr>
    </w:p>
    <w:p w14:paraId="7B686E66" w14:textId="77777777" w:rsidR="00205E46" w:rsidRDefault="00205E46" w:rsidP="00205E46">
      <w:pPr>
        <w:pStyle w:val="PlantUML"/>
      </w:pPr>
      <w:r>
        <w:t>OP -&gt; DP: [1] Profile Order (Profile specification, quantity, IMSIs)</w:t>
      </w:r>
    </w:p>
    <w:p w14:paraId="706049BF" w14:textId="77777777" w:rsidR="00205E46" w:rsidRPr="0048058C" w:rsidRDefault="00205E46" w:rsidP="00205E46">
      <w:pPr>
        <w:pStyle w:val="PlantUML"/>
      </w:pPr>
    </w:p>
    <w:p w14:paraId="38FA069E" w14:textId="77777777" w:rsidR="00205E46" w:rsidRDefault="00205E46" w:rsidP="00205E46">
      <w:pPr>
        <w:pStyle w:val="PlantUML"/>
      </w:pPr>
      <w:r>
        <w:t>rnote over DP #FFFFFF</w:t>
      </w:r>
    </w:p>
    <w:p w14:paraId="6ADCBA55" w14:textId="77777777" w:rsidR="00205E46" w:rsidRDefault="00205E46" w:rsidP="00205E46">
      <w:pPr>
        <w:pStyle w:val="PlantUML"/>
      </w:pPr>
      <w:r>
        <w:t>[2] Profile personalisation: Generation of individual keys and credentials</w:t>
      </w:r>
    </w:p>
    <w:p w14:paraId="30E52E0A" w14:textId="77777777" w:rsidR="00205E46" w:rsidRDefault="00205E46" w:rsidP="00205E46">
      <w:pPr>
        <w:pStyle w:val="PlantUML"/>
      </w:pPr>
      <w:r>
        <w:t>and insertion into Generic Profiles</w:t>
      </w:r>
    </w:p>
    <w:p w14:paraId="6324037B" w14:textId="77777777" w:rsidR="00205E46" w:rsidRDefault="00205E46" w:rsidP="00205E46">
      <w:pPr>
        <w:pStyle w:val="PlantUML"/>
      </w:pPr>
      <w:r>
        <w:t>end rnote</w:t>
      </w:r>
    </w:p>
    <w:p w14:paraId="77A67B51" w14:textId="77777777" w:rsidR="00205E46" w:rsidRDefault="00205E46" w:rsidP="00205E46">
      <w:pPr>
        <w:pStyle w:val="PlantUML"/>
      </w:pPr>
    </w:p>
    <w:p w14:paraId="48D5D95F" w14:textId="77777777" w:rsidR="00205E46" w:rsidRDefault="00205E46" w:rsidP="00205E46">
      <w:pPr>
        <w:pStyle w:val="PlantUML"/>
      </w:pPr>
      <w:r>
        <w:t>DP -&gt; OP: [3] Order Completion Messages (IMSIs, Kis, ICCIDs, …)</w:t>
      </w:r>
    </w:p>
    <w:p w14:paraId="4F00F098" w14:textId="77777777" w:rsidR="00205E46" w:rsidRDefault="00205E46" w:rsidP="00205E46">
      <w:pPr>
        <w:pStyle w:val="PlantUML"/>
      </w:pPr>
    </w:p>
    <w:p w14:paraId="721AE450" w14:textId="77777777" w:rsidR="00205E46" w:rsidRDefault="00205E46" w:rsidP="00205E46">
      <w:pPr>
        <w:pStyle w:val="PlantUML"/>
      </w:pPr>
      <w:r>
        <w:t>rnote over OP #FFFFFF</w:t>
      </w:r>
    </w:p>
    <w:p w14:paraId="0CB5BCE3" w14:textId="77777777" w:rsidR="00205E46" w:rsidRDefault="00205E46" w:rsidP="00205E46">
      <w:pPr>
        <w:pStyle w:val="PlantUML"/>
      </w:pPr>
      <w:r>
        <w:tab/>
        <w:t>[4] Installation at HLR/AuC</w:t>
      </w:r>
    </w:p>
    <w:p w14:paraId="331C12A1" w14:textId="77777777" w:rsidR="00205E46" w:rsidRDefault="00205E46" w:rsidP="00205E46">
      <w:pPr>
        <w:pStyle w:val="PlantUML"/>
      </w:pPr>
      <w:r>
        <w:t>end rnote</w:t>
      </w:r>
    </w:p>
    <w:p w14:paraId="57036CE0" w14:textId="77777777" w:rsidR="00205E46" w:rsidRDefault="00205E46" w:rsidP="00205E46">
      <w:pPr>
        <w:pStyle w:val="PlantUML"/>
      </w:pPr>
    </w:p>
    <w:p w14:paraId="3974A4AB" w14:textId="77777777" w:rsidR="00205E46" w:rsidRDefault="00205E46" w:rsidP="00205E46">
      <w:pPr>
        <w:pStyle w:val="PlantUML"/>
      </w:pPr>
      <w:r w:rsidRPr="006A189C">
        <w:t>@enduml</w:t>
      </w:r>
    </w:p>
    <w:p w14:paraId="4ADDFF0D" w14:textId="77777777" w:rsidR="00205E46" w:rsidRPr="00DF5F82" w:rsidRDefault="00205E46" w:rsidP="00205E46">
      <w:pPr>
        <w:pStyle w:val="PlantUMLImg"/>
      </w:pPr>
      <w:r>
        <w:rPr>
          <w:noProof/>
          <w:lang w:eastAsia="en-GB" w:bidi="ar-SA"/>
        </w:rPr>
        <w:drawing>
          <wp:inline distT="0" distB="0" distL="0" distR="0" wp14:anchorId="6CAD85B2" wp14:editId="57EEF8B2">
            <wp:extent cx="5400040" cy="1772657"/>
            <wp:effectExtent l="0" t="0" r="0" b="0"/>
            <wp:docPr id="7" name="Picture 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40" cy="1772657"/>
                    </a:xfrm>
                    <a:prstGeom prst="rect">
                      <a:avLst/>
                    </a:prstGeom>
                  </pic:spPr>
                </pic:pic>
              </a:graphicData>
            </a:graphic>
          </wp:inline>
        </w:drawing>
      </w:r>
    </w:p>
    <w:p w14:paraId="418E61C6"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Profile Ordering</w:t>
      </w:r>
    </w:p>
    <w:p w14:paraId="0E49D0C9" w14:textId="77777777" w:rsidR="00205E46" w:rsidRPr="00DF5F82" w:rsidRDefault="00205E46" w:rsidP="00205E46">
      <w:pPr>
        <w:rPr>
          <w:b/>
        </w:rPr>
      </w:pPr>
      <w:r w:rsidRPr="00DF5F82">
        <w:rPr>
          <w:b/>
        </w:rPr>
        <w:t xml:space="preserve">Start Conditions: </w:t>
      </w:r>
    </w:p>
    <w:p w14:paraId="40DB590E" w14:textId="77777777" w:rsidR="00205E46" w:rsidRPr="00DF5F82" w:rsidRDefault="00205E46" w:rsidP="00205E46">
      <w:pPr>
        <w:numPr>
          <w:ilvl w:val="0"/>
          <w:numId w:val="72"/>
        </w:numPr>
        <w:tabs>
          <w:tab w:val="left" w:pos="680"/>
        </w:tabs>
        <w:spacing w:before="0" w:after="200" w:line="276" w:lineRule="auto"/>
        <w:contextualSpacing/>
        <w:jc w:val="left"/>
        <w:rPr>
          <w:szCs w:val="22"/>
          <w:lang w:eastAsia="en-GB" w:bidi="ar-SA"/>
        </w:rPr>
      </w:pPr>
      <w:r w:rsidRPr="00DF5F82">
        <w:rPr>
          <w:szCs w:val="22"/>
          <w:lang w:eastAsia="en-GB" w:bidi="ar-SA"/>
        </w:rPr>
        <w:t xml:space="preserve">An Un-personalised Profile has been created by the SM-DP based on the Profile Description provided by the </w:t>
      </w:r>
      <w:r>
        <w:rPr>
          <w:szCs w:val="22"/>
          <w:lang w:eastAsia="en-GB" w:bidi="ar-SA"/>
        </w:rPr>
        <w:t>Operator</w:t>
      </w:r>
      <w:r w:rsidRPr="00DF5F82">
        <w:rPr>
          <w:szCs w:val="22"/>
          <w:lang w:eastAsia="en-GB" w:bidi="ar-SA"/>
        </w:rPr>
        <w:t xml:space="preserve">. </w:t>
      </w:r>
    </w:p>
    <w:p w14:paraId="39F4441B" w14:textId="77777777" w:rsidR="00205E46" w:rsidRPr="00DF5F82" w:rsidRDefault="00205E46" w:rsidP="00205E46">
      <w:pPr>
        <w:numPr>
          <w:ilvl w:val="0"/>
          <w:numId w:val="72"/>
        </w:numPr>
        <w:tabs>
          <w:tab w:val="left" w:pos="680"/>
        </w:tabs>
        <w:spacing w:before="0" w:after="200" w:line="276" w:lineRule="auto"/>
        <w:contextualSpacing/>
        <w:jc w:val="left"/>
        <w:rPr>
          <w:szCs w:val="22"/>
          <w:lang w:eastAsia="en-GB" w:bidi="ar-SA"/>
        </w:rPr>
      </w:pPr>
      <w:r w:rsidRPr="00DF5F82">
        <w:rPr>
          <w:szCs w:val="22"/>
          <w:lang w:eastAsia="en-GB" w:bidi="ar-SA"/>
        </w:rPr>
        <w:t xml:space="preserve">The </w:t>
      </w:r>
      <w:r>
        <w:rPr>
          <w:szCs w:val="22"/>
          <w:lang w:eastAsia="en-GB" w:bidi="ar-SA"/>
        </w:rPr>
        <w:t>Operator</w:t>
      </w:r>
      <w:r w:rsidRPr="00DF5F82">
        <w:rPr>
          <w:szCs w:val="22"/>
          <w:lang w:eastAsia="en-GB" w:bidi="ar-SA"/>
        </w:rPr>
        <w:t xml:space="preserve"> has a demand for a quantity of eUICC Profiles.</w:t>
      </w:r>
    </w:p>
    <w:p w14:paraId="6AE5875D" w14:textId="77777777" w:rsidR="00205E46" w:rsidRDefault="00205E46" w:rsidP="00205E46">
      <w:pPr>
        <w:numPr>
          <w:ilvl w:val="0"/>
          <w:numId w:val="72"/>
        </w:numPr>
        <w:tabs>
          <w:tab w:val="left" w:pos="680"/>
        </w:tabs>
        <w:spacing w:before="0" w:after="200" w:line="276" w:lineRule="auto"/>
        <w:contextualSpacing/>
        <w:jc w:val="left"/>
        <w:rPr>
          <w:szCs w:val="22"/>
          <w:lang w:eastAsia="en-GB" w:bidi="ar-SA"/>
        </w:rPr>
      </w:pPr>
      <w:r w:rsidRPr="00DF5F82">
        <w:rPr>
          <w:szCs w:val="22"/>
          <w:lang w:eastAsia="en-GB" w:bidi="ar-SA"/>
        </w:rPr>
        <w:t>The Un-personalised Profile has been validated on the target eUICC type using the Un-personalised Profile verification procedure in section 3.5.2</w:t>
      </w:r>
    </w:p>
    <w:p w14:paraId="0286E689" w14:textId="77777777" w:rsidR="00205E46" w:rsidRPr="00DF5F82" w:rsidRDefault="00205E46" w:rsidP="00205E46">
      <w:pPr>
        <w:tabs>
          <w:tab w:val="left" w:pos="680"/>
        </w:tabs>
        <w:spacing w:before="0" w:after="200" w:line="276" w:lineRule="auto"/>
        <w:ind w:left="340"/>
        <w:contextualSpacing/>
        <w:jc w:val="left"/>
        <w:rPr>
          <w:szCs w:val="22"/>
          <w:lang w:eastAsia="en-GB" w:bidi="ar-SA"/>
        </w:rPr>
      </w:pPr>
    </w:p>
    <w:p w14:paraId="0C46D10B" w14:textId="77777777" w:rsidR="00205E46" w:rsidRPr="00DF5F82" w:rsidRDefault="00205E46" w:rsidP="00205E46">
      <w:pPr>
        <w:rPr>
          <w:b/>
        </w:rPr>
      </w:pPr>
      <w:r w:rsidRPr="00DF5F82">
        <w:rPr>
          <w:b/>
        </w:rPr>
        <w:t>Procedure:</w:t>
      </w:r>
    </w:p>
    <w:p w14:paraId="13CE3A1D" w14:textId="77777777" w:rsidR="00205E46" w:rsidRPr="00DF5F82" w:rsidRDefault="00205E46" w:rsidP="00205E46">
      <w:pPr>
        <w:pStyle w:val="ListParagraph"/>
        <w:numPr>
          <w:ilvl w:val="0"/>
          <w:numId w:val="85"/>
        </w:numPr>
      </w:pPr>
      <w:r w:rsidRPr="00DF5F82">
        <w:t xml:space="preserve">The </w:t>
      </w:r>
      <w:r>
        <w:t>Operator</w:t>
      </w:r>
      <w:r w:rsidRPr="00DF5F82">
        <w:t xml:space="preserve"> provides an order to a selected SM-DP. The order contains production data such as the quantity and a Start-IMSI, an IMSI range or a list of IMSIs and a reference to the Un-personalised Profile type. The POL1 and POL2 definitions for the Policy Rules to </w:t>
      </w:r>
      <w:r w:rsidRPr="00DF5F82">
        <w:lastRenderedPageBreak/>
        <w:t>be applied later by respectively the eUICC and SM-SR can also be delivered in this context.</w:t>
      </w:r>
    </w:p>
    <w:p w14:paraId="69982DF6" w14:textId="77777777" w:rsidR="00205E46" w:rsidRPr="00DF5F82" w:rsidRDefault="00205E46" w:rsidP="00205E46">
      <w:pPr>
        <w:numPr>
          <w:ilvl w:val="0"/>
          <w:numId w:val="2"/>
        </w:numPr>
        <w:spacing w:before="0" w:after="200" w:line="276" w:lineRule="auto"/>
        <w:contextualSpacing/>
      </w:pPr>
      <w:r w:rsidRPr="00DF5F82">
        <w:t xml:space="preserve">The SM-DP then starts production, i.e. personalisation of Profiles using the data received from the </w:t>
      </w:r>
      <w:r>
        <w:t>Operator</w:t>
      </w:r>
      <w:r w:rsidRPr="00DF5F82">
        <w:t xml:space="preserve">. Other data, e.g. keys or ICCID, </w:t>
      </w:r>
      <w:r>
        <w:t>MAY</w:t>
      </w:r>
      <w:r w:rsidRPr="00DF5F82">
        <w:t xml:space="preserve"> be generated by the SM-DP during the personalisation process. The Profiles are stored within the SM-DP.</w:t>
      </w:r>
    </w:p>
    <w:p w14:paraId="0E28133F" w14:textId="77777777" w:rsidR="00205E46" w:rsidRPr="00DF5F82" w:rsidRDefault="00205E46" w:rsidP="00205E46">
      <w:pPr>
        <w:numPr>
          <w:ilvl w:val="0"/>
          <w:numId w:val="2"/>
        </w:numPr>
        <w:spacing w:before="0" w:after="200" w:line="276" w:lineRule="auto"/>
        <w:contextualSpacing/>
      </w:pPr>
      <w:r w:rsidRPr="00DF5F82">
        <w:t xml:space="preserve">Order completion is confirmed to the </w:t>
      </w:r>
      <w:r>
        <w:t>Operator</w:t>
      </w:r>
      <w:r w:rsidRPr="00DF5F82">
        <w:t xml:space="preserve">, including all data necessary to register the Profiles in the </w:t>
      </w:r>
      <w:r>
        <w:t>Operator</w:t>
      </w:r>
      <w:r w:rsidRPr="00DF5F82">
        <w:t>’s backend systems. Each Profile is uniquely identified at least by its ICCID.</w:t>
      </w:r>
    </w:p>
    <w:p w14:paraId="3276FDA7" w14:textId="77777777" w:rsidR="00205E46" w:rsidRDefault="00205E46" w:rsidP="00205E46">
      <w:pPr>
        <w:numPr>
          <w:ilvl w:val="0"/>
          <w:numId w:val="2"/>
        </w:numPr>
        <w:spacing w:before="0" w:after="200" w:line="276" w:lineRule="auto"/>
        <w:contextualSpacing/>
      </w:pPr>
      <w:r w:rsidRPr="00DF5F82">
        <w:t xml:space="preserve">The </w:t>
      </w:r>
      <w:r>
        <w:t>Operator</w:t>
      </w:r>
      <w:r w:rsidRPr="00DF5F82">
        <w:t xml:space="preserve"> installs the Profiles in the related systems, e.g. HLR, AuC, CRM. These procedures are no different from current UICC registration processes at the </w:t>
      </w:r>
      <w:r>
        <w:t>Operator</w:t>
      </w:r>
      <w:r w:rsidRPr="00DF5F82">
        <w:t>.</w:t>
      </w:r>
    </w:p>
    <w:p w14:paraId="19EDB820" w14:textId="77777777" w:rsidR="00205E46" w:rsidRPr="00DF5F82" w:rsidRDefault="00205E46" w:rsidP="00205E46">
      <w:pPr>
        <w:spacing w:before="0" w:after="200" w:line="276" w:lineRule="auto"/>
        <w:contextualSpacing/>
      </w:pPr>
    </w:p>
    <w:p w14:paraId="4FBD6FE7" w14:textId="77777777" w:rsidR="00205E46" w:rsidRPr="00DF5F82" w:rsidRDefault="00205E46" w:rsidP="00205E46">
      <w:r w:rsidRPr="00DF5F82">
        <w:rPr>
          <w:b/>
        </w:rPr>
        <w:t xml:space="preserve">End Condition: </w:t>
      </w:r>
      <w:r w:rsidRPr="00DF5F82">
        <w:t xml:space="preserve">The ordered quantity of Profiles is now ready for the Profile download procedure. Related Operator Credentials are available to the </w:t>
      </w:r>
      <w:r>
        <w:t>Operator</w:t>
      </w:r>
      <w:r w:rsidRPr="00DF5F82">
        <w:t>.</w:t>
      </w:r>
    </w:p>
    <w:p w14:paraId="317AC750" w14:textId="77777777" w:rsidR="00205E46" w:rsidRPr="00DF5F82" w:rsidRDefault="00205E46" w:rsidP="00205E46">
      <w:pPr>
        <w:rPr>
          <w:b/>
        </w:rPr>
      </w:pPr>
    </w:p>
    <w:p w14:paraId="4E3D0C19"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Cs/>
          <w:iCs/>
          <w:sz w:val="24"/>
          <w:szCs w:val="26"/>
          <w:lang w:eastAsia="en-US"/>
        </w:rPr>
      </w:pPr>
      <w:bookmarkStart w:id="377" w:name="_Toc338081372"/>
      <w:bookmarkStart w:id="378" w:name="_Toc338084407"/>
      <w:bookmarkStart w:id="379" w:name="_Toc338089577"/>
      <w:bookmarkStart w:id="380" w:name="_Toc338089767"/>
      <w:bookmarkStart w:id="381" w:name="_Toc338090554"/>
      <w:bookmarkStart w:id="382" w:name="_Ref338090327"/>
      <w:bookmarkStart w:id="383" w:name="_Ref338090368"/>
      <w:bookmarkStart w:id="384" w:name="_Toc338090555"/>
      <w:bookmarkStart w:id="385" w:name="_Toc1975570"/>
      <w:bookmarkStart w:id="386" w:name="_Toc33629004"/>
      <w:bookmarkStart w:id="387" w:name="_Toc45030794"/>
      <w:bookmarkStart w:id="388" w:name="_Toc119593278"/>
      <w:bookmarkEnd w:id="377"/>
      <w:bookmarkEnd w:id="378"/>
      <w:bookmarkEnd w:id="379"/>
      <w:bookmarkEnd w:id="380"/>
      <w:bookmarkEnd w:id="381"/>
      <w:r w:rsidRPr="00DF5F82">
        <w:rPr>
          <w:rFonts w:eastAsia="Times New Roman" w:cs="Arial"/>
          <w:b/>
          <w:bCs/>
          <w:iCs/>
          <w:sz w:val="24"/>
          <w:szCs w:val="26"/>
          <w:lang w:eastAsia="en-US"/>
        </w:rPr>
        <w:t>Profile Download and Installation</w:t>
      </w:r>
      <w:bookmarkEnd w:id="382"/>
      <w:bookmarkEnd w:id="383"/>
      <w:bookmarkEnd w:id="384"/>
      <w:bookmarkEnd w:id="385"/>
      <w:bookmarkEnd w:id="386"/>
      <w:bookmarkEnd w:id="387"/>
      <w:bookmarkEnd w:id="388"/>
    </w:p>
    <w:p w14:paraId="1705F23A" w14:textId="77777777" w:rsidR="00205E46" w:rsidRPr="00DF5F82" w:rsidRDefault="00205E46" w:rsidP="00205E46">
      <w:r w:rsidRPr="00DF5F82">
        <w:t>In order for the Device to be used for communication services, the eUICC must be loaded with at least one Operational Profile. In general, this will be done over-the-air, using the Subscription represented by the currently Enabled Profile. If no other Operational Profile is enabled the Provisioning Profile is used.</w:t>
      </w:r>
    </w:p>
    <w:p w14:paraId="5A2A5810" w14:textId="77777777" w:rsidR="00205E46" w:rsidRPr="00DF5F82" w:rsidRDefault="00205E46" w:rsidP="00205E46">
      <w:r w:rsidRPr="00DF5F82">
        <w:t>The Profile download and installation procedure follows the following steps:</w:t>
      </w:r>
    </w:p>
    <w:p w14:paraId="2581321C" w14:textId="77777777" w:rsidR="00205E46" w:rsidRPr="00DF5F82" w:rsidRDefault="00205E46" w:rsidP="00205E46">
      <w:pPr>
        <w:jc w:val="center"/>
      </w:pPr>
    </w:p>
    <w:p w14:paraId="686C1CE8" w14:textId="77777777" w:rsidR="00205E46" w:rsidRPr="006A189C" w:rsidRDefault="00205E46" w:rsidP="00205E46">
      <w:pPr>
        <w:pStyle w:val="PlantUML"/>
      </w:pPr>
      <w:r w:rsidRPr="006A189C">
        <w:lastRenderedPageBreak/>
        <w:t>@startuml</w:t>
      </w:r>
    </w:p>
    <w:p w14:paraId="169DEE17" w14:textId="77777777" w:rsidR="00205E46" w:rsidRDefault="00205E46" w:rsidP="00205E46">
      <w:pPr>
        <w:pStyle w:val="PlantUML"/>
      </w:pPr>
      <w:r>
        <w:t>skinparam monochrome true</w:t>
      </w:r>
    </w:p>
    <w:p w14:paraId="43C39ADB" w14:textId="77777777" w:rsidR="00205E46" w:rsidRDefault="00205E46" w:rsidP="00205E46">
      <w:pPr>
        <w:pStyle w:val="PlantUML"/>
      </w:pPr>
      <w:r>
        <w:t>skinparam ArrowColor Black</w:t>
      </w:r>
    </w:p>
    <w:p w14:paraId="4218ADBB" w14:textId="77777777" w:rsidR="00205E46" w:rsidRDefault="00205E46" w:rsidP="00205E46">
      <w:pPr>
        <w:pStyle w:val="PlantUML"/>
      </w:pPr>
    </w:p>
    <w:p w14:paraId="47CDC789" w14:textId="77777777" w:rsidR="00205E46" w:rsidRDefault="00205E46" w:rsidP="00205E46">
      <w:pPr>
        <w:pStyle w:val="PlantUML"/>
      </w:pPr>
      <w:r>
        <w:t>hide footbox</w:t>
      </w:r>
    </w:p>
    <w:p w14:paraId="3C6C9C20" w14:textId="77777777" w:rsidR="00205E46" w:rsidRDefault="00205E46" w:rsidP="00205E46">
      <w:pPr>
        <w:pStyle w:val="PlantUML"/>
      </w:pPr>
    </w:p>
    <w:p w14:paraId="2DAE4ACC" w14:textId="77777777" w:rsidR="00205E46" w:rsidRDefault="00205E46" w:rsidP="00205E46">
      <w:pPr>
        <w:pStyle w:val="PlantUML"/>
      </w:pPr>
      <w:r>
        <w:t>participant “Operator” as OP #FFFFFF</w:t>
      </w:r>
    </w:p>
    <w:p w14:paraId="12783F6A" w14:textId="77777777" w:rsidR="00205E46" w:rsidRDefault="00205E46" w:rsidP="00205E46">
      <w:pPr>
        <w:pStyle w:val="PlantUML"/>
      </w:pPr>
      <w:r>
        <w:t>participant “SM-DP” as DP #FFFFFF</w:t>
      </w:r>
    </w:p>
    <w:p w14:paraId="2A258E0A" w14:textId="77777777" w:rsidR="00205E46" w:rsidRDefault="00205E46" w:rsidP="00205E46">
      <w:pPr>
        <w:pStyle w:val="PlantUML"/>
      </w:pPr>
      <w:r>
        <w:t>participant “SM-SR” as SR #FFFFFF</w:t>
      </w:r>
    </w:p>
    <w:p w14:paraId="7DC6E8E0" w14:textId="77777777" w:rsidR="00205E46" w:rsidRDefault="00205E46" w:rsidP="00205E46">
      <w:pPr>
        <w:pStyle w:val="PlantUML"/>
      </w:pPr>
      <w:r>
        <w:t>box “eUICC” #FFFFFF</w:t>
      </w:r>
    </w:p>
    <w:p w14:paraId="52E0D202" w14:textId="77777777" w:rsidR="00205E46" w:rsidRDefault="00205E46" w:rsidP="00205E46">
      <w:pPr>
        <w:pStyle w:val="PlantUML"/>
      </w:pPr>
      <w:r>
        <w:t>participant “ISD-R” as ISDR #FFFFFF</w:t>
      </w:r>
    </w:p>
    <w:p w14:paraId="15E581A7" w14:textId="77777777" w:rsidR="00205E46" w:rsidRDefault="00205E46" w:rsidP="00205E46">
      <w:pPr>
        <w:pStyle w:val="PlantUML"/>
      </w:pPr>
      <w:r>
        <w:t>participant “ISD-P” as ISDP #FFFFFF</w:t>
      </w:r>
    </w:p>
    <w:p w14:paraId="20AB9EDD" w14:textId="77777777" w:rsidR="00205E46" w:rsidRDefault="00205E46" w:rsidP="00205E46">
      <w:pPr>
        <w:pStyle w:val="PlantUML"/>
      </w:pPr>
      <w:r>
        <w:t>endbox</w:t>
      </w:r>
    </w:p>
    <w:p w14:paraId="72FA4ACA" w14:textId="77777777" w:rsidR="00205E46" w:rsidRDefault="00205E46" w:rsidP="00205E46">
      <w:pPr>
        <w:pStyle w:val="PlantUML"/>
      </w:pPr>
    </w:p>
    <w:p w14:paraId="071424AB" w14:textId="77777777" w:rsidR="00205E46" w:rsidRDefault="00205E46" w:rsidP="00205E46">
      <w:pPr>
        <w:pStyle w:val="PlantUML"/>
      </w:pPr>
      <w:r>
        <w:t>OP-&gt;DP: [1] Profile Download Request\n(SRID, EID, ICCID, {Enable Request})</w:t>
      </w:r>
    </w:p>
    <w:p w14:paraId="2ACF5C36" w14:textId="77777777" w:rsidR="00205E46" w:rsidRDefault="00205E46" w:rsidP="00205E46">
      <w:pPr>
        <w:pStyle w:val="PlantUML"/>
      </w:pPr>
    </w:p>
    <w:p w14:paraId="70113DE9" w14:textId="77777777" w:rsidR="00205E46" w:rsidRDefault="00205E46" w:rsidP="00205E46">
      <w:pPr>
        <w:pStyle w:val="PlantUML"/>
      </w:pPr>
      <w:r>
        <w:t>Rnote over DP #FFFFF</w:t>
      </w:r>
    </w:p>
    <w:p w14:paraId="6080F99F" w14:textId="77777777" w:rsidR="00205E46" w:rsidRDefault="00205E46" w:rsidP="00205E46">
      <w:pPr>
        <w:pStyle w:val="PlantUML"/>
      </w:pPr>
      <w:r>
        <w:t>[2] SM-SR Identification</w:t>
      </w:r>
    </w:p>
    <w:p w14:paraId="4EF52AD8" w14:textId="77777777" w:rsidR="00205E46" w:rsidRDefault="00205E46" w:rsidP="00205E46">
      <w:pPr>
        <w:pStyle w:val="PlantUML"/>
      </w:pPr>
      <w:r>
        <w:t>Endrnote</w:t>
      </w:r>
    </w:p>
    <w:p w14:paraId="2E797165" w14:textId="77777777" w:rsidR="00205E46" w:rsidRDefault="00205E46" w:rsidP="00205E46">
      <w:pPr>
        <w:pStyle w:val="PlantUML"/>
      </w:pPr>
    </w:p>
    <w:p w14:paraId="03FFE9C4" w14:textId="77777777" w:rsidR="00205E46" w:rsidRDefault="00205E46" w:rsidP="00205E46">
      <w:pPr>
        <w:pStyle w:val="PlantUML"/>
      </w:pPr>
      <w:r>
        <w:t>DP&lt;-&gt;SR: [3] Mutual Authentication</w:t>
      </w:r>
    </w:p>
    <w:p w14:paraId="0BB7AEEA" w14:textId="77777777" w:rsidR="00205E46" w:rsidRDefault="00205E46" w:rsidP="00205E46">
      <w:pPr>
        <w:pStyle w:val="PlantUML"/>
      </w:pPr>
    </w:p>
    <w:p w14:paraId="20BE0F04" w14:textId="77777777" w:rsidR="00205E46" w:rsidRDefault="00205E46" w:rsidP="00205E46">
      <w:pPr>
        <w:pStyle w:val="PlantUML"/>
      </w:pPr>
      <w:r>
        <w:t>DP-&gt;SR: [4] EIS Request (EID)</w:t>
      </w:r>
    </w:p>
    <w:p w14:paraId="3652D549" w14:textId="77777777" w:rsidR="00205E46" w:rsidRDefault="00205E46" w:rsidP="00205E46">
      <w:pPr>
        <w:pStyle w:val="PlantUML"/>
      </w:pPr>
    </w:p>
    <w:p w14:paraId="22CD1A47" w14:textId="77777777" w:rsidR="00205E46" w:rsidRDefault="00205E46" w:rsidP="00205E46">
      <w:pPr>
        <w:pStyle w:val="PlantUML"/>
      </w:pPr>
      <w:r>
        <w:t>Rnote over SR #FFFFFF</w:t>
      </w:r>
    </w:p>
    <w:p w14:paraId="3175D795" w14:textId="77777777" w:rsidR="00205E46" w:rsidRDefault="00205E46" w:rsidP="00205E46">
      <w:pPr>
        <w:pStyle w:val="PlantUML"/>
      </w:pPr>
      <w:r>
        <w:t>[5] EIS Retrieval</w:t>
      </w:r>
    </w:p>
    <w:p w14:paraId="10DC350A" w14:textId="77777777" w:rsidR="00205E46" w:rsidRDefault="00205E46" w:rsidP="00205E46">
      <w:pPr>
        <w:pStyle w:val="PlantUML"/>
      </w:pPr>
      <w:r>
        <w:t>Endrnote</w:t>
      </w:r>
    </w:p>
    <w:p w14:paraId="6AEB862A" w14:textId="77777777" w:rsidR="00205E46" w:rsidRDefault="00205E46" w:rsidP="00205E46">
      <w:pPr>
        <w:pStyle w:val="PlantUML"/>
      </w:pPr>
    </w:p>
    <w:p w14:paraId="6886E8AD" w14:textId="77777777" w:rsidR="00205E46" w:rsidRDefault="00205E46" w:rsidP="00205E46">
      <w:pPr>
        <w:pStyle w:val="PlantUML"/>
      </w:pPr>
      <w:r>
        <w:t>SR-&gt;DP: [6] EIS Response</w:t>
      </w:r>
    </w:p>
    <w:p w14:paraId="1A991296" w14:textId="77777777" w:rsidR="00205E46" w:rsidRDefault="00205E46" w:rsidP="00205E46">
      <w:pPr>
        <w:pStyle w:val="PlantUML"/>
      </w:pPr>
    </w:p>
    <w:p w14:paraId="7D6AC0E2" w14:textId="77777777" w:rsidR="00205E46" w:rsidRDefault="00205E46" w:rsidP="00205E46">
      <w:pPr>
        <w:pStyle w:val="PlantUML"/>
      </w:pPr>
      <w:r>
        <w:t>DP--&gt;OP: [8] EIS Conflict:\nConflict Report</w:t>
      </w:r>
    </w:p>
    <w:p w14:paraId="03768761" w14:textId="77777777" w:rsidR="00205E46" w:rsidRDefault="00205E46" w:rsidP="00205E46">
      <w:pPr>
        <w:pStyle w:val="PlantUML"/>
      </w:pPr>
    </w:p>
    <w:p w14:paraId="75344FA7" w14:textId="77777777" w:rsidR="00205E46" w:rsidRDefault="00205E46" w:rsidP="00205E46">
      <w:pPr>
        <w:pStyle w:val="PlantUML"/>
      </w:pPr>
      <w:r>
        <w:t>DP-&gt;SR: [9] ISD-P Installation Request</w:t>
      </w:r>
    </w:p>
    <w:p w14:paraId="72E0BB71" w14:textId="77777777" w:rsidR="00205E46" w:rsidRDefault="00205E46" w:rsidP="00205E46">
      <w:pPr>
        <w:pStyle w:val="PlantUML"/>
      </w:pPr>
    </w:p>
    <w:p w14:paraId="3283CEF8" w14:textId="77777777" w:rsidR="00205E46" w:rsidRDefault="00205E46" w:rsidP="00205E46">
      <w:pPr>
        <w:pStyle w:val="PlantUML"/>
      </w:pPr>
      <w:r>
        <w:t>SR&lt;-&gt;ISDR: [10] Mutual Authentication</w:t>
      </w:r>
    </w:p>
    <w:p w14:paraId="05A7CFBF" w14:textId="77777777" w:rsidR="00205E46" w:rsidRDefault="00205E46" w:rsidP="00205E46">
      <w:pPr>
        <w:pStyle w:val="PlantUML"/>
      </w:pPr>
    </w:p>
    <w:p w14:paraId="11D98916" w14:textId="77777777" w:rsidR="00205E46" w:rsidRDefault="00205E46" w:rsidP="00205E46">
      <w:pPr>
        <w:pStyle w:val="PlantUML"/>
      </w:pPr>
      <w:r>
        <w:t>Hnote over DP, ISDR #FFFFFF</w:t>
      </w:r>
    </w:p>
    <w:p w14:paraId="616CDB65" w14:textId="77777777" w:rsidR="00205E46" w:rsidRDefault="00205E46" w:rsidP="00205E46">
      <w:pPr>
        <w:pStyle w:val="PlantUML"/>
      </w:pPr>
      <w:r>
        <w:t>[11.a] ISD-P Creation</w:t>
      </w:r>
    </w:p>
    <w:p w14:paraId="282999B2" w14:textId="77777777" w:rsidR="00205E46" w:rsidRDefault="00205E46" w:rsidP="00205E46">
      <w:pPr>
        <w:pStyle w:val="PlantUML"/>
      </w:pPr>
      <w:r>
        <w:t>Endhnote</w:t>
      </w:r>
    </w:p>
    <w:p w14:paraId="5EF9F9A2" w14:textId="77777777" w:rsidR="00205E46" w:rsidRDefault="00205E46" w:rsidP="00205E46">
      <w:pPr>
        <w:pStyle w:val="PlantUML"/>
      </w:pPr>
    </w:p>
    <w:p w14:paraId="36EAAFFE" w14:textId="77777777" w:rsidR="00205E46" w:rsidRDefault="00205E46" w:rsidP="00205E46">
      <w:pPr>
        <w:pStyle w:val="PlantUML"/>
      </w:pPr>
      <w:r>
        <w:t>SR-&gt;DP: [11.b] ISD-P Creation Confirmation</w:t>
      </w:r>
    </w:p>
    <w:p w14:paraId="646E6B94" w14:textId="77777777" w:rsidR="00205E46" w:rsidRDefault="00205E46" w:rsidP="00205E46">
      <w:pPr>
        <w:pStyle w:val="PlantUML"/>
      </w:pPr>
    </w:p>
    <w:p w14:paraId="7B21F177" w14:textId="77777777" w:rsidR="00205E46" w:rsidRDefault="00205E46" w:rsidP="00205E46">
      <w:pPr>
        <w:pStyle w:val="PlantUML"/>
      </w:pPr>
      <w:r>
        <w:t>Hnote over SR, ISDP #FFFFFF</w:t>
      </w:r>
    </w:p>
    <w:p w14:paraId="6039673A" w14:textId="77777777" w:rsidR="00205E46" w:rsidRDefault="00205E46" w:rsidP="00205E46">
      <w:pPr>
        <w:pStyle w:val="PlantUML"/>
      </w:pPr>
      <w:r>
        <w:t>[12] ISD-P Key Establishment Procedure</w:t>
      </w:r>
    </w:p>
    <w:p w14:paraId="153A05CC" w14:textId="77777777" w:rsidR="00205E46" w:rsidRDefault="00205E46" w:rsidP="00205E46">
      <w:pPr>
        <w:pStyle w:val="PlantUML"/>
      </w:pPr>
      <w:r>
        <w:t>Endhnote</w:t>
      </w:r>
    </w:p>
    <w:p w14:paraId="6DFD21E6" w14:textId="77777777" w:rsidR="00205E46" w:rsidRDefault="00205E46" w:rsidP="00205E46">
      <w:pPr>
        <w:pStyle w:val="PlantUML"/>
      </w:pPr>
    </w:p>
    <w:p w14:paraId="230A56A3" w14:textId="77777777" w:rsidR="00205E46" w:rsidRDefault="00205E46" w:rsidP="00205E46">
      <w:pPr>
        <w:pStyle w:val="PlantUML"/>
      </w:pPr>
      <w:r>
        <w:t>Rnote over DP #FFFFFF</w:t>
      </w:r>
    </w:p>
    <w:p w14:paraId="5EAA7C36" w14:textId="77777777" w:rsidR="00205E46" w:rsidRDefault="00205E46" w:rsidP="00205E46">
      <w:pPr>
        <w:pStyle w:val="PlantUML"/>
      </w:pPr>
      <w:r>
        <w:t>[13] Protection of Personalised</w:t>
      </w:r>
    </w:p>
    <w:p w14:paraId="4D6C0B05" w14:textId="77777777" w:rsidR="00205E46" w:rsidRDefault="00205E46" w:rsidP="00205E46">
      <w:pPr>
        <w:pStyle w:val="PlantUML"/>
      </w:pPr>
      <w:r>
        <w:t>Profile with ISD-P Keyset (EncP)</w:t>
      </w:r>
    </w:p>
    <w:p w14:paraId="44EF8BC5" w14:textId="77777777" w:rsidR="00205E46" w:rsidRDefault="00205E46" w:rsidP="00205E46">
      <w:pPr>
        <w:pStyle w:val="PlantUML"/>
      </w:pPr>
      <w:r>
        <w:t>endrnote</w:t>
      </w:r>
    </w:p>
    <w:p w14:paraId="34D1CCF3" w14:textId="77777777" w:rsidR="00205E46" w:rsidRDefault="00205E46" w:rsidP="00205E46">
      <w:pPr>
        <w:pStyle w:val="PlantUML"/>
      </w:pPr>
    </w:p>
    <w:p w14:paraId="6FB04B95" w14:textId="77777777" w:rsidR="00205E46" w:rsidRDefault="00205E46" w:rsidP="00205E46">
      <w:pPr>
        <w:pStyle w:val="PlantUML"/>
      </w:pPr>
      <w:r>
        <w:t>DP-&gt;SR: [14] Secure Transport Channel\nRequest (EID)</w:t>
      </w:r>
    </w:p>
    <w:p w14:paraId="59509401" w14:textId="77777777" w:rsidR="00205E46" w:rsidRDefault="00205E46" w:rsidP="00205E46">
      <w:pPr>
        <w:pStyle w:val="PlantUML"/>
      </w:pPr>
    </w:p>
    <w:p w14:paraId="034AD464" w14:textId="77777777" w:rsidR="00205E46" w:rsidRDefault="00205E46" w:rsidP="00205E46">
      <w:pPr>
        <w:pStyle w:val="PlantUML"/>
      </w:pPr>
      <w:r>
        <w:t>DP-&gt;SR: [15.a] Profile Download and Installation\n(EncP)</w:t>
      </w:r>
    </w:p>
    <w:p w14:paraId="68C2B4A0" w14:textId="77777777" w:rsidR="00205E46" w:rsidRDefault="00205E46" w:rsidP="00205E46">
      <w:pPr>
        <w:pStyle w:val="PlantUML"/>
      </w:pPr>
    </w:p>
    <w:p w14:paraId="10985617" w14:textId="77777777" w:rsidR="00205E46" w:rsidRDefault="00205E46" w:rsidP="00205E46">
      <w:pPr>
        <w:pStyle w:val="PlantUML"/>
      </w:pPr>
      <w:r>
        <w:t>Group Secure Transport Channel</w:t>
      </w:r>
    </w:p>
    <w:p w14:paraId="3F2B736B" w14:textId="77777777" w:rsidR="00205E46" w:rsidRDefault="00205E46" w:rsidP="00205E46">
      <w:pPr>
        <w:pStyle w:val="PlantUML"/>
      </w:pPr>
      <w:r>
        <w:t>SR-&gt;ISDR: [15.b] Profile Download and\nInstallation (EncP)</w:t>
      </w:r>
    </w:p>
    <w:p w14:paraId="00F79928" w14:textId="77777777" w:rsidR="00205E46" w:rsidRDefault="00205E46" w:rsidP="00205E46">
      <w:pPr>
        <w:pStyle w:val="PlantUML"/>
      </w:pPr>
      <w:r>
        <w:t>End</w:t>
      </w:r>
    </w:p>
    <w:p w14:paraId="35BB395F" w14:textId="77777777" w:rsidR="00205E46" w:rsidRDefault="00205E46" w:rsidP="00205E46">
      <w:pPr>
        <w:pStyle w:val="PlantUML"/>
      </w:pPr>
    </w:p>
    <w:p w14:paraId="6A94C0EF" w14:textId="77777777" w:rsidR="00205E46" w:rsidRDefault="00205E46" w:rsidP="00205E46">
      <w:pPr>
        <w:pStyle w:val="PlantUML"/>
      </w:pPr>
      <w:r>
        <w:t>ISDR-&gt;ISDP: [15.c] Profile Download and\nInstallation (EncP)</w:t>
      </w:r>
    </w:p>
    <w:p w14:paraId="67BA8ACE" w14:textId="77777777" w:rsidR="00205E46" w:rsidRDefault="00205E46" w:rsidP="00205E46">
      <w:pPr>
        <w:pStyle w:val="PlantUML"/>
      </w:pPr>
    </w:p>
    <w:p w14:paraId="7A6BF5F2" w14:textId="77777777" w:rsidR="00205E46" w:rsidRDefault="00205E46" w:rsidP="00205E46">
      <w:pPr>
        <w:pStyle w:val="PlantUML"/>
      </w:pPr>
      <w:r>
        <w:t>Rnote over ISDP #FFFFFF</w:t>
      </w:r>
    </w:p>
    <w:p w14:paraId="1AC74173" w14:textId="77777777" w:rsidR="00205E46" w:rsidRDefault="00205E46" w:rsidP="00205E46">
      <w:pPr>
        <w:pStyle w:val="PlantUML"/>
      </w:pPr>
      <w:r>
        <w:t>Decryption and Installation</w:t>
      </w:r>
    </w:p>
    <w:p w14:paraId="6926880E" w14:textId="77777777" w:rsidR="00205E46" w:rsidRDefault="00205E46" w:rsidP="00205E46">
      <w:pPr>
        <w:pStyle w:val="PlantUML"/>
      </w:pPr>
      <w:r>
        <w:t>Of Profile using ISD-P Key</w:t>
      </w:r>
    </w:p>
    <w:p w14:paraId="063E7288" w14:textId="77777777" w:rsidR="00205E46" w:rsidRPr="00635873" w:rsidRDefault="00205E46" w:rsidP="00205E46">
      <w:pPr>
        <w:pStyle w:val="PlantUML"/>
        <w:rPr>
          <w:lang w:val="fr-FR"/>
        </w:rPr>
      </w:pPr>
      <w:r w:rsidRPr="00635873">
        <w:rPr>
          <w:lang w:val="fr-FR"/>
        </w:rPr>
        <w:t>Endrnote</w:t>
      </w:r>
    </w:p>
    <w:p w14:paraId="24BC7F09" w14:textId="77777777" w:rsidR="00205E46" w:rsidRPr="00635873" w:rsidRDefault="00205E46" w:rsidP="00205E46">
      <w:pPr>
        <w:pStyle w:val="PlantUML"/>
        <w:rPr>
          <w:lang w:val="fr-FR"/>
        </w:rPr>
      </w:pPr>
    </w:p>
    <w:p w14:paraId="6E623583" w14:textId="77777777" w:rsidR="00205E46" w:rsidRPr="00635873" w:rsidRDefault="00205E46" w:rsidP="00205E46">
      <w:pPr>
        <w:pStyle w:val="PlantUML"/>
        <w:rPr>
          <w:lang w:val="fr-FR"/>
        </w:rPr>
      </w:pPr>
    </w:p>
    <w:p w14:paraId="48ABDA1A" w14:textId="77777777" w:rsidR="00205E46" w:rsidRPr="00635873" w:rsidRDefault="00205E46" w:rsidP="00205E46">
      <w:pPr>
        <w:pStyle w:val="PlantUML"/>
        <w:rPr>
          <w:lang w:val="fr-FR"/>
        </w:rPr>
      </w:pPr>
      <w:r w:rsidRPr="00635873">
        <w:rPr>
          <w:lang w:val="fr-FR"/>
        </w:rPr>
        <w:t>ISDP-&gt;ISDR: [16.a] Profile Installation\nConfirmation</w:t>
      </w:r>
    </w:p>
    <w:p w14:paraId="03DAE680" w14:textId="77777777" w:rsidR="00205E46" w:rsidRPr="00635873" w:rsidRDefault="00205E46" w:rsidP="00205E46">
      <w:pPr>
        <w:pStyle w:val="PlantUML"/>
        <w:rPr>
          <w:lang w:val="fr-FR"/>
        </w:rPr>
      </w:pPr>
    </w:p>
    <w:p w14:paraId="7FC961D0" w14:textId="77777777" w:rsidR="00205E46" w:rsidRPr="00635873" w:rsidRDefault="00205E46" w:rsidP="00205E46">
      <w:pPr>
        <w:pStyle w:val="PlantUML"/>
        <w:rPr>
          <w:lang w:val="fr-FR"/>
        </w:rPr>
      </w:pPr>
      <w:r w:rsidRPr="00635873">
        <w:rPr>
          <w:lang w:val="fr-FR"/>
        </w:rPr>
        <w:t>Group Secure Transport Channel</w:t>
      </w:r>
    </w:p>
    <w:p w14:paraId="6BBA53EF" w14:textId="77777777" w:rsidR="00205E46" w:rsidRPr="00635873" w:rsidRDefault="00205E46" w:rsidP="00205E46">
      <w:pPr>
        <w:pStyle w:val="PlantUML"/>
        <w:rPr>
          <w:lang w:val="fr-FR"/>
        </w:rPr>
      </w:pPr>
      <w:r w:rsidRPr="00635873">
        <w:rPr>
          <w:lang w:val="fr-FR"/>
        </w:rPr>
        <w:t>ISDR-&gt;SR: [16.b] Profile Installation Confirmation</w:t>
      </w:r>
    </w:p>
    <w:p w14:paraId="6632DCE7" w14:textId="77777777" w:rsidR="00205E46" w:rsidRPr="00635873" w:rsidRDefault="00205E46" w:rsidP="00205E46">
      <w:pPr>
        <w:pStyle w:val="PlantUML"/>
        <w:rPr>
          <w:lang w:val="fr-FR"/>
        </w:rPr>
      </w:pPr>
      <w:r w:rsidRPr="00635873">
        <w:rPr>
          <w:lang w:val="fr-FR"/>
        </w:rPr>
        <w:t>End</w:t>
      </w:r>
    </w:p>
    <w:p w14:paraId="4851651B" w14:textId="77777777" w:rsidR="00205E46" w:rsidRPr="00635873" w:rsidRDefault="00205E46" w:rsidP="00205E46">
      <w:pPr>
        <w:pStyle w:val="PlantUML"/>
        <w:rPr>
          <w:lang w:val="fr-FR"/>
        </w:rPr>
      </w:pPr>
    </w:p>
    <w:p w14:paraId="75A098D1" w14:textId="77777777" w:rsidR="00205E46" w:rsidRPr="00635873" w:rsidRDefault="00205E46" w:rsidP="00205E46">
      <w:pPr>
        <w:pStyle w:val="PlantUML"/>
        <w:rPr>
          <w:lang w:val="fr-FR"/>
        </w:rPr>
      </w:pPr>
      <w:r w:rsidRPr="00635873">
        <w:rPr>
          <w:lang w:val="fr-FR"/>
        </w:rPr>
        <w:t>SR-&gt;DP: [16.c] Profile Installation Confirmation</w:t>
      </w:r>
    </w:p>
    <w:p w14:paraId="2D138C3A" w14:textId="77777777" w:rsidR="00205E46" w:rsidRPr="00635873" w:rsidRDefault="00205E46" w:rsidP="00205E46">
      <w:pPr>
        <w:pStyle w:val="PlantUML"/>
        <w:rPr>
          <w:lang w:val="fr-FR"/>
        </w:rPr>
      </w:pPr>
    </w:p>
    <w:p w14:paraId="61F7621D" w14:textId="77777777" w:rsidR="00205E46" w:rsidRPr="00635873" w:rsidRDefault="00205E46" w:rsidP="00205E46">
      <w:pPr>
        <w:pStyle w:val="PlantUML"/>
        <w:rPr>
          <w:lang w:val="fr-FR"/>
        </w:rPr>
      </w:pPr>
      <w:r w:rsidRPr="00635873">
        <w:rPr>
          <w:lang w:val="fr-FR"/>
        </w:rPr>
        <w:t>DP-&gt;SR: [17] Profile Installation Result (EIS)</w:t>
      </w:r>
    </w:p>
    <w:p w14:paraId="6A7BD297" w14:textId="77777777" w:rsidR="00205E46" w:rsidRPr="00635873" w:rsidRDefault="00205E46" w:rsidP="00205E46">
      <w:pPr>
        <w:pStyle w:val="PlantUML"/>
        <w:rPr>
          <w:lang w:val="fr-FR"/>
        </w:rPr>
      </w:pPr>
    </w:p>
    <w:p w14:paraId="2B4AE5D0" w14:textId="77777777" w:rsidR="00205E46" w:rsidRDefault="00205E46" w:rsidP="00205E46">
      <w:pPr>
        <w:pStyle w:val="PlantUML"/>
      </w:pPr>
      <w:r>
        <w:t>Rnote over SR #FFFFFF</w:t>
      </w:r>
    </w:p>
    <w:p w14:paraId="735F392C" w14:textId="77777777" w:rsidR="00205E46" w:rsidRDefault="00205E46" w:rsidP="00205E46">
      <w:pPr>
        <w:pStyle w:val="PlantUML"/>
      </w:pPr>
      <w:r>
        <w:t>[18] Insert new Profile Record in EIS</w:t>
      </w:r>
    </w:p>
    <w:p w14:paraId="27213A4E" w14:textId="77777777" w:rsidR="00205E46" w:rsidRDefault="00205E46" w:rsidP="00205E46">
      <w:pPr>
        <w:pStyle w:val="PlantUML"/>
      </w:pPr>
      <w:r>
        <w:t>Endrnote</w:t>
      </w:r>
    </w:p>
    <w:p w14:paraId="40C69CC6" w14:textId="77777777" w:rsidR="00205E46" w:rsidRDefault="00205E46" w:rsidP="00205E46">
      <w:pPr>
        <w:pStyle w:val="PlantUML"/>
      </w:pPr>
    </w:p>
    <w:p w14:paraId="1E793AFD" w14:textId="77777777" w:rsidR="00205E46" w:rsidRDefault="00205E46" w:rsidP="00205E46">
      <w:pPr>
        <w:pStyle w:val="PlantUML"/>
      </w:pPr>
      <w:r>
        <w:t>SR-&gt;DP: [19] Profile Download Confirmation</w:t>
      </w:r>
    </w:p>
    <w:p w14:paraId="2BD8B455" w14:textId="77777777" w:rsidR="00205E46" w:rsidRDefault="00205E46" w:rsidP="00205E46">
      <w:pPr>
        <w:pStyle w:val="PlantUML"/>
      </w:pPr>
    </w:p>
    <w:p w14:paraId="338AF21A" w14:textId="77777777" w:rsidR="00205E46" w:rsidRDefault="00205E46" w:rsidP="00205E46">
      <w:pPr>
        <w:pStyle w:val="PlantUML"/>
      </w:pPr>
      <w:r>
        <w:t>Group Conditional</w:t>
      </w:r>
    </w:p>
    <w:p w14:paraId="7476A563" w14:textId="77777777" w:rsidR="00205E46" w:rsidRDefault="00205E46" w:rsidP="00205E46">
      <w:pPr>
        <w:pStyle w:val="PlantUML"/>
      </w:pPr>
      <w:r>
        <w:t>DP-&gt;SR: [20] Profile Enabling via SM-DP</w:t>
      </w:r>
    </w:p>
    <w:p w14:paraId="06B3ADEC" w14:textId="77777777" w:rsidR="00205E46" w:rsidRDefault="00205E46" w:rsidP="00205E46">
      <w:pPr>
        <w:pStyle w:val="PlantUML"/>
      </w:pPr>
      <w:r>
        <w:t>End</w:t>
      </w:r>
    </w:p>
    <w:p w14:paraId="3623DA07" w14:textId="77777777" w:rsidR="00205E46" w:rsidRDefault="00205E46" w:rsidP="00205E46">
      <w:pPr>
        <w:pStyle w:val="PlantUML"/>
      </w:pPr>
    </w:p>
    <w:p w14:paraId="1870073A" w14:textId="77777777" w:rsidR="00205E46" w:rsidRDefault="00205E46" w:rsidP="00205E46">
      <w:pPr>
        <w:pStyle w:val="PlantUML"/>
      </w:pPr>
      <w:r>
        <w:t>DP-&gt;OP: [21] Profile Download Confirmation\n</w:t>
      </w:r>
    </w:p>
    <w:p w14:paraId="1CD1F6E4" w14:textId="77777777" w:rsidR="00205E46" w:rsidRDefault="00205E46" w:rsidP="00205E46">
      <w:pPr>
        <w:pStyle w:val="PlantUML"/>
      </w:pPr>
    </w:p>
    <w:p w14:paraId="3DF952DC" w14:textId="77777777" w:rsidR="00205E46" w:rsidRDefault="00205E46" w:rsidP="00205E46">
      <w:pPr>
        <w:pStyle w:val="PlantUML"/>
      </w:pPr>
      <w:r>
        <w:t>@enduml</w:t>
      </w:r>
    </w:p>
    <w:p w14:paraId="20EC8715" w14:textId="77777777" w:rsidR="00205E46" w:rsidRPr="00DF5F82" w:rsidRDefault="00205E46" w:rsidP="00205E46">
      <w:pPr>
        <w:pStyle w:val="PlantUMLImg"/>
      </w:pPr>
      <w:r>
        <w:rPr>
          <w:noProof/>
          <w:lang w:eastAsia="en-GB" w:bidi="ar-SA"/>
        </w:rPr>
        <w:drawing>
          <wp:inline distT="0" distB="0" distL="0" distR="0" wp14:anchorId="05C7A866" wp14:editId="5793FB77">
            <wp:extent cx="5400040" cy="6035035"/>
            <wp:effectExtent l="0" t="0" r="0" b="4445"/>
            <wp:docPr id="160" name="Picture 160"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00040" cy="6035035"/>
                    </a:xfrm>
                    <a:prstGeom prst="rect">
                      <a:avLst/>
                    </a:prstGeom>
                  </pic:spPr>
                </pic:pic>
              </a:graphicData>
            </a:graphic>
          </wp:inline>
        </w:drawing>
      </w:r>
    </w:p>
    <w:p w14:paraId="2D06FD35"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Profile Download</w:t>
      </w:r>
    </w:p>
    <w:p w14:paraId="002CA629" w14:textId="77777777" w:rsidR="00205E46" w:rsidRPr="00DF5F82" w:rsidRDefault="00205E46" w:rsidP="00205E46">
      <w:pPr>
        <w:rPr>
          <w:b/>
        </w:rPr>
      </w:pPr>
      <w:r w:rsidRPr="00DF5F82">
        <w:rPr>
          <w:b/>
        </w:rPr>
        <w:t xml:space="preserve">Start Conditions: </w:t>
      </w:r>
    </w:p>
    <w:p w14:paraId="4BEF2672" w14:textId="77777777" w:rsidR="00205E46" w:rsidRPr="00DF5F82" w:rsidRDefault="00205E46" w:rsidP="00205E46">
      <w:pPr>
        <w:numPr>
          <w:ilvl w:val="0"/>
          <w:numId w:val="73"/>
        </w:numPr>
        <w:tabs>
          <w:tab w:val="left" w:pos="680"/>
        </w:tabs>
        <w:spacing w:before="0" w:after="200" w:line="276" w:lineRule="auto"/>
        <w:contextualSpacing/>
        <w:jc w:val="left"/>
        <w:rPr>
          <w:szCs w:val="22"/>
          <w:lang w:eastAsia="en-GB" w:bidi="ar-SA"/>
        </w:rPr>
      </w:pPr>
      <w:r w:rsidRPr="00DF5F82">
        <w:rPr>
          <w:szCs w:val="22"/>
          <w:lang w:eastAsia="en-GB" w:bidi="ar-SA"/>
        </w:rPr>
        <w:t xml:space="preserve">A </w:t>
      </w:r>
      <w:r>
        <w:rPr>
          <w:szCs w:val="22"/>
          <w:lang w:eastAsia="en-GB" w:bidi="ar-SA"/>
        </w:rPr>
        <w:t>Subscriber</w:t>
      </w:r>
      <w:r w:rsidRPr="00DF5F82">
        <w:rPr>
          <w:szCs w:val="22"/>
          <w:lang w:eastAsia="en-GB" w:bidi="ar-SA"/>
        </w:rPr>
        <w:t xml:space="preserve"> has subscribed to a selected </w:t>
      </w:r>
      <w:r>
        <w:rPr>
          <w:szCs w:val="22"/>
          <w:lang w:eastAsia="en-GB" w:bidi="ar-SA"/>
        </w:rPr>
        <w:t>Operator</w:t>
      </w:r>
      <w:r w:rsidRPr="00DF5F82">
        <w:rPr>
          <w:szCs w:val="22"/>
          <w:lang w:eastAsia="en-GB" w:bidi="ar-SA"/>
        </w:rPr>
        <w:t xml:space="preserve">. </w:t>
      </w:r>
    </w:p>
    <w:p w14:paraId="30A2BC0F" w14:textId="77777777" w:rsidR="00205E46" w:rsidRPr="00DF5F82" w:rsidRDefault="00205E46" w:rsidP="00205E46">
      <w:pPr>
        <w:numPr>
          <w:ilvl w:val="0"/>
          <w:numId w:val="73"/>
        </w:numPr>
        <w:tabs>
          <w:tab w:val="left" w:pos="680"/>
        </w:tabs>
        <w:spacing w:before="0" w:after="200" w:line="276" w:lineRule="auto"/>
        <w:contextualSpacing/>
        <w:jc w:val="left"/>
        <w:rPr>
          <w:szCs w:val="22"/>
          <w:lang w:eastAsia="en-GB" w:bidi="ar-SA"/>
        </w:rPr>
      </w:pPr>
      <w:r w:rsidRPr="00DF5F82">
        <w:rPr>
          <w:szCs w:val="22"/>
          <w:lang w:eastAsia="en-GB" w:bidi="ar-SA"/>
        </w:rPr>
        <w:t xml:space="preserve">The EID of the target eUICC and the SRID are known by the </w:t>
      </w:r>
      <w:r>
        <w:rPr>
          <w:szCs w:val="22"/>
          <w:lang w:eastAsia="en-GB" w:bidi="ar-SA"/>
        </w:rPr>
        <w:t>Operator</w:t>
      </w:r>
      <w:r w:rsidRPr="00DF5F82">
        <w:rPr>
          <w:szCs w:val="22"/>
          <w:lang w:eastAsia="en-GB" w:bidi="ar-SA"/>
        </w:rPr>
        <w:t>.</w:t>
      </w:r>
    </w:p>
    <w:p w14:paraId="6E1548BD" w14:textId="77777777" w:rsidR="00205E46" w:rsidRPr="00DF5F82" w:rsidRDefault="00205E46" w:rsidP="00205E46">
      <w:pPr>
        <w:numPr>
          <w:ilvl w:val="0"/>
          <w:numId w:val="73"/>
        </w:numPr>
        <w:tabs>
          <w:tab w:val="left" w:pos="680"/>
        </w:tabs>
        <w:spacing w:before="0" w:after="200" w:line="276" w:lineRule="auto"/>
        <w:contextualSpacing/>
        <w:jc w:val="left"/>
        <w:rPr>
          <w:szCs w:val="22"/>
          <w:lang w:eastAsia="en-GB" w:bidi="ar-SA"/>
        </w:rPr>
      </w:pPr>
      <w:r w:rsidRPr="00DF5F82">
        <w:rPr>
          <w:szCs w:val="22"/>
          <w:lang w:eastAsia="en-GB" w:bidi="ar-SA"/>
        </w:rPr>
        <w:t xml:space="preserve">A Profile ordering procedure has been completed with a selected SM-DP. </w:t>
      </w:r>
    </w:p>
    <w:p w14:paraId="41946AD4" w14:textId="77777777" w:rsidR="00205E46" w:rsidRPr="00DF5F82" w:rsidRDefault="00205E46" w:rsidP="00205E46">
      <w:pPr>
        <w:numPr>
          <w:ilvl w:val="0"/>
          <w:numId w:val="73"/>
        </w:numPr>
        <w:tabs>
          <w:tab w:val="left" w:pos="680"/>
        </w:tabs>
        <w:spacing w:before="0" w:after="200" w:line="276" w:lineRule="auto"/>
        <w:contextualSpacing/>
        <w:jc w:val="left"/>
        <w:rPr>
          <w:szCs w:val="22"/>
          <w:lang w:eastAsia="en-GB" w:bidi="ar-SA"/>
        </w:rPr>
      </w:pPr>
      <w:r w:rsidRPr="00DF5F82">
        <w:rPr>
          <w:szCs w:val="22"/>
          <w:lang w:eastAsia="en-GB" w:bidi="ar-SA"/>
        </w:rPr>
        <w:t>The target eUICC is integrated into a Device and is associated to an SM-SR.</w:t>
      </w:r>
    </w:p>
    <w:p w14:paraId="75D31DB4" w14:textId="77777777" w:rsidR="00205E46" w:rsidRDefault="00205E46" w:rsidP="00205E46">
      <w:pPr>
        <w:numPr>
          <w:ilvl w:val="0"/>
          <w:numId w:val="73"/>
        </w:numPr>
        <w:tabs>
          <w:tab w:val="left" w:pos="680"/>
        </w:tabs>
        <w:spacing w:before="0" w:after="200" w:line="276" w:lineRule="auto"/>
        <w:contextualSpacing/>
        <w:jc w:val="left"/>
        <w:rPr>
          <w:szCs w:val="22"/>
          <w:lang w:eastAsia="en-GB" w:bidi="ar-SA"/>
        </w:rPr>
      </w:pPr>
      <w:r w:rsidRPr="00DF5F82">
        <w:rPr>
          <w:szCs w:val="22"/>
          <w:lang w:eastAsia="en-GB" w:bidi="ar-SA"/>
        </w:rPr>
        <w:t xml:space="preserve">The </w:t>
      </w:r>
      <w:r>
        <w:rPr>
          <w:szCs w:val="22"/>
          <w:lang w:eastAsia="en-GB" w:bidi="ar-SA"/>
        </w:rPr>
        <w:t>Operator</w:t>
      </w:r>
      <w:r w:rsidRPr="00DF5F82">
        <w:rPr>
          <w:szCs w:val="22"/>
          <w:lang w:eastAsia="en-GB" w:bidi="ar-SA"/>
        </w:rPr>
        <w:t xml:space="preserve"> </w:t>
      </w:r>
      <w:r>
        <w:rPr>
          <w:szCs w:val="22"/>
          <w:lang w:eastAsia="en-GB" w:bidi="ar-SA"/>
        </w:rPr>
        <w:t>MAY</w:t>
      </w:r>
      <w:r w:rsidRPr="00DF5F82">
        <w:rPr>
          <w:szCs w:val="22"/>
          <w:lang w:eastAsia="en-GB" w:bidi="ar-SA"/>
        </w:rPr>
        <w:t xml:space="preserve"> activate the related Subscription in the network by the ICCID.</w:t>
      </w:r>
    </w:p>
    <w:p w14:paraId="3F2788AA" w14:textId="77777777" w:rsidR="00205E46" w:rsidRPr="00DF5F82" w:rsidRDefault="00205E46" w:rsidP="00205E46">
      <w:pPr>
        <w:tabs>
          <w:tab w:val="left" w:pos="680"/>
        </w:tabs>
        <w:spacing w:before="0" w:after="200" w:line="276" w:lineRule="auto"/>
        <w:contextualSpacing/>
        <w:jc w:val="left"/>
        <w:rPr>
          <w:szCs w:val="22"/>
          <w:lang w:eastAsia="en-GB" w:bidi="ar-SA"/>
        </w:rPr>
      </w:pPr>
    </w:p>
    <w:p w14:paraId="6AB2A86A" w14:textId="77777777" w:rsidR="00205E46" w:rsidRPr="00DF5F82" w:rsidRDefault="00205E46" w:rsidP="00205E46">
      <w:pPr>
        <w:rPr>
          <w:b/>
        </w:rPr>
      </w:pPr>
      <w:r w:rsidRPr="00DF5F82">
        <w:rPr>
          <w:b/>
        </w:rPr>
        <w:t>Procedure:</w:t>
      </w:r>
    </w:p>
    <w:p w14:paraId="62F3CF5C" w14:textId="77777777" w:rsidR="00205E46" w:rsidRPr="00DF5F82" w:rsidRDefault="00205E46" w:rsidP="00205E46">
      <w:pPr>
        <w:numPr>
          <w:ilvl w:val="0"/>
          <w:numId w:val="51"/>
        </w:numPr>
        <w:ind w:left="709" w:hanging="425"/>
      </w:pPr>
      <w:r w:rsidRPr="00DF5F82">
        <w:t xml:space="preserve">The </w:t>
      </w:r>
      <w:r>
        <w:t>Operator</w:t>
      </w:r>
      <w:r w:rsidRPr="00DF5F82">
        <w:t xml:space="preserve"> sends a Profile Download request to the SM-DP. The request must include the relevant information to allow the identification of the SM-SR, the target EID and ICCID.</w:t>
      </w:r>
    </w:p>
    <w:p w14:paraId="3E66E8FE" w14:textId="77777777" w:rsidR="00205E46" w:rsidRPr="00DF5F82" w:rsidRDefault="00205E46" w:rsidP="00205E46">
      <w:pPr>
        <w:ind w:left="709"/>
      </w:pPr>
      <w:r w:rsidRPr="00DF5F82">
        <w:t xml:space="preserve">The </w:t>
      </w:r>
      <w:r>
        <w:t>Operator</w:t>
      </w:r>
      <w:r w:rsidRPr="00DF5F82">
        <w:t xml:space="preserve"> </w:t>
      </w:r>
      <w:r>
        <w:t>MAY</w:t>
      </w:r>
      <w:r w:rsidRPr="00DF5F82">
        <w:t xml:space="preserve"> also ask the SM-DP to enable the Profile once it is downloaded and installed. </w:t>
      </w:r>
    </w:p>
    <w:p w14:paraId="0D0539AF" w14:textId="77777777" w:rsidR="00205E46" w:rsidRPr="00DF5F82" w:rsidRDefault="00205E46" w:rsidP="00205E46">
      <w:pPr>
        <w:numPr>
          <w:ilvl w:val="0"/>
          <w:numId w:val="51"/>
        </w:numPr>
        <w:ind w:left="709" w:hanging="425"/>
      </w:pPr>
      <w:r w:rsidRPr="00DF5F82">
        <w:lastRenderedPageBreak/>
        <w:t xml:space="preserve">Based on the information provided by the </w:t>
      </w:r>
      <w:r>
        <w:t>Operator</w:t>
      </w:r>
      <w:r w:rsidRPr="00DF5F82">
        <w:t>, the SM-DP identifies the SM-SR, where the eUICC is currently registered.</w:t>
      </w:r>
    </w:p>
    <w:p w14:paraId="1C82A726" w14:textId="77777777" w:rsidR="00205E46" w:rsidRPr="00DF5F82" w:rsidRDefault="00205E46" w:rsidP="00205E46">
      <w:pPr>
        <w:numPr>
          <w:ilvl w:val="0"/>
          <w:numId w:val="51"/>
        </w:numPr>
        <w:ind w:left="709" w:hanging="425"/>
      </w:pPr>
      <w:r w:rsidRPr="00DF5F82">
        <w:t>The SM-SR and the SM-DP authenticate each other if not already authenticated.</w:t>
      </w:r>
    </w:p>
    <w:p w14:paraId="5B531599" w14:textId="77777777" w:rsidR="00205E46" w:rsidRPr="00DF5F82" w:rsidRDefault="00205E46" w:rsidP="00205E46">
      <w:pPr>
        <w:numPr>
          <w:ilvl w:val="0"/>
          <w:numId w:val="51"/>
        </w:numPr>
        <w:ind w:left="709" w:hanging="425"/>
      </w:pPr>
      <w:r w:rsidRPr="00DF5F82">
        <w:t xml:space="preserve">The SM-DP requests from the SM-SR the EIS for </w:t>
      </w:r>
      <w:r>
        <w:t>that</w:t>
      </w:r>
      <w:r w:rsidRPr="00DF5F82">
        <w:t xml:space="preserve"> particular eUICC, identified by its EID.</w:t>
      </w:r>
    </w:p>
    <w:p w14:paraId="1D7082A6" w14:textId="77777777" w:rsidR="00205E46" w:rsidRPr="00DF5F82" w:rsidRDefault="00205E46" w:rsidP="00205E46">
      <w:pPr>
        <w:numPr>
          <w:ilvl w:val="0"/>
          <w:numId w:val="51"/>
        </w:numPr>
        <w:ind w:left="709" w:hanging="425"/>
      </w:pPr>
      <w:r w:rsidRPr="00DF5F82">
        <w:t xml:space="preserve">Based on the EID, the SM-SR retrieves the EIS. </w:t>
      </w:r>
    </w:p>
    <w:p w14:paraId="0050DBA5" w14:textId="77777777" w:rsidR="00205E46" w:rsidRDefault="00205E46" w:rsidP="00205E46">
      <w:pPr>
        <w:numPr>
          <w:ilvl w:val="0"/>
          <w:numId w:val="51"/>
        </w:numPr>
        <w:ind w:left="709" w:hanging="425"/>
      </w:pPr>
      <w:r w:rsidRPr="00DF5F82">
        <w:t xml:space="preserve">The SM-SR sends the relevant information from the EIS to the requesting SM-DP. </w:t>
      </w:r>
    </w:p>
    <w:p w14:paraId="39070B67" w14:textId="77777777" w:rsidR="00205E46" w:rsidRPr="00DF5F82" w:rsidRDefault="00205E46" w:rsidP="00205E46">
      <w:pPr>
        <w:ind w:left="2160" w:hanging="1451"/>
      </w:pPr>
      <w:r w:rsidRPr="00DF5F82">
        <w:t>N</w:t>
      </w:r>
      <w:r>
        <w:t>OTE</w:t>
      </w:r>
      <w:r w:rsidRPr="00DF5F82">
        <w:t xml:space="preserve">: </w:t>
      </w:r>
      <w:r>
        <w:tab/>
      </w:r>
      <w:r w:rsidRPr="00DF5F82">
        <w:t>The rationale for saying “relevant information from the EIS” is that the SM-SR will not provide information to the SM-DP that is not appropriate for the particular SM-DP.</w:t>
      </w:r>
    </w:p>
    <w:p w14:paraId="5E4D4CAD" w14:textId="77777777" w:rsidR="00205E46" w:rsidRPr="00DF5F82" w:rsidRDefault="00205E46" w:rsidP="00205E46">
      <w:pPr>
        <w:numPr>
          <w:ilvl w:val="0"/>
          <w:numId w:val="51"/>
        </w:numPr>
        <w:ind w:left="709" w:hanging="425"/>
      </w:pPr>
      <w:r w:rsidRPr="00DF5F82">
        <w:t>The SM-DP checks the eligibility of the eUICC (e.g. type, certificate and memory) based upon the received information from the EIS.</w:t>
      </w:r>
    </w:p>
    <w:p w14:paraId="56838467" w14:textId="77777777" w:rsidR="00205E46" w:rsidRPr="00DF5F82" w:rsidRDefault="00205E46" w:rsidP="00205E46">
      <w:pPr>
        <w:numPr>
          <w:ilvl w:val="0"/>
          <w:numId w:val="51"/>
        </w:numPr>
        <w:ind w:left="709" w:hanging="425"/>
      </w:pPr>
      <w:r w:rsidRPr="00DF5F82">
        <w:t xml:space="preserve">If a problem is detected with the eligibility of the eUICC, the SM-DP aborts the procedure and returns an error message to the requesting </w:t>
      </w:r>
      <w:r>
        <w:t>Operator</w:t>
      </w:r>
      <w:r w:rsidRPr="00DF5F82">
        <w:t>.</w:t>
      </w:r>
    </w:p>
    <w:p w14:paraId="0E7B516B" w14:textId="77777777" w:rsidR="00205E46" w:rsidRPr="00DF5F82" w:rsidRDefault="00205E46" w:rsidP="00205E46">
      <w:pPr>
        <w:numPr>
          <w:ilvl w:val="0"/>
          <w:numId w:val="51"/>
        </w:numPr>
        <w:ind w:left="709" w:hanging="425"/>
      </w:pPr>
      <w:r w:rsidRPr="00DF5F82">
        <w:t>If no problem is detected with the eligibility of the eUICC, the SM-DP issues an installation request for the ISD-P to the SM-SR.</w:t>
      </w:r>
    </w:p>
    <w:p w14:paraId="2BEF1BDC" w14:textId="77777777" w:rsidR="00205E46" w:rsidRPr="00DF5F82" w:rsidRDefault="00205E46" w:rsidP="00205E46">
      <w:pPr>
        <w:numPr>
          <w:ilvl w:val="0"/>
          <w:numId w:val="51"/>
        </w:numPr>
        <w:ind w:left="709" w:hanging="425"/>
      </w:pPr>
      <w:r w:rsidRPr="00DF5F82">
        <w:t>The SM-SR and the eUICC, using the key set in the ISD-R, authenticate each other if not already authenticated.</w:t>
      </w:r>
    </w:p>
    <w:p w14:paraId="0F0CA449" w14:textId="77777777" w:rsidR="00205E46" w:rsidRPr="00DF5F82" w:rsidRDefault="00205E46" w:rsidP="00205E46">
      <w:pPr>
        <w:numPr>
          <w:ilvl w:val="0"/>
          <w:numId w:val="51"/>
        </w:numPr>
        <w:ind w:left="709" w:hanging="425"/>
      </w:pPr>
      <w:r w:rsidRPr="00DF5F82">
        <w:t>The SM-SR contacts the ISD-R on the eUICC for ISD-P installation and an empty ISD-P is created in the eUICC. This is confirmed back to the SM-DP.</w:t>
      </w:r>
    </w:p>
    <w:p w14:paraId="7307446E" w14:textId="77777777" w:rsidR="00205E46" w:rsidRPr="00DF5F82" w:rsidRDefault="00205E46" w:rsidP="00205E46">
      <w:pPr>
        <w:numPr>
          <w:ilvl w:val="0"/>
          <w:numId w:val="51"/>
        </w:numPr>
        <w:ind w:left="709" w:hanging="425"/>
      </w:pPr>
      <w:r w:rsidRPr="00DF5F82">
        <w:t>The SM-DP</w:t>
      </w:r>
      <w:r>
        <w:t xml:space="preserve"> and the eUICC</w:t>
      </w:r>
      <w:r w:rsidRPr="00DF5F82">
        <w:t xml:space="preserve"> authenticate</w:t>
      </w:r>
      <w:r>
        <w:t xml:space="preserve"> each other</w:t>
      </w:r>
      <w:r w:rsidRPr="00DF5F82">
        <w:t xml:space="preserve"> and a shared key set is established between the ISD-P and the SM-DP</w:t>
      </w:r>
      <w:r>
        <w:t xml:space="preserve"> through the SM-SR</w:t>
      </w:r>
      <w:r w:rsidRPr="00DF5F82">
        <w:t>. The Key Establishment Procedure is described in Security Section 4.5.</w:t>
      </w:r>
    </w:p>
    <w:p w14:paraId="78D92DD6" w14:textId="77777777" w:rsidR="00205E46" w:rsidRPr="00DF5F82" w:rsidRDefault="00205E46" w:rsidP="00205E46">
      <w:pPr>
        <w:numPr>
          <w:ilvl w:val="0"/>
          <w:numId w:val="51"/>
        </w:numPr>
        <w:ind w:left="709" w:hanging="425"/>
      </w:pPr>
      <w:r w:rsidRPr="00DF5F82">
        <w:t>Now the SM-DP selects the Personalised Profile (e.g. based on the ICCID or Profile type) and</w:t>
      </w:r>
      <w:r w:rsidRPr="00DF5F82" w:rsidDel="0022384F">
        <w:t xml:space="preserve"> </w:t>
      </w:r>
      <w:r w:rsidRPr="00DF5F82">
        <w:t xml:space="preserve">protects it using the new ISD-P key set, </w:t>
      </w:r>
      <w:r>
        <w:t>producing</w:t>
      </w:r>
      <w:r w:rsidRPr="00DF5F82">
        <w:t xml:space="preserve"> the encrypted and integrity protected Profile EncP.</w:t>
      </w:r>
    </w:p>
    <w:p w14:paraId="3EC070F0" w14:textId="77777777" w:rsidR="00205E46" w:rsidRPr="00DF5F82" w:rsidRDefault="00205E46" w:rsidP="00205E46">
      <w:pPr>
        <w:numPr>
          <w:ilvl w:val="0"/>
          <w:numId w:val="51"/>
        </w:numPr>
        <w:ind w:left="709" w:hanging="425"/>
      </w:pPr>
      <w:r w:rsidRPr="00DF5F82">
        <w:t>The SM-DP asks the SM-SR to establish a secure transport channel between the ISD-R on the eUICC and the SM-SR. This secure transport channel is for protection of Profile management commands not the Profile itself.</w:t>
      </w:r>
    </w:p>
    <w:p w14:paraId="77B98D50" w14:textId="77777777" w:rsidR="00205E46" w:rsidRPr="00DF5F82" w:rsidRDefault="00205E46" w:rsidP="00205E46">
      <w:pPr>
        <w:numPr>
          <w:ilvl w:val="0"/>
          <w:numId w:val="51"/>
        </w:numPr>
        <w:ind w:left="709" w:hanging="425"/>
      </w:pPr>
      <w:r w:rsidRPr="00DF5F82">
        <w:t xml:space="preserve">The SM-DP initiates the Profile Download and Installation by sending the EncP to the eUICC using a secure channel between the SM-DP and the newly created ISD-P on the eUICC, and within the established secure transport channel between the SM-SR and the ISD-R on the eUICC. </w:t>
      </w:r>
    </w:p>
    <w:p w14:paraId="246F2602" w14:textId="77777777" w:rsidR="00205E46" w:rsidRPr="00DF5F82" w:rsidRDefault="00205E46" w:rsidP="00205E46">
      <w:pPr>
        <w:numPr>
          <w:ilvl w:val="0"/>
          <w:numId w:val="51"/>
        </w:numPr>
        <w:ind w:left="709" w:hanging="425"/>
      </w:pPr>
      <w:r w:rsidRPr="00DF5F82">
        <w:t xml:space="preserve">The eUICC sends the result of the installation of the </w:t>
      </w:r>
      <w:r>
        <w:t>Profile</w:t>
      </w:r>
      <w:r w:rsidRPr="00DF5F82">
        <w:t xml:space="preserve"> to the SM-DP. </w:t>
      </w:r>
    </w:p>
    <w:p w14:paraId="5711DC96" w14:textId="77777777" w:rsidR="00205E46" w:rsidRPr="00DF5F82" w:rsidRDefault="00205E46" w:rsidP="00205E46">
      <w:pPr>
        <w:ind w:left="709"/>
      </w:pPr>
      <w:r w:rsidRPr="00DF5F82">
        <w:t xml:space="preserve">The </w:t>
      </w:r>
      <w:r>
        <w:t>Operator</w:t>
      </w:r>
      <w:r w:rsidRPr="00DF5F82">
        <w:t xml:space="preserve"> owner of the </w:t>
      </w:r>
      <w:r>
        <w:t>Profile</w:t>
      </w:r>
      <w:r w:rsidRPr="00DF5F82">
        <w:t xml:space="preserve"> decides whether, at the end of </w:t>
      </w:r>
      <w:r>
        <w:t>Profile</w:t>
      </w:r>
      <w:r w:rsidRPr="00DF5F82">
        <w:t xml:space="preserve"> installation, the SCP03 key set in the ISD-P </w:t>
      </w:r>
      <w:r>
        <w:t>SHALL</w:t>
      </w:r>
      <w:r w:rsidRPr="00DF5F82">
        <w:t xml:space="preserve"> be removed by the SM-DP, retained by the SM-DP or be handed over to the </w:t>
      </w:r>
      <w:r>
        <w:t>Operator</w:t>
      </w:r>
      <w:r w:rsidRPr="00DF5F82">
        <w:t>.</w:t>
      </w:r>
    </w:p>
    <w:p w14:paraId="634859BB" w14:textId="77777777" w:rsidR="00205E46" w:rsidRPr="00DF5F82" w:rsidRDefault="00205E46" w:rsidP="00205E46">
      <w:pPr>
        <w:ind w:left="2160" w:hanging="1451"/>
      </w:pPr>
      <w:r w:rsidRPr="00DF5F82">
        <w:t>N</w:t>
      </w:r>
      <w:r>
        <w:t>OTE</w:t>
      </w:r>
      <w:r w:rsidRPr="00DF5F82">
        <w:t xml:space="preserve">: </w:t>
      </w:r>
      <w:r>
        <w:tab/>
      </w:r>
      <w:r w:rsidRPr="00DF5F82">
        <w:t xml:space="preserve">If the </w:t>
      </w:r>
      <w:r>
        <w:t>Operator</w:t>
      </w:r>
      <w:r w:rsidRPr="00DF5F82">
        <w:t xml:space="preserve"> decides that the key set is retained by the SM-DP the </w:t>
      </w:r>
      <w:r>
        <w:t>Operator</w:t>
      </w:r>
      <w:r w:rsidRPr="00DF5F82">
        <w:t xml:space="preserve"> can instruct the SM-DP to handover or delete the key set at a later point in time.</w:t>
      </w:r>
    </w:p>
    <w:p w14:paraId="69A742B5" w14:textId="77777777" w:rsidR="00205E46" w:rsidRPr="00DF5F82" w:rsidRDefault="00205E46" w:rsidP="00205E46">
      <w:pPr>
        <w:numPr>
          <w:ilvl w:val="0"/>
          <w:numId w:val="51"/>
        </w:numPr>
        <w:ind w:left="709" w:hanging="425"/>
      </w:pPr>
      <w:r w:rsidRPr="00DF5F82">
        <w:t xml:space="preserve">SM-DP sends the result of the installation of the </w:t>
      </w:r>
      <w:r>
        <w:t>Profile</w:t>
      </w:r>
      <w:r w:rsidRPr="00DF5F82">
        <w:t xml:space="preserve"> to the SM-SR. This message includes the relevant EIS elements for this Profile. </w:t>
      </w:r>
    </w:p>
    <w:p w14:paraId="50B7098C" w14:textId="77777777" w:rsidR="00205E46" w:rsidRPr="00DF5F82" w:rsidRDefault="00205E46" w:rsidP="00205E46">
      <w:pPr>
        <w:numPr>
          <w:ilvl w:val="0"/>
          <w:numId w:val="51"/>
        </w:numPr>
        <w:ind w:left="709" w:hanging="425"/>
      </w:pPr>
      <w:r w:rsidRPr="00DF5F82">
        <w:t>The SM-SR updates its database. If the download and installation was successful, the SM-SR inserts a new Profile record into the EIS, with the status “disabled”.</w:t>
      </w:r>
    </w:p>
    <w:p w14:paraId="18F61A00" w14:textId="77777777" w:rsidR="00205E46" w:rsidRPr="00DF5F82" w:rsidRDefault="00205E46" w:rsidP="00205E46">
      <w:pPr>
        <w:numPr>
          <w:ilvl w:val="0"/>
          <w:numId w:val="51"/>
        </w:numPr>
        <w:ind w:left="709" w:hanging="425"/>
      </w:pPr>
      <w:r w:rsidRPr="00DF5F82">
        <w:lastRenderedPageBreak/>
        <w:t xml:space="preserve">The SM-SR confirms the status of the Profile download and installation back to the SM-DP. </w:t>
      </w:r>
    </w:p>
    <w:p w14:paraId="3450392F" w14:textId="77777777" w:rsidR="00205E46" w:rsidRPr="00DF5F82" w:rsidRDefault="00205E46" w:rsidP="00205E46">
      <w:pPr>
        <w:numPr>
          <w:ilvl w:val="0"/>
          <w:numId w:val="51"/>
        </w:numPr>
        <w:ind w:left="709" w:hanging="425"/>
      </w:pPr>
      <w:r w:rsidRPr="00DF5F82">
        <w:t xml:space="preserve">If the </w:t>
      </w:r>
      <w:r>
        <w:t>Operator</w:t>
      </w:r>
      <w:r w:rsidRPr="00DF5F82">
        <w:t xml:space="preserve"> asked the SM-DP to enable the Profile once it is downloaded and installed, the SM-DP executes the Profile Enabling via SM-DP procedure (see 3.5.7).</w:t>
      </w:r>
    </w:p>
    <w:p w14:paraId="04AE88FC" w14:textId="77777777" w:rsidR="00205E46" w:rsidRPr="00DF5F82" w:rsidRDefault="00205E46" w:rsidP="00205E46">
      <w:pPr>
        <w:numPr>
          <w:ilvl w:val="0"/>
          <w:numId w:val="51"/>
        </w:numPr>
        <w:ind w:left="709" w:hanging="425"/>
      </w:pPr>
      <w:r w:rsidRPr="00DF5F82">
        <w:t xml:space="preserve">The SM-DP confirms the status of the download and installation back to the </w:t>
      </w:r>
      <w:r>
        <w:t>Operator</w:t>
      </w:r>
      <w:r w:rsidRPr="00DF5F82">
        <w:t>. This message include</w:t>
      </w:r>
      <w:r>
        <w:t>s</w:t>
      </w:r>
      <w:r w:rsidRPr="00DF5F82">
        <w:t xml:space="preserve"> the information to identify the Profile.</w:t>
      </w:r>
    </w:p>
    <w:p w14:paraId="36C9D4E8" w14:textId="77777777" w:rsidR="00205E46" w:rsidRPr="00DF5F82" w:rsidRDefault="00205E46" w:rsidP="00205E46">
      <w:pPr>
        <w:tabs>
          <w:tab w:val="left" w:pos="1985"/>
        </w:tabs>
      </w:pPr>
      <w:r w:rsidRPr="00DF5F82">
        <w:rPr>
          <w:b/>
        </w:rPr>
        <w:t>End Condition:</w:t>
      </w:r>
      <w:r w:rsidRPr="00DF5F82">
        <w:t xml:space="preserve"> An ISD-P has been created in the eUICC for the </w:t>
      </w:r>
      <w:r>
        <w:t>Operator</w:t>
      </w:r>
      <w:r w:rsidRPr="00DF5F82">
        <w:t xml:space="preserve">, containing a Profile in disabled or enabled state. The SM-SR has updated the EIS for this eUICC accordingly. </w:t>
      </w:r>
    </w:p>
    <w:p w14:paraId="77F9AC4F" w14:textId="77777777" w:rsidR="00205E46" w:rsidRPr="00DF5F82" w:rsidRDefault="00205E46" w:rsidP="00205E46">
      <w:pPr>
        <w:tabs>
          <w:tab w:val="left" w:pos="1985"/>
        </w:tabs>
      </w:pPr>
    </w:p>
    <w:p w14:paraId="40543F58"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389" w:name="_Toc1975571"/>
      <w:bookmarkStart w:id="390" w:name="_Toc33629005"/>
      <w:bookmarkStart w:id="391" w:name="_Toc45030795"/>
      <w:bookmarkStart w:id="392" w:name="_Toc119593279"/>
      <w:bookmarkStart w:id="393" w:name="_Toc338090584"/>
      <w:r w:rsidRPr="00DF5F82">
        <w:rPr>
          <w:rFonts w:eastAsia="Times New Roman" w:cs="Arial"/>
          <w:b/>
          <w:bCs/>
          <w:iCs/>
          <w:sz w:val="24"/>
          <w:szCs w:val="26"/>
          <w:lang w:eastAsia="en-US"/>
        </w:rPr>
        <w:t>Master Delete</w:t>
      </w:r>
      <w:bookmarkEnd w:id="389"/>
      <w:bookmarkEnd w:id="390"/>
      <w:bookmarkEnd w:id="391"/>
      <w:bookmarkEnd w:id="392"/>
    </w:p>
    <w:p w14:paraId="7B0EFB7E" w14:textId="77777777" w:rsidR="00205E46" w:rsidRPr="00DF5F82" w:rsidRDefault="00205E46" w:rsidP="00205E46">
      <w:r w:rsidRPr="00DF5F82">
        <w:t xml:space="preserve">This procedure deletes an Orphaned Profile without the </w:t>
      </w:r>
      <w:r>
        <w:t>Fall-Back</w:t>
      </w:r>
      <w:r w:rsidRPr="00DF5F82">
        <w:t xml:space="preserve"> Attribute set regardless of the Profile’s </w:t>
      </w:r>
      <w:r>
        <w:t>P</w:t>
      </w:r>
      <w:r w:rsidRPr="00DF5F82">
        <w:t>olicy rules.</w:t>
      </w:r>
    </w:p>
    <w:p w14:paraId="08D2F987" w14:textId="77777777" w:rsidR="00205E46" w:rsidRPr="00DF5F82" w:rsidRDefault="00205E46" w:rsidP="00205E46">
      <w:r w:rsidRPr="00DF5F82">
        <w:t>The successful execution of this procedure requires the authorisation of both the Initiator and the SM-DP.</w:t>
      </w:r>
    </w:p>
    <w:p w14:paraId="20BB6120" w14:textId="77777777" w:rsidR="00205E46" w:rsidRPr="00DF5F82" w:rsidRDefault="00205E46" w:rsidP="00205E46">
      <w:pPr>
        <w:ind w:left="1440" w:hanging="1440"/>
        <w:rPr>
          <w:lang w:eastAsia="en-US" w:bidi="ar-SA"/>
        </w:rPr>
      </w:pPr>
      <w:r w:rsidRPr="00DF5F82">
        <w:t>N</w:t>
      </w:r>
      <w:r>
        <w:t>OTE</w:t>
      </w:r>
      <w:r w:rsidRPr="00DF5F82">
        <w:t xml:space="preserve">: </w:t>
      </w:r>
      <w:r>
        <w:tab/>
      </w:r>
      <w:r w:rsidRPr="00DF5F82">
        <w:t xml:space="preserve">The actor who assumes the role of the initiator needs to be determined. In the example below we can assume the initiator will be the new </w:t>
      </w:r>
      <w:r>
        <w:t>Operator</w:t>
      </w:r>
      <w:r w:rsidRPr="00DF5F82">
        <w:t xml:space="preserve"> with the authorisation of the </w:t>
      </w:r>
      <w:r>
        <w:t>Subscriber</w:t>
      </w:r>
      <w:r w:rsidRPr="00DF5F82">
        <w:t>.</w:t>
      </w:r>
    </w:p>
    <w:p w14:paraId="4F89BB20" w14:textId="77777777" w:rsidR="00205E46" w:rsidRPr="00963EE7" w:rsidRDefault="00205E46" w:rsidP="00205E46">
      <w:pPr>
        <w:pStyle w:val="GSMABodytext"/>
        <w:rPr>
          <w:noProof/>
          <w:lang w:val="en-US" w:eastAsia="en-US" w:bidi="ar-SA"/>
        </w:rPr>
      </w:pPr>
    </w:p>
    <w:p w14:paraId="71DCA4CC" w14:textId="77777777" w:rsidR="00205E46" w:rsidRPr="006A189C" w:rsidRDefault="00205E46" w:rsidP="00205E46">
      <w:pPr>
        <w:pStyle w:val="PlantUML"/>
      </w:pPr>
      <w:r w:rsidRPr="006A189C">
        <w:t>@startuml</w:t>
      </w:r>
    </w:p>
    <w:p w14:paraId="38AB0EB6" w14:textId="77777777" w:rsidR="00205E46" w:rsidRDefault="00205E46" w:rsidP="00205E46">
      <w:pPr>
        <w:pStyle w:val="PlantUML"/>
      </w:pPr>
      <w:r>
        <w:t>skinparam monochrome true</w:t>
      </w:r>
    </w:p>
    <w:p w14:paraId="1560257A" w14:textId="77777777" w:rsidR="00205E46" w:rsidRDefault="00205E46" w:rsidP="00205E46">
      <w:pPr>
        <w:pStyle w:val="PlantUML"/>
      </w:pPr>
      <w:r>
        <w:t>skinparam ArrowColor Black</w:t>
      </w:r>
    </w:p>
    <w:p w14:paraId="248A6621" w14:textId="77777777" w:rsidR="00205E46" w:rsidRDefault="00205E46" w:rsidP="00205E46">
      <w:pPr>
        <w:pStyle w:val="PlantUML"/>
      </w:pPr>
    </w:p>
    <w:p w14:paraId="6C7CCB4A" w14:textId="77777777" w:rsidR="00205E46" w:rsidRDefault="00205E46" w:rsidP="00205E46">
      <w:pPr>
        <w:pStyle w:val="PlantUML"/>
      </w:pPr>
      <w:r>
        <w:t>hide footbox</w:t>
      </w:r>
    </w:p>
    <w:p w14:paraId="0A8FC4C8" w14:textId="77777777" w:rsidR="00205E46" w:rsidRDefault="00205E46" w:rsidP="00205E46">
      <w:pPr>
        <w:pStyle w:val="PlantUML"/>
      </w:pPr>
    </w:p>
    <w:p w14:paraId="487CD98A" w14:textId="77777777" w:rsidR="00205E46" w:rsidRDefault="00205E46" w:rsidP="00205E46">
      <w:pPr>
        <w:pStyle w:val="PlantUML"/>
      </w:pPr>
      <w:r>
        <w:t>participant “Initiator\n&lt;size:10&gt;(new Operator)&lt;/size&gt;” as INI #FFFFFF</w:t>
      </w:r>
    </w:p>
    <w:p w14:paraId="78B25567" w14:textId="77777777" w:rsidR="00205E46" w:rsidRDefault="00205E46" w:rsidP="00205E46">
      <w:pPr>
        <w:pStyle w:val="PlantUML"/>
      </w:pPr>
      <w:r>
        <w:t>participant “SM-SR” as SR #FFFFFF</w:t>
      </w:r>
    </w:p>
    <w:p w14:paraId="6C833B30" w14:textId="77777777" w:rsidR="00205E46" w:rsidRDefault="00205E46" w:rsidP="00205E46">
      <w:pPr>
        <w:pStyle w:val="PlantUML"/>
      </w:pPr>
      <w:r>
        <w:t>participant “SM-DP” as DP #FFFFFF</w:t>
      </w:r>
    </w:p>
    <w:p w14:paraId="01829A80" w14:textId="77777777" w:rsidR="00205E46" w:rsidRDefault="00205E46" w:rsidP="00205E46">
      <w:pPr>
        <w:pStyle w:val="PlantUML"/>
      </w:pPr>
      <w:r>
        <w:t>participant “Operator\n&lt;size:10&gt;(of target Profile)&lt;/size&gt;” as OP #FFFFFF</w:t>
      </w:r>
    </w:p>
    <w:p w14:paraId="0A6DCFEF" w14:textId="77777777" w:rsidR="00205E46" w:rsidRDefault="00205E46" w:rsidP="00205E46">
      <w:pPr>
        <w:pStyle w:val="PlantUML"/>
      </w:pPr>
      <w:r>
        <w:t>box “eUICC” #FFFFFF</w:t>
      </w:r>
    </w:p>
    <w:p w14:paraId="31CEB67A" w14:textId="77777777" w:rsidR="00205E46" w:rsidRDefault="00205E46" w:rsidP="00205E46">
      <w:pPr>
        <w:pStyle w:val="PlantUML"/>
      </w:pPr>
      <w:r>
        <w:t>participant “ISD-R” as ISDR #FFFFFF</w:t>
      </w:r>
    </w:p>
    <w:p w14:paraId="623B4391" w14:textId="77777777" w:rsidR="00205E46" w:rsidRDefault="00205E46" w:rsidP="00205E46">
      <w:pPr>
        <w:pStyle w:val="PlantUML"/>
      </w:pPr>
      <w:r>
        <w:t>participant “ISD-P” as ISDP #FFFFFF</w:t>
      </w:r>
    </w:p>
    <w:p w14:paraId="169C00AF" w14:textId="77777777" w:rsidR="00205E46" w:rsidRDefault="00205E46" w:rsidP="00205E46">
      <w:pPr>
        <w:pStyle w:val="PlantUML"/>
      </w:pPr>
      <w:r>
        <w:t>endbox</w:t>
      </w:r>
    </w:p>
    <w:p w14:paraId="79D3040D" w14:textId="77777777" w:rsidR="00205E46" w:rsidRDefault="00205E46" w:rsidP="00205E46">
      <w:pPr>
        <w:pStyle w:val="PlantUML"/>
      </w:pPr>
    </w:p>
    <w:p w14:paraId="2F4F55B1" w14:textId="77777777" w:rsidR="00205E46" w:rsidRDefault="00205E46" w:rsidP="00205E46">
      <w:pPr>
        <w:pStyle w:val="PlantUML"/>
      </w:pPr>
      <w:r>
        <w:t>INI-&gt;SR: [1] Master Delete Request\n(ICCID, Auth 1)</w:t>
      </w:r>
    </w:p>
    <w:p w14:paraId="11974198" w14:textId="77777777" w:rsidR="00205E46" w:rsidRDefault="00205E46" w:rsidP="00205E46">
      <w:pPr>
        <w:pStyle w:val="PlantUML"/>
      </w:pPr>
    </w:p>
    <w:p w14:paraId="72BC12F9" w14:textId="77777777" w:rsidR="00205E46" w:rsidRDefault="00205E46" w:rsidP="00205E46">
      <w:pPr>
        <w:pStyle w:val="PlantUML"/>
      </w:pPr>
      <w:r>
        <w:t>SR-&gt;DP: [2] Authorisation Request\n(ICCID, Auth 1)</w:t>
      </w:r>
    </w:p>
    <w:p w14:paraId="3430C17C" w14:textId="77777777" w:rsidR="00205E46" w:rsidRDefault="00205E46" w:rsidP="00205E46">
      <w:pPr>
        <w:pStyle w:val="PlantUML"/>
      </w:pPr>
    </w:p>
    <w:p w14:paraId="4D7B8298" w14:textId="77777777" w:rsidR="00205E46" w:rsidRDefault="00205E46" w:rsidP="00205E46">
      <w:pPr>
        <w:pStyle w:val="PlantUML"/>
      </w:pPr>
      <w:r>
        <w:t>hnote over DP, OP #FFFFFF</w:t>
      </w:r>
    </w:p>
    <w:p w14:paraId="164DE52D" w14:textId="77777777" w:rsidR="00205E46" w:rsidRDefault="00205E46" w:rsidP="00205E46">
      <w:pPr>
        <w:pStyle w:val="PlantUML"/>
      </w:pPr>
      <w:r>
        <w:t>[3] Authorisation</w:t>
      </w:r>
    </w:p>
    <w:p w14:paraId="455DAEA9" w14:textId="77777777" w:rsidR="00205E46" w:rsidRDefault="00205E46" w:rsidP="00205E46">
      <w:pPr>
        <w:pStyle w:val="PlantUML"/>
      </w:pPr>
      <w:r>
        <w:t>(out of scope)</w:t>
      </w:r>
    </w:p>
    <w:p w14:paraId="360275E4" w14:textId="77777777" w:rsidR="00205E46" w:rsidRDefault="00205E46" w:rsidP="00205E46">
      <w:pPr>
        <w:pStyle w:val="PlantUML"/>
      </w:pPr>
      <w:r>
        <w:t>end hnote</w:t>
      </w:r>
    </w:p>
    <w:p w14:paraId="17718645" w14:textId="77777777" w:rsidR="00205E46" w:rsidRDefault="00205E46" w:rsidP="00205E46">
      <w:pPr>
        <w:pStyle w:val="PlantUML"/>
      </w:pPr>
    </w:p>
    <w:p w14:paraId="7938C1C1" w14:textId="77777777" w:rsidR="00205E46" w:rsidRDefault="00205E46" w:rsidP="00205E46">
      <w:pPr>
        <w:pStyle w:val="PlantUML"/>
      </w:pPr>
      <w:r>
        <w:t>DP-&gt;SR: [4.a] Authorisation Response\n(ICCID, Auth 2)</w:t>
      </w:r>
    </w:p>
    <w:p w14:paraId="116E0E44" w14:textId="77777777" w:rsidR="00205E46" w:rsidRDefault="00205E46" w:rsidP="00205E46">
      <w:pPr>
        <w:pStyle w:val="PlantUML"/>
      </w:pPr>
    </w:p>
    <w:p w14:paraId="4625F1A3" w14:textId="77777777" w:rsidR="00205E46" w:rsidRPr="00635873" w:rsidRDefault="00205E46" w:rsidP="00205E46">
      <w:pPr>
        <w:pStyle w:val="PlantUML"/>
      </w:pPr>
      <w:r w:rsidRPr="00635873">
        <w:t>SR--&gt;INI: [4.b] Response (ICCID)</w:t>
      </w:r>
    </w:p>
    <w:p w14:paraId="38B3D720" w14:textId="77777777" w:rsidR="00205E46" w:rsidRPr="00635873" w:rsidRDefault="00205E46" w:rsidP="00205E46">
      <w:pPr>
        <w:pStyle w:val="PlantUML"/>
      </w:pPr>
    </w:p>
    <w:p w14:paraId="6650C974" w14:textId="77777777" w:rsidR="00205E46" w:rsidRDefault="00205E46" w:rsidP="00205E46">
      <w:pPr>
        <w:pStyle w:val="PlantUML"/>
      </w:pPr>
      <w:r>
        <w:t>SR&lt;-&gt;ISDR: [5] Mutual Authentication</w:t>
      </w:r>
    </w:p>
    <w:p w14:paraId="444D5762" w14:textId="77777777" w:rsidR="00205E46" w:rsidRDefault="00205E46" w:rsidP="00205E46">
      <w:pPr>
        <w:pStyle w:val="PlantUML"/>
      </w:pPr>
    </w:p>
    <w:p w14:paraId="661E282F" w14:textId="77777777" w:rsidR="00205E46" w:rsidRDefault="00205E46" w:rsidP="00205E46">
      <w:pPr>
        <w:pStyle w:val="PlantUML"/>
      </w:pPr>
      <w:r>
        <w:t>SR-&gt;ISDR: [6] Master Delete Request (ICCID, Auth 2)</w:t>
      </w:r>
    </w:p>
    <w:p w14:paraId="2DF88E42" w14:textId="77777777" w:rsidR="00205E46" w:rsidRDefault="00205E46" w:rsidP="00205E46">
      <w:pPr>
        <w:pStyle w:val="PlantUML"/>
      </w:pPr>
    </w:p>
    <w:p w14:paraId="33764521" w14:textId="77777777" w:rsidR="00205E46" w:rsidRDefault="00205E46" w:rsidP="00205E46">
      <w:pPr>
        <w:pStyle w:val="PlantUML"/>
      </w:pPr>
      <w:r>
        <w:t>ISDR-&gt;ISDP</w:t>
      </w:r>
    </w:p>
    <w:p w14:paraId="5B46E3F2" w14:textId="77777777" w:rsidR="00205E46" w:rsidRDefault="00205E46" w:rsidP="00205E46">
      <w:pPr>
        <w:pStyle w:val="PlantUML"/>
      </w:pPr>
    </w:p>
    <w:p w14:paraId="49A39667" w14:textId="77777777" w:rsidR="00205E46" w:rsidRDefault="00205E46" w:rsidP="00205E46">
      <w:pPr>
        <w:pStyle w:val="PlantUML"/>
      </w:pPr>
      <w:r>
        <w:t>rnote over ISDP #FFFFFF</w:t>
      </w:r>
    </w:p>
    <w:p w14:paraId="23CDBEF1" w14:textId="77777777" w:rsidR="00205E46" w:rsidRDefault="00205E46" w:rsidP="00205E46">
      <w:pPr>
        <w:pStyle w:val="PlantUML"/>
      </w:pPr>
      <w:r>
        <w:t>[7] Verification</w:t>
      </w:r>
    </w:p>
    <w:p w14:paraId="2722EF01" w14:textId="77777777" w:rsidR="00205E46" w:rsidRDefault="00205E46" w:rsidP="00205E46">
      <w:pPr>
        <w:pStyle w:val="PlantUML"/>
      </w:pPr>
      <w:r>
        <w:t>endrnote</w:t>
      </w:r>
    </w:p>
    <w:p w14:paraId="0237CFD6" w14:textId="77777777" w:rsidR="00205E46" w:rsidRDefault="00205E46" w:rsidP="00205E46">
      <w:pPr>
        <w:pStyle w:val="PlantUML"/>
      </w:pPr>
    </w:p>
    <w:p w14:paraId="322CE962" w14:textId="77777777" w:rsidR="00205E46" w:rsidRDefault="00205E46" w:rsidP="00205E46">
      <w:pPr>
        <w:pStyle w:val="PlantUML"/>
      </w:pPr>
      <w:r>
        <w:t>ISDP-&gt; ISDR</w:t>
      </w:r>
    </w:p>
    <w:p w14:paraId="000227A1" w14:textId="77777777" w:rsidR="00205E46" w:rsidRDefault="00205E46" w:rsidP="00205E46">
      <w:pPr>
        <w:pStyle w:val="PlantUML"/>
      </w:pPr>
    </w:p>
    <w:p w14:paraId="6DB6F97E" w14:textId="77777777" w:rsidR="00205E46" w:rsidRDefault="00205E46" w:rsidP="00205E46">
      <w:pPr>
        <w:pStyle w:val="PlantUML"/>
      </w:pPr>
      <w:r>
        <w:t>rnote over ISDR #FFFFFF</w:t>
      </w:r>
    </w:p>
    <w:p w14:paraId="1F8E44D9" w14:textId="77777777" w:rsidR="00205E46" w:rsidRDefault="00205E46" w:rsidP="00205E46">
      <w:pPr>
        <w:pStyle w:val="PlantUML"/>
      </w:pPr>
      <w:r>
        <w:t>[8] Deletion</w:t>
      </w:r>
    </w:p>
    <w:p w14:paraId="2FF3F3A7" w14:textId="77777777" w:rsidR="00205E46" w:rsidRDefault="00205E46" w:rsidP="00205E46">
      <w:pPr>
        <w:pStyle w:val="PlantUML"/>
      </w:pPr>
      <w:r>
        <w:t>endrnote</w:t>
      </w:r>
    </w:p>
    <w:p w14:paraId="3CD717B3" w14:textId="77777777" w:rsidR="00205E46" w:rsidRDefault="00205E46" w:rsidP="00205E46">
      <w:pPr>
        <w:pStyle w:val="PlantUML"/>
      </w:pPr>
    </w:p>
    <w:p w14:paraId="22B4F330" w14:textId="77777777" w:rsidR="00205E46" w:rsidRDefault="00205E46" w:rsidP="00205E46">
      <w:pPr>
        <w:pStyle w:val="PlantUML"/>
      </w:pPr>
      <w:r>
        <w:t>ISDR-&gt;SR: [9] Response (ICCID)</w:t>
      </w:r>
    </w:p>
    <w:p w14:paraId="12E24504" w14:textId="77777777" w:rsidR="00205E46" w:rsidRDefault="00205E46" w:rsidP="00205E46">
      <w:pPr>
        <w:pStyle w:val="PlantUML"/>
      </w:pPr>
    </w:p>
    <w:p w14:paraId="0D7E765C" w14:textId="77777777" w:rsidR="00205E46" w:rsidRDefault="00205E46" w:rsidP="00205E46">
      <w:pPr>
        <w:pStyle w:val="PlantUML"/>
      </w:pPr>
      <w:r>
        <w:t>rnote over SR #FFFFFF</w:t>
      </w:r>
    </w:p>
    <w:p w14:paraId="478F5AF9" w14:textId="77777777" w:rsidR="00205E46" w:rsidRPr="00635873" w:rsidRDefault="00205E46" w:rsidP="00205E46">
      <w:pPr>
        <w:pStyle w:val="PlantUML"/>
        <w:rPr>
          <w:lang w:val="fr-FR"/>
        </w:rPr>
      </w:pPr>
      <w:r w:rsidRPr="00635873">
        <w:rPr>
          <w:lang w:val="fr-FR"/>
        </w:rPr>
        <w:t>[10] Update EIS</w:t>
      </w:r>
    </w:p>
    <w:p w14:paraId="61A1DB18" w14:textId="77777777" w:rsidR="00205E46" w:rsidRPr="00635873" w:rsidRDefault="00205E46" w:rsidP="00205E46">
      <w:pPr>
        <w:pStyle w:val="PlantUML"/>
        <w:rPr>
          <w:lang w:val="fr-FR"/>
        </w:rPr>
      </w:pPr>
      <w:r w:rsidRPr="00635873">
        <w:rPr>
          <w:lang w:val="fr-FR"/>
        </w:rPr>
        <w:t>endrnote</w:t>
      </w:r>
    </w:p>
    <w:p w14:paraId="195F235A" w14:textId="77777777" w:rsidR="00205E46" w:rsidRPr="00635873" w:rsidRDefault="00205E46" w:rsidP="00205E46">
      <w:pPr>
        <w:pStyle w:val="PlantUML"/>
        <w:rPr>
          <w:lang w:val="fr-FR"/>
        </w:rPr>
      </w:pPr>
    </w:p>
    <w:p w14:paraId="71DC024B" w14:textId="77777777" w:rsidR="00205E46" w:rsidRPr="00635873" w:rsidRDefault="00205E46" w:rsidP="00205E46">
      <w:pPr>
        <w:pStyle w:val="PlantUML"/>
        <w:rPr>
          <w:lang w:val="fr-FR"/>
        </w:rPr>
      </w:pPr>
      <w:r w:rsidRPr="00635873">
        <w:rPr>
          <w:lang w:val="fr-FR"/>
        </w:rPr>
        <w:t>SR-&gt;INI: [11] Response (ICCID)</w:t>
      </w:r>
    </w:p>
    <w:p w14:paraId="2050E5D8" w14:textId="77777777" w:rsidR="00205E46" w:rsidRPr="00635873" w:rsidRDefault="00205E46" w:rsidP="00205E46">
      <w:pPr>
        <w:pStyle w:val="PlantUML"/>
        <w:rPr>
          <w:lang w:val="fr-FR"/>
        </w:rPr>
      </w:pPr>
    </w:p>
    <w:p w14:paraId="5A8E46D7" w14:textId="77777777" w:rsidR="00205E46" w:rsidRPr="00635873" w:rsidRDefault="00205E46" w:rsidP="00205E46">
      <w:pPr>
        <w:pStyle w:val="PlantUML"/>
        <w:rPr>
          <w:lang w:val="fr-FR"/>
        </w:rPr>
      </w:pPr>
      <w:r w:rsidRPr="00635873">
        <w:rPr>
          <w:lang w:val="fr-FR"/>
        </w:rPr>
        <w:t>@enduml</w:t>
      </w:r>
    </w:p>
    <w:p w14:paraId="1F4088DD" w14:textId="77777777" w:rsidR="00205E46" w:rsidRDefault="00205E46" w:rsidP="00205E46">
      <w:pPr>
        <w:pStyle w:val="PlantUMLImg"/>
        <w:rPr>
          <w:lang w:eastAsia="en-US" w:bidi="ar-SA"/>
        </w:rPr>
      </w:pPr>
      <w:r>
        <w:rPr>
          <w:noProof/>
          <w:lang w:eastAsia="en-GB" w:bidi="ar-SA"/>
        </w:rPr>
        <w:drawing>
          <wp:inline distT="0" distB="0" distL="0" distR="0" wp14:anchorId="6322D6BA" wp14:editId="4A9476E2">
            <wp:extent cx="5400000" cy="4334400"/>
            <wp:effectExtent l="0" t="0" r="0" b="9525"/>
            <wp:docPr id="19" name="Picture 1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00000" cy="4334400"/>
                    </a:xfrm>
                    <a:prstGeom prst="rect">
                      <a:avLst/>
                    </a:prstGeom>
                  </pic:spPr>
                </pic:pic>
              </a:graphicData>
            </a:graphic>
          </wp:inline>
        </w:drawing>
      </w:r>
    </w:p>
    <w:p w14:paraId="09CF4933" w14:textId="77777777" w:rsidR="00205E46" w:rsidRPr="00DF5F82" w:rsidRDefault="00205E46" w:rsidP="00205E46">
      <w:pPr>
        <w:rPr>
          <w:lang w:eastAsia="en-US" w:bidi="ar-SA"/>
        </w:rPr>
      </w:pPr>
    </w:p>
    <w:p w14:paraId="7037E4DE"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Master Delete</w:t>
      </w:r>
    </w:p>
    <w:p w14:paraId="2B541375" w14:textId="77777777" w:rsidR="00205E46" w:rsidRPr="00DF5F82" w:rsidRDefault="00205E46" w:rsidP="00205E46">
      <w:pPr>
        <w:rPr>
          <w:b/>
        </w:rPr>
      </w:pPr>
      <w:r w:rsidRPr="00DF5F82">
        <w:rPr>
          <w:b/>
        </w:rPr>
        <w:lastRenderedPageBreak/>
        <w:t xml:space="preserve">Start Conditions: </w:t>
      </w:r>
    </w:p>
    <w:p w14:paraId="537B3E41" w14:textId="77777777" w:rsidR="00205E46" w:rsidRPr="00DF5F82" w:rsidRDefault="00205E46" w:rsidP="00205E46">
      <w:pPr>
        <w:numPr>
          <w:ilvl w:val="0"/>
          <w:numId w:val="74"/>
        </w:numPr>
        <w:tabs>
          <w:tab w:val="left" w:pos="680"/>
        </w:tabs>
        <w:spacing w:before="0" w:after="200" w:line="276" w:lineRule="auto"/>
        <w:contextualSpacing/>
        <w:jc w:val="left"/>
        <w:rPr>
          <w:szCs w:val="22"/>
          <w:lang w:eastAsia="en-GB" w:bidi="ar-SA"/>
        </w:rPr>
      </w:pPr>
      <w:r w:rsidRPr="00DF5F82">
        <w:rPr>
          <w:szCs w:val="22"/>
          <w:lang w:eastAsia="en-GB" w:bidi="ar-SA"/>
        </w:rPr>
        <w:t>There is an Orphaned Profile on a eUICC which is, for example, blocking the loading of another Profile.</w:t>
      </w:r>
    </w:p>
    <w:p w14:paraId="3A1019C8" w14:textId="77777777" w:rsidR="00205E46" w:rsidRPr="00DF5F82" w:rsidRDefault="00205E46" w:rsidP="00205E46">
      <w:pPr>
        <w:numPr>
          <w:ilvl w:val="0"/>
          <w:numId w:val="74"/>
        </w:numPr>
        <w:tabs>
          <w:tab w:val="left" w:pos="680"/>
        </w:tabs>
        <w:spacing w:before="0" w:after="200" w:line="276" w:lineRule="auto"/>
        <w:contextualSpacing/>
        <w:jc w:val="left"/>
        <w:rPr>
          <w:szCs w:val="22"/>
          <w:lang w:eastAsia="en-GB" w:bidi="ar-SA"/>
        </w:rPr>
      </w:pPr>
      <w:r w:rsidRPr="00DF5F82">
        <w:rPr>
          <w:szCs w:val="22"/>
          <w:lang w:eastAsia="en-GB" w:bidi="ar-SA"/>
        </w:rPr>
        <w:t xml:space="preserve">The Orphaned Profile cannot be deleted using the normal ISD-P deletion procedure. </w:t>
      </w:r>
    </w:p>
    <w:p w14:paraId="16B9E327" w14:textId="77777777" w:rsidR="00205E46" w:rsidRPr="00DF5F82" w:rsidRDefault="00205E46" w:rsidP="00205E46">
      <w:pPr>
        <w:numPr>
          <w:ilvl w:val="0"/>
          <w:numId w:val="74"/>
        </w:numPr>
        <w:tabs>
          <w:tab w:val="left" w:pos="680"/>
        </w:tabs>
        <w:spacing w:before="0" w:after="200" w:line="276" w:lineRule="auto"/>
        <w:contextualSpacing/>
        <w:jc w:val="left"/>
        <w:rPr>
          <w:szCs w:val="22"/>
          <w:lang w:eastAsia="en-GB" w:bidi="ar-SA"/>
        </w:rPr>
      </w:pPr>
      <w:r w:rsidRPr="00DF5F82">
        <w:rPr>
          <w:szCs w:val="22"/>
          <w:lang w:eastAsia="en-GB" w:bidi="ar-SA"/>
        </w:rPr>
        <w:t>The Initiator decides to delete the Orphaned Profile on the eUICC.</w:t>
      </w:r>
    </w:p>
    <w:p w14:paraId="744C0C4E" w14:textId="77777777" w:rsidR="00205E46" w:rsidRDefault="00205E46" w:rsidP="00205E46">
      <w:pPr>
        <w:numPr>
          <w:ilvl w:val="0"/>
          <w:numId w:val="74"/>
        </w:numPr>
        <w:tabs>
          <w:tab w:val="left" w:pos="680"/>
        </w:tabs>
        <w:spacing w:before="0" w:after="200" w:line="276" w:lineRule="auto"/>
        <w:contextualSpacing/>
        <w:jc w:val="left"/>
        <w:rPr>
          <w:szCs w:val="22"/>
          <w:lang w:eastAsia="en-US" w:bidi="ar-SA"/>
        </w:rPr>
      </w:pPr>
      <w:r w:rsidRPr="00DF5F82">
        <w:rPr>
          <w:szCs w:val="22"/>
          <w:lang w:eastAsia="en-GB" w:bidi="ar-SA"/>
        </w:rPr>
        <w:t>The Orphaned Profile is disabled.</w:t>
      </w:r>
    </w:p>
    <w:p w14:paraId="248114EF" w14:textId="77777777" w:rsidR="00205E46" w:rsidRPr="00DF5F82" w:rsidRDefault="00205E46" w:rsidP="00205E46">
      <w:pPr>
        <w:tabs>
          <w:tab w:val="left" w:pos="680"/>
        </w:tabs>
        <w:spacing w:before="0" w:after="200" w:line="276" w:lineRule="auto"/>
        <w:contextualSpacing/>
        <w:jc w:val="left"/>
        <w:rPr>
          <w:szCs w:val="22"/>
          <w:lang w:eastAsia="en-US" w:bidi="ar-SA"/>
        </w:rPr>
      </w:pPr>
    </w:p>
    <w:p w14:paraId="070CCD66" w14:textId="77777777" w:rsidR="00205E46" w:rsidRPr="00DF5F82" w:rsidRDefault="00205E46" w:rsidP="00205E46">
      <w:pPr>
        <w:rPr>
          <w:b/>
        </w:rPr>
      </w:pPr>
      <w:r w:rsidRPr="00DF5F82">
        <w:rPr>
          <w:b/>
        </w:rPr>
        <w:t>Procedure:</w:t>
      </w:r>
    </w:p>
    <w:p w14:paraId="11307ADB" w14:textId="77777777" w:rsidR="00205E46" w:rsidRPr="00DF5F82" w:rsidRDefault="00205E46" w:rsidP="00205E46">
      <w:pPr>
        <w:numPr>
          <w:ilvl w:val="0"/>
          <w:numId w:val="64"/>
        </w:numPr>
        <w:ind w:left="709" w:hanging="425"/>
      </w:pPr>
      <w:r w:rsidRPr="00DF5F82">
        <w:t>The Initiator sends a master delete request to the SM-SR. The request includes the target EID and the ICCID of the target Profile. The request includes the Initiator’s authorisation (Auth 1) for the master delete.</w:t>
      </w:r>
    </w:p>
    <w:p w14:paraId="0BE5CAE6" w14:textId="77777777" w:rsidR="00205E46" w:rsidRPr="00DF5F82" w:rsidRDefault="00205E46" w:rsidP="00205E46">
      <w:pPr>
        <w:numPr>
          <w:ilvl w:val="0"/>
          <w:numId w:val="64"/>
        </w:numPr>
        <w:ind w:left="709" w:hanging="425"/>
      </w:pPr>
      <w:r w:rsidRPr="00DF5F82">
        <w:t>The SM-SR sends the authorisation request together with the initiator authorisation (Auth 1) to the SM-DP associated with the target Profile. The SM-DP verifies the authorisation (Auth 1).</w:t>
      </w:r>
    </w:p>
    <w:p w14:paraId="09A59AE5" w14:textId="77777777" w:rsidR="00205E46" w:rsidRDefault="00205E46" w:rsidP="00205E46">
      <w:pPr>
        <w:numPr>
          <w:ilvl w:val="0"/>
          <w:numId w:val="64"/>
        </w:numPr>
        <w:ind w:left="709" w:hanging="425"/>
      </w:pPr>
      <w:r w:rsidRPr="00DF5F82">
        <w:t xml:space="preserve">The SM-DP also requests authorisation from the </w:t>
      </w:r>
      <w:r>
        <w:t>Operator</w:t>
      </w:r>
      <w:r w:rsidRPr="00DF5F82">
        <w:t xml:space="preserve"> owner of the target Profile.</w:t>
      </w:r>
    </w:p>
    <w:p w14:paraId="313405A7" w14:textId="77777777" w:rsidR="00205E46" w:rsidRPr="00DF5F82" w:rsidRDefault="00205E46" w:rsidP="00205E46">
      <w:pPr>
        <w:ind w:left="709"/>
      </w:pPr>
      <w:r w:rsidRPr="00DF5F82">
        <w:t>N</w:t>
      </w:r>
      <w:r>
        <w:t>OTE</w:t>
      </w:r>
      <w:r w:rsidRPr="00DF5F82">
        <w:t xml:space="preserve">: </w:t>
      </w:r>
      <w:r>
        <w:tab/>
      </w:r>
      <w:r w:rsidRPr="00DF5F82">
        <w:t>The definition of this interface is out of the scope of this document.</w:t>
      </w:r>
    </w:p>
    <w:p w14:paraId="33C9B5EE" w14:textId="77777777" w:rsidR="00205E46" w:rsidRPr="00DF5F82" w:rsidRDefault="00205E46" w:rsidP="00205E46">
      <w:pPr>
        <w:numPr>
          <w:ilvl w:val="0"/>
          <w:numId w:val="64"/>
        </w:numPr>
        <w:ind w:left="709" w:hanging="425"/>
      </w:pPr>
      <w:r w:rsidRPr="00DF5F82">
        <w:t xml:space="preserve">If the </w:t>
      </w:r>
      <w:r>
        <w:t>Operator</w:t>
      </w:r>
      <w:r w:rsidRPr="00DF5F82">
        <w:t xml:space="preserve"> authorises the deletion or if there is no response from the </w:t>
      </w:r>
      <w:r>
        <w:t>Operator</w:t>
      </w:r>
      <w:r w:rsidRPr="00DF5F82">
        <w:t>, the SM-DP sends a response to the SM-SR containing the SM-DP’s authorisation (Auth 2) for the master delete. If the SM-DP does not give its authorisation for the master delete the SM-SR informs the Initiator.</w:t>
      </w:r>
    </w:p>
    <w:p w14:paraId="5C553244" w14:textId="77777777" w:rsidR="00205E46" w:rsidRPr="00DF5F82" w:rsidRDefault="00205E46" w:rsidP="00205E46">
      <w:pPr>
        <w:numPr>
          <w:ilvl w:val="0"/>
          <w:numId w:val="64"/>
        </w:numPr>
        <w:ind w:left="709" w:hanging="425"/>
      </w:pPr>
      <w:r w:rsidRPr="00DF5F82">
        <w:t>The SM-SR and the eUICC, using the key set in the ISD-R, authenticate each other if not already authenticated.</w:t>
      </w:r>
    </w:p>
    <w:p w14:paraId="4B764D7E" w14:textId="77777777" w:rsidR="00205E46" w:rsidRPr="00DF5F82" w:rsidRDefault="00205E46" w:rsidP="00205E46">
      <w:pPr>
        <w:numPr>
          <w:ilvl w:val="0"/>
          <w:numId w:val="64"/>
        </w:numPr>
        <w:ind w:left="709" w:hanging="425"/>
      </w:pPr>
      <w:r w:rsidRPr="00DF5F82">
        <w:t>The SM-SR sends the master delete request to the ISD-R on the eUICC. The request includes the ICCID of the target Profile and the authorisation of the SM-DP (Auth 2).</w:t>
      </w:r>
    </w:p>
    <w:p w14:paraId="1487BF1B" w14:textId="77777777" w:rsidR="00205E46" w:rsidRPr="00DF5F82" w:rsidRDefault="00205E46" w:rsidP="00205E46">
      <w:pPr>
        <w:numPr>
          <w:ilvl w:val="0"/>
          <w:numId w:val="64"/>
        </w:numPr>
        <w:ind w:left="709" w:hanging="425"/>
      </w:pPr>
      <w:r w:rsidRPr="00DF5F82">
        <w:t>The ISD-P of the target Profile verifies the authorisation, thus verifying the master delete command.</w:t>
      </w:r>
    </w:p>
    <w:p w14:paraId="36BB2A9A" w14:textId="77777777" w:rsidR="00205E46" w:rsidRPr="00DF5F82" w:rsidRDefault="00205E46" w:rsidP="00205E46">
      <w:pPr>
        <w:numPr>
          <w:ilvl w:val="0"/>
          <w:numId w:val="64"/>
        </w:numPr>
        <w:ind w:left="709" w:hanging="425"/>
      </w:pPr>
      <w:r w:rsidRPr="00DF5F82">
        <w:t>The ISD-R deletes the target Profile and the related ISD-P without Policy Rule enforcement.</w:t>
      </w:r>
    </w:p>
    <w:p w14:paraId="455E2DD6" w14:textId="77777777" w:rsidR="00205E46" w:rsidRPr="00DF5F82" w:rsidRDefault="00205E46" w:rsidP="00205E46">
      <w:pPr>
        <w:numPr>
          <w:ilvl w:val="0"/>
          <w:numId w:val="64"/>
        </w:numPr>
        <w:ind w:left="709" w:hanging="425"/>
      </w:pPr>
      <w:r w:rsidRPr="00DF5F82">
        <w:t xml:space="preserve">The ISD-R reports the status of the master delete to the SM-SR. </w:t>
      </w:r>
    </w:p>
    <w:p w14:paraId="4911470E" w14:textId="77777777" w:rsidR="00205E46" w:rsidRPr="00DF5F82" w:rsidRDefault="00205E46" w:rsidP="00205E46">
      <w:pPr>
        <w:numPr>
          <w:ilvl w:val="0"/>
          <w:numId w:val="64"/>
        </w:numPr>
        <w:ind w:left="709" w:hanging="425"/>
      </w:pPr>
      <w:r w:rsidRPr="00DF5F82">
        <w:t>The SM-SR updates the EIS accordingly.</w:t>
      </w:r>
    </w:p>
    <w:p w14:paraId="36DFB589" w14:textId="77777777" w:rsidR="00205E46" w:rsidRPr="00DF5F82" w:rsidRDefault="00205E46" w:rsidP="00205E46">
      <w:pPr>
        <w:numPr>
          <w:ilvl w:val="0"/>
          <w:numId w:val="64"/>
        </w:numPr>
        <w:ind w:left="709" w:hanging="425"/>
      </w:pPr>
      <w:r w:rsidRPr="00DF5F82">
        <w:t>The SM-SR reports the status of the master delete to the Initiator.</w:t>
      </w:r>
    </w:p>
    <w:p w14:paraId="3F440D41" w14:textId="77777777" w:rsidR="00205E46" w:rsidRPr="00DF5F82" w:rsidRDefault="00205E46" w:rsidP="00205E46">
      <w:r w:rsidRPr="00DF5F82">
        <w:rPr>
          <w:b/>
        </w:rPr>
        <w:t>End Condition:</w:t>
      </w:r>
      <w:r w:rsidRPr="00DF5F82">
        <w:t xml:space="preserve"> The target Profile is deleted from the eUICC. The EIS in the SM-SR is up to date. </w:t>
      </w:r>
    </w:p>
    <w:p w14:paraId="30BD5134" w14:textId="77777777" w:rsidR="00205E46" w:rsidRPr="00DF5F82" w:rsidRDefault="00205E46" w:rsidP="00205E46"/>
    <w:p w14:paraId="69E10284"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Cs/>
          <w:iCs/>
          <w:sz w:val="24"/>
          <w:szCs w:val="26"/>
          <w:lang w:eastAsia="en-US"/>
        </w:rPr>
      </w:pPr>
      <w:bookmarkStart w:id="394" w:name="_Toc1975572"/>
      <w:bookmarkStart w:id="395" w:name="_Toc33629006"/>
      <w:bookmarkStart w:id="396" w:name="_Toc45030796"/>
      <w:bookmarkStart w:id="397" w:name="_Toc119593280"/>
      <w:r w:rsidRPr="00DF5F82">
        <w:rPr>
          <w:rFonts w:eastAsia="Times New Roman" w:cs="Arial"/>
          <w:b/>
          <w:bCs/>
          <w:iCs/>
          <w:sz w:val="24"/>
          <w:szCs w:val="26"/>
          <w:lang w:eastAsia="en-US"/>
        </w:rPr>
        <w:t>Profile Enabling</w:t>
      </w:r>
      <w:bookmarkEnd w:id="393"/>
      <w:bookmarkEnd w:id="394"/>
      <w:bookmarkEnd w:id="395"/>
      <w:bookmarkEnd w:id="396"/>
      <w:bookmarkEnd w:id="397"/>
      <w:r w:rsidRPr="00DF5F82">
        <w:rPr>
          <w:rFonts w:eastAsia="Times New Roman" w:cs="Arial"/>
          <w:b/>
          <w:bCs/>
          <w:iCs/>
          <w:sz w:val="24"/>
          <w:szCs w:val="26"/>
          <w:lang w:eastAsia="en-US"/>
        </w:rPr>
        <w:t xml:space="preserve"> </w:t>
      </w:r>
    </w:p>
    <w:p w14:paraId="782A7EDB" w14:textId="77777777" w:rsidR="00205E46" w:rsidRPr="00963EE7" w:rsidRDefault="00205E46" w:rsidP="00205E46">
      <w:pPr>
        <w:rPr>
          <w:noProof/>
          <w:lang w:val="en-US" w:eastAsia="en-US" w:bidi="ar-SA"/>
        </w:rPr>
      </w:pPr>
      <w:r w:rsidRPr="00DF5F82">
        <w:t xml:space="preserve">A switch between two Profiles can be achieved by the following dedicated procedure. In this case the request is issued directly by the </w:t>
      </w:r>
      <w:r>
        <w:t>Operator</w:t>
      </w:r>
      <w:r w:rsidRPr="00DF5F82">
        <w:t xml:space="preserve"> to the SM-SR associated with the target eUICC.</w:t>
      </w:r>
    </w:p>
    <w:p w14:paraId="11518FE6" w14:textId="77777777" w:rsidR="00205E46" w:rsidRPr="006A189C" w:rsidRDefault="00205E46" w:rsidP="00205E46">
      <w:pPr>
        <w:pStyle w:val="PlantUML"/>
      </w:pPr>
      <w:r w:rsidRPr="006A189C">
        <w:lastRenderedPageBreak/>
        <w:t>@startuml</w:t>
      </w:r>
    </w:p>
    <w:p w14:paraId="010A133F" w14:textId="77777777" w:rsidR="00205E46" w:rsidRDefault="00205E46" w:rsidP="00205E46">
      <w:pPr>
        <w:pStyle w:val="PlantUML"/>
      </w:pPr>
      <w:r>
        <w:t>skinparam monochrome true</w:t>
      </w:r>
    </w:p>
    <w:p w14:paraId="7A90FD33" w14:textId="77777777" w:rsidR="00205E46" w:rsidRDefault="00205E46" w:rsidP="00205E46">
      <w:pPr>
        <w:pStyle w:val="PlantUML"/>
      </w:pPr>
      <w:r>
        <w:t>skinparam ArrowColor Black</w:t>
      </w:r>
    </w:p>
    <w:p w14:paraId="274E78E7" w14:textId="77777777" w:rsidR="00205E46" w:rsidRDefault="00205E46" w:rsidP="00205E46">
      <w:pPr>
        <w:pStyle w:val="PlantUML"/>
      </w:pPr>
    </w:p>
    <w:p w14:paraId="0881002D" w14:textId="77777777" w:rsidR="00205E46" w:rsidRDefault="00205E46" w:rsidP="00205E46">
      <w:pPr>
        <w:pStyle w:val="PlantUML"/>
      </w:pPr>
      <w:r>
        <w:t>hide footbox</w:t>
      </w:r>
    </w:p>
    <w:p w14:paraId="57F0720C" w14:textId="77777777" w:rsidR="00205E46" w:rsidRDefault="00205E46" w:rsidP="00205E46">
      <w:pPr>
        <w:pStyle w:val="PlantUML"/>
      </w:pPr>
    </w:p>
    <w:p w14:paraId="3E541CF0" w14:textId="77777777" w:rsidR="00205E46" w:rsidRPr="00AB4EEB" w:rsidRDefault="00205E46" w:rsidP="00205E46">
      <w:pPr>
        <w:pStyle w:val="PlantUML"/>
        <w:rPr>
          <w:lang w:val="en-US"/>
        </w:rPr>
      </w:pPr>
      <w:r>
        <w:rPr>
          <w:lang w:val="en-US"/>
        </w:rPr>
        <w:t>participant “M2M SP” as SP #FFFFFF</w:t>
      </w:r>
    </w:p>
    <w:p w14:paraId="3BE6F037" w14:textId="77777777" w:rsidR="00205E46" w:rsidRDefault="00205E46" w:rsidP="00205E46">
      <w:pPr>
        <w:pStyle w:val="PlantUML"/>
      </w:pPr>
      <w:r>
        <w:t>participant "Operator" as OP #FFFFFF</w:t>
      </w:r>
    </w:p>
    <w:p w14:paraId="259A3D55" w14:textId="77777777" w:rsidR="00205E46" w:rsidRDefault="00205E46" w:rsidP="00205E46">
      <w:pPr>
        <w:pStyle w:val="PlantUML"/>
      </w:pPr>
      <w:r>
        <w:t>participant "SM-SR" as SR #FFFFFF</w:t>
      </w:r>
    </w:p>
    <w:p w14:paraId="292FA711" w14:textId="77777777" w:rsidR="00205E46" w:rsidRDefault="00205E46" w:rsidP="00205E46">
      <w:pPr>
        <w:pStyle w:val="PlantUML"/>
        <w:rPr>
          <w:lang w:val="en-US"/>
        </w:rPr>
      </w:pPr>
      <w:r>
        <w:rPr>
          <w:lang w:val="en-US"/>
        </w:rPr>
        <w:t>box “eUICC” #FFFFFF</w:t>
      </w:r>
    </w:p>
    <w:p w14:paraId="24291211" w14:textId="77777777" w:rsidR="00205E46" w:rsidRPr="003E3568" w:rsidRDefault="00205E46" w:rsidP="00205E46">
      <w:pPr>
        <w:pStyle w:val="PlantUML"/>
        <w:rPr>
          <w:lang w:val="en-US"/>
        </w:rPr>
      </w:pPr>
      <w:r w:rsidRPr="003E3568">
        <w:rPr>
          <w:lang w:val="en-US"/>
        </w:rPr>
        <w:t xml:space="preserve">participant “ISD-R” as </w:t>
      </w:r>
      <w:r>
        <w:rPr>
          <w:lang w:val="en-US"/>
        </w:rPr>
        <w:t>ISDR #FFFFFF</w:t>
      </w:r>
    </w:p>
    <w:p w14:paraId="56A6D650" w14:textId="77777777" w:rsidR="00205E46" w:rsidRDefault="00205E46" w:rsidP="00205E46">
      <w:pPr>
        <w:pStyle w:val="PlantUML"/>
        <w:rPr>
          <w:lang w:val="en-US"/>
        </w:rPr>
      </w:pPr>
      <w:r>
        <w:rPr>
          <w:lang w:val="en-US"/>
        </w:rPr>
        <w:t>endbox</w:t>
      </w:r>
    </w:p>
    <w:p w14:paraId="5978A77C" w14:textId="77777777" w:rsidR="00205E46" w:rsidRDefault="00205E46" w:rsidP="00205E46">
      <w:pPr>
        <w:pStyle w:val="PlantUML"/>
        <w:rPr>
          <w:lang w:val="en-US"/>
        </w:rPr>
      </w:pPr>
    </w:p>
    <w:p w14:paraId="04BE1385" w14:textId="77777777" w:rsidR="00205E46" w:rsidRDefault="00205E46" w:rsidP="00205E46">
      <w:pPr>
        <w:pStyle w:val="PlantUML"/>
        <w:rPr>
          <w:lang w:val="en-US"/>
        </w:rPr>
      </w:pPr>
      <w:r>
        <w:rPr>
          <w:lang w:val="en-US"/>
        </w:rPr>
        <w:t>OP -&gt; SR : [1] Profile Enabling Request (EID, ICCID)</w:t>
      </w:r>
    </w:p>
    <w:p w14:paraId="0AFF9622" w14:textId="77777777" w:rsidR="00205E46" w:rsidRDefault="00205E46" w:rsidP="00205E46">
      <w:pPr>
        <w:pStyle w:val="PlantUML"/>
        <w:rPr>
          <w:lang w:val="en-US"/>
        </w:rPr>
      </w:pPr>
    </w:p>
    <w:p w14:paraId="0A2F4E67" w14:textId="77777777" w:rsidR="00205E46" w:rsidRDefault="00205E46" w:rsidP="00205E46">
      <w:pPr>
        <w:pStyle w:val="PlantUML"/>
        <w:rPr>
          <w:lang w:val="en-US"/>
        </w:rPr>
      </w:pPr>
      <w:r>
        <w:rPr>
          <w:lang w:val="en-US"/>
        </w:rPr>
        <w:t>rnote over SR #FFFFFF</w:t>
      </w:r>
    </w:p>
    <w:p w14:paraId="53DF73CC" w14:textId="77777777" w:rsidR="00205E46" w:rsidRDefault="00205E46" w:rsidP="00205E46">
      <w:pPr>
        <w:pStyle w:val="PlantUML"/>
        <w:rPr>
          <w:lang w:val="en-US"/>
        </w:rPr>
      </w:pPr>
      <w:r>
        <w:rPr>
          <w:lang w:val="en-US"/>
        </w:rPr>
        <w:t>[2] POL2 Check of currently enabled Profile</w:t>
      </w:r>
    </w:p>
    <w:p w14:paraId="3E6A43A8" w14:textId="77777777" w:rsidR="00205E46" w:rsidRDefault="00205E46" w:rsidP="00205E46">
      <w:pPr>
        <w:pStyle w:val="PlantUML"/>
        <w:rPr>
          <w:lang w:val="en-US"/>
        </w:rPr>
      </w:pPr>
      <w:r>
        <w:rPr>
          <w:lang w:val="en-US"/>
        </w:rPr>
        <w:t>endrnote</w:t>
      </w:r>
    </w:p>
    <w:p w14:paraId="0DB2691D" w14:textId="77777777" w:rsidR="00205E46" w:rsidRPr="003E3568" w:rsidRDefault="00205E46" w:rsidP="00205E46">
      <w:pPr>
        <w:pStyle w:val="PlantUML"/>
        <w:rPr>
          <w:lang w:val="en-US"/>
        </w:rPr>
      </w:pPr>
    </w:p>
    <w:p w14:paraId="1077324A" w14:textId="77777777" w:rsidR="00205E46" w:rsidRDefault="00205E46" w:rsidP="00205E46">
      <w:pPr>
        <w:pStyle w:val="PlantUML"/>
      </w:pPr>
      <w:r>
        <w:t>SR --&gt; OP : [3] POL2 Conflict Report</w:t>
      </w:r>
    </w:p>
    <w:p w14:paraId="47D0EF90" w14:textId="77777777" w:rsidR="00205E46" w:rsidRDefault="00205E46" w:rsidP="00205E46">
      <w:pPr>
        <w:pStyle w:val="PlantUML"/>
      </w:pPr>
    </w:p>
    <w:p w14:paraId="3583475F" w14:textId="77777777" w:rsidR="00205E46" w:rsidRDefault="00205E46" w:rsidP="00205E46">
      <w:pPr>
        <w:pStyle w:val="PlantUML"/>
      </w:pPr>
      <w:r>
        <w:t>SR&lt;-&gt;ISDR: [4] Mutual Authentication</w:t>
      </w:r>
    </w:p>
    <w:p w14:paraId="0855DC1C" w14:textId="77777777" w:rsidR="00205E46" w:rsidRDefault="00205E46" w:rsidP="00205E46">
      <w:pPr>
        <w:pStyle w:val="PlantUML"/>
      </w:pPr>
    </w:p>
    <w:p w14:paraId="60E9D46B" w14:textId="77777777" w:rsidR="00205E46" w:rsidRDefault="00205E46" w:rsidP="00205E46">
      <w:pPr>
        <w:pStyle w:val="PlantUML"/>
      </w:pPr>
      <w:r>
        <w:t>SR -&gt; ISDR : [5] Profile Enabling Request (ISD-P-AID)</w:t>
      </w:r>
    </w:p>
    <w:p w14:paraId="0586FA32" w14:textId="77777777" w:rsidR="00205E46" w:rsidRDefault="00205E46" w:rsidP="00205E46">
      <w:pPr>
        <w:pStyle w:val="PlantUML"/>
      </w:pPr>
    </w:p>
    <w:p w14:paraId="2639042B" w14:textId="77777777" w:rsidR="00205E46" w:rsidRDefault="00205E46" w:rsidP="00205E46">
      <w:pPr>
        <w:pStyle w:val="PlantUML"/>
      </w:pPr>
      <w:r>
        <w:t>rnote over ISDR #FFFFFF</w:t>
      </w:r>
    </w:p>
    <w:p w14:paraId="74619B58" w14:textId="77777777" w:rsidR="00205E46" w:rsidRDefault="00205E46" w:rsidP="00205E46">
      <w:pPr>
        <w:pStyle w:val="PlantUML"/>
      </w:pPr>
      <w:r>
        <w:t>[6] POL1 Check</w:t>
      </w:r>
    </w:p>
    <w:p w14:paraId="5F9161DF" w14:textId="77777777" w:rsidR="00205E46" w:rsidRDefault="00205E46" w:rsidP="00205E46">
      <w:pPr>
        <w:pStyle w:val="PlantUML"/>
      </w:pPr>
      <w:r>
        <w:t>endrnote</w:t>
      </w:r>
    </w:p>
    <w:p w14:paraId="67649F38" w14:textId="77777777" w:rsidR="00205E46" w:rsidRDefault="00205E46" w:rsidP="00205E46">
      <w:pPr>
        <w:pStyle w:val="PlantUML"/>
      </w:pPr>
    </w:p>
    <w:p w14:paraId="1A3D272D" w14:textId="77777777" w:rsidR="00205E46" w:rsidRDefault="00205E46" w:rsidP="00205E46">
      <w:pPr>
        <w:pStyle w:val="PlantUML"/>
      </w:pPr>
      <w:r>
        <w:t>ISDR --&gt; SR : [7] POL1 Conflict Report</w:t>
      </w:r>
    </w:p>
    <w:p w14:paraId="3714982E" w14:textId="77777777" w:rsidR="00205E46" w:rsidRDefault="00205E46" w:rsidP="00205E46">
      <w:pPr>
        <w:pStyle w:val="PlantUML"/>
      </w:pPr>
    </w:p>
    <w:p w14:paraId="2C1EE458" w14:textId="77777777" w:rsidR="00205E46" w:rsidRDefault="00205E46" w:rsidP="00205E46">
      <w:pPr>
        <w:pStyle w:val="PlantUML"/>
      </w:pPr>
      <w:r>
        <w:t>rnote over ISDR #FFFFFF</w:t>
      </w:r>
    </w:p>
    <w:p w14:paraId="382AD052" w14:textId="77777777" w:rsidR="00205E46" w:rsidRDefault="00205E46" w:rsidP="00205E46">
      <w:pPr>
        <w:pStyle w:val="PlantUML"/>
      </w:pPr>
      <w:r>
        <w:t>[8] Currently Enabled Profile is Disabled</w:t>
      </w:r>
    </w:p>
    <w:p w14:paraId="5D86B726" w14:textId="77777777" w:rsidR="00205E46" w:rsidRDefault="00205E46" w:rsidP="00205E46">
      <w:pPr>
        <w:pStyle w:val="PlantUML"/>
      </w:pPr>
      <w:r>
        <w:t>Target Profile is Enabled</w:t>
      </w:r>
    </w:p>
    <w:p w14:paraId="142D1316" w14:textId="77777777" w:rsidR="00205E46" w:rsidRDefault="00205E46" w:rsidP="00205E46">
      <w:pPr>
        <w:pStyle w:val="PlantUML"/>
      </w:pPr>
      <w:r>
        <w:t>endrnote</w:t>
      </w:r>
    </w:p>
    <w:p w14:paraId="2041E426" w14:textId="77777777" w:rsidR="00205E46" w:rsidRDefault="00205E46" w:rsidP="00205E46">
      <w:pPr>
        <w:pStyle w:val="PlantUML"/>
      </w:pPr>
    </w:p>
    <w:p w14:paraId="1ADA3F47" w14:textId="77777777" w:rsidR="00205E46" w:rsidRDefault="00205E46" w:rsidP="00205E46">
      <w:pPr>
        <w:pStyle w:val="PlantUML"/>
      </w:pPr>
      <w:r>
        <w:t>ISDR -&gt; SR : [9] Profile Switch Confirmation</w:t>
      </w:r>
    </w:p>
    <w:p w14:paraId="41BA467B" w14:textId="77777777" w:rsidR="00205E46" w:rsidRDefault="00205E46" w:rsidP="00205E46">
      <w:pPr>
        <w:pStyle w:val="PlantUML"/>
      </w:pPr>
    </w:p>
    <w:p w14:paraId="222EC5A9" w14:textId="77777777" w:rsidR="00205E46" w:rsidRDefault="00205E46" w:rsidP="00205E46">
      <w:pPr>
        <w:pStyle w:val="PlantUML"/>
      </w:pPr>
      <w:r>
        <w:t>rnote over SR #FFFFFF</w:t>
      </w:r>
    </w:p>
    <w:p w14:paraId="7761AA3A" w14:textId="77777777" w:rsidR="00205E46" w:rsidRDefault="00205E46" w:rsidP="00205E46">
      <w:pPr>
        <w:pStyle w:val="PlantUML"/>
      </w:pPr>
      <w:r>
        <w:t>[10] EIS Update: Target Profile is now Enabled</w:t>
      </w:r>
    </w:p>
    <w:p w14:paraId="78CC57FF" w14:textId="77777777" w:rsidR="00205E46" w:rsidRDefault="00205E46" w:rsidP="00205E46">
      <w:pPr>
        <w:pStyle w:val="PlantUML"/>
      </w:pPr>
      <w:r>
        <w:t>Previous Profile is Disabled</w:t>
      </w:r>
    </w:p>
    <w:p w14:paraId="5258C540" w14:textId="77777777" w:rsidR="00205E46" w:rsidRDefault="00205E46" w:rsidP="00205E46">
      <w:pPr>
        <w:pStyle w:val="PlantUML"/>
      </w:pPr>
      <w:r>
        <w:t>endrnote</w:t>
      </w:r>
    </w:p>
    <w:p w14:paraId="32940C95" w14:textId="77777777" w:rsidR="00205E46" w:rsidRDefault="00205E46" w:rsidP="00205E46">
      <w:pPr>
        <w:pStyle w:val="PlantUML"/>
      </w:pPr>
    </w:p>
    <w:p w14:paraId="74B36BEB" w14:textId="77777777" w:rsidR="00205E46" w:rsidRDefault="00205E46" w:rsidP="00205E46">
      <w:pPr>
        <w:pStyle w:val="PlantUML"/>
      </w:pPr>
      <w:r>
        <w:t>SR -&gt; OP : [11] Profile Switch Result (EID, ICCID, …)</w:t>
      </w:r>
    </w:p>
    <w:p w14:paraId="224014A1" w14:textId="77777777" w:rsidR="00205E46" w:rsidRDefault="00205E46" w:rsidP="00205E46">
      <w:pPr>
        <w:pStyle w:val="PlantUML"/>
      </w:pPr>
    </w:p>
    <w:p w14:paraId="0F641A84" w14:textId="77777777" w:rsidR="00205E46" w:rsidRDefault="00205E46" w:rsidP="00205E46">
      <w:pPr>
        <w:pStyle w:val="PlantUML"/>
      </w:pPr>
      <w:r>
        <w:t xml:space="preserve">Opt </w:t>
      </w:r>
    </w:p>
    <w:p w14:paraId="0E59EC02" w14:textId="77777777" w:rsidR="00205E46" w:rsidRDefault="00205E46" w:rsidP="00205E46">
      <w:pPr>
        <w:pStyle w:val="PlantUML"/>
      </w:pPr>
      <w:r>
        <w:t>SR-&gt;SP: [12] Profile Switch Result (EID, ICCID, …)</w:t>
      </w:r>
    </w:p>
    <w:p w14:paraId="2ABFC917" w14:textId="77777777" w:rsidR="00205E46" w:rsidRDefault="00205E46" w:rsidP="00205E46">
      <w:pPr>
        <w:pStyle w:val="PlantUML"/>
      </w:pPr>
      <w:r>
        <w:t>end</w:t>
      </w:r>
    </w:p>
    <w:p w14:paraId="1A925252" w14:textId="77777777" w:rsidR="00205E46" w:rsidRDefault="00205E46" w:rsidP="00205E46">
      <w:pPr>
        <w:pStyle w:val="PlantUML"/>
      </w:pPr>
    </w:p>
    <w:p w14:paraId="7A6CDAE5" w14:textId="77777777" w:rsidR="00205E46" w:rsidRDefault="00205E46" w:rsidP="00205E46">
      <w:pPr>
        <w:pStyle w:val="PlantUML"/>
      </w:pPr>
      <w:r w:rsidRPr="006A189C">
        <w:t>@enduml</w:t>
      </w:r>
    </w:p>
    <w:p w14:paraId="3D166B7E" w14:textId="77777777" w:rsidR="00205E46" w:rsidRDefault="00205E46" w:rsidP="00205E46">
      <w:pPr>
        <w:pStyle w:val="PlantUMLImg"/>
      </w:pPr>
      <w:r>
        <w:rPr>
          <w:noProof/>
          <w:lang w:eastAsia="en-GB" w:bidi="ar-SA"/>
        </w:rPr>
        <w:drawing>
          <wp:inline distT="0" distB="0" distL="0" distR="0" wp14:anchorId="3CA1A9B9" wp14:editId="20F8EE15">
            <wp:extent cx="5400040" cy="3666020"/>
            <wp:effectExtent l="0" t="0" r="0" b="0"/>
            <wp:docPr id="165" name="Picture 16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1">
                      <a:extLst>
                        <a:ext uri="{28A0092B-C50C-407E-A947-70E740481C1C}">
                          <a14:useLocalDpi xmlns:a14="http://schemas.microsoft.com/office/drawing/2010/main" val="0"/>
                        </a:ext>
                      </a:extLst>
                    </a:blip>
                    <a:stretch>
                      <a:fillRect/>
                    </a:stretch>
                  </pic:blipFill>
                  <pic:spPr>
                    <a:xfrm>
                      <a:off x="0" y="0"/>
                      <a:ext cx="5400040" cy="3666020"/>
                    </a:xfrm>
                    <a:prstGeom prst="rect">
                      <a:avLst/>
                    </a:prstGeom>
                  </pic:spPr>
                </pic:pic>
              </a:graphicData>
            </a:graphic>
          </wp:inline>
        </w:drawing>
      </w:r>
    </w:p>
    <w:p w14:paraId="2026949F"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Profile Enabling</w:t>
      </w:r>
    </w:p>
    <w:p w14:paraId="0320550F" w14:textId="77777777" w:rsidR="00205E46" w:rsidRPr="00DF5F82" w:rsidRDefault="00205E46" w:rsidP="00205E46">
      <w:r w:rsidRPr="00DF5F82">
        <w:rPr>
          <w:b/>
        </w:rPr>
        <w:t>Start Conditions:</w:t>
      </w:r>
      <w:r w:rsidRPr="00DF5F82">
        <w:t xml:space="preserve"> </w:t>
      </w:r>
    </w:p>
    <w:p w14:paraId="0A6BC3E5" w14:textId="77777777" w:rsidR="00205E46" w:rsidRPr="00DF5F82" w:rsidRDefault="00205E46" w:rsidP="00205E46">
      <w:pPr>
        <w:numPr>
          <w:ilvl w:val="0"/>
          <w:numId w:val="75"/>
        </w:numPr>
        <w:tabs>
          <w:tab w:val="left" w:pos="680"/>
        </w:tabs>
        <w:spacing w:before="0" w:after="200" w:line="276" w:lineRule="auto"/>
        <w:contextualSpacing/>
        <w:jc w:val="left"/>
        <w:rPr>
          <w:szCs w:val="22"/>
          <w:lang w:eastAsia="en-GB" w:bidi="ar-SA"/>
        </w:rPr>
      </w:pPr>
      <w:r w:rsidRPr="00DF5F82">
        <w:rPr>
          <w:szCs w:val="22"/>
          <w:lang w:eastAsia="en-GB" w:bidi="ar-SA"/>
        </w:rPr>
        <w:t xml:space="preserve">The target Profile is disabled on the eUICC. Another Profile is enabled. </w:t>
      </w:r>
    </w:p>
    <w:p w14:paraId="6346D872" w14:textId="77777777" w:rsidR="00205E46" w:rsidRPr="00DF5F82" w:rsidRDefault="00205E46" w:rsidP="00205E46">
      <w:pPr>
        <w:numPr>
          <w:ilvl w:val="0"/>
          <w:numId w:val="75"/>
        </w:numPr>
        <w:tabs>
          <w:tab w:val="left" w:pos="680"/>
        </w:tabs>
        <w:spacing w:before="0" w:after="200" w:line="276" w:lineRule="auto"/>
        <w:contextualSpacing/>
        <w:jc w:val="left"/>
        <w:rPr>
          <w:szCs w:val="22"/>
          <w:lang w:eastAsia="en-GB" w:bidi="ar-SA"/>
        </w:rPr>
      </w:pPr>
      <w:r w:rsidRPr="00DF5F82">
        <w:rPr>
          <w:szCs w:val="22"/>
          <w:lang w:eastAsia="en-GB" w:bidi="ar-SA"/>
        </w:rPr>
        <w:t xml:space="preserve">The Subscription associated with the target Profile is active in the </w:t>
      </w:r>
      <w:r>
        <w:rPr>
          <w:szCs w:val="22"/>
          <w:lang w:eastAsia="en-GB" w:bidi="ar-SA"/>
        </w:rPr>
        <w:t>Operator</w:t>
      </w:r>
      <w:r w:rsidRPr="00DF5F82">
        <w:rPr>
          <w:szCs w:val="22"/>
          <w:lang w:eastAsia="en-GB" w:bidi="ar-SA"/>
        </w:rPr>
        <w:t>’s network.</w:t>
      </w:r>
    </w:p>
    <w:p w14:paraId="2FEA7D59" w14:textId="77777777" w:rsidR="00205E46" w:rsidRDefault="00205E46" w:rsidP="00205E46">
      <w:pPr>
        <w:numPr>
          <w:ilvl w:val="0"/>
          <w:numId w:val="75"/>
        </w:numPr>
        <w:tabs>
          <w:tab w:val="left" w:pos="680"/>
        </w:tabs>
        <w:spacing w:before="0" w:after="200" w:line="276" w:lineRule="auto"/>
        <w:contextualSpacing/>
        <w:jc w:val="left"/>
        <w:rPr>
          <w:szCs w:val="22"/>
          <w:lang w:eastAsia="en-GB" w:bidi="ar-SA"/>
        </w:rPr>
      </w:pPr>
      <w:r w:rsidRPr="00DF5F82">
        <w:rPr>
          <w:szCs w:val="22"/>
          <w:lang w:eastAsia="en-GB" w:bidi="ar-SA"/>
        </w:rPr>
        <w:t xml:space="preserve">The EID of the target eUICC, the SRID associated with the target Profile and the ICCID of the target Profile are known by the </w:t>
      </w:r>
      <w:r>
        <w:rPr>
          <w:szCs w:val="22"/>
          <w:lang w:eastAsia="en-GB" w:bidi="ar-SA"/>
        </w:rPr>
        <w:t>Operator</w:t>
      </w:r>
      <w:r w:rsidRPr="00DF5F82">
        <w:rPr>
          <w:szCs w:val="22"/>
          <w:lang w:eastAsia="en-GB" w:bidi="ar-SA"/>
        </w:rPr>
        <w:t>.</w:t>
      </w:r>
    </w:p>
    <w:p w14:paraId="51D7981F" w14:textId="77777777" w:rsidR="00205E46" w:rsidRPr="00DF5F82" w:rsidRDefault="00205E46" w:rsidP="00205E46">
      <w:pPr>
        <w:rPr>
          <w:b/>
        </w:rPr>
      </w:pPr>
      <w:r w:rsidRPr="00DF5F82">
        <w:rPr>
          <w:b/>
        </w:rPr>
        <w:t>Procedure:</w:t>
      </w:r>
    </w:p>
    <w:p w14:paraId="56F3C077" w14:textId="77777777" w:rsidR="00205E46" w:rsidRPr="00DF5F82" w:rsidRDefault="00205E46" w:rsidP="00205E46">
      <w:pPr>
        <w:numPr>
          <w:ilvl w:val="0"/>
          <w:numId w:val="56"/>
        </w:numPr>
        <w:ind w:left="709" w:hanging="425"/>
      </w:pPr>
      <w:r w:rsidRPr="00DF5F82">
        <w:t xml:space="preserve">The </w:t>
      </w:r>
      <w:r>
        <w:t>Operator</w:t>
      </w:r>
      <w:r w:rsidRPr="00DF5F82">
        <w:t xml:space="preserve"> sends a Profile Enabling request to the SM-SR. The request includes the target EID and at least the ICCID of the target Profile.</w:t>
      </w:r>
    </w:p>
    <w:p w14:paraId="602B81F3" w14:textId="77777777" w:rsidR="00205E46" w:rsidRPr="00DF5F82" w:rsidRDefault="00205E46" w:rsidP="00205E46">
      <w:pPr>
        <w:numPr>
          <w:ilvl w:val="0"/>
          <w:numId w:val="56"/>
        </w:numPr>
        <w:ind w:left="709" w:hanging="425"/>
      </w:pPr>
      <w:r w:rsidRPr="00DF5F82">
        <w:t>The SM-SR checks if the POL2 of the currently Enabled Profile permit</w:t>
      </w:r>
      <w:r>
        <w:t>s</w:t>
      </w:r>
      <w:r w:rsidRPr="00DF5F82">
        <w:t xml:space="preserve"> the Profile switch to take place.</w:t>
      </w:r>
    </w:p>
    <w:p w14:paraId="002536A0" w14:textId="77777777" w:rsidR="00205E46" w:rsidRPr="00DF5F82" w:rsidRDefault="00205E46" w:rsidP="00205E46">
      <w:pPr>
        <w:numPr>
          <w:ilvl w:val="0"/>
          <w:numId w:val="56"/>
        </w:numPr>
        <w:ind w:left="709" w:hanging="425"/>
      </w:pPr>
      <w:r w:rsidRPr="00DF5F82">
        <w:t xml:space="preserve">If there is a conflict with POL2, the SM-SR aborts the procedure and informs the concerned </w:t>
      </w:r>
      <w:r>
        <w:t>Operator</w:t>
      </w:r>
      <w:r w:rsidRPr="00DF5F82">
        <w:t xml:space="preserve"> accordingly.</w:t>
      </w:r>
    </w:p>
    <w:p w14:paraId="2EAD4875" w14:textId="77777777" w:rsidR="00205E46" w:rsidRPr="00DF5F82" w:rsidRDefault="00205E46" w:rsidP="00205E46">
      <w:pPr>
        <w:numPr>
          <w:ilvl w:val="0"/>
          <w:numId w:val="56"/>
        </w:numPr>
        <w:ind w:left="709" w:hanging="425"/>
      </w:pPr>
      <w:r w:rsidRPr="00DF5F82">
        <w:t>The SM-SR and the eUICC, using the key set in the ISD-R, authenticate each other if not already authenticated.</w:t>
      </w:r>
    </w:p>
    <w:p w14:paraId="48C16A0D" w14:textId="77777777" w:rsidR="00205E46" w:rsidRPr="00DF5F82" w:rsidRDefault="00205E46" w:rsidP="00205E46">
      <w:pPr>
        <w:numPr>
          <w:ilvl w:val="0"/>
          <w:numId w:val="56"/>
        </w:numPr>
        <w:ind w:left="709" w:hanging="425"/>
      </w:pPr>
      <w:r w:rsidRPr="00DF5F82">
        <w:t>If there is no conflict with POL2, the SM-SR issues a Profile Enabling request to the ISD-R on the eUICC including at least the ISD-P AID of the target Profile.</w:t>
      </w:r>
    </w:p>
    <w:p w14:paraId="3F0E49C4" w14:textId="77777777" w:rsidR="00205E46" w:rsidRPr="00DF5F82" w:rsidRDefault="00205E46" w:rsidP="00205E46">
      <w:pPr>
        <w:numPr>
          <w:ilvl w:val="0"/>
          <w:numId w:val="56"/>
        </w:numPr>
        <w:ind w:left="709" w:hanging="425"/>
      </w:pPr>
      <w:r w:rsidRPr="00DF5F82">
        <w:t xml:space="preserve">The eUICC performs a POL1 check. </w:t>
      </w:r>
    </w:p>
    <w:p w14:paraId="2230C443" w14:textId="77777777" w:rsidR="00205E46" w:rsidRPr="00DF5F82" w:rsidRDefault="00205E46" w:rsidP="00205E46">
      <w:pPr>
        <w:numPr>
          <w:ilvl w:val="0"/>
          <w:numId w:val="56"/>
        </w:numPr>
        <w:ind w:left="709" w:hanging="425"/>
      </w:pPr>
      <w:r w:rsidRPr="00DF5F82">
        <w:t>If there is a conflict with POL1, the ISD-R aborts the procedure and informs the SM-SR.</w:t>
      </w:r>
    </w:p>
    <w:p w14:paraId="43E612EF" w14:textId="77777777" w:rsidR="00205E46" w:rsidRPr="00DF5F82" w:rsidRDefault="00205E46" w:rsidP="00205E46">
      <w:pPr>
        <w:numPr>
          <w:ilvl w:val="0"/>
          <w:numId w:val="56"/>
        </w:numPr>
        <w:ind w:left="709" w:hanging="425"/>
      </w:pPr>
      <w:r w:rsidRPr="00DF5F82">
        <w:t xml:space="preserve">If there is no conflict with POL1, the ISD-R performs the Profile switch resulting in the target Profile being enabled and the previously Enabled Profile being disabled. </w:t>
      </w:r>
    </w:p>
    <w:p w14:paraId="6C71376F" w14:textId="77777777" w:rsidR="00205E46" w:rsidRPr="00DF5F82" w:rsidRDefault="00205E46" w:rsidP="00205E46">
      <w:pPr>
        <w:numPr>
          <w:ilvl w:val="0"/>
          <w:numId w:val="56"/>
        </w:numPr>
        <w:ind w:left="709" w:hanging="425"/>
      </w:pPr>
      <w:r w:rsidRPr="00DF5F82">
        <w:t xml:space="preserve">The ISD-R reports the Profile switch result to the SM-SR. </w:t>
      </w:r>
    </w:p>
    <w:p w14:paraId="4E688AA5" w14:textId="77777777" w:rsidR="00205E46" w:rsidRPr="00DF5F82" w:rsidRDefault="00205E46" w:rsidP="00205E46">
      <w:pPr>
        <w:numPr>
          <w:ilvl w:val="0"/>
          <w:numId w:val="56"/>
        </w:numPr>
        <w:ind w:left="709" w:hanging="425"/>
      </w:pPr>
      <w:r w:rsidRPr="00DF5F82">
        <w:lastRenderedPageBreak/>
        <w:t>If the switch is successful the SM-SR records in the EIS that the target Profile is enabled and the previous Profile is disabled.</w:t>
      </w:r>
    </w:p>
    <w:p w14:paraId="1B9BB662" w14:textId="77777777" w:rsidR="00205E46" w:rsidRDefault="00205E46" w:rsidP="00205E46">
      <w:pPr>
        <w:numPr>
          <w:ilvl w:val="0"/>
          <w:numId w:val="56"/>
        </w:numPr>
        <w:ind w:left="709" w:hanging="425"/>
      </w:pPr>
      <w:r w:rsidRPr="00DF5F82">
        <w:t xml:space="preserve">The SM-SR reports the Profile switch result back to the </w:t>
      </w:r>
      <w:r>
        <w:t>Operator</w:t>
      </w:r>
      <w:r w:rsidRPr="00DF5F82">
        <w:t>(s). These messages will include the EID and the ICCID of their respective Profiles.</w:t>
      </w:r>
    </w:p>
    <w:p w14:paraId="3FB08A4B" w14:textId="223361E9" w:rsidR="00205E46" w:rsidRPr="00DF5F82" w:rsidRDefault="00205E46" w:rsidP="00205E46">
      <w:pPr>
        <w:numPr>
          <w:ilvl w:val="0"/>
          <w:numId w:val="56"/>
        </w:numPr>
        <w:ind w:left="709" w:hanging="425"/>
      </w:pPr>
      <w:r w:rsidRPr="00DF5F82">
        <w:t xml:space="preserve">The SM-SR </w:t>
      </w:r>
      <w:r>
        <w:t>SHALL report</w:t>
      </w:r>
      <w:r w:rsidRPr="00DF5F82">
        <w:t xml:space="preserve"> the Profile switch result back to the </w:t>
      </w:r>
      <w:r>
        <w:t xml:space="preserve">M2M SP if requested by the </w:t>
      </w:r>
      <w:r w:rsidRPr="00963EE7">
        <w:t>Operator</w:t>
      </w:r>
      <w:r>
        <w:t xml:space="preserve"> during PLMA registrations (see </w:t>
      </w:r>
      <w:r>
        <w:fldChar w:fldCharType="begin"/>
      </w:r>
      <w:r>
        <w:instrText xml:space="preserve"> REF _Ref523231520 \r \h </w:instrText>
      </w:r>
      <w:r>
        <w:fldChar w:fldCharType="separate"/>
      </w:r>
      <w:r w:rsidR="00DC7298">
        <w:t>3.5.15</w:t>
      </w:r>
      <w:r>
        <w:fldChar w:fldCharType="end"/>
      </w:r>
      <w:r>
        <w:t>)</w:t>
      </w:r>
      <w:r w:rsidRPr="00DF5F82">
        <w:t>. T</w:t>
      </w:r>
      <w:r>
        <w:t>hese messages will include the E</w:t>
      </w:r>
      <w:r w:rsidRPr="00DF5F82">
        <w:t>ID and the ICCI</w:t>
      </w:r>
      <w:r>
        <w:t xml:space="preserve">D </w:t>
      </w:r>
      <w:r w:rsidRPr="00DF5F82">
        <w:t>of the</w:t>
      </w:r>
      <w:r>
        <w:t xml:space="preserve"> targeted </w:t>
      </w:r>
      <w:r w:rsidRPr="00DF5F82">
        <w:t>Profiles.</w:t>
      </w:r>
    </w:p>
    <w:p w14:paraId="72B63E07" w14:textId="77777777" w:rsidR="00205E46" w:rsidRDefault="00205E46" w:rsidP="00205E46">
      <w:pPr>
        <w:rPr>
          <w:b/>
        </w:rPr>
      </w:pPr>
    </w:p>
    <w:p w14:paraId="54768A21" w14:textId="77777777" w:rsidR="00205E46" w:rsidRPr="00DF5F82" w:rsidRDefault="00205E46" w:rsidP="00205E46">
      <w:r w:rsidRPr="00DF5F82">
        <w:rPr>
          <w:b/>
        </w:rPr>
        <w:t>End Condition:</w:t>
      </w:r>
      <w:r w:rsidRPr="00DF5F82">
        <w:t xml:space="preserve"> The target Profile is enabled on the eUICC. The previously Enabled Profile is disabled. The EIS is up to date.</w:t>
      </w:r>
    </w:p>
    <w:p w14:paraId="629DE9EE" w14:textId="77777777" w:rsidR="00205E46" w:rsidRPr="00DF5F82" w:rsidRDefault="00205E46" w:rsidP="00205E46">
      <w:pPr>
        <w:ind w:left="566"/>
      </w:pPr>
    </w:p>
    <w:p w14:paraId="5F243669"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Cs/>
          <w:iCs/>
          <w:sz w:val="24"/>
          <w:szCs w:val="26"/>
          <w:lang w:eastAsia="en-US"/>
        </w:rPr>
      </w:pPr>
      <w:bookmarkStart w:id="398" w:name="_Ref338090381"/>
      <w:bookmarkStart w:id="399" w:name="_Toc338090585"/>
      <w:bookmarkStart w:id="400" w:name="_Toc1975573"/>
      <w:bookmarkStart w:id="401" w:name="_Toc33629007"/>
      <w:bookmarkStart w:id="402" w:name="_Toc45030797"/>
      <w:bookmarkStart w:id="403" w:name="_Toc119593281"/>
      <w:r w:rsidRPr="00DF5F82">
        <w:rPr>
          <w:rFonts w:eastAsia="Times New Roman" w:cs="Arial"/>
          <w:b/>
          <w:bCs/>
          <w:iCs/>
          <w:sz w:val="24"/>
          <w:szCs w:val="26"/>
          <w:lang w:eastAsia="en-US"/>
        </w:rPr>
        <w:t>Profile Enabling via SM-DP</w:t>
      </w:r>
      <w:bookmarkEnd w:id="398"/>
      <w:bookmarkEnd w:id="399"/>
      <w:bookmarkEnd w:id="400"/>
      <w:bookmarkEnd w:id="401"/>
      <w:bookmarkEnd w:id="402"/>
      <w:bookmarkEnd w:id="403"/>
    </w:p>
    <w:p w14:paraId="0B484A04" w14:textId="77777777" w:rsidR="00205E46" w:rsidRPr="00DF5F82" w:rsidRDefault="00205E46" w:rsidP="00205E46">
      <w:r w:rsidRPr="00DF5F82">
        <w:t>A switch between two Profiles can be achieved by the following dedicated procedure.</w:t>
      </w:r>
    </w:p>
    <w:p w14:paraId="6F4C3632" w14:textId="77777777" w:rsidR="00205E46" w:rsidRPr="00DF5F82" w:rsidRDefault="00205E46" w:rsidP="00205E46">
      <w:r w:rsidRPr="00DF5F82">
        <w:t xml:space="preserve">In this case, the request is issued by the </w:t>
      </w:r>
      <w:r>
        <w:t>Operator</w:t>
      </w:r>
      <w:r w:rsidRPr="00DF5F82">
        <w:t xml:space="preserve"> to the SM-DP which forwards it to the SM-SR associated with the target eUICC. This way, the </w:t>
      </w:r>
      <w:r>
        <w:t>Operator</w:t>
      </w:r>
      <w:r w:rsidRPr="00DF5F82">
        <w:t xml:space="preserve"> does not have to be linked to the SM-SR and relies on the SM-DP to make the connection. </w:t>
      </w:r>
    </w:p>
    <w:p w14:paraId="59C80596" w14:textId="77777777" w:rsidR="00205E46" w:rsidRPr="00DF5F82" w:rsidRDefault="00205E46" w:rsidP="00205E46">
      <w:pPr>
        <w:jc w:val="center"/>
      </w:pPr>
    </w:p>
    <w:p w14:paraId="698B3B35" w14:textId="77777777" w:rsidR="00205E46" w:rsidRPr="006A189C" w:rsidRDefault="00205E46" w:rsidP="00205E46">
      <w:pPr>
        <w:pStyle w:val="PlantUML"/>
      </w:pPr>
      <w:r w:rsidRPr="006A189C">
        <w:lastRenderedPageBreak/>
        <w:t>@startuml</w:t>
      </w:r>
    </w:p>
    <w:p w14:paraId="1D6B59CA" w14:textId="77777777" w:rsidR="00205E46" w:rsidRDefault="00205E46" w:rsidP="00205E46">
      <w:pPr>
        <w:pStyle w:val="PlantUML"/>
      </w:pPr>
      <w:r>
        <w:t>skinparam monochrome true</w:t>
      </w:r>
    </w:p>
    <w:p w14:paraId="3A6065B0" w14:textId="77777777" w:rsidR="00205E46" w:rsidRDefault="00205E46" w:rsidP="00205E46">
      <w:pPr>
        <w:pStyle w:val="PlantUML"/>
      </w:pPr>
      <w:r>
        <w:t>skinparam ArrowColor Black</w:t>
      </w:r>
    </w:p>
    <w:p w14:paraId="1F29D978" w14:textId="77777777" w:rsidR="00205E46" w:rsidRDefault="00205E46" w:rsidP="00205E46">
      <w:pPr>
        <w:pStyle w:val="PlantUML"/>
      </w:pPr>
    </w:p>
    <w:p w14:paraId="2388A3D7" w14:textId="77777777" w:rsidR="00205E46" w:rsidRDefault="00205E46" w:rsidP="00205E46">
      <w:pPr>
        <w:pStyle w:val="PlantUML"/>
      </w:pPr>
      <w:r>
        <w:t>hide footbox</w:t>
      </w:r>
    </w:p>
    <w:p w14:paraId="4C024160" w14:textId="77777777" w:rsidR="00205E46" w:rsidRDefault="00205E46" w:rsidP="00205E46">
      <w:pPr>
        <w:pStyle w:val="PlantUML"/>
      </w:pPr>
    </w:p>
    <w:p w14:paraId="0D92EAA7" w14:textId="77777777" w:rsidR="00205E46" w:rsidRPr="00AB4EEB" w:rsidRDefault="00205E46" w:rsidP="00205E46">
      <w:pPr>
        <w:pStyle w:val="PlantUML"/>
        <w:rPr>
          <w:lang w:val="en-US"/>
        </w:rPr>
      </w:pPr>
      <w:r>
        <w:rPr>
          <w:lang w:val="en-US"/>
        </w:rPr>
        <w:t>participant “M2M SP” as SP #FFFFFF</w:t>
      </w:r>
    </w:p>
    <w:p w14:paraId="5840B5EC" w14:textId="77777777" w:rsidR="00205E46" w:rsidRDefault="00205E46" w:rsidP="00205E46">
      <w:pPr>
        <w:pStyle w:val="PlantUML"/>
      </w:pPr>
      <w:r>
        <w:t>Participant “Operator” as OP #FFFFFF</w:t>
      </w:r>
    </w:p>
    <w:p w14:paraId="459013D9" w14:textId="77777777" w:rsidR="00205E46" w:rsidRDefault="00205E46" w:rsidP="00205E46">
      <w:pPr>
        <w:pStyle w:val="PlantUML"/>
      </w:pPr>
      <w:r>
        <w:t>Participant “SM-DP” as DP #FFFFFF</w:t>
      </w:r>
    </w:p>
    <w:p w14:paraId="43564200" w14:textId="77777777" w:rsidR="00205E46" w:rsidRDefault="00205E46" w:rsidP="00205E46">
      <w:pPr>
        <w:pStyle w:val="PlantUML"/>
      </w:pPr>
      <w:r>
        <w:t>Participant “SM-SR” as SR #FFFFFF</w:t>
      </w:r>
    </w:p>
    <w:p w14:paraId="5F2ECF7E" w14:textId="77777777" w:rsidR="00205E46" w:rsidRDefault="00205E46" w:rsidP="00205E46">
      <w:pPr>
        <w:pStyle w:val="PlantUML"/>
      </w:pPr>
      <w:r>
        <w:t>Box “eUICC” #FFFFFF</w:t>
      </w:r>
    </w:p>
    <w:p w14:paraId="21DAF848" w14:textId="77777777" w:rsidR="00205E46" w:rsidRDefault="00205E46" w:rsidP="00205E46">
      <w:pPr>
        <w:pStyle w:val="PlantUML"/>
      </w:pPr>
      <w:r>
        <w:t>Participant “ISD-R” as ISDR #FFFFFF</w:t>
      </w:r>
    </w:p>
    <w:p w14:paraId="68739E06" w14:textId="77777777" w:rsidR="00205E46" w:rsidRDefault="00205E46" w:rsidP="00205E46">
      <w:pPr>
        <w:pStyle w:val="PlantUML"/>
      </w:pPr>
      <w:r>
        <w:t>Endbox</w:t>
      </w:r>
    </w:p>
    <w:p w14:paraId="36822B0A" w14:textId="77777777" w:rsidR="00205E46" w:rsidRDefault="00205E46" w:rsidP="00205E46">
      <w:pPr>
        <w:pStyle w:val="PlantUML"/>
      </w:pPr>
    </w:p>
    <w:p w14:paraId="3AB9F6D3" w14:textId="77777777" w:rsidR="00205E46" w:rsidRDefault="00205E46" w:rsidP="00205E46">
      <w:pPr>
        <w:pStyle w:val="PlantUML"/>
      </w:pPr>
      <w:r>
        <w:t>OP-&gt;DP: [1] Profile Enabling Request\n(EID, ICCID)</w:t>
      </w:r>
    </w:p>
    <w:p w14:paraId="0B3ECE7A" w14:textId="77777777" w:rsidR="00205E46" w:rsidRDefault="00205E46" w:rsidP="00205E46">
      <w:pPr>
        <w:pStyle w:val="PlantUML"/>
      </w:pPr>
    </w:p>
    <w:p w14:paraId="0383DF4A" w14:textId="77777777" w:rsidR="00205E46" w:rsidRDefault="00205E46" w:rsidP="00205E46">
      <w:pPr>
        <w:pStyle w:val="PlantUML"/>
      </w:pPr>
      <w:r>
        <w:t>rnote over DP #FFFFFF</w:t>
      </w:r>
    </w:p>
    <w:p w14:paraId="7519B980" w14:textId="77777777" w:rsidR="00205E46" w:rsidRDefault="00205E46" w:rsidP="00205E46">
      <w:pPr>
        <w:pStyle w:val="PlantUML"/>
      </w:pPr>
      <w:r>
        <w:t>[2] Identify SM-SR</w:t>
      </w:r>
    </w:p>
    <w:p w14:paraId="76EE565D" w14:textId="77777777" w:rsidR="00205E46" w:rsidRDefault="00205E46" w:rsidP="00205E46">
      <w:pPr>
        <w:pStyle w:val="PlantUML"/>
      </w:pPr>
      <w:r>
        <w:t>endrnote</w:t>
      </w:r>
    </w:p>
    <w:p w14:paraId="30741929" w14:textId="77777777" w:rsidR="00205E46" w:rsidRDefault="00205E46" w:rsidP="00205E46">
      <w:pPr>
        <w:pStyle w:val="PlantUML"/>
      </w:pPr>
    </w:p>
    <w:p w14:paraId="70F5F89B" w14:textId="77777777" w:rsidR="00205E46" w:rsidRDefault="00205E46" w:rsidP="00205E46">
      <w:pPr>
        <w:pStyle w:val="PlantUML"/>
      </w:pPr>
      <w:r>
        <w:t>DP&lt;-&gt;SR: [3] Mutual Authentication</w:t>
      </w:r>
    </w:p>
    <w:p w14:paraId="274F53C9" w14:textId="77777777" w:rsidR="00205E46" w:rsidRDefault="00205E46" w:rsidP="00205E46">
      <w:pPr>
        <w:pStyle w:val="PlantUML"/>
      </w:pPr>
    </w:p>
    <w:p w14:paraId="294E1B11" w14:textId="77777777" w:rsidR="00205E46" w:rsidRDefault="00205E46" w:rsidP="00205E46">
      <w:pPr>
        <w:pStyle w:val="PlantUML"/>
      </w:pPr>
      <w:r>
        <w:t>DP-&gt;SR: [4] Profile Enabling Request</w:t>
      </w:r>
    </w:p>
    <w:p w14:paraId="347114DF" w14:textId="77777777" w:rsidR="00205E46" w:rsidRDefault="00205E46" w:rsidP="00205E46">
      <w:pPr>
        <w:pStyle w:val="PlantUML"/>
      </w:pPr>
    </w:p>
    <w:p w14:paraId="713A839A" w14:textId="77777777" w:rsidR="00205E46" w:rsidRDefault="00205E46" w:rsidP="00205E46">
      <w:pPr>
        <w:pStyle w:val="PlantUML"/>
      </w:pPr>
      <w:r>
        <w:t>rnote over SR #FFFFFF</w:t>
      </w:r>
    </w:p>
    <w:p w14:paraId="6CD7ADEB" w14:textId="77777777" w:rsidR="00205E46" w:rsidRDefault="00205E46" w:rsidP="00205E46">
      <w:pPr>
        <w:pStyle w:val="PlantUML"/>
      </w:pPr>
      <w:r>
        <w:t>[5] POL2 Check of currently Enabled</w:t>
      </w:r>
    </w:p>
    <w:p w14:paraId="2937FDB1" w14:textId="77777777" w:rsidR="00205E46" w:rsidRDefault="00205E46" w:rsidP="00205E46">
      <w:pPr>
        <w:pStyle w:val="PlantUML"/>
      </w:pPr>
      <w:r>
        <w:t>Profile and Target Profile</w:t>
      </w:r>
    </w:p>
    <w:p w14:paraId="640C49BD" w14:textId="77777777" w:rsidR="00205E46" w:rsidRDefault="00205E46" w:rsidP="00205E46">
      <w:pPr>
        <w:pStyle w:val="PlantUML"/>
      </w:pPr>
      <w:r>
        <w:t>endrnote</w:t>
      </w:r>
    </w:p>
    <w:p w14:paraId="4675BAB7" w14:textId="77777777" w:rsidR="00205E46" w:rsidRDefault="00205E46" w:rsidP="00205E46">
      <w:pPr>
        <w:pStyle w:val="PlantUML"/>
      </w:pPr>
    </w:p>
    <w:p w14:paraId="2D88DD44" w14:textId="77777777" w:rsidR="00205E46" w:rsidRDefault="00205E46" w:rsidP="00205E46">
      <w:pPr>
        <w:pStyle w:val="PlantUML"/>
      </w:pPr>
      <w:r>
        <w:t>SR--&gt;DP: [6] POL2 Conflict Report</w:t>
      </w:r>
    </w:p>
    <w:p w14:paraId="769D4AEC" w14:textId="77777777" w:rsidR="00205E46" w:rsidRDefault="00205E46" w:rsidP="00205E46">
      <w:pPr>
        <w:pStyle w:val="PlantUML"/>
      </w:pPr>
    </w:p>
    <w:p w14:paraId="0B503C0B" w14:textId="77777777" w:rsidR="00205E46" w:rsidRDefault="00205E46" w:rsidP="00205E46">
      <w:pPr>
        <w:pStyle w:val="PlantUML"/>
      </w:pPr>
      <w:r>
        <w:t>DP--&gt;OP: [7] POL2 Conflict Report</w:t>
      </w:r>
    </w:p>
    <w:p w14:paraId="201C32A9" w14:textId="77777777" w:rsidR="00205E46" w:rsidRDefault="00205E46" w:rsidP="00205E46">
      <w:pPr>
        <w:pStyle w:val="PlantUML"/>
      </w:pPr>
    </w:p>
    <w:p w14:paraId="74D04DDD" w14:textId="77777777" w:rsidR="00205E46" w:rsidRDefault="00205E46" w:rsidP="00205E46">
      <w:pPr>
        <w:pStyle w:val="PlantUML"/>
      </w:pPr>
      <w:r>
        <w:t>SR&lt;-&gt;ISDR: [8] Mutual Authentication</w:t>
      </w:r>
    </w:p>
    <w:p w14:paraId="76481AA2" w14:textId="77777777" w:rsidR="00205E46" w:rsidRDefault="00205E46" w:rsidP="00205E46">
      <w:pPr>
        <w:pStyle w:val="PlantUML"/>
      </w:pPr>
    </w:p>
    <w:p w14:paraId="4732A2BA" w14:textId="77777777" w:rsidR="00205E46" w:rsidRDefault="00205E46" w:rsidP="00205E46">
      <w:pPr>
        <w:pStyle w:val="PlantUML"/>
      </w:pPr>
      <w:r>
        <w:t>SR-&gt;ISDR: [9] Profile Enabling\nRequest (ISD-P-AID)</w:t>
      </w:r>
    </w:p>
    <w:p w14:paraId="7C99865E" w14:textId="77777777" w:rsidR="00205E46" w:rsidRDefault="00205E46" w:rsidP="00205E46">
      <w:pPr>
        <w:pStyle w:val="PlantUML"/>
      </w:pPr>
    </w:p>
    <w:p w14:paraId="28C4CB52" w14:textId="77777777" w:rsidR="00205E46" w:rsidRDefault="00205E46" w:rsidP="00205E46">
      <w:pPr>
        <w:pStyle w:val="PlantUML"/>
      </w:pPr>
      <w:r>
        <w:t>rnote over ISDR #FFFFFF</w:t>
      </w:r>
    </w:p>
    <w:p w14:paraId="20B8D658" w14:textId="77777777" w:rsidR="00205E46" w:rsidRDefault="00205E46" w:rsidP="00205E46">
      <w:pPr>
        <w:pStyle w:val="PlantUML"/>
      </w:pPr>
      <w:r>
        <w:t>[10] POL1 Check</w:t>
      </w:r>
    </w:p>
    <w:p w14:paraId="6E03A15E" w14:textId="77777777" w:rsidR="00205E46" w:rsidRDefault="00205E46" w:rsidP="00205E46">
      <w:pPr>
        <w:pStyle w:val="PlantUML"/>
      </w:pPr>
      <w:r>
        <w:t>endrnote</w:t>
      </w:r>
    </w:p>
    <w:p w14:paraId="1C528438" w14:textId="77777777" w:rsidR="00205E46" w:rsidRDefault="00205E46" w:rsidP="00205E46">
      <w:pPr>
        <w:pStyle w:val="PlantUML"/>
      </w:pPr>
    </w:p>
    <w:p w14:paraId="24A70F91" w14:textId="77777777" w:rsidR="00205E46" w:rsidRDefault="00205E46" w:rsidP="00205E46">
      <w:pPr>
        <w:pStyle w:val="PlantUML"/>
      </w:pPr>
      <w:r>
        <w:t>ISDR--&gt;SR: [11] POL1 Conflict Report</w:t>
      </w:r>
    </w:p>
    <w:p w14:paraId="380D027F" w14:textId="77777777" w:rsidR="00205E46" w:rsidRDefault="00205E46" w:rsidP="00205E46">
      <w:pPr>
        <w:pStyle w:val="PlantUML"/>
      </w:pPr>
    </w:p>
    <w:p w14:paraId="66258D4A" w14:textId="77777777" w:rsidR="00205E46" w:rsidRDefault="00205E46" w:rsidP="00205E46">
      <w:pPr>
        <w:pStyle w:val="PlantUML"/>
      </w:pPr>
      <w:r>
        <w:t>rnote over ISDR #FFFFFF</w:t>
      </w:r>
    </w:p>
    <w:p w14:paraId="49AA30D7" w14:textId="77777777" w:rsidR="00205E46" w:rsidRDefault="00205E46" w:rsidP="00205E46">
      <w:pPr>
        <w:pStyle w:val="PlantUML"/>
      </w:pPr>
      <w:r>
        <w:t xml:space="preserve">[12] Currently Enabled </w:t>
      </w:r>
    </w:p>
    <w:p w14:paraId="21208398" w14:textId="77777777" w:rsidR="00205E46" w:rsidRDefault="00205E46" w:rsidP="00205E46">
      <w:pPr>
        <w:pStyle w:val="PlantUML"/>
      </w:pPr>
      <w:r>
        <w:t xml:space="preserve">Profile is Disabled. </w:t>
      </w:r>
    </w:p>
    <w:p w14:paraId="77652FBD" w14:textId="77777777" w:rsidR="00205E46" w:rsidRDefault="00205E46" w:rsidP="00205E46">
      <w:pPr>
        <w:pStyle w:val="PlantUML"/>
      </w:pPr>
      <w:r>
        <w:t>Target Profile is Enabled</w:t>
      </w:r>
    </w:p>
    <w:p w14:paraId="7FE55779" w14:textId="77777777" w:rsidR="00205E46" w:rsidRDefault="00205E46" w:rsidP="00205E46">
      <w:pPr>
        <w:pStyle w:val="PlantUML"/>
      </w:pPr>
      <w:r>
        <w:t>endrnote</w:t>
      </w:r>
    </w:p>
    <w:p w14:paraId="1C59B9DD" w14:textId="77777777" w:rsidR="00205E46" w:rsidRDefault="00205E46" w:rsidP="00205E46">
      <w:pPr>
        <w:pStyle w:val="PlantUML"/>
      </w:pPr>
    </w:p>
    <w:p w14:paraId="393C2555" w14:textId="77777777" w:rsidR="00205E46" w:rsidRDefault="00205E46" w:rsidP="00205E46">
      <w:pPr>
        <w:pStyle w:val="PlantUML"/>
      </w:pPr>
      <w:r>
        <w:t>ISDR-&gt;SR: [13] Profile Switch Result</w:t>
      </w:r>
    </w:p>
    <w:p w14:paraId="537103BF" w14:textId="77777777" w:rsidR="00205E46" w:rsidRDefault="00205E46" w:rsidP="00205E46">
      <w:pPr>
        <w:pStyle w:val="PlantUML"/>
      </w:pPr>
    </w:p>
    <w:p w14:paraId="31A9965F" w14:textId="77777777" w:rsidR="00205E46" w:rsidRDefault="00205E46" w:rsidP="00205E46">
      <w:pPr>
        <w:pStyle w:val="PlantUML"/>
      </w:pPr>
      <w:r>
        <w:t>rnote over SR #FFFFFF</w:t>
      </w:r>
    </w:p>
    <w:p w14:paraId="51FA8823" w14:textId="77777777" w:rsidR="00205E46" w:rsidRDefault="00205E46" w:rsidP="00205E46">
      <w:pPr>
        <w:pStyle w:val="PlantUML"/>
      </w:pPr>
      <w:r>
        <w:t>[14] EIS Update: Target Profile is now</w:t>
      </w:r>
    </w:p>
    <w:p w14:paraId="13458773" w14:textId="77777777" w:rsidR="00205E46" w:rsidRDefault="00205E46" w:rsidP="00205E46">
      <w:pPr>
        <w:pStyle w:val="PlantUML"/>
      </w:pPr>
      <w:r>
        <w:t>Enabled. Previous Profile is Disabled</w:t>
      </w:r>
    </w:p>
    <w:p w14:paraId="6D6A0D5B" w14:textId="77777777" w:rsidR="00205E46" w:rsidRDefault="00205E46" w:rsidP="00205E46">
      <w:pPr>
        <w:pStyle w:val="PlantUML"/>
      </w:pPr>
      <w:r>
        <w:t>endrnote</w:t>
      </w:r>
    </w:p>
    <w:p w14:paraId="188F604F" w14:textId="77777777" w:rsidR="00205E46" w:rsidRDefault="00205E46" w:rsidP="00205E46">
      <w:pPr>
        <w:pStyle w:val="PlantUML"/>
      </w:pPr>
    </w:p>
    <w:p w14:paraId="4F6E811A" w14:textId="77777777" w:rsidR="00205E46" w:rsidRDefault="00205E46" w:rsidP="00205E46">
      <w:pPr>
        <w:pStyle w:val="PlantUML"/>
      </w:pPr>
      <w:r>
        <w:t>SR-&gt;DP: [15] Profile Switch Result\n(EID, ICCID, …)</w:t>
      </w:r>
    </w:p>
    <w:p w14:paraId="5D5BAA72" w14:textId="77777777" w:rsidR="00205E46" w:rsidRDefault="00205E46" w:rsidP="00205E46">
      <w:pPr>
        <w:pStyle w:val="PlantUML"/>
      </w:pPr>
    </w:p>
    <w:p w14:paraId="20A6B5C0" w14:textId="77777777" w:rsidR="00205E46" w:rsidRDefault="00205E46" w:rsidP="00205E46">
      <w:pPr>
        <w:pStyle w:val="PlantUML"/>
      </w:pPr>
      <w:r>
        <w:t>DP-&gt;OP: [16] Profile Switch Result\n(EID, ICCID, …)</w:t>
      </w:r>
    </w:p>
    <w:p w14:paraId="36975487" w14:textId="77777777" w:rsidR="00205E46" w:rsidRDefault="00205E46" w:rsidP="00205E46">
      <w:pPr>
        <w:pStyle w:val="PlantUML"/>
      </w:pPr>
    </w:p>
    <w:p w14:paraId="66928759" w14:textId="77777777" w:rsidR="00205E46" w:rsidRDefault="00205E46" w:rsidP="00205E46">
      <w:pPr>
        <w:pStyle w:val="PlantUML"/>
      </w:pPr>
      <w:r>
        <w:t xml:space="preserve">Opt </w:t>
      </w:r>
    </w:p>
    <w:p w14:paraId="1E5F460A" w14:textId="77777777" w:rsidR="00205E46" w:rsidRDefault="00205E46" w:rsidP="00205E46">
      <w:pPr>
        <w:pStyle w:val="PlantUML"/>
      </w:pPr>
      <w:r>
        <w:t>SR-&gt;SP: [17] Profile Switch Result (EID, ICCID, …)</w:t>
      </w:r>
    </w:p>
    <w:p w14:paraId="480EA5E7" w14:textId="77777777" w:rsidR="00205E46" w:rsidRDefault="00205E46" w:rsidP="00205E46">
      <w:pPr>
        <w:pStyle w:val="PlantUML"/>
      </w:pPr>
      <w:r>
        <w:t>end</w:t>
      </w:r>
    </w:p>
    <w:p w14:paraId="74FF7890" w14:textId="77777777" w:rsidR="00205E46" w:rsidRDefault="00205E46" w:rsidP="00205E46">
      <w:pPr>
        <w:pStyle w:val="PlantUML"/>
      </w:pPr>
    </w:p>
    <w:p w14:paraId="07C130DD" w14:textId="77777777" w:rsidR="00205E46" w:rsidRDefault="00205E46" w:rsidP="00205E46">
      <w:pPr>
        <w:pStyle w:val="PlantUML"/>
      </w:pPr>
    </w:p>
    <w:p w14:paraId="197C4E34" w14:textId="77777777" w:rsidR="00205E46" w:rsidRDefault="00205E46" w:rsidP="00205E46">
      <w:pPr>
        <w:pStyle w:val="PlantUML"/>
      </w:pPr>
      <w:r>
        <w:t>@enduml</w:t>
      </w:r>
    </w:p>
    <w:p w14:paraId="50D0D20B" w14:textId="77777777" w:rsidR="00205E46" w:rsidRDefault="00205E46" w:rsidP="00205E46">
      <w:pPr>
        <w:pStyle w:val="PlantUMLImg"/>
        <w:rPr>
          <w:lang w:val="en-US" w:eastAsia="en-GB" w:bidi="ar-SA"/>
        </w:rPr>
      </w:pPr>
      <w:r>
        <w:rPr>
          <w:noProof/>
          <w:lang w:eastAsia="en-GB" w:bidi="ar-SA"/>
        </w:rPr>
        <w:drawing>
          <wp:inline distT="0" distB="0" distL="0" distR="0" wp14:anchorId="08D2673C" wp14:editId="0ACF26D7">
            <wp:extent cx="5400040" cy="5561760"/>
            <wp:effectExtent l="0" t="0" r="0" b="1270"/>
            <wp:docPr id="168" name="Picture 16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2">
                      <a:extLst>
                        <a:ext uri="{28A0092B-C50C-407E-A947-70E740481C1C}">
                          <a14:useLocalDpi xmlns:a14="http://schemas.microsoft.com/office/drawing/2010/main" val="0"/>
                        </a:ext>
                      </a:extLst>
                    </a:blip>
                    <a:stretch>
                      <a:fillRect/>
                    </a:stretch>
                  </pic:blipFill>
                  <pic:spPr>
                    <a:xfrm>
                      <a:off x="0" y="0"/>
                      <a:ext cx="5400040" cy="5561760"/>
                    </a:xfrm>
                    <a:prstGeom prst="rect">
                      <a:avLst/>
                    </a:prstGeom>
                  </pic:spPr>
                </pic:pic>
              </a:graphicData>
            </a:graphic>
          </wp:inline>
        </w:drawing>
      </w:r>
    </w:p>
    <w:p w14:paraId="7616CFD4"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Profile Enabling via SM-DP</w:t>
      </w:r>
    </w:p>
    <w:p w14:paraId="642FDE11" w14:textId="77777777" w:rsidR="00205E46" w:rsidRPr="00DF5F82" w:rsidRDefault="00205E46" w:rsidP="00205E46">
      <w:r w:rsidRPr="00DF5F82">
        <w:rPr>
          <w:b/>
        </w:rPr>
        <w:t>Start Conditions:</w:t>
      </w:r>
      <w:r w:rsidRPr="00DF5F82">
        <w:t xml:space="preserve"> </w:t>
      </w:r>
    </w:p>
    <w:p w14:paraId="1B671B4D" w14:textId="77777777" w:rsidR="00205E46" w:rsidRPr="00DF5F82" w:rsidRDefault="00205E46" w:rsidP="00205E46">
      <w:pPr>
        <w:numPr>
          <w:ilvl w:val="0"/>
          <w:numId w:val="76"/>
        </w:numPr>
        <w:tabs>
          <w:tab w:val="left" w:pos="680"/>
        </w:tabs>
        <w:spacing w:before="0" w:after="200" w:line="276" w:lineRule="auto"/>
        <w:contextualSpacing/>
        <w:jc w:val="left"/>
        <w:rPr>
          <w:szCs w:val="22"/>
          <w:lang w:eastAsia="en-GB" w:bidi="ar-SA"/>
        </w:rPr>
      </w:pPr>
      <w:r w:rsidRPr="00DF5F82">
        <w:rPr>
          <w:szCs w:val="22"/>
          <w:lang w:eastAsia="en-GB" w:bidi="ar-SA"/>
        </w:rPr>
        <w:t xml:space="preserve">The target Profile is disabled on the eUICC. Another Profile is enabled. </w:t>
      </w:r>
    </w:p>
    <w:p w14:paraId="5D8F2CBE" w14:textId="77777777" w:rsidR="00205E46" w:rsidRPr="00DF5F82" w:rsidRDefault="00205E46" w:rsidP="00205E46">
      <w:pPr>
        <w:numPr>
          <w:ilvl w:val="0"/>
          <w:numId w:val="76"/>
        </w:numPr>
        <w:tabs>
          <w:tab w:val="left" w:pos="680"/>
        </w:tabs>
        <w:spacing w:before="0" w:after="200" w:line="276" w:lineRule="auto"/>
        <w:contextualSpacing/>
        <w:jc w:val="left"/>
        <w:rPr>
          <w:szCs w:val="22"/>
          <w:lang w:eastAsia="en-GB" w:bidi="ar-SA"/>
        </w:rPr>
      </w:pPr>
      <w:r w:rsidRPr="00DF5F82">
        <w:rPr>
          <w:szCs w:val="22"/>
          <w:lang w:eastAsia="en-GB" w:bidi="ar-SA"/>
        </w:rPr>
        <w:t xml:space="preserve">The Subscription associated with the target Profile is active in the </w:t>
      </w:r>
      <w:r>
        <w:rPr>
          <w:szCs w:val="22"/>
          <w:lang w:eastAsia="en-GB" w:bidi="ar-SA"/>
        </w:rPr>
        <w:t>Operator</w:t>
      </w:r>
      <w:r w:rsidRPr="00DF5F82">
        <w:rPr>
          <w:szCs w:val="22"/>
          <w:lang w:eastAsia="en-GB" w:bidi="ar-SA"/>
        </w:rPr>
        <w:t>’s network.</w:t>
      </w:r>
    </w:p>
    <w:p w14:paraId="58B451B5" w14:textId="77777777" w:rsidR="00205E46" w:rsidRDefault="00205E46" w:rsidP="00205E46">
      <w:pPr>
        <w:numPr>
          <w:ilvl w:val="0"/>
          <w:numId w:val="76"/>
        </w:numPr>
        <w:tabs>
          <w:tab w:val="left" w:pos="680"/>
        </w:tabs>
        <w:spacing w:before="0" w:after="200" w:line="276" w:lineRule="auto"/>
        <w:contextualSpacing/>
        <w:jc w:val="left"/>
        <w:rPr>
          <w:szCs w:val="22"/>
          <w:lang w:eastAsia="en-GB" w:bidi="ar-SA"/>
        </w:rPr>
      </w:pPr>
      <w:r w:rsidRPr="00DF5F82">
        <w:rPr>
          <w:szCs w:val="22"/>
          <w:lang w:eastAsia="en-GB" w:bidi="ar-SA"/>
        </w:rPr>
        <w:t xml:space="preserve">The EID of the target eUICC, the SRID and the ICCID of the target Profile are known by the </w:t>
      </w:r>
      <w:r>
        <w:rPr>
          <w:szCs w:val="22"/>
          <w:lang w:eastAsia="en-GB" w:bidi="ar-SA"/>
        </w:rPr>
        <w:t>Operator</w:t>
      </w:r>
      <w:r w:rsidRPr="00DF5F82">
        <w:rPr>
          <w:szCs w:val="22"/>
          <w:lang w:eastAsia="en-GB" w:bidi="ar-SA"/>
        </w:rPr>
        <w:t>.</w:t>
      </w:r>
    </w:p>
    <w:p w14:paraId="18AF810C" w14:textId="77777777" w:rsidR="00205E46" w:rsidRPr="00DF5F82" w:rsidRDefault="00205E46" w:rsidP="00205E46">
      <w:pPr>
        <w:rPr>
          <w:b/>
        </w:rPr>
      </w:pPr>
      <w:r w:rsidRPr="00DF5F82">
        <w:rPr>
          <w:b/>
        </w:rPr>
        <w:t>Procedure:</w:t>
      </w:r>
    </w:p>
    <w:p w14:paraId="1FF6593E" w14:textId="77777777" w:rsidR="00205E46" w:rsidRPr="00DF5F82" w:rsidRDefault="00205E46" w:rsidP="00205E46">
      <w:pPr>
        <w:numPr>
          <w:ilvl w:val="0"/>
          <w:numId w:val="57"/>
        </w:numPr>
        <w:ind w:left="709" w:hanging="425"/>
      </w:pPr>
      <w:r w:rsidRPr="00DF5F82">
        <w:t xml:space="preserve">The </w:t>
      </w:r>
      <w:r>
        <w:t>Operator</w:t>
      </w:r>
      <w:r w:rsidRPr="00DF5F82">
        <w:t xml:space="preserve"> sends a Profile Enabling request to the SM-DP. The request includes the target EID and at least the ICCID of the target Profile.</w:t>
      </w:r>
    </w:p>
    <w:p w14:paraId="48CA559F" w14:textId="77777777" w:rsidR="00205E46" w:rsidRPr="00DF5F82" w:rsidRDefault="00205E46" w:rsidP="00205E46">
      <w:pPr>
        <w:numPr>
          <w:ilvl w:val="0"/>
          <w:numId w:val="57"/>
        </w:numPr>
        <w:ind w:left="709" w:hanging="425"/>
      </w:pPr>
      <w:r w:rsidRPr="00DF5F82">
        <w:t>The SM-DP identifies the related SM-SR.</w:t>
      </w:r>
    </w:p>
    <w:p w14:paraId="15439426" w14:textId="77777777" w:rsidR="00205E46" w:rsidRPr="00DF5F82" w:rsidRDefault="00205E46" w:rsidP="00205E46">
      <w:pPr>
        <w:numPr>
          <w:ilvl w:val="0"/>
          <w:numId w:val="57"/>
        </w:numPr>
        <w:ind w:left="709" w:hanging="425"/>
      </w:pPr>
      <w:r w:rsidRPr="00DF5F82">
        <w:t xml:space="preserve">The SM-SR and the SM-DP authenticate each other if not already authenticated. </w:t>
      </w:r>
    </w:p>
    <w:p w14:paraId="5C97320C" w14:textId="77777777" w:rsidR="00205E46" w:rsidRPr="00DF5F82" w:rsidRDefault="00205E46" w:rsidP="00205E46">
      <w:pPr>
        <w:numPr>
          <w:ilvl w:val="0"/>
          <w:numId w:val="57"/>
        </w:numPr>
        <w:ind w:left="709" w:hanging="425"/>
      </w:pPr>
      <w:r w:rsidRPr="00DF5F82">
        <w:t>The SM-DP forwards the Profile Enabling request to the SM-SR.</w:t>
      </w:r>
    </w:p>
    <w:p w14:paraId="2F67D1B3" w14:textId="77777777" w:rsidR="00205E46" w:rsidRPr="00DF5F82" w:rsidRDefault="00205E46" w:rsidP="00205E46">
      <w:pPr>
        <w:numPr>
          <w:ilvl w:val="0"/>
          <w:numId w:val="57"/>
        </w:numPr>
        <w:ind w:left="709" w:hanging="425"/>
      </w:pPr>
      <w:r w:rsidRPr="00DF5F82">
        <w:t>The SM-SR checks if the POL2 of the currently Enabled Profile permit</w:t>
      </w:r>
      <w:r>
        <w:t>s</w:t>
      </w:r>
      <w:r w:rsidRPr="00DF5F82">
        <w:t xml:space="preserve"> the Profile switch to take place.</w:t>
      </w:r>
    </w:p>
    <w:p w14:paraId="3CE4839D" w14:textId="77777777" w:rsidR="00205E46" w:rsidRPr="00DF5F82" w:rsidRDefault="00205E46" w:rsidP="00205E46">
      <w:pPr>
        <w:numPr>
          <w:ilvl w:val="0"/>
          <w:numId w:val="57"/>
        </w:numPr>
        <w:ind w:left="709" w:hanging="425"/>
      </w:pPr>
      <w:r w:rsidRPr="00DF5F82">
        <w:lastRenderedPageBreak/>
        <w:t>If there is a conflict with POL2, the SM-SR aborts the procedure and informs the requesting SM-DP.</w:t>
      </w:r>
    </w:p>
    <w:p w14:paraId="2599F1BB" w14:textId="77777777" w:rsidR="00205E46" w:rsidRPr="00DF5F82" w:rsidRDefault="00205E46" w:rsidP="00205E46">
      <w:pPr>
        <w:numPr>
          <w:ilvl w:val="0"/>
          <w:numId w:val="57"/>
        </w:numPr>
        <w:ind w:left="709" w:hanging="425"/>
      </w:pPr>
      <w:r w:rsidRPr="00DF5F82">
        <w:t xml:space="preserve">If there is a conflict with POL2, the error message is forwarded by the SM-DP to the requesting </w:t>
      </w:r>
      <w:r>
        <w:t>Operator</w:t>
      </w:r>
      <w:r w:rsidRPr="00DF5F82">
        <w:t xml:space="preserve">. </w:t>
      </w:r>
    </w:p>
    <w:p w14:paraId="1DDB68A7" w14:textId="77777777" w:rsidR="00205E46" w:rsidRPr="00DF5F82" w:rsidRDefault="00205E46" w:rsidP="00205E46">
      <w:pPr>
        <w:numPr>
          <w:ilvl w:val="0"/>
          <w:numId w:val="57"/>
        </w:numPr>
        <w:ind w:left="709" w:hanging="425"/>
      </w:pPr>
      <w:r w:rsidRPr="00DF5F82">
        <w:t>The SM-SR and the eUICC, using the key set in the ISD-R, authenticate each other if not already authenticated.</w:t>
      </w:r>
    </w:p>
    <w:p w14:paraId="054AA0B8" w14:textId="77777777" w:rsidR="00205E46" w:rsidRPr="00DF5F82" w:rsidRDefault="00205E46" w:rsidP="00205E46">
      <w:pPr>
        <w:numPr>
          <w:ilvl w:val="0"/>
          <w:numId w:val="57"/>
        </w:numPr>
        <w:ind w:left="709" w:hanging="425"/>
      </w:pPr>
      <w:r w:rsidRPr="00DF5F82">
        <w:t xml:space="preserve">If there is no conflict with POL2, the SM-SR issues a Profile Enabling request to the ISD-R on the eUICC including at least the ISD-P AID of the target Profile. </w:t>
      </w:r>
    </w:p>
    <w:p w14:paraId="1B04625A" w14:textId="77777777" w:rsidR="00205E46" w:rsidRPr="00DF5F82" w:rsidRDefault="00205E46" w:rsidP="00205E46">
      <w:pPr>
        <w:numPr>
          <w:ilvl w:val="0"/>
          <w:numId w:val="57"/>
        </w:numPr>
        <w:ind w:left="709" w:hanging="425"/>
      </w:pPr>
      <w:r w:rsidRPr="00DF5F82">
        <w:t xml:space="preserve">The eUICC performs a POL1 check. </w:t>
      </w:r>
    </w:p>
    <w:p w14:paraId="123DD051" w14:textId="77777777" w:rsidR="00205E46" w:rsidRPr="00DF5F82" w:rsidRDefault="00205E46" w:rsidP="00205E46">
      <w:pPr>
        <w:numPr>
          <w:ilvl w:val="0"/>
          <w:numId w:val="57"/>
        </w:numPr>
        <w:ind w:left="709" w:hanging="425"/>
      </w:pPr>
      <w:r w:rsidRPr="00DF5F82">
        <w:t xml:space="preserve">If there is a conflict with POL1, the ISD-R aborts the procedure and informs the SM-SR. </w:t>
      </w:r>
    </w:p>
    <w:p w14:paraId="686D810D" w14:textId="77777777" w:rsidR="00205E46" w:rsidRPr="00DF5F82" w:rsidRDefault="00205E46" w:rsidP="00205E46">
      <w:pPr>
        <w:numPr>
          <w:ilvl w:val="0"/>
          <w:numId w:val="57"/>
        </w:numPr>
        <w:ind w:left="709" w:hanging="425"/>
      </w:pPr>
      <w:r w:rsidRPr="00DF5F82">
        <w:t>If there is no conflict with POL1, the ISD-R performs the Profile switch resulting in the target Profile being enabled and the previously enable Profile being disabled.</w:t>
      </w:r>
    </w:p>
    <w:p w14:paraId="4BFCB074" w14:textId="77777777" w:rsidR="00205E46" w:rsidRPr="00DF5F82" w:rsidRDefault="00205E46" w:rsidP="00205E46">
      <w:pPr>
        <w:numPr>
          <w:ilvl w:val="0"/>
          <w:numId w:val="57"/>
        </w:numPr>
        <w:ind w:left="709" w:hanging="425"/>
      </w:pPr>
      <w:r w:rsidRPr="00DF5F82">
        <w:t xml:space="preserve">The ISD-R reports the Profile switch result to the SM-SR. </w:t>
      </w:r>
    </w:p>
    <w:p w14:paraId="380A3F16" w14:textId="77777777" w:rsidR="00205E46" w:rsidRPr="00DF5F82" w:rsidRDefault="00205E46" w:rsidP="00205E46">
      <w:pPr>
        <w:numPr>
          <w:ilvl w:val="0"/>
          <w:numId w:val="57"/>
        </w:numPr>
        <w:ind w:left="709" w:hanging="425"/>
      </w:pPr>
      <w:r w:rsidRPr="00DF5F82">
        <w:t>If the switch is successful, the SM-SR records in the EIS that the target Profile is enabled and the previous Profile is disabled.</w:t>
      </w:r>
    </w:p>
    <w:p w14:paraId="7C230CE0" w14:textId="77777777" w:rsidR="00205E46" w:rsidRPr="00DF5F82" w:rsidRDefault="00205E46" w:rsidP="00205E46">
      <w:pPr>
        <w:numPr>
          <w:ilvl w:val="0"/>
          <w:numId w:val="57"/>
        </w:numPr>
        <w:ind w:left="709" w:hanging="425"/>
      </w:pPr>
      <w:r w:rsidRPr="00DF5F82">
        <w:t xml:space="preserve">The SM-SR reports the Profile switch result back to the requesting SM-DP and the SM-DP or </w:t>
      </w:r>
      <w:r>
        <w:t>Operator</w:t>
      </w:r>
      <w:r w:rsidRPr="00DF5F82">
        <w:t xml:space="preserve"> of the disabled Profile. These messages will include the EID and the ICCID of their respective Profiles.</w:t>
      </w:r>
    </w:p>
    <w:p w14:paraId="67B1DE11" w14:textId="77777777" w:rsidR="00205E46" w:rsidRDefault="00205E46" w:rsidP="00205E46">
      <w:pPr>
        <w:numPr>
          <w:ilvl w:val="0"/>
          <w:numId w:val="57"/>
        </w:numPr>
        <w:ind w:left="709" w:hanging="425"/>
      </w:pPr>
      <w:r w:rsidRPr="00DF5F82">
        <w:t xml:space="preserve">The Profile switch result is forwarded to the requesting </w:t>
      </w:r>
      <w:r>
        <w:t>Operator</w:t>
      </w:r>
      <w:r w:rsidRPr="00DF5F82">
        <w:t>.</w:t>
      </w:r>
    </w:p>
    <w:p w14:paraId="2DA11336" w14:textId="38F355D3" w:rsidR="00205E46" w:rsidRPr="00DF5F82" w:rsidRDefault="00205E46" w:rsidP="00205E46">
      <w:pPr>
        <w:numPr>
          <w:ilvl w:val="0"/>
          <w:numId w:val="57"/>
        </w:numPr>
        <w:ind w:left="709" w:hanging="425"/>
      </w:pPr>
      <w:r w:rsidRPr="00DF5F82">
        <w:t xml:space="preserve">The SM-SR </w:t>
      </w:r>
      <w:r>
        <w:t>SHALL report</w:t>
      </w:r>
      <w:r w:rsidRPr="00DF5F82">
        <w:t xml:space="preserve"> the Profile switch result back to the </w:t>
      </w:r>
      <w:r>
        <w:t xml:space="preserve">M2M SP if requested by the </w:t>
      </w:r>
      <w:r w:rsidRPr="00963EE7">
        <w:t>Operator</w:t>
      </w:r>
      <w:r>
        <w:t xml:space="preserve"> during PLMA registration (see </w:t>
      </w:r>
      <w:r>
        <w:fldChar w:fldCharType="begin"/>
      </w:r>
      <w:r>
        <w:instrText xml:space="preserve"> REF _Ref523231520 \r \h </w:instrText>
      </w:r>
      <w:r>
        <w:fldChar w:fldCharType="separate"/>
      </w:r>
      <w:r w:rsidR="00DC7298">
        <w:t>3.5.15</w:t>
      </w:r>
      <w:r>
        <w:fldChar w:fldCharType="end"/>
      </w:r>
      <w:r>
        <w:t>)</w:t>
      </w:r>
      <w:r w:rsidRPr="00DF5F82">
        <w:t>. These messages wil</w:t>
      </w:r>
      <w:r>
        <w:t xml:space="preserve">l include the EID and the ICCID </w:t>
      </w:r>
      <w:r w:rsidRPr="00DF5F82">
        <w:t>of the</w:t>
      </w:r>
      <w:r>
        <w:t xml:space="preserve"> targeted </w:t>
      </w:r>
      <w:r w:rsidRPr="00DF5F82">
        <w:t>Profiles.</w:t>
      </w:r>
    </w:p>
    <w:p w14:paraId="176ABAB6" w14:textId="77777777" w:rsidR="00205E46" w:rsidRDefault="00205E46" w:rsidP="00205E46">
      <w:pPr>
        <w:rPr>
          <w:b/>
        </w:rPr>
      </w:pPr>
    </w:p>
    <w:p w14:paraId="7489A584" w14:textId="77777777" w:rsidR="00205E46" w:rsidRPr="00DF5F82" w:rsidRDefault="00205E46" w:rsidP="00205E46">
      <w:pPr>
        <w:rPr>
          <w:b/>
        </w:rPr>
      </w:pPr>
      <w:r w:rsidRPr="00DF5F82">
        <w:rPr>
          <w:b/>
        </w:rPr>
        <w:t>End Condition:</w:t>
      </w:r>
      <w:r w:rsidRPr="00DF5F82">
        <w:t xml:space="preserve"> The target Profile is enabled on the eUICC. The previously Enabled Profile is disabled. The EIS is up to date.</w:t>
      </w:r>
    </w:p>
    <w:p w14:paraId="5F9FAB24" w14:textId="77777777" w:rsidR="00205E46" w:rsidRPr="00DF5F82" w:rsidRDefault="00205E46" w:rsidP="00205E46"/>
    <w:p w14:paraId="0B757D64"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404" w:name="_Toc338090586"/>
      <w:bookmarkStart w:id="405" w:name="_Toc1975574"/>
      <w:bookmarkStart w:id="406" w:name="_Toc33629008"/>
      <w:bookmarkStart w:id="407" w:name="_Toc45030798"/>
      <w:bookmarkStart w:id="408" w:name="_Toc119593282"/>
      <w:r w:rsidRPr="00DF5F82">
        <w:rPr>
          <w:rFonts w:eastAsia="Times New Roman" w:cs="Arial"/>
          <w:b/>
          <w:bCs/>
          <w:iCs/>
          <w:sz w:val="24"/>
          <w:szCs w:val="26"/>
          <w:lang w:eastAsia="en-US"/>
        </w:rPr>
        <w:t>Profile Disabling</w:t>
      </w:r>
      <w:bookmarkEnd w:id="404"/>
      <w:bookmarkEnd w:id="405"/>
      <w:bookmarkEnd w:id="406"/>
      <w:bookmarkEnd w:id="407"/>
      <w:bookmarkEnd w:id="408"/>
    </w:p>
    <w:p w14:paraId="35581BBA" w14:textId="77777777" w:rsidR="00205E46" w:rsidRPr="00DF5F82" w:rsidRDefault="00205E46" w:rsidP="00205E46">
      <w:r w:rsidRPr="00DF5F82">
        <w:t xml:space="preserve">Profile disabling can be achieved by the following procedure. The request is issued directly by the </w:t>
      </w:r>
      <w:r>
        <w:t>Operator</w:t>
      </w:r>
      <w:r w:rsidRPr="00DF5F82">
        <w:t xml:space="preserve"> to the SM-SR associated with the target eUICC.</w:t>
      </w:r>
    </w:p>
    <w:p w14:paraId="102C8378" w14:textId="77777777" w:rsidR="00205E46" w:rsidRDefault="00205E46" w:rsidP="00205E46"/>
    <w:p w14:paraId="16BC3E5B" w14:textId="77777777" w:rsidR="00205E46" w:rsidRPr="006A189C" w:rsidRDefault="00205E46" w:rsidP="00205E46">
      <w:pPr>
        <w:pStyle w:val="PlantUML"/>
      </w:pPr>
      <w:r w:rsidRPr="006A189C">
        <w:lastRenderedPageBreak/>
        <w:t>@startuml</w:t>
      </w:r>
    </w:p>
    <w:p w14:paraId="4EB0DF88" w14:textId="77777777" w:rsidR="00205E46" w:rsidRDefault="00205E46" w:rsidP="00205E46">
      <w:pPr>
        <w:pStyle w:val="PlantUML"/>
      </w:pPr>
      <w:r>
        <w:t>skinparam monochrome true</w:t>
      </w:r>
    </w:p>
    <w:p w14:paraId="727C4044" w14:textId="77777777" w:rsidR="00205E46" w:rsidRDefault="00205E46" w:rsidP="00205E46">
      <w:pPr>
        <w:pStyle w:val="PlantUML"/>
      </w:pPr>
      <w:r>
        <w:t>skinparam ArrowColor Black</w:t>
      </w:r>
    </w:p>
    <w:p w14:paraId="23BA6512" w14:textId="77777777" w:rsidR="00205E46" w:rsidRDefault="00205E46" w:rsidP="00205E46">
      <w:pPr>
        <w:pStyle w:val="PlantUML"/>
      </w:pPr>
    </w:p>
    <w:p w14:paraId="40C41A76" w14:textId="77777777" w:rsidR="00205E46" w:rsidRDefault="00205E46" w:rsidP="00205E46">
      <w:pPr>
        <w:pStyle w:val="PlantUML"/>
      </w:pPr>
      <w:r>
        <w:t>hide footbox</w:t>
      </w:r>
    </w:p>
    <w:p w14:paraId="3E38002D" w14:textId="77777777" w:rsidR="00205E46" w:rsidRDefault="00205E46" w:rsidP="00205E46">
      <w:pPr>
        <w:pStyle w:val="PlantUML"/>
      </w:pPr>
    </w:p>
    <w:p w14:paraId="056B99FD" w14:textId="77777777" w:rsidR="00205E46" w:rsidRPr="00AB4EEB" w:rsidRDefault="00205E46" w:rsidP="00205E46">
      <w:pPr>
        <w:pStyle w:val="PlantUML"/>
        <w:rPr>
          <w:lang w:val="en-US"/>
        </w:rPr>
      </w:pPr>
      <w:r>
        <w:rPr>
          <w:lang w:val="en-US"/>
        </w:rPr>
        <w:t>participant “M2M SP” as SP #FFFFFF</w:t>
      </w:r>
    </w:p>
    <w:p w14:paraId="0BFF3802" w14:textId="77777777" w:rsidR="00205E46" w:rsidRDefault="00205E46" w:rsidP="00205E46">
      <w:pPr>
        <w:pStyle w:val="PlantUML"/>
      </w:pPr>
      <w:r>
        <w:t>Participant “Operator” as OP #FFFFFF</w:t>
      </w:r>
    </w:p>
    <w:p w14:paraId="591467F0" w14:textId="77777777" w:rsidR="00205E46" w:rsidRDefault="00205E46" w:rsidP="00205E46">
      <w:pPr>
        <w:pStyle w:val="PlantUML"/>
      </w:pPr>
      <w:r>
        <w:t>Participant “SM-SR” as SR #FFFFFF</w:t>
      </w:r>
    </w:p>
    <w:p w14:paraId="7EE43967" w14:textId="77777777" w:rsidR="00205E46" w:rsidRDefault="00205E46" w:rsidP="00205E46">
      <w:pPr>
        <w:pStyle w:val="PlantUML"/>
      </w:pPr>
      <w:r>
        <w:t>Box “eUICC” #FFFFFF</w:t>
      </w:r>
    </w:p>
    <w:p w14:paraId="147B0EBF" w14:textId="77777777" w:rsidR="00205E46" w:rsidRDefault="00205E46" w:rsidP="00205E46">
      <w:pPr>
        <w:pStyle w:val="PlantUML"/>
      </w:pPr>
      <w:r>
        <w:t>Participant “ISD-R” as ISDR #FFFFFF</w:t>
      </w:r>
    </w:p>
    <w:p w14:paraId="4FF15F45" w14:textId="77777777" w:rsidR="00205E46" w:rsidRDefault="00205E46" w:rsidP="00205E46">
      <w:pPr>
        <w:pStyle w:val="PlantUML"/>
      </w:pPr>
      <w:r>
        <w:t>endbox</w:t>
      </w:r>
    </w:p>
    <w:p w14:paraId="79E0C882" w14:textId="77777777" w:rsidR="00205E46" w:rsidRDefault="00205E46" w:rsidP="00205E46">
      <w:pPr>
        <w:pStyle w:val="PlantUML"/>
      </w:pPr>
    </w:p>
    <w:p w14:paraId="3F791964" w14:textId="77777777" w:rsidR="00205E46" w:rsidRDefault="00205E46" w:rsidP="00205E46">
      <w:pPr>
        <w:pStyle w:val="PlantUML"/>
      </w:pPr>
      <w:r>
        <w:t>OP-&gt;SR: [1] Profile Disabling Request\n(EID, ICCID)</w:t>
      </w:r>
    </w:p>
    <w:p w14:paraId="23CFD60A" w14:textId="77777777" w:rsidR="00205E46" w:rsidRDefault="00205E46" w:rsidP="00205E46">
      <w:pPr>
        <w:pStyle w:val="PlantUML"/>
      </w:pPr>
    </w:p>
    <w:p w14:paraId="775306C3" w14:textId="77777777" w:rsidR="00205E46" w:rsidRDefault="00205E46" w:rsidP="00205E46">
      <w:pPr>
        <w:pStyle w:val="PlantUML"/>
      </w:pPr>
      <w:r>
        <w:t>SR--&gt;OP: [2] Fall-Back Attribute Conflict</w:t>
      </w:r>
    </w:p>
    <w:p w14:paraId="47374B78" w14:textId="77777777" w:rsidR="00205E46" w:rsidRDefault="00205E46" w:rsidP="00205E46">
      <w:pPr>
        <w:pStyle w:val="PlantUML"/>
      </w:pPr>
    </w:p>
    <w:p w14:paraId="2F571256" w14:textId="77777777" w:rsidR="00205E46" w:rsidRDefault="00205E46" w:rsidP="00205E46">
      <w:pPr>
        <w:pStyle w:val="PlantUML"/>
      </w:pPr>
      <w:r>
        <w:t>rnote over SR #FFFFFF</w:t>
      </w:r>
    </w:p>
    <w:p w14:paraId="3A673B9E" w14:textId="77777777" w:rsidR="00205E46" w:rsidRDefault="00205E46" w:rsidP="00205E46">
      <w:pPr>
        <w:pStyle w:val="PlantUML"/>
      </w:pPr>
      <w:r>
        <w:t>[3] POL2 Check of current</w:t>
      </w:r>
    </w:p>
    <w:p w14:paraId="2566F617" w14:textId="77777777" w:rsidR="00205E46" w:rsidRDefault="00205E46" w:rsidP="00205E46">
      <w:pPr>
        <w:pStyle w:val="PlantUML"/>
      </w:pPr>
      <w:r>
        <w:t>Enabled Profile</w:t>
      </w:r>
    </w:p>
    <w:p w14:paraId="79FB9416" w14:textId="77777777" w:rsidR="00205E46" w:rsidRDefault="00205E46" w:rsidP="00205E46">
      <w:pPr>
        <w:pStyle w:val="PlantUML"/>
      </w:pPr>
      <w:r>
        <w:t>endrnote</w:t>
      </w:r>
    </w:p>
    <w:p w14:paraId="436D17FD" w14:textId="77777777" w:rsidR="00205E46" w:rsidRDefault="00205E46" w:rsidP="00205E46">
      <w:pPr>
        <w:pStyle w:val="PlantUML"/>
      </w:pPr>
    </w:p>
    <w:p w14:paraId="4B3E1276" w14:textId="77777777" w:rsidR="00205E46" w:rsidRDefault="00205E46" w:rsidP="00205E46">
      <w:pPr>
        <w:pStyle w:val="PlantUML"/>
      </w:pPr>
      <w:r>
        <w:t>SR--&gt;OP: [4] POL2 Conflict Report</w:t>
      </w:r>
    </w:p>
    <w:p w14:paraId="275712A2" w14:textId="77777777" w:rsidR="00205E46" w:rsidRDefault="00205E46" w:rsidP="00205E46">
      <w:pPr>
        <w:pStyle w:val="PlantUML"/>
      </w:pPr>
    </w:p>
    <w:p w14:paraId="52729B8E" w14:textId="77777777" w:rsidR="00205E46" w:rsidRDefault="00205E46" w:rsidP="00205E46">
      <w:pPr>
        <w:pStyle w:val="PlantUML"/>
      </w:pPr>
      <w:r>
        <w:t>SR&lt;-&gt;ISDR: [5] Mutual Authentication</w:t>
      </w:r>
    </w:p>
    <w:p w14:paraId="11C67419" w14:textId="77777777" w:rsidR="00205E46" w:rsidRDefault="00205E46" w:rsidP="00205E46">
      <w:pPr>
        <w:pStyle w:val="PlantUML"/>
      </w:pPr>
    </w:p>
    <w:p w14:paraId="0560B0F0" w14:textId="77777777" w:rsidR="00205E46" w:rsidRDefault="00205E46" w:rsidP="00205E46">
      <w:pPr>
        <w:pStyle w:val="PlantUML"/>
      </w:pPr>
      <w:r>
        <w:t>SR-&gt;ISDR: [6] Provisioning Profile Enabling Request</w:t>
      </w:r>
    </w:p>
    <w:p w14:paraId="69709019" w14:textId="77777777" w:rsidR="00205E46" w:rsidRDefault="00205E46" w:rsidP="00205E46">
      <w:pPr>
        <w:pStyle w:val="PlantUML"/>
      </w:pPr>
    </w:p>
    <w:p w14:paraId="1E54EFAB" w14:textId="77777777" w:rsidR="00205E46" w:rsidRDefault="00205E46" w:rsidP="00205E46">
      <w:pPr>
        <w:pStyle w:val="PlantUML"/>
      </w:pPr>
      <w:r>
        <w:t>rnote over ISDR #FFFFFF</w:t>
      </w:r>
    </w:p>
    <w:p w14:paraId="3B7B2BC4" w14:textId="77777777" w:rsidR="00205E46" w:rsidRDefault="00205E46" w:rsidP="00205E46">
      <w:pPr>
        <w:pStyle w:val="PlantUML"/>
      </w:pPr>
      <w:r>
        <w:t>[7] POL1 Check of current</w:t>
      </w:r>
    </w:p>
    <w:p w14:paraId="7F4AE454" w14:textId="77777777" w:rsidR="00205E46" w:rsidRDefault="00205E46" w:rsidP="00205E46">
      <w:pPr>
        <w:pStyle w:val="PlantUML"/>
      </w:pPr>
      <w:r>
        <w:t>Enabled Profile</w:t>
      </w:r>
    </w:p>
    <w:p w14:paraId="77265A75" w14:textId="77777777" w:rsidR="00205E46" w:rsidRDefault="00205E46" w:rsidP="00205E46">
      <w:pPr>
        <w:pStyle w:val="PlantUML"/>
      </w:pPr>
    </w:p>
    <w:p w14:paraId="156922BB" w14:textId="77777777" w:rsidR="00205E46" w:rsidRDefault="00205E46" w:rsidP="00205E46">
      <w:pPr>
        <w:pStyle w:val="PlantUML"/>
      </w:pPr>
      <w:r>
        <w:t>IF OK, current Enabled Profile is</w:t>
      </w:r>
    </w:p>
    <w:p w14:paraId="7D662CE2" w14:textId="77777777" w:rsidR="00205E46" w:rsidRDefault="00205E46" w:rsidP="00205E46">
      <w:pPr>
        <w:pStyle w:val="PlantUML"/>
      </w:pPr>
      <w:r>
        <w:t xml:space="preserve">Disabled and Profile with Fall-Back </w:t>
      </w:r>
    </w:p>
    <w:p w14:paraId="53D4C8D8" w14:textId="77777777" w:rsidR="00205E46" w:rsidRDefault="00205E46" w:rsidP="00205E46">
      <w:pPr>
        <w:pStyle w:val="PlantUML"/>
      </w:pPr>
      <w:r>
        <w:t>Attribute is Enabled</w:t>
      </w:r>
    </w:p>
    <w:p w14:paraId="2529F24B" w14:textId="77777777" w:rsidR="00205E46" w:rsidRDefault="00205E46" w:rsidP="00205E46">
      <w:pPr>
        <w:pStyle w:val="PlantUML"/>
      </w:pPr>
      <w:r>
        <w:t>endrnote</w:t>
      </w:r>
    </w:p>
    <w:p w14:paraId="5540E955" w14:textId="77777777" w:rsidR="00205E46" w:rsidRDefault="00205E46" w:rsidP="00205E46">
      <w:pPr>
        <w:pStyle w:val="PlantUML"/>
      </w:pPr>
    </w:p>
    <w:p w14:paraId="364443A9" w14:textId="77777777" w:rsidR="00205E46" w:rsidRDefault="00205E46" w:rsidP="00205E46">
      <w:pPr>
        <w:pStyle w:val="PlantUML"/>
      </w:pPr>
      <w:r>
        <w:t>ISDR-&gt;SR: [8] Profile Disabling Result</w:t>
      </w:r>
    </w:p>
    <w:p w14:paraId="73E485CE" w14:textId="77777777" w:rsidR="00205E46" w:rsidRDefault="00205E46" w:rsidP="00205E46">
      <w:pPr>
        <w:pStyle w:val="PlantUML"/>
      </w:pPr>
    </w:p>
    <w:p w14:paraId="20EE20C1" w14:textId="77777777" w:rsidR="00205E46" w:rsidRDefault="00205E46" w:rsidP="00205E46">
      <w:pPr>
        <w:pStyle w:val="PlantUML"/>
      </w:pPr>
      <w:r>
        <w:t>rnote over SR #FFFFFF</w:t>
      </w:r>
    </w:p>
    <w:p w14:paraId="6A6B5BC3" w14:textId="77777777" w:rsidR="00205E46" w:rsidRDefault="00205E46" w:rsidP="00205E46">
      <w:pPr>
        <w:pStyle w:val="PlantUML"/>
      </w:pPr>
      <w:r>
        <w:t>[9] EIS Update: Target Profile is now</w:t>
      </w:r>
    </w:p>
    <w:p w14:paraId="33AC24E7" w14:textId="77777777" w:rsidR="00205E46" w:rsidRDefault="00205E46" w:rsidP="00205E46">
      <w:pPr>
        <w:pStyle w:val="PlantUML"/>
      </w:pPr>
      <w:r>
        <w:t xml:space="preserve">Disabled. Profile with Fall-Back </w:t>
      </w:r>
    </w:p>
    <w:p w14:paraId="6E107C52" w14:textId="77777777" w:rsidR="00205E46" w:rsidRDefault="00205E46" w:rsidP="00205E46">
      <w:pPr>
        <w:pStyle w:val="PlantUML"/>
      </w:pPr>
      <w:r>
        <w:t>Attribute is Enabled</w:t>
      </w:r>
    </w:p>
    <w:p w14:paraId="097E3DCB" w14:textId="77777777" w:rsidR="00205E46" w:rsidRDefault="00205E46" w:rsidP="00205E46">
      <w:pPr>
        <w:pStyle w:val="PlantUML"/>
      </w:pPr>
      <w:r>
        <w:t>endrnote</w:t>
      </w:r>
    </w:p>
    <w:p w14:paraId="4B154CB8" w14:textId="77777777" w:rsidR="00205E46" w:rsidRDefault="00205E46" w:rsidP="00205E46">
      <w:pPr>
        <w:pStyle w:val="PlantUML"/>
      </w:pPr>
    </w:p>
    <w:p w14:paraId="0B2CFC9F" w14:textId="77777777" w:rsidR="00205E46" w:rsidRDefault="00205E46" w:rsidP="00205E46">
      <w:pPr>
        <w:pStyle w:val="PlantUML"/>
      </w:pPr>
      <w:r>
        <w:t>SR-&gt;OP: [10] Profile Disabling Result\n(EID, ICCID, …)</w:t>
      </w:r>
    </w:p>
    <w:p w14:paraId="57E42811" w14:textId="77777777" w:rsidR="00205E46" w:rsidRDefault="00205E46" w:rsidP="00205E46">
      <w:pPr>
        <w:pStyle w:val="PlantUML"/>
      </w:pPr>
    </w:p>
    <w:p w14:paraId="66E1F8E1" w14:textId="77777777" w:rsidR="00205E46" w:rsidRDefault="00205E46" w:rsidP="00205E46">
      <w:pPr>
        <w:pStyle w:val="PlantUML"/>
      </w:pPr>
      <w:r>
        <w:t xml:space="preserve">Opt </w:t>
      </w:r>
    </w:p>
    <w:p w14:paraId="0615AE60" w14:textId="77777777" w:rsidR="00205E46" w:rsidRDefault="00205E46" w:rsidP="00205E46">
      <w:pPr>
        <w:pStyle w:val="PlantUML"/>
      </w:pPr>
      <w:r>
        <w:t>SR-&gt;SP: [11] Profile Disabling Result (EID, ICCID, …)</w:t>
      </w:r>
    </w:p>
    <w:p w14:paraId="08CF5C2A" w14:textId="77777777" w:rsidR="00205E46" w:rsidRDefault="00205E46" w:rsidP="00205E46">
      <w:pPr>
        <w:pStyle w:val="PlantUML"/>
      </w:pPr>
      <w:r>
        <w:t>end</w:t>
      </w:r>
    </w:p>
    <w:p w14:paraId="160F6F15" w14:textId="77777777" w:rsidR="00205E46" w:rsidRDefault="00205E46" w:rsidP="00205E46">
      <w:pPr>
        <w:pStyle w:val="PlantUML"/>
      </w:pPr>
    </w:p>
    <w:p w14:paraId="69253877" w14:textId="77777777" w:rsidR="00205E46" w:rsidRDefault="00205E46" w:rsidP="00205E46">
      <w:pPr>
        <w:pStyle w:val="PlantUML"/>
      </w:pPr>
    </w:p>
    <w:p w14:paraId="53F42424" w14:textId="77777777" w:rsidR="00205E46" w:rsidRDefault="00205E46" w:rsidP="00205E46">
      <w:pPr>
        <w:pStyle w:val="PlantUML"/>
      </w:pPr>
      <w:r>
        <w:t>@enduml</w:t>
      </w:r>
    </w:p>
    <w:p w14:paraId="581B5D08" w14:textId="77777777" w:rsidR="00205E46" w:rsidRPr="00DF5F82" w:rsidRDefault="00205E46" w:rsidP="00205E46">
      <w:pPr>
        <w:tabs>
          <w:tab w:val="left" w:pos="1009"/>
        </w:tabs>
        <w:spacing w:before="0" w:after="200" w:line="276" w:lineRule="auto"/>
        <w:ind w:left="360"/>
      </w:pPr>
      <w:r>
        <w:rPr>
          <w:noProof/>
          <w:lang w:eastAsia="en-GB" w:bidi="ar-SA"/>
        </w:rPr>
        <w:drawing>
          <wp:inline distT="0" distB="0" distL="0" distR="0" wp14:anchorId="4811C8DE" wp14:editId="6D53C06A">
            <wp:extent cx="5400040" cy="4787430"/>
            <wp:effectExtent l="0" t="0" r="0" b="0"/>
            <wp:docPr id="186" name="Picture 18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3">
                      <a:extLst>
                        <a:ext uri="{28A0092B-C50C-407E-A947-70E740481C1C}">
                          <a14:useLocalDpi xmlns:a14="http://schemas.microsoft.com/office/drawing/2010/main" val="0"/>
                        </a:ext>
                      </a:extLst>
                    </a:blip>
                    <a:stretch>
                      <a:fillRect/>
                    </a:stretch>
                  </pic:blipFill>
                  <pic:spPr>
                    <a:xfrm>
                      <a:off x="0" y="0"/>
                      <a:ext cx="5400040" cy="4787430"/>
                    </a:xfrm>
                    <a:prstGeom prst="rect">
                      <a:avLst/>
                    </a:prstGeom>
                  </pic:spPr>
                </pic:pic>
              </a:graphicData>
            </a:graphic>
          </wp:inline>
        </w:drawing>
      </w:r>
    </w:p>
    <w:p w14:paraId="2CCCE196"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Profile Disabling</w:t>
      </w:r>
    </w:p>
    <w:p w14:paraId="4AF6FDA0" w14:textId="77777777" w:rsidR="00205E46" w:rsidRPr="00DF5F82" w:rsidRDefault="00205E46" w:rsidP="00205E46">
      <w:pPr>
        <w:contextualSpacing/>
      </w:pPr>
      <w:r w:rsidRPr="00DF5F82">
        <w:rPr>
          <w:b/>
        </w:rPr>
        <w:t>Start Condition:</w:t>
      </w:r>
      <w:r w:rsidRPr="00DF5F82">
        <w:t xml:space="preserve"> The target Profile is enabled on the eUICC.</w:t>
      </w:r>
    </w:p>
    <w:p w14:paraId="006CBD91" w14:textId="77777777" w:rsidR="00205E46" w:rsidRPr="00DF5F82" w:rsidRDefault="00205E46" w:rsidP="00205E46">
      <w:r w:rsidRPr="00DF5F82">
        <w:rPr>
          <w:b/>
        </w:rPr>
        <w:t>Procedure:</w:t>
      </w:r>
    </w:p>
    <w:p w14:paraId="66B1205E" w14:textId="77777777" w:rsidR="00205E46" w:rsidRPr="00DF5F82" w:rsidRDefault="00205E46" w:rsidP="00205E46">
      <w:pPr>
        <w:numPr>
          <w:ilvl w:val="0"/>
          <w:numId w:val="58"/>
        </w:numPr>
        <w:ind w:left="709" w:hanging="425"/>
      </w:pPr>
      <w:r w:rsidRPr="00DF5F82">
        <w:t xml:space="preserve">The </w:t>
      </w:r>
      <w:r>
        <w:t>Operator</w:t>
      </w:r>
      <w:r w:rsidRPr="00DF5F82">
        <w:t xml:space="preserve"> sends a Profile Disabling request to the SM-SR. The request includes the target EID and at least the ICCID of the target Profile.</w:t>
      </w:r>
    </w:p>
    <w:p w14:paraId="343394EF" w14:textId="77777777" w:rsidR="00205E46" w:rsidRPr="00DF5F82" w:rsidRDefault="00205E46" w:rsidP="00205E46">
      <w:pPr>
        <w:numPr>
          <w:ilvl w:val="0"/>
          <w:numId w:val="58"/>
        </w:numPr>
        <w:ind w:left="709" w:hanging="425"/>
      </w:pPr>
      <w:r w:rsidRPr="00DF5F82">
        <w:t xml:space="preserve">If the target Profile for disabling is the Profile with </w:t>
      </w:r>
      <w:r>
        <w:t>Fall-Back</w:t>
      </w:r>
      <w:r w:rsidRPr="00DF5F82">
        <w:t xml:space="preserve"> Attribute set then the Profile disabling </w:t>
      </w:r>
      <w:r>
        <w:t>SHALL NOT</w:t>
      </w:r>
      <w:r w:rsidRPr="00DF5F82">
        <w:t xml:space="preserve"> be executed.</w:t>
      </w:r>
    </w:p>
    <w:p w14:paraId="39E57183" w14:textId="77777777" w:rsidR="00205E46" w:rsidRPr="00DF5F82" w:rsidRDefault="00205E46" w:rsidP="00205E46">
      <w:pPr>
        <w:numPr>
          <w:ilvl w:val="0"/>
          <w:numId w:val="58"/>
        </w:numPr>
        <w:ind w:left="709" w:hanging="425"/>
      </w:pPr>
      <w:r w:rsidRPr="00DF5F82">
        <w:t>The SM-SR checks if the POL2 of the Enabled Profile permits the Profile to be disabled</w:t>
      </w:r>
    </w:p>
    <w:p w14:paraId="32407C84" w14:textId="77777777" w:rsidR="00205E46" w:rsidRPr="00DF5F82" w:rsidRDefault="00205E46" w:rsidP="00205E46">
      <w:pPr>
        <w:numPr>
          <w:ilvl w:val="0"/>
          <w:numId w:val="58"/>
        </w:numPr>
        <w:ind w:left="709" w:hanging="425"/>
      </w:pPr>
      <w:r w:rsidRPr="00DF5F82">
        <w:t xml:space="preserve">If there is a POL2 conflict, the SM-SR aborts the procedure and send error message to </w:t>
      </w:r>
      <w:r>
        <w:t>Operator</w:t>
      </w:r>
      <w:r w:rsidRPr="00DF5F82">
        <w:t>.</w:t>
      </w:r>
    </w:p>
    <w:p w14:paraId="6EF5AA31" w14:textId="77777777" w:rsidR="00205E46" w:rsidRPr="00DF5F82" w:rsidRDefault="00205E46" w:rsidP="00205E46">
      <w:pPr>
        <w:numPr>
          <w:ilvl w:val="0"/>
          <w:numId w:val="58"/>
        </w:numPr>
        <w:ind w:left="709" w:hanging="425"/>
      </w:pPr>
      <w:r w:rsidRPr="00DF5F82">
        <w:t>The SM-SR and the eUICC, using the key set in the ISD-R, authenticate each other if not already authenticated.</w:t>
      </w:r>
    </w:p>
    <w:p w14:paraId="618F1CA0" w14:textId="77777777" w:rsidR="00205E46" w:rsidRPr="00DF5F82" w:rsidRDefault="00205E46" w:rsidP="00205E46">
      <w:pPr>
        <w:numPr>
          <w:ilvl w:val="0"/>
          <w:numId w:val="58"/>
        </w:numPr>
        <w:ind w:left="709" w:hanging="425"/>
      </w:pPr>
      <w:r w:rsidRPr="00DF5F82">
        <w:t xml:space="preserve">If there is no POL2 conflict, the SM-SR issues a Profile enabling request to the ISD-R on the eUICC for the Profile with </w:t>
      </w:r>
      <w:r>
        <w:t>Fall-Back</w:t>
      </w:r>
      <w:r w:rsidRPr="00DF5F82">
        <w:t xml:space="preserve"> Attribute set. </w:t>
      </w:r>
    </w:p>
    <w:p w14:paraId="4A4A05A9" w14:textId="77777777" w:rsidR="00205E46" w:rsidRPr="00DF5F82" w:rsidRDefault="00205E46" w:rsidP="00205E46">
      <w:pPr>
        <w:numPr>
          <w:ilvl w:val="0"/>
          <w:numId w:val="58"/>
        </w:numPr>
        <w:ind w:left="709" w:hanging="425"/>
      </w:pPr>
      <w:r w:rsidRPr="00DF5F82">
        <w:t>The eUICC performs an internal POL1 check for the currently Enabled Profile</w:t>
      </w:r>
      <w:r>
        <w:t>, and verifies that the currently Enabled Profile does not have the Fall-Back Attribute set</w:t>
      </w:r>
      <w:r w:rsidRPr="00DF5F82">
        <w:t xml:space="preserve">. If permitted, the Enabled Profile is disabled and the ISD-R enables the Profile with </w:t>
      </w:r>
      <w:r>
        <w:t>Fall-Back</w:t>
      </w:r>
      <w:r w:rsidRPr="00DF5F82">
        <w:t xml:space="preserve"> Attribute set. </w:t>
      </w:r>
    </w:p>
    <w:p w14:paraId="14C7EE94" w14:textId="77777777" w:rsidR="00205E46" w:rsidRPr="00DF5F82" w:rsidRDefault="00205E46" w:rsidP="00205E46">
      <w:pPr>
        <w:numPr>
          <w:ilvl w:val="0"/>
          <w:numId w:val="58"/>
        </w:numPr>
        <w:ind w:left="709" w:hanging="425"/>
      </w:pPr>
      <w:r w:rsidRPr="00DF5F82">
        <w:t>The ISD-R sends reports the Profile disabling result to the SM-SR.</w:t>
      </w:r>
    </w:p>
    <w:p w14:paraId="5518507F" w14:textId="77777777" w:rsidR="00205E46" w:rsidRPr="00DF5F82" w:rsidRDefault="00205E46" w:rsidP="00205E46">
      <w:pPr>
        <w:numPr>
          <w:ilvl w:val="0"/>
          <w:numId w:val="58"/>
        </w:numPr>
        <w:ind w:left="709" w:hanging="425"/>
      </w:pPr>
      <w:r w:rsidRPr="00DF5F82">
        <w:lastRenderedPageBreak/>
        <w:t>If the disabling is successful the SM-SR records in the EIS that the target Profile is disabled.</w:t>
      </w:r>
    </w:p>
    <w:p w14:paraId="20D502D6" w14:textId="77777777" w:rsidR="00205E46" w:rsidRDefault="00205E46" w:rsidP="00205E46">
      <w:pPr>
        <w:numPr>
          <w:ilvl w:val="0"/>
          <w:numId w:val="58"/>
        </w:numPr>
        <w:ind w:left="709" w:hanging="425"/>
      </w:pPr>
      <w:r w:rsidRPr="00DF5F82">
        <w:t xml:space="preserve">The SM-SR reports the Profile disabling result to the </w:t>
      </w:r>
      <w:r>
        <w:t>Operator</w:t>
      </w:r>
      <w:r w:rsidRPr="00DF5F82">
        <w:t>(s). This message includes the EID and the ICCID of the Profile(s).</w:t>
      </w:r>
    </w:p>
    <w:p w14:paraId="26DA9865" w14:textId="5C0E46A2" w:rsidR="00205E46" w:rsidRPr="00DF5F82" w:rsidRDefault="00205E46" w:rsidP="00205E46">
      <w:pPr>
        <w:numPr>
          <w:ilvl w:val="0"/>
          <w:numId w:val="58"/>
        </w:numPr>
        <w:ind w:left="709" w:hanging="425"/>
      </w:pPr>
      <w:r w:rsidRPr="00DF5F82">
        <w:t xml:space="preserve">The SM-SR </w:t>
      </w:r>
      <w:r>
        <w:t>SHALL report</w:t>
      </w:r>
      <w:r w:rsidRPr="00DF5F82">
        <w:t xml:space="preserve"> the Profile </w:t>
      </w:r>
      <w:r>
        <w:t>disabling</w:t>
      </w:r>
      <w:r w:rsidRPr="00DF5F82">
        <w:t xml:space="preserve"> result back to the </w:t>
      </w:r>
      <w:r>
        <w:t xml:space="preserve">M2M SP if requested by the </w:t>
      </w:r>
      <w:r w:rsidRPr="00963EE7">
        <w:t>Operator</w:t>
      </w:r>
      <w:r>
        <w:t xml:space="preserve"> during PLMA registration (see </w:t>
      </w:r>
      <w:r>
        <w:fldChar w:fldCharType="begin"/>
      </w:r>
      <w:r>
        <w:instrText xml:space="preserve"> REF _Ref523231520 \r \h </w:instrText>
      </w:r>
      <w:r>
        <w:fldChar w:fldCharType="separate"/>
      </w:r>
      <w:r w:rsidR="00DC7298">
        <w:t>3.5.15</w:t>
      </w:r>
      <w:r>
        <w:fldChar w:fldCharType="end"/>
      </w:r>
      <w:r>
        <w:t>5)</w:t>
      </w:r>
      <w:r w:rsidRPr="00DF5F82">
        <w:t>. These messages will include the EID and the ICCID</w:t>
      </w:r>
      <w:r>
        <w:t xml:space="preserve"> </w:t>
      </w:r>
      <w:r w:rsidRPr="00DF5F82">
        <w:t>of the</w:t>
      </w:r>
      <w:r>
        <w:t xml:space="preserve"> targeted </w:t>
      </w:r>
      <w:r w:rsidRPr="00DF5F82">
        <w:t>Profiles.</w:t>
      </w:r>
    </w:p>
    <w:p w14:paraId="2B152D90" w14:textId="77777777" w:rsidR="00205E46" w:rsidRDefault="00205E46" w:rsidP="00205E46">
      <w:pPr>
        <w:rPr>
          <w:b/>
        </w:rPr>
      </w:pPr>
    </w:p>
    <w:p w14:paraId="6681C31A" w14:textId="77777777" w:rsidR="00205E46" w:rsidRPr="00DF5F82" w:rsidRDefault="00205E46" w:rsidP="00205E46">
      <w:pPr>
        <w:rPr>
          <w:b/>
        </w:rPr>
      </w:pPr>
      <w:r w:rsidRPr="00DF5F82">
        <w:rPr>
          <w:b/>
        </w:rPr>
        <w:t xml:space="preserve">End Condition: </w:t>
      </w:r>
      <w:r w:rsidRPr="00DF5F82">
        <w:t xml:space="preserve">The target Profile is now disabled on the eUICC, and the Profile with </w:t>
      </w:r>
      <w:r>
        <w:t>Fall-Back</w:t>
      </w:r>
      <w:r w:rsidRPr="00DF5F82">
        <w:t xml:space="preserve"> Attribute set is enabled.</w:t>
      </w:r>
    </w:p>
    <w:p w14:paraId="1B26BBD3" w14:textId="77777777" w:rsidR="00205E46" w:rsidRPr="00DF5F82" w:rsidRDefault="00205E46" w:rsidP="00205E46"/>
    <w:p w14:paraId="38005F66"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Cs/>
          <w:iCs/>
          <w:sz w:val="24"/>
          <w:szCs w:val="26"/>
          <w:lang w:eastAsia="en-US"/>
        </w:rPr>
      </w:pPr>
      <w:bookmarkStart w:id="409" w:name="_Toc338090587"/>
      <w:bookmarkStart w:id="410" w:name="_Toc1975575"/>
      <w:bookmarkStart w:id="411" w:name="_Toc33629009"/>
      <w:bookmarkStart w:id="412" w:name="_Toc45030799"/>
      <w:bookmarkStart w:id="413" w:name="_Toc119593283"/>
      <w:r w:rsidRPr="00DF5F82">
        <w:rPr>
          <w:rFonts w:eastAsia="Times New Roman" w:cs="Arial"/>
          <w:b/>
          <w:bCs/>
          <w:iCs/>
          <w:sz w:val="24"/>
          <w:szCs w:val="26"/>
          <w:lang w:eastAsia="en-US"/>
        </w:rPr>
        <w:t>ISD-P Deletion</w:t>
      </w:r>
      <w:bookmarkEnd w:id="409"/>
      <w:bookmarkEnd w:id="410"/>
      <w:bookmarkEnd w:id="411"/>
      <w:bookmarkEnd w:id="412"/>
      <w:bookmarkEnd w:id="413"/>
    </w:p>
    <w:p w14:paraId="0158AC6B" w14:textId="77777777" w:rsidR="00205E46" w:rsidRPr="00DF5F82" w:rsidRDefault="00205E46" w:rsidP="00205E46">
      <w:r w:rsidRPr="00DF5F82">
        <w:t xml:space="preserve">A Profile can be deleted by its </w:t>
      </w:r>
      <w:r>
        <w:t>Operator</w:t>
      </w:r>
      <w:r w:rsidRPr="00DF5F82">
        <w:t xml:space="preserve">. </w:t>
      </w:r>
    </w:p>
    <w:p w14:paraId="41DB289D" w14:textId="77777777" w:rsidR="00205E46" w:rsidRPr="00DF5F82" w:rsidRDefault="00205E46" w:rsidP="00205E46">
      <w:pPr>
        <w:keepNext/>
        <w:keepLines/>
        <w:jc w:val="center"/>
      </w:pPr>
    </w:p>
    <w:p w14:paraId="0FB1DB2B" w14:textId="77777777" w:rsidR="00205E46" w:rsidRPr="006A189C" w:rsidRDefault="00205E46" w:rsidP="00205E46">
      <w:pPr>
        <w:pStyle w:val="PlantUML"/>
      </w:pPr>
      <w:r w:rsidRPr="006A189C">
        <w:t>@startuml</w:t>
      </w:r>
    </w:p>
    <w:p w14:paraId="3531AE2E" w14:textId="77777777" w:rsidR="00205E46" w:rsidRDefault="00205E46" w:rsidP="00205E46">
      <w:pPr>
        <w:pStyle w:val="PlantUML"/>
      </w:pPr>
      <w:r>
        <w:t>skinparam monochrome true</w:t>
      </w:r>
    </w:p>
    <w:p w14:paraId="4DF3DEF8" w14:textId="77777777" w:rsidR="00205E46" w:rsidRDefault="00205E46" w:rsidP="00205E46">
      <w:pPr>
        <w:pStyle w:val="PlantUML"/>
      </w:pPr>
      <w:r>
        <w:t>skinparam ArrowColor Black</w:t>
      </w:r>
    </w:p>
    <w:p w14:paraId="1FBDBC25" w14:textId="77777777" w:rsidR="00205E46" w:rsidRDefault="00205E46" w:rsidP="00205E46">
      <w:pPr>
        <w:pStyle w:val="PlantUML"/>
      </w:pPr>
    </w:p>
    <w:p w14:paraId="4CE78812" w14:textId="77777777" w:rsidR="00205E46" w:rsidRDefault="00205E46" w:rsidP="00205E46">
      <w:pPr>
        <w:pStyle w:val="PlantUML"/>
      </w:pPr>
      <w:r>
        <w:t>hide footbox</w:t>
      </w:r>
    </w:p>
    <w:p w14:paraId="695BEFF5" w14:textId="77777777" w:rsidR="00205E46" w:rsidRDefault="00205E46" w:rsidP="00205E46">
      <w:pPr>
        <w:pStyle w:val="PlantUML"/>
      </w:pPr>
    </w:p>
    <w:p w14:paraId="0711668B" w14:textId="77777777" w:rsidR="00205E46" w:rsidRPr="00AB4EEB" w:rsidRDefault="00205E46" w:rsidP="00205E46">
      <w:pPr>
        <w:pStyle w:val="PlantUML"/>
        <w:rPr>
          <w:lang w:val="en-US"/>
        </w:rPr>
      </w:pPr>
      <w:r>
        <w:rPr>
          <w:lang w:val="en-US"/>
        </w:rPr>
        <w:t>participant “M2M SP” as SP #FFFFFF</w:t>
      </w:r>
    </w:p>
    <w:p w14:paraId="4197A27C" w14:textId="77777777" w:rsidR="00205E46" w:rsidRDefault="00205E46" w:rsidP="00205E46">
      <w:pPr>
        <w:pStyle w:val="PlantUML"/>
      </w:pPr>
      <w:r>
        <w:t>Participant “Operator” as OP #FFFFFF</w:t>
      </w:r>
    </w:p>
    <w:p w14:paraId="71414D87" w14:textId="77777777" w:rsidR="00205E46" w:rsidRDefault="00205E46" w:rsidP="00205E46">
      <w:pPr>
        <w:pStyle w:val="PlantUML"/>
      </w:pPr>
      <w:r>
        <w:t>Participant “SM-SR” as SR #FFFFFF</w:t>
      </w:r>
    </w:p>
    <w:p w14:paraId="7148361E" w14:textId="77777777" w:rsidR="00205E46" w:rsidRDefault="00205E46" w:rsidP="00205E46">
      <w:pPr>
        <w:pStyle w:val="PlantUML"/>
      </w:pPr>
      <w:r>
        <w:t>Box “eUICC” #FFFFFF</w:t>
      </w:r>
    </w:p>
    <w:p w14:paraId="7A510352" w14:textId="77777777" w:rsidR="00205E46" w:rsidRDefault="00205E46" w:rsidP="00205E46">
      <w:pPr>
        <w:pStyle w:val="PlantUML"/>
      </w:pPr>
      <w:r>
        <w:t>Participant “ISD-R” as ISDR #FFFFFF</w:t>
      </w:r>
    </w:p>
    <w:p w14:paraId="10F96CAF" w14:textId="77777777" w:rsidR="00205E46" w:rsidRDefault="00205E46" w:rsidP="00205E46">
      <w:pPr>
        <w:pStyle w:val="PlantUML"/>
      </w:pPr>
      <w:r>
        <w:t>Endbox</w:t>
      </w:r>
    </w:p>
    <w:p w14:paraId="4BCB2DD8" w14:textId="77777777" w:rsidR="00205E46" w:rsidRDefault="00205E46" w:rsidP="00205E46">
      <w:pPr>
        <w:pStyle w:val="PlantUML"/>
      </w:pPr>
    </w:p>
    <w:p w14:paraId="4CAAA11E" w14:textId="77777777" w:rsidR="00205E46" w:rsidRDefault="00205E46" w:rsidP="00205E46">
      <w:pPr>
        <w:pStyle w:val="PlantUML"/>
      </w:pPr>
      <w:r>
        <w:t>OP-&gt;SR: [1] ISD-P Deletion Request\n(EID, ICCID)</w:t>
      </w:r>
    </w:p>
    <w:p w14:paraId="48F3DA15" w14:textId="77777777" w:rsidR="00205E46" w:rsidRDefault="00205E46" w:rsidP="00205E46">
      <w:pPr>
        <w:pStyle w:val="PlantUML"/>
      </w:pPr>
    </w:p>
    <w:p w14:paraId="4E023DD5" w14:textId="77777777" w:rsidR="00205E46" w:rsidRDefault="00205E46" w:rsidP="00205E46">
      <w:pPr>
        <w:pStyle w:val="PlantUML"/>
      </w:pPr>
      <w:r>
        <w:t>rnote over SR #FFFFFF</w:t>
      </w:r>
    </w:p>
    <w:p w14:paraId="470AE4ED" w14:textId="77777777" w:rsidR="00205E46" w:rsidRDefault="00205E46" w:rsidP="00205E46">
      <w:pPr>
        <w:pStyle w:val="PlantUML"/>
      </w:pPr>
      <w:r>
        <w:t>[2] POL2 Check</w:t>
      </w:r>
    </w:p>
    <w:p w14:paraId="07FD3C0E" w14:textId="77777777" w:rsidR="00205E46" w:rsidRDefault="00205E46" w:rsidP="00205E46">
      <w:pPr>
        <w:pStyle w:val="PlantUML"/>
      </w:pPr>
      <w:r>
        <w:t>endrnote</w:t>
      </w:r>
    </w:p>
    <w:p w14:paraId="18F5A467" w14:textId="77777777" w:rsidR="00205E46" w:rsidRDefault="00205E46" w:rsidP="00205E46">
      <w:pPr>
        <w:pStyle w:val="PlantUML"/>
      </w:pPr>
    </w:p>
    <w:p w14:paraId="22B0C98E" w14:textId="77777777" w:rsidR="00205E46" w:rsidRDefault="00205E46" w:rsidP="00205E46">
      <w:pPr>
        <w:pStyle w:val="PlantUML"/>
      </w:pPr>
      <w:r>
        <w:t>SR--&gt;OP: [3] Error</w:t>
      </w:r>
    </w:p>
    <w:p w14:paraId="733100A9" w14:textId="77777777" w:rsidR="00205E46" w:rsidRDefault="00205E46" w:rsidP="00205E46">
      <w:pPr>
        <w:pStyle w:val="PlantUML"/>
      </w:pPr>
    </w:p>
    <w:p w14:paraId="39F33673" w14:textId="77777777" w:rsidR="00205E46" w:rsidRDefault="00205E46" w:rsidP="00205E46">
      <w:pPr>
        <w:pStyle w:val="PlantUML"/>
      </w:pPr>
      <w:r>
        <w:t>rnote over SR #FFFFFF</w:t>
      </w:r>
    </w:p>
    <w:p w14:paraId="427CB8B6" w14:textId="77777777" w:rsidR="00205E46" w:rsidRDefault="00205E46" w:rsidP="00205E46">
      <w:pPr>
        <w:pStyle w:val="PlantUML"/>
      </w:pPr>
      <w:r>
        <w:t>[4] If Target Profile is Enabled, SM-SR</w:t>
      </w:r>
    </w:p>
    <w:p w14:paraId="45C6FD47" w14:textId="77777777" w:rsidR="00205E46" w:rsidRDefault="00205E46" w:rsidP="00205E46">
      <w:pPr>
        <w:pStyle w:val="PlantUML"/>
      </w:pPr>
      <w:r>
        <w:t>starts Profile Disabling Procedure</w:t>
      </w:r>
    </w:p>
    <w:p w14:paraId="7DEF5A7D" w14:textId="77777777" w:rsidR="00205E46" w:rsidRDefault="00205E46" w:rsidP="00205E46">
      <w:pPr>
        <w:pStyle w:val="PlantUML"/>
      </w:pPr>
      <w:r>
        <w:t>endrnote</w:t>
      </w:r>
    </w:p>
    <w:p w14:paraId="626F7B79" w14:textId="77777777" w:rsidR="00205E46" w:rsidRDefault="00205E46" w:rsidP="00205E46">
      <w:pPr>
        <w:pStyle w:val="PlantUML"/>
      </w:pPr>
    </w:p>
    <w:p w14:paraId="69E0B9C8" w14:textId="77777777" w:rsidR="00205E46" w:rsidRDefault="00205E46" w:rsidP="00205E46">
      <w:pPr>
        <w:pStyle w:val="PlantUML"/>
      </w:pPr>
      <w:r>
        <w:t>SR&lt;-&gt;ISDR: [5] Authentication</w:t>
      </w:r>
    </w:p>
    <w:p w14:paraId="6D440BEA" w14:textId="77777777" w:rsidR="00205E46" w:rsidRDefault="00205E46" w:rsidP="00205E46">
      <w:pPr>
        <w:pStyle w:val="PlantUML"/>
      </w:pPr>
    </w:p>
    <w:p w14:paraId="6689FD2D" w14:textId="77777777" w:rsidR="00205E46" w:rsidRDefault="00205E46" w:rsidP="00205E46">
      <w:pPr>
        <w:pStyle w:val="PlantUML"/>
      </w:pPr>
      <w:r>
        <w:t>SR-&gt;ISDR: [6] ISD-P Deletion Request\n(ISD-P-AID)</w:t>
      </w:r>
    </w:p>
    <w:p w14:paraId="56C29A36" w14:textId="77777777" w:rsidR="00205E46" w:rsidRDefault="00205E46" w:rsidP="00205E46">
      <w:pPr>
        <w:pStyle w:val="PlantUML"/>
      </w:pPr>
    </w:p>
    <w:p w14:paraId="02A2F4EB" w14:textId="77777777" w:rsidR="00205E46" w:rsidRDefault="00205E46" w:rsidP="00205E46">
      <w:pPr>
        <w:pStyle w:val="PlantUML"/>
      </w:pPr>
      <w:r>
        <w:t>rnote over ISDR #FFFFFF</w:t>
      </w:r>
    </w:p>
    <w:p w14:paraId="409A930B" w14:textId="77777777" w:rsidR="00205E46" w:rsidRDefault="00205E46" w:rsidP="00205E46">
      <w:pPr>
        <w:pStyle w:val="PlantUML"/>
      </w:pPr>
      <w:r>
        <w:t>[7] POL1 Check</w:t>
      </w:r>
    </w:p>
    <w:p w14:paraId="0507E545" w14:textId="77777777" w:rsidR="00205E46" w:rsidRDefault="00205E46" w:rsidP="00205E46">
      <w:pPr>
        <w:pStyle w:val="PlantUML"/>
      </w:pPr>
      <w:r>
        <w:t>endrnote</w:t>
      </w:r>
    </w:p>
    <w:p w14:paraId="1AF32B23" w14:textId="77777777" w:rsidR="00205E46" w:rsidRDefault="00205E46" w:rsidP="00205E46">
      <w:pPr>
        <w:pStyle w:val="PlantUML"/>
      </w:pPr>
    </w:p>
    <w:p w14:paraId="7DCA917D" w14:textId="77777777" w:rsidR="00205E46" w:rsidRDefault="00205E46" w:rsidP="00205E46">
      <w:pPr>
        <w:pStyle w:val="PlantUML"/>
      </w:pPr>
      <w:r>
        <w:t>ISDR--&gt;SR: [8] Error</w:t>
      </w:r>
    </w:p>
    <w:p w14:paraId="5F3C55F4" w14:textId="77777777" w:rsidR="00205E46" w:rsidRDefault="00205E46" w:rsidP="00205E46">
      <w:pPr>
        <w:pStyle w:val="PlantUML"/>
      </w:pPr>
    </w:p>
    <w:p w14:paraId="28BA6110" w14:textId="77777777" w:rsidR="00205E46" w:rsidRDefault="00205E46" w:rsidP="00205E46">
      <w:pPr>
        <w:pStyle w:val="PlantUML"/>
      </w:pPr>
      <w:r>
        <w:t>rnote over ISDR #FFFFFF</w:t>
      </w:r>
    </w:p>
    <w:p w14:paraId="112A5A1D" w14:textId="77777777" w:rsidR="00205E46" w:rsidRDefault="00205E46" w:rsidP="00205E46">
      <w:pPr>
        <w:pStyle w:val="PlantUML"/>
      </w:pPr>
      <w:r>
        <w:t xml:space="preserve">[9] eUICC Deletes the </w:t>
      </w:r>
    </w:p>
    <w:p w14:paraId="20CFBFF6" w14:textId="77777777" w:rsidR="00205E46" w:rsidRDefault="00205E46" w:rsidP="00205E46">
      <w:pPr>
        <w:pStyle w:val="PlantUML"/>
      </w:pPr>
      <w:r>
        <w:t>Profile and related ISD-P</w:t>
      </w:r>
    </w:p>
    <w:p w14:paraId="5D040766" w14:textId="77777777" w:rsidR="00205E46" w:rsidRDefault="00205E46" w:rsidP="00205E46">
      <w:pPr>
        <w:pStyle w:val="PlantUML"/>
      </w:pPr>
      <w:r>
        <w:t>endrnote</w:t>
      </w:r>
    </w:p>
    <w:p w14:paraId="7E9CB562" w14:textId="77777777" w:rsidR="00205E46" w:rsidRDefault="00205E46" w:rsidP="00205E46">
      <w:pPr>
        <w:pStyle w:val="PlantUML"/>
      </w:pPr>
    </w:p>
    <w:p w14:paraId="5CE76EEE" w14:textId="77777777" w:rsidR="00205E46" w:rsidRDefault="00205E46" w:rsidP="00205E46">
      <w:pPr>
        <w:pStyle w:val="PlantUML"/>
      </w:pPr>
      <w:r>
        <w:t>ISDR-&gt;SR: [10] ISD-P Deletion Report</w:t>
      </w:r>
    </w:p>
    <w:p w14:paraId="359783E4" w14:textId="77777777" w:rsidR="00205E46" w:rsidRDefault="00205E46" w:rsidP="00205E46">
      <w:pPr>
        <w:pStyle w:val="PlantUML"/>
      </w:pPr>
    </w:p>
    <w:p w14:paraId="10AB9D18" w14:textId="77777777" w:rsidR="00205E46" w:rsidRDefault="00205E46" w:rsidP="00205E46">
      <w:pPr>
        <w:pStyle w:val="PlantUML"/>
      </w:pPr>
      <w:r>
        <w:t>rnote over SR #FFFFFF</w:t>
      </w:r>
    </w:p>
    <w:p w14:paraId="22B65E56" w14:textId="77777777" w:rsidR="00205E46" w:rsidRDefault="00205E46" w:rsidP="00205E46">
      <w:pPr>
        <w:pStyle w:val="PlantUML"/>
      </w:pPr>
      <w:r>
        <w:t>[11] EIS Update</w:t>
      </w:r>
    </w:p>
    <w:p w14:paraId="494DE10F" w14:textId="77777777" w:rsidR="00205E46" w:rsidRDefault="00205E46" w:rsidP="00205E46">
      <w:pPr>
        <w:pStyle w:val="PlantUML"/>
      </w:pPr>
      <w:r>
        <w:t>endrnote</w:t>
      </w:r>
    </w:p>
    <w:p w14:paraId="4BBFD1CB" w14:textId="77777777" w:rsidR="00205E46" w:rsidRDefault="00205E46" w:rsidP="00205E46">
      <w:pPr>
        <w:pStyle w:val="PlantUML"/>
      </w:pPr>
    </w:p>
    <w:p w14:paraId="18E02E51" w14:textId="77777777" w:rsidR="00205E46" w:rsidRDefault="00205E46" w:rsidP="00205E46">
      <w:pPr>
        <w:pStyle w:val="PlantUML"/>
      </w:pPr>
      <w:r>
        <w:t>SR-&gt;OP: [12] ISD-P Deletion Report\n(EID, ICCID)</w:t>
      </w:r>
    </w:p>
    <w:p w14:paraId="6B5D9D89" w14:textId="77777777" w:rsidR="00205E46" w:rsidRDefault="00205E46" w:rsidP="00205E46">
      <w:pPr>
        <w:pStyle w:val="PlantUML"/>
      </w:pPr>
      <w:r>
        <w:t xml:space="preserve">Opt </w:t>
      </w:r>
    </w:p>
    <w:p w14:paraId="01716EE2" w14:textId="77777777" w:rsidR="00205E46" w:rsidRDefault="00205E46" w:rsidP="00205E46">
      <w:pPr>
        <w:pStyle w:val="PlantUML"/>
      </w:pPr>
      <w:r>
        <w:t>SR-&gt;SP: [13] ISD-P Deletion Report (EID, ICCID, …)</w:t>
      </w:r>
    </w:p>
    <w:p w14:paraId="77B78CF8" w14:textId="77777777" w:rsidR="00205E46" w:rsidRDefault="00205E46" w:rsidP="00205E46">
      <w:pPr>
        <w:pStyle w:val="PlantUML"/>
      </w:pPr>
      <w:r>
        <w:t>end</w:t>
      </w:r>
    </w:p>
    <w:p w14:paraId="57A80120" w14:textId="77777777" w:rsidR="00205E46" w:rsidRDefault="00205E46" w:rsidP="00205E46">
      <w:pPr>
        <w:pStyle w:val="PlantUML"/>
      </w:pPr>
    </w:p>
    <w:p w14:paraId="634017BE" w14:textId="77777777" w:rsidR="00205E46" w:rsidRDefault="00205E46" w:rsidP="00205E46">
      <w:pPr>
        <w:pStyle w:val="PlantUML"/>
      </w:pPr>
    </w:p>
    <w:p w14:paraId="2CDBBC2D" w14:textId="77777777" w:rsidR="00205E46" w:rsidRPr="00DF5F82" w:rsidRDefault="00205E46" w:rsidP="00205E46">
      <w:pPr>
        <w:pStyle w:val="PlantUML"/>
      </w:pPr>
      <w:r>
        <w:t xml:space="preserve">@enduml </w:t>
      </w:r>
    </w:p>
    <w:p w14:paraId="04CED042" w14:textId="77777777" w:rsidR="00205E46" w:rsidRPr="00963EE7" w:rsidRDefault="00205E46" w:rsidP="00205E46">
      <w:pPr>
        <w:pStyle w:val="PlantUMLImg"/>
        <w:rPr>
          <w:lang w:val="en-US" w:eastAsia="en-GB" w:bidi="ar-SA"/>
        </w:rPr>
      </w:pPr>
      <w:r>
        <w:rPr>
          <w:noProof/>
          <w:lang w:eastAsia="en-GB" w:bidi="ar-SA"/>
        </w:rPr>
        <w:drawing>
          <wp:inline distT="0" distB="0" distL="0" distR="0" wp14:anchorId="4109A58F" wp14:editId="2A212CF4">
            <wp:extent cx="5400040" cy="5617492"/>
            <wp:effectExtent l="0" t="0" r="0" b="2540"/>
            <wp:docPr id="6" name="Picture 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4">
                      <a:extLst>
                        <a:ext uri="{28A0092B-C50C-407E-A947-70E740481C1C}">
                          <a14:useLocalDpi xmlns:a14="http://schemas.microsoft.com/office/drawing/2010/main" val="0"/>
                        </a:ext>
                      </a:extLst>
                    </a:blip>
                    <a:stretch>
                      <a:fillRect/>
                    </a:stretch>
                  </pic:blipFill>
                  <pic:spPr>
                    <a:xfrm>
                      <a:off x="0" y="0"/>
                      <a:ext cx="5400040" cy="5617492"/>
                    </a:xfrm>
                    <a:prstGeom prst="rect">
                      <a:avLst/>
                    </a:prstGeom>
                  </pic:spPr>
                </pic:pic>
              </a:graphicData>
            </a:graphic>
          </wp:inline>
        </w:drawing>
      </w:r>
    </w:p>
    <w:p w14:paraId="0D183983"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ISD-P Deletion</w:t>
      </w:r>
    </w:p>
    <w:p w14:paraId="75631FA4" w14:textId="77777777" w:rsidR="00205E46" w:rsidRPr="00DF5F82" w:rsidRDefault="00205E46" w:rsidP="00205E46">
      <w:r w:rsidRPr="00DF5F82">
        <w:rPr>
          <w:b/>
        </w:rPr>
        <w:lastRenderedPageBreak/>
        <w:t>Start Condition:</w:t>
      </w:r>
      <w:r w:rsidRPr="00DF5F82">
        <w:t xml:space="preserve"> The </w:t>
      </w:r>
      <w:r>
        <w:t>Operator</w:t>
      </w:r>
      <w:r w:rsidRPr="00DF5F82">
        <w:t xml:space="preserve"> decides to permanently delete a Profile on a eUICC.</w:t>
      </w:r>
    </w:p>
    <w:p w14:paraId="76C1DA99" w14:textId="77777777" w:rsidR="00205E46" w:rsidRPr="00DF5F82" w:rsidRDefault="00205E46" w:rsidP="00205E46">
      <w:r w:rsidRPr="00DF5F82">
        <w:rPr>
          <w:b/>
        </w:rPr>
        <w:t>Procedure:</w:t>
      </w:r>
    </w:p>
    <w:p w14:paraId="05EC21E3" w14:textId="77777777" w:rsidR="00205E46" w:rsidRPr="00DF5F82" w:rsidRDefault="00205E46" w:rsidP="00205E46">
      <w:pPr>
        <w:numPr>
          <w:ilvl w:val="0"/>
          <w:numId w:val="59"/>
        </w:numPr>
        <w:ind w:left="709" w:hanging="425"/>
      </w:pPr>
      <w:r w:rsidRPr="00DF5F82">
        <w:t xml:space="preserve">The </w:t>
      </w:r>
      <w:r>
        <w:t>Operator</w:t>
      </w:r>
      <w:r w:rsidRPr="00DF5F82">
        <w:t xml:space="preserve"> sends an ISD-P Deletion request to the SM-SR. The request includes the target EID and the ICCID of the target Profile.</w:t>
      </w:r>
    </w:p>
    <w:p w14:paraId="4EDCB025" w14:textId="77777777" w:rsidR="00205E46" w:rsidRPr="00DF5F82" w:rsidRDefault="00205E46" w:rsidP="00205E46">
      <w:pPr>
        <w:numPr>
          <w:ilvl w:val="0"/>
          <w:numId w:val="59"/>
        </w:numPr>
        <w:ind w:left="709" w:hanging="425"/>
      </w:pPr>
      <w:r w:rsidRPr="00DF5F82">
        <w:t>The SM-SR checks the POL2 of the target Profile</w:t>
      </w:r>
      <w:r>
        <w:t>, and verifies that the target Profile does not have the Fall-Back Attribute set</w:t>
      </w:r>
      <w:r w:rsidRPr="00DF5F82">
        <w:t>.</w:t>
      </w:r>
    </w:p>
    <w:p w14:paraId="035E5B81" w14:textId="77777777" w:rsidR="00205E46" w:rsidRPr="00DF5F82" w:rsidRDefault="00205E46" w:rsidP="00205E46">
      <w:pPr>
        <w:numPr>
          <w:ilvl w:val="0"/>
          <w:numId w:val="59"/>
        </w:numPr>
        <w:ind w:left="709" w:hanging="425"/>
      </w:pPr>
      <w:r w:rsidRPr="00DF5F82">
        <w:t>If there is a conflict with POL2</w:t>
      </w:r>
      <w:r w:rsidRPr="007F16E2">
        <w:t xml:space="preserve"> </w:t>
      </w:r>
      <w:r>
        <w:t>or with the Fall-Back Attribute</w:t>
      </w:r>
      <w:r w:rsidRPr="00DF5F82">
        <w:t xml:space="preserve">, the SM-SR aborts the procedure and informs the </w:t>
      </w:r>
      <w:r>
        <w:t>Operator</w:t>
      </w:r>
      <w:r w:rsidRPr="00DF5F82">
        <w:t>(s) accordingly</w:t>
      </w:r>
    </w:p>
    <w:p w14:paraId="55E91218" w14:textId="77777777" w:rsidR="00205E46" w:rsidRPr="00DF5F82" w:rsidRDefault="00205E46" w:rsidP="00205E46">
      <w:pPr>
        <w:numPr>
          <w:ilvl w:val="0"/>
          <w:numId w:val="59"/>
        </w:numPr>
        <w:ind w:left="709" w:hanging="425"/>
      </w:pPr>
      <w:r w:rsidRPr="00DF5F82">
        <w:t>If the target Profile is enabled, the SM-SR starts the Profile Disabling procedure.</w:t>
      </w:r>
    </w:p>
    <w:p w14:paraId="6967FF54" w14:textId="77777777" w:rsidR="00205E46" w:rsidRPr="00DF5F82" w:rsidRDefault="00205E46" w:rsidP="00205E46">
      <w:pPr>
        <w:numPr>
          <w:ilvl w:val="0"/>
          <w:numId w:val="59"/>
        </w:numPr>
        <w:ind w:left="709" w:hanging="425"/>
      </w:pPr>
      <w:r w:rsidRPr="00DF5F82">
        <w:t>The SM-SR and the eUICC, using the key set in the ISD-R, authenticate each other if not already authenticated.</w:t>
      </w:r>
    </w:p>
    <w:p w14:paraId="55BB26D6" w14:textId="77777777" w:rsidR="00205E46" w:rsidRPr="00DF5F82" w:rsidRDefault="00205E46" w:rsidP="00205E46">
      <w:pPr>
        <w:numPr>
          <w:ilvl w:val="0"/>
          <w:numId w:val="59"/>
        </w:numPr>
        <w:ind w:left="709" w:hanging="425"/>
      </w:pPr>
      <w:r w:rsidRPr="00DF5F82">
        <w:t>The SM-SR sends the ISD-P Deletion request to the ISD-R on the eUICC. The request includes the ISD-P AID of the target Profile.</w:t>
      </w:r>
    </w:p>
    <w:p w14:paraId="07CDBA1C" w14:textId="77777777" w:rsidR="00205E46" w:rsidRPr="00DF5F82" w:rsidRDefault="00205E46" w:rsidP="00205E46">
      <w:pPr>
        <w:numPr>
          <w:ilvl w:val="0"/>
          <w:numId w:val="59"/>
        </w:numPr>
        <w:ind w:left="709" w:hanging="425"/>
      </w:pPr>
      <w:r w:rsidRPr="00DF5F82">
        <w:t>The eUICC performs a POL1 check</w:t>
      </w:r>
      <w:r w:rsidRPr="007F16E2">
        <w:t xml:space="preserve"> </w:t>
      </w:r>
      <w:r>
        <w:t>and a Fall-Back Attribute check</w:t>
      </w:r>
      <w:r w:rsidRPr="00DF5F82">
        <w:t xml:space="preserve">. </w:t>
      </w:r>
    </w:p>
    <w:p w14:paraId="7A6979E4" w14:textId="77777777" w:rsidR="00205E46" w:rsidRPr="00DF5F82" w:rsidRDefault="00205E46" w:rsidP="00205E46">
      <w:pPr>
        <w:numPr>
          <w:ilvl w:val="0"/>
          <w:numId w:val="59"/>
        </w:numPr>
        <w:ind w:left="709" w:hanging="425"/>
      </w:pPr>
      <w:r w:rsidRPr="00DF5F82">
        <w:t>If there is a conflict with POL1</w:t>
      </w:r>
      <w:r w:rsidRPr="007F16E2">
        <w:t xml:space="preserve"> </w:t>
      </w:r>
      <w:r>
        <w:t>or with the Fall-Back Attribute</w:t>
      </w:r>
      <w:r w:rsidRPr="00DF5F82">
        <w:t>, the ISD-R aborts the procedure and informs the SM-SR.</w:t>
      </w:r>
    </w:p>
    <w:p w14:paraId="3B762919" w14:textId="77777777" w:rsidR="00205E46" w:rsidRPr="00DF5F82" w:rsidRDefault="00205E46" w:rsidP="00205E46">
      <w:pPr>
        <w:numPr>
          <w:ilvl w:val="0"/>
          <w:numId w:val="59"/>
        </w:numPr>
        <w:ind w:left="709" w:hanging="425"/>
      </w:pPr>
      <w:r w:rsidRPr="00DF5F82">
        <w:t xml:space="preserve">If there is no conflict, the ISD-R then erases the target Profile and the related ISD-P. </w:t>
      </w:r>
    </w:p>
    <w:p w14:paraId="3F1374EE" w14:textId="77777777" w:rsidR="00205E46" w:rsidRPr="00DF5F82" w:rsidRDefault="00205E46" w:rsidP="00205E46">
      <w:pPr>
        <w:numPr>
          <w:ilvl w:val="0"/>
          <w:numId w:val="59"/>
        </w:numPr>
        <w:ind w:left="709" w:hanging="425"/>
      </w:pPr>
      <w:r w:rsidRPr="00DF5F82">
        <w:t xml:space="preserve">The ISD-R reports the status of the ISD-P deletion to the SM-SR. </w:t>
      </w:r>
    </w:p>
    <w:p w14:paraId="6879A7EC" w14:textId="77777777" w:rsidR="00205E46" w:rsidRPr="00DF5F82" w:rsidRDefault="00205E46" w:rsidP="00205E46">
      <w:pPr>
        <w:numPr>
          <w:ilvl w:val="0"/>
          <w:numId w:val="59"/>
        </w:numPr>
        <w:ind w:left="709" w:hanging="425"/>
      </w:pPr>
      <w:r w:rsidRPr="00DF5F82">
        <w:t>The SM-SR updates the EIS appropriately.</w:t>
      </w:r>
    </w:p>
    <w:p w14:paraId="1E2C044B" w14:textId="77777777" w:rsidR="00205E46" w:rsidRDefault="00205E46" w:rsidP="00205E46">
      <w:pPr>
        <w:numPr>
          <w:ilvl w:val="0"/>
          <w:numId w:val="59"/>
        </w:numPr>
        <w:ind w:left="709" w:hanging="425"/>
      </w:pPr>
      <w:r w:rsidRPr="00DF5F82">
        <w:t xml:space="preserve">The SM-SR reports the status of the ISD-P deletion to the requesting </w:t>
      </w:r>
      <w:r>
        <w:t>Operator</w:t>
      </w:r>
      <w:r w:rsidRPr="00DF5F82">
        <w:t>.</w:t>
      </w:r>
    </w:p>
    <w:p w14:paraId="19AD78E1" w14:textId="080FCDE7" w:rsidR="00205E46" w:rsidRPr="00DF5F82" w:rsidRDefault="00205E46" w:rsidP="00205E46">
      <w:pPr>
        <w:numPr>
          <w:ilvl w:val="0"/>
          <w:numId w:val="59"/>
        </w:numPr>
        <w:ind w:left="709" w:hanging="425"/>
      </w:pPr>
      <w:r w:rsidRPr="00DF5F82">
        <w:t xml:space="preserve">The SM-SR </w:t>
      </w:r>
      <w:r>
        <w:t>SHALL report</w:t>
      </w:r>
      <w:r w:rsidRPr="00DF5F82">
        <w:t xml:space="preserve"> ISD-P deletion result back to the </w:t>
      </w:r>
      <w:r>
        <w:t xml:space="preserve">M2M SP if requested by the </w:t>
      </w:r>
      <w:r w:rsidRPr="00963EE7">
        <w:t>Operator</w:t>
      </w:r>
      <w:r>
        <w:t xml:space="preserve"> during PLMA registration (see </w:t>
      </w:r>
      <w:r>
        <w:fldChar w:fldCharType="begin"/>
      </w:r>
      <w:r>
        <w:instrText xml:space="preserve"> REF _Ref523231520 \r \h </w:instrText>
      </w:r>
      <w:r>
        <w:fldChar w:fldCharType="separate"/>
      </w:r>
      <w:r w:rsidR="00DC7298">
        <w:t>3.5.15</w:t>
      </w:r>
      <w:r>
        <w:fldChar w:fldCharType="end"/>
      </w:r>
      <w:r>
        <w:t>)</w:t>
      </w:r>
      <w:r w:rsidRPr="00DF5F82">
        <w:t>. These messages will include the EID and the ICCID</w:t>
      </w:r>
      <w:r>
        <w:t xml:space="preserve"> </w:t>
      </w:r>
      <w:r w:rsidRPr="00DF5F82">
        <w:t>of the</w:t>
      </w:r>
      <w:r>
        <w:t xml:space="preserve"> targeted </w:t>
      </w:r>
      <w:r w:rsidRPr="00DF5F82">
        <w:t>Profiles.</w:t>
      </w:r>
    </w:p>
    <w:p w14:paraId="2F031C17" w14:textId="77777777" w:rsidR="00205E46" w:rsidRPr="00DF5F82" w:rsidRDefault="00205E46" w:rsidP="00205E46">
      <w:r w:rsidRPr="00DF5F82">
        <w:rPr>
          <w:b/>
        </w:rPr>
        <w:t>End Condition:</w:t>
      </w:r>
      <w:r w:rsidRPr="00DF5F82">
        <w:t xml:space="preserve"> The target Profile is deleted from the eUICC. The EIS in the SM-SR is up to date. </w:t>
      </w:r>
    </w:p>
    <w:p w14:paraId="25597BB8" w14:textId="77777777" w:rsidR="00205E46" w:rsidRPr="00DF5F82" w:rsidRDefault="00205E46" w:rsidP="00205E46">
      <w:pPr>
        <w:rPr>
          <w:i/>
          <w:color w:val="FF0000"/>
        </w:rPr>
      </w:pPr>
    </w:p>
    <w:p w14:paraId="74EC01C1" w14:textId="77777777" w:rsidR="00205E46" w:rsidRPr="00865571"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Cs/>
          <w:iCs/>
          <w:sz w:val="24"/>
          <w:szCs w:val="26"/>
          <w:lang w:val="it-IT" w:eastAsia="en-US"/>
        </w:rPr>
      </w:pPr>
      <w:bookmarkStart w:id="414" w:name="_Ref338090404"/>
      <w:bookmarkStart w:id="415" w:name="_Toc338090588"/>
      <w:bookmarkStart w:id="416" w:name="_Toc1975576"/>
      <w:bookmarkStart w:id="417" w:name="_Toc33629010"/>
      <w:bookmarkStart w:id="418" w:name="_Toc45030800"/>
      <w:bookmarkStart w:id="419" w:name="_Toc119593284"/>
      <w:r w:rsidRPr="00865571">
        <w:rPr>
          <w:rFonts w:eastAsia="Times New Roman" w:cs="Arial"/>
          <w:b/>
          <w:bCs/>
          <w:iCs/>
          <w:sz w:val="24"/>
          <w:szCs w:val="26"/>
          <w:lang w:val="it-IT" w:eastAsia="en-US"/>
        </w:rPr>
        <w:t>ISD-P Deletion via SM-DP</w:t>
      </w:r>
      <w:bookmarkEnd w:id="414"/>
      <w:bookmarkEnd w:id="415"/>
      <w:bookmarkEnd w:id="416"/>
      <w:bookmarkEnd w:id="417"/>
      <w:bookmarkEnd w:id="418"/>
      <w:bookmarkEnd w:id="419"/>
    </w:p>
    <w:p w14:paraId="1D0C46FF" w14:textId="77777777" w:rsidR="00205E46" w:rsidRPr="00DF5F82" w:rsidRDefault="00205E46" w:rsidP="00205E46">
      <w:r w:rsidRPr="00DF5F82">
        <w:t xml:space="preserve">A Profile can be deleted by its </w:t>
      </w:r>
      <w:r>
        <w:t>Operator</w:t>
      </w:r>
      <w:r w:rsidRPr="00DF5F82">
        <w:t>.</w:t>
      </w:r>
    </w:p>
    <w:p w14:paraId="7B0C5E1A" w14:textId="77777777" w:rsidR="00205E46" w:rsidRPr="00DF5F82" w:rsidRDefault="00205E46" w:rsidP="00205E46">
      <w:r w:rsidRPr="00DF5F82">
        <w:t xml:space="preserve">ISD-P deletion would be requested via the SM-DP. In this case, the </w:t>
      </w:r>
      <w:r>
        <w:t>Operator</w:t>
      </w:r>
      <w:r w:rsidRPr="00DF5F82">
        <w:t xml:space="preserve"> does not have to be linked to all SM-SRs and relies on the SM-DP to make the connection. </w:t>
      </w:r>
    </w:p>
    <w:p w14:paraId="248317DD" w14:textId="77777777" w:rsidR="00205E46" w:rsidRPr="00DF5F82" w:rsidRDefault="00205E46" w:rsidP="00205E46">
      <w:pPr>
        <w:jc w:val="center"/>
      </w:pPr>
    </w:p>
    <w:p w14:paraId="54373C0C" w14:textId="77777777" w:rsidR="00205E46" w:rsidRPr="006A189C" w:rsidRDefault="00205E46" w:rsidP="00205E46">
      <w:pPr>
        <w:pStyle w:val="PlantUML"/>
      </w:pPr>
      <w:r w:rsidRPr="006A189C">
        <w:lastRenderedPageBreak/>
        <w:t>@startuml</w:t>
      </w:r>
    </w:p>
    <w:p w14:paraId="66076C21" w14:textId="77777777" w:rsidR="00205E46" w:rsidRDefault="00205E46" w:rsidP="00205E46">
      <w:pPr>
        <w:pStyle w:val="PlantUML"/>
      </w:pPr>
      <w:r>
        <w:t>skinparam monochrome true</w:t>
      </w:r>
    </w:p>
    <w:p w14:paraId="45CC0AAD" w14:textId="77777777" w:rsidR="00205E46" w:rsidRDefault="00205E46" w:rsidP="00205E46">
      <w:pPr>
        <w:pStyle w:val="PlantUML"/>
      </w:pPr>
      <w:r>
        <w:t>skinparam ArrowColor Black</w:t>
      </w:r>
    </w:p>
    <w:p w14:paraId="3FC25CC6" w14:textId="77777777" w:rsidR="00205E46" w:rsidRDefault="00205E46" w:rsidP="00205E46">
      <w:pPr>
        <w:pStyle w:val="PlantUML"/>
      </w:pPr>
    </w:p>
    <w:p w14:paraId="1E6DEE2D" w14:textId="77777777" w:rsidR="00205E46" w:rsidRDefault="00205E46" w:rsidP="00205E46">
      <w:pPr>
        <w:pStyle w:val="PlantUML"/>
      </w:pPr>
      <w:r>
        <w:t>hide footbox</w:t>
      </w:r>
    </w:p>
    <w:p w14:paraId="7A56EA71" w14:textId="77777777" w:rsidR="00205E46" w:rsidRDefault="00205E46" w:rsidP="00205E46">
      <w:pPr>
        <w:pStyle w:val="PlantUML"/>
      </w:pPr>
    </w:p>
    <w:p w14:paraId="736CF6CC" w14:textId="77777777" w:rsidR="00205E46" w:rsidRPr="00AB4EEB" w:rsidRDefault="00205E46" w:rsidP="00205E46">
      <w:pPr>
        <w:pStyle w:val="PlantUML"/>
        <w:rPr>
          <w:lang w:val="en-US"/>
        </w:rPr>
      </w:pPr>
      <w:r>
        <w:rPr>
          <w:lang w:val="en-US"/>
        </w:rPr>
        <w:t>participant “M2M SP” as SP #FFFFFF</w:t>
      </w:r>
    </w:p>
    <w:p w14:paraId="3644D2CA" w14:textId="77777777" w:rsidR="00205E46" w:rsidRDefault="00205E46" w:rsidP="00205E46">
      <w:pPr>
        <w:pStyle w:val="PlantUML"/>
      </w:pPr>
      <w:r>
        <w:t>Participant “Operator” as OP #FFFFFF</w:t>
      </w:r>
    </w:p>
    <w:p w14:paraId="095771C4" w14:textId="77777777" w:rsidR="00205E46" w:rsidRDefault="00205E46" w:rsidP="00205E46">
      <w:pPr>
        <w:pStyle w:val="PlantUML"/>
      </w:pPr>
      <w:r>
        <w:t>Participant “SM-DP” as DP #FFFFFF</w:t>
      </w:r>
    </w:p>
    <w:p w14:paraId="7AB432A2" w14:textId="77777777" w:rsidR="00205E46" w:rsidRDefault="00205E46" w:rsidP="00205E46">
      <w:pPr>
        <w:pStyle w:val="PlantUML"/>
      </w:pPr>
      <w:r>
        <w:t>Participant “SM-SR” as SR #FFFFFF</w:t>
      </w:r>
    </w:p>
    <w:p w14:paraId="6E076729" w14:textId="77777777" w:rsidR="00205E46" w:rsidRDefault="00205E46" w:rsidP="00205E46">
      <w:pPr>
        <w:pStyle w:val="PlantUML"/>
      </w:pPr>
      <w:r>
        <w:t>Box “eUICC” #FFFFFF</w:t>
      </w:r>
    </w:p>
    <w:p w14:paraId="2D0D88E8" w14:textId="77777777" w:rsidR="00205E46" w:rsidRDefault="00205E46" w:rsidP="00205E46">
      <w:pPr>
        <w:pStyle w:val="PlantUML"/>
      </w:pPr>
      <w:r>
        <w:t>Participant “ISD-R” as ISDR #FFFFFF</w:t>
      </w:r>
    </w:p>
    <w:p w14:paraId="7B49ED3E" w14:textId="77777777" w:rsidR="00205E46" w:rsidRDefault="00205E46" w:rsidP="00205E46">
      <w:pPr>
        <w:pStyle w:val="PlantUML"/>
      </w:pPr>
      <w:r>
        <w:t>endbox</w:t>
      </w:r>
    </w:p>
    <w:p w14:paraId="5E1F4FDE" w14:textId="77777777" w:rsidR="00205E46" w:rsidRDefault="00205E46" w:rsidP="00205E46">
      <w:pPr>
        <w:pStyle w:val="PlantUML"/>
      </w:pPr>
    </w:p>
    <w:p w14:paraId="7247EAA9" w14:textId="77777777" w:rsidR="00205E46" w:rsidRDefault="00205E46" w:rsidP="00205E46">
      <w:pPr>
        <w:pStyle w:val="PlantUML"/>
      </w:pPr>
      <w:r>
        <w:t>OP-&gt;DP: [1] ISD-P Deletion Request\n(EID, ICCID, [SRID])</w:t>
      </w:r>
    </w:p>
    <w:p w14:paraId="4C024EA1" w14:textId="77777777" w:rsidR="00205E46" w:rsidRDefault="00205E46" w:rsidP="00205E46">
      <w:pPr>
        <w:pStyle w:val="PlantUML"/>
      </w:pPr>
    </w:p>
    <w:p w14:paraId="0F8F4C6F" w14:textId="77777777" w:rsidR="00205E46" w:rsidRDefault="00205E46" w:rsidP="00205E46">
      <w:pPr>
        <w:pStyle w:val="PlantUML"/>
      </w:pPr>
      <w:r>
        <w:t xml:space="preserve">DP&lt;-&gt;SR: [2] Mutual Authentication </w:t>
      </w:r>
    </w:p>
    <w:p w14:paraId="0773FEEB" w14:textId="77777777" w:rsidR="00205E46" w:rsidRDefault="00205E46" w:rsidP="00205E46">
      <w:pPr>
        <w:pStyle w:val="PlantUML"/>
      </w:pPr>
    </w:p>
    <w:p w14:paraId="08072084" w14:textId="77777777" w:rsidR="00205E46" w:rsidRDefault="00205E46" w:rsidP="00205E46">
      <w:pPr>
        <w:pStyle w:val="PlantUML"/>
      </w:pPr>
      <w:r>
        <w:t>DP-&gt;SR: [3] ISD-P Deletion Request\n(EID, ICCID)</w:t>
      </w:r>
    </w:p>
    <w:p w14:paraId="147722B3" w14:textId="77777777" w:rsidR="00205E46" w:rsidRDefault="00205E46" w:rsidP="00205E46">
      <w:pPr>
        <w:pStyle w:val="PlantUML"/>
      </w:pPr>
    </w:p>
    <w:p w14:paraId="397AF017" w14:textId="77777777" w:rsidR="00205E46" w:rsidRDefault="00205E46" w:rsidP="00205E46">
      <w:pPr>
        <w:pStyle w:val="PlantUML"/>
      </w:pPr>
      <w:r>
        <w:t>Rnote over SR #FFFFFF</w:t>
      </w:r>
    </w:p>
    <w:p w14:paraId="3C596BA3" w14:textId="77777777" w:rsidR="00205E46" w:rsidRDefault="00205E46" w:rsidP="00205E46">
      <w:pPr>
        <w:pStyle w:val="PlantUML"/>
      </w:pPr>
      <w:r>
        <w:t>[4] POL2 Check</w:t>
      </w:r>
    </w:p>
    <w:p w14:paraId="4D83186B" w14:textId="77777777" w:rsidR="00205E46" w:rsidRPr="003E3568" w:rsidRDefault="00205E46" w:rsidP="00205E46">
      <w:pPr>
        <w:pStyle w:val="PlantUML"/>
        <w:rPr>
          <w:lang w:val="es-ES_tradnl"/>
        </w:rPr>
      </w:pPr>
      <w:r w:rsidRPr="003E3568">
        <w:rPr>
          <w:lang w:val="es-ES_tradnl"/>
        </w:rPr>
        <w:t>endrnote</w:t>
      </w:r>
    </w:p>
    <w:p w14:paraId="394C904C" w14:textId="77777777" w:rsidR="00205E46" w:rsidRPr="003E3568" w:rsidRDefault="00205E46" w:rsidP="00205E46">
      <w:pPr>
        <w:pStyle w:val="PlantUML"/>
        <w:rPr>
          <w:lang w:val="es-ES_tradnl"/>
        </w:rPr>
      </w:pPr>
    </w:p>
    <w:p w14:paraId="49487BC4" w14:textId="77777777" w:rsidR="00205E46" w:rsidRPr="003E3568" w:rsidRDefault="00205E46" w:rsidP="00205E46">
      <w:pPr>
        <w:pStyle w:val="PlantUML"/>
        <w:rPr>
          <w:lang w:val="es-ES_tradnl"/>
        </w:rPr>
      </w:pPr>
      <w:r w:rsidRPr="003E3568">
        <w:rPr>
          <w:lang w:val="es-ES_tradnl"/>
        </w:rPr>
        <w:t>SR--&gt;DP: [5] Error</w:t>
      </w:r>
    </w:p>
    <w:p w14:paraId="7CC0E4F7" w14:textId="77777777" w:rsidR="00205E46" w:rsidRPr="003E3568" w:rsidRDefault="00205E46" w:rsidP="00205E46">
      <w:pPr>
        <w:pStyle w:val="PlantUML"/>
        <w:rPr>
          <w:lang w:val="es-ES_tradnl"/>
        </w:rPr>
      </w:pPr>
    </w:p>
    <w:p w14:paraId="0F1CE4F9" w14:textId="77777777" w:rsidR="00205E46" w:rsidRPr="003E3568" w:rsidRDefault="00205E46" w:rsidP="00205E46">
      <w:pPr>
        <w:pStyle w:val="PlantUML"/>
        <w:rPr>
          <w:lang w:val="es-ES_tradnl"/>
        </w:rPr>
      </w:pPr>
      <w:r w:rsidRPr="003E3568">
        <w:rPr>
          <w:lang w:val="es-ES_tradnl"/>
        </w:rPr>
        <w:t>DP--&gt;OP: [5] Error</w:t>
      </w:r>
    </w:p>
    <w:p w14:paraId="6288E711" w14:textId="77777777" w:rsidR="00205E46" w:rsidRPr="003E3568" w:rsidRDefault="00205E46" w:rsidP="00205E46">
      <w:pPr>
        <w:pStyle w:val="PlantUML"/>
        <w:rPr>
          <w:lang w:val="es-ES_tradnl"/>
        </w:rPr>
      </w:pPr>
    </w:p>
    <w:p w14:paraId="3915635F" w14:textId="77777777" w:rsidR="00205E46" w:rsidRDefault="00205E46" w:rsidP="00205E46">
      <w:pPr>
        <w:pStyle w:val="PlantUML"/>
      </w:pPr>
      <w:r>
        <w:t>Rnote over SR #FFFFFF</w:t>
      </w:r>
    </w:p>
    <w:p w14:paraId="04921872" w14:textId="77777777" w:rsidR="00205E46" w:rsidRDefault="00205E46" w:rsidP="00205E46">
      <w:pPr>
        <w:pStyle w:val="PlantUML"/>
      </w:pPr>
      <w:r>
        <w:t xml:space="preserve">[6] If Target Profile is Enabled, SM-SR </w:t>
      </w:r>
    </w:p>
    <w:p w14:paraId="73C07439" w14:textId="77777777" w:rsidR="00205E46" w:rsidRDefault="00205E46" w:rsidP="00205E46">
      <w:pPr>
        <w:pStyle w:val="PlantUML"/>
      </w:pPr>
      <w:r>
        <w:t>starts Profile Disabling procedure</w:t>
      </w:r>
    </w:p>
    <w:p w14:paraId="3937B25B" w14:textId="77777777" w:rsidR="00205E46" w:rsidRDefault="00205E46" w:rsidP="00205E46">
      <w:pPr>
        <w:pStyle w:val="PlantUML"/>
      </w:pPr>
      <w:r>
        <w:t>endrnote</w:t>
      </w:r>
    </w:p>
    <w:p w14:paraId="28C22C72" w14:textId="77777777" w:rsidR="00205E46" w:rsidRDefault="00205E46" w:rsidP="00205E46">
      <w:pPr>
        <w:pStyle w:val="PlantUML"/>
      </w:pPr>
    </w:p>
    <w:p w14:paraId="3C2FCDA8" w14:textId="77777777" w:rsidR="00205E46" w:rsidRDefault="00205E46" w:rsidP="00205E46">
      <w:pPr>
        <w:pStyle w:val="PlantUML"/>
      </w:pPr>
      <w:r>
        <w:t>SR&lt;-&gt;ISDR: [7] Mutual Authentication</w:t>
      </w:r>
    </w:p>
    <w:p w14:paraId="10F1815F" w14:textId="77777777" w:rsidR="00205E46" w:rsidRDefault="00205E46" w:rsidP="00205E46">
      <w:pPr>
        <w:pStyle w:val="PlantUML"/>
      </w:pPr>
    </w:p>
    <w:p w14:paraId="1BFCDD19" w14:textId="77777777" w:rsidR="00205E46" w:rsidRDefault="00205E46" w:rsidP="00205E46">
      <w:pPr>
        <w:pStyle w:val="PlantUML"/>
      </w:pPr>
      <w:r>
        <w:t>SR-&gt;ISDR: [8] ISD-P Deletion Request\n(ISD-P-AID)</w:t>
      </w:r>
    </w:p>
    <w:p w14:paraId="4EBADBC7" w14:textId="77777777" w:rsidR="00205E46" w:rsidRDefault="00205E46" w:rsidP="00205E46">
      <w:pPr>
        <w:pStyle w:val="PlantUML"/>
      </w:pPr>
    </w:p>
    <w:p w14:paraId="718E3702" w14:textId="77777777" w:rsidR="00205E46" w:rsidRDefault="00205E46" w:rsidP="00205E46">
      <w:pPr>
        <w:pStyle w:val="PlantUML"/>
      </w:pPr>
      <w:r>
        <w:t>Rnote over ISDR #FFFFFF</w:t>
      </w:r>
    </w:p>
    <w:p w14:paraId="77E14022" w14:textId="77777777" w:rsidR="00205E46" w:rsidRDefault="00205E46" w:rsidP="00205E46">
      <w:pPr>
        <w:pStyle w:val="PlantUML"/>
      </w:pPr>
      <w:r>
        <w:t>[9] POL1 Check</w:t>
      </w:r>
    </w:p>
    <w:p w14:paraId="176654A9" w14:textId="77777777" w:rsidR="00205E46" w:rsidRDefault="00205E46" w:rsidP="00205E46">
      <w:pPr>
        <w:pStyle w:val="PlantUML"/>
      </w:pPr>
      <w:r>
        <w:t>endrnote</w:t>
      </w:r>
    </w:p>
    <w:p w14:paraId="4BCA980F" w14:textId="77777777" w:rsidR="00205E46" w:rsidRDefault="00205E46" w:rsidP="00205E46">
      <w:pPr>
        <w:pStyle w:val="PlantUML"/>
      </w:pPr>
    </w:p>
    <w:p w14:paraId="363847EC" w14:textId="77777777" w:rsidR="00205E46" w:rsidRDefault="00205E46" w:rsidP="00205E46">
      <w:pPr>
        <w:pStyle w:val="PlantUML"/>
      </w:pPr>
      <w:r>
        <w:t>ISDR--&gt;SR: [10] Error</w:t>
      </w:r>
    </w:p>
    <w:p w14:paraId="282C05B9" w14:textId="77777777" w:rsidR="00205E46" w:rsidRDefault="00205E46" w:rsidP="00205E46">
      <w:pPr>
        <w:pStyle w:val="PlantUML"/>
      </w:pPr>
    </w:p>
    <w:p w14:paraId="3BE44DA5" w14:textId="77777777" w:rsidR="00205E46" w:rsidRDefault="00205E46" w:rsidP="00205E46">
      <w:pPr>
        <w:pStyle w:val="PlantUML"/>
      </w:pPr>
      <w:r>
        <w:t>Rnote over ISDR #FFFFFF</w:t>
      </w:r>
    </w:p>
    <w:p w14:paraId="408378B3" w14:textId="77777777" w:rsidR="00205E46" w:rsidRDefault="00205E46" w:rsidP="00205E46">
      <w:pPr>
        <w:pStyle w:val="PlantUML"/>
      </w:pPr>
      <w:r>
        <w:t>[11] eUICC Deletes the</w:t>
      </w:r>
    </w:p>
    <w:p w14:paraId="0EBA48FE" w14:textId="77777777" w:rsidR="00205E46" w:rsidRDefault="00205E46" w:rsidP="00205E46">
      <w:pPr>
        <w:pStyle w:val="PlantUML"/>
      </w:pPr>
      <w:r>
        <w:t>Profile and related ISD-P</w:t>
      </w:r>
    </w:p>
    <w:p w14:paraId="1B8EE336" w14:textId="77777777" w:rsidR="00205E46" w:rsidRDefault="00205E46" w:rsidP="00205E46">
      <w:pPr>
        <w:pStyle w:val="PlantUML"/>
      </w:pPr>
      <w:r>
        <w:t>endrnote</w:t>
      </w:r>
    </w:p>
    <w:p w14:paraId="53AF452A" w14:textId="77777777" w:rsidR="00205E46" w:rsidRDefault="00205E46" w:rsidP="00205E46">
      <w:pPr>
        <w:pStyle w:val="PlantUML"/>
      </w:pPr>
    </w:p>
    <w:p w14:paraId="05FD3F18" w14:textId="77777777" w:rsidR="00205E46" w:rsidRDefault="00205E46" w:rsidP="00205E46">
      <w:pPr>
        <w:pStyle w:val="PlantUML"/>
      </w:pPr>
      <w:r>
        <w:t>ISDR-&gt;SR: [12] ISD-P Deletion Report</w:t>
      </w:r>
    </w:p>
    <w:p w14:paraId="5F6A1F3C" w14:textId="77777777" w:rsidR="00205E46" w:rsidRDefault="00205E46" w:rsidP="00205E46">
      <w:pPr>
        <w:pStyle w:val="PlantUML"/>
      </w:pPr>
    </w:p>
    <w:p w14:paraId="053D1E63" w14:textId="77777777" w:rsidR="00205E46" w:rsidRDefault="00205E46" w:rsidP="00205E46">
      <w:pPr>
        <w:pStyle w:val="PlantUML"/>
      </w:pPr>
      <w:r>
        <w:t>Rnote over SR #FFFFFF</w:t>
      </w:r>
    </w:p>
    <w:p w14:paraId="14C36A6C" w14:textId="77777777" w:rsidR="00205E46" w:rsidRDefault="00205E46" w:rsidP="00205E46">
      <w:pPr>
        <w:pStyle w:val="PlantUML"/>
      </w:pPr>
      <w:r>
        <w:t>[13] EIS Update</w:t>
      </w:r>
    </w:p>
    <w:p w14:paraId="27D67C64" w14:textId="77777777" w:rsidR="00205E46" w:rsidRDefault="00205E46" w:rsidP="00205E46">
      <w:pPr>
        <w:pStyle w:val="PlantUML"/>
      </w:pPr>
      <w:r>
        <w:t>endrnote</w:t>
      </w:r>
    </w:p>
    <w:p w14:paraId="6A6EC2EB" w14:textId="77777777" w:rsidR="00205E46" w:rsidRDefault="00205E46" w:rsidP="00205E46">
      <w:pPr>
        <w:pStyle w:val="PlantUML"/>
      </w:pPr>
    </w:p>
    <w:p w14:paraId="3638B339" w14:textId="77777777" w:rsidR="00205E46" w:rsidRDefault="00205E46" w:rsidP="00205E46">
      <w:pPr>
        <w:pStyle w:val="PlantUML"/>
        <w:rPr>
          <w:lang w:val="en-US"/>
        </w:rPr>
      </w:pPr>
      <w:r w:rsidRPr="003E3568">
        <w:rPr>
          <w:lang w:val="en-US"/>
        </w:rPr>
        <w:t>SR-&gt;DP: [14] ISD-P Dele</w:t>
      </w:r>
      <w:r>
        <w:rPr>
          <w:lang w:val="en-US"/>
        </w:rPr>
        <w:t>tion Report\n(EID, ICCID)</w:t>
      </w:r>
    </w:p>
    <w:p w14:paraId="3840633B" w14:textId="77777777" w:rsidR="00205E46" w:rsidRDefault="00205E46" w:rsidP="00205E46">
      <w:pPr>
        <w:pStyle w:val="PlantUML"/>
        <w:rPr>
          <w:lang w:val="en-US"/>
        </w:rPr>
      </w:pPr>
    </w:p>
    <w:p w14:paraId="192B99E4" w14:textId="77777777" w:rsidR="00205E46" w:rsidRDefault="00205E46" w:rsidP="00205E46">
      <w:pPr>
        <w:pStyle w:val="PlantUML"/>
        <w:rPr>
          <w:lang w:val="en-US"/>
        </w:rPr>
      </w:pPr>
      <w:r>
        <w:rPr>
          <w:lang w:val="en-US"/>
        </w:rPr>
        <w:t>DP-&gt;OP: [15] ISD-P Deletion Report\n(EID, ICCID)</w:t>
      </w:r>
    </w:p>
    <w:p w14:paraId="38BB6FEF" w14:textId="77777777" w:rsidR="00205E46" w:rsidRDefault="00205E46" w:rsidP="00205E46">
      <w:pPr>
        <w:pStyle w:val="PlantUML"/>
        <w:rPr>
          <w:lang w:val="en-US"/>
        </w:rPr>
      </w:pPr>
    </w:p>
    <w:p w14:paraId="09C1EED5" w14:textId="77777777" w:rsidR="00205E46" w:rsidRDefault="00205E46" w:rsidP="00205E46">
      <w:pPr>
        <w:pStyle w:val="PlantUML"/>
      </w:pPr>
      <w:r>
        <w:t xml:space="preserve">Opt </w:t>
      </w:r>
    </w:p>
    <w:p w14:paraId="6FF40E09" w14:textId="77777777" w:rsidR="00205E46" w:rsidRDefault="00205E46" w:rsidP="00205E46">
      <w:pPr>
        <w:pStyle w:val="PlantUML"/>
      </w:pPr>
      <w:r>
        <w:t>SR-&gt;SP: [16] ISD-P Deletion Report (EID, ICCID, …)</w:t>
      </w:r>
    </w:p>
    <w:p w14:paraId="00CB5301" w14:textId="77777777" w:rsidR="00205E46" w:rsidRDefault="00205E46" w:rsidP="00205E46">
      <w:pPr>
        <w:pStyle w:val="PlantUML"/>
      </w:pPr>
      <w:r>
        <w:t>end</w:t>
      </w:r>
    </w:p>
    <w:p w14:paraId="133BF7DA" w14:textId="77777777" w:rsidR="00205E46" w:rsidRDefault="00205E46" w:rsidP="00205E46">
      <w:pPr>
        <w:pStyle w:val="PlantUML"/>
        <w:rPr>
          <w:lang w:val="en-US"/>
        </w:rPr>
      </w:pPr>
    </w:p>
    <w:p w14:paraId="7EA0194B" w14:textId="77777777" w:rsidR="00205E46" w:rsidRDefault="00205E46" w:rsidP="00205E46">
      <w:pPr>
        <w:pStyle w:val="PlantUML"/>
        <w:rPr>
          <w:lang w:val="en-US"/>
        </w:rPr>
      </w:pPr>
    </w:p>
    <w:p w14:paraId="5EF7594E" w14:textId="77777777" w:rsidR="00205E46" w:rsidRPr="003E3568" w:rsidRDefault="00205E46" w:rsidP="00205E46">
      <w:pPr>
        <w:pStyle w:val="PlantUML"/>
        <w:rPr>
          <w:lang w:val="en-US"/>
        </w:rPr>
      </w:pPr>
      <w:r>
        <w:rPr>
          <w:lang w:val="en-US"/>
        </w:rPr>
        <w:t>@enduml</w:t>
      </w:r>
    </w:p>
    <w:p w14:paraId="5229DBBA" w14:textId="77777777" w:rsidR="00205E46" w:rsidRPr="00963EE7" w:rsidRDefault="00205E46" w:rsidP="00205E46">
      <w:pPr>
        <w:pStyle w:val="PlantUMLImg"/>
        <w:rPr>
          <w:lang w:val="en-US"/>
        </w:rPr>
      </w:pPr>
      <w:r>
        <w:rPr>
          <w:noProof/>
          <w:lang w:eastAsia="en-GB" w:bidi="ar-SA"/>
        </w:rPr>
        <w:drawing>
          <wp:inline distT="0" distB="0" distL="0" distR="0" wp14:anchorId="55C6437D" wp14:editId="3217EAC0">
            <wp:extent cx="5400040" cy="5456437"/>
            <wp:effectExtent l="0" t="0" r="0" b="0"/>
            <wp:docPr id="25" name="Picture 2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5">
                      <a:extLst>
                        <a:ext uri="{28A0092B-C50C-407E-A947-70E740481C1C}">
                          <a14:useLocalDpi xmlns:a14="http://schemas.microsoft.com/office/drawing/2010/main" val="0"/>
                        </a:ext>
                      </a:extLst>
                    </a:blip>
                    <a:stretch>
                      <a:fillRect/>
                    </a:stretch>
                  </pic:blipFill>
                  <pic:spPr>
                    <a:xfrm>
                      <a:off x="0" y="0"/>
                      <a:ext cx="5400040" cy="5456437"/>
                    </a:xfrm>
                    <a:prstGeom prst="rect">
                      <a:avLst/>
                    </a:prstGeom>
                  </pic:spPr>
                </pic:pic>
              </a:graphicData>
            </a:graphic>
          </wp:inline>
        </w:drawing>
      </w:r>
    </w:p>
    <w:p w14:paraId="2ADF58F8" w14:textId="77777777" w:rsidR="00205E46" w:rsidRPr="00865571" w:rsidRDefault="00205E46" w:rsidP="00205E46">
      <w:pPr>
        <w:numPr>
          <w:ilvl w:val="0"/>
          <w:numId w:val="13"/>
        </w:numPr>
        <w:tabs>
          <w:tab w:val="left" w:pos="1009"/>
        </w:tabs>
        <w:spacing w:before="0" w:after="200" w:line="276" w:lineRule="auto"/>
        <w:jc w:val="center"/>
        <w:rPr>
          <w:rFonts w:cs="Arial"/>
          <w:b/>
          <w:szCs w:val="22"/>
          <w:lang w:val="it-IT" w:eastAsia="en-GB" w:bidi="ar-SA"/>
        </w:rPr>
      </w:pPr>
      <w:r w:rsidRPr="00865571">
        <w:rPr>
          <w:rFonts w:cs="Arial"/>
          <w:b/>
          <w:szCs w:val="22"/>
          <w:lang w:val="it-IT" w:eastAsia="en-GB" w:bidi="ar-SA"/>
        </w:rPr>
        <w:t>: Operational Profile Deletion via SM-DP</w:t>
      </w:r>
    </w:p>
    <w:p w14:paraId="5564F93C" w14:textId="77777777" w:rsidR="00205E46" w:rsidRPr="00DF5F82" w:rsidRDefault="00205E46" w:rsidP="00205E46">
      <w:r w:rsidRPr="00DF5F82">
        <w:rPr>
          <w:b/>
        </w:rPr>
        <w:t>Start Condition:</w:t>
      </w:r>
      <w:r w:rsidRPr="00DF5F82">
        <w:t xml:space="preserve"> The </w:t>
      </w:r>
      <w:r>
        <w:t>Operator</w:t>
      </w:r>
      <w:r w:rsidRPr="00DF5F82">
        <w:t xml:space="preserve"> decides to permanently delete a Profile on a eUICC.</w:t>
      </w:r>
    </w:p>
    <w:p w14:paraId="1DBA5627" w14:textId="77777777" w:rsidR="00205E46" w:rsidRPr="00DF5F82" w:rsidRDefault="00205E46" w:rsidP="00205E46">
      <w:r w:rsidRPr="00DF5F82">
        <w:rPr>
          <w:b/>
        </w:rPr>
        <w:t>Procedure:</w:t>
      </w:r>
    </w:p>
    <w:p w14:paraId="1087EA77" w14:textId="77777777" w:rsidR="00205E46" w:rsidRPr="00DF5F82" w:rsidRDefault="00205E46" w:rsidP="00205E46">
      <w:pPr>
        <w:numPr>
          <w:ilvl w:val="0"/>
          <w:numId w:val="77"/>
        </w:numPr>
        <w:ind w:left="709" w:hanging="425"/>
      </w:pPr>
      <w:r w:rsidRPr="00DF5F82">
        <w:t xml:space="preserve">The </w:t>
      </w:r>
      <w:r>
        <w:t>Operator</w:t>
      </w:r>
      <w:r w:rsidRPr="00DF5F82">
        <w:t xml:space="preserve"> sends an ISD-P Deletion request to the SM-DP. The request includes the target EID and the ICCID of the target Profile. The </w:t>
      </w:r>
      <w:r>
        <w:t>Operator</w:t>
      </w:r>
      <w:r w:rsidRPr="00DF5F82">
        <w:t xml:space="preserve"> </w:t>
      </w:r>
      <w:r>
        <w:t>MAY</w:t>
      </w:r>
      <w:r w:rsidRPr="00DF5F82">
        <w:t xml:space="preserve"> also provide the SRID.</w:t>
      </w:r>
    </w:p>
    <w:p w14:paraId="493A97F8" w14:textId="77777777" w:rsidR="00205E46" w:rsidRPr="00DF5F82" w:rsidRDefault="00205E46" w:rsidP="00205E46">
      <w:pPr>
        <w:numPr>
          <w:ilvl w:val="0"/>
          <w:numId w:val="77"/>
        </w:numPr>
        <w:ind w:left="709" w:hanging="425"/>
      </w:pPr>
      <w:r w:rsidRPr="00DF5F82">
        <w:t xml:space="preserve">The SM-SR and the SM-DP authenticate each other if not already authenticated. </w:t>
      </w:r>
    </w:p>
    <w:p w14:paraId="67E4DC88" w14:textId="77777777" w:rsidR="00205E46" w:rsidRPr="00DF5F82" w:rsidRDefault="00205E46" w:rsidP="00205E46">
      <w:pPr>
        <w:numPr>
          <w:ilvl w:val="0"/>
          <w:numId w:val="77"/>
        </w:numPr>
        <w:ind w:left="709" w:hanging="425"/>
      </w:pPr>
      <w:r w:rsidRPr="00DF5F82">
        <w:t xml:space="preserve">If the SRID was not provided by the </w:t>
      </w:r>
      <w:r>
        <w:t>Operator</w:t>
      </w:r>
      <w:r w:rsidRPr="00DF5F82">
        <w:t xml:space="preserve"> the SM-DP identifies the related SM-SR. The request is passed on to the dedicated SM-SR.</w:t>
      </w:r>
    </w:p>
    <w:p w14:paraId="51ED4CA2" w14:textId="77777777" w:rsidR="00205E46" w:rsidRPr="00DF5F82" w:rsidRDefault="00205E46" w:rsidP="00205E46">
      <w:pPr>
        <w:numPr>
          <w:ilvl w:val="0"/>
          <w:numId w:val="77"/>
        </w:numPr>
        <w:ind w:left="709" w:hanging="425"/>
      </w:pPr>
      <w:r w:rsidRPr="00DF5F82">
        <w:t>The SM-SR checks the POL2</w:t>
      </w:r>
      <w:r w:rsidRPr="007F16E2">
        <w:t xml:space="preserve"> </w:t>
      </w:r>
      <w:r>
        <w:t>and the Fall-Back Attribute</w:t>
      </w:r>
      <w:r w:rsidRPr="00DF5F82">
        <w:t xml:space="preserve"> of the target Profile.</w:t>
      </w:r>
    </w:p>
    <w:p w14:paraId="17A1CD07" w14:textId="77777777" w:rsidR="00205E46" w:rsidRPr="00DF5F82" w:rsidRDefault="00205E46" w:rsidP="00205E46">
      <w:pPr>
        <w:numPr>
          <w:ilvl w:val="0"/>
          <w:numId w:val="77"/>
        </w:numPr>
        <w:ind w:left="709" w:hanging="425"/>
      </w:pPr>
      <w:r w:rsidRPr="00DF5F82">
        <w:t>If there is a conflict with POL2</w:t>
      </w:r>
      <w:r w:rsidRPr="007F16E2">
        <w:t xml:space="preserve"> </w:t>
      </w:r>
      <w:r>
        <w:t>or with the Fall-Back Attribute</w:t>
      </w:r>
      <w:r w:rsidRPr="00DF5F82">
        <w:t xml:space="preserve">, the SM-SR aborts the procedure and informs the </w:t>
      </w:r>
      <w:r>
        <w:t>Operator</w:t>
      </w:r>
      <w:r w:rsidRPr="00DF5F82">
        <w:t>(s) accordingly</w:t>
      </w:r>
    </w:p>
    <w:p w14:paraId="354347C8" w14:textId="77777777" w:rsidR="00205E46" w:rsidRPr="00DF5F82" w:rsidRDefault="00205E46" w:rsidP="00205E46">
      <w:pPr>
        <w:numPr>
          <w:ilvl w:val="0"/>
          <w:numId w:val="77"/>
        </w:numPr>
        <w:ind w:left="709" w:hanging="425"/>
      </w:pPr>
      <w:r w:rsidRPr="00DF5F82">
        <w:t>If the target Profile is enabled, the SM-SR starts the Profile Disabling procedure.</w:t>
      </w:r>
    </w:p>
    <w:p w14:paraId="71258D02" w14:textId="77777777" w:rsidR="00205E46" w:rsidRPr="00DF5F82" w:rsidRDefault="00205E46" w:rsidP="00205E46">
      <w:pPr>
        <w:numPr>
          <w:ilvl w:val="0"/>
          <w:numId w:val="77"/>
        </w:numPr>
        <w:ind w:left="709" w:hanging="425"/>
      </w:pPr>
      <w:r w:rsidRPr="00DF5F82">
        <w:t>The SM-SR and the eUICC, using the key set in the ISD-R, authenticate each other if not already authenticated.</w:t>
      </w:r>
    </w:p>
    <w:p w14:paraId="489F7F43" w14:textId="77777777" w:rsidR="00205E46" w:rsidRPr="00DF5F82" w:rsidRDefault="00205E46" w:rsidP="00205E46">
      <w:pPr>
        <w:numPr>
          <w:ilvl w:val="0"/>
          <w:numId w:val="77"/>
        </w:numPr>
        <w:ind w:left="709" w:hanging="425"/>
      </w:pPr>
      <w:r w:rsidRPr="00DF5F82">
        <w:lastRenderedPageBreak/>
        <w:t>The SM-SR sends an ISD-P Deletion request to the ISD-R on the eUICC. The request includes the ISD-P AID of the target Profile.</w:t>
      </w:r>
    </w:p>
    <w:p w14:paraId="29E1F8CB" w14:textId="77777777" w:rsidR="00205E46" w:rsidRPr="00DF5F82" w:rsidRDefault="00205E46" w:rsidP="00205E46">
      <w:pPr>
        <w:numPr>
          <w:ilvl w:val="0"/>
          <w:numId w:val="77"/>
        </w:numPr>
        <w:ind w:left="709" w:hanging="425"/>
      </w:pPr>
      <w:r w:rsidRPr="00DF5F82">
        <w:t>The eUICC performs a POL1 check</w:t>
      </w:r>
      <w:r w:rsidRPr="007F16E2">
        <w:t xml:space="preserve"> </w:t>
      </w:r>
      <w:r>
        <w:t>and a Fall-Back Attribute check</w:t>
      </w:r>
      <w:r w:rsidRPr="00DF5F82">
        <w:t xml:space="preserve">. </w:t>
      </w:r>
    </w:p>
    <w:p w14:paraId="5D125A36" w14:textId="77777777" w:rsidR="00205E46" w:rsidRPr="00DF5F82" w:rsidRDefault="00205E46" w:rsidP="00205E46">
      <w:pPr>
        <w:numPr>
          <w:ilvl w:val="0"/>
          <w:numId w:val="77"/>
        </w:numPr>
        <w:ind w:left="709" w:hanging="425"/>
      </w:pPr>
      <w:r w:rsidRPr="00DF5F82">
        <w:t>If there is a conflict with POL1</w:t>
      </w:r>
      <w:r w:rsidRPr="007F16E2">
        <w:t xml:space="preserve"> </w:t>
      </w:r>
      <w:r>
        <w:t>or with the Fall-Back Attribute</w:t>
      </w:r>
      <w:r w:rsidRPr="00DF5F82">
        <w:t>, the ISD-R aborts the procedure and informs the SM-SR.</w:t>
      </w:r>
    </w:p>
    <w:p w14:paraId="241BBAFC" w14:textId="77777777" w:rsidR="00205E46" w:rsidRPr="00DF5F82" w:rsidRDefault="00205E46" w:rsidP="00205E46">
      <w:pPr>
        <w:numPr>
          <w:ilvl w:val="0"/>
          <w:numId w:val="77"/>
        </w:numPr>
        <w:ind w:left="709" w:hanging="425"/>
      </w:pPr>
      <w:r w:rsidRPr="00DF5F82">
        <w:t xml:space="preserve">If there is no conflict, the ISD-R then erases the target Profile and the related ISD-P. </w:t>
      </w:r>
    </w:p>
    <w:p w14:paraId="56E12891" w14:textId="77777777" w:rsidR="00205E46" w:rsidRPr="00DF5F82" w:rsidRDefault="00205E46" w:rsidP="00205E46">
      <w:pPr>
        <w:numPr>
          <w:ilvl w:val="0"/>
          <w:numId w:val="77"/>
        </w:numPr>
        <w:ind w:left="709" w:hanging="425"/>
      </w:pPr>
      <w:r w:rsidRPr="00DF5F82">
        <w:t>The ISD-R reports the status of the ISD-P deletion to the SM-SR.</w:t>
      </w:r>
    </w:p>
    <w:p w14:paraId="16DE2668" w14:textId="77777777" w:rsidR="00205E46" w:rsidRPr="00DF5F82" w:rsidRDefault="00205E46" w:rsidP="00205E46">
      <w:pPr>
        <w:numPr>
          <w:ilvl w:val="0"/>
          <w:numId w:val="77"/>
        </w:numPr>
        <w:ind w:left="709" w:hanging="425"/>
      </w:pPr>
      <w:r w:rsidRPr="00DF5F82">
        <w:t>The SM-SR updates the EIS appropriately.</w:t>
      </w:r>
    </w:p>
    <w:p w14:paraId="6374348D" w14:textId="77777777" w:rsidR="00205E46" w:rsidRPr="00DF5F82" w:rsidRDefault="00205E46" w:rsidP="00205E46">
      <w:pPr>
        <w:numPr>
          <w:ilvl w:val="0"/>
          <w:numId w:val="77"/>
        </w:numPr>
        <w:ind w:left="709" w:hanging="425"/>
      </w:pPr>
      <w:r w:rsidRPr="00DF5F82">
        <w:t>The SM-SR reports the status of the ISD-P deletion to the requesting SM-DP.</w:t>
      </w:r>
    </w:p>
    <w:p w14:paraId="7C10FE14" w14:textId="77777777" w:rsidR="00205E46" w:rsidRDefault="00205E46" w:rsidP="00205E46">
      <w:pPr>
        <w:numPr>
          <w:ilvl w:val="0"/>
          <w:numId w:val="77"/>
        </w:numPr>
        <w:ind w:left="709" w:hanging="425"/>
      </w:pPr>
      <w:r w:rsidRPr="00DF5F82">
        <w:t xml:space="preserve">The SM-DP reports the status of the ISD-P deletion to the requesting </w:t>
      </w:r>
      <w:r>
        <w:t>Operator</w:t>
      </w:r>
      <w:r w:rsidRPr="00DF5F82">
        <w:t>.</w:t>
      </w:r>
    </w:p>
    <w:p w14:paraId="32F044F2" w14:textId="7512FF57" w:rsidR="00205E46" w:rsidRPr="00DF5F82" w:rsidRDefault="00205E46" w:rsidP="00205E46">
      <w:pPr>
        <w:numPr>
          <w:ilvl w:val="0"/>
          <w:numId w:val="77"/>
        </w:numPr>
        <w:ind w:left="709" w:hanging="425"/>
      </w:pPr>
      <w:r w:rsidRPr="00DF5F82">
        <w:t xml:space="preserve">The SM-SR </w:t>
      </w:r>
      <w:r>
        <w:t>SHALL report</w:t>
      </w:r>
      <w:r w:rsidRPr="00DF5F82">
        <w:t xml:space="preserve"> ISD-P deletion result back to the </w:t>
      </w:r>
      <w:r>
        <w:t xml:space="preserve">M2M SP if requested by the </w:t>
      </w:r>
      <w:r w:rsidRPr="00963EE7">
        <w:t>Operator</w:t>
      </w:r>
      <w:r>
        <w:t xml:space="preserve"> during PLMA registration (see </w:t>
      </w:r>
      <w:r>
        <w:fldChar w:fldCharType="begin"/>
      </w:r>
      <w:r>
        <w:instrText xml:space="preserve"> REF _Ref523231520 \r \h </w:instrText>
      </w:r>
      <w:r>
        <w:fldChar w:fldCharType="separate"/>
      </w:r>
      <w:r w:rsidR="00DC7298">
        <w:t>3.5.15</w:t>
      </w:r>
      <w:r>
        <w:fldChar w:fldCharType="end"/>
      </w:r>
      <w:r>
        <w:t>)</w:t>
      </w:r>
      <w:r w:rsidRPr="00DF5F82">
        <w:t>. Th</w:t>
      </w:r>
      <w:r>
        <w:t xml:space="preserve">is </w:t>
      </w:r>
      <w:r w:rsidRPr="00DF5F82">
        <w:t>message will include the EID and the ICCID of the</w:t>
      </w:r>
      <w:r>
        <w:t xml:space="preserve"> targeted </w:t>
      </w:r>
      <w:r w:rsidRPr="00DF5F82">
        <w:t>Profile.</w:t>
      </w:r>
    </w:p>
    <w:p w14:paraId="4691BF2C" w14:textId="77777777" w:rsidR="00205E46" w:rsidRDefault="00205E46" w:rsidP="00205E46">
      <w:pPr>
        <w:rPr>
          <w:b/>
        </w:rPr>
      </w:pPr>
    </w:p>
    <w:p w14:paraId="605FCADB" w14:textId="77777777" w:rsidR="00205E46" w:rsidRPr="00DF5F82" w:rsidRDefault="00205E46" w:rsidP="00205E46">
      <w:r w:rsidRPr="00DF5F82">
        <w:rPr>
          <w:b/>
        </w:rPr>
        <w:t>End Condition:</w:t>
      </w:r>
      <w:r w:rsidRPr="00DF5F82">
        <w:t xml:space="preserve"> The target Profile is deleted from the eUICC. The EIS in the SM-SR is up to date.</w:t>
      </w:r>
    </w:p>
    <w:p w14:paraId="55F62586" w14:textId="77777777" w:rsidR="00205E46" w:rsidRPr="00DF5F82" w:rsidRDefault="00205E46" w:rsidP="00205E46">
      <w:pPr>
        <w:ind w:left="566"/>
      </w:pPr>
      <w:r w:rsidRPr="00DF5F82">
        <w:t xml:space="preserve"> </w:t>
      </w:r>
    </w:p>
    <w:p w14:paraId="5F0A6A15"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420" w:name="_Toc338090589"/>
      <w:bookmarkStart w:id="421" w:name="_Ref338106322"/>
      <w:bookmarkStart w:id="422" w:name="_Toc1975577"/>
      <w:bookmarkStart w:id="423" w:name="_Toc33629011"/>
      <w:bookmarkStart w:id="424" w:name="_Toc45030801"/>
      <w:bookmarkStart w:id="425" w:name="_Toc119593285"/>
      <w:r w:rsidRPr="00DF5F82">
        <w:rPr>
          <w:rFonts w:eastAsia="Times New Roman" w:cs="Arial"/>
          <w:b/>
          <w:bCs/>
          <w:iCs/>
          <w:sz w:val="24"/>
          <w:szCs w:val="26"/>
          <w:lang w:eastAsia="en-US"/>
        </w:rPr>
        <w:t>SM-SR Change</w:t>
      </w:r>
      <w:bookmarkEnd w:id="420"/>
      <w:bookmarkEnd w:id="421"/>
      <w:bookmarkEnd w:id="422"/>
      <w:bookmarkEnd w:id="423"/>
      <w:bookmarkEnd w:id="424"/>
      <w:bookmarkEnd w:id="425"/>
    </w:p>
    <w:p w14:paraId="2D9490C1" w14:textId="77777777" w:rsidR="00205E46" w:rsidRPr="00DF5F82" w:rsidRDefault="00205E46" w:rsidP="00205E46">
      <w:pPr>
        <w:rPr>
          <w:highlight w:val="yellow"/>
          <w:lang w:eastAsia="en-US"/>
        </w:rPr>
      </w:pPr>
      <w:r w:rsidRPr="00DF5F82">
        <w:t xml:space="preserve">This procedure assumes that, prior to the procedure being executed, the </w:t>
      </w:r>
      <w:r>
        <w:t>Operator</w:t>
      </w:r>
      <w:r w:rsidRPr="00DF5F82">
        <w:t>s with installed Profiles on the concerned eUICC might request to be informed of the change by the current SM-SR (SM-SR</w:t>
      </w:r>
      <w:r w:rsidRPr="00DF5F82">
        <w:rPr>
          <w:vertAlign w:val="subscript"/>
          <w:lang w:eastAsia="en-US"/>
        </w:rPr>
        <w:t>1</w:t>
      </w:r>
      <w:r w:rsidRPr="00DF5F82">
        <w:t xml:space="preserve">) and be allowed to take action as it relates to the desired disposition of their Profile (e.g. do nothing, update Policy rules, </w:t>
      </w:r>
      <w:r>
        <w:t>delete</w:t>
      </w:r>
      <w:r w:rsidRPr="00DF5F82">
        <w:t xml:space="preserve"> the Profile).</w:t>
      </w:r>
    </w:p>
    <w:p w14:paraId="37820FE2" w14:textId="77777777" w:rsidR="00205E46" w:rsidRPr="00DF5F82" w:rsidRDefault="00205E46" w:rsidP="00205E46">
      <w:pPr>
        <w:rPr>
          <w:lang w:eastAsia="en-US" w:bidi="ar-SA"/>
        </w:rPr>
      </w:pPr>
      <w:r w:rsidRPr="00DF5F82">
        <w:rPr>
          <w:lang w:eastAsia="en-US" w:bidi="ar-SA"/>
        </w:rPr>
        <w:t>In the case where the SM-SR has to be changed, the credentials of the individual eUICCs must remain confidential.</w:t>
      </w:r>
    </w:p>
    <w:p w14:paraId="13A82DCA" w14:textId="77777777" w:rsidR="00205E46" w:rsidRPr="00DF5F82" w:rsidRDefault="00205E46" w:rsidP="00205E46">
      <w:pPr>
        <w:jc w:val="center"/>
        <w:rPr>
          <w:lang w:eastAsia="en-US" w:bidi="ar-SA"/>
        </w:rPr>
      </w:pPr>
    </w:p>
    <w:p w14:paraId="35F16C4F" w14:textId="77777777" w:rsidR="00205E46" w:rsidRDefault="00205E46" w:rsidP="00205E46">
      <w:pPr>
        <w:jc w:val="center"/>
        <w:rPr>
          <w:lang w:eastAsia="en-US" w:bidi="ar-SA"/>
        </w:rPr>
      </w:pPr>
    </w:p>
    <w:p w14:paraId="09D4E8F2" w14:textId="77777777" w:rsidR="00205E46" w:rsidRPr="006A189C" w:rsidRDefault="00205E46" w:rsidP="00205E46">
      <w:pPr>
        <w:pStyle w:val="PlantUML"/>
      </w:pPr>
      <w:r w:rsidRPr="006A189C">
        <w:lastRenderedPageBreak/>
        <w:t>@startuml</w:t>
      </w:r>
    </w:p>
    <w:p w14:paraId="47F94203" w14:textId="77777777" w:rsidR="00205E46" w:rsidRDefault="00205E46" w:rsidP="00205E46">
      <w:pPr>
        <w:pStyle w:val="PlantUML"/>
      </w:pPr>
      <w:r>
        <w:t>skinparam monochrome true</w:t>
      </w:r>
    </w:p>
    <w:p w14:paraId="40664C79" w14:textId="77777777" w:rsidR="00205E46" w:rsidRDefault="00205E46" w:rsidP="00205E46">
      <w:pPr>
        <w:pStyle w:val="PlantUML"/>
      </w:pPr>
      <w:r>
        <w:t>skinparam ArrowColor Black</w:t>
      </w:r>
    </w:p>
    <w:p w14:paraId="2F90A090" w14:textId="77777777" w:rsidR="00205E46" w:rsidRDefault="00205E46" w:rsidP="00205E46">
      <w:pPr>
        <w:pStyle w:val="PlantUML"/>
      </w:pPr>
    </w:p>
    <w:p w14:paraId="5A6C8FA6" w14:textId="77777777" w:rsidR="00205E46" w:rsidRDefault="00205E46" w:rsidP="00205E46">
      <w:pPr>
        <w:pStyle w:val="PlantUML"/>
      </w:pPr>
      <w:r>
        <w:t>hide footbox</w:t>
      </w:r>
    </w:p>
    <w:p w14:paraId="11CFBD42" w14:textId="77777777" w:rsidR="00205E46" w:rsidRDefault="00205E46" w:rsidP="00205E46">
      <w:pPr>
        <w:pStyle w:val="PlantUML"/>
      </w:pPr>
    </w:p>
    <w:p w14:paraId="699C3A4E" w14:textId="77777777" w:rsidR="00205E46" w:rsidRDefault="00205E46" w:rsidP="00205E46">
      <w:pPr>
        <w:pStyle w:val="PlantUML"/>
      </w:pPr>
      <w:r>
        <w:t>Participant “M2M SP” as SP #FFFFFF</w:t>
      </w:r>
    </w:p>
    <w:p w14:paraId="2975BE6B" w14:textId="77777777" w:rsidR="00205E46" w:rsidRDefault="00205E46" w:rsidP="00205E46">
      <w:pPr>
        <w:pStyle w:val="PlantUML"/>
      </w:pPr>
      <w:r>
        <w:t>Participant “Operator(s)” as OP #FFFFFF</w:t>
      </w:r>
    </w:p>
    <w:p w14:paraId="2516E0EB" w14:textId="77777777" w:rsidR="00205E46" w:rsidRDefault="00205E46" w:rsidP="00205E46">
      <w:pPr>
        <w:pStyle w:val="PlantUML"/>
      </w:pPr>
      <w:r>
        <w:t>Participant “Initiator” as INI #FFFFFF</w:t>
      </w:r>
    </w:p>
    <w:p w14:paraId="79BF6D3C" w14:textId="77777777" w:rsidR="00205E46" w:rsidRDefault="00205E46" w:rsidP="00205E46">
      <w:pPr>
        <w:pStyle w:val="PlantUML"/>
      </w:pPr>
      <w:r>
        <w:t>Participant “SM-SR&lt;size:7&gt;1&lt;/size&gt;” as SR1 #FFFFFF</w:t>
      </w:r>
    </w:p>
    <w:p w14:paraId="3FCE9D25" w14:textId="77777777" w:rsidR="00205E46" w:rsidRDefault="00205E46" w:rsidP="00205E46">
      <w:pPr>
        <w:pStyle w:val="PlantUML"/>
      </w:pPr>
      <w:r>
        <w:t>Participant “SM-SR&lt;size:7&gt;2&lt;/size&gt;” as SR2 #FFFFFF</w:t>
      </w:r>
    </w:p>
    <w:p w14:paraId="746F6224" w14:textId="77777777" w:rsidR="00205E46" w:rsidRPr="00635873" w:rsidRDefault="00205E46" w:rsidP="00205E46">
      <w:pPr>
        <w:pStyle w:val="PlantUML"/>
        <w:rPr>
          <w:lang w:val="fr-FR"/>
        </w:rPr>
      </w:pPr>
      <w:r w:rsidRPr="00635873">
        <w:rPr>
          <w:lang w:val="fr-FR"/>
        </w:rPr>
        <w:t>Participant “eUICC” as EUICC #FFFFFF</w:t>
      </w:r>
    </w:p>
    <w:p w14:paraId="7014E6C7" w14:textId="77777777" w:rsidR="00205E46" w:rsidRPr="00635873" w:rsidRDefault="00205E46" w:rsidP="00205E46">
      <w:pPr>
        <w:pStyle w:val="PlantUML"/>
        <w:rPr>
          <w:lang w:val="fr-FR"/>
        </w:rPr>
      </w:pPr>
    </w:p>
    <w:p w14:paraId="6CE6491E" w14:textId="77777777" w:rsidR="00205E46" w:rsidRPr="00635873" w:rsidRDefault="00205E46" w:rsidP="00205E46">
      <w:pPr>
        <w:pStyle w:val="PlantUML"/>
        <w:rPr>
          <w:lang w:val="fr-FR"/>
        </w:rPr>
      </w:pPr>
      <w:r w:rsidRPr="00635873">
        <w:rPr>
          <w:lang w:val="fr-FR"/>
        </w:rPr>
        <w:t>INI-&gt;SR2: [1] SM-SR Change Request</w:t>
      </w:r>
    </w:p>
    <w:p w14:paraId="598FE23B" w14:textId="77777777" w:rsidR="00205E46" w:rsidRPr="00635873" w:rsidRDefault="00205E46" w:rsidP="00205E46">
      <w:pPr>
        <w:pStyle w:val="PlantUML"/>
        <w:rPr>
          <w:lang w:val="fr-FR"/>
        </w:rPr>
      </w:pPr>
    </w:p>
    <w:p w14:paraId="7FE6E5A5" w14:textId="77777777" w:rsidR="00205E46" w:rsidRDefault="00205E46" w:rsidP="00205E46">
      <w:pPr>
        <w:pStyle w:val="PlantUML"/>
        <w:rPr>
          <w:lang w:val="en-US"/>
        </w:rPr>
      </w:pPr>
      <w:r>
        <w:rPr>
          <w:lang w:val="en-US"/>
        </w:rPr>
        <w:t xml:space="preserve">SR2-&gt;INI: [2] Confirmation </w:t>
      </w:r>
    </w:p>
    <w:p w14:paraId="5804E094" w14:textId="77777777" w:rsidR="00205E46" w:rsidRDefault="00205E46" w:rsidP="00205E46">
      <w:pPr>
        <w:pStyle w:val="PlantUML"/>
        <w:rPr>
          <w:lang w:val="en-US"/>
        </w:rPr>
      </w:pPr>
    </w:p>
    <w:p w14:paraId="4E286E7F" w14:textId="77777777" w:rsidR="00205E46" w:rsidRDefault="00205E46" w:rsidP="00205E46">
      <w:pPr>
        <w:pStyle w:val="PlantUML"/>
        <w:rPr>
          <w:lang w:val="en-US"/>
        </w:rPr>
      </w:pPr>
      <w:r>
        <w:rPr>
          <w:lang w:val="en-US"/>
        </w:rPr>
        <w:t>INI-&gt;SR1: [3] SM-SR Change Request</w:t>
      </w:r>
    </w:p>
    <w:p w14:paraId="0023EB16" w14:textId="77777777" w:rsidR="00205E46" w:rsidRDefault="00205E46" w:rsidP="00205E46">
      <w:pPr>
        <w:pStyle w:val="PlantUML"/>
        <w:rPr>
          <w:lang w:val="en-US"/>
        </w:rPr>
      </w:pPr>
    </w:p>
    <w:p w14:paraId="7CFE6283" w14:textId="77777777" w:rsidR="00205E46" w:rsidRDefault="00205E46" w:rsidP="00205E46">
      <w:pPr>
        <w:pStyle w:val="PlantUML"/>
        <w:rPr>
          <w:lang w:val="en-US"/>
        </w:rPr>
      </w:pPr>
      <w:r w:rsidRPr="00443796">
        <w:rPr>
          <w:lang w:val="en-US"/>
        </w:rPr>
        <w:t>SR1-&gt;SR2: [4] Send EIS Da</w:t>
      </w:r>
      <w:r w:rsidRPr="007778B6">
        <w:rPr>
          <w:lang w:val="en-US"/>
        </w:rPr>
        <w:t>ta</w:t>
      </w:r>
      <w:r>
        <w:rPr>
          <w:lang w:val="en-US"/>
        </w:rPr>
        <w:t>set</w:t>
      </w:r>
    </w:p>
    <w:p w14:paraId="46162C49" w14:textId="77777777" w:rsidR="00205E46" w:rsidRDefault="00205E46" w:rsidP="00205E46">
      <w:pPr>
        <w:pStyle w:val="PlantUML"/>
        <w:rPr>
          <w:lang w:val="en-US"/>
        </w:rPr>
      </w:pPr>
    </w:p>
    <w:p w14:paraId="5BADB593" w14:textId="77777777" w:rsidR="00205E46" w:rsidRDefault="00205E46" w:rsidP="00205E46">
      <w:pPr>
        <w:pStyle w:val="PlantUML"/>
        <w:rPr>
          <w:lang w:val="en-US"/>
        </w:rPr>
      </w:pPr>
      <w:r>
        <w:rPr>
          <w:lang w:val="en-US"/>
        </w:rPr>
        <w:t>SR2&lt;-&gt;EUICC: [5] Key Establishment</w:t>
      </w:r>
    </w:p>
    <w:p w14:paraId="321BA610" w14:textId="77777777" w:rsidR="00205E46" w:rsidRDefault="00205E46" w:rsidP="00205E46">
      <w:pPr>
        <w:pStyle w:val="PlantUML"/>
        <w:rPr>
          <w:lang w:val="en-US"/>
        </w:rPr>
      </w:pPr>
    </w:p>
    <w:p w14:paraId="69BE8F99" w14:textId="77777777" w:rsidR="00205E46" w:rsidRDefault="00205E46" w:rsidP="00205E46">
      <w:pPr>
        <w:pStyle w:val="PlantUML"/>
        <w:rPr>
          <w:lang w:val="en-US"/>
        </w:rPr>
      </w:pPr>
      <w:r>
        <w:rPr>
          <w:lang w:val="en-US"/>
        </w:rPr>
        <w:t>SR2-&gt;EUICC: [6] Delete keyset</w:t>
      </w:r>
      <w:r w:rsidRPr="00443796">
        <w:rPr>
          <w:lang w:val="en-US"/>
        </w:rPr>
        <w:t xml:space="preserve"> </w:t>
      </w:r>
      <w:r>
        <w:rPr>
          <w:lang w:val="en-US"/>
        </w:rPr>
        <w:t>related\nto SM-SR&lt;size:7&gt;1&lt;/size&gt;</w:t>
      </w:r>
    </w:p>
    <w:p w14:paraId="4E97CDFA" w14:textId="77777777" w:rsidR="00205E46" w:rsidRDefault="00205E46" w:rsidP="00205E46">
      <w:pPr>
        <w:pStyle w:val="PlantUML"/>
        <w:rPr>
          <w:lang w:val="en-US"/>
        </w:rPr>
      </w:pPr>
    </w:p>
    <w:p w14:paraId="30C5D127" w14:textId="77777777" w:rsidR="00205E46" w:rsidRDefault="00205E46" w:rsidP="00205E46">
      <w:pPr>
        <w:pStyle w:val="PlantUML"/>
        <w:rPr>
          <w:lang w:val="en-US"/>
        </w:rPr>
      </w:pPr>
      <w:r>
        <w:rPr>
          <w:lang w:val="en-US"/>
        </w:rPr>
        <w:t>SR2-&gt;SR1: [7] Confirmation of\nSM-SR Change</w:t>
      </w:r>
    </w:p>
    <w:p w14:paraId="2FF59D23" w14:textId="77777777" w:rsidR="00205E46" w:rsidRDefault="00205E46" w:rsidP="00205E46">
      <w:pPr>
        <w:pStyle w:val="PlantUML"/>
        <w:rPr>
          <w:lang w:val="en-US"/>
        </w:rPr>
      </w:pPr>
      <w:r>
        <w:rPr>
          <w:lang w:val="en-US"/>
        </w:rPr>
        <w:t>SR2-&gt;INI: [7] Confirmation of SM-SR Change</w:t>
      </w:r>
    </w:p>
    <w:p w14:paraId="7C9A04A1" w14:textId="77777777" w:rsidR="00205E46" w:rsidRDefault="00205E46" w:rsidP="00205E46">
      <w:pPr>
        <w:pStyle w:val="PlantUML"/>
        <w:rPr>
          <w:lang w:val="en-US"/>
        </w:rPr>
      </w:pPr>
    </w:p>
    <w:p w14:paraId="3BB0882E" w14:textId="77777777" w:rsidR="00205E46" w:rsidRDefault="00205E46" w:rsidP="00205E46">
      <w:pPr>
        <w:pStyle w:val="PlantUML"/>
        <w:rPr>
          <w:lang w:val="en-US"/>
        </w:rPr>
      </w:pPr>
      <w:r>
        <w:rPr>
          <w:lang w:val="en-US"/>
        </w:rPr>
        <w:t>Rnote over SR1 #FFFFFF</w:t>
      </w:r>
    </w:p>
    <w:p w14:paraId="7E651191" w14:textId="77777777" w:rsidR="00205E46" w:rsidRDefault="00205E46" w:rsidP="00205E46">
      <w:pPr>
        <w:pStyle w:val="PlantUML"/>
        <w:rPr>
          <w:lang w:val="en-US"/>
        </w:rPr>
      </w:pPr>
      <w:r>
        <w:rPr>
          <w:lang w:val="en-US"/>
        </w:rPr>
        <w:t xml:space="preserve">[8] Deletes EIS dataset </w:t>
      </w:r>
    </w:p>
    <w:p w14:paraId="065FE51C" w14:textId="77777777" w:rsidR="00205E46" w:rsidRPr="007778B6" w:rsidRDefault="00205E46" w:rsidP="00205E46">
      <w:pPr>
        <w:pStyle w:val="PlantUML"/>
        <w:rPr>
          <w:lang w:val="en-US"/>
        </w:rPr>
      </w:pPr>
      <w:r>
        <w:rPr>
          <w:lang w:val="en-US"/>
        </w:rPr>
        <w:t>related to the eUICC</w:t>
      </w:r>
    </w:p>
    <w:p w14:paraId="27E51959" w14:textId="77777777" w:rsidR="00205E46" w:rsidRPr="007778B6" w:rsidRDefault="00205E46" w:rsidP="00205E46">
      <w:pPr>
        <w:pStyle w:val="PlantUML"/>
        <w:rPr>
          <w:lang w:val="en-US"/>
        </w:rPr>
      </w:pPr>
      <w:r>
        <w:rPr>
          <w:lang w:val="en-US"/>
        </w:rPr>
        <w:t>endrnote</w:t>
      </w:r>
    </w:p>
    <w:p w14:paraId="1B0A2B53" w14:textId="77777777" w:rsidR="00205E46" w:rsidRPr="007778B6" w:rsidRDefault="00205E46" w:rsidP="00205E46">
      <w:pPr>
        <w:pStyle w:val="PlantUML"/>
        <w:rPr>
          <w:lang w:val="en-US"/>
        </w:rPr>
      </w:pPr>
    </w:p>
    <w:p w14:paraId="702CC745" w14:textId="77777777" w:rsidR="00205E46" w:rsidRDefault="00205E46" w:rsidP="00205E46">
      <w:pPr>
        <w:pStyle w:val="PlantUML"/>
        <w:rPr>
          <w:lang w:val="en-US"/>
        </w:rPr>
      </w:pPr>
      <w:r>
        <w:rPr>
          <w:lang w:val="en-US"/>
        </w:rPr>
        <w:t>SR1-&gt;INI: [9] Report of the SM-SR Change</w:t>
      </w:r>
    </w:p>
    <w:p w14:paraId="00E5A425" w14:textId="77777777" w:rsidR="00205E46" w:rsidRDefault="00205E46" w:rsidP="00205E46">
      <w:pPr>
        <w:pStyle w:val="PlantUML"/>
        <w:rPr>
          <w:lang w:val="en-US"/>
        </w:rPr>
      </w:pPr>
    </w:p>
    <w:p w14:paraId="04D6DF82" w14:textId="77777777" w:rsidR="00205E46" w:rsidRDefault="00205E46" w:rsidP="00205E46">
      <w:pPr>
        <w:pStyle w:val="PlantUML"/>
        <w:rPr>
          <w:lang w:val="en-US"/>
        </w:rPr>
      </w:pPr>
      <w:r>
        <w:rPr>
          <w:lang w:val="en-US"/>
        </w:rPr>
        <w:t>SR2-&gt;OP: [10] Report of the SM-SR Change</w:t>
      </w:r>
    </w:p>
    <w:p w14:paraId="42493D51" w14:textId="77777777" w:rsidR="00205E46" w:rsidRDefault="00205E46" w:rsidP="00205E46">
      <w:pPr>
        <w:pStyle w:val="PlantUML"/>
        <w:rPr>
          <w:lang w:val="en-US"/>
        </w:rPr>
      </w:pPr>
    </w:p>
    <w:p w14:paraId="0EC22F84" w14:textId="77777777" w:rsidR="00205E46" w:rsidRDefault="00205E46" w:rsidP="00205E46">
      <w:pPr>
        <w:pStyle w:val="PlantUML"/>
      </w:pPr>
      <w:r>
        <w:t xml:space="preserve">Opt </w:t>
      </w:r>
    </w:p>
    <w:p w14:paraId="4AA5A26F" w14:textId="77777777" w:rsidR="00205E46" w:rsidRDefault="00205E46" w:rsidP="00205E46">
      <w:pPr>
        <w:pStyle w:val="PlantUML"/>
      </w:pPr>
      <w:r>
        <w:t>SR2-&gt;SP: [11] Report of the SM-SR Change</w:t>
      </w:r>
    </w:p>
    <w:p w14:paraId="4F55611A" w14:textId="77777777" w:rsidR="00205E46" w:rsidRDefault="00205E46" w:rsidP="00205E46">
      <w:pPr>
        <w:pStyle w:val="PlantUML"/>
      </w:pPr>
      <w:r>
        <w:t>end</w:t>
      </w:r>
    </w:p>
    <w:p w14:paraId="197B080D" w14:textId="77777777" w:rsidR="00205E46" w:rsidRDefault="00205E46" w:rsidP="00205E46">
      <w:pPr>
        <w:pStyle w:val="PlantUML"/>
        <w:rPr>
          <w:lang w:val="en-US"/>
        </w:rPr>
      </w:pPr>
    </w:p>
    <w:p w14:paraId="1FF099E4" w14:textId="77777777" w:rsidR="00205E46" w:rsidRPr="007778B6" w:rsidRDefault="00205E46" w:rsidP="00205E46">
      <w:pPr>
        <w:pStyle w:val="PlantUML"/>
        <w:rPr>
          <w:lang w:val="en-US"/>
        </w:rPr>
      </w:pPr>
    </w:p>
    <w:p w14:paraId="6C4C7806" w14:textId="77777777" w:rsidR="00205E46" w:rsidRPr="007778B6" w:rsidRDefault="00205E46" w:rsidP="00205E46">
      <w:pPr>
        <w:pStyle w:val="PlantUML"/>
        <w:rPr>
          <w:lang w:val="es-ES_tradnl"/>
        </w:rPr>
      </w:pPr>
      <w:r w:rsidRPr="007778B6">
        <w:rPr>
          <w:lang w:val="es-ES_tradnl"/>
        </w:rPr>
        <w:t>@enduml</w:t>
      </w:r>
    </w:p>
    <w:p w14:paraId="4CA560DC" w14:textId="77777777" w:rsidR="00205E46" w:rsidRPr="00DF5F82" w:rsidRDefault="00205E46" w:rsidP="00205E46">
      <w:pPr>
        <w:pStyle w:val="PlantUMLImg"/>
        <w:rPr>
          <w:lang w:eastAsia="en-US" w:bidi="ar-SA"/>
        </w:rPr>
      </w:pPr>
      <w:r>
        <w:rPr>
          <w:noProof/>
          <w:lang w:eastAsia="en-GB" w:bidi="ar-SA"/>
        </w:rPr>
        <w:drawing>
          <wp:inline distT="0" distB="0" distL="0" distR="0" wp14:anchorId="5A95A782" wp14:editId="3A480550">
            <wp:extent cx="5400040" cy="3523238"/>
            <wp:effectExtent l="0" t="0" r="0" b="1270"/>
            <wp:docPr id="187" name="Picture 18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6">
                      <a:extLst>
                        <a:ext uri="{28A0092B-C50C-407E-A947-70E740481C1C}">
                          <a14:useLocalDpi xmlns:a14="http://schemas.microsoft.com/office/drawing/2010/main" val="0"/>
                        </a:ext>
                      </a:extLst>
                    </a:blip>
                    <a:stretch>
                      <a:fillRect/>
                    </a:stretch>
                  </pic:blipFill>
                  <pic:spPr>
                    <a:xfrm>
                      <a:off x="0" y="0"/>
                      <a:ext cx="5400040" cy="3523238"/>
                    </a:xfrm>
                    <a:prstGeom prst="rect">
                      <a:avLst/>
                    </a:prstGeom>
                  </pic:spPr>
                </pic:pic>
              </a:graphicData>
            </a:graphic>
          </wp:inline>
        </w:drawing>
      </w:r>
    </w:p>
    <w:p w14:paraId="7F81BA4D"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SM-SR Change</w:t>
      </w:r>
    </w:p>
    <w:p w14:paraId="2ED508C5" w14:textId="77777777" w:rsidR="00205E46" w:rsidRPr="00DF5F82" w:rsidRDefault="00205E46" w:rsidP="00205E46">
      <w:pPr>
        <w:rPr>
          <w:lang w:eastAsia="en-US" w:bidi="ar-SA"/>
        </w:rPr>
      </w:pPr>
      <w:r w:rsidRPr="00DF5F82">
        <w:rPr>
          <w:b/>
          <w:lang w:eastAsia="en-US" w:bidi="ar-SA"/>
        </w:rPr>
        <w:t>Start Conditions:</w:t>
      </w:r>
      <w:r w:rsidRPr="00DF5F82">
        <w:rPr>
          <w:lang w:eastAsia="en-US" w:bidi="ar-SA"/>
        </w:rPr>
        <w:t xml:space="preserve"> </w:t>
      </w:r>
    </w:p>
    <w:p w14:paraId="3DBE3D84" w14:textId="77777777" w:rsidR="00205E46" w:rsidRPr="00DF5F82" w:rsidRDefault="00205E46" w:rsidP="00205E46">
      <w:pPr>
        <w:numPr>
          <w:ilvl w:val="0"/>
          <w:numId w:val="78"/>
        </w:numPr>
        <w:tabs>
          <w:tab w:val="left" w:pos="680"/>
        </w:tabs>
        <w:spacing w:before="0" w:after="200" w:line="276" w:lineRule="auto"/>
        <w:contextualSpacing/>
        <w:jc w:val="left"/>
        <w:rPr>
          <w:szCs w:val="22"/>
          <w:lang w:eastAsia="en-GB" w:bidi="ar-SA"/>
        </w:rPr>
      </w:pPr>
      <w:r w:rsidRPr="00DF5F82">
        <w:rPr>
          <w:szCs w:val="22"/>
          <w:lang w:eastAsia="en-GB" w:bidi="ar-SA"/>
        </w:rPr>
        <w:t>The EID of the eUICC is known</w:t>
      </w:r>
    </w:p>
    <w:p w14:paraId="464AC386" w14:textId="77777777" w:rsidR="00205E46" w:rsidRPr="00DF5F82" w:rsidRDefault="00205E46" w:rsidP="00205E46">
      <w:pPr>
        <w:numPr>
          <w:ilvl w:val="0"/>
          <w:numId w:val="78"/>
        </w:numPr>
        <w:tabs>
          <w:tab w:val="left" w:pos="680"/>
        </w:tabs>
        <w:spacing w:before="0" w:after="200" w:line="276" w:lineRule="auto"/>
        <w:contextualSpacing/>
        <w:jc w:val="left"/>
        <w:rPr>
          <w:szCs w:val="22"/>
          <w:lang w:eastAsia="en-GB" w:bidi="ar-SA"/>
        </w:rPr>
      </w:pPr>
      <w:r w:rsidRPr="00DF5F82">
        <w:rPr>
          <w:szCs w:val="22"/>
          <w:lang w:eastAsia="en-GB" w:bidi="ar-SA"/>
        </w:rPr>
        <w:t>The SRIDs</w:t>
      </w:r>
      <w:r w:rsidRPr="00DF5F82" w:rsidDel="003A036D">
        <w:rPr>
          <w:szCs w:val="22"/>
          <w:lang w:eastAsia="en-GB" w:bidi="ar-SA"/>
        </w:rPr>
        <w:t xml:space="preserve"> </w:t>
      </w:r>
      <w:r w:rsidRPr="00DF5F82">
        <w:rPr>
          <w:szCs w:val="22"/>
          <w:lang w:eastAsia="en-GB" w:bidi="ar-SA"/>
        </w:rPr>
        <w:t>of SM-SR1 and SM-SR2 are known.</w:t>
      </w:r>
    </w:p>
    <w:p w14:paraId="3D3BCBF7" w14:textId="77777777" w:rsidR="00205E46" w:rsidRPr="00DF5F82" w:rsidRDefault="00205E46" w:rsidP="00205E46">
      <w:pPr>
        <w:numPr>
          <w:ilvl w:val="0"/>
          <w:numId w:val="78"/>
        </w:numPr>
        <w:tabs>
          <w:tab w:val="left" w:pos="680"/>
        </w:tabs>
        <w:spacing w:before="0" w:after="200" w:line="276" w:lineRule="auto"/>
        <w:contextualSpacing/>
        <w:jc w:val="left"/>
        <w:rPr>
          <w:szCs w:val="22"/>
          <w:lang w:eastAsia="en-GB" w:bidi="ar-SA"/>
        </w:rPr>
      </w:pPr>
      <w:r w:rsidRPr="00DF5F82">
        <w:rPr>
          <w:szCs w:val="22"/>
          <w:lang w:eastAsia="en-GB" w:bidi="ar-SA"/>
        </w:rPr>
        <w:t>The ISD-R is personalised with the keys of SM-SR1.</w:t>
      </w:r>
    </w:p>
    <w:p w14:paraId="3A0C85DE" w14:textId="77777777" w:rsidR="00205E46" w:rsidRDefault="00205E46" w:rsidP="00205E46">
      <w:pPr>
        <w:numPr>
          <w:ilvl w:val="0"/>
          <w:numId w:val="78"/>
        </w:numPr>
        <w:tabs>
          <w:tab w:val="left" w:pos="680"/>
        </w:tabs>
        <w:spacing w:before="0" w:after="200" w:line="276" w:lineRule="auto"/>
        <w:contextualSpacing/>
        <w:jc w:val="left"/>
        <w:rPr>
          <w:szCs w:val="22"/>
          <w:lang w:eastAsia="en-GB" w:bidi="ar-SA"/>
        </w:rPr>
      </w:pPr>
      <w:r w:rsidRPr="00DF5F82">
        <w:rPr>
          <w:szCs w:val="22"/>
          <w:lang w:eastAsia="en-GB" w:bidi="ar-SA"/>
        </w:rPr>
        <w:t xml:space="preserve">The change of SM-SR is allowed. </w:t>
      </w:r>
    </w:p>
    <w:p w14:paraId="0D7865E6" w14:textId="77777777" w:rsidR="00205E46" w:rsidRPr="00DF5F82" w:rsidRDefault="00205E46" w:rsidP="00205E46">
      <w:pPr>
        <w:rPr>
          <w:b/>
          <w:lang w:eastAsia="en-US" w:bidi="ar-SA"/>
        </w:rPr>
      </w:pPr>
      <w:r w:rsidRPr="00DF5F82">
        <w:rPr>
          <w:b/>
          <w:lang w:eastAsia="en-US" w:bidi="ar-SA"/>
        </w:rPr>
        <w:t>Procedure:</w:t>
      </w:r>
    </w:p>
    <w:p w14:paraId="5EE9F0A2" w14:textId="77777777" w:rsidR="00205E46" w:rsidRPr="00DF5F82" w:rsidRDefault="00205E46" w:rsidP="00205E46">
      <w:pPr>
        <w:numPr>
          <w:ilvl w:val="0"/>
          <w:numId w:val="60"/>
        </w:numPr>
        <w:ind w:left="709" w:hanging="425"/>
      </w:pPr>
      <w:r w:rsidRPr="00DF5F82">
        <w:t>The initiator sends a request to SM-SR</w:t>
      </w:r>
      <w:r w:rsidRPr="00DF5F82">
        <w:rPr>
          <w:vertAlign w:val="subscript"/>
        </w:rPr>
        <w:t>2</w:t>
      </w:r>
      <w:r w:rsidRPr="00DF5F82">
        <w:t xml:space="preserve"> for a change of SM-SR. </w:t>
      </w:r>
    </w:p>
    <w:p w14:paraId="4FC16D03" w14:textId="77777777" w:rsidR="00205E46" w:rsidRPr="00DF5F82" w:rsidRDefault="00205E46" w:rsidP="00205E46">
      <w:pPr>
        <w:numPr>
          <w:ilvl w:val="0"/>
          <w:numId w:val="60"/>
        </w:numPr>
        <w:ind w:left="709" w:hanging="425"/>
      </w:pPr>
      <w:r w:rsidRPr="00DF5F82">
        <w:t>SM-SR</w:t>
      </w:r>
      <w:r w:rsidRPr="00DF5F82">
        <w:rPr>
          <w:vertAlign w:val="subscript"/>
        </w:rPr>
        <w:t>2</w:t>
      </w:r>
      <w:r w:rsidRPr="00DF5F82">
        <w:t xml:space="preserve"> confirms that it can take over this role.</w:t>
      </w:r>
    </w:p>
    <w:p w14:paraId="4A7FF716" w14:textId="77777777" w:rsidR="00205E46" w:rsidRPr="00DF5F82" w:rsidRDefault="00205E46" w:rsidP="00205E46">
      <w:pPr>
        <w:numPr>
          <w:ilvl w:val="0"/>
          <w:numId w:val="60"/>
        </w:numPr>
        <w:ind w:left="709" w:hanging="425"/>
      </w:pPr>
      <w:r w:rsidRPr="00DF5F82">
        <w:t>The initiator, or SM-SR</w:t>
      </w:r>
      <w:r w:rsidRPr="00DF5F82">
        <w:rPr>
          <w:vertAlign w:val="subscript"/>
        </w:rPr>
        <w:t>2</w:t>
      </w:r>
      <w:r w:rsidRPr="00DF5F82">
        <w:t xml:space="preserve"> acting for the initiator, requests the change from SM-SR</w:t>
      </w:r>
      <w:r w:rsidRPr="00DF5F82">
        <w:rPr>
          <w:vertAlign w:val="subscript"/>
        </w:rPr>
        <w:t>1</w:t>
      </w:r>
      <w:r w:rsidRPr="00DF5F82">
        <w:t>.</w:t>
      </w:r>
    </w:p>
    <w:p w14:paraId="2A36EF85" w14:textId="77777777" w:rsidR="00205E46" w:rsidRPr="00DF5F82" w:rsidRDefault="00205E46" w:rsidP="00205E46">
      <w:pPr>
        <w:numPr>
          <w:ilvl w:val="0"/>
          <w:numId w:val="60"/>
        </w:numPr>
        <w:ind w:left="709" w:hanging="425"/>
      </w:pPr>
      <w:r w:rsidRPr="00DF5F82">
        <w:t>SM-SR</w:t>
      </w:r>
      <w:r w:rsidRPr="00DF5F82">
        <w:rPr>
          <w:vertAlign w:val="subscript"/>
        </w:rPr>
        <w:t>1</w:t>
      </w:r>
      <w:r w:rsidRPr="00DF5F82">
        <w:t xml:space="preserve"> sends the EIS dataset of the specified EID to SM-SR</w:t>
      </w:r>
      <w:r w:rsidRPr="00DF5F82">
        <w:rPr>
          <w:vertAlign w:val="subscript"/>
        </w:rPr>
        <w:t>2</w:t>
      </w:r>
      <w:r w:rsidRPr="00DF5F82">
        <w:t>.</w:t>
      </w:r>
    </w:p>
    <w:p w14:paraId="188F83B5" w14:textId="77777777" w:rsidR="00205E46" w:rsidRPr="00DF5F82" w:rsidRDefault="00205E46" w:rsidP="00205E46">
      <w:pPr>
        <w:numPr>
          <w:ilvl w:val="0"/>
          <w:numId w:val="60"/>
        </w:numPr>
        <w:ind w:left="709" w:hanging="425"/>
      </w:pPr>
      <w:r w:rsidRPr="00DF5F82">
        <w:t>A new shared key set is established between SM-SR</w:t>
      </w:r>
      <w:r w:rsidRPr="00DF5F82">
        <w:rPr>
          <w:vertAlign w:val="subscript"/>
        </w:rPr>
        <w:t>2</w:t>
      </w:r>
      <w:r w:rsidRPr="00DF5F82">
        <w:t xml:space="preserve"> and the ISD-R via the secure channel provided by SM-SR</w:t>
      </w:r>
      <w:r w:rsidRPr="00DF5F82">
        <w:rPr>
          <w:vertAlign w:val="subscript"/>
        </w:rPr>
        <w:t>1</w:t>
      </w:r>
      <w:r w:rsidRPr="00DF5F82">
        <w:t>. The Key Establishment Procedure is described in the Annex D.2.</w:t>
      </w:r>
    </w:p>
    <w:p w14:paraId="54BC67AE" w14:textId="77777777" w:rsidR="00205E46" w:rsidRPr="00DF5F82" w:rsidRDefault="00205E46" w:rsidP="00205E46">
      <w:pPr>
        <w:numPr>
          <w:ilvl w:val="0"/>
          <w:numId w:val="60"/>
        </w:numPr>
        <w:ind w:left="709" w:hanging="425"/>
      </w:pPr>
      <w:r w:rsidRPr="00DF5F82">
        <w:t>Now SM-SR</w:t>
      </w:r>
      <w:r w:rsidRPr="00DF5F82">
        <w:rPr>
          <w:vertAlign w:val="subscript"/>
        </w:rPr>
        <w:t>2</w:t>
      </w:r>
      <w:r w:rsidRPr="00DF5F82">
        <w:t xml:space="preserve"> can address the ISD-R directly, and SM-SR</w:t>
      </w:r>
      <w:r w:rsidRPr="00DF5F82">
        <w:rPr>
          <w:vertAlign w:val="subscript"/>
        </w:rPr>
        <w:t>2</w:t>
      </w:r>
      <w:r w:rsidRPr="00DF5F82">
        <w:t xml:space="preserve"> requests the eUICC to delete the key set related to SM-SR</w:t>
      </w:r>
      <w:r w:rsidRPr="00DF5F82">
        <w:rPr>
          <w:vertAlign w:val="subscript"/>
        </w:rPr>
        <w:t>1</w:t>
      </w:r>
      <w:r w:rsidRPr="00DF5F82">
        <w:t>.</w:t>
      </w:r>
    </w:p>
    <w:p w14:paraId="5AE26F80" w14:textId="77777777" w:rsidR="00205E46" w:rsidRPr="00DF5F82" w:rsidRDefault="00205E46" w:rsidP="00205E46">
      <w:pPr>
        <w:numPr>
          <w:ilvl w:val="0"/>
          <w:numId w:val="60"/>
        </w:numPr>
        <w:ind w:left="709" w:hanging="425"/>
      </w:pPr>
      <w:r w:rsidRPr="00DF5F82">
        <w:t>SM-SR</w:t>
      </w:r>
      <w:r w:rsidRPr="00DF5F82">
        <w:rPr>
          <w:vertAlign w:val="subscript"/>
        </w:rPr>
        <w:t>2</w:t>
      </w:r>
      <w:r w:rsidRPr="00DF5F82">
        <w:t xml:space="preserve"> sends a confirmation of the change to </w:t>
      </w:r>
      <w:r>
        <w:t>the</w:t>
      </w:r>
      <w:r w:rsidRPr="00DF5F82">
        <w:t xml:space="preserve"> SM-SR</w:t>
      </w:r>
      <w:r w:rsidRPr="00DF5F82">
        <w:rPr>
          <w:vertAlign w:val="subscript"/>
        </w:rPr>
        <w:t>1</w:t>
      </w:r>
      <w:r w:rsidRPr="00DF5F82">
        <w:t>.</w:t>
      </w:r>
    </w:p>
    <w:p w14:paraId="3BDC73EB" w14:textId="77777777" w:rsidR="00205E46" w:rsidRPr="00DF5F82" w:rsidRDefault="00205E46" w:rsidP="00205E46">
      <w:pPr>
        <w:numPr>
          <w:ilvl w:val="0"/>
          <w:numId w:val="60"/>
        </w:numPr>
        <w:ind w:left="709" w:hanging="425"/>
      </w:pPr>
      <w:r w:rsidRPr="00DF5F82">
        <w:t>SM-SR</w:t>
      </w:r>
      <w:r w:rsidRPr="00DF5F82">
        <w:rPr>
          <w:vertAlign w:val="subscript"/>
        </w:rPr>
        <w:t>1</w:t>
      </w:r>
      <w:r w:rsidRPr="00DF5F82">
        <w:t xml:space="preserve"> deletes the EIS dataset related to the eUICC. </w:t>
      </w:r>
    </w:p>
    <w:p w14:paraId="1357BFDD" w14:textId="77777777" w:rsidR="00205E46" w:rsidRPr="00DF5F82" w:rsidRDefault="00205E46" w:rsidP="00205E46">
      <w:pPr>
        <w:numPr>
          <w:ilvl w:val="0"/>
          <w:numId w:val="60"/>
        </w:numPr>
        <w:ind w:left="709" w:hanging="425"/>
      </w:pPr>
      <w:r w:rsidRPr="00DF5F82">
        <w:t>SM-SR</w:t>
      </w:r>
      <w:r w:rsidRPr="00DF5F82">
        <w:rPr>
          <w:vertAlign w:val="subscript"/>
        </w:rPr>
        <w:t>1</w:t>
      </w:r>
      <w:r w:rsidRPr="00DF5F82">
        <w:t xml:space="preserve"> sends a</w:t>
      </w:r>
      <w:r>
        <w:t xml:space="preserve"> response to the Initiator, indicating the success of the overall SM-SR change operation</w:t>
      </w:r>
      <w:r w:rsidRPr="00DF5F82">
        <w:t>.</w:t>
      </w:r>
    </w:p>
    <w:p w14:paraId="28682B52" w14:textId="77777777" w:rsidR="00205E46" w:rsidRDefault="00205E46" w:rsidP="00205E46">
      <w:pPr>
        <w:numPr>
          <w:ilvl w:val="0"/>
          <w:numId w:val="60"/>
        </w:numPr>
        <w:ind w:left="709" w:hanging="425"/>
      </w:pPr>
      <w:r w:rsidRPr="00DF5F82">
        <w:t>SM-SR</w:t>
      </w:r>
      <w:r w:rsidRPr="00DF5F82">
        <w:rPr>
          <w:vertAlign w:val="subscript"/>
        </w:rPr>
        <w:t>2</w:t>
      </w:r>
      <w:r w:rsidRPr="00DF5F82">
        <w:t xml:space="preserve"> sends a </w:t>
      </w:r>
      <w:r>
        <w:t>report</w:t>
      </w:r>
      <w:r w:rsidRPr="00DF5F82">
        <w:t xml:space="preserve"> to the </w:t>
      </w:r>
      <w:r>
        <w:t>Operator</w:t>
      </w:r>
      <w:r w:rsidRPr="00DF5F82">
        <w:t xml:space="preserve"> owner(s) of the Profile(s) on the eUICC, either directly or via the SM-DP, of the change of SM-SR.</w:t>
      </w:r>
    </w:p>
    <w:p w14:paraId="3F52BECF" w14:textId="77777777" w:rsidR="00205E46" w:rsidRPr="00DF5F82" w:rsidRDefault="00205E46" w:rsidP="00205E46">
      <w:pPr>
        <w:numPr>
          <w:ilvl w:val="0"/>
          <w:numId w:val="60"/>
        </w:numPr>
        <w:ind w:left="709" w:hanging="425"/>
      </w:pPr>
      <w:r>
        <w:t xml:space="preserve">If applicable, </w:t>
      </w:r>
      <w:r w:rsidRPr="00DF5F82">
        <w:t>SM-SR</w:t>
      </w:r>
      <w:r w:rsidRPr="00DF5F82">
        <w:rPr>
          <w:vertAlign w:val="subscript"/>
        </w:rPr>
        <w:t>2</w:t>
      </w:r>
      <w:r w:rsidRPr="00DF5F82">
        <w:t xml:space="preserve"> sends a </w:t>
      </w:r>
      <w:r>
        <w:t>report</w:t>
      </w:r>
      <w:r w:rsidRPr="00DF5F82">
        <w:t xml:space="preserve"> to the</w:t>
      </w:r>
      <w:r>
        <w:t xml:space="preserve"> M2M SP managing the eUICC.</w:t>
      </w:r>
    </w:p>
    <w:p w14:paraId="646ED2C1" w14:textId="77777777" w:rsidR="00205E46" w:rsidRDefault="00205E46" w:rsidP="00205E46">
      <w:pPr>
        <w:rPr>
          <w:b/>
          <w:lang w:eastAsia="en-US" w:bidi="ar-SA"/>
        </w:rPr>
      </w:pPr>
    </w:p>
    <w:p w14:paraId="0A9821DD" w14:textId="77777777" w:rsidR="00205E46" w:rsidRPr="00DF5F82" w:rsidRDefault="00205E46" w:rsidP="00205E46">
      <w:pPr>
        <w:rPr>
          <w:lang w:eastAsia="en-US" w:bidi="ar-SA"/>
        </w:rPr>
      </w:pPr>
      <w:r w:rsidRPr="00DF5F82">
        <w:rPr>
          <w:b/>
          <w:lang w:eastAsia="en-US" w:bidi="ar-SA"/>
        </w:rPr>
        <w:t>End Conditions:</w:t>
      </w:r>
      <w:r w:rsidRPr="00DF5F82">
        <w:rPr>
          <w:lang w:eastAsia="en-US" w:bidi="ar-SA"/>
        </w:rPr>
        <w:t xml:space="preserve"> </w:t>
      </w:r>
    </w:p>
    <w:p w14:paraId="0957D668" w14:textId="77777777" w:rsidR="00205E46" w:rsidRPr="00DF5F82" w:rsidRDefault="00205E46" w:rsidP="00205E46">
      <w:pPr>
        <w:numPr>
          <w:ilvl w:val="0"/>
          <w:numId w:val="79"/>
        </w:numPr>
        <w:tabs>
          <w:tab w:val="left" w:pos="680"/>
        </w:tabs>
        <w:spacing w:before="0" w:after="200" w:line="276" w:lineRule="auto"/>
        <w:contextualSpacing/>
        <w:jc w:val="left"/>
        <w:rPr>
          <w:szCs w:val="22"/>
          <w:lang w:eastAsia="en-GB" w:bidi="ar-SA"/>
        </w:rPr>
      </w:pPr>
      <w:r w:rsidRPr="00DF5F82">
        <w:rPr>
          <w:szCs w:val="22"/>
          <w:lang w:eastAsia="en-GB" w:bidi="ar-SA"/>
        </w:rPr>
        <w:lastRenderedPageBreak/>
        <w:t>The ISD-R is personalised with the keys of the target SM-SR (SM-SR2).</w:t>
      </w:r>
    </w:p>
    <w:p w14:paraId="09C91353" w14:textId="77777777" w:rsidR="00205E46" w:rsidRPr="00DF5F82" w:rsidRDefault="00205E46" w:rsidP="00205E46">
      <w:pPr>
        <w:numPr>
          <w:ilvl w:val="0"/>
          <w:numId w:val="79"/>
        </w:numPr>
        <w:tabs>
          <w:tab w:val="left" w:pos="680"/>
        </w:tabs>
        <w:spacing w:before="0" w:after="200" w:line="276" w:lineRule="auto"/>
        <w:contextualSpacing/>
        <w:jc w:val="left"/>
        <w:rPr>
          <w:szCs w:val="22"/>
          <w:lang w:eastAsia="en-GB" w:bidi="ar-SA"/>
        </w:rPr>
      </w:pPr>
      <w:r w:rsidRPr="00DF5F82">
        <w:rPr>
          <w:szCs w:val="22"/>
          <w:lang w:eastAsia="en-GB" w:bidi="ar-SA"/>
        </w:rPr>
        <w:t>The eUICC is registered within the target SM-SR (SM-SR2).</w:t>
      </w:r>
    </w:p>
    <w:p w14:paraId="01F70BD5" w14:textId="77777777" w:rsidR="00205E46" w:rsidRPr="00DF5F82" w:rsidRDefault="00205E46" w:rsidP="00205E46">
      <w:pPr>
        <w:numPr>
          <w:ilvl w:val="0"/>
          <w:numId w:val="79"/>
        </w:numPr>
        <w:tabs>
          <w:tab w:val="left" w:pos="680"/>
        </w:tabs>
        <w:spacing w:before="0" w:line="276" w:lineRule="auto"/>
        <w:contextualSpacing/>
        <w:jc w:val="left"/>
        <w:rPr>
          <w:szCs w:val="22"/>
          <w:lang w:eastAsia="en-GB" w:bidi="ar-SA"/>
        </w:rPr>
      </w:pPr>
      <w:r w:rsidRPr="00DF5F82">
        <w:rPr>
          <w:szCs w:val="22"/>
          <w:lang w:eastAsia="en-GB" w:bidi="ar-SA"/>
        </w:rPr>
        <w:t>The EIS and EID reside within the target SM-SR (SM-SR2).</w:t>
      </w:r>
    </w:p>
    <w:p w14:paraId="7D8D9216" w14:textId="77777777" w:rsidR="00205E46" w:rsidRPr="00DF5F82" w:rsidRDefault="00205E46" w:rsidP="00205E46">
      <w:pPr>
        <w:pStyle w:val="ListBullet1"/>
        <w:numPr>
          <w:ilvl w:val="0"/>
          <w:numId w:val="79"/>
        </w:numPr>
        <w:spacing w:after="0"/>
      </w:pPr>
      <w:r w:rsidRPr="00DF5F82">
        <w:t>SM-SR1 is no longer related to the eUICC.</w:t>
      </w:r>
    </w:p>
    <w:p w14:paraId="3B2A608A" w14:textId="77777777" w:rsidR="00205E46" w:rsidRDefault="00205E46" w:rsidP="00205E46">
      <w:pPr>
        <w:pStyle w:val="ListBullet1"/>
        <w:numPr>
          <w:ilvl w:val="0"/>
          <w:numId w:val="79"/>
        </w:numPr>
        <w:spacing w:after="0"/>
      </w:pPr>
      <w:r w:rsidRPr="00DF5F82">
        <w:t xml:space="preserve">The </w:t>
      </w:r>
      <w:r>
        <w:t>Operator(s)</w:t>
      </w:r>
      <w:r w:rsidRPr="00DF5F82">
        <w:t xml:space="preserve"> owner of the Profile(s) is</w:t>
      </w:r>
      <w:r>
        <w:t>/are</w:t>
      </w:r>
      <w:r w:rsidRPr="00DF5F82">
        <w:t xml:space="preserve"> aware of the change.</w:t>
      </w:r>
    </w:p>
    <w:p w14:paraId="63C652FD" w14:textId="77777777" w:rsidR="00205E46" w:rsidRPr="00963EE7" w:rsidRDefault="00205E46" w:rsidP="00205E46">
      <w:pPr>
        <w:numPr>
          <w:ilvl w:val="0"/>
          <w:numId w:val="79"/>
        </w:numPr>
        <w:tabs>
          <w:tab w:val="left" w:pos="680"/>
        </w:tabs>
        <w:spacing w:before="0" w:after="200" w:line="276" w:lineRule="auto"/>
        <w:contextualSpacing/>
        <w:jc w:val="left"/>
        <w:rPr>
          <w:szCs w:val="22"/>
          <w:lang w:eastAsia="en-GB" w:bidi="ar-SA"/>
        </w:rPr>
      </w:pPr>
      <w:r>
        <w:rPr>
          <w:szCs w:val="22"/>
          <w:lang w:eastAsia="en-GB" w:bidi="ar-SA"/>
        </w:rPr>
        <w:t>The M2M SP managing the eUICC is aware of the change.</w:t>
      </w:r>
    </w:p>
    <w:p w14:paraId="4A6AB157" w14:textId="77777777" w:rsidR="00205E46" w:rsidRDefault="00205E46" w:rsidP="00205E46">
      <w:pPr>
        <w:ind w:left="680"/>
      </w:pPr>
    </w:p>
    <w:p w14:paraId="7A2232FD" w14:textId="77777777" w:rsidR="00205E46" w:rsidRDefault="00205E46" w:rsidP="00205E46">
      <w:pPr>
        <w:ind w:left="1440" w:hanging="1440"/>
      </w:pPr>
      <w:r>
        <w:t xml:space="preserve">NOTE1: </w:t>
      </w:r>
      <w:r>
        <w:tab/>
        <w:t xml:space="preserve">This procedure MAY not support the transfer of the PLMA. If such transfer is supported, this is out of scope of this specification. </w:t>
      </w:r>
      <w:r w:rsidRPr="00C346F7">
        <w:t xml:space="preserve">In all cases, the </w:t>
      </w:r>
      <w:r w:rsidRPr="00AB661B">
        <w:rPr>
          <w:sz w:val="20"/>
        </w:rPr>
        <w:t>Operator</w:t>
      </w:r>
      <w:r w:rsidRPr="00C346F7">
        <w:t xml:space="preserve"> </w:t>
      </w:r>
      <w:r>
        <w:t>MAY</w:t>
      </w:r>
      <w:r w:rsidRPr="00C346F7">
        <w:t xml:space="preserve"> set the same or different PLMA on SM-SR2, as described in procedure 3.5.15.1</w:t>
      </w:r>
      <w:r>
        <w:t>.</w:t>
      </w:r>
    </w:p>
    <w:p w14:paraId="0D0B12B1" w14:textId="77777777" w:rsidR="00205E46" w:rsidRPr="00DF5F82" w:rsidRDefault="00205E46" w:rsidP="00205E46">
      <w:pPr>
        <w:ind w:left="1440" w:hanging="1440"/>
      </w:pPr>
      <w:r>
        <w:t>NOTE2:</w:t>
      </w:r>
      <w:r w:rsidRPr="00D73136">
        <w:t xml:space="preserve"> </w:t>
      </w:r>
      <w:r>
        <w:tab/>
      </w:r>
      <w:r w:rsidRPr="00487092">
        <w:t xml:space="preserve">In this procedure, the Initiator </w:t>
      </w:r>
      <w:r>
        <w:t>SHOULD</w:t>
      </w:r>
      <w:r w:rsidRPr="00487092">
        <w:t xml:space="preserve"> be the Operator1 as it is the one requesting the transfer from SM-SR1 to SM-SR2.</w:t>
      </w:r>
    </w:p>
    <w:p w14:paraId="7CD8D0A9" w14:textId="77777777" w:rsidR="00205E46" w:rsidRPr="00DF5F82" w:rsidRDefault="00205E46" w:rsidP="00205E46"/>
    <w:p w14:paraId="24C9E4B9"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426" w:name="_Toc338090590"/>
      <w:bookmarkStart w:id="427" w:name="_Toc1975578"/>
      <w:bookmarkStart w:id="428" w:name="_Toc33629012"/>
      <w:bookmarkStart w:id="429" w:name="_Toc45030802"/>
      <w:bookmarkStart w:id="430" w:name="_Toc119593286"/>
      <w:r w:rsidRPr="00DF5F82">
        <w:rPr>
          <w:rFonts w:eastAsia="Times New Roman" w:cs="Arial"/>
          <w:b/>
          <w:bCs/>
          <w:iCs/>
          <w:sz w:val="24"/>
          <w:szCs w:val="26"/>
          <w:lang w:eastAsia="en-US"/>
        </w:rPr>
        <w:t>ISD-P Key Establishment Procedure</w:t>
      </w:r>
      <w:bookmarkEnd w:id="426"/>
      <w:bookmarkEnd w:id="427"/>
      <w:bookmarkEnd w:id="428"/>
      <w:bookmarkEnd w:id="429"/>
      <w:bookmarkEnd w:id="430"/>
    </w:p>
    <w:p w14:paraId="70585476" w14:textId="77777777" w:rsidR="00205E46" w:rsidRPr="00DF5F82" w:rsidRDefault="00205E46" w:rsidP="00205E46">
      <w:r w:rsidRPr="00DF5F82">
        <w:t>This procedure is defined within section 4.5 of this document.</w:t>
      </w:r>
    </w:p>
    <w:p w14:paraId="07AD291C" w14:textId="77777777" w:rsidR="00205E46" w:rsidRPr="00DF5F82" w:rsidRDefault="00205E46" w:rsidP="00205E46"/>
    <w:p w14:paraId="190EBC90"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431" w:name="_Toc338081382"/>
      <w:bookmarkStart w:id="432" w:name="_Toc338084417"/>
      <w:bookmarkStart w:id="433" w:name="_Toc338089615"/>
      <w:bookmarkStart w:id="434" w:name="_Toc338089805"/>
      <w:bookmarkStart w:id="435" w:name="_Toc338090592"/>
      <w:bookmarkStart w:id="436" w:name="_Toc338081383"/>
      <w:bookmarkStart w:id="437" w:name="_Toc338084418"/>
      <w:bookmarkStart w:id="438" w:name="_Toc338089616"/>
      <w:bookmarkStart w:id="439" w:name="_Toc338089806"/>
      <w:bookmarkStart w:id="440" w:name="_Toc338090593"/>
      <w:bookmarkStart w:id="441" w:name="_Toc338081384"/>
      <w:bookmarkStart w:id="442" w:name="_Toc338084419"/>
      <w:bookmarkStart w:id="443" w:name="_Toc338089617"/>
      <w:bookmarkStart w:id="444" w:name="_Toc338089807"/>
      <w:bookmarkStart w:id="445" w:name="_Toc338090594"/>
      <w:bookmarkStart w:id="446" w:name="_Toc338081385"/>
      <w:bookmarkStart w:id="447" w:name="_Toc338084420"/>
      <w:bookmarkStart w:id="448" w:name="_Toc338089618"/>
      <w:bookmarkStart w:id="449" w:name="_Toc338089808"/>
      <w:bookmarkStart w:id="450" w:name="_Toc338090595"/>
      <w:bookmarkStart w:id="451" w:name="_Toc338081387"/>
      <w:bookmarkStart w:id="452" w:name="_Toc338084422"/>
      <w:bookmarkStart w:id="453" w:name="_Toc338089620"/>
      <w:bookmarkStart w:id="454" w:name="_Toc338089810"/>
      <w:bookmarkStart w:id="455" w:name="_Toc338090597"/>
      <w:bookmarkStart w:id="456" w:name="_Toc338081388"/>
      <w:bookmarkStart w:id="457" w:name="_Toc338084423"/>
      <w:bookmarkStart w:id="458" w:name="_Toc338089621"/>
      <w:bookmarkStart w:id="459" w:name="_Toc338089811"/>
      <w:bookmarkStart w:id="460" w:name="_Toc338090598"/>
      <w:bookmarkStart w:id="461" w:name="_Toc1975579"/>
      <w:bookmarkStart w:id="462" w:name="_Toc33629013"/>
      <w:bookmarkStart w:id="463" w:name="_Toc45030803"/>
      <w:bookmarkStart w:id="464" w:name="_Toc119593287"/>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DF5F82">
        <w:rPr>
          <w:rFonts w:eastAsia="Times New Roman" w:cs="Arial"/>
          <w:b/>
          <w:bCs/>
          <w:iCs/>
          <w:sz w:val="24"/>
          <w:szCs w:val="26"/>
          <w:lang w:eastAsia="en-US"/>
        </w:rPr>
        <w:t>Fall-Back Mechanism</w:t>
      </w:r>
      <w:bookmarkEnd w:id="461"/>
      <w:bookmarkEnd w:id="462"/>
      <w:bookmarkEnd w:id="463"/>
      <w:bookmarkEnd w:id="464"/>
    </w:p>
    <w:p w14:paraId="6564AC4A" w14:textId="77777777" w:rsidR="00205E46" w:rsidRPr="00963EE7" w:rsidRDefault="00205E46" w:rsidP="00205E46">
      <w:pPr>
        <w:autoSpaceDE w:val="0"/>
        <w:autoSpaceDN w:val="0"/>
        <w:adjustRightInd w:val="0"/>
        <w:spacing w:before="0"/>
        <w:jc w:val="left"/>
        <w:rPr>
          <w:rFonts w:eastAsia="Calibri" w:cs="Arial"/>
          <w:szCs w:val="22"/>
          <w:lang w:eastAsia="en-GB" w:bidi="ar-SA"/>
        </w:rPr>
      </w:pPr>
      <w:r w:rsidRPr="00DF5F82">
        <w:t xml:space="preserve">In the event of loss of network connectivity, as detected by the Device, there is a need to change to the Profile with </w:t>
      </w:r>
      <w:r>
        <w:t>Fall-Back</w:t>
      </w:r>
      <w:r w:rsidRPr="00DF5F82">
        <w:t xml:space="preserve"> attribute set. In this </w:t>
      </w:r>
      <w:r w:rsidRPr="00DF5F82">
        <w:rPr>
          <w:i/>
        </w:rPr>
        <w:t>c</w:t>
      </w:r>
      <w:r w:rsidRPr="00DF5F82">
        <w:t xml:space="preserve">ase the eUICC disables the currently Enabled Profile (Profile A) and enables the Profile with </w:t>
      </w:r>
      <w:r>
        <w:t>Fall-Back</w:t>
      </w:r>
      <w:r w:rsidRPr="00DF5F82">
        <w:t xml:space="preserve"> Attribute set (Profile B).</w:t>
      </w:r>
      <w:r>
        <w:t xml:space="preserve"> </w:t>
      </w:r>
      <w:r>
        <w:rPr>
          <w:rFonts w:eastAsia="Calibri" w:cs="Arial"/>
          <w:szCs w:val="22"/>
          <w:lang w:eastAsia="en-GB" w:bidi="ar-SA"/>
        </w:rPr>
        <w:t>If Profile A has POL1 rule “disable not allowed” set then the eUICC will overrule this setting. If Profile A has POL1 rule “Profile deletion is mandatory when it is disabled” set, the eUICC SHALL NOT automatically delete this Profile.</w:t>
      </w:r>
    </w:p>
    <w:p w14:paraId="623273C3" w14:textId="77777777" w:rsidR="00205E46" w:rsidRPr="00DF5F82" w:rsidRDefault="00205E46" w:rsidP="00205E46">
      <w:r w:rsidRPr="00DF5F82">
        <w:t xml:space="preserve">For security reasons if Profile A has the POL1 rule “disabled not allowed” </w:t>
      </w:r>
      <w:r>
        <w:t xml:space="preserve">or “Profile deletion is mandatory when it is disabled” </w:t>
      </w:r>
      <w:r w:rsidRPr="00DF5F82">
        <w:t xml:space="preserve">set then the eUICC can only switch back to Profile A </w:t>
      </w:r>
      <w:r>
        <w:rPr>
          <w:rFonts w:eastAsia="Calibri" w:cs="Arial"/>
          <w:szCs w:val="22"/>
          <w:lang w:eastAsia="en-GB" w:bidi="ar-SA"/>
        </w:rPr>
        <w:t>except if Profile A has been</w:t>
      </w:r>
      <w:r w:rsidRPr="00DF5F82">
        <w:t xml:space="preserve"> deleted by use of the Master Delete function. Profile A cannot be deleted with a normal delete command in this situation.</w:t>
      </w:r>
    </w:p>
    <w:p w14:paraId="448FFAB9" w14:textId="77777777" w:rsidR="00205E46" w:rsidRPr="00DF5F82" w:rsidRDefault="00205E46" w:rsidP="00205E46"/>
    <w:p w14:paraId="629260D9" w14:textId="77777777" w:rsidR="00205E46" w:rsidRPr="00DF5F82" w:rsidRDefault="00205E46" w:rsidP="00205E46">
      <w:r w:rsidRPr="00DF5F82">
        <w:rPr>
          <w:b/>
        </w:rPr>
        <w:t>Start Conditions:</w:t>
      </w:r>
      <w:r w:rsidRPr="00DF5F82">
        <w:t xml:space="preserve"> </w:t>
      </w:r>
    </w:p>
    <w:p w14:paraId="249A5647" w14:textId="77777777" w:rsidR="00205E46" w:rsidRPr="00DF5F82" w:rsidRDefault="00205E46" w:rsidP="00205E46">
      <w:pPr>
        <w:numPr>
          <w:ilvl w:val="0"/>
          <w:numId w:val="80"/>
        </w:numPr>
        <w:tabs>
          <w:tab w:val="left" w:pos="680"/>
        </w:tabs>
        <w:spacing w:before="0" w:after="200" w:line="276" w:lineRule="auto"/>
        <w:contextualSpacing/>
        <w:jc w:val="left"/>
        <w:rPr>
          <w:szCs w:val="22"/>
          <w:lang w:eastAsia="en-GB" w:bidi="ar-SA"/>
        </w:rPr>
      </w:pPr>
      <w:r w:rsidRPr="00DF5F82">
        <w:rPr>
          <w:szCs w:val="22"/>
          <w:lang w:eastAsia="en-GB" w:bidi="ar-SA"/>
        </w:rPr>
        <w:t>The Device reports network loss to the eUICC.</w:t>
      </w:r>
    </w:p>
    <w:p w14:paraId="4FEC956B" w14:textId="77777777" w:rsidR="00205E46" w:rsidRPr="00DF5F82" w:rsidRDefault="00205E46" w:rsidP="00205E46">
      <w:pPr>
        <w:numPr>
          <w:ilvl w:val="0"/>
          <w:numId w:val="80"/>
        </w:numPr>
        <w:tabs>
          <w:tab w:val="left" w:pos="680"/>
        </w:tabs>
        <w:spacing w:before="0" w:after="200" w:line="276" w:lineRule="auto"/>
        <w:contextualSpacing/>
        <w:jc w:val="left"/>
        <w:rPr>
          <w:szCs w:val="22"/>
          <w:lang w:eastAsia="en-GB" w:bidi="ar-SA"/>
        </w:rPr>
      </w:pPr>
      <w:r w:rsidRPr="00DF5F82">
        <w:rPr>
          <w:szCs w:val="22"/>
          <w:lang w:eastAsia="en-GB" w:bidi="ar-SA"/>
        </w:rPr>
        <w:t xml:space="preserve">The eUICC is configured to perform the </w:t>
      </w:r>
      <w:r>
        <w:rPr>
          <w:szCs w:val="22"/>
          <w:lang w:eastAsia="en-GB" w:bidi="ar-SA"/>
        </w:rPr>
        <w:t>Fall-Back</w:t>
      </w:r>
      <w:r w:rsidRPr="00DF5F82">
        <w:rPr>
          <w:szCs w:val="22"/>
          <w:lang w:eastAsia="en-GB" w:bidi="ar-SA"/>
        </w:rPr>
        <w:t xml:space="preserve"> mechanism if certain network connectivity issues are reported by the Device.</w:t>
      </w:r>
    </w:p>
    <w:p w14:paraId="422D097B" w14:textId="77777777" w:rsidR="00205E46" w:rsidRDefault="00205E46" w:rsidP="00205E46">
      <w:pPr>
        <w:numPr>
          <w:ilvl w:val="0"/>
          <w:numId w:val="80"/>
        </w:numPr>
        <w:tabs>
          <w:tab w:val="left" w:pos="680"/>
        </w:tabs>
        <w:spacing w:before="0" w:after="200" w:line="276" w:lineRule="auto"/>
        <w:contextualSpacing/>
        <w:jc w:val="left"/>
        <w:rPr>
          <w:szCs w:val="22"/>
          <w:lang w:eastAsia="en-GB" w:bidi="ar-SA"/>
        </w:rPr>
      </w:pPr>
      <w:r w:rsidRPr="00DF5F82">
        <w:rPr>
          <w:szCs w:val="22"/>
          <w:lang w:eastAsia="en-GB" w:bidi="ar-SA"/>
        </w:rPr>
        <w:t xml:space="preserve">The Profile with </w:t>
      </w:r>
      <w:r>
        <w:rPr>
          <w:szCs w:val="22"/>
          <w:lang w:eastAsia="en-GB" w:bidi="ar-SA"/>
        </w:rPr>
        <w:t>Fall-Back</w:t>
      </w:r>
      <w:r w:rsidRPr="00DF5F82">
        <w:rPr>
          <w:szCs w:val="22"/>
          <w:lang w:eastAsia="en-GB" w:bidi="ar-SA"/>
        </w:rPr>
        <w:t xml:space="preserve"> attribute set is not the presently Enabled Profile.</w:t>
      </w:r>
    </w:p>
    <w:p w14:paraId="54D184D4" w14:textId="77777777" w:rsidR="00205E46" w:rsidRPr="00DF5F82" w:rsidRDefault="00205E46" w:rsidP="00205E46">
      <w:pPr>
        <w:tabs>
          <w:tab w:val="left" w:pos="680"/>
        </w:tabs>
        <w:spacing w:before="0" w:after="200" w:line="276" w:lineRule="auto"/>
        <w:contextualSpacing/>
        <w:jc w:val="left"/>
        <w:rPr>
          <w:szCs w:val="22"/>
          <w:lang w:eastAsia="en-GB" w:bidi="ar-SA"/>
        </w:rPr>
      </w:pPr>
    </w:p>
    <w:p w14:paraId="04E1AE5B" w14:textId="77777777" w:rsidR="00205E46" w:rsidRPr="00DF5F82" w:rsidRDefault="00205E46" w:rsidP="00205E46">
      <w:r w:rsidRPr="00DF5F82">
        <w:rPr>
          <w:b/>
        </w:rPr>
        <w:t>Procedure:</w:t>
      </w:r>
    </w:p>
    <w:p w14:paraId="60EA9DC4" w14:textId="77777777" w:rsidR="00205E46" w:rsidRPr="00DF5F82" w:rsidRDefault="00205E46" w:rsidP="00205E46">
      <w:pPr>
        <w:ind w:left="709" w:hanging="425"/>
      </w:pPr>
      <w:r w:rsidRPr="00DF5F82">
        <w:t>1.</w:t>
      </w:r>
      <w:r w:rsidRPr="00DF5F82">
        <w:tab/>
        <w:t xml:space="preserve">The eUICC disables the currently Enabled Profile (overruling POL1 if necessary) and enables the Profile with </w:t>
      </w:r>
      <w:r>
        <w:t>Fall-Back</w:t>
      </w:r>
      <w:r w:rsidRPr="00DF5F82">
        <w:t xml:space="preserve"> Attribute set. </w:t>
      </w:r>
    </w:p>
    <w:p w14:paraId="23B357B3" w14:textId="77777777" w:rsidR="00205E46" w:rsidRPr="00DF5F82" w:rsidRDefault="00205E46" w:rsidP="00205E46">
      <w:pPr>
        <w:ind w:left="709" w:hanging="425"/>
      </w:pPr>
      <w:r w:rsidRPr="00DF5F82">
        <w:t>2.</w:t>
      </w:r>
      <w:r w:rsidRPr="00DF5F82">
        <w:tab/>
        <w:t>The eUICC reports the change of Enabled Profile to the SM-SR. The SM-SR updates the EIS.</w:t>
      </w:r>
    </w:p>
    <w:p w14:paraId="32382C4B" w14:textId="77777777" w:rsidR="00205E46" w:rsidRPr="00DF5F82" w:rsidRDefault="00205E46" w:rsidP="00205E46">
      <w:pPr>
        <w:ind w:left="709" w:hanging="425"/>
      </w:pPr>
      <w:r w:rsidRPr="00DF5F82">
        <w:t>3.</w:t>
      </w:r>
      <w:r w:rsidRPr="00DF5F82">
        <w:tab/>
        <w:t>The SM-SR reports the change to the</w:t>
      </w:r>
      <w:r>
        <w:t xml:space="preserve"> respective</w:t>
      </w:r>
      <w:r w:rsidRPr="00DF5F82">
        <w:t xml:space="preserve"> owners of the</w:t>
      </w:r>
      <w:r>
        <w:t xml:space="preserve"> targeted</w:t>
      </w:r>
      <w:r w:rsidRPr="00DF5F82">
        <w:t xml:space="preserve"> Profiles.</w:t>
      </w:r>
      <w:r w:rsidRPr="00AB661B">
        <w:t xml:space="preserve"> </w:t>
      </w:r>
      <w:r>
        <w:t xml:space="preserve">and </w:t>
      </w:r>
      <w:r w:rsidRPr="00A16C7F">
        <w:t xml:space="preserve">to the </w:t>
      </w:r>
      <w:r>
        <w:t>M2M SP, if requested by the Operator during PLMA registration (see 3.5.15)</w:t>
      </w:r>
      <w:r w:rsidRPr="00DF5F82">
        <w:t>.</w:t>
      </w:r>
    </w:p>
    <w:p w14:paraId="300810EA" w14:textId="77777777" w:rsidR="00205E46" w:rsidRPr="00DF5F82" w:rsidRDefault="00205E46" w:rsidP="00205E46">
      <w:pPr>
        <w:ind w:left="1100" w:hanging="534"/>
      </w:pPr>
    </w:p>
    <w:p w14:paraId="407DA86A" w14:textId="77777777" w:rsidR="00205E46" w:rsidRPr="00DF5F82" w:rsidRDefault="00205E46" w:rsidP="00205E46">
      <w:r w:rsidRPr="00DF5F82">
        <w:rPr>
          <w:b/>
        </w:rPr>
        <w:t>End Condition:</w:t>
      </w:r>
      <w:r w:rsidRPr="00DF5F82">
        <w:t xml:space="preserve"> The eUICC has enabled the Profile with </w:t>
      </w:r>
      <w:r>
        <w:t>Fall-Back</w:t>
      </w:r>
      <w:r w:rsidRPr="00DF5F82">
        <w:t xml:space="preserve"> Attribute set and the EIS of the SM-SR is up-to-date.</w:t>
      </w:r>
    </w:p>
    <w:p w14:paraId="2FB2C852" w14:textId="77777777" w:rsidR="00205E46" w:rsidRPr="00DF5F82" w:rsidRDefault="00205E46" w:rsidP="00205E46">
      <w:pPr>
        <w:ind w:left="566"/>
      </w:pPr>
    </w:p>
    <w:p w14:paraId="78BBB525"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465" w:name="_Toc1975580"/>
      <w:bookmarkStart w:id="466" w:name="_Toc33629014"/>
      <w:bookmarkStart w:id="467" w:name="_Toc45030804"/>
      <w:bookmarkStart w:id="468" w:name="_Toc119593288"/>
      <w:r w:rsidRPr="00DF5F82">
        <w:rPr>
          <w:rFonts w:eastAsia="Times New Roman" w:cs="Arial"/>
          <w:b/>
          <w:bCs/>
          <w:iCs/>
          <w:sz w:val="24"/>
          <w:szCs w:val="26"/>
          <w:lang w:eastAsia="en-US"/>
        </w:rPr>
        <w:t>eUICC Certificate Verification</w:t>
      </w:r>
      <w:bookmarkEnd w:id="465"/>
      <w:bookmarkEnd w:id="466"/>
      <w:bookmarkEnd w:id="467"/>
      <w:bookmarkEnd w:id="468"/>
    </w:p>
    <w:p w14:paraId="542157F5" w14:textId="77777777" w:rsidR="00205E46" w:rsidRPr="00DF5F82" w:rsidRDefault="00205E46" w:rsidP="00205E46">
      <w:r w:rsidRPr="00DF5F82">
        <w:t xml:space="preserve">This procedure defines how an </w:t>
      </w:r>
      <w:r>
        <w:t>SM-DP on behalf of the Operator</w:t>
      </w:r>
      <w:r w:rsidRPr="00DF5F82">
        <w:t xml:space="preserve"> can verify if an eUICC is certified, in particular if the eUICC is designed according to the present specification.</w:t>
      </w:r>
    </w:p>
    <w:p w14:paraId="1E38343D" w14:textId="77777777" w:rsidR="00205E46" w:rsidRPr="00DF5F82" w:rsidRDefault="00205E46" w:rsidP="00205E46">
      <w:pPr>
        <w:rPr>
          <w:b/>
        </w:rPr>
      </w:pPr>
      <w:r w:rsidRPr="00DF5F82">
        <w:rPr>
          <w:b/>
        </w:rPr>
        <w:t>Procedure:</w:t>
      </w:r>
    </w:p>
    <w:p w14:paraId="6D38C0A7" w14:textId="77777777" w:rsidR="00205E46" w:rsidRPr="00DF5F82" w:rsidRDefault="00205E46" w:rsidP="00205E46">
      <w:pPr>
        <w:numPr>
          <w:ilvl w:val="0"/>
          <w:numId w:val="67"/>
        </w:numPr>
        <w:ind w:left="709" w:hanging="425"/>
      </w:pPr>
      <w:r w:rsidRPr="00DF5F82">
        <w:t xml:space="preserve">The </w:t>
      </w:r>
      <w:r>
        <w:t>Operator</w:t>
      </w:r>
      <w:r w:rsidRPr="00DF5F82">
        <w:t xml:space="preserve">SM-DP, </w:t>
      </w:r>
      <w:r>
        <w:t>SHALL</w:t>
      </w:r>
      <w:r w:rsidRPr="00DF5F82">
        <w:t xml:space="preserve"> be able to retrieve the eUICC certificate from:</w:t>
      </w:r>
    </w:p>
    <w:p w14:paraId="3543C539" w14:textId="77777777" w:rsidR="00205E46" w:rsidRPr="00DF5F82" w:rsidRDefault="00205E46" w:rsidP="00205E46">
      <w:pPr>
        <w:numPr>
          <w:ilvl w:val="1"/>
          <w:numId w:val="67"/>
        </w:numPr>
        <w:ind w:left="993" w:hanging="426"/>
      </w:pPr>
      <w:r w:rsidRPr="00DF5F82">
        <w:t>The EIS stored within the SM-SR in which the eUICC is registered</w:t>
      </w:r>
    </w:p>
    <w:p w14:paraId="03F1ED9C" w14:textId="77777777" w:rsidR="00205E46" w:rsidRPr="00DF5F82" w:rsidRDefault="00205E46" w:rsidP="00205E46">
      <w:pPr>
        <w:ind w:left="993" w:hanging="426"/>
      </w:pPr>
      <w:r w:rsidRPr="00DF5F82">
        <w:t>OR</w:t>
      </w:r>
    </w:p>
    <w:p w14:paraId="73351B3D" w14:textId="77777777" w:rsidR="00205E46" w:rsidRDefault="00205E46" w:rsidP="00205E46">
      <w:pPr>
        <w:numPr>
          <w:ilvl w:val="1"/>
          <w:numId w:val="67"/>
        </w:numPr>
        <w:ind w:left="993" w:hanging="426"/>
      </w:pPr>
      <w:r w:rsidRPr="00DF5F82">
        <w:t xml:space="preserve">The EUM </w:t>
      </w:r>
    </w:p>
    <w:p w14:paraId="5762DB62" w14:textId="77777777" w:rsidR="00205E46" w:rsidRPr="00DF5F82" w:rsidRDefault="00205E46" w:rsidP="00205E46">
      <w:pPr>
        <w:ind w:left="993"/>
      </w:pPr>
      <w:r>
        <w:t>NOTE</w:t>
      </w:r>
      <w:r w:rsidRPr="00DF5F82">
        <w:t xml:space="preserve">: </w:t>
      </w:r>
      <w:r>
        <w:tab/>
      </w:r>
      <w:r w:rsidRPr="00DF5F82">
        <w:t>this interface is out of scope of this document).</w:t>
      </w:r>
    </w:p>
    <w:p w14:paraId="068731EC" w14:textId="77777777" w:rsidR="00205E46" w:rsidRPr="00DF5F82" w:rsidRDefault="00205E46" w:rsidP="00205E46">
      <w:pPr>
        <w:numPr>
          <w:ilvl w:val="0"/>
          <w:numId w:val="67"/>
        </w:numPr>
        <w:ind w:left="709" w:hanging="425"/>
      </w:pPr>
      <w:r w:rsidRPr="00DF5F82">
        <w:t xml:space="preserve">The </w:t>
      </w:r>
      <w:r>
        <w:t>SM-DP</w:t>
      </w:r>
      <w:r w:rsidRPr="00DF5F82">
        <w:t xml:space="preserve"> extracts the EUM information from the eUICC certificate (for example: certificates, SAS</w:t>
      </w:r>
      <w:r w:rsidRPr="00A66D4A">
        <w:t>-UP [2</w:t>
      </w:r>
      <w:r>
        <w:t>3</w:t>
      </w:r>
      <w:r w:rsidRPr="00A66D4A">
        <w:t xml:space="preserve"> </w:t>
      </w:r>
      <w:r>
        <w:t>UP [23]</w:t>
      </w:r>
      <w:r w:rsidRPr="00DF5F82">
        <w:t xml:space="preserve"> accreditation etc.). </w:t>
      </w:r>
    </w:p>
    <w:p w14:paraId="0B92CCC1" w14:textId="77777777" w:rsidR="00205E46" w:rsidRDefault="00205E46" w:rsidP="00205E46">
      <w:pPr>
        <w:numPr>
          <w:ilvl w:val="0"/>
          <w:numId w:val="67"/>
        </w:numPr>
        <w:ind w:left="709" w:hanging="425"/>
      </w:pPr>
      <w:r w:rsidRPr="00DF5F82">
        <w:t xml:space="preserve">With the information retrieved at step 2, the </w:t>
      </w:r>
      <w:r>
        <w:t>SM-DP</w:t>
      </w:r>
      <w:r w:rsidRPr="00DF5F82">
        <w:t xml:space="preserve"> requests the EUM certificate from the SM-SR, the EUM or the GSMA. </w:t>
      </w:r>
    </w:p>
    <w:p w14:paraId="19C5CD6D" w14:textId="77777777" w:rsidR="00205E46" w:rsidRPr="00DF5F82" w:rsidRDefault="00205E46" w:rsidP="00205E46">
      <w:pPr>
        <w:ind w:left="2160" w:hanging="1451"/>
      </w:pPr>
      <w:r w:rsidRPr="00DF5F82">
        <w:t>N</w:t>
      </w:r>
      <w:r>
        <w:t>OTE</w:t>
      </w:r>
      <w:r w:rsidRPr="00DF5F82">
        <w:t xml:space="preserve">: </w:t>
      </w:r>
      <w:r>
        <w:tab/>
      </w:r>
      <w:r w:rsidRPr="00DF5F82">
        <w:t>The interface to the EUM and GSMA are out of the scope of this document).</w:t>
      </w:r>
    </w:p>
    <w:p w14:paraId="546682BF" w14:textId="77777777" w:rsidR="00205E46" w:rsidRPr="00DF5F82" w:rsidRDefault="00205E46" w:rsidP="00205E46">
      <w:pPr>
        <w:numPr>
          <w:ilvl w:val="0"/>
          <w:numId w:val="67"/>
        </w:numPr>
        <w:ind w:left="709" w:hanging="425"/>
      </w:pPr>
      <w:r w:rsidRPr="00DF5F82">
        <w:t xml:space="preserve">The </w:t>
      </w:r>
      <w:r>
        <w:t>SM-DP</w:t>
      </w:r>
      <w:r w:rsidRPr="00DF5F82">
        <w:t xml:space="preserve"> verifies the validity and signature of the EUM certificate.</w:t>
      </w:r>
    </w:p>
    <w:p w14:paraId="7BB2C368" w14:textId="77777777" w:rsidR="00205E46" w:rsidRPr="00DF5F82" w:rsidRDefault="00205E46" w:rsidP="00205E46">
      <w:pPr>
        <w:numPr>
          <w:ilvl w:val="0"/>
          <w:numId w:val="67"/>
        </w:numPr>
        <w:ind w:left="709" w:hanging="425"/>
      </w:pPr>
      <w:r w:rsidRPr="00DF5F82">
        <w:t xml:space="preserve">The </w:t>
      </w:r>
      <w:r>
        <w:t>SM-DP</w:t>
      </w:r>
      <w:r w:rsidRPr="00DF5F82">
        <w:t xml:space="preserve"> verifies the EUM signature of the eUICC certificate.</w:t>
      </w:r>
    </w:p>
    <w:p w14:paraId="13FF6DD0" w14:textId="77777777" w:rsidR="00205E46" w:rsidRDefault="00205E46" w:rsidP="00205E46">
      <w:r w:rsidRPr="00DF5F82">
        <w:rPr>
          <w:b/>
        </w:rPr>
        <w:t xml:space="preserve">End Condition: </w:t>
      </w:r>
      <w:r w:rsidRPr="00DF5F82">
        <w:t xml:space="preserve">The eUICC certificate and EUM certificate have been checked by the </w:t>
      </w:r>
      <w:r>
        <w:t>SM-DP</w:t>
      </w:r>
      <w:r w:rsidRPr="00DF5F82">
        <w:t>.</w:t>
      </w:r>
    </w:p>
    <w:p w14:paraId="49246FF2" w14:textId="77777777" w:rsidR="00205E46" w:rsidRPr="001A1F85" w:rsidRDefault="00205E46" w:rsidP="00205E46">
      <w:pPr>
        <w:keepNext/>
        <w:keepLines/>
        <w:numPr>
          <w:ilvl w:val="2"/>
          <w:numId w:val="1"/>
        </w:numPr>
        <w:tabs>
          <w:tab w:val="clear" w:pos="851"/>
          <w:tab w:val="num" w:pos="720"/>
        </w:tabs>
        <w:spacing w:after="120"/>
        <w:ind w:left="720" w:hanging="720"/>
        <w:jc w:val="left"/>
        <w:outlineLvl w:val="2"/>
      </w:pPr>
      <w:bookmarkStart w:id="469" w:name="_Ref523231520"/>
      <w:bookmarkStart w:id="470" w:name="_Toc1975581"/>
      <w:bookmarkStart w:id="471" w:name="_Toc33629015"/>
      <w:bookmarkStart w:id="472" w:name="_Toc45030805"/>
      <w:bookmarkStart w:id="473" w:name="_Toc119593289"/>
      <w:r w:rsidRPr="001A1F85">
        <w:rPr>
          <w:rFonts w:eastAsia="Times New Roman" w:cs="Arial"/>
          <w:b/>
          <w:bCs/>
          <w:iCs/>
          <w:sz w:val="24"/>
          <w:szCs w:val="26"/>
          <w:lang w:eastAsia="en-US"/>
        </w:rPr>
        <w:t>Profile Lifecycle Management Authorisation Registration at SM-SR</w:t>
      </w:r>
      <w:bookmarkEnd w:id="469"/>
      <w:bookmarkEnd w:id="470"/>
      <w:bookmarkEnd w:id="471"/>
      <w:bookmarkEnd w:id="472"/>
      <w:bookmarkEnd w:id="473"/>
    </w:p>
    <w:p w14:paraId="15E77746" w14:textId="77777777" w:rsidR="00205E46" w:rsidRDefault="00205E46" w:rsidP="00205E46">
      <w:r>
        <w:t>In some circumstances, on one hand, an M2M SP MAY have to manage the lifecycle of Operator Profiles by its own, and to be notified of any change in Operator Profiles lifecycle on the eUICCs they are responsible for.</w:t>
      </w:r>
    </w:p>
    <w:p w14:paraId="6BD78288" w14:textId="77777777" w:rsidR="00205E46" w:rsidRDefault="00205E46" w:rsidP="00205E46">
      <w:r>
        <w:t>On the other hand, it is important for an Operator to be able to control which M2M SP is allowed to perform Profile Lifecycle Management on Operator’s Profile(s).</w:t>
      </w:r>
    </w:p>
    <w:p w14:paraId="45B78DE6" w14:textId="77777777" w:rsidR="00205E46" w:rsidRDefault="00205E46" w:rsidP="00205E46">
      <w:r>
        <w:t>The Profile Lifecycle Management Authorisation (PLMA) mechanisms described in this chapter will allow Operators to provide Profile Lifecycle Management functionality to an M2M SP while keeping the control of allowed commands and reports.</w:t>
      </w:r>
    </w:p>
    <w:p w14:paraId="2DCB7903" w14:textId="77777777" w:rsidR="00205E46" w:rsidRDefault="00205E46" w:rsidP="00205E46">
      <w:r>
        <w:t xml:space="preserve">Furthermore, an Operator might be willing to receive or not reports when an authorised M2M SP is changing the lifecycle of its own Profile(s). </w:t>
      </w:r>
    </w:p>
    <w:p w14:paraId="71EE345D" w14:textId="77777777" w:rsidR="00205E46" w:rsidRPr="00963EE7" w:rsidRDefault="00205E46" w:rsidP="00205E46">
      <w:r w:rsidRPr="00963EE7">
        <w:t xml:space="preserve">All PLMA requests defined below will require a prior mutual authentication between the Operator and the SM-SR. </w:t>
      </w:r>
    </w:p>
    <w:p w14:paraId="5A5BD08A" w14:textId="77777777" w:rsidR="00205E46" w:rsidRDefault="00205E46" w:rsidP="00205E46">
      <w:r>
        <w:t xml:space="preserve">In case an Operator does not have a dedicated interface with an SM-SR, it SHALL be possible to manage PLMA via its SM-DP interface. The SM-DP SHALL forward PLMA management commands to the SM-SR without any further processing and SHALL NOT host any PLMA. </w:t>
      </w:r>
    </w:p>
    <w:p w14:paraId="0F5C289C" w14:textId="77777777" w:rsidR="00205E46" w:rsidRDefault="00205E46" w:rsidP="00205E46"/>
    <w:p w14:paraId="5D8EA06B" w14:textId="77777777" w:rsidR="00205E46" w:rsidRDefault="00205E46" w:rsidP="00205E46">
      <w:pPr>
        <w:ind w:left="1077" w:hanging="1077"/>
      </w:pPr>
      <w:r>
        <w:t>NOTE:</w:t>
      </w:r>
      <w:r w:rsidRPr="00561173">
        <w:t xml:space="preserve"> </w:t>
      </w:r>
      <w:r>
        <w:tab/>
      </w:r>
      <w:r w:rsidRPr="00561173">
        <w:t xml:space="preserve">It </w:t>
      </w:r>
      <w:r>
        <w:t>SHOULD</w:t>
      </w:r>
      <w:r w:rsidRPr="00561173">
        <w:t xml:space="preserve"> be considered that the role of a</w:t>
      </w:r>
      <w:r>
        <w:t>n</w:t>
      </w:r>
      <w:r w:rsidRPr="00561173">
        <w:t xml:space="preserve"> </w:t>
      </w:r>
      <w:r>
        <w:t>M2M SP</w:t>
      </w:r>
      <w:r w:rsidRPr="00561173">
        <w:t xml:space="preserve"> can also be played by a partner </w:t>
      </w:r>
      <w:r>
        <w:t>Operator</w:t>
      </w:r>
      <w:r w:rsidRPr="00561173">
        <w:t xml:space="preserve"> or affiliate from the </w:t>
      </w:r>
      <w:r>
        <w:t>Operator.</w:t>
      </w:r>
    </w:p>
    <w:p w14:paraId="43AD081B" w14:textId="77777777" w:rsidR="00205E46" w:rsidRDefault="00205E46" w:rsidP="00205E46">
      <w:pPr>
        <w:spacing w:before="0"/>
        <w:jc w:val="left"/>
      </w:pPr>
      <w:r>
        <w:br w:type="page"/>
      </w:r>
    </w:p>
    <w:p w14:paraId="601CC87A" w14:textId="77777777" w:rsidR="00205E46" w:rsidRDefault="00205E46" w:rsidP="00205E46">
      <w:pPr>
        <w:pStyle w:val="Heading4"/>
        <w:rPr>
          <w:rFonts w:eastAsiaTheme="majorEastAsia"/>
        </w:rPr>
      </w:pPr>
      <w:r w:rsidRPr="005302D6">
        <w:rPr>
          <w:rFonts w:eastAsiaTheme="majorEastAsia"/>
        </w:rPr>
        <w:lastRenderedPageBreak/>
        <w:t>Set Profile Lifecycle Management Authori</w:t>
      </w:r>
      <w:r>
        <w:rPr>
          <w:rFonts w:eastAsiaTheme="majorEastAsia"/>
        </w:rPr>
        <w:t>s</w:t>
      </w:r>
      <w:r w:rsidRPr="005302D6">
        <w:rPr>
          <w:rFonts w:eastAsiaTheme="majorEastAsia"/>
        </w:rPr>
        <w:t>ation</w:t>
      </w:r>
      <w:r>
        <w:rPr>
          <w:rFonts w:eastAsiaTheme="majorEastAsia"/>
        </w:rPr>
        <w:t xml:space="preserve"> </w:t>
      </w:r>
    </w:p>
    <w:p w14:paraId="4B43D3E6" w14:textId="77777777" w:rsidR="00205E46" w:rsidRDefault="00205E46" w:rsidP="00205E46">
      <w:r>
        <w:t>This</w:t>
      </w:r>
      <w:r w:rsidRPr="00DF5F82">
        <w:t xml:space="preserve"> </w:t>
      </w:r>
      <w:r>
        <w:t>procedure sets the PLMAs on the SM-SR and includes which Platform Management commands are allowed to be executed by an M2M SP and which reports SHALL be sent to M2M SP and Operator.</w:t>
      </w:r>
    </w:p>
    <w:p w14:paraId="042507C2" w14:textId="77777777" w:rsidR="00205E46" w:rsidRPr="00DF5F82" w:rsidRDefault="00205E46" w:rsidP="00205E46"/>
    <w:p w14:paraId="1BA751DB" w14:textId="77777777" w:rsidR="00205E46" w:rsidRPr="006A189C" w:rsidRDefault="00205E46" w:rsidP="00205E46">
      <w:pPr>
        <w:pStyle w:val="PlantUML"/>
      </w:pPr>
      <w:r w:rsidRPr="006A189C">
        <w:t>@startuml</w:t>
      </w:r>
    </w:p>
    <w:p w14:paraId="7CFBF0C2" w14:textId="77777777" w:rsidR="00205E46" w:rsidRDefault="00205E46" w:rsidP="00205E46">
      <w:pPr>
        <w:pStyle w:val="PlantUML"/>
      </w:pPr>
      <w:r>
        <w:t>skinparam monochrome true</w:t>
      </w:r>
    </w:p>
    <w:p w14:paraId="68503723" w14:textId="77777777" w:rsidR="00205E46" w:rsidRDefault="00205E46" w:rsidP="00205E46">
      <w:pPr>
        <w:pStyle w:val="PlantUML"/>
      </w:pPr>
      <w:r>
        <w:t>skinparam ArrowColor Black</w:t>
      </w:r>
    </w:p>
    <w:p w14:paraId="686032DF" w14:textId="77777777" w:rsidR="00205E46" w:rsidRDefault="00205E46" w:rsidP="00205E46">
      <w:pPr>
        <w:pStyle w:val="PlantUML"/>
      </w:pPr>
    </w:p>
    <w:p w14:paraId="4D8C8A33" w14:textId="77777777" w:rsidR="00205E46" w:rsidRDefault="00205E46" w:rsidP="00205E46">
      <w:pPr>
        <w:pStyle w:val="PlantUML"/>
      </w:pPr>
      <w:r>
        <w:t>hide footbox</w:t>
      </w:r>
    </w:p>
    <w:p w14:paraId="239EA3AA" w14:textId="77777777" w:rsidR="00205E46" w:rsidRDefault="00205E46" w:rsidP="00205E46">
      <w:pPr>
        <w:pStyle w:val="PlantUML"/>
      </w:pPr>
    </w:p>
    <w:p w14:paraId="17F98222" w14:textId="77777777" w:rsidR="00205E46" w:rsidRDefault="00205E46" w:rsidP="00205E46">
      <w:pPr>
        <w:pStyle w:val="PlantUML"/>
      </w:pPr>
      <w:r>
        <w:t>Participant “M2M SP” as SP #FFFFFF</w:t>
      </w:r>
    </w:p>
    <w:p w14:paraId="5A020FDE" w14:textId="77777777" w:rsidR="00205E46" w:rsidRDefault="00205E46" w:rsidP="00205E46">
      <w:pPr>
        <w:pStyle w:val="PlantUML"/>
      </w:pPr>
      <w:r>
        <w:t>Participant “Operator” as OP #FFFFFF</w:t>
      </w:r>
    </w:p>
    <w:p w14:paraId="1C27965C" w14:textId="77777777" w:rsidR="00205E46" w:rsidRDefault="00205E46" w:rsidP="00205E46">
      <w:pPr>
        <w:pStyle w:val="PlantUML"/>
      </w:pPr>
      <w:r>
        <w:t>Participant “SM-DP” as DP #FFFFFF</w:t>
      </w:r>
    </w:p>
    <w:p w14:paraId="35C011AD" w14:textId="77777777" w:rsidR="00205E46" w:rsidRDefault="00205E46" w:rsidP="00205E46">
      <w:pPr>
        <w:pStyle w:val="PlantUML"/>
      </w:pPr>
      <w:r>
        <w:t>Participant “SM-SR” as SR #FFFFFF</w:t>
      </w:r>
    </w:p>
    <w:p w14:paraId="2472F3EA" w14:textId="77777777" w:rsidR="00205E46" w:rsidRDefault="00205E46" w:rsidP="00205E46">
      <w:pPr>
        <w:pStyle w:val="PlantUML"/>
      </w:pPr>
    </w:p>
    <w:p w14:paraId="69041838" w14:textId="77777777" w:rsidR="00205E46" w:rsidRDefault="00205E46" w:rsidP="00205E46">
      <w:pPr>
        <w:pStyle w:val="PlantUML"/>
      </w:pPr>
      <w:r>
        <w:t>Alt [via SM-SR]</w:t>
      </w:r>
    </w:p>
    <w:p w14:paraId="5D220FBB" w14:textId="77777777" w:rsidR="00205E46" w:rsidRDefault="00205E46" w:rsidP="00205E46">
      <w:pPr>
        <w:pStyle w:val="PlantUML"/>
      </w:pPr>
      <w:r>
        <w:t>OP-&gt;SR: [1.a] Set PLMA (M2M SP ID,\nIdentifier, PLMA List)</w:t>
      </w:r>
    </w:p>
    <w:p w14:paraId="7EC26EA4" w14:textId="77777777" w:rsidR="00205E46" w:rsidRDefault="00205E46" w:rsidP="00205E46">
      <w:pPr>
        <w:pStyle w:val="PlantUML"/>
      </w:pPr>
      <w:r>
        <w:t>Rnote over SR #FFFFFF</w:t>
      </w:r>
    </w:p>
    <w:p w14:paraId="041B977F" w14:textId="77777777" w:rsidR="00205E46" w:rsidRDefault="00205E46" w:rsidP="00205E46">
      <w:pPr>
        <w:pStyle w:val="PlantUML"/>
      </w:pPr>
      <w:r>
        <w:t>[2] PLMA creation</w:t>
      </w:r>
    </w:p>
    <w:p w14:paraId="318F97D0" w14:textId="77777777" w:rsidR="00205E46" w:rsidRDefault="00205E46" w:rsidP="00205E46">
      <w:pPr>
        <w:pStyle w:val="PlantUML"/>
      </w:pPr>
      <w:r>
        <w:t xml:space="preserve">Endrnote </w:t>
      </w:r>
    </w:p>
    <w:p w14:paraId="6CBFD4A3" w14:textId="77777777" w:rsidR="00205E46" w:rsidRDefault="00205E46" w:rsidP="00205E46">
      <w:pPr>
        <w:pStyle w:val="PlantUML"/>
      </w:pPr>
    </w:p>
    <w:p w14:paraId="164D5566" w14:textId="77777777" w:rsidR="00205E46" w:rsidRDefault="00205E46" w:rsidP="00205E46">
      <w:pPr>
        <w:pStyle w:val="PlantUML"/>
      </w:pPr>
      <w:r>
        <w:t>SR-&gt;OP: [3.a] Set PLMA Report (Operator ID,\nIdentifier, PLMA List)</w:t>
      </w:r>
    </w:p>
    <w:p w14:paraId="2FD1D7FD" w14:textId="77777777" w:rsidR="00205E46" w:rsidRDefault="00205E46" w:rsidP="00205E46">
      <w:pPr>
        <w:pStyle w:val="PlantUML"/>
      </w:pPr>
    </w:p>
    <w:p w14:paraId="2057C5A7" w14:textId="77777777" w:rsidR="00205E46" w:rsidRDefault="00205E46" w:rsidP="00205E46">
      <w:pPr>
        <w:pStyle w:val="PlantUML"/>
      </w:pPr>
      <w:r>
        <w:t>Else [via SM-DP]</w:t>
      </w:r>
    </w:p>
    <w:p w14:paraId="624648BF" w14:textId="77777777" w:rsidR="00205E46" w:rsidRDefault="00205E46" w:rsidP="00205E46">
      <w:pPr>
        <w:pStyle w:val="PlantUML"/>
      </w:pPr>
      <w:r>
        <w:t>OP-&gt;DP: [1.b] Set PLMA (M2M SP ID,\nIdentifier, PLMA List)</w:t>
      </w:r>
    </w:p>
    <w:p w14:paraId="3D61A041" w14:textId="77777777" w:rsidR="00205E46" w:rsidRDefault="00205E46" w:rsidP="00205E46">
      <w:pPr>
        <w:pStyle w:val="PlantUML"/>
      </w:pPr>
    </w:p>
    <w:p w14:paraId="654DA16C" w14:textId="77777777" w:rsidR="00205E46" w:rsidRDefault="00205E46" w:rsidP="00205E46">
      <w:pPr>
        <w:pStyle w:val="PlantUML"/>
      </w:pPr>
      <w:r>
        <w:t>Rnote over DP #FFFFFF</w:t>
      </w:r>
    </w:p>
    <w:p w14:paraId="6E3694D5" w14:textId="77777777" w:rsidR="00205E46" w:rsidRDefault="00205E46" w:rsidP="00205E46">
      <w:pPr>
        <w:pStyle w:val="PlantUML"/>
      </w:pPr>
      <w:r>
        <w:t>Identify SM-SR</w:t>
      </w:r>
    </w:p>
    <w:p w14:paraId="3EF89F19" w14:textId="77777777" w:rsidR="00205E46" w:rsidRDefault="00205E46" w:rsidP="00205E46">
      <w:pPr>
        <w:pStyle w:val="PlantUML"/>
      </w:pPr>
      <w:r>
        <w:t>Endrnote</w:t>
      </w:r>
    </w:p>
    <w:p w14:paraId="62FC5553" w14:textId="77777777" w:rsidR="00205E46" w:rsidRDefault="00205E46" w:rsidP="00205E46">
      <w:pPr>
        <w:pStyle w:val="PlantUML"/>
      </w:pPr>
    </w:p>
    <w:p w14:paraId="056249CA" w14:textId="77777777" w:rsidR="00205E46" w:rsidRDefault="00205E46" w:rsidP="00205E46">
      <w:pPr>
        <w:pStyle w:val="PlantUML"/>
      </w:pPr>
      <w:r>
        <w:t>DP&lt;-&gt;SR: Mutual Authentication</w:t>
      </w:r>
    </w:p>
    <w:p w14:paraId="26B58ECB" w14:textId="77777777" w:rsidR="00205E46" w:rsidRDefault="00205E46" w:rsidP="00205E46">
      <w:pPr>
        <w:pStyle w:val="PlantUML"/>
      </w:pPr>
    </w:p>
    <w:p w14:paraId="1E33D55E" w14:textId="77777777" w:rsidR="00205E46" w:rsidRDefault="00205E46" w:rsidP="00205E46">
      <w:pPr>
        <w:pStyle w:val="PlantUML"/>
      </w:pPr>
      <w:r>
        <w:t>DP-&gt;SR: [1.c] Set PLMA (M2M SP ID,\nIdentifier, PLMA List)</w:t>
      </w:r>
    </w:p>
    <w:p w14:paraId="458D45E6" w14:textId="77777777" w:rsidR="00205E46" w:rsidRDefault="00205E46" w:rsidP="00205E46">
      <w:pPr>
        <w:pStyle w:val="PlantUML"/>
      </w:pPr>
      <w:r>
        <w:t>Rnote over SR #FFFFFF</w:t>
      </w:r>
    </w:p>
    <w:p w14:paraId="57BF5EB9" w14:textId="77777777" w:rsidR="00205E46" w:rsidRDefault="00205E46" w:rsidP="00205E46">
      <w:pPr>
        <w:pStyle w:val="PlantUML"/>
      </w:pPr>
      <w:r>
        <w:t>[2] PLMA creation</w:t>
      </w:r>
    </w:p>
    <w:p w14:paraId="63A1B4B3" w14:textId="77777777" w:rsidR="00205E46" w:rsidRDefault="00205E46" w:rsidP="00205E46">
      <w:pPr>
        <w:pStyle w:val="PlantUML"/>
      </w:pPr>
      <w:r>
        <w:t>endrnote</w:t>
      </w:r>
    </w:p>
    <w:p w14:paraId="4D9E1A88" w14:textId="77777777" w:rsidR="00205E46" w:rsidRDefault="00205E46" w:rsidP="00205E46">
      <w:pPr>
        <w:pStyle w:val="PlantUML"/>
      </w:pPr>
    </w:p>
    <w:p w14:paraId="456CB5A3" w14:textId="77777777" w:rsidR="00205E46" w:rsidRDefault="00205E46" w:rsidP="00205E46">
      <w:pPr>
        <w:pStyle w:val="PlantUML"/>
      </w:pPr>
      <w:r>
        <w:t>SR-&gt;DP: [3.b] Set PLMA Report (Operator ID,\nIdentifier, PLMA List)</w:t>
      </w:r>
    </w:p>
    <w:p w14:paraId="76810D12" w14:textId="77777777" w:rsidR="00205E46" w:rsidRDefault="00205E46" w:rsidP="00205E46">
      <w:pPr>
        <w:pStyle w:val="PlantUML"/>
      </w:pPr>
    </w:p>
    <w:p w14:paraId="4FDF6A18" w14:textId="77777777" w:rsidR="00205E46" w:rsidRDefault="00205E46" w:rsidP="00205E46">
      <w:pPr>
        <w:pStyle w:val="PlantUML"/>
      </w:pPr>
      <w:r>
        <w:t>DP-&gt;OP: [3.c] Set PLMA Report (Operator ID,\nIdentifier, PLMA List)</w:t>
      </w:r>
    </w:p>
    <w:p w14:paraId="48F5EC9D" w14:textId="77777777" w:rsidR="00205E46" w:rsidRDefault="00205E46" w:rsidP="00205E46">
      <w:pPr>
        <w:pStyle w:val="PlantUML"/>
      </w:pPr>
      <w:r>
        <w:t>end</w:t>
      </w:r>
    </w:p>
    <w:p w14:paraId="1D833155" w14:textId="77777777" w:rsidR="00205E46" w:rsidRDefault="00205E46" w:rsidP="00205E46">
      <w:pPr>
        <w:pStyle w:val="PlantUML"/>
      </w:pPr>
    </w:p>
    <w:p w14:paraId="4D084BBE" w14:textId="77777777" w:rsidR="00205E46" w:rsidRDefault="00205E46" w:rsidP="00205E46">
      <w:pPr>
        <w:pStyle w:val="PlantUML"/>
      </w:pPr>
      <w:r>
        <w:t>SR-&gt;SP: [3.d] Set PLMA Report (Operator ID,\nIdentifier, PLMA List)</w:t>
      </w:r>
    </w:p>
    <w:p w14:paraId="524E84E6" w14:textId="77777777" w:rsidR="00205E46" w:rsidRDefault="00205E46" w:rsidP="00205E46">
      <w:pPr>
        <w:pStyle w:val="PlantUML"/>
      </w:pPr>
    </w:p>
    <w:p w14:paraId="294D5355" w14:textId="77777777" w:rsidR="00205E46" w:rsidRDefault="00205E46" w:rsidP="00205E46">
      <w:pPr>
        <w:pStyle w:val="PlantUML"/>
      </w:pPr>
      <w:r>
        <w:t>@enduml</w:t>
      </w:r>
    </w:p>
    <w:p w14:paraId="1682AD50" w14:textId="77777777" w:rsidR="00205E46" w:rsidRDefault="00205E46" w:rsidP="00205E46">
      <w:pPr>
        <w:pStyle w:val="PlantUMLImg"/>
      </w:pPr>
      <w:r>
        <w:rPr>
          <w:noProof/>
          <w:lang w:eastAsia="en-GB" w:bidi="ar-SA"/>
        </w:rPr>
        <w:drawing>
          <wp:inline distT="0" distB="0" distL="0" distR="0" wp14:anchorId="780094CB" wp14:editId="49591B91">
            <wp:extent cx="5400040" cy="4659647"/>
            <wp:effectExtent l="0" t="0" r="0" b="7620"/>
            <wp:docPr id="188" name="Picture 18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7">
                      <a:extLst>
                        <a:ext uri="{28A0092B-C50C-407E-A947-70E740481C1C}">
                          <a14:useLocalDpi xmlns:a14="http://schemas.microsoft.com/office/drawing/2010/main" val="0"/>
                        </a:ext>
                      </a:extLst>
                    </a:blip>
                    <a:stretch>
                      <a:fillRect/>
                    </a:stretch>
                  </pic:blipFill>
                  <pic:spPr>
                    <a:xfrm>
                      <a:off x="0" y="0"/>
                      <a:ext cx="5400040" cy="4659647"/>
                    </a:xfrm>
                    <a:prstGeom prst="rect">
                      <a:avLst/>
                    </a:prstGeom>
                  </pic:spPr>
                </pic:pic>
              </a:graphicData>
            </a:graphic>
          </wp:inline>
        </w:drawing>
      </w:r>
    </w:p>
    <w:p w14:paraId="2E3F89D7" w14:textId="77777777" w:rsidR="00205E46" w:rsidRDefault="00205E46" w:rsidP="00205E46">
      <w:pPr>
        <w:pStyle w:val="Figurecaption"/>
      </w:pPr>
      <w:r>
        <w:t xml:space="preserve">: </w:t>
      </w:r>
      <w:r w:rsidRPr="00A10624">
        <w:t>Set Profile Lifecycle Management Authori</w:t>
      </w:r>
      <w:r>
        <w:t>s</w:t>
      </w:r>
      <w:r w:rsidRPr="00A10624">
        <w:t xml:space="preserve">ation </w:t>
      </w:r>
    </w:p>
    <w:p w14:paraId="5697C449" w14:textId="77777777" w:rsidR="00205E46" w:rsidRDefault="00205E46" w:rsidP="00205E46">
      <w:r w:rsidRPr="00DF5F82">
        <w:rPr>
          <w:b/>
        </w:rPr>
        <w:t>Start Condition:</w:t>
      </w:r>
      <w:r w:rsidRPr="00DF5F82">
        <w:t xml:space="preserve"> </w:t>
      </w:r>
    </w:p>
    <w:p w14:paraId="175213CA" w14:textId="77777777" w:rsidR="00205E46" w:rsidRPr="00DF5F82" w:rsidRDefault="00205E46" w:rsidP="00205E46">
      <w:r>
        <w:t>The Operator opened a dedicated interface with the SM-SR, either directly or through its SM-DP, for PLMA management.</w:t>
      </w:r>
    </w:p>
    <w:p w14:paraId="42CDFC1B" w14:textId="77777777" w:rsidR="00205E46" w:rsidRPr="00DF5F82" w:rsidRDefault="00205E46" w:rsidP="00205E46">
      <w:r w:rsidRPr="00DF5F82">
        <w:rPr>
          <w:b/>
        </w:rPr>
        <w:t>Procedure:</w:t>
      </w:r>
    </w:p>
    <w:p w14:paraId="734D7BD6" w14:textId="77777777" w:rsidR="00205E46" w:rsidRPr="00DF5F82" w:rsidRDefault="00205E46" w:rsidP="00205E46">
      <w:pPr>
        <w:pStyle w:val="ListParagraph"/>
        <w:numPr>
          <w:ilvl w:val="0"/>
          <w:numId w:val="86"/>
        </w:numPr>
      </w:pPr>
      <w:r>
        <w:t>The</w:t>
      </w:r>
      <w:r w:rsidRPr="00DF5F82">
        <w:t xml:space="preserve"> </w:t>
      </w:r>
      <w:r>
        <w:t>Operator whose Profile is resident on a set of eUICCs</w:t>
      </w:r>
      <w:r w:rsidRPr="00DF5F82">
        <w:t xml:space="preserve"> sends a </w:t>
      </w:r>
      <w:r>
        <w:t>PLMA</w:t>
      </w:r>
      <w:r w:rsidRPr="00DF5F82">
        <w:t xml:space="preserve"> request to the SM-SR</w:t>
      </w:r>
      <w:r>
        <w:t xml:space="preserve"> managing those eUICCs, either directly (1.a) or through its SM-DP (1.b, 1.c), to set PLMA. </w:t>
      </w:r>
    </w:p>
    <w:p w14:paraId="7E94AD62" w14:textId="77777777" w:rsidR="00205E46" w:rsidRDefault="00205E46" w:rsidP="00205E46">
      <w:pPr>
        <w:pStyle w:val="ListParagraph"/>
        <w:numPr>
          <w:ilvl w:val="0"/>
          <w:numId w:val="86"/>
        </w:numPr>
      </w:pPr>
      <w:r w:rsidRPr="00C27E67">
        <w:t xml:space="preserve">The SM-SR creates the corresponding </w:t>
      </w:r>
      <w:r>
        <w:t>PLMA</w:t>
      </w:r>
      <w:r w:rsidRPr="00C27E67">
        <w:t xml:space="preserve"> for a</w:t>
      </w:r>
      <w:r>
        <w:t xml:space="preserve"> specific set of eUICCs and/or P</w:t>
      </w:r>
      <w:r w:rsidRPr="00C27E67">
        <w:t xml:space="preserve">rofiles based on dedicated identifier provided to the SM-SR. </w:t>
      </w:r>
    </w:p>
    <w:p w14:paraId="28CC977E" w14:textId="77777777" w:rsidR="00205E46" w:rsidRDefault="00205E46" w:rsidP="00205E46">
      <w:pPr>
        <w:pStyle w:val="ListParagraph"/>
        <w:numPr>
          <w:ilvl w:val="0"/>
          <w:numId w:val="86"/>
        </w:numPr>
      </w:pPr>
      <w:r w:rsidRPr="00DF5F82">
        <w:t xml:space="preserve">The SM-SR confirms the successful </w:t>
      </w:r>
      <w:r>
        <w:t>creation of the PLMA by notifying the requesting Operator, either directly (3.a) or through its SM-DP (3.b, 3.c), as well as the correspondent M2M SP (3.d).</w:t>
      </w:r>
    </w:p>
    <w:p w14:paraId="4BDC7F3C" w14:textId="77777777" w:rsidR="00205E46" w:rsidRDefault="00205E46" w:rsidP="00205E46">
      <w:pPr>
        <w:ind w:left="1060" w:hanging="1060"/>
      </w:pPr>
      <w:r>
        <w:t xml:space="preserve">NOTE: </w:t>
      </w:r>
      <w:r>
        <w:tab/>
        <w:t>The definition of needed identifier to set the PLMA on eUICC and /or Profiles is out of scope of this specification.</w:t>
      </w:r>
    </w:p>
    <w:p w14:paraId="6509FF0E" w14:textId="77777777" w:rsidR="00205E46" w:rsidRPr="00DF5F82" w:rsidRDefault="00205E46" w:rsidP="00205E46"/>
    <w:p w14:paraId="4B8AA942" w14:textId="77777777" w:rsidR="00205E46" w:rsidRPr="00DF5F82" w:rsidRDefault="00205E46" w:rsidP="00205E46">
      <w:r w:rsidRPr="00DF5F82">
        <w:rPr>
          <w:b/>
        </w:rPr>
        <w:t>End Condition:</w:t>
      </w:r>
      <w:r w:rsidRPr="00DF5F82">
        <w:t xml:space="preserve"> </w:t>
      </w:r>
      <w:r>
        <w:t xml:space="preserve">The SM-SR has set the Profile Lifecycle Management functionality for the addressed M2M SP. </w:t>
      </w:r>
      <w:r w:rsidRPr="00DF5F82">
        <w:t xml:space="preserve">The </w:t>
      </w:r>
      <w:r>
        <w:t>M2M SP is able to manage the lifecycle of the targeted Profile on a set of eUICCs and to receive reports related to those Profiles</w:t>
      </w:r>
      <w:r w:rsidRPr="00DF5F82">
        <w:t xml:space="preserve">. </w:t>
      </w:r>
      <w:r>
        <w:t>In case of change done on the referenced Profile by the referenced M2M SP, the Operator is receiving relevant reports.</w:t>
      </w:r>
    </w:p>
    <w:p w14:paraId="218C1568" w14:textId="77777777" w:rsidR="00205E46" w:rsidRDefault="00205E46" w:rsidP="00205E46">
      <w:r>
        <w:t>The Operator is able to send the set PLMA requests only for its own Profiles. Any changes to the PLMA (e.g. removal of reports to be sent to M2M SP) must be done by this procedure.</w:t>
      </w:r>
      <w:r w:rsidRPr="00226A27">
        <w:t xml:space="preserve"> </w:t>
      </w:r>
      <w:r w:rsidRPr="00C27E67">
        <w:t xml:space="preserve">Depending on </w:t>
      </w:r>
      <w:r>
        <w:t>the Operator</w:t>
      </w:r>
      <w:r w:rsidRPr="00C27E67">
        <w:t xml:space="preserve"> choice, the </w:t>
      </w:r>
      <w:r>
        <w:t>PLMA</w:t>
      </w:r>
      <w:r w:rsidRPr="00C27E67">
        <w:t xml:space="preserve"> will allow</w:t>
      </w:r>
      <w:r>
        <w:t>:</w:t>
      </w:r>
    </w:p>
    <w:p w14:paraId="161DF4C0" w14:textId="77777777" w:rsidR="00205E46" w:rsidRDefault="00205E46" w:rsidP="00205E46"/>
    <w:p w14:paraId="1643258C" w14:textId="77777777" w:rsidR="00205E46" w:rsidRPr="004E1F86" w:rsidRDefault="00205E46" w:rsidP="00205E46">
      <w:pPr>
        <w:pStyle w:val="ListParagraph"/>
        <w:numPr>
          <w:ilvl w:val="0"/>
          <w:numId w:val="109"/>
        </w:numPr>
        <w:rPr>
          <w:rFonts w:eastAsiaTheme="minorHAnsi"/>
          <w:iCs/>
          <w:lang w:val="en-US" w:bidi="ar-SA"/>
        </w:rPr>
      </w:pPr>
      <w:r w:rsidRPr="004E1F86">
        <w:rPr>
          <w:iCs/>
        </w:rPr>
        <w:t>The referenced M2M SP to:</w:t>
      </w:r>
    </w:p>
    <w:p w14:paraId="29041D64" w14:textId="77777777" w:rsidR="00205E46" w:rsidRPr="004E1F86" w:rsidRDefault="00205E46" w:rsidP="00205E46">
      <w:pPr>
        <w:pStyle w:val="ListParagraph"/>
        <w:numPr>
          <w:ilvl w:val="2"/>
          <w:numId w:val="87"/>
        </w:numPr>
      </w:pPr>
      <w:r w:rsidRPr="004E1F86">
        <w:t>Request to enable the referenced Profile</w:t>
      </w:r>
      <w:r>
        <w:t>.</w:t>
      </w:r>
    </w:p>
    <w:p w14:paraId="1DE83B47" w14:textId="77777777" w:rsidR="00205E46" w:rsidRPr="004E1F86" w:rsidRDefault="00205E46" w:rsidP="00205E46">
      <w:pPr>
        <w:pStyle w:val="ListParagraph"/>
        <w:numPr>
          <w:ilvl w:val="2"/>
          <w:numId w:val="87"/>
        </w:numPr>
      </w:pPr>
      <w:r w:rsidRPr="004E1F86">
        <w:t>Request to disable the referenced Profile</w:t>
      </w:r>
      <w:r>
        <w:t>.</w:t>
      </w:r>
    </w:p>
    <w:p w14:paraId="7136E43D" w14:textId="77777777" w:rsidR="00205E46" w:rsidRPr="004E1F86" w:rsidRDefault="00205E46" w:rsidP="00205E46">
      <w:pPr>
        <w:pStyle w:val="ListParagraph"/>
        <w:numPr>
          <w:ilvl w:val="2"/>
          <w:numId w:val="87"/>
        </w:numPr>
      </w:pPr>
      <w:r w:rsidRPr="004E1F86">
        <w:t>Request to delete the referenced Profile</w:t>
      </w:r>
      <w:r>
        <w:t>.</w:t>
      </w:r>
    </w:p>
    <w:p w14:paraId="61DEE302" w14:textId="77777777" w:rsidR="00205E46" w:rsidRPr="004E1F86" w:rsidRDefault="00205E46" w:rsidP="00205E46">
      <w:pPr>
        <w:pStyle w:val="ListParagraph"/>
        <w:numPr>
          <w:ilvl w:val="2"/>
          <w:numId w:val="87"/>
        </w:numPr>
      </w:pPr>
      <w:r w:rsidRPr="004E1F86">
        <w:t>Request to set the Fall-Back Attribute on the referenced Profile</w:t>
      </w:r>
      <w:r>
        <w:t>.</w:t>
      </w:r>
    </w:p>
    <w:p w14:paraId="3EB79E77" w14:textId="77777777" w:rsidR="00205E46" w:rsidRPr="004E1F86" w:rsidRDefault="00205E46" w:rsidP="00205E46">
      <w:pPr>
        <w:pStyle w:val="ListParagraph"/>
        <w:numPr>
          <w:ilvl w:val="2"/>
          <w:numId w:val="87"/>
        </w:numPr>
      </w:pPr>
      <w:r w:rsidRPr="004E1F86">
        <w:t>Un-Set the Fall-Back Attribute on the referenced Profile as a result of setting it on another Profile</w:t>
      </w:r>
      <w:r>
        <w:t>.</w:t>
      </w:r>
    </w:p>
    <w:p w14:paraId="254713CC" w14:textId="77777777" w:rsidR="00205E46" w:rsidRPr="004E1F86" w:rsidRDefault="00205E46" w:rsidP="00205E46">
      <w:pPr>
        <w:pStyle w:val="ListParagraph"/>
        <w:numPr>
          <w:ilvl w:val="2"/>
          <w:numId w:val="87"/>
        </w:numPr>
      </w:pPr>
      <w:r w:rsidRPr="004E1F86">
        <w:t>Request to set the Emergency Profile Attribute on the referenced Profile</w:t>
      </w:r>
      <w:r>
        <w:t>.</w:t>
      </w:r>
    </w:p>
    <w:p w14:paraId="32CF4769" w14:textId="77777777" w:rsidR="00205E46" w:rsidRDefault="00205E46" w:rsidP="00205E46">
      <w:pPr>
        <w:pStyle w:val="ListParagraph"/>
        <w:numPr>
          <w:ilvl w:val="2"/>
          <w:numId w:val="87"/>
        </w:numPr>
      </w:pPr>
      <w:r w:rsidRPr="004E1F86">
        <w:t>Un-Set the Emergency Profile Attribute on the referenced Profile as a result of setting it on another Profile</w:t>
      </w:r>
      <w:r>
        <w:t>.</w:t>
      </w:r>
    </w:p>
    <w:p w14:paraId="54F359DD" w14:textId="77777777" w:rsidR="00205E46" w:rsidRDefault="00205E46" w:rsidP="00205E46">
      <w:pPr>
        <w:pStyle w:val="ListParagraph"/>
        <w:numPr>
          <w:ilvl w:val="1"/>
          <w:numId w:val="87"/>
        </w:numPr>
        <w:tabs>
          <w:tab w:val="clear" w:pos="340"/>
        </w:tabs>
      </w:pPr>
      <w:r>
        <w:t>The referenced M2M SP to receive reports on:</w:t>
      </w:r>
    </w:p>
    <w:p w14:paraId="16CB6182" w14:textId="77777777" w:rsidR="00205E46" w:rsidRDefault="00205E46" w:rsidP="00205E46">
      <w:pPr>
        <w:pStyle w:val="ListParagraph"/>
        <w:numPr>
          <w:ilvl w:val="2"/>
          <w:numId w:val="87"/>
        </w:numPr>
        <w:tabs>
          <w:tab w:val="clear" w:pos="340"/>
        </w:tabs>
      </w:pPr>
      <w:r>
        <w:t>Referenced Profile enabling.</w:t>
      </w:r>
    </w:p>
    <w:p w14:paraId="13687320" w14:textId="77777777" w:rsidR="00205E46" w:rsidRDefault="00205E46" w:rsidP="00205E46">
      <w:pPr>
        <w:pStyle w:val="ListParagraph"/>
        <w:numPr>
          <w:ilvl w:val="2"/>
          <w:numId w:val="87"/>
        </w:numPr>
        <w:tabs>
          <w:tab w:val="clear" w:pos="340"/>
        </w:tabs>
      </w:pPr>
      <w:r>
        <w:t>Referenced Profile disabling.</w:t>
      </w:r>
    </w:p>
    <w:p w14:paraId="29153D43" w14:textId="77777777" w:rsidR="00205E46" w:rsidRDefault="00205E46" w:rsidP="00205E46">
      <w:pPr>
        <w:pStyle w:val="ListParagraph"/>
        <w:numPr>
          <w:ilvl w:val="2"/>
          <w:numId w:val="87"/>
        </w:numPr>
        <w:tabs>
          <w:tab w:val="clear" w:pos="340"/>
        </w:tabs>
      </w:pPr>
      <w:r>
        <w:t>Referenced Profile deletion.</w:t>
      </w:r>
    </w:p>
    <w:p w14:paraId="2EDBF461" w14:textId="77777777" w:rsidR="00205E46" w:rsidRDefault="00205E46" w:rsidP="00205E46">
      <w:pPr>
        <w:pStyle w:val="ListParagraph"/>
        <w:numPr>
          <w:ilvl w:val="2"/>
          <w:numId w:val="87"/>
        </w:numPr>
      </w:pPr>
      <w:r>
        <w:t>Referenced Profile Fall-Back Attribute setting/un-setting.</w:t>
      </w:r>
    </w:p>
    <w:p w14:paraId="473AFA31" w14:textId="77777777" w:rsidR="00205E46" w:rsidRDefault="00205E46" w:rsidP="00205E46">
      <w:pPr>
        <w:pStyle w:val="ListParagraph"/>
        <w:numPr>
          <w:ilvl w:val="2"/>
          <w:numId w:val="87"/>
        </w:numPr>
      </w:pPr>
      <w:r>
        <w:t>Referenced Profile Emergency Profile Attribute setting/un-setting.</w:t>
      </w:r>
    </w:p>
    <w:p w14:paraId="3C9CF22F" w14:textId="77777777" w:rsidR="00205E46" w:rsidRDefault="00205E46" w:rsidP="00205E46">
      <w:pPr>
        <w:pStyle w:val="ListParagraph"/>
        <w:numPr>
          <w:ilvl w:val="1"/>
          <w:numId w:val="87"/>
        </w:numPr>
        <w:tabs>
          <w:tab w:val="clear" w:pos="340"/>
        </w:tabs>
      </w:pPr>
      <w:r>
        <w:t>Optionally (if supported by the SM-SR), the Operator to not receive reports on:</w:t>
      </w:r>
    </w:p>
    <w:p w14:paraId="6C03BA61" w14:textId="77777777" w:rsidR="00205E46" w:rsidRDefault="00205E46" w:rsidP="00205E46">
      <w:pPr>
        <w:pStyle w:val="ListParagraph"/>
        <w:numPr>
          <w:ilvl w:val="2"/>
          <w:numId w:val="87"/>
        </w:numPr>
        <w:tabs>
          <w:tab w:val="clear" w:pos="340"/>
        </w:tabs>
      </w:pPr>
      <w:r>
        <w:t>Referenced Profile enabling.</w:t>
      </w:r>
    </w:p>
    <w:p w14:paraId="66121C1D" w14:textId="77777777" w:rsidR="00205E46" w:rsidRDefault="00205E46" w:rsidP="00205E46">
      <w:pPr>
        <w:pStyle w:val="ListParagraph"/>
        <w:numPr>
          <w:ilvl w:val="2"/>
          <w:numId w:val="87"/>
        </w:numPr>
        <w:tabs>
          <w:tab w:val="clear" w:pos="340"/>
        </w:tabs>
      </w:pPr>
      <w:r>
        <w:t>Referenced Profile disabling.</w:t>
      </w:r>
    </w:p>
    <w:p w14:paraId="5FCD6E8F" w14:textId="77777777" w:rsidR="00205E46" w:rsidRDefault="00205E46" w:rsidP="00205E46">
      <w:pPr>
        <w:pStyle w:val="ListParagraph"/>
        <w:numPr>
          <w:ilvl w:val="2"/>
          <w:numId w:val="87"/>
        </w:numPr>
        <w:tabs>
          <w:tab w:val="clear" w:pos="340"/>
        </w:tabs>
      </w:pPr>
      <w:r>
        <w:t>Referenced Profile deletion.</w:t>
      </w:r>
    </w:p>
    <w:p w14:paraId="67173E9C" w14:textId="77777777" w:rsidR="00205E46" w:rsidRDefault="00205E46" w:rsidP="00205E46">
      <w:pPr>
        <w:pStyle w:val="ListParagraph"/>
        <w:numPr>
          <w:ilvl w:val="2"/>
          <w:numId w:val="87"/>
        </w:numPr>
      </w:pPr>
      <w:r>
        <w:t>Referenced Profile Fall-Back Attribute setting/un-setting.</w:t>
      </w:r>
    </w:p>
    <w:p w14:paraId="01C9DEA3" w14:textId="77777777" w:rsidR="00205E46" w:rsidRPr="00DF5F82" w:rsidRDefault="00205E46" w:rsidP="00205E46">
      <w:pPr>
        <w:pStyle w:val="ListParagraph"/>
        <w:numPr>
          <w:ilvl w:val="2"/>
          <w:numId w:val="87"/>
        </w:numPr>
        <w:tabs>
          <w:tab w:val="clear" w:pos="340"/>
        </w:tabs>
      </w:pPr>
      <w:r>
        <w:t>Referenced Profile Emergency Profile Attribute setting/un-setting.</w:t>
      </w:r>
    </w:p>
    <w:p w14:paraId="386EBF46" w14:textId="77777777" w:rsidR="00205E46" w:rsidRDefault="00205E46" w:rsidP="00205E46"/>
    <w:p w14:paraId="0BACB2C8" w14:textId="77777777" w:rsidR="00205E46" w:rsidRDefault="00205E46" w:rsidP="00205E46">
      <w:pPr>
        <w:ind w:left="1077" w:hanging="1077"/>
      </w:pPr>
      <w:r w:rsidRPr="009C70F6">
        <w:t>N</w:t>
      </w:r>
      <w:r>
        <w:t>OTE</w:t>
      </w:r>
      <w:r w:rsidRPr="009C70F6">
        <w:t xml:space="preserve">: </w:t>
      </w:r>
      <w:r>
        <w:tab/>
        <w:t>When no PLMA is provided to the M2M SP but the M2M SP has the need to get status changes on Profiles being resident on eUICCs it is responsible for, it is up to the Operator, owning the Profiles on the eUICC, to forward reports about Profile status changes to the correspondent M2M SP. This is outside of this specification.</w:t>
      </w:r>
    </w:p>
    <w:p w14:paraId="7B535EAC" w14:textId="77777777" w:rsidR="00205E46" w:rsidRDefault="00205E46" w:rsidP="00205E46">
      <w:pPr>
        <w:pStyle w:val="Heading4"/>
        <w:rPr>
          <w:rFonts w:eastAsiaTheme="majorEastAsia"/>
        </w:rPr>
      </w:pPr>
      <w:r>
        <w:rPr>
          <w:rFonts w:eastAsiaTheme="majorEastAsia"/>
        </w:rPr>
        <w:t>Retrieve</w:t>
      </w:r>
      <w:r w:rsidRPr="005302D6">
        <w:rPr>
          <w:rFonts w:eastAsiaTheme="majorEastAsia"/>
        </w:rPr>
        <w:t xml:space="preserve"> Profile Lifecycle Management Authori</w:t>
      </w:r>
      <w:r>
        <w:rPr>
          <w:rFonts w:eastAsiaTheme="majorEastAsia"/>
        </w:rPr>
        <w:t>s</w:t>
      </w:r>
      <w:r w:rsidRPr="005302D6">
        <w:rPr>
          <w:rFonts w:eastAsiaTheme="majorEastAsia"/>
        </w:rPr>
        <w:t>ation</w:t>
      </w:r>
      <w:r>
        <w:rPr>
          <w:rFonts w:eastAsiaTheme="majorEastAsia"/>
        </w:rPr>
        <w:t xml:space="preserve">– by </w:t>
      </w:r>
      <w:r>
        <w:t>Operator</w:t>
      </w:r>
    </w:p>
    <w:p w14:paraId="4863D948" w14:textId="77777777" w:rsidR="00205E46" w:rsidRPr="009C70F6" w:rsidRDefault="00205E46" w:rsidP="00205E46">
      <w:r>
        <w:t>With this</w:t>
      </w:r>
      <w:r w:rsidRPr="009C70F6">
        <w:t xml:space="preserve"> procedure </w:t>
      </w:r>
      <w:r>
        <w:t>the Operator retrieves</w:t>
      </w:r>
      <w:r w:rsidRPr="009C70F6">
        <w:t xml:space="preserve"> the </w:t>
      </w:r>
      <w:r>
        <w:t>PLMA</w:t>
      </w:r>
      <w:r w:rsidRPr="009C70F6">
        <w:t xml:space="preserve"> </w:t>
      </w:r>
      <w:r>
        <w:t xml:space="preserve">set </w:t>
      </w:r>
      <w:r w:rsidRPr="009C70F6">
        <w:t>on the SM-SR</w:t>
      </w:r>
      <w:r>
        <w:t>.</w:t>
      </w:r>
      <w:r w:rsidRPr="009C70F6">
        <w:t xml:space="preserve"> </w:t>
      </w:r>
    </w:p>
    <w:p w14:paraId="39936F1B" w14:textId="77777777" w:rsidR="00205E46" w:rsidRPr="006A189C" w:rsidRDefault="00205E46" w:rsidP="00205E46">
      <w:pPr>
        <w:pStyle w:val="PlantUML"/>
      </w:pPr>
      <w:r w:rsidRPr="006A189C">
        <w:lastRenderedPageBreak/>
        <w:t>@startuml</w:t>
      </w:r>
    </w:p>
    <w:p w14:paraId="681A3161" w14:textId="77777777" w:rsidR="00205E46" w:rsidRDefault="00205E46" w:rsidP="00205E46">
      <w:pPr>
        <w:pStyle w:val="PlantUML"/>
      </w:pPr>
      <w:r>
        <w:t>skinparam monochrome true</w:t>
      </w:r>
    </w:p>
    <w:p w14:paraId="4FE53685" w14:textId="77777777" w:rsidR="00205E46" w:rsidRDefault="00205E46" w:rsidP="00205E46">
      <w:pPr>
        <w:pStyle w:val="PlantUML"/>
      </w:pPr>
      <w:r>
        <w:t>skinparam ArrowColor Black</w:t>
      </w:r>
    </w:p>
    <w:p w14:paraId="276975D1" w14:textId="77777777" w:rsidR="00205E46" w:rsidRDefault="00205E46" w:rsidP="00205E46">
      <w:pPr>
        <w:pStyle w:val="PlantUML"/>
      </w:pPr>
    </w:p>
    <w:p w14:paraId="13D9A32D" w14:textId="77777777" w:rsidR="00205E46" w:rsidRDefault="00205E46" w:rsidP="00205E46">
      <w:pPr>
        <w:pStyle w:val="PlantUML"/>
      </w:pPr>
      <w:r>
        <w:t>hide footbox</w:t>
      </w:r>
    </w:p>
    <w:p w14:paraId="1F55BD6E" w14:textId="77777777" w:rsidR="00205E46" w:rsidRDefault="00205E46" w:rsidP="00205E46">
      <w:pPr>
        <w:pStyle w:val="PlantUML"/>
      </w:pPr>
    </w:p>
    <w:p w14:paraId="3750F4C3" w14:textId="77777777" w:rsidR="00205E46" w:rsidRDefault="00205E46" w:rsidP="00205E46">
      <w:pPr>
        <w:pStyle w:val="PlantUML"/>
      </w:pPr>
      <w:r>
        <w:t>Participant “Operator” as OP #FFFFFF</w:t>
      </w:r>
    </w:p>
    <w:p w14:paraId="37CAA17A" w14:textId="77777777" w:rsidR="00205E46" w:rsidRDefault="00205E46" w:rsidP="00205E46">
      <w:pPr>
        <w:pStyle w:val="PlantUML"/>
      </w:pPr>
      <w:r>
        <w:t>Participant “SM-DP” as DP #FFFFFF</w:t>
      </w:r>
    </w:p>
    <w:p w14:paraId="73A1877B" w14:textId="77777777" w:rsidR="00205E46" w:rsidRDefault="00205E46" w:rsidP="00205E46">
      <w:pPr>
        <w:pStyle w:val="PlantUML"/>
      </w:pPr>
      <w:r>
        <w:t>Participant “SM-SR” as SR #FFFFFF</w:t>
      </w:r>
    </w:p>
    <w:p w14:paraId="16D76270" w14:textId="77777777" w:rsidR="00205E46" w:rsidRDefault="00205E46" w:rsidP="00205E46">
      <w:pPr>
        <w:pStyle w:val="PlantUML"/>
      </w:pPr>
    </w:p>
    <w:p w14:paraId="5FE813C4" w14:textId="77777777" w:rsidR="00205E46" w:rsidRDefault="00205E46" w:rsidP="00205E46">
      <w:pPr>
        <w:pStyle w:val="PlantUML"/>
      </w:pPr>
      <w:r>
        <w:t>Alt [via SM-SR]</w:t>
      </w:r>
    </w:p>
    <w:p w14:paraId="654B1F11" w14:textId="77777777" w:rsidR="00205E46" w:rsidRDefault="00205E46" w:rsidP="00205E46">
      <w:pPr>
        <w:pStyle w:val="PlantUML"/>
      </w:pPr>
      <w:r>
        <w:t>OP-&gt;SR: [1.a] Retrieve PLMA (M2M SP ID, Identifier)</w:t>
      </w:r>
    </w:p>
    <w:p w14:paraId="0DF3B95A" w14:textId="77777777" w:rsidR="00205E46" w:rsidRDefault="00205E46" w:rsidP="00205E46">
      <w:pPr>
        <w:pStyle w:val="PlantUML"/>
      </w:pPr>
    </w:p>
    <w:p w14:paraId="5A1A73EE" w14:textId="77777777" w:rsidR="00205E46" w:rsidRDefault="00205E46" w:rsidP="00205E46">
      <w:pPr>
        <w:pStyle w:val="PlantUML"/>
      </w:pPr>
      <w:r>
        <w:t>Rnote over SR #FFFFFF</w:t>
      </w:r>
    </w:p>
    <w:p w14:paraId="43DE612E" w14:textId="77777777" w:rsidR="00205E46" w:rsidRDefault="00205E46" w:rsidP="00205E46">
      <w:pPr>
        <w:pStyle w:val="PlantUML"/>
      </w:pPr>
      <w:r>
        <w:t xml:space="preserve">[2] Retrieve PLMA </w:t>
      </w:r>
    </w:p>
    <w:p w14:paraId="4542F4E2" w14:textId="77777777" w:rsidR="00205E46" w:rsidRDefault="00205E46" w:rsidP="00205E46">
      <w:pPr>
        <w:pStyle w:val="PlantUML"/>
      </w:pPr>
      <w:r>
        <w:t>endrnote</w:t>
      </w:r>
    </w:p>
    <w:p w14:paraId="34B94D68" w14:textId="77777777" w:rsidR="00205E46" w:rsidRDefault="00205E46" w:rsidP="00205E46">
      <w:pPr>
        <w:pStyle w:val="PlantUML"/>
      </w:pPr>
    </w:p>
    <w:p w14:paraId="43DB5750" w14:textId="77777777" w:rsidR="00205E46" w:rsidRDefault="00205E46" w:rsidP="00205E46">
      <w:pPr>
        <w:pStyle w:val="PlantUML"/>
      </w:pPr>
      <w:r>
        <w:t>SR-&gt;OP: [3.a] Command Result (PLMA List)</w:t>
      </w:r>
    </w:p>
    <w:p w14:paraId="50B16B4F" w14:textId="77777777" w:rsidR="00205E46" w:rsidRDefault="00205E46" w:rsidP="00205E46">
      <w:pPr>
        <w:pStyle w:val="PlantUML"/>
      </w:pPr>
    </w:p>
    <w:p w14:paraId="416E87F9" w14:textId="77777777" w:rsidR="00205E46" w:rsidRDefault="00205E46" w:rsidP="00205E46">
      <w:pPr>
        <w:pStyle w:val="PlantUML"/>
      </w:pPr>
      <w:r>
        <w:t>Else [via SM-DP]</w:t>
      </w:r>
    </w:p>
    <w:p w14:paraId="48631FDE" w14:textId="77777777" w:rsidR="00205E46" w:rsidRDefault="00205E46" w:rsidP="00205E46">
      <w:pPr>
        <w:pStyle w:val="PlantUML"/>
      </w:pPr>
      <w:r>
        <w:t>OP-&gt;DP: [1.b] RetrievePLMA (M2M SP ID, Identifier)</w:t>
      </w:r>
    </w:p>
    <w:p w14:paraId="1DCA5B45" w14:textId="77777777" w:rsidR="00205E46" w:rsidRDefault="00205E46" w:rsidP="00205E46">
      <w:pPr>
        <w:pStyle w:val="PlantUML"/>
      </w:pPr>
    </w:p>
    <w:p w14:paraId="771C34D0" w14:textId="77777777" w:rsidR="00205E46" w:rsidRDefault="00205E46" w:rsidP="00205E46">
      <w:pPr>
        <w:pStyle w:val="PlantUML"/>
      </w:pPr>
      <w:r>
        <w:t>Rnote over DP #FFFFFF</w:t>
      </w:r>
    </w:p>
    <w:p w14:paraId="10230C19" w14:textId="77777777" w:rsidR="00205E46" w:rsidRDefault="00205E46" w:rsidP="00205E46">
      <w:pPr>
        <w:pStyle w:val="PlantUML"/>
      </w:pPr>
      <w:r>
        <w:t>Identify SM-SR</w:t>
      </w:r>
    </w:p>
    <w:p w14:paraId="2B93CA5D" w14:textId="77777777" w:rsidR="00205E46" w:rsidRDefault="00205E46" w:rsidP="00205E46">
      <w:pPr>
        <w:pStyle w:val="PlantUML"/>
      </w:pPr>
      <w:r>
        <w:t>Endrnote</w:t>
      </w:r>
    </w:p>
    <w:p w14:paraId="5FC71CDD" w14:textId="77777777" w:rsidR="00205E46" w:rsidRDefault="00205E46" w:rsidP="00205E46">
      <w:pPr>
        <w:pStyle w:val="PlantUML"/>
      </w:pPr>
    </w:p>
    <w:p w14:paraId="74AB2445" w14:textId="77777777" w:rsidR="00205E46" w:rsidRDefault="00205E46" w:rsidP="00205E46">
      <w:pPr>
        <w:pStyle w:val="PlantUML"/>
      </w:pPr>
      <w:r>
        <w:t>DP&lt;-&gt;SR: Mutual Authentication</w:t>
      </w:r>
    </w:p>
    <w:p w14:paraId="649B7109" w14:textId="77777777" w:rsidR="00205E46" w:rsidRDefault="00205E46" w:rsidP="00205E46">
      <w:pPr>
        <w:pStyle w:val="PlantUML"/>
      </w:pPr>
    </w:p>
    <w:p w14:paraId="3A4C5DC8" w14:textId="77777777" w:rsidR="00205E46" w:rsidRDefault="00205E46" w:rsidP="00205E46">
      <w:pPr>
        <w:pStyle w:val="PlantUML"/>
      </w:pPr>
      <w:r>
        <w:t>DP-&gt;SR: [1.c] Retrieve PLMA (M2M SP ID, Identifier)</w:t>
      </w:r>
    </w:p>
    <w:p w14:paraId="1EB690A2" w14:textId="77777777" w:rsidR="00205E46" w:rsidRDefault="00205E46" w:rsidP="00205E46">
      <w:pPr>
        <w:pStyle w:val="PlantUML"/>
      </w:pPr>
    </w:p>
    <w:p w14:paraId="5CD75B8F" w14:textId="77777777" w:rsidR="00205E46" w:rsidRDefault="00205E46" w:rsidP="00205E46">
      <w:pPr>
        <w:pStyle w:val="PlantUML"/>
      </w:pPr>
      <w:r>
        <w:t>Rnote over SR #FFFFFF</w:t>
      </w:r>
    </w:p>
    <w:p w14:paraId="4CE06C71" w14:textId="77777777" w:rsidR="00205E46" w:rsidRDefault="00205E46" w:rsidP="00205E46">
      <w:pPr>
        <w:pStyle w:val="PlantUML"/>
      </w:pPr>
      <w:r>
        <w:t xml:space="preserve">[2] Retrieve PLMA </w:t>
      </w:r>
    </w:p>
    <w:p w14:paraId="58AD0FAE" w14:textId="77777777" w:rsidR="00205E46" w:rsidRDefault="00205E46" w:rsidP="00205E46">
      <w:pPr>
        <w:pStyle w:val="PlantUML"/>
      </w:pPr>
      <w:r>
        <w:t>endrnote</w:t>
      </w:r>
    </w:p>
    <w:p w14:paraId="023F5DE2" w14:textId="77777777" w:rsidR="00205E46" w:rsidRDefault="00205E46" w:rsidP="00205E46">
      <w:pPr>
        <w:pStyle w:val="PlantUML"/>
      </w:pPr>
    </w:p>
    <w:p w14:paraId="54014825" w14:textId="77777777" w:rsidR="00205E46" w:rsidRDefault="00205E46" w:rsidP="00205E46">
      <w:pPr>
        <w:pStyle w:val="PlantUML"/>
      </w:pPr>
      <w:r>
        <w:t>SR-&gt;DP: [3.b] Command Result (PLMA List)</w:t>
      </w:r>
    </w:p>
    <w:p w14:paraId="50399141" w14:textId="77777777" w:rsidR="00205E46" w:rsidRDefault="00205E46" w:rsidP="00205E46">
      <w:pPr>
        <w:pStyle w:val="PlantUML"/>
      </w:pPr>
    </w:p>
    <w:p w14:paraId="4B8644FA" w14:textId="77777777" w:rsidR="00205E46" w:rsidRDefault="00205E46" w:rsidP="00205E46">
      <w:pPr>
        <w:pStyle w:val="PlantUML"/>
      </w:pPr>
      <w:r>
        <w:t>DP-&gt;OP: [3.c] Command Result (PLMA List)</w:t>
      </w:r>
    </w:p>
    <w:p w14:paraId="791106E7" w14:textId="77777777" w:rsidR="00205E46" w:rsidRDefault="00205E46" w:rsidP="00205E46">
      <w:pPr>
        <w:pStyle w:val="PlantUML"/>
      </w:pPr>
      <w:r>
        <w:t>end</w:t>
      </w:r>
    </w:p>
    <w:p w14:paraId="1D42D530" w14:textId="77777777" w:rsidR="00205E46" w:rsidRDefault="00205E46" w:rsidP="00205E46">
      <w:pPr>
        <w:pStyle w:val="PlantUML"/>
      </w:pPr>
      <w:r>
        <w:t>@enduml</w:t>
      </w:r>
    </w:p>
    <w:p w14:paraId="27F96349" w14:textId="77777777" w:rsidR="00205E46" w:rsidRDefault="00205E46" w:rsidP="00205E46">
      <w:pPr>
        <w:pStyle w:val="PlantUMLImg"/>
      </w:pPr>
      <w:r>
        <w:rPr>
          <w:noProof/>
          <w:lang w:eastAsia="en-GB" w:bidi="ar-SA"/>
        </w:rPr>
        <w:drawing>
          <wp:inline distT="0" distB="0" distL="0" distR="0" wp14:anchorId="7A837233" wp14:editId="1FC0F748">
            <wp:extent cx="5400040" cy="3416352"/>
            <wp:effectExtent l="0" t="0" r="0" b="0"/>
            <wp:docPr id="172" name="Picture 17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8">
                      <a:extLst>
                        <a:ext uri="{28A0092B-C50C-407E-A947-70E740481C1C}">
                          <a14:useLocalDpi xmlns:a14="http://schemas.microsoft.com/office/drawing/2010/main" val="0"/>
                        </a:ext>
                      </a:extLst>
                    </a:blip>
                    <a:stretch>
                      <a:fillRect/>
                    </a:stretch>
                  </pic:blipFill>
                  <pic:spPr>
                    <a:xfrm>
                      <a:off x="0" y="0"/>
                      <a:ext cx="5400040" cy="3416352"/>
                    </a:xfrm>
                    <a:prstGeom prst="rect">
                      <a:avLst/>
                    </a:prstGeom>
                  </pic:spPr>
                </pic:pic>
              </a:graphicData>
            </a:graphic>
          </wp:inline>
        </w:drawing>
      </w:r>
    </w:p>
    <w:p w14:paraId="2562C0FC" w14:textId="77777777" w:rsidR="00205E46" w:rsidRDefault="00205E46" w:rsidP="00205E46">
      <w:pPr>
        <w:pStyle w:val="Figurecaption"/>
      </w:pPr>
      <w:r w:rsidRPr="00247513">
        <w:t>: Retrieve Profile Lifecycle Manag</w:t>
      </w:r>
      <w:r>
        <w:t>ement Authorisation by Operator</w:t>
      </w:r>
    </w:p>
    <w:p w14:paraId="589258BD" w14:textId="77777777" w:rsidR="00205E46" w:rsidRDefault="00205E46" w:rsidP="00205E46">
      <w:r w:rsidRPr="00DF5F82">
        <w:rPr>
          <w:b/>
        </w:rPr>
        <w:t>Start Condition:</w:t>
      </w:r>
    </w:p>
    <w:p w14:paraId="016338A9" w14:textId="77777777" w:rsidR="00205E46" w:rsidRDefault="00205E46" w:rsidP="00205E46">
      <w:pPr>
        <w:numPr>
          <w:ilvl w:val="0"/>
          <w:numId w:val="91"/>
        </w:numPr>
        <w:tabs>
          <w:tab w:val="left" w:pos="680"/>
        </w:tabs>
        <w:spacing w:before="0" w:after="200" w:line="276" w:lineRule="auto"/>
        <w:contextualSpacing/>
        <w:jc w:val="left"/>
      </w:pPr>
      <w:r>
        <w:t xml:space="preserve">The Operator opened a dedicated interface with the SM-SR, either directly or through its SM-DP, for PLMA management. </w:t>
      </w:r>
    </w:p>
    <w:p w14:paraId="56815162" w14:textId="77777777" w:rsidR="00205E46" w:rsidRPr="00DF5F82" w:rsidRDefault="00205E46" w:rsidP="00205E46">
      <w:pPr>
        <w:pStyle w:val="ListParagraph"/>
        <w:numPr>
          <w:ilvl w:val="0"/>
          <w:numId w:val="91"/>
        </w:numPr>
      </w:pPr>
      <w:r>
        <w:t>PLMA MAY exist in the SM-SR.</w:t>
      </w:r>
    </w:p>
    <w:p w14:paraId="3A1BF9F7" w14:textId="77777777" w:rsidR="00205E46" w:rsidRPr="00DF5F82" w:rsidRDefault="00205E46" w:rsidP="00205E46">
      <w:r w:rsidRPr="00DF5F82">
        <w:rPr>
          <w:b/>
        </w:rPr>
        <w:t>Procedure:</w:t>
      </w:r>
    </w:p>
    <w:p w14:paraId="5E51441B" w14:textId="77777777" w:rsidR="00205E46" w:rsidRPr="00DF5F82" w:rsidRDefault="00205E46" w:rsidP="00205E46">
      <w:pPr>
        <w:pStyle w:val="ListParagraph"/>
        <w:numPr>
          <w:ilvl w:val="0"/>
          <w:numId w:val="88"/>
        </w:numPr>
      </w:pPr>
      <w:r>
        <w:t>The</w:t>
      </w:r>
      <w:r w:rsidRPr="00DF5F82">
        <w:t xml:space="preserve"> </w:t>
      </w:r>
      <w:r>
        <w:t>Operator whose Profile resides on a set of eUICCs</w:t>
      </w:r>
      <w:r w:rsidRPr="00DF5F82">
        <w:t xml:space="preserve"> sends a </w:t>
      </w:r>
      <w:r>
        <w:t>PLMA</w:t>
      </w:r>
      <w:r w:rsidRPr="00DF5F82">
        <w:t xml:space="preserve"> request to the SM-SR</w:t>
      </w:r>
      <w:r>
        <w:t xml:space="preserve"> managing those eUICCs, either directly (1.a) or through its SM-DP (1.b, 1.c), to retrieve PLMA, applying to its Profile(s) for an M2M SP.</w:t>
      </w:r>
    </w:p>
    <w:p w14:paraId="6EAEB5AB" w14:textId="77777777" w:rsidR="00205E46" w:rsidRPr="00DF5F82" w:rsidRDefault="00205E46" w:rsidP="00205E46">
      <w:pPr>
        <w:pStyle w:val="ListParagraph"/>
        <w:numPr>
          <w:ilvl w:val="1"/>
          <w:numId w:val="88"/>
        </w:numPr>
        <w:tabs>
          <w:tab w:val="clear" w:pos="340"/>
        </w:tabs>
      </w:pPr>
      <w:r>
        <w:t xml:space="preserve">It SHALL be possible for the Operator to set in the request only the M2M SP ID and / or any identifier pointing to a set of eUICCs and/or Profiles. </w:t>
      </w:r>
    </w:p>
    <w:p w14:paraId="3F7C569C" w14:textId="77777777" w:rsidR="00205E46" w:rsidRDefault="00205E46" w:rsidP="00205E46">
      <w:pPr>
        <w:pStyle w:val="ListParagraph"/>
        <w:numPr>
          <w:ilvl w:val="0"/>
          <w:numId w:val="88"/>
        </w:numPr>
      </w:pPr>
      <w:r w:rsidRPr="00DF5F82">
        <w:t xml:space="preserve">The SM-SR </w:t>
      </w:r>
      <w:r>
        <w:t>retrieves the PLMA applying to the identifier sent in the request.</w:t>
      </w:r>
    </w:p>
    <w:p w14:paraId="20137152" w14:textId="77777777" w:rsidR="00205E46" w:rsidRDefault="00205E46" w:rsidP="00205E46">
      <w:pPr>
        <w:pStyle w:val="ListParagraph"/>
        <w:numPr>
          <w:ilvl w:val="0"/>
          <w:numId w:val="88"/>
        </w:numPr>
      </w:pPr>
      <w:r w:rsidRPr="00DF5F82">
        <w:t xml:space="preserve">The SM-SR </w:t>
      </w:r>
      <w:r>
        <w:t>return the corresponding PLMA to the requesting Operator (3.a, 3.b, 3.c).</w:t>
      </w:r>
    </w:p>
    <w:p w14:paraId="24EF17AE" w14:textId="77777777" w:rsidR="00205E46" w:rsidRPr="00E06F12" w:rsidRDefault="00205E46" w:rsidP="00205E46">
      <w:pPr>
        <w:ind w:left="1060" w:hanging="1060"/>
      </w:pPr>
      <w:r w:rsidRPr="00E06F12">
        <w:t>N</w:t>
      </w:r>
      <w:r>
        <w:t>OTE</w:t>
      </w:r>
      <w:r w:rsidRPr="00E06F12">
        <w:t xml:space="preserve">: </w:t>
      </w:r>
      <w:r>
        <w:tab/>
      </w:r>
      <w:r w:rsidRPr="00E06F12">
        <w:t>The definition of needed identifier to retrieve PLMA applying to a set of eUICCs</w:t>
      </w:r>
      <w:r>
        <w:t xml:space="preserve"> </w:t>
      </w:r>
      <w:r w:rsidRPr="00E06F12">
        <w:t>and/or</w:t>
      </w:r>
      <w:r>
        <w:t xml:space="preserve"> P</w:t>
      </w:r>
      <w:r w:rsidRPr="00E06F12">
        <w:t>rofiles is out of scope of this specification.</w:t>
      </w:r>
    </w:p>
    <w:p w14:paraId="036C2D3B" w14:textId="77777777" w:rsidR="00205E46" w:rsidRDefault="00205E46" w:rsidP="00205E46"/>
    <w:p w14:paraId="680FDAB1" w14:textId="77777777" w:rsidR="00205E46" w:rsidRPr="00DF5F82" w:rsidRDefault="00205E46" w:rsidP="00205E46">
      <w:r w:rsidRPr="00DF5F82">
        <w:rPr>
          <w:b/>
        </w:rPr>
        <w:t>End Condition:</w:t>
      </w:r>
      <w:r w:rsidRPr="00DF5F82">
        <w:t xml:space="preserve"> The </w:t>
      </w:r>
      <w:r>
        <w:t>Operator has received the PLMA according to input parameters the Operator has provided in the request.</w:t>
      </w:r>
    </w:p>
    <w:p w14:paraId="4345A339" w14:textId="77777777" w:rsidR="00205E46" w:rsidRDefault="00205E46" w:rsidP="00205E46">
      <w:r>
        <w:t>An Operator is able to send the retrieve PLMA request for its own Profiles only.</w:t>
      </w:r>
    </w:p>
    <w:p w14:paraId="6193A343" w14:textId="77777777" w:rsidR="00205E46" w:rsidRDefault="00205E46" w:rsidP="00205E46">
      <w:pPr>
        <w:spacing w:before="0"/>
        <w:jc w:val="left"/>
        <w:rPr>
          <w:rFonts w:ascii="Arial Bold" w:eastAsiaTheme="majorEastAsia" w:hAnsi="Arial Bold" w:cs="Arial"/>
          <w:b/>
          <w:iCs/>
          <w:szCs w:val="28"/>
          <w:lang w:eastAsia="en-US"/>
        </w:rPr>
      </w:pPr>
    </w:p>
    <w:p w14:paraId="77EB2E35" w14:textId="77777777" w:rsidR="00205E46" w:rsidRDefault="00205E46" w:rsidP="00205E46">
      <w:pPr>
        <w:pStyle w:val="Heading4"/>
        <w:rPr>
          <w:rFonts w:eastAsiaTheme="majorEastAsia"/>
        </w:rPr>
      </w:pPr>
      <w:r>
        <w:rPr>
          <w:rFonts w:eastAsiaTheme="majorEastAsia"/>
        </w:rPr>
        <w:t>Retrieve</w:t>
      </w:r>
      <w:r w:rsidRPr="005302D6">
        <w:rPr>
          <w:rFonts w:eastAsiaTheme="majorEastAsia"/>
        </w:rPr>
        <w:t xml:space="preserve"> Profile Lifecycle Management Authori</w:t>
      </w:r>
      <w:r>
        <w:rPr>
          <w:rFonts w:eastAsiaTheme="majorEastAsia"/>
        </w:rPr>
        <w:t>s</w:t>
      </w:r>
      <w:r w:rsidRPr="005302D6">
        <w:rPr>
          <w:rFonts w:eastAsiaTheme="majorEastAsia"/>
        </w:rPr>
        <w:t>ation</w:t>
      </w:r>
      <w:r>
        <w:rPr>
          <w:rFonts w:eastAsiaTheme="majorEastAsia"/>
        </w:rPr>
        <w:t>– by M2M SP</w:t>
      </w:r>
    </w:p>
    <w:p w14:paraId="1458A489" w14:textId="77777777" w:rsidR="00205E46" w:rsidRPr="009C70F6" w:rsidRDefault="00205E46" w:rsidP="00205E46">
      <w:r>
        <w:t>With this</w:t>
      </w:r>
      <w:r w:rsidRPr="009C70F6">
        <w:t xml:space="preserve"> procedure</w:t>
      </w:r>
      <w:r>
        <w:t>,</w:t>
      </w:r>
      <w:r w:rsidRPr="009C70F6">
        <w:t xml:space="preserve"> </w:t>
      </w:r>
      <w:r>
        <w:t>the M2M SP retrieves</w:t>
      </w:r>
      <w:r w:rsidRPr="009C70F6">
        <w:t xml:space="preserve"> the </w:t>
      </w:r>
      <w:r>
        <w:t>PLMA</w:t>
      </w:r>
      <w:r w:rsidRPr="009C70F6">
        <w:t xml:space="preserve"> </w:t>
      </w:r>
      <w:r>
        <w:t xml:space="preserve">the Operator has set </w:t>
      </w:r>
      <w:r w:rsidRPr="009C70F6">
        <w:t>on the SM-SR</w:t>
      </w:r>
      <w:r>
        <w:t>.</w:t>
      </w:r>
      <w:r w:rsidRPr="009C70F6">
        <w:t xml:space="preserve"> </w:t>
      </w:r>
    </w:p>
    <w:p w14:paraId="27ACEA39" w14:textId="77777777" w:rsidR="00205E46" w:rsidRPr="006A189C" w:rsidRDefault="00205E46" w:rsidP="00205E46">
      <w:pPr>
        <w:pStyle w:val="PlantUML"/>
      </w:pPr>
      <w:r w:rsidRPr="006A189C">
        <w:lastRenderedPageBreak/>
        <w:t>@startuml</w:t>
      </w:r>
    </w:p>
    <w:p w14:paraId="2FA24701" w14:textId="77777777" w:rsidR="00205E46" w:rsidRDefault="00205E46" w:rsidP="00205E46">
      <w:pPr>
        <w:pStyle w:val="PlantUML"/>
      </w:pPr>
      <w:r>
        <w:t>skinparam monochrome true</w:t>
      </w:r>
    </w:p>
    <w:p w14:paraId="7F8AB0F9" w14:textId="77777777" w:rsidR="00205E46" w:rsidRDefault="00205E46" w:rsidP="00205E46">
      <w:pPr>
        <w:pStyle w:val="PlantUML"/>
      </w:pPr>
      <w:r>
        <w:t>skinparam ArrowColor Black</w:t>
      </w:r>
    </w:p>
    <w:p w14:paraId="06B448D5" w14:textId="77777777" w:rsidR="00205E46" w:rsidRDefault="00205E46" w:rsidP="00205E46">
      <w:pPr>
        <w:pStyle w:val="PlantUML"/>
      </w:pPr>
    </w:p>
    <w:p w14:paraId="4D5AB6F8" w14:textId="77777777" w:rsidR="00205E46" w:rsidRDefault="00205E46" w:rsidP="00205E46">
      <w:pPr>
        <w:pStyle w:val="PlantUML"/>
      </w:pPr>
      <w:r>
        <w:t>hide footbox</w:t>
      </w:r>
    </w:p>
    <w:p w14:paraId="2C2A2CA6" w14:textId="77777777" w:rsidR="00205E46" w:rsidRDefault="00205E46" w:rsidP="00205E46">
      <w:pPr>
        <w:pStyle w:val="PlantUML"/>
      </w:pPr>
    </w:p>
    <w:p w14:paraId="68FFAD00" w14:textId="77777777" w:rsidR="00205E46" w:rsidRDefault="00205E46" w:rsidP="00205E46">
      <w:pPr>
        <w:pStyle w:val="PlantUML"/>
      </w:pPr>
      <w:r>
        <w:t>Participant “M2M SP” as SP #FFFFFF</w:t>
      </w:r>
    </w:p>
    <w:p w14:paraId="339CCAE4" w14:textId="77777777" w:rsidR="00205E46" w:rsidRDefault="00205E46" w:rsidP="00205E46">
      <w:pPr>
        <w:pStyle w:val="PlantUML"/>
      </w:pPr>
      <w:r>
        <w:t>Participant “SM-SR” as SR #FFFFFF</w:t>
      </w:r>
    </w:p>
    <w:p w14:paraId="21206A44" w14:textId="77777777" w:rsidR="00205E46" w:rsidRDefault="00205E46" w:rsidP="00205E46">
      <w:pPr>
        <w:pStyle w:val="PlantUML"/>
      </w:pPr>
    </w:p>
    <w:p w14:paraId="73997995" w14:textId="77777777" w:rsidR="00205E46" w:rsidRDefault="00205E46" w:rsidP="00205E46">
      <w:pPr>
        <w:pStyle w:val="PlantUML"/>
      </w:pPr>
      <w:r>
        <w:t>SP-&gt;SR: [1] Retrieve PLMA (Operator ID,\nIdentifier)</w:t>
      </w:r>
    </w:p>
    <w:p w14:paraId="61DA42E3" w14:textId="77777777" w:rsidR="00205E46" w:rsidRDefault="00205E46" w:rsidP="00205E46">
      <w:pPr>
        <w:pStyle w:val="PlantUML"/>
      </w:pPr>
    </w:p>
    <w:p w14:paraId="0D44DEC0" w14:textId="77777777" w:rsidR="00205E46" w:rsidRDefault="00205E46" w:rsidP="00205E46">
      <w:pPr>
        <w:pStyle w:val="PlantUML"/>
      </w:pPr>
      <w:r>
        <w:t>SR-&gt;SP: [2] Command Result (PLMA List)</w:t>
      </w:r>
    </w:p>
    <w:p w14:paraId="26222EE3" w14:textId="77777777" w:rsidR="00205E46" w:rsidRDefault="00205E46" w:rsidP="00205E46">
      <w:pPr>
        <w:pStyle w:val="PlantUML"/>
      </w:pPr>
    </w:p>
    <w:p w14:paraId="086D8AB7" w14:textId="77777777" w:rsidR="00205E46" w:rsidRPr="005657E5" w:rsidRDefault="00205E46" w:rsidP="00205E46">
      <w:pPr>
        <w:pStyle w:val="PlantUML"/>
      </w:pPr>
      <w:r>
        <w:t>@enduml</w:t>
      </w:r>
    </w:p>
    <w:p w14:paraId="6D6F568F" w14:textId="77777777" w:rsidR="00205E46" w:rsidRPr="00501E62" w:rsidRDefault="00205E46" w:rsidP="00205E46">
      <w:pPr>
        <w:pStyle w:val="PlantUMLImg"/>
      </w:pPr>
      <w:r>
        <w:rPr>
          <w:noProof/>
          <w:lang w:eastAsia="en-GB" w:bidi="ar-SA"/>
        </w:rPr>
        <w:drawing>
          <wp:inline distT="0" distB="0" distL="0" distR="0" wp14:anchorId="48DB363C" wp14:editId="1CBC74AA">
            <wp:extent cx="2828925" cy="1400175"/>
            <wp:effectExtent l="0" t="0" r="9525" b="9525"/>
            <wp:docPr id="173" name="Picture 17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9">
                      <a:extLst>
                        <a:ext uri="{28A0092B-C50C-407E-A947-70E740481C1C}">
                          <a14:useLocalDpi xmlns:a14="http://schemas.microsoft.com/office/drawing/2010/main" val="0"/>
                        </a:ext>
                      </a:extLst>
                    </a:blip>
                    <a:stretch>
                      <a:fillRect/>
                    </a:stretch>
                  </pic:blipFill>
                  <pic:spPr>
                    <a:xfrm>
                      <a:off x="0" y="0"/>
                      <a:ext cx="2828925" cy="1400175"/>
                    </a:xfrm>
                    <a:prstGeom prst="rect">
                      <a:avLst/>
                    </a:prstGeom>
                  </pic:spPr>
                </pic:pic>
              </a:graphicData>
            </a:graphic>
          </wp:inline>
        </w:drawing>
      </w:r>
    </w:p>
    <w:p w14:paraId="6358A21C" w14:textId="77777777" w:rsidR="00205E46" w:rsidRPr="00963EE7" w:rsidRDefault="00205E46" w:rsidP="00205E46">
      <w:pPr>
        <w:pStyle w:val="Figurecaption"/>
        <w:rPr>
          <w:vanish/>
        </w:rPr>
      </w:pPr>
      <w:r>
        <w:t xml:space="preserve">: </w:t>
      </w:r>
      <w:r w:rsidRPr="00074355">
        <w:t>Retrieve Profile Lifecycle Management Authori</w:t>
      </w:r>
      <w:r>
        <w:t>s</w:t>
      </w:r>
      <w:r w:rsidRPr="00074355">
        <w:t>ation by M2M SP</w:t>
      </w:r>
    </w:p>
    <w:p w14:paraId="5A4FF73E" w14:textId="77777777" w:rsidR="00205E46" w:rsidRDefault="00205E46" w:rsidP="00205E46">
      <w:r w:rsidRPr="00DF5F82">
        <w:rPr>
          <w:b/>
        </w:rPr>
        <w:t>Start Condition:</w:t>
      </w:r>
      <w:r>
        <w:t xml:space="preserve"> </w:t>
      </w:r>
    </w:p>
    <w:p w14:paraId="48CCF504" w14:textId="77777777" w:rsidR="00205E46" w:rsidRPr="00EE24C7" w:rsidRDefault="00205E46" w:rsidP="00205E46">
      <w:pPr>
        <w:pStyle w:val="ListBullet1"/>
        <w:numPr>
          <w:ilvl w:val="0"/>
          <w:numId w:val="106"/>
        </w:numPr>
      </w:pPr>
      <w:r w:rsidRPr="00EE24C7">
        <w:rPr>
          <w:szCs w:val="20"/>
          <w:lang w:eastAsia="zh-CN" w:bidi="bn-BD"/>
        </w:rPr>
        <w:t xml:space="preserve">The M2M SP opened a dedicated interface with the SM-SR to be able to retrieve its own PLMA. </w:t>
      </w:r>
    </w:p>
    <w:p w14:paraId="79E07F14" w14:textId="77777777" w:rsidR="00205E46" w:rsidRPr="00DF5F82" w:rsidRDefault="00205E46" w:rsidP="00205E46">
      <w:pPr>
        <w:pStyle w:val="ListParagraph"/>
        <w:numPr>
          <w:ilvl w:val="0"/>
          <w:numId w:val="106"/>
        </w:numPr>
      </w:pPr>
      <w:r>
        <w:t>PLMA MAY exist in the SM-SR.</w:t>
      </w:r>
    </w:p>
    <w:p w14:paraId="3478204C" w14:textId="77777777" w:rsidR="00205E46" w:rsidRPr="00DF5F82" w:rsidRDefault="00205E46" w:rsidP="00205E46">
      <w:r w:rsidRPr="00DF5F82">
        <w:rPr>
          <w:b/>
        </w:rPr>
        <w:t>Procedure:</w:t>
      </w:r>
    </w:p>
    <w:p w14:paraId="7F7BCB2A" w14:textId="77777777" w:rsidR="00205E46" w:rsidRDefault="00205E46" w:rsidP="00205E46">
      <w:pPr>
        <w:pStyle w:val="ListParagraph"/>
        <w:numPr>
          <w:ilvl w:val="0"/>
          <w:numId w:val="89"/>
        </w:numPr>
      </w:pPr>
      <w:r>
        <w:t>An</w:t>
      </w:r>
      <w:r w:rsidRPr="00DF5F82">
        <w:t xml:space="preserve"> </w:t>
      </w:r>
      <w:r>
        <w:t>M2M SP who wants to retrieve</w:t>
      </w:r>
      <w:r w:rsidRPr="00DF5F82">
        <w:t xml:space="preserve"> </w:t>
      </w:r>
      <w:r>
        <w:t>PLMA</w:t>
      </w:r>
      <w:r w:rsidRPr="00DF5F82">
        <w:t xml:space="preserve"> </w:t>
      </w:r>
      <w:r>
        <w:t>applying to a set of Operator owned Profiles,</w:t>
      </w:r>
      <w:r w:rsidRPr="00BD1FD7">
        <w:t xml:space="preserve"> </w:t>
      </w:r>
      <w:r w:rsidRPr="00DF5F82">
        <w:t xml:space="preserve">sends a </w:t>
      </w:r>
      <w:r>
        <w:t>PLMA</w:t>
      </w:r>
      <w:r w:rsidRPr="00DF5F82">
        <w:t xml:space="preserve"> request to the SM-SR</w:t>
      </w:r>
      <w:r>
        <w:t>, managing those eUICCs having the targeted Operator Profiles installed</w:t>
      </w:r>
    </w:p>
    <w:p w14:paraId="4B2DF601" w14:textId="77777777" w:rsidR="00205E46" w:rsidRPr="00DF5F82" w:rsidRDefault="00205E46" w:rsidP="00205E46">
      <w:pPr>
        <w:pStyle w:val="ListParagraph"/>
        <w:numPr>
          <w:ilvl w:val="1"/>
          <w:numId w:val="89"/>
        </w:numPr>
        <w:tabs>
          <w:tab w:val="clear" w:pos="340"/>
        </w:tabs>
      </w:pPr>
      <w:r>
        <w:t xml:space="preserve">It SHALL be possible for the M2M SP to set in the request the Operator ID only and / or any identifier pointing to a set of eUICCs and/or Profiles. </w:t>
      </w:r>
    </w:p>
    <w:p w14:paraId="3D4365FF" w14:textId="77777777" w:rsidR="00205E46" w:rsidRPr="00DF5F82" w:rsidRDefault="00205E46" w:rsidP="00205E46">
      <w:pPr>
        <w:pStyle w:val="ListParagraph"/>
        <w:numPr>
          <w:ilvl w:val="0"/>
          <w:numId w:val="89"/>
        </w:numPr>
      </w:pPr>
      <w:r w:rsidRPr="00DF5F82">
        <w:t xml:space="preserve">The SM-SR </w:t>
      </w:r>
      <w:r>
        <w:t>return the corresponding PLMA to the requesting M2M SP.</w:t>
      </w:r>
    </w:p>
    <w:p w14:paraId="5DACB51C" w14:textId="77777777" w:rsidR="00205E46" w:rsidRPr="000A58A6" w:rsidRDefault="00205E46" w:rsidP="00205E46">
      <w:pPr>
        <w:ind w:left="1060" w:hanging="1060"/>
      </w:pPr>
      <w:r w:rsidRPr="000A58A6">
        <w:t>N</w:t>
      </w:r>
      <w:r>
        <w:t>OTE</w:t>
      </w:r>
      <w:r w:rsidRPr="000A58A6">
        <w:t xml:space="preserve">: </w:t>
      </w:r>
      <w:r>
        <w:tab/>
      </w:r>
      <w:r w:rsidRPr="000A58A6">
        <w:t>The definition of needed identifier to retrieve PLMA applying to a set of eUICCs</w:t>
      </w:r>
      <w:r>
        <w:t xml:space="preserve"> </w:t>
      </w:r>
      <w:r w:rsidRPr="000A58A6">
        <w:t xml:space="preserve">and/or </w:t>
      </w:r>
      <w:r>
        <w:t>P</w:t>
      </w:r>
      <w:r w:rsidRPr="000A58A6">
        <w:t xml:space="preserve">rofiles </w:t>
      </w:r>
      <w:r w:rsidRPr="00D204AE">
        <w:t>is out of scope of this specification.</w:t>
      </w:r>
    </w:p>
    <w:p w14:paraId="45ACEC55" w14:textId="77777777" w:rsidR="00205E46" w:rsidRDefault="00205E46" w:rsidP="00205E46">
      <w:pPr>
        <w:rPr>
          <w:b/>
        </w:rPr>
      </w:pPr>
    </w:p>
    <w:p w14:paraId="15F347B5" w14:textId="77777777" w:rsidR="00205E46" w:rsidRPr="00A43DC9" w:rsidRDefault="00205E46" w:rsidP="00205E46">
      <w:r w:rsidRPr="00DF5F82">
        <w:rPr>
          <w:b/>
        </w:rPr>
        <w:t>End Condition:</w:t>
      </w:r>
      <w:r w:rsidRPr="00DF5F82">
        <w:t xml:space="preserve"> The </w:t>
      </w:r>
      <w:r>
        <w:t xml:space="preserve">M2M SP has received the PLMA </w:t>
      </w:r>
      <w:r w:rsidRPr="00A43DC9">
        <w:t xml:space="preserve">according to the input parameter the </w:t>
      </w:r>
      <w:r>
        <w:t>M2M SP</w:t>
      </w:r>
      <w:r w:rsidRPr="00A43DC9">
        <w:t xml:space="preserve"> has provided in the request.</w:t>
      </w:r>
    </w:p>
    <w:p w14:paraId="3112A187" w14:textId="77777777" w:rsidR="00205E46" w:rsidRPr="00DF5F82" w:rsidRDefault="00205E46" w:rsidP="00205E46"/>
    <w:p w14:paraId="32CB896B" w14:textId="77777777" w:rsidR="00205E46" w:rsidRPr="00A43DC9" w:rsidRDefault="00205E46" w:rsidP="00205E46">
      <w:r w:rsidRPr="00A43DC9">
        <w:t>A</w:t>
      </w:r>
      <w:r>
        <w:t>n</w:t>
      </w:r>
      <w:r w:rsidRPr="00A43DC9">
        <w:t xml:space="preserve"> M2M SP is able to </w:t>
      </w:r>
      <w:r>
        <w:t>retrieve PLMA only for Profiles it has authorisations for.</w:t>
      </w:r>
      <w:r w:rsidRPr="00A43DC9">
        <w:t xml:space="preserve"> </w:t>
      </w:r>
    </w:p>
    <w:p w14:paraId="45638B63" w14:textId="77777777" w:rsidR="00205E46" w:rsidRDefault="00205E46" w:rsidP="00205E46">
      <w:r>
        <w:t xml:space="preserve">An M2M SP is able to send the retrieve PLMA request only for its own eUICCs. </w:t>
      </w:r>
    </w:p>
    <w:p w14:paraId="16E733AD" w14:textId="77777777" w:rsidR="00205E46" w:rsidRPr="00963EE7" w:rsidRDefault="00205E46" w:rsidP="00205E46"/>
    <w:p w14:paraId="3EB63E1A" w14:textId="77777777" w:rsidR="00205E46" w:rsidRDefault="00205E46" w:rsidP="00205E46">
      <w:pPr>
        <w:pStyle w:val="Heading4"/>
        <w:rPr>
          <w:rFonts w:eastAsiaTheme="majorEastAsia"/>
        </w:rPr>
      </w:pPr>
      <w:r>
        <w:rPr>
          <w:rFonts w:eastAsiaTheme="majorEastAsia"/>
        </w:rPr>
        <w:t>Delete</w:t>
      </w:r>
      <w:r w:rsidRPr="005302D6">
        <w:rPr>
          <w:rFonts w:eastAsiaTheme="majorEastAsia"/>
        </w:rPr>
        <w:t xml:space="preserve"> Profile Lifecycle Management Authori</w:t>
      </w:r>
      <w:r>
        <w:rPr>
          <w:rFonts w:eastAsiaTheme="majorEastAsia"/>
        </w:rPr>
        <w:t>s</w:t>
      </w:r>
      <w:r w:rsidRPr="005302D6">
        <w:rPr>
          <w:rFonts w:eastAsiaTheme="majorEastAsia"/>
        </w:rPr>
        <w:t>ation</w:t>
      </w:r>
      <w:r>
        <w:rPr>
          <w:rFonts w:eastAsiaTheme="majorEastAsia"/>
        </w:rPr>
        <w:t xml:space="preserve"> </w:t>
      </w:r>
    </w:p>
    <w:p w14:paraId="70794582" w14:textId="77777777" w:rsidR="00205E46" w:rsidRPr="00DF5F82" w:rsidRDefault="00205E46" w:rsidP="00205E46">
      <w:r w:rsidRPr="00DF5F82">
        <w:t xml:space="preserve">The </w:t>
      </w:r>
      <w:r>
        <w:t>delete PLMA requests</w:t>
      </w:r>
      <w:r w:rsidRPr="00DF5F82">
        <w:t xml:space="preserve"> comprises the following steps:</w:t>
      </w:r>
    </w:p>
    <w:p w14:paraId="776C72CD" w14:textId="77777777" w:rsidR="00205E46" w:rsidRPr="006A189C" w:rsidRDefault="00205E46" w:rsidP="00205E46">
      <w:pPr>
        <w:pStyle w:val="PlantUML"/>
      </w:pPr>
      <w:r w:rsidRPr="006A189C">
        <w:t>@startuml</w:t>
      </w:r>
    </w:p>
    <w:p w14:paraId="167D15F1" w14:textId="77777777" w:rsidR="00205E46" w:rsidRDefault="00205E46" w:rsidP="00205E46">
      <w:pPr>
        <w:pStyle w:val="PlantUML"/>
      </w:pPr>
      <w:r>
        <w:t>skinparam monochrome true</w:t>
      </w:r>
    </w:p>
    <w:p w14:paraId="57BF6E94" w14:textId="77777777" w:rsidR="00205E46" w:rsidRDefault="00205E46" w:rsidP="00205E46">
      <w:pPr>
        <w:pStyle w:val="PlantUML"/>
      </w:pPr>
      <w:r>
        <w:t>skinparam ArrowColor Black</w:t>
      </w:r>
    </w:p>
    <w:p w14:paraId="66020E29" w14:textId="77777777" w:rsidR="00205E46" w:rsidRDefault="00205E46" w:rsidP="00205E46">
      <w:pPr>
        <w:pStyle w:val="PlantUML"/>
      </w:pPr>
    </w:p>
    <w:p w14:paraId="77E63865" w14:textId="77777777" w:rsidR="00205E46" w:rsidRDefault="00205E46" w:rsidP="00205E46">
      <w:pPr>
        <w:pStyle w:val="PlantUML"/>
      </w:pPr>
      <w:r>
        <w:t>hide footbox</w:t>
      </w:r>
    </w:p>
    <w:p w14:paraId="560E8469" w14:textId="77777777" w:rsidR="00205E46" w:rsidRDefault="00205E46" w:rsidP="00205E46">
      <w:pPr>
        <w:pStyle w:val="PlantUML"/>
      </w:pPr>
    </w:p>
    <w:p w14:paraId="05FA8498" w14:textId="77777777" w:rsidR="00205E46" w:rsidRDefault="00205E46" w:rsidP="00205E46">
      <w:pPr>
        <w:pStyle w:val="PlantUML"/>
      </w:pPr>
      <w:r>
        <w:t>Participant “M2M SP” as SP #FFFFFF</w:t>
      </w:r>
    </w:p>
    <w:p w14:paraId="76BD6387" w14:textId="77777777" w:rsidR="00205E46" w:rsidRDefault="00205E46" w:rsidP="00205E46">
      <w:pPr>
        <w:pStyle w:val="PlantUML"/>
      </w:pPr>
      <w:r>
        <w:t>Participant “Operator” as OP #FFFFFF</w:t>
      </w:r>
    </w:p>
    <w:p w14:paraId="5AA0279B" w14:textId="77777777" w:rsidR="00205E46" w:rsidRDefault="00205E46" w:rsidP="00205E46">
      <w:pPr>
        <w:pStyle w:val="PlantUML"/>
      </w:pPr>
      <w:r>
        <w:t>Participant “SM-DP” as DP #FFFFFF</w:t>
      </w:r>
    </w:p>
    <w:p w14:paraId="4D1C3EFF" w14:textId="77777777" w:rsidR="00205E46" w:rsidRDefault="00205E46" w:rsidP="00205E46">
      <w:pPr>
        <w:pStyle w:val="PlantUML"/>
      </w:pPr>
      <w:r>
        <w:t>Participant “SM-SR” as SR #FFFFFF</w:t>
      </w:r>
    </w:p>
    <w:p w14:paraId="4FA9A6BC" w14:textId="77777777" w:rsidR="00205E46" w:rsidRDefault="00205E46" w:rsidP="00205E46">
      <w:pPr>
        <w:pStyle w:val="PlantUML"/>
      </w:pPr>
    </w:p>
    <w:p w14:paraId="3A6E5BEE" w14:textId="77777777" w:rsidR="00205E46" w:rsidRDefault="00205E46" w:rsidP="00205E46">
      <w:pPr>
        <w:pStyle w:val="PlantUML"/>
      </w:pPr>
      <w:r>
        <w:t>Alt [via SM-SR]</w:t>
      </w:r>
    </w:p>
    <w:p w14:paraId="36C986F0" w14:textId="77777777" w:rsidR="00205E46" w:rsidRDefault="00205E46" w:rsidP="00205E46">
      <w:pPr>
        <w:pStyle w:val="PlantUML"/>
        <w:rPr>
          <w:lang w:val="en-US"/>
        </w:rPr>
      </w:pPr>
      <w:r w:rsidRPr="005657E5">
        <w:rPr>
          <w:lang w:val="en-US"/>
        </w:rPr>
        <w:t>OP-&gt;SR: [1</w:t>
      </w:r>
      <w:r>
        <w:rPr>
          <w:lang w:val="en-US"/>
        </w:rPr>
        <w:t>.a</w:t>
      </w:r>
      <w:r w:rsidRPr="005657E5">
        <w:rPr>
          <w:lang w:val="en-US"/>
        </w:rPr>
        <w:t>] Delete PLMA (M2M SP ID, Identifier)</w:t>
      </w:r>
    </w:p>
    <w:p w14:paraId="6C4A77FB" w14:textId="77777777" w:rsidR="00205E46" w:rsidRDefault="00205E46" w:rsidP="00205E46">
      <w:pPr>
        <w:pStyle w:val="PlantUML"/>
        <w:rPr>
          <w:lang w:val="en-US"/>
        </w:rPr>
      </w:pPr>
    </w:p>
    <w:p w14:paraId="7FE9CD5E" w14:textId="77777777" w:rsidR="00205E46" w:rsidRDefault="00205E46" w:rsidP="00205E46">
      <w:pPr>
        <w:pStyle w:val="PlantUML"/>
        <w:rPr>
          <w:lang w:val="en-US"/>
        </w:rPr>
      </w:pPr>
      <w:r>
        <w:rPr>
          <w:lang w:val="en-US"/>
        </w:rPr>
        <w:t>Rnote over SR #FFFFFF</w:t>
      </w:r>
    </w:p>
    <w:p w14:paraId="477892A6" w14:textId="77777777" w:rsidR="00205E46" w:rsidRDefault="00205E46" w:rsidP="00205E46">
      <w:pPr>
        <w:pStyle w:val="PlantUML"/>
        <w:rPr>
          <w:lang w:val="en-US"/>
        </w:rPr>
      </w:pPr>
      <w:r>
        <w:rPr>
          <w:lang w:val="en-US"/>
        </w:rPr>
        <w:t>[2] PLMA deletion</w:t>
      </w:r>
    </w:p>
    <w:p w14:paraId="779EBBC0" w14:textId="77777777" w:rsidR="00205E46" w:rsidRPr="005657E5" w:rsidRDefault="00205E46" w:rsidP="00205E46">
      <w:pPr>
        <w:pStyle w:val="PlantUML"/>
        <w:rPr>
          <w:lang w:val="en-US"/>
        </w:rPr>
      </w:pPr>
      <w:r>
        <w:rPr>
          <w:lang w:val="en-US"/>
        </w:rPr>
        <w:t>endrnote</w:t>
      </w:r>
    </w:p>
    <w:p w14:paraId="1F959F9A" w14:textId="77777777" w:rsidR="00205E46" w:rsidRPr="005657E5" w:rsidRDefault="00205E46" w:rsidP="00205E46">
      <w:pPr>
        <w:pStyle w:val="PlantUML"/>
        <w:rPr>
          <w:lang w:val="en-US"/>
        </w:rPr>
      </w:pPr>
    </w:p>
    <w:p w14:paraId="4A188B52" w14:textId="77777777" w:rsidR="00205E46" w:rsidRPr="005657E5" w:rsidRDefault="00205E46" w:rsidP="00205E46">
      <w:pPr>
        <w:pStyle w:val="PlantUML"/>
        <w:rPr>
          <w:lang w:val="en-US"/>
        </w:rPr>
      </w:pPr>
      <w:r w:rsidRPr="005657E5">
        <w:rPr>
          <w:lang w:val="en-US"/>
        </w:rPr>
        <w:t>SR-&gt;OP: [</w:t>
      </w:r>
      <w:r>
        <w:rPr>
          <w:lang w:val="en-US"/>
        </w:rPr>
        <w:t>3.a</w:t>
      </w:r>
      <w:r w:rsidRPr="005657E5">
        <w:rPr>
          <w:lang w:val="en-US"/>
        </w:rPr>
        <w:t xml:space="preserve">] Delete PLMA </w:t>
      </w:r>
      <w:r>
        <w:rPr>
          <w:lang w:val="en-US"/>
        </w:rPr>
        <w:t>Report</w:t>
      </w:r>
      <w:r w:rsidRPr="005657E5">
        <w:rPr>
          <w:lang w:val="en-US"/>
        </w:rPr>
        <w:t xml:space="preserve"> (</w:t>
      </w:r>
      <w:r>
        <w:rPr>
          <w:lang w:val="en-US"/>
        </w:rPr>
        <w:t>Operator</w:t>
      </w:r>
      <w:r w:rsidRPr="005657E5">
        <w:rPr>
          <w:lang w:val="en-US"/>
        </w:rPr>
        <w:t xml:space="preserve"> ID, Identifier)</w:t>
      </w:r>
    </w:p>
    <w:p w14:paraId="2AA5A15B" w14:textId="77777777" w:rsidR="00205E46" w:rsidRDefault="00205E46" w:rsidP="00205E46">
      <w:pPr>
        <w:pStyle w:val="PlantUML"/>
        <w:rPr>
          <w:lang w:val="en-US"/>
        </w:rPr>
      </w:pPr>
    </w:p>
    <w:p w14:paraId="2F2BEE5C" w14:textId="77777777" w:rsidR="00205E46" w:rsidRDefault="00205E46" w:rsidP="00205E46">
      <w:pPr>
        <w:pStyle w:val="PlantUML"/>
        <w:rPr>
          <w:lang w:val="en-US"/>
        </w:rPr>
      </w:pPr>
      <w:r>
        <w:rPr>
          <w:lang w:val="en-US"/>
        </w:rPr>
        <w:t>Else [via SM-DP]</w:t>
      </w:r>
    </w:p>
    <w:p w14:paraId="43641225" w14:textId="77777777" w:rsidR="00205E46" w:rsidRDefault="00205E46" w:rsidP="00205E46">
      <w:pPr>
        <w:pStyle w:val="PlantUML"/>
        <w:rPr>
          <w:lang w:val="en-US"/>
        </w:rPr>
      </w:pPr>
      <w:r>
        <w:rPr>
          <w:lang w:val="en-US"/>
        </w:rPr>
        <w:t>OP-&gt;DP</w:t>
      </w:r>
      <w:r w:rsidRPr="00C01C82">
        <w:rPr>
          <w:lang w:val="en-US"/>
        </w:rPr>
        <w:t>: [1</w:t>
      </w:r>
      <w:r>
        <w:rPr>
          <w:lang w:val="en-US"/>
        </w:rPr>
        <w:t>.b</w:t>
      </w:r>
      <w:r w:rsidRPr="00C01C82">
        <w:rPr>
          <w:lang w:val="en-US"/>
        </w:rPr>
        <w:t>] Delete PLMA (M2M SP ID, Identifier)</w:t>
      </w:r>
    </w:p>
    <w:p w14:paraId="7118DD4C" w14:textId="77777777" w:rsidR="00205E46" w:rsidRDefault="00205E46" w:rsidP="00205E46">
      <w:pPr>
        <w:pStyle w:val="PlantUML"/>
        <w:rPr>
          <w:lang w:val="en-US"/>
        </w:rPr>
      </w:pPr>
    </w:p>
    <w:p w14:paraId="61EE8DDD" w14:textId="77777777" w:rsidR="00205E46" w:rsidRDefault="00205E46" w:rsidP="00205E46">
      <w:pPr>
        <w:pStyle w:val="PlantUML"/>
        <w:rPr>
          <w:lang w:val="en-US"/>
        </w:rPr>
      </w:pPr>
      <w:r>
        <w:rPr>
          <w:lang w:val="en-US"/>
        </w:rPr>
        <w:t>Rnote over DP #FFFFFF</w:t>
      </w:r>
    </w:p>
    <w:p w14:paraId="17C54ECC" w14:textId="77777777" w:rsidR="00205E46" w:rsidRDefault="00205E46" w:rsidP="00205E46">
      <w:pPr>
        <w:pStyle w:val="PlantUML"/>
        <w:rPr>
          <w:lang w:val="en-US"/>
        </w:rPr>
      </w:pPr>
      <w:r>
        <w:rPr>
          <w:lang w:val="en-US"/>
        </w:rPr>
        <w:t>Identify SM-SR</w:t>
      </w:r>
    </w:p>
    <w:p w14:paraId="076CB716" w14:textId="77777777" w:rsidR="00205E46" w:rsidRDefault="00205E46" w:rsidP="00205E46">
      <w:pPr>
        <w:pStyle w:val="PlantUML"/>
        <w:rPr>
          <w:lang w:val="en-US"/>
        </w:rPr>
      </w:pPr>
      <w:r>
        <w:rPr>
          <w:lang w:val="en-US"/>
        </w:rPr>
        <w:t>Endrnote</w:t>
      </w:r>
    </w:p>
    <w:p w14:paraId="70B88BB3" w14:textId="77777777" w:rsidR="00205E46" w:rsidRDefault="00205E46" w:rsidP="00205E46">
      <w:pPr>
        <w:pStyle w:val="PlantUML"/>
        <w:rPr>
          <w:lang w:val="en-US"/>
        </w:rPr>
      </w:pPr>
    </w:p>
    <w:p w14:paraId="72D44185" w14:textId="77777777" w:rsidR="00205E46" w:rsidRPr="005657E5" w:rsidRDefault="00205E46" w:rsidP="00205E46">
      <w:pPr>
        <w:pStyle w:val="PlantUML"/>
      </w:pPr>
      <w:r>
        <w:t>DP&lt;-&gt;SR: Mutual Authentication</w:t>
      </w:r>
    </w:p>
    <w:p w14:paraId="53E26FF2" w14:textId="77777777" w:rsidR="00205E46" w:rsidRDefault="00205E46" w:rsidP="00205E46">
      <w:pPr>
        <w:pStyle w:val="PlantUML"/>
        <w:rPr>
          <w:lang w:val="en-US"/>
        </w:rPr>
      </w:pPr>
    </w:p>
    <w:p w14:paraId="30ED6EA8" w14:textId="77777777" w:rsidR="00205E46" w:rsidRDefault="00205E46" w:rsidP="00205E46">
      <w:pPr>
        <w:pStyle w:val="PlantUML"/>
        <w:rPr>
          <w:lang w:val="en-US"/>
        </w:rPr>
      </w:pPr>
      <w:r>
        <w:rPr>
          <w:lang w:val="en-US"/>
        </w:rPr>
        <w:t xml:space="preserve">DP-&gt;SR:[1.c] </w:t>
      </w:r>
      <w:r w:rsidRPr="007778B6">
        <w:rPr>
          <w:lang w:val="en-US"/>
        </w:rPr>
        <w:t>Delete PLMA (M2M SP ID, Identifier)</w:t>
      </w:r>
    </w:p>
    <w:p w14:paraId="1FBAF169" w14:textId="77777777" w:rsidR="00205E46" w:rsidRDefault="00205E46" w:rsidP="00205E46">
      <w:pPr>
        <w:pStyle w:val="PlantUML"/>
        <w:rPr>
          <w:lang w:val="en-US"/>
        </w:rPr>
      </w:pPr>
    </w:p>
    <w:p w14:paraId="61CBFC78" w14:textId="77777777" w:rsidR="00205E46" w:rsidRDefault="00205E46" w:rsidP="00205E46">
      <w:pPr>
        <w:pStyle w:val="PlantUML"/>
        <w:rPr>
          <w:lang w:val="en-US"/>
        </w:rPr>
      </w:pPr>
      <w:r>
        <w:rPr>
          <w:lang w:val="en-US"/>
        </w:rPr>
        <w:t>Rnote over SR #FFFFFF</w:t>
      </w:r>
    </w:p>
    <w:p w14:paraId="69A171B1" w14:textId="77777777" w:rsidR="00205E46" w:rsidRDefault="00205E46" w:rsidP="00205E46">
      <w:pPr>
        <w:pStyle w:val="PlantUML"/>
        <w:rPr>
          <w:lang w:val="en-US"/>
        </w:rPr>
      </w:pPr>
      <w:r>
        <w:rPr>
          <w:lang w:val="en-US"/>
        </w:rPr>
        <w:t>[2] PLMA deletion</w:t>
      </w:r>
    </w:p>
    <w:p w14:paraId="719374EE" w14:textId="77777777" w:rsidR="00205E46" w:rsidRPr="005657E5" w:rsidRDefault="00205E46" w:rsidP="00205E46">
      <w:pPr>
        <w:pStyle w:val="PlantUML"/>
        <w:rPr>
          <w:lang w:val="en-US"/>
        </w:rPr>
      </w:pPr>
      <w:r>
        <w:rPr>
          <w:lang w:val="en-US"/>
        </w:rPr>
        <w:t>endrnote</w:t>
      </w:r>
    </w:p>
    <w:p w14:paraId="40F9C24D" w14:textId="77777777" w:rsidR="00205E46" w:rsidRDefault="00205E46" w:rsidP="00205E46">
      <w:pPr>
        <w:pStyle w:val="PlantUML"/>
        <w:rPr>
          <w:lang w:val="en-US"/>
        </w:rPr>
      </w:pPr>
    </w:p>
    <w:p w14:paraId="489FD6EB" w14:textId="77777777" w:rsidR="00205E46" w:rsidRDefault="00205E46" w:rsidP="00205E46">
      <w:pPr>
        <w:pStyle w:val="PlantUML"/>
        <w:rPr>
          <w:lang w:val="en-US"/>
        </w:rPr>
      </w:pPr>
    </w:p>
    <w:p w14:paraId="3704D222" w14:textId="77777777" w:rsidR="00205E46" w:rsidRPr="00C01C82" w:rsidRDefault="00205E46" w:rsidP="00205E46">
      <w:pPr>
        <w:pStyle w:val="PlantUML"/>
        <w:rPr>
          <w:lang w:val="en-US"/>
        </w:rPr>
      </w:pPr>
      <w:r>
        <w:rPr>
          <w:lang w:val="en-US"/>
        </w:rPr>
        <w:t xml:space="preserve">SR-&gt;DP: [3.b] </w:t>
      </w:r>
      <w:r w:rsidRPr="005657E5">
        <w:rPr>
          <w:lang w:val="en-US"/>
        </w:rPr>
        <w:t xml:space="preserve">Delete PLMA </w:t>
      </w:r>
      <w:r>
        <w:rPr>
          <w:lang w:val="en-US"/>
        </w:rPr>
        <w:t>Report</w:t>
      </w:r>
      <w:r w:rsidRPr="005657E5">
        <w:rPr>
          <w:lang w:val="en-US"/>
        </w:rPr>
        <w:t xml:space="preserve"> (</w:t>
      </w:r>
      <w:r>
        <w:rPr>
          <w:lang w:val="en-US"/>
        </w:rPr>
        <w:t>Operator</w:t>
      </w:r>
      <w:r w:rsidRPr="005657E5">
        <w:rPr>
          <w:lang w:val="en-US"/>
        </w:rPr>
        <w:t xml:space="preserve"> ID, Identifier)</w:t>
      </w:r>
    </w:p>
    <w:p w14:paraId="4EFE373F" w14:textId="77777777" w:rsidR="00205E46" w:rsidRPr="00C01C82" w:rsidRDefault="00205E46" w:rsidP="00205E46">
      <w:pPr>
        <w:pStyle w:val="PlantUML"/>
        <w:rPr>
          <w:lang w:val="en-US"/>
        </w:rPr>
      </w:pPr>
    </w:p>
    <w:p w14:paraId="099A3E03" w14:textId="77777777" w:rsidR="00205E46" w:rsidRPr="00C01C82" w:rsidRDefault="00205E46" w:rsidP="00205E46">
      <w:pPr>
        <w:pStyle w:val="PlantUML"/>
        <w:rPr>
          <w:lang w:val="en-US"/>
        </w:rPr>
      </w:pPr>
      <w:r>
        <w:rPr>
          <w:lang w:val="en-US"/>
        </w:rPr>
        <w:t>DP</w:t>
      </w:r>
      <w:r w:rsidRPr="00C01C82">
        <w:rPr>
          <w:lang w:val="en-US"/>
        </w:rPr>
        <w:t>-&gt;OP: [</w:t>
      </w:r>
      <w:r>
        <w:rPr>
          <w:lang w:val="en-US"/>
        </w:rPr>
        <w:t>3.c</w:t>
      </w:r>
      <w:r w:rsidRPr="00C01C82">
        <w:rPr>
          <w:lang w:val="en-US"/>
        </w:rPr>
        <w:t xml:space="preserve">] </w:t>
      </w:r>
      <w:r w:rsidRPr="005657E5">
        <w:rPr>
          <w:lang w:val="en-US"/>
        </w:rPr>
        <w:t xml:space="preserve">Delete PLMA </w:t>
      </w:r>
      <w:r>
        <w:rPr>
          <w:lang w:val="en-US"/>
        </w:rPr>
        <w:t>Report</w:t>
      </w:r>
      <w:r w:rsidRPr="005657E5">
        <w:rPr>
          <w:lang w:val="en-US"/>
        </w:rPr>
        <w:t xml:space="preserve"> (</w:t>
      </w:r>
      <w:r>
        <w:rPr>
          <w:lang w:val="en-US"/>
        </w:rPr>
        <w:t>Operator</w:t>
      </w:r>
      <w:r w:rsidRPr="005657E5">
        <w:rPr>
          <w:lang w:val="en-US"/>
        </w:rPr>
        <w:t xml:space="preserve"> ID, Identifier)</w:t>
      </w:r>
    </w:p>
    <w:p w14:paraId="7D49AF8F" w14:textId="77777777" w:rsidR="00205E46" w:rsidRDefault="00205E46" w:rsidP="00205E46">
      <w:pPr>
        <w:pStyle w:val="PlantUML"/>
        <w:rPr>
          <w:lang w:val="en-US"/>
        </w:rPr>
      </w:pPr>
    </w:p>
    <w:p w14:paraId="0EE1032E" w14:textId="77777777" w:rsidR="00205E46" w:rsidRDefault="00205E46" w:rsidP="00205E46">
      <w:pPr>
        <w:pStyle w:val="PlantUML"/>
        <w:rPr>
          <w:lang w:val="en-US"/>
        </w:rPr>
      </w:pPr>
      <w:r>
        <w:rPr>
          <w:lang w:val="en-US"/>
        </w:rPr>
        <w:t>end</w:t>
      </w:r>
    </w:p>
    <w:p w14:paraId="6943A37F" w14:textId="77777777" w:rsidR="00205E46" w:rsidRPr="005657E5" w:rsidRDefault="00205E46" w:rsidP="00205E46">
      <w:pPr>
        <w:pStyle w:val="PlantUML"/>
        <w:rPr>
          <w:lang w:val="en-US"/>
        </w:rPr>
      </w:pPr>
    </w:p>
    <w:p w14:paraId="62E42A48" w14:textId="77777777" w:rsidR="00205E46" w:rsidRPr="005657E5" w:rsidRDefault="00205E46" w:rsidP="00205E46">
      <w:pPr>
        <w:pStyle w:val="PlantUML"/>
        <w:rPr>
          <w:lang w:val="en-US"/>
        </w:rPr>
      </w:pPr>
      <w:r w:rsidRPr="005657E5">
        <w:rPr>
          <w:lang w:val="en-US"/>
        </w:rPr>
        <w:t>SR-&gt;SP: [3</w:t>
      </w:r>
      <w:r>
        <w:rPr>
          <w:lang w:val="en-US"/>
        </w:rPr>
        <w:t>.d</w:t>
      </w:r>
      <w:r w:rsidRPr="005657E5">
        <w:rPr>
          <w:lang w:val="en-US"/>
        </w:rPr>
        <w:t xml:space="preserve">] Delete PLMA </w:t>
      </w:r>
      <w:r>
        <w:rPr>
          <w:lang w:val="en-US"/>
        </w:rPr>
        <w:t>Report</w:t>
      </w:r>
      <w:r w:rsidRPr="005657E5">
        <w:rPr>
          <w:lang w:val="en-US"/>
        </w:rPr>
        <w:t xml:space="preserve"> (</w:t>
      </w:r>
      <w:r>
        <w:rPr>
          <w:lang w:val="en-US"/>
        </w:rPr>
        <w:t>Operator</w:t>
      </w:r>
      <w:r w:rsidRPr="005657E5">
        <w:rPr>
          <w:lang w:val="en-US"/>
        </w:rPr>
        <w:t xml:space="preserve"> ID, Identifier)</w:t>
      </w:r>
    </w:p>
    <w:p w14:paraId="6637029E" w14:textId="77777777" w:rsidR="00205E46" w:rsidRPr="005657E5" w:rsidRDefault="00205E46" w:rsidP="00205E46">
      <w:pPr>
        <w:pStyle w:val="PlantUML"/>
        <w:rPr>
          <w:lang w:val="en-US"/>
        </w:rPr>
      </w:pPr>
    </w:p>
    <w:p w14:paraId="676C47E7" w14:textId="77777777" w:rsidR="00205E46" w:rsidRPr="005657E5" w:rsidRDefault="00205E46" w:rsidP="00205E46">
      <w:pPr>
        <w:pStyle w:val="PlantUML"/>
        <w:rPr>
          <w:lang w:val="en-US"/>
        </w:rPr>
      </w:pPr>
      <w:r w:rsidRPr="005657E5">
        <w:rPr>
          <w:lang w:val="en-US"/>
        </w:rPr>
        <w:t>@enduml</w:t>
      </w:r>
    </w:p>
    <w:p w14:paraId="400F6753" w14:textId="77777777" w:rsidR="00205E46" w:rsidRDefault="00205E46" w:rsidP="00205E46">
      <w:pPr>
        <w:pStyle w:val="PlantUMLImg"/>
        <w:rPr>
          <w:noProof/>
          <w:lang w:val="en-US" w:eastAsia="en-US" w:bidi="ar-SA"/>
        </w:rPr>
      </w:pPr>
    </w:p>
    <w:p w14:paraId="29FB9F0A" w14:textId="77777777" w:rsidR="00205E46" w:rsidRDefault="00205E46" w:rsidP="00205E46">
      <w:pPr>
        <w:pStyle w:val="PlantUMLImg"/>
        <w:rPr>
          <w:lang w:val="es-ES_tradnl"/>
        </w:rPr>
      </w:pPr>
      <w:r>
        <w:rPr>
          <w:noProof/>
          <w:lang w:eastAsia="en-GB" w:bidi="ar-SA"/>
        </w:rPr>
        <w:lastRenderedPageBreak/>
        <w:drawing>
          <wp:inline distT="0" distB="0" distL="0" distR="0" wp14:anchorId="04D46192" wp14:editId="62AFE046">
            <wp:extent cx="5400040" cy="3070611"/>
            <wp:effectExtent l="0" t="0" r="0" b="0"/>
            <wp:docPr id="189" name="Picture 18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0">
                      <a:extLst>
                        <a:ext uri="{28A0092B-C50C-407E-A947-70E740481C1C}">
                          <a14:useLocalDpi xmlns:a14="http://schemas.microsoft.com/office/drawing/2010/main" val="0"/>
                        </a:ext>
                      </a:extLst>
                    </a:blip>
                    <a:stretch>
                      <a:fillRect/>
                    </a:stretch>
                  </pic:blipFill>
                  <pic:spPr>
                    <a:xfrm>
                      <a:off x="0" y="0"/>
                      <a:ext cx="5400040" cy="3070611"/>
                    </a:xfrm>
                    <a:prstGeom prst="rect">
                      <a:avLst/>
                    </a:prstGeom>
                  </pic:spPr>
                </pic:pic>
              </a:graphicData>
            </a:graphic>
          </wp:inline>
        </w:drawing>
      </w:r>
    </w:p>
    <w:p w14:paraId="35110BD7" w14:textId="77777777" w:rsidR="00205E46" w:rsidRPr="00F12A4C" w:rsidRDefault="00205E46" w:rsidP="00205E46">
      <w:pPr>
        <w:pStyle w:val="Figurecaption"/>
      </w:pPr>
      <w:r w:rsidRPr="00F12A4C">
        <w:t>: Delete Profile Lifecycle Management Authori</w:t>
      </w:r>
      <w:r>
        <w:t>s</w:t>
      </w:r>
      <w:r w:rsidRPr="00F12A4C">
        <w:t>ation</w:t>
      </w:r>
      <w:r>
        <w:t xml:space="preserve"> </w:t>
      </w:r>
    </w:p>
    <w:p w14:paraId="69FFFC56" w14:textId="77777777" w:rsidR="00205E46" w:rsidRDefault="00205E46" w:rsidP="00205E46">
      <w:r w:rsidRPr="00DF5F82">
        <w:rPr>
          <w:b/>
        </w:rPr>
        <w:t>Start Condition:</w:t>
      </w:r>
      <w:r w:rsidRPr="00DF5F82">
        <w:t xml:space="preserve"> </w:t>
      </w:r>
    </w:p>
    <w:p w14:paraId="1C806927" w14:textId="77777777" w:rsidR="00205E46" w:rsidRPr="00EE24C7" w:rsidRDefault="00205E46" w:rsidP="00205E46">
      <w:pPr>
        <w:pStyle w:val="ListBullet1"/>
        <w:numPr>
          <w:ilvl w:val="0"/>
          <w:numId w:val="107"/>
        </w:numPr>
      </w:pPr>
      <w:r w:rsidRPr="00EE24C7">
        <w:rPr>
          <w:szCs w:val="20"/>
          <w:lang w:eastAsia="zh-CN" w:bidi="bn-BD"/>
        </w:rPr>
        <w:t xml:space="preserve">The Operator opened a dedicated interface with the SM-SR, either directly or through its SM-DP, for PLMA management. </w:t>
      </w:r>
    </w:p>
    <w:p w14:paraId="054EC4F4" w14:textId="77777777" w:rsidR="00205E46" w:rsidRPr="00EE24C7" w:rsidRDefault="00205E46" w:rsidP="00205E46">
      <w:pPr>
        <w:pStyle w:val="ListBullet1"/>
        <w:numPr>
          <w:ilvl w:val="0"/>
          <w:numId w:val="107"/>
        </w:numPr>
      </w:pPr>
      <w:r w:rsidRPr="00EE24C7">
        <w:rPr>
          <w:szCs w:val="20"/>
          <w:lang w:eastAsia="zh-CN" w:bidi="bn-BD"/>
        </w:rPr>
        <w:t>PLMA exists in the SM-SR.</w:t>
      </w:r>
    </w:p>
    <w:p w14:paraId="39E67891" w14:textId="77777777" w:rsidR="00205E46" w:rsidRPr="00DF5F82" w:rsidRDefault="00205E46" w:rsidP="00205E46">
      <w:r w:rsidRPr="00DF5F82">
        <w:rPr>
          <w:b/>
        </w:rPr>
        <w:t>Procedure:</w:t>
      </w:r>
    </w:p>
    <w:p w14:paraId="59AC27CB" w14:textId="77777777" w:rsidR="00205E46" w:rsidRPr="00DF5F82" w:rsidRDefault="00205E46" w:rsidP="00205E46">
      <w:pPr>
        <w:pStyle w:val="ListParagraph"/>
        <w:numPr>
          <w:ilvl w:val="0"/>
          <w:numId w:val="90"/>
        </w:numPr>
      </w:pPr>
      <w:r>
        <w:t>An</w:t>
      </w:r>
      <w:r w:rsidRPr="00DF5F82">
        <w:t xml:space="preserve"> </w:t>
      </w:r>
      <w:r>
        <w:t>Operator whose Profile is resident on a set of eUICCs</w:t>
      </w:r>
      <w:r w:rsidRPr="00DF5F82">
        <w:t xml:space="preserve"> sends a </w:t>
      </w:r>
      <w:r>
        <w:t>PLMA</w:t>
      </w:r>
      <w:r w:rsidRPr="00DF5F82">
        <w:t xml:space="preserve"> request to the SM-SR</w:t>
      </w:r>
      <w:r>
        <w:t xml:space="preserve"> managing those eUICCs, either directly (1.a) or through its SM-DP (1.b, 1.c), to delete PLMA.</w:t>
      </w:r>
    </w:p>
    <w:p w14:paraId="3C7F7DC6" w14:textId="77777777" w:rsidR="00205E46" w:rsidRPr="00DF5F82" w:rsidRDefault="00205E46" w:rsidP="00205E46">
      <w:pPr>
        <w:pStyle w:val="ListParagraph"/>
        <w:numPr>
          <w:ilvl w:val="1"/>
          <w:numId w:val="88"/>
        </w:numPr>
        <w:tabs>
          <w:tab w:val="clear" w:pos="340"/>
        </w:tabs>
      </w:pPr>
      <w:r>
        <w:t>It SHALL be possible for the Operator to set in the request only the M2M SP ID and / or any identifier pointing to a set of eUICCs and/or Profiles.</w:t>
      </w:r>
    </w:p>
    <w:p w14:paraId="0208E568" w14:textId="77777777" w:rsidR="00205E46" w:rsidRDefault="00205E46" w:rsidP="00205E46">
      <w:pPr>
        <w:pStyle w:val="ListParagraph"/>
        <w:numPr>
          <w:ilvl w:val="0"/>
          <w:numId w:val="90"/>
        </w:numPr>
      </w:pPr>
      <w:r w:rsidRPr="00DF5F82">
        <w:t xml:space="preserve">The SM-SR </w:t>
      </w:r>
      <w:r>
        <w:t>deletes the PLMA applying to the identifier sent in the request.</w:t>
      </w:r>
    </w:p>
    <w:p w14:paraId="2A557D68" w14:textId="77777777" w:rsidR="00205E46" w:rsidRPr="00DF5F82" w:rsidRDefault="00205E46" w:rsidP="00205E46">
      <w:pPr>
        <w:pStyle w:val="ListParagraph"/>
        <w:numPr>
          <w:ilvl w:val="0"/>
          <w:numId w:val="90"/>
        </w:numPr>
      </w:pPr>
      <w:r w:rsidRPr="00DF5F82">
        <w:t xml:space="preserve">The SM-SR confirms the successful </w:t>
      </w:r>
      <w:r>
        <w:t xml:space="preserve">deletion of the PLMA by notifying the requesting Operator, either directly (3.a) or through its SM-DP (3.b, 3.c), as well as the corresponding M2M SP (3.d). </w:t>
      </w:r>
    </w:p>
    <w:p w14:paraId="2CB8C238" w14:textId="77777777" w:rsidR="00205E46" w:rsidRPr="00DF5F82" w:rsidRDefault="00205E46" w:rsidP="00205E46">
      <w:r w:rsidRPr="00DF5F82">
        <w:rPr>
          <w:b/>
        </w:rPr>
        <w:t>End Condition:</w:t>
      </w:r>
      <w:r w:rsidRPr="00DF5F82">
        <w:t xml:space="preserve"> </w:t>
      </w:r>
      <w:r>
        <w:t>The SM-SR has deleted the Profile Lifecycle Management functionality for the addressed M2M SP.</w:t>
      </w:r>
      <w:r w:rsidRPr="00DF5F82">
        <w:t xml:space="preserve"> The </w:t>
      </w:r>
      <w:r>
        <w:t>referenced M2M SP is no more able to manage the lifecycle of the Operator Profile(s) for the set of eUICCs as well as to receive reports related to those Profiles</w:t>
      </w:r>
      <w:r w:rsidRPr="00DF5F82">
        <w:t xml:space="preserve">. </w:t>
      </w:r>
    </w:p>
    <w:p w14:paraId="46FFBB1B" w14:textId="77777777" w:rsidR="00205E46" w:rsidRDefault="00205E46" w:rsidP="00205E46">
      <w:r>
        <w:t>An Operator is able to send the delete PLMA requests only for its own Profiles.</w:t>
      </w:r>
    </w:p>
    <w:p w14:paraId="5BB9CFB3" w14:textId="77777777" w:rsidR="00205E46" w:rsidRDefault="00205E46" w:rsidP="00205E46">
      <w:pPr>
        <w:ind w:left="1440" w:hanging="1440"/>
      </w:pPr>
      <w:r>
        <w:t xml:space="preserve">NOTE: </w:t>
      </w:r>
      <w:r>
        <w:tab/>
        <w:t>In case that the M2M SP has still the need to get status changes on Profiles being resident on eUICCs it is responsible for, it is up to the Operator, owning the Profiles on the eUICC, to forward reports about Profile status changes to the correspondent</w:t>
      </w:r>
      <w:r w:rsidDel="00F35FD1">
        <w:t xml:space="preserve"> </w:t>
      </w:r>
      <w:r>
        <w:t>M2M SP. This is outside of this specification.</w:t>
      </w:r>
    </w:p>
    <w:p w14:paraId="0261FE84" w14:textId="77777777" w:rsidR="00205E46" w:rsidRDefault="00205E46" w:rsidP="00205E46"/>
    <w:p w14:paraId="046DC46E"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Cs/>
          <w:iCs/>
          <w:sz w:val="24"/>
          <w:szCs w:val="26"/>
          <w:lang w:eastAsia="en-US"/>
        </w:rPr>
      </w:pPr>
      <w:bookmarkStart w:id="474" w:name="_Toc1975582"/>
      <w:bookmarkStart w:id="475" w:name="_Toc33629016"/>
      <w:bookmarkStart w:id="476" w:name="_Toc45030806"/>
      <w:bookmarkStart w:id="477" w:name="_Toc119593290"/>
      <w:r w:rsidRPr="00DF5F82">
        <w:rPr>
          <w:rFonts w:eastAsia="Times New Roman" w:cs="Arial"/>
          <w:b/>
          <w:bCs/>
          <w:iCs/>
          <w:sz w:val="24"/>
          <w:szCs w:val="26"/>
          <w:lang w:eastAsia="en-US"/>
        </w:rPr>
        <w:t xml:space="preserve">Profile Enabling via </w:t>
      </w:r>
      <w:r>
        <w:rPr>
          <w:rFonts w:eastAsia="Times New Roman" w:cs="Arial"/>
          <w:b/>
          <w:bCs/>
          <w:iCs/>
          <w:sz w:val="24"/>
          <w:szCs w:val="26"/>
          <w:lang w:eastAsia="en-US"/>
        </w:rPr>
        <w:t>M2M SP</w:t>
      </w:r>
      <w:bookmarkEnd w:id="474"/>
      <w:bookmarkEnd w:id="475"/>
      <w:bookmarkEnd w:id="476"/>
      <w:bookmarkEnd w:id="477"/>
    </w:p>
    <w:p w14:paraId="02156577" w14:textId="752B5692" w:rsidR="00205E46" w:rsidRPr="00DF5F82" w:rsidRDefault="00205E46" w:rsidP="00205E46">
      <w:r w:rsidRPr="00DF5F82">
        <w:t>A switch between two Profiles can be achieved by the following dedicated procedure. In this case the request is issued directly by the M</w:t>
      </w:r>
      <w:r>
        <w:t xml:space="preserve">2M SP </w:t>
      </w:r>
      <w:r w:rsidRPr="00DF5F82">
        <w:t>to the SM-SR associated with the target eUICC.</w:t>
      </w:r>
      <w:r>
        <w:t xml:space="preserve"> To be</w:t>
      </w:r>
      <w:r w:rsidRPr="00D50469">
        <w:t xml:space="preserve"> </w:t>
      </w:r>
      <w:r>
        <w:t xml:space="preserve">successful, the authorisation </w:t>
      </w:r>
      <w:r w:rsidRPr="008C4364">
        <w:t>for the M2M SP</w:t>
      </w:r>
      <w:r>
        <w:t xml:space="preserve"> SHALL be configured in the SM-</w:t>
      </w:r>
      <w:r>
        <w:lastRenderedPageBreak/>
        <w:t xml:space="preserve">SR (see </w:t>
      </w:r>
      <w:r>
        <w:fldChar w:fldCharType="begin"/>
      </w:r>
      <w:r>
        <w:instrText xml:space="preserve"> REF _Ref523231520 \h  \* MERGEFORMAT </w:instrText>
      </w:r>
      <w:r>
        <w:fldChar w:fldCharType="separate"/>
      </w:r>
      <w:r w:rsidR="00DC7298" w:rsidRPr="00DC7298">
        <w:t>Profile Lifecycle Management Authorisation</w:t>
      </w:r>
      <w:r w:rsidR="00DC7298" w:rsidRPr="001A1F85">
        <w:rPr>
          <w:rFonts w:eastAsia="Times New Roman" w:cs="Arial"/>
          <w:b/>
          <w:bCs/>
          <w:iCs/>
          <w:sz w:val="24"/>
          <w:szCs w:val="26"/>
          <w:lang w:eastAsia="en-US"/>
        </w:rPr>
        <w:t xml:space="preserve"> Registration at SM-SR</w:t>
      </w:r>
      <w:r>
        <w:fldChar w:fldCharType="end"/>
      </w:r>
      <w:r>
        <w:t xml:space="preserve"> chapter </w:t>
      </w:r>
      <w:r>
        <w:fldChar w:fldCharType="begin"/>
      </w:r>
      <w:r>
        <w:instrText xml:space="preserve"> REF _Ref523231520 \r \h </w:instrText>
      </w:r>
      <w:r>
        <w:fldChar w:fldCharType="separate"/>
      </w:r>
      <w:r w:rsidR="00DC7298">
        <w:t>3.5.15</w:t>
      </w:r>
      <w:r>
        <w:fldChar w:fldCharType="end"/>
      </w:r>
      <w:r>
        <w:t xml:space="preserve"> for details).</w:t>
      </w:r>
    </w:p>
    <w:p w14:paraId="09E244DD" w14:textId="77777777" w:rsidR="00205E46" w:rsidRPr="006A189C" w:rsidRDefault="00205E46" w:rsidP="00205E46">
      <w:pPr>
        <w:pStyle w:val="PlantUML"/>
      </w:pPr>
      <w:r w:rsidRPr="006A189C">
        <w:t>@startuml</w:t>
      </w:r>
    </w:p>
    <w:p w14:paraId="4878972D" w14:textId="77777777" w:rsidR="00205E46" w:rsidRDefault="00205E46" w:rsidP="00205E46">
      <w:pPr>
        <w:pStyle w:val="PlantUML"/>
      </w:pPr>
      <w:r>
        <w:t>skinparam monochrome true</w:t>
      </w:r>
    </w:p>
    <w:p w14:paraId="554C6874" w14:textId="77777777" w:rsidR="00205E46" w:rsidRDefault="00205E46" w:rsidP="00205E46">
      <w:pPr>
        <w:pStyle w:val="PlantUML"/>
      </w:pPr>
      <w:r>
        <w:t>skinparam ArrowColor Black</w:t>
      </w:r>
    </w:p>
    <w:p w14:paraId="6F5004A7" w14:textId="77777777" w:rsidR="00205E46" w:rsidRDefault="00205E46" w:rsidP="00205E46">
      <w:pPr>
        <w:pStyle w:val="PlantUML"/>
      </w:pPr>
    </w:p>
    <w:p w14:paraId="6BCF64B0" w14:textId="77777777" w:rsidR="00205E46" w:rsidRDefault="00205E46" w:rsidP="00205E46">
      <w:pPr>
        <w:pStyle w:val="PlantUML"/>
      </w:pPr>
      <w:r>
        <w:t>hide footbox</w:t>
      </w:r>
    </w:p>
    <w:p w14:paraId="0E56B50B" w14:textId="77777777" w:rsidR="00205E46" w:rsidRDefault="00205E46" w:rsidP="00205E46">
      <w:pPr>
        <w:pStyle w:val="PlantUML"/>
      </w:pPr>
    </w:p>
    <w:p w14:paraId="2F6C1946" w14:textId="77777777" w:rsidR="00205E46" w:rsidRDefault="00205E46" w:rsidP="00205E46">
      <w:pPr>
        <w:pStyle w:val="PlantUML"/>
      </w:pPr>
      <w:r>
        <w:t>Participant “Operator” as OP #FFFFFF</w:t>
      </w:r>
    </w:p>
    <w:p w14:paraId="611267B2" w14:textId="77777777" w:rsidR="00205E46" w:rsidRDefault="00205E46" w:rsidP="00205E46">
      <w:pPr>
        <w:pStyle w:val="PlantUML"/>
      </w:pPr>
      <w:r>
        <w:t>Participant “M2M SP” as SP #FFFFFF</w:t>
      </w:r>
    </w:p>
    <w:p w14:paraId="1A210CA1" w14:textId="77777777" w:rsidR="00205E46" w:rsidRDefault="00205E46" w:rsidP="00205E46">
      <w:pPr>
        <w:pStyle w:val="PlantUML"/>
      </w:pPr>
      <w:r>
        <w:t>Participant “SM-SR” as SR #FFFFFF</w:t>
      </w:r>
    </w:p>
    <w:p w14:paraId="00EE44B9" w14:textId="77777777" w:rsidR="00205E46" w:rsidRDefault="00205E46" w:rsidP="00205E46">
      <w:pPr>
        <w:pStyle w:val="PlantUML"/>
      </w:pPr>
      <w:r>
        <w:t>Box “eUICC” #FFFFFF</w:t>
      </w:r>
    </w:p>
    <w:p w14:paraId="4FCF2494" w14:textId="77777777" w:rsidR="00205E46" w:rsidRDefault="00205E46" w:rsidP="00205E46">
      <w:pPr>
        <w:pStyle w:val="PlantUML"/>
      </w:pPr>
      <w:r>
        <w:t>Participant “ISD-R” as ISDR #FFFFFF</w:t>
      </w:r>
    </w:p>
    <w:p w14:paraId="58BB2485" w14:textId="77777777" w:rsidR="00205E46" w:rsidRDefault="00205E46" w:rsidP="00205E46">
      <w:pPr>
        <w:pStyle w:val="PlantUML"/>
      </w:pPr>
      <w:r>
        <w:t>Endbox</w:t>
      </w:r>
    </w:p>
    <w:p w14:paraId="1E74F70F" w14:textId="77777777" w:rsidR="00205E46" w:rsidRDefault="00205E46" w:rsidP="00205E46">
      <w:pPr>
        <w:pStyle w:val="PlantUML"/>
      </w:pPr>
    </w:p>
    <w:p w14:paraId="0836ADC7" w14:textId="77777777" w:rsidR="00205E46" w:rsidRDefault="00205E46" w:rsidP="00205E46">
      <w:pPr>
        <w:pStyle w:val="PlantUML"/>
      </w:pPr>
      <w:r>
        <w:t>SP-&gt;SR: [1] Profile Enabling from M2M SP Request\n(M2M SP ID, EID, ICCID)</w:t>
      </w:r>
    </w:p>
    <w:p w14:paraId="34B56F07" w14:textId="77777777" w:rsidR="00205E46" w:rsidRDefault="00205E46" w:rsidP="00205E46">
      <w:pPr>
        <w:pStyle w:val="PlantUML"/>
      </w:pPr>
    </w:p>
    <w:p w14:paraId="2F71412D" w14:textId="77777777" w:rsidR="00205E46" w:rsidRDefault="00205E46" w:rsidP="00205E46">
      <w:pPr>
        <w:pStyle w:val="PlantUML"/>
      </w:pPr>
      <w:r>
        <w:t>Rnote over SR #FFFFFF</w:t>
      </w:r>
    </w:p>
    <w:p w14:paraId="26DE28D3" w14:textId="77777777" w:rsidR="00205E46" w:rsidRDefault="00205E46" w:rsidP="00205E46">
      <w:pPr>
        <w:pStyle w:val="PlantUML"/>
      </w:pPr>
      <w:r>
        <w:t>[2] – POL2 Check of currently Enabled</w:t>
      </w:r>
    </w:p>
    <w:p w14:paraId="33D0F973" w14:textId="77777777" w:rsidR="00205E46" w:rsidRDefault="00205E46" w:rsidP="00205E46">
      <w:pPr>
        <w:pStyle w:val="PlantUML"/>
      </w:pPr>
      <w:r>
        <w:t>Profile and Target Profile</w:t>
      </w:r>
    </w:p>
    <w:p w14:paraId="72FE7F99" w14:textId="77777777" w:rsidR="00205E46" w:rsidRDefault="00205E46" w:rsidP="00205E46">
      <w:pPr>
        <w:pStyle w:val="PlantUML"/>
      </w:pPr>
      <w:r w:rsidRPr="00247513">
        <w:t>-</w:t>
      </w:r>
      <w:r>
        <w:t xml:space="preserve"> Check of M2M SP PLMA</w:t>
      </w:r>
    </w:p>
    <w:p w14:paraId="28721415" w14:textId="77777777" w:rsidR="00205E46" w:rsidRDefault="00205E46" w:rsidP="00205E46">
      <w:pPr>
        <w:pStyle w:val="PlantUML"/>
      </w:pPr>
      <w:r>
        <w:t>Endrnote</w:t>
      </w:r>
    </w:p>
    <w:p w14:paraId="3B793B14" w14:textId="77777777" w:rsidR="00205E46" w:rsidRDefault="00205E46" w:rsidP="00205E46">
      <w:pPr>
        <w:pStyle w:val="PlantUML"/>
      </w:pPr>
    </w:p>
    <w:p w14:paraId="34DC32C0" w14:textId="77777777" w:rsidR="00205E46" w:rsidRDefault="00205E46" w:rsidP="00205E46">
      <w:pPr>
        <w:pStyle w:val="PlantUML"/>
      </w:pPr>
      <w:r>
        <w:t xml:space="preserve">SR--&gt;SP: [3a] Conflict Report </w:t>
      </w:r>
    </w:p>
    <w:p w14:paraId="7E93CA56" w14:textId="77777777" w:rsidR="00205E46" w:rsidRDefault="00205E46" w:rsidP="00205E46">
      <w:pPr>
        <w:pStyle w:val="PlantUML"/>
      </w:pPr>
    </w:p>
    <w:p w14:paraId="06C6363D" w14:textId="77777777" w:rsidR="00205E46" w:rsidRDefault="00205E46" w:rsidP="00205E46">
      <w:pPr>
        <w:pStyle w:val="PlantUML"/>
      </w:pPr>
      <w:r>
        <w:t>SR--&gt;OP: [3b] Conflict Report</w:t>
      </w:r>
    </w:p>
    <w:p w14:paraId="7D1B7256" w14:textId="77777777" w:rsidR="00205E46" w:rsidRDefault="00205E46" w:rsidP="00205E46">
      <w:pPr>
        <w:pStyle w:val="PlantUML"/>
      </w:pPr>
    </w:p>
    <w:p w14:paraId="20FE4594" w14:textId="77777777" w:rsidR="00205E46" w:rsidRDefault="00205E46" w:rsidP="00205E46">
      <w:pPr>
        <w:pStyle w:val="PlantUML"/>
      </w:pPr>
      <w:r>
        <w:t>SR&lt;-&gt;ISDR: [4] Mutual Authentication</w:t>
      </w:r>
    </w:p>
    <w:p w14:paraId="55C00DD0" w14:textId="77777777" w:rsidR="00205E46" w:rsidRDefault="00205E46" w:rsidP="00205E46">
      <w:pPr>
        <w:pStyle w:val="PlantUML"/>
      </w:pPr>
    </w:p>
    <w:p w14:paraId="43DED69A" w14:textId="77777777" w:rsidR="00205E46" w:rsidRDefault="00205E46" w:rsidP="00205E46">
      <w:pPr>
        <w:pStyle w:val="PlantUML"/>
      </w:pPr>
      <w:r>
        <w:t>SR-&gt;ISDR: [5] Profile Enabling Request</w:t>
      </w:r>
    </w:p>
    <w:p w14:paraId="56DBBD51" w14:textId="77777777" w:rsidR="00205E46" w:rsidRDefault="00205E46" w:rsidP="00205E46">
      <w:pPr>
        <w:pStyle w:val="PlantUML"/>
      </w:pPr>
    </w:p>
    <w:p w14:paraId="46FAB16E" w14:textId="77777777" w:rsidR="00205E46" w:rsidRDefault="00205E46" w:rsidP="00205E46">
      <w:pPr>
        <w:pStyle w:val="PlantUML"/>
      </w:pPr>
      <w:r>
        <w:t>Rnote over ISDR #FFFFFF</w:t>
      </w:r>
    </w:p>
    <w:p w14:paraId="1A759D1C" w14:textId="77777777" w:rsidR="00205E46" w:rsidRDefault="00205E46" w:rsidP="00205E46">
      <w:pPr>
        <w:pStyle w:val="PlantUML"/>
      </w:pPr>
      <w:r>
        <w:t>[6] POL1 Check of currently Enabled</w:t>
      </w:r>
    </w:p>
    <w:p w14:paraId="2D18EDFA" w14:textId="77777777" w:rsidR="00205E46" w:rsidRDefault="00205E46" w:rsidP="00205E46">
      <w:pPr>
        <w:pStyle w:val="PlantUML"/>
      </w:pPr>
      <w:r>
        <w:t>Profile and Target Profile</w:t>
      </w:r>
    </w:p>
    <w:p w14:paraId="306E4924" w14:textId="77777777" w:rsidR="00205E46" w:rsidRDefault="00205E46" w:rsidP="00205E46">
      <w:pPr>
        <w:pStyle w:val="PlantUML"/>
      </w:pPr>
      <w:r>
        <w:t>Endrnote</w:t>
      </w:r>
    </w:p>
    <w:p w14:paraId="11F8C232" w14:textId="77777777" w:rsidR="00205E46" w:rsidRDefault="00205E46" w:rsidP="00205E46">
      <w:pPr>
        <w:pStyle w:val="PlantUML"/>
      </w:pPr>
    </w:p>
    <w:p w14:paraId="0F3EC305" w14:textId="77777777" w:rsidR="00205E46" w:rsidRDefault="00205E46" w:rsidP="00205E46">
      <w:pPr>
        <w:pStyle w:val="PlantUML"/>
      </w:pPr>
      <w:r>
        <w:t>ISDR--&gt;SR: [7] Conflict Report</w:t>
      </w:r>
    </w:p>
    <w:p w14:paraId="75CC5BE6" w14:textId="77777777" w:rsidR="00205E46" w:rsidRDefault="00205E46" w:rsidP="00205E46">
      <w:pPr>
        <w:pStyle w:val="PlantUML"/>
      </w:pPr>
    </w:p>
    <w:p w14:paraId="3BEE7287" w14:textId="77777777" w:rsidR="00205E46" w:rsidRDefault="00205E46" w:rsidP="00205E46">
      <w:pPr>
        <w:pStyle w:val="PlantUML"/>
      </w:pPr>
      <w:r>
        <w:t>SR--&gt;SP: [8a] Conflict Report</w:t>
      </w:r>
    </w:p>
    <w:p w14:paraId="45AC7524" w14:textId="77777777" w:rsidR="00205E46" w:rsidRDefault="00205E46" w:rsidP="00205E46">
      <w:pPr>
        <w:pStyle w:val="PlantUML"/>
      </w:pPr>
    </w:p>
    <w:p w14:paraId="0416C697" w14:textId="77777777" w:rsidR="00205E46" w:rsidRDefault="00205E46" w:rsidP="00205E46">
      <w:pPr>
        <w:pStyle w:val="PlantUML"/>
      </w:pPr>
      <w:r>
        <w:t>SR-&gt;OP: [8b] Conflict Report</w:t>
      </w:r>
    </w:p>
    <w:p w14:paraId="78CD4088" w14:textId="77777777" w:rsidR="00205E46" w:rsidRDefault="00205E46" w:rsidP="00205E46">
      <w:pPr>
        <w:pStyle w:val="PlantUML"/>
      </w:pPr>
    </w:p>
    <w:p w14:paraId="75318BA7" w14:textId="77777777" w:rsidR="00205E46" w:rsidRDefault="00205E46" w:rsidP="00205E46">
      <w:pPr>
        <w:pStyle w:val="PlantUML"/>
      </w:pPr>
      <w:r>
        <w:t>Rnote over ISDR #FFFFFF</w:t>
      </w:r>
    </w:p>
    <w:p w14:paraId="08C77564" w14:textId="77777777" w:rsidR="00205E46" w:rsidRDefault="00205E46" w:rsidP="00205E46">
      <w:pPr>
        <w:pStyle w:val="PlantUML"/>
      </w:pPr>
      <w:r>
        <w:t>[9] Currently Enabled Profile is Disabled.</w:t>
      </w:r>
    </w:p>
    <w:p w14:paraId="66EF2A35" w14:textId="77777777" w:rsidR="00205E46" w:rsidRDefault="00205E46" w:rsidP="00205E46">
      <w:pPr>
        <w:pStyle w:val="PlantUML"/>
      </w:pPr>
      <w:r>
        <w:t>Target Profile is Enabled</w:t>
      </w:r>
    </w:p>
    <w:p w14:paraId="00332BE5" w14:textId="77777777" w:rsidR="00205E46" w:rsidRDefault="00205E46" w:rsidP="00205E46">
      <w:pPr>
        <w:pStyle w:val="PlantUML"/>
      </w:pPr>
      <w:r>
        <w:t>Endrnote</w:t>
      </w:r>
    </w:p>
    <w:p w14:paraId="46278E3D" w14:textId="77777777" w:rsidR="00205E46" w:rsidRDefault="00205E46" w:rsidP="00205E46">
      <w:pPr>
        <w:pStyle w:val="PlantUML"/>
      </w:pPr>
    </w:p>
    <w:p w14:paraId="76888DC7" w14:textId="77777777" w:rsidR="00205E46" w:rsidRDefault="00205E46" w:rsidP="00205E46">
      <w:pPr>
        <w:pStyle w:val="PlantUML"/>
      </w:pPr>
      <w:r>
        <w:t>ISDR-&gt;SR: [10] Profile Switch Confirmation</w:t>
      </w:r>
    </w:p>
    <w:p w14:paraId="6FB40ECA" w14:textId="77777777" w:rsidR="00205E46" w:rsidRDefault="00205E46" w:rsidP="00205E46">
      <w:pPr>
        <w:pStyle w:val="PlantUML"/>
      </w:pPr>
    </w:p>
    <w:p w14:paraId="69A85331" w14:textId="77777777" w:rsidR="00205E46" w:rsidRDefault="00205E46" w:rsidP="00205E46">
      <w:pPr>
        <w:pStyle w:val="PlantUML"/>
      </w:pPr>
      <w:r>
        <w:t>Rnote over SR #FFFFFF</w:t>
      </w:r>
    </w:p>
    <w:p w14:paraId="798C69B8" w14:textId="77777777" w:rsidR="00205E46" w:rsidRDefault="00205E46" w:rsidP="00205E46">
      <w:pPr>
        <w:pStyle w:val="PlantUML"/>
      </w:pPr>
      <w:r>
        <w:t>[11] EIS Update: Target Profile is now Enabled.</w:t>
      </w:r>
    </w:p>
    <w:p w14:paraId="1AC0BFC4" w14:textId="77777777" w:rsidR="00205E46" w:rsidRDefault="00205E46" w:rsidP="00205E46">
      <w:pPr>
        <w:pStyle w:val="PlantUML"/>
      </w:pPr>
      <w:r>
        <w:t>Previously Profile is Disabled</w:t>
      </w:r>
    </w:p>
    <w:p w14:paraId="6F8988DC" w14:textId="77777777" w:rsidR="00205E46" w:rsidRDefault="00205E46" w:rsidP="00205E46">
      <w:pPr>
        <w:pStyle w:val="PlantUML"/>
      </w:pPr>
      <w:r>
        <w:t>Endrnote</w:t>
      </w:r>
    </w:p>
    <w:p w14:paraId="0A5444C7" w14:textId="77777777" w:rsidR="00205E46" w:rsidRDefault="00205E46" w:rsidP="00205E46">
      <w:pPr>
        <w:pStyle w:val="PlantUML"/>
      </w:pPr>
    </w:p>
    <w:p w14:paraId="5DDF4CA6" w14:textId="77777777" w:rsidR="00205E46" w:rsidRDefault="00205E46" w:rsidP="00205E46">
      <w:pPr>
        <w:pStyle w:val="PlantUML"/>
      </w:pPr>
      <w:r>
        <w:t>SR-&gt;SP: [12] Profile Switch Result</w:t>
      </w:r>
    </w:p>
    <w:p w14:paraId="5A8C6BA6" w14:textId="77777777" w:rsidR="00205E46" w:rsidRDefault="00205E46" w:rsidP="00205E46">
      <w:pPr>
        <w:pStyle w:val="PlantUML"/>
      </w:pPr>
    </w:p>
    <w:p w14:paraId="580A95FF" w14:textId="77777777" w:rsidR="00205E46" w:rsidRDefault="00205E46" w:rsidP="00205E46">
      <w:pPr>
        <w:pStyle w:val="PlantUML"/>
      </w:pPr>
      <w:r>
        <w:t>opt</w:t>
      </w:r>
    </w:p>
    <w:p w14:paraId="2929378C" w14:textId="77777777" w:rsidR="00205E46" w:rsidRDefault="00205E46" w:rsidP="00205E46">
      <w:pPr>
        <w:pStyle w:val="PlantUML"/>
      </w:pPr>
      <w:r>
        <w:t>SR--&gt;OP: [13] Profile Switch Result</w:t>
      </w:r>
    </w:p>
    <w:p w14:paraId="2D44BC85" w14:textId="77777777" w:rsidR="00205E46" w:rsidRDefault="00205E46" w:rsidP="00205E46">
      <w:pPr>
        <w:pStyle w:val="PlantUML"/>
      </w:pPr>
      <w:r>
        <w:t>end</w:t>
      </w:r>
    </w:p>
    <w:p w14:paraId="4100F8CF" w14:textId="77777777" w:rsidR="00205E46" w:rsidRDefault="00205E46" w:rsidP="00205E46">
      <w:pPr>
        <w:pStyle w:val="PlantUML"/>
      </w:pPr>
    </w:p>
    <w:p w14:paraId="5D55E368" w14:textId="77777777" w:rsidR="00205E46" w:rsidRDefault="00205E46" w:rsidP="00205E46">
      <w:pPr>
        <w:pStyle w:val="PlantUML"/>
      </w:pPr>
      <w:r>
        <w:t>@enduml</w:t>
      </w:r>
    </w:p>
    <w:p w14:paraId="4301EE30" w14:textId="77777777" w:rsidR="00205E46" w:rsidRDefault="00205E46" w:rsidP="00205E46">
      <w:pPr>
        <w:pStyle w:val="PlantUMLImg"/>
      </w:pPr>
      <w:r>
        <w:rPr>
          <w:noProof/>
          <w:lang w:eastAsia="en-GB" w:bidi="ar-SA"/>
        </w:rPr>
        <w:drawing>
          <wp:inline distT="0" distB="0" distL="0" distR="0" wp14:anchorId="103BCD27" wp14:editId="6139FDF9">
            <wp:extent cx="5400040" cy="4996299"/>
            <wp:effectExtent l="0" t="0" r="0" b="0"/>
            <wp:docPr id="190" name="Picture 190"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1">
                      <a:extLst>
                        <a:ext uri="{28A0092B-C50C-407E-A947-70E740481C1C}">
                          <a14:useLocalDpi xmlns:a14="http://schemas.microsoft.com/office/drawing/2010/main" val="0"/>
                        </a:ext>
                      </a:extLst>
                    </a:blip>
                    <a:stretch>
                      <a:fillRect/>
                    </a:stretch>
                  </pic:blipFill>
                  <pic:spPr>
                    <a:xfrm>
                      <a:off x="0" y="0"/>
                      <a:ext cx="5400040" cy="4996299"/>
                    </a:xfrm>
                    <a:prstGeom prst="rect">
                      <a:avLst/>
                    </a:prstGeom>
                  </pic:spPr>
                </pic:pic>
              </a:graphicData>
            </a:graphic>
          </wp:inline>
        </w:drawing>
      </w:r>
    </w:p>
    <w:p w14:paraId="3C1B865F" w14:textId="77777777" w:rsidR="00205E46" w:rsidRPr="00C45CFB" w:rsidRDefault="00205E46" w:rsidP="00205E46">
      <w:pPr>
        <w:pStyle w:val="Figurecaption"/>
      </w:pPr>
      <w:r>
        <w:t xml:space="preserve">: </w:t>
      </w:r>
      <w:r w:rsidRPr="00C45CFB">
        <w:t>Profile Enabling via M2M SP</w:t>
      </w:r>
    </w:p>
    <w:p w14:paraId="06FEC9AD" w14:textId="77777777" w:rsidR="00205E46" w:rsidRPr="00DF5F82" w:rsidRDefault="00205E46" w:rsidP="00205E46">
      <w:r w:rsidRPr="00DF5F82">
        <w:rPr>
          <w:b/>
        </w:rPr>
        <w:t>Start Conditions:</w:t>
      </w:r>
      <w:r w:rsidRPr="00DF5F82">
        <w:t xml:space="preserve"> </w:t>
      </w:r>
    </w:p>
    <w:p w14:paraId="778B992F" w14:textId="77777777" w:rsidR="00205E46" w:rsidRPr="00DF5F82" w:rsidRDefault="00205E46" w:rsidP="00205E46">
      <w:pPr>
        <w:numPr>
          <w:ilvl w:val="0"/>
          <w:numId w:val="105"/>
        </w:numPr>
        <w:tabs>
          <w:tab w:val="left" w:pos="680"/>
        </w:tabs>
        <w:spacing w:before="0" w:after="200" w:line="276" w:lineRule="auto"/>
        <w:contextualSpacing/>
        <w:jc w:val="left"/>
        <w:rPr>
          <w:szCs w:val="22"/>
          <w:lang w:eastAsia="en-GB" w:bidi="ar-SA"/>
        </w:rPr>
      </w:pPr>
      <w:r w:rsidRPr="00DF5F82">
        <w:rPr>
          <w:szCs w:val="22"/>
          <w:lang w:eastAsia="en-GB" w:bidi="ar-SA"/>
        </w:rPr>
        <w:t xml:space="preserve">The target Profile is disabled on the eUICC. Another Profile is enabled. </w:t>
      </w:r>
    </w:p>
    <w:p w14:paraId="418087C6" w14:textId="77777777" w:rsidR="00205E46" w:rsidRPr="00DF5F82" w:rsidRDefault="00205E46" w:rsidP="00205E46">
      <w:pPr>
        <w:numPr>
          <w:ilvl w:val="0"/>
          <w:numId w:val="105"/>
        </w:numPr>
        <w:tabs>
          <w:tab w:val="left" w:pos="680"/>
        </w:tabs>
        <w:spacing w:before="0" w:after="200" w:line="276" w:lineRule="auto"/>
        <w:contextualSpacing/>
        <w:jc w:val="left"/>
        <w:rPr>
          <w:szCs w:val="22"/>
          <w:lang w:eastAsia="en-GB" w:bidi="ar-SA"/>
        </w:rPr>
      </w:pPr>
      <w:r w:rsidRPr="00DF5F82">
        <w:rPr>
          <w:szCs w:val="22"/>
          <w:lang w:eastAsia="en-GB" w:bidi="ar-SA"/>
        </w:rPr>
        <w:t xml:space="preserve">The Subscription associated with the target Profile is active in the </w:t>
      </w:r>
      <w:r>
        <w:t>Operator</w:t>
      </w:r>
      <w:r w:rsidRPr="00DF5F82">
        <w:rPr>
          <w:szCs w:val="22"/>
          <w:lang w:eastAsia="en-GB" w:bidi="ar-SA"/>
        </w:rPr>
        <w:t>’s network.</w:t>
      </w:r>
    </w:p>
    <w:p w14:paraId="7AE59FC0" w14:textId="77777777" w:rsidR="00205E46" w:rsidRDefault="00205E46" w:rsidP="00205E46">
      <w:pPr>
        <w:numPr>
          <w:ilvl w:val="0"/>
          <w:numId w:val="105"/>
        </w:numPr>
        <w:tabs>
          <w:tab w:val="left" w:pos="680"/>
        </w:tabs>
        <w:spacing w:before="0" w:after="200" w:line="276" w:lineRule="auto"/>
        <w:contextualSpacing/>
        <w:jc w:val="left"/>
        <w:rPr>
          <w:szCs w:val="22"/>
          <w:lang w:eastAsia="en-GB" w:bidi="ar-SA"/>
        </w:rPr>
      </w:pPr>
      <w:r w:rsidRPr="00DF5F82">
        <w:rPr>
          <w:szCs w:val="22"/>
          <w:lang w:eastAsia="en-GB" w:bidi="ar-SA"/>
        </w:rPr>
        <w:t xml:space="preserve">The EID of the target eUICC, the SRID associated with the target Profile and the ICCID of the target Profile are known by the </w:t>
      </w:r>
      <w:r>
        <w:rPr>
          <w:szCs w:val="22"/>
          <w:lang w:eastAsia="en-GB" w:bidi="ar-SA"/>
        </w:rPr>
        <w:t>M2M SP</w:t>
      </w:r>
      <w:r w:rsidRPr="00DF5F82">
        <w:rPr>
          <w:szCs w:val="22"/>
          <w:lang w:eastAsia="en-GB" w:bidi="ar-SA"/>
        </w:rPr>
        <w:t>.</w:t>
      </w:r>
    </w:p>
    <w:p w14:paraId="562E8D5F" w14:textId="77777777" w:rsidR="00205E46" w:rsidRPr="00DF5F82" w:rsidRDefault="00205E46" w:rsidP="00205E46">
      <w:pPr>
        <w:tabs>
          <w:tab w:val="left" w:pos="680"/>
        </w:tabs>
        <w:spacing w:before="0" w:after="200" w:line="276" w:lineRule="auto"/>
        <w:contextualSpacing/>
        <w:jc w:val="left"/>
        <w:rPr>
          <w:szCs w:val="22"/>
          <w:lang w:eastAsia="en-GB" w:bidi="ar-SA"/>
        </w:rPr>
      </w:pPr>
    </w:p>
    <w:p w14:paraId="52F262D5" w14:textId="77777777" w:rsidR="00205E46" w:rsidRPr="00DF5F82" w:rsidRDefault="00205E46" w:rsidP="00205E46">
      <w:pPr>
        <w:rPr>
          <w:b/>
        </w:rPr>
      </w:pPr>
      <w:r w:rsidRPr="00DF5F82">
        <w:rPr>
          <w:b/>
        </w:rPr>
        <w:t>Procedure:</w:t>
      </w:r>
    </w:p>
    <w:p w14:paraId="37C65FBE" w14:textId="77777777" w:rsidR="00205E46" w:rsidRPr="00DF5F82" w:rsidRDefault="00205E46" w:rsidP="00205E46">
      <w:pPr>
        <w:numPr>
          <w:ilvl w:val="0"/>
          <w:numId w:val="92"/>
        </w:numPr>
        <w:ind w:left="709" w:hanging="425"/>
      </w:pPr>
      <w:r>
        <w:t>The M2M SP</w:t>
      </w:r>
      <w:r w:rsidRPr="00DF5F82">
        <w:t xml:space="preserve"> sends a Profile Enabling</w:t>
      </w:r>
      <w:r>
        <w:t xml:space="preserve"> from M2M SP</w:t>
      </w:r>
      <w:r w:rsidRPr="00DF5F82">
        <w:t xml:space="preserve"> request to the SM-SR. The request includes the target EID and the </w:t>
      </w:r>
      <w:r>
        <w:t>ICCID</w:t>
      </w:r>
      <w:r w:rsidRPr="00DF5F82">
        <w:t xml:space="preserve"> of the target Profile.</w:t>
      </w:r>
    </w:p>
    <w:p w14:paraId="5053D81C" w14:textId="77777777" w:rsidR="00205E46" w:rsidRPr="00DF5F82" w:rsidRDefault="00205E46" w:rsidP="00205E46">
      <w:pPr>
        <w:numPr>
          <w:ilvl w:val="0"/>
          <w:numId w:val="92"/>
        </w:numPr>
        <w:ind w:left="709" w:hanging="425"/>
      </w:pPr>
      <w:r w:rsidRPr="00DF5F82">
        <w:t>The SM-SR checks if the POL2 of both the currently Enabled Profile and the target Profile permit the Profile switch to take place.</w:t>
      </w:r>
      <w:r>
        <w:t xml:space="preserve"> The SM-SR checks if the M2M SP has the authorisations to enable the targeted Profile. </w:t>
      </w:r>
    </w:p>
    <w:p w14:paraId="3B968D14" w14:textId="77777777" w:rsidR="00205E46" w:rsidRPr="00DF5F82" w:rsidRDefault="00205E46" w:rsidP="00205E46">
      <w:pPr>
        <w:numPr>
          <w:ilvl w:val="0"/>
          <w:numId w:val="92"/>
        </w:numPr>
        <w:ind w:left="709" w:hanging="425"/>
      </w:pPr>
      <w:r w:rsidRPr="00DF5F82">
        <w:t>If there is a conflict with POL2</w:t>
      </w:r>
      <w:r>
        <w:t xml:space="preserve"> or with the M2M SP authorisations</w:t>
      </w:r>
      <w:r w:rsidRPr="00DF5F82">
        <w:t xml:space="preserve">, the SM-SR aborts the procedure and </w:t>
      </w:r>
      <w:r>
        <w:t>MAY inform</w:t>
      </w:r>
      <w:r w:rsidRPr="00DF5F82">
        <w:t xml:space="preserve"> the </w:t>
      </w:r>
      <w:r>
        <w:t>M2M SP</w:t>
      </w:r>
      <w:r w:rsidRPr="00DF5F82">
        <w:t>.</w:t>
      </w:r>
      <w:r>
        <w:t xml:space="preserve"> In addition the SM-SR MAY inform the corresponding Operator(s) accordingly.</w:t>
      </w:r>
    </w:p>
    <w:p w14:paraId="19AF091E" w14:textId="77777777" w:rsidR="00205E46" w:rsidRPr="00DF5F82" w:rsidRDefault="00205E46" w:rsidP="00205E46">
      <w:pPr>
        <w:numPr>
          <w:ilvl w:val="0"/>
          <w:numId w:val="92"/>
        </w:numPr>
        <w:ind w:left="709" w:hanging="425"/>
      </w:pPr>
      <w:r w:rsidRPr="00DF5F82">
        <w:lastRenderedPageBreak/>
        <w:t>The SM-SR and the eUICC, using the key set in the ISD-R, authenticate each other if not already authenticated.</w:t>
      </w:r>
    </w:p>
    <w:p w14:paraId="6AFD76FF" w14:textId="77777777" w:rsidR="00205E46" w:rsidRPr="00DF5F82" w:rsidRDefault="00205E46" w:rsidP="00205E46">
      <w:pPr>
        <w:numPr>
          <w:ilvl w:val="0"/>
          <w:numId w:val="92"/>
        </w:numPr>
        <w:ind w:left="709" w:hanging="425"/>
      </w:pPr>
      <w:r w:rsidRPr="00DF5F82">
        <w:t>If there is no conflict with POL2, the SM-SR issues a Profile Enabling request to the ISD-R on the eUICC including at least the ISD-P AID of the target Profile.</w:t>
      </w:r>
    </w:p>
    <w:p w14:paraId="18CB1032" w14:textId="77777777" w:rsidR="00205E46" w:rsidRPr="00DF5F82" w:rsidRDefault="00205E46" w:rsidP="00205E46">
      <w:pPr>
        <w:numPr>
          <w:ilvl w:val="0"/>
          <w:numId w:val="92"/>
        </w:numPr>
        <w:ind w:left="709" w:hanging="425"/>
      </w:pPr>
      <w:r w:rsidRPr="00DF5F82">
        <w:t xml:space="preserve">The eUICC performs a POL1 check. </w:t>
      </w:r>
    </w:p>
    <w:p w14:paraId="413915DF" w14:textId="77777777" w:rsidR="00205E46" w:rsidRDefault="00205E46" w:rsidP="00205E46">
      <w:pPr>
        <w:numPr>
          <w:ilvl w:val="0"/>
          <w:numId w:val="92"/>
        </w:numPr>
        <w:ind w:left="709" w:hanging="425"/>
      </w:pPr>
      <w:r w:rsidRPr="00DF5F82">
        <w:t>If there is a conflict with POL1, the ISD-R aborts the procedure and informs the SM-SR.</w:t>
      </w:r>
      <w:r>
        <w:t xml:space="preserve"> </w:t>
      </w:r>
    </w:p>
    <w:p w14:paraId="4608DF55" w14:textId="77777777" w:rsidR="00205E46" w:rsidRPr="00DF5F82" w:rsidRDefault="00205E46" w:rsidP="00205E46">
      <w:pPr>
        <w:numPr>
          <w:ilvl w:val="0"/>
          <w:numId w:val="92"/>
        </w:numPr>
        <w:ind w:left="709" w:hanging="425"/>
      </w:pPr>
      <w:r>
        <w:t>In addition the SM-SR MAY inform the concerned M2M SP and Operator(s) accordingly.</w:t>
      </w:r>
    </w:p>
    <w:p w14:paraId="5D6C991E" w14:textId="77777777" w:rsidR="00205E46" w:rsidRPr="00DF5F82" w:rsidRDefault="00205E46" w:rsidP="00205E46">
      <w:pPr>
        <w:numPr>
          <w:ilvl w:val="0"/>
          <w:numId w:val="92"/>
        </w:numPr>
        <w:ind w:left="709" w:hanging="425"/>
      </w:pPr>
      <w:r w:rsidRPr="00DF5F82">
        <w:t xml:space="preserve">If there is no conflict with POL1, the ISD-R performs the Profile switch resulting in the target Profile being enabled and the previously Enabled Profile being disabled. </w:t>
      </w:r>
    </w:p>
    <w:p w14:paraId="2A3AFA8D" w14:textId="77777777" w:rsidR="00205E46" w:rsidRPr="00DF5F82" w:rsidRDefault="00205E46" w:rsidP="00205E46">
      <w:pPr>
        <w:numPr>
          <w:ilvl w:val="0"/>
          <w:numId w:val="92"/>
        </w:numPr>
        <w:ind w:left="709" w:hanging="425"/>
      </w:pPr>
      <w:r w:rsidRPr="00DF5F82">
        <w:t xml:space="preserve">The ISD-R reports the Profile switch result to the SM-SR. </w:t>
      </w:r>
    </w:p>
    <w:p w14:paraId="33AAC738" w14:textId="77777777" w:rsidR="00205E46" w:rsidRPr="00DF5F82" w:rsidRDefault="00205E46" w:rsidP="00205E46">
      <w:pPr>
        <w:numPr>
          <w:ilvl w:val="0"/>
          <w:numId w:val="92"/>
        </w:numPr>
        <w:ind w:left="709" w:hanging="425"/>
      </w:pPr>
      <w:r w:rsidRPr="00DF5F82">
        <w:t>If the switch is successful the SM-SR records in the EIS that the target Profile is enabled and the previous Profile is disabled.</w:t>
      </w:r>
    </w:p>
    <w:p w14:paraId="39A97A93" w14:textId="77777777" w:rsidR="00205E46" w:rsidRDefault="00205E46" w:rsidP="00205E46">
      <w:pPr>
        <w:numPr>
          <w:ilvl w:val="0"/>
          <w:numId w:val="92"/>
        </w:numPr>
        <w:ind w:left="709" w:hanging="425"/>
      </w:pPr>
      <w:r>
        <w:t xml:space="preserve">The SM-SR reports the Profile switch result back to the M2M SP. </w:t>
      </w:r>
    </w:p>
    <w:p w14:paraId="35D01AF7" w14:textId="77777777" w:rsidR="00205E46" w:rsidRPr="00DF5F82" w:rsidRDefault="00205E46" w:rsidP="00205E46">
      <w:pPr>
        <w:numPr>
          <w:ilvl w:val="0"/>
          <w:numId w:val="92"/>
        </w:numPr>
        <w:ind w:left="709" w:hanging="425"/>
      </w:pPr>
      <w:r w:rsidRPr="00DF5F82">
        <w:t xml:space="preserve">The SM-SR </w:t>
      </w:r>
      <w:r>
        <w:t>SHALL report</w:t>
      </w:r>
      <w:r w:rsidRPr="00DF5F82">
        <w:t xml:space="preserve"> the Profile switch result back to the </w:t>
      </w:r>
      <w:r>
        <w:t>Operator</w:t>
      </w:r>
      <w:r w:rsidRPr="00DF5F82">
        <w:t>(s)</w:t>
      </w:r>
      <w:r>
        <w:t xml:space="preserve"> if requested by the Operator(s)</w:t>
      </w:r>
      <w:r w:rsidRPr="00DF5F82">
        <w:t xml:space="preserve">. These messages will include the </w:t>
      </w:r>
      <w:r>
        <w:t xml:space="preserve">M2M SP OID, the </w:t>
      </w:r>
      <w:r w:rsidRPr="00DF5F82">
        <w:t xml:space="preserve">EID and the ICCID of their </w:t>
      </w:r>
      <w:r>
        <w:t>targeted</w:t>
      </w:r>
      <w:r w:rsidRPr="00DF5F82">
        <w:t xml:space="preserve"> Profiles.</w:t>
      </w:r>
    </w:p>
    <w:p w14:paraId="0BA74D1A" w14:textId="77777777" w:rsidR="00205E46" w:rsidRPr="00DF5F82" w:rsidRDefault="00205E46" w:rsidP="00205E46">
      <w:r w:rsidRPr="00DF5F82">
        <w:rPr>
          <w:b/>
        </w:rPr>
        <w:t>End Condition:</w:t>
      </w:r>
      <w:r w:rsidRPr="00DF5F82">
        <w:t xml:space="preserve"> The target Profile is enabled on the eUICC. The previously Enabled Profile is disabled. The EIS is up to date.</w:t>
      </w:r>
    </w:p>
    <w:p w14:paraId="2C4589FB" w14:textId="77777777" w:rsidR="00205E46" w:rsidRDefault="00205E46" w:rsidP="00205E46"/>
    <w:p w14:paraId="02CB2A1E" w14:textId="77777777" w:rsidR="00205E46" w:rsidRDefault="00205E46" w:rsidP="00205E46">
      <w:pPr>
        <w:spacing w:before="0"/>
        <w:jc w:val="left"/>
      </w:pPr>
      <w:r>
        <w:br w:type="page"/>
      </w:r>
    </w:p>
    <w:p w14:paraId="471B82C3" w14:textId="77777777" w:rsidR="00205E46" w:rsidRPr="004775AC"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Cs/>
          <w:iCs/>
          <w:sz w:val="24"/>
          <w:szCs w:val="26"/>
          <w:lang w:eastAsia="en-US"/>
        </w:rPr>
      </w:pPr>
      <w:bookmarkStart w:id="478" w:name="_Toc1975583"/>
      <w:bookmarkStart w:id="479" w:name="_Toc33629017"/>
      <w:bookmarkStart w:id="480" w:name="_Toc45030807"/>
      <w:bookmarkStart w:id="481" w:name="_Toc119593291"/>
      <w:r w:rsidRPr="00DF5F82">
        <w:rPr>
          <w:rFonts w:eastAsia="Times New Roman" w:cs="Arial"/>
          <w:b/>
          <w:bCs/>
          <w:iCs/>
          <w:sz w:val="24"/>
          <w:szCs w:val="26"/>
          <w:lang w:eastAsia="en-US"/>
        </w:rPr>
        <w:lastRenderedPageBreak/>
        <w:t xml:space="preserve">Profile </w:t>
      </w:r>
      <w:r>
        <w:rPr>
          <w:rFonts w:eastAsia="Times New Roman" w:cs="Arial"/>
          <w:b/>
          <w:bCs/>
          <w:iCs/>
          <w:sz w:val="24"/>
          <w:szCs w:val="26"/>
          <w:lang w:eastAsia="en-US"/>
        </w:rPr>
        <w:t>Disabling</w:t>
      </w:r>
      <w:r w:rsidRPr="00DF5F82">
        <w:rPr>
          <w:rFonts w:eastAsia="Times New Roman" w:cs="Arial"/>
          <w:b/>
          <w:bCs/>
          <w:iCs/>
          <w:sz w:val="24"/>
          <w:szCs w:val="26"/>
          <w:lang w:eastAsia="en-US"/>
        </w:rPr>
        <w:t xml:space="preserve"> via </w:t>
      </w:r>
      <w:r>
        <w:rPr>
          <w:rFonts w:eastAsia="Times New Roman" w:cs="Arial"/>
          <w:b/>
          <w:bCs/>
          <w:iCs/>
          <w:sz w:val="24"/>
          <w:szCs w:val="26"/>
          <w:lang w:eastAsia="en-US"/>
        </w:rPr>
        <w:t>M2M SP</w:t>
      </w:r>
      <w:bookmarkEnd w:id="478"/>
      <w:bookmarkEnd w:id="479"/>
      <w:bookmarkEnd w:id="480"/>
      <w:bookmarkEnd w:id="481"/>
    </w:p>
    <w:p w14:paraId="05743FB9" w14:textId="3BDF9D8C" w:rsidR="00205E46" w:rsidRPr="00DF5F82" w:rsidRDefault="00205E46" w:rsidP="00205E46">
      <w:r w:rsidRPr="00DF5F82">
        <w:t>Profile disabling can be achieved by the following procedure.</w:t>
      </w:r>
      <w:r>
        <w:t xml:space="preserve"> </w:t>
      </w:r>
      <w:r w:rsidRPr="00DF5F82">
        <w:t>In this case the request is issued directly by the M</w:t>
      </w:r>
      <w:r>
        <w:t xml:space="preserve">2M SP </w:t>
      </w:r>
      <w:r w:rsidRPr="00DF5F82">
        <w:t>to the SM-SR associated with the target eUICC.</w:t>
      </w:r>
      <w:r>
        <w:t xml:space="preserve"> To be successful, the authorisation </w:t>
      </w:r>
      <w:r w:rsidRPr="008C4364">
        <w:t>for the M2M SP</w:t>
      </w:r>
      <w:r>
        <w:t xml:space="preserve"> SHALL be configured in the SM-SR (see </w:t>
      </w:r>
      <w:r>
        <w:fldChar w:fldCharType="begin"/>
      </w:r>
      <w:r>
        <w:instrText xml:space="preserve"> REF _Ref523231520 \h  \* MERGEFORMAT </w:instrText>
      </w:r>
      <w:r>
        <w:fldChar w:fldCharType="separate"/>
      </w:r>
      <w:r w:rsidR="00DC7298" w:rsidRPr="00DC7298">
        <w:t>Profile Lifecycle Management Authorisation</w:t>
      </w:r>
      <w:r w:rsidR="00DC7298" w:rsidRPr="001A1F85">
        <w:rPr>
          <w:rFonts w:eastAsia="Times New Roman" w:cs="Arial"/>
          <w:b/>
          <w:bCs/>
          <w:iCs/>
          <w:sz w:val="24"/>
          <w:szCs w:val="26"/>
          <w:lang w:eastAsia="en-US"/>
        </w:rPr>
        <w:t xml:space="preserve"> Registration at SM-SR</w:t>
      </w:r>
      <w:r>
        <w:fldChar w:fldCharType="end"/>
      </w:r>
      <w:r>
        <w:t xml:space="preserve"> chapter </w:t>
      </w:r>
      <w:r>
        <w:fldChar w:fldCharType="begin"/>
      </w:r>
      <w:r>
        <w:instrText xml:space="preserve"> REF _Ref523231520 \r \h </w:instrText>
      </w:r>
      <w:r>
        <w:fldChar w:fldCharType="separate"/>
      </w:r>
      <w:r w:rsidR="00DC7298">
        <w:t>3.5.15</w:t>
      </w:r>
      <w:r>
        <w:fldChar w:fldCharType="end"/>
      </w:r>
      <w:r>
        <w:t xml:space="preserve"> for details).</w:t>
      </w:r>
    </w:p>
    <w:p w14:paraId="57BD4E42" w14:textId="77777777" w:rsidR="00205E46" w:rsidRPr="006A189C" w:rsidRDefault="00205E46" w:rsidP="00205E46">
      <w:pPr>
        <w:pStyle w:val="PlantUML"/>
      </w:pPr>
      <w:r w:rsidRPr="006A189C">
        <w:t>@startuml</w:t>
      </w:r>
    </w:p>
    <w:p w14:paraId="147020B5" w14:textId="77777777" w:rsidR="00205E46" w:rsidRDefault="00205E46" w:rsidP="00205E46">
      <w:pPr>
        <w:pStyle w:val="PlantUML"/>
      </w:pPr>
      <w:r>
        <w:t>skinparam monochrome true</w:t>
      </w:r>
    </w:p>
    <w:p w14:paraId="2CA3745B" w14:textId="77777777" w:rsidR="00205E46" w:rsidRDefault="00205E46" w:rsidP="00205E46">
      <w:pPr>
        <w:pStyle w:val="PlantUML"/>
      </w:pPr>
      <w:r>
        <w:t>skinparam ArrowColor Black</w:t>
      </w:r>
    </w:p>
    <w:p w14:paraId="15B38E2B" w14:textId="77777777" w:rsidR="00205E46" w:rsidRDefault="00205E46" w:rsidP="00205E46">
      <w:pPr>
        <w:pStyle w:val="PlantUML"/>
      </w:pPr>
    </w:p>
    <w:p w14:paraId="2461C98F" w14:textId="77777777" w:rsidR="00205E46" w:rsidRDefault="00205E46" w:rsidP="00205E46">
      <w:pPr>
        <w:pStyle w:val="PlantUML"/>
      </w:pPr>
      <w:r>
        <w:t>hide footbox</w:t>
      </w:r>
    </w:p>
    <w:p w14:paraId="567E46CB" w14:textId="77777777" w:rsidR="00205E46" w:rsidRDefault="00205E46" w:rsidP="00205E46">
      <w:pPr>
        <w:pStyle w:val="PlantUML"/>
      </w:pPr>
    </w:p>
    <w:p w14:paraId="456EBD67" w14:textId="77777777" w:rsidR="00205E46" w:rsidRDefault="00205E46" w:rsidP="00205E46">
      <w:pPr>
        <w:pStyle w:val="PlantUML"/>
      </w:pPr>
      <w:r>
        <w:t>Participant “Operator” as OP #FFFFFF</w:t>
      </w:r>
    </w:p>
    <w:p w14:paraId="4464E239" w14:textId="77777777" w:rsidR="00205E46" w:rsidRDefault="00205E46" w:rsidP="00205E46">
      <w:pPr>
        <w:pStyle w:val="PlantUML"/>
      </w:pPr>
      <w:r>
        <w:t>Participant “M2M SP” as SP #FFFFFF</w:t>
      </w:r>
    </w:p>
    <w:p w14:paraId="6D477B52" w14:textId="77777777" w:rsidR="00205E46" w:rsidRDefault="00205E46" w:rsidP="00205E46">
      <w:pPr>
        <w:pStyle w:val="PlantUML"/>
      </w:pPr>
      <w:r>
        <w:t>Participant “SM-SR” as SR #FFFFFF</w:t>
      </w:r>
    </w:p>
    <w:p w14:paraId="6A52F817" w14:textId="77777777" w:rsidR="00205E46" w:rsidRDefault="00205E46" w:rsidP="00205E46">
      <w:pPr>
        <w:pStyle w:val="PlantUML"/>
      </w:pPr>
      <w:r>
        <w:t>Box “eUICC” #FFFFFF</w:t>
      </w:r>
    </w:p>
    <w:p w14:paraId="0C047B93" w14:textId="77777777" w:rsidR="00205E46" w:rsidRDefault="00205E46" w:rsidP="00205E46">
      <w:pPr>
        <w:pStyle w:val="PlantUML"/>
      </w:pPr>
      <w:r>
        <w:t>Participant “ISD-R” as ISDR #FFFFFF</w:t>
      </w:r>
    </w:p>
    <w:p w14:paraId="23057B7D" w14:textId="77777777" w:rsidR="00205E46" w:rsidRDefault="00205E46" w:rsidP="00205E46">
      <w:pPr>
        <w:pStyle w:val="PlantUML"/>
      </w:pPr>
      <w:r>
        <w:t>Endbox</w:t>
      </w:r>
    </w:p>
    <w:p w14:paraId="245F3005" w14:textId="77777777" w:rsidR="00205E46" w:rsidRDefault="00205E46" w:rsidP="00205E46">
      <w:pPr>
        <w:pStyle w:val="PlantUML"/>
      </w:pPr>
    </w:p>
    <w:p w14:paraId="72C1FFD6" w14:textId="77777777" w:rsidR="00205E46" w:rsidRDefault="00205E46" w:rsidP="00205E46">
      <w:pPr>
        <w:pStyle w:val="PlantUML"/>
      </w:pPr>
      <w:r>
        <w:t>SP-&gt;SR: [1] Profile Disabling from M2M SP Request\n(M2M SP ID, EID, ICCID)</w:t>
      </w:r>
    </w:p>
    <w:p w14:paraId="1780B4A6" w14:textId="77777777" w:rsidR="00205E46" w:rsidRDefault="00205E46" w:rsidP="00205E46">
      <w:pPr>
        <w:pStyle w:val="PlantUML"/>
      </w:pPr>
    </w:p>
    <w:p w14:paraId="3F9EFA2E" w14:textId="77777777" w:rsidR="00205E46" w:rsidRDefault="00205E46" w:rsidP="00205E46">
      <w:pPr>
        <w:pStyle w:val="PlantUML"/>
      </w:pPr>
      <w:r>
        <w:t>Rnote over SR #FFFFFF</w:t>
      </w:r>
    </w:p>
    <w:p w14:paraId="50F08130" w14:textId="77777777" w:rsidR="00205E46" w:rsidRDefault="00205E46" w:rsidP="00205E46">
      <w:pPr>
        <w:pStyle w:val="PlantUML"/>
      </w:pPr>
      <w:r>
        <w:t>[2] – Check of Fall-Back</w:t>
      </w:r>
    </w:p>
    <w:p w14:paraId="3598FD68" w14:textId="77777777" w:rsidR="00205E46" w:rsidRDefault="00205E46" w:rsidP="00205E46">
      <w:pPr>
        <w:pStyle w:val="PlantUML"/>
      </w:pPr>
      <w:r>
        <w:t>Attribute set</w:t>
      </w:r>
    </w:p>
    <w:p w14:paraId="493E58FF" w14:textId="77777777" w:rsidR="00205E46" w:rsidRDefault="00205E46" w:rsidP="00205E46">
      <w:pPr>
        <w:pStyle w:val="PlantUML"/>
      </w:pPr>
      <w:r>
        <w:t xml:space="preserve">[3] - POL2 Check of </w:t>
      </w:r>
    </w:p>
    <w:p w14:paraId="77E8FCC9" w14:textId="77777777" w:rsidR="00205E46" w:rsidRDefault="00205E46" w:rsidP="00205E46">
      <w:pPr>
        <w:pStyle w:val="PlantUML"/>
      </w:pPr>
      <w:r>
        <w:t xml:space="preserve">currently Enabled Profile </w:t>
      </w:r>
    </w:p>
    <w:p w14:paraId="4036962B" w14:textId="77777777" w:rsidR="00205E46" w:rsidRDefault="00205E46" w:rsidP="00205E46">
      <w:pPr>
        <w:pStyle w:val="PlantUML"/>
      </w:pPr>
      <w:r w:rsidRPr="000059A1">
        <w:t>-</w:t>
      </w:r>
      <w:r>
        <w:t xml:space="preserve"> Check of M2M SP PLMA</w:t>
      </w:r>
    </w:p>
    <w:p w14:paraId="092BBFDF" w14:textId="77777777" w:rsidR="00205E46" w:rsidRDefault="00205E46" w:rsidP="00205E46">
      <w:pPr>
        <w:pStyle w:val="PlantUML"/>
      </w:pPr>
      <w:r>
        <w:t>Endrnote</w:t>
      </w:r>
    </w:p>
    <w:p w14:paraId="6E6C9617" w14:textId="77777777" w:rsidR="00205E46" w:rsidRDefault="00205E46" w:rsidP="00205E46">
      <w:pPr>
        <w:pStyle w:val="PlantUML"/>
      </w:pPr>
    </w:p>
    <w:p w14:paraId="56C6E684" w14:textId="77777777" w:rsidR="00205E46" w:rsidRDefault="00205E46" w:rsidP="00205E46">
      <w:pPr>
        <w:pStyle w:val="PlantUML"/>
      </w:pPr>
      <w:r>
        <w:t>SR--&gt;SP: [4a] Conflict Report</w:t>
      </w:r>
    </w:p>
    <w:p w14:paraId="27864107" w14:textId="77777777" w:rsidR="00205E46" w:rsidRDefault="00205E46" w:rsidP="00205E46">
      <w:pPr>
        <w:pStyle w:val="PlantUML"/>
      </w:pPr>
    </w:p>
    <w:p w14:paraId="647972AC" w14:textId="77777777" w:rsidR="00205E46" w:rsidRDefault="00205E46" w:rsidP="00205E46">
      <w:pPr>
        <w:pStyle w:val="PlantUML"/>
      </w:pPr>
      <w:r>
        <w:t>SR--&gt;OP: [4b] Conflict Report</w:t>
      </w:r>
    </w:p>
    <w:p w14:paraId="2231151D" w14:textId="77777777" w:rsidR="00205E46" w:rsidRDefault="00205E46" w:rsidP="00205E46">
      <w:pPr>
        <w:pStyle w:val="PlantUML"/>
      </w:pPr>
    </w:p>
    <w:p w14:paraId="5003D133" w14:textId="77777777" w:rsidR="00205E46" w:rsidRDefault="00205E46" w:rsidP="00205E46">
      <w:pPr>
        <w:pStyle w:val="PlantUML"/>
      </w:pPr>
      <w:r>
        <w:t>SR&lt;-&gt;ISDR: [5] Mutual Authentication</w:t>
      </w:r>
    </w:p>
    <w:p w14:paraId="3D7D7F4C" w14:textId="77777777" w:rsidR="00205E46" w:rsidRDefault="00205E46" w:rsidP="00205E46">
      <w:pPr>
        <w:pStyle w:val="PlantUML"/>
      </w:pPr>
    </w:p>
    <w:p w14:paraId="1289646C" w14:textId="77777777" w:rsidR="00205E46" w:rsidRDefault="00205E46" w:rsidP="00205E46">
      <w:pPr>
        <w:pStyle w:val="PlantUML"/>
      </w:pPr>
      <w:r>
        <w:t>SR-&gt;ISDR: [6] Profile Disabling Request</w:t>
      </w:r>
    </w:p>
    <w:p w14:paraId="3BDE4698" w14:textId="77777777" w:rsidR="00205E46" w:rsidRDefault="00205E46" w:rsidP="00205E46">
      <w:pPr>
        <w:pStyle w:val="PlantUML"/>
      </w:pPr>
    </w:p>
    <w:p w14:paraId="59471A5F" w14:textId="77777777" w:rsidR="00205E46" w:rsidRDefault="00205E46" w:rsidP="00205E46">
      <w:pPr>
        <w:pStyle w:val="PlantUML"/>
      </w:pPr>
      <w:r>
        <w:t>Rnote over ISDR #FFFFFF</w:t>
      </w:r>
    </w:p>
    <w:p w14:paraId="17CB9098" w14:textId="77777777" w:rsidR="00205E46" w:rsidRDefault="00205E46" w:rsidP="00205E46">
      <w:pPr>
        <w:pStyle w:val="PlantUML"/>
      </w:pPr>
      <w:r>
        <w:t xml:space="preserve">[7] POL1 Check of </w:t>
      </w:r>
    </w:p>
    <w:p w14:paraId="7776E823" w14:textId="77777777" w:rsidR="00205E46" w:rsidRDefault="00205E46" w:rsidP="00205E46">
      <w:pPr>
        <w:pStyle w:val="PlantUML"/>
      </w:pPr>
      <w:r>
        <w:t>currently Enabled Profile</w:t>
      </w:r>
    </w:p>
    <w:p w14:paraId="27B48D83" w14:textId="77777777" w:rsidR="00205E46" w:rsidRDefault="00205E46" w:rsidP="00205E46">
      <w:pPr>
        <w:pStyle w:val="PlantUML"/>
      </w:pPr>
      <w:r>
        <w:t>endrnote</w:t>
      </w:r>
    </w:p>
    <w:p w14:paraId="54A5ABBC" w14:textId="77777777" w:rsidR="00205E46" w:rsidRDefault="00205E46" w:rsidP="00205E46">
      <w:pPr>
        <w:pStyle w:val="PlantUML"/>
      </w:pPr>
    </w:p>
    <w:p w14:paraId="72BA40A2" w14:textId="77777777" w:rsidR="00205E46" w:rsidRDefault="00205E46" w:rsidP="00205E46">
      <w:pPr>
        <w:pStyle w:val="PlantUML"/>
      </w:pPr>
      <w:r>
        <w:t>ISDR--&gt;SR: [8] Conflict Report</w:t>
      </w:r>
    </w:p>
    <w:p w14:paraId="6E4E71EC" w14:textId="77777777" w:rsidR="00205E46" w:rsidRDefault="00205E46" w:rsidP="00205E46">
      <w:pPr>
        <w:pStyle w:val="PlantUML"/>
      </w:pPr>
    </w:p>
    <w:p w14:paraId="52755A4D" w14:textId="77777777" w:rsidR="00205E46" w:rsidRDefault="00205E46" w:rsidP="00205E46">
      <w:pPr>
        <w:pStyle w:val="PlantUML"/>
      </w:pPr>
      <w:r>
        <w:t>SR--&gt;SP: [9a] Conflict Report</w:t>
      </w:r>
    </w:p>
    <w:p w14:paraId="7B1627A4" w14:textId="77777777" w:rsidR="00205E46" w:rsidRDefault="00205E46" w:rsidP="00205E46">
      <w:pPr>
        <w:pStyle w:val="PlantUML"/>
      </w:pPr>
    </w:p>
    <w:p w14:paraId="1BFBBF75" w14:textId="77777777" w:rsidR="00205E46" w:rsidRDefault="00205E46" w:rsidP="00205E46">
      <w:pPr>
        <w:pStyle w:val="PlantUML"/>
      </w:pPr>
      <w:r>
        <w:t>SR--&gt;OP: [9b] Conflict Report</w:t>
      </w:r>
    </w:p>
    <w:p w14:paraId="23ECAF2B" w14:textId="77777777" w:rsidR="00205E46" w:rsidRDefault="00205E46" w:rsidP="00205E46">
      <w:pPr>
        <w:pStyle w:val="PlantUML"/>
      </w:pPr>
    </w:p>
    <w:p w14:paraId="4A08B8EC" w14:textId="77777777" w:rsidR="00205E46" w:rsidRDefault="00205E46" w:rsidP="00205E46">
      <w:pPr>
        <w:pStyle w:val="PlantUML"/>
      </w:pPr>
      <w:r>
        <w:t>Rnote over ISDR #FFFFFF</w:t>
      </w:r>
    </w:p>
    <w:p w14:paraId="4BAB0755" w14:textId="77777777" w:rsidR="00205E46" w:rsidRDefault="00205E46" w:rsidP="00205E46">
      <w:pPr>
        <w:pStyle w:val="PlantUML"/>
      </w:pPr>
      <w:r>
        <w:t xml:space="preserve">[10] - Currently Enabled Profile </w:t>
      </w:r>
    </w:p>
    <w:p w14:paraId="7B451A4C" w14:textId="77777777" w:rsidR="00205E46" w:rsidRDefault="00205E46" w:rsidP="00205E46">
      <w:pPr>
        <w:pStyle w:val="PlantUML"/>
      </w:pPr>
      <w:r>
        <w:t xml:space="preserve">is Disabled </w:t>
      </w:r>
    </w:p>
    <w:p w14:paraId="250ECE52" w14:textId="77777777" w:rsidR="00205E46" w:rsidRDefault="00205E46" w:rsidP="00205E46">
      <w:pPr>
        <w:pStyle w:val="PlantUML"/>
      </w:pPr>
      <w:r w:rsidRPr="00910F58">
        <w:t>-</w:t>
      </w:r>
      <w:r>
        <w:t xml:space="preserve"> Fall-Back Profile is Enabled</w:t>
      </w:r>
    </w:p>
    <w:p w14:paraId="440DEB3E" w14:textId="77777777" w:rsidR="00205E46" w:rsidRDefault="00205E46" w:rsidP="00205E46">
      <w:pPr>
        <w:pStyle w:val="PlantUML"/>
      </w:pPr>
      <w:r>
        <w:t>endrnote</w:t>
      </w:r>
    </w:p>
    <w:p w14:paraId="65067FFD" w14:textId="77777777" w:rsidR="00205E46" w:rsidRDefault="00205E46" w:rsidP="00205E46">
      <w:pPr>
        <w:pStyle w:val="PlantUML"/>
      </w:pPr>
    </w:p>
    <w:p w14:paraId="4568FE47" w14:textId="77777777" w:rsidR="00205E46" w:rsidRDefault="00205E46" w:rsidP="00205E46">
      <w:pPr>
        <w:pStyle w:val="PlantUML"/>
      </w:pPr>
      <w:r>
        <w:t>ISDR-&gt;SR: [11] Disabling Profile Confirmation</w:t>
      </w:r>
    </w:p>
    <w:p w14:paraId="67EFBCD0" w14:textId="77777777" w:rsidR="00205E46" w:rsidRDefault="00205E46" w:rsidP="00205E46">
      <w:pPr>
        <w:pStyle w:val="PlantUML"/>
      </w:pPr>
    </w:p>
    <w:p w14:paraId="732B5B4A" w14:textId="77777777" w:rsidR="00205E46" w:rsidRDefault="00205E46" w:rsidP="00205E46">
      <w:pPr>
        <w:pStyle w:val="PlantUML"/>
      </w:pPr>
      <w:r>
        <w:t>Rnote over SR #FFFFFF</w:t>
      </w:r>
    </w:p>
    <w:p w14:paraId="615A1D04" w14:textId="77777777" w:rsidR="00205E46" w:rsidRDefault="00205E46" w:rsidP="00205E46">
      <w:pPr>
        <w:pStyle w:val="PlantUML"/>
      </w:pPr>
      <w:r>
        <w:t>[12] EIS update: Target Profile is Disabled</w:t>
      </w:r>
    </w:p>
    <w:p w14:paraId="59181B76" w14:textId="77777777" w:rsidR="00205E46" w:rsidRDefault="00205E46" w:rsidP="00205E46">
      <w:pPr>
        <w:pStyle w:val="PlantUML"/>
      </w:pPr>
      <w:r>
        <w:t>Endrnote</w:t>
      </w:r>
    </w:p>
    <w:p w14:paraId="0CE2651F" w14:textId="77777777" w:rsidR="00205E46" w:rsidRDefault="00205E46" w:rsidP="00205E46">
      <w:pPr>
        <w:pStyle w:val="PlantUML"/>
      </w:pPr>
    </w:p>
    <w:p w14:paraId="644E1546" w14:textId="77777777" w:rsidR="00205E46" w:rsidRDefault="00205E46" w:rsidP="00205E46">
      <w:pPr>
        <w:pStyle w:val="PlantUML"/>
      </w:pPr>
      <w:r>
        <w:t>SR-&gt;SP: [13] Profile Disabling Result</w:t>
      </w:r>
    </w:p>
    <w:p w14:paraId="2293156B" w14:textId="77777777" w:rsidR="00205E46" w:rsidRDefault="00205E46" w:rsidP="00205E46">
      <w:pPr>
        <w:pStyle w:val="PlantUML"/>
      </w:pPr>
    </w:p>
    <w:p w14:paraId="7FA96E6D" w14:textId="77777777" w:rsidR="00205E46" w:rsidRDefault="00205E46" w:rsidP="00205E46">
      <w:pPr>
        <w:pStyle w:val="PlantUML"/>
      </w:pPr>
      <w:r>
        <w:t>Opt</w:t>
      </w:r>
    </w:p>
    <w:p w14:paraId="21FE5385" w14:textId="77777777" w:rsidR="00205E46" w:rsidRDefault="00205E46" w:rsidP="00205E46">
      <w:pPr>
        <w:pStyle w:val="PlantUML"/>
      </w:pPr>
      <w:r>
        <w:t>SR--&gt;OP: [14] Profile Disabling Result</w:t>
      </w:r>
    </w:p>
    <w:p w14:paraId="34D6DBFA" w14:textId="77777777" w:rsidR="00205E46" w:rsidRDefault="00205E46" w:rsidP="00205E46">
      <w:pPr>
        <w:pStyle w:val="PlantUML"/>
      </w:pPr>
      <w:r>
        <w:t>end</w:t>
      </w:r>
    </w:p>
    <w:p w14:paraId="31C1C450" w14:textId="77777777" w:rsidR="00205E46" w:rsidRDefault="00205E46" w:rsidP="00205E46">
      <w:pPr>
        <w:pStyle w:val="PlantUML"/>
      </w:pPr>
    </w:p>
    <w:p w14:paraId="7194F745" w14:textId="77777777" w:rsidR="00205E46" w:rsidRDefault="00205E46" w:rsidP="00205E46">
      <w:pPr>
        <w:pStyle w:val="PlantUML"/>
      </w:pPr>
      <w:r>
        <w:t>@enduml</w:t>
      </w:r>
    </w:p>
    <w:p w14:paraId="7ADEF378" w14:textId="77777777" w:rsidR="00205E46" w:rsidRDefault="00205E46" w:rsidP="00205E46">
      <w:pPr>
        <w:pStyle w:val="PlantUMLImg"/>
        <w:rPr>
          <w:lang w:val="en-US" w:eastAsia="en-GB" w:bidi="ar-SA"/>
        </w:rPr>
      </w:pPr>
      <w:r>
        <w:rPr>
          <w:noProof/>
          <w:lang w:eastAsia="en-GB" w:bidi="ar-SA"/>
        </w:rPr>
        <w:drawing>
          <wp:inline distT="0" distB="0" distL="0" distR="0" wp14:anchorId="08D12B20" wp14:editId="5B703327">
            <wp:extent cx="5400040" cy="5305046"/>
            <wp:effectExtent l="0" t="0" r="0" b="0"/>
            <wp:docPr id="191" name="Picture 19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2">
                      <a:extLst>
                        <a:ext uri="{28A0092B-C50C-407E-A947-70E740481C1C}">
                          <a14:useLocalDpi xmlns:a14="http://schemas.microsoft.com/office/drawing/2010/main" val="0"/>
                        </a:ext>
                      </a:extLst>
                    </a:blip>
                    <a:stretch>
                      <a:fillRect/>
                    </a:stretch>
                  </pic:blipFill>
                  <pic:spPr>
                    <a:xfrm>
                      <a:off x="0" y="0"/>
                      <a:ext cx="5400040" cy="5305046"/>
                    </a:xfrm>
                    <a:prstGeom prst="rect">
                      <a:avLst/>
                    </a:prstGeom>
                  </pic:spPr>
                </pic:pic>
              </a:graphicData>
            </a:graphic>
          </wp:inline>
        </w:drawing>
      </w:r>
    </w:p>
    <w:p w14:paraId="562F47E4" w14:textId="77777777" w:rsidR="00205E46" w:rsidRPr="00C45CFB" w:rsidRDefault="00205E46" w:rsidP="00205E46">
      <w:pPr>
        <w:pStyle w:val="Figurecaption"/>
      </w:pPr>
      <w:r w:rsidRPr="00C45CFB">
        <w:t>: Profile Disabling via M2M SP</w:t>
      </w:r>
    </w:p>
    <w:p w14:paraId="6EE5D50F" w14:textId="77777777" w:rsidR="00205E46" w:rsidRDefault="00205E46" w:rsidP="00205E46">
      <w:pPr>
        <w:rPr>
          <w:szCs w:val="22"/>
          <w:lang w:eastAsia="en-GB" w:bidi="ar-SA"/>
        </w:rPr>
      </w:pPr>
      <w:r w:rsidRPr="00DF5F82">
        <w:rPr>
          <w:b/>
        </w:rPr>
        <w:t>Start Conditions:</w:t>
      </w:r>
      <w:r w:rsidRPr="00DF5F82">
        <w:t xml:space="preserve"> </w:t>
      </w:r>
    </w:p>
    <w:p w14:paraId="022B9B7C" w14:textId="77777777" w:rsidR="00205E46" w:rsidRDefault="00205E46" w:rsidP="00205E46">
      <w:pPr>
        <w:rPr>
          <w:szCs w:val="22"/>
          <w:lang w:eastAsia="en-GB" w:bidi="ar-SA"/>
        </w:rPr>
      </w:pPr>
      <w:r>
        <w:rPr>
          <w:szCs w:val="22"/>
          <w:lang w:eastAsia="en-GB" w:bidi="ar-SA"/>
        </w:rPr>
        <w:t>The target Profile is en</w:t>
      </w:r>
      <w:r w:rsidRPr="00DF5F82">
        <w:rPr>
          <w:szCs w:val="22"/>
          <w:lang w:eastAsia="en-GB" w:bidi="ar-SA"/>
        </w:rPr>
        <w:t xml:space="preserve">abled on the eUICC. </w:t>
      </w:r>
    </w:p>
    <w:p w14:paraId="5DF8A169" w14:textId="77777777" w:rsidR="00205E46" w:rsidRPr="00DF5F82" w:rsidRDefault="00205E46" w:rsidP="00205E46">
      <w:pPr>
        <w:tabs>
          <w:tab w:val="left" w:pos="680"/>
        </w:tabs>
        <w:spacing w:before="0" w:after="200" w:line="276" w:lineRule="auto"/>
        <w:ind w:left="340"/>
        <w:contextualSpacing/>
        <w:jc w:val="left"/>
        <w:rPr>
          <w:szCs w:val="22"/>
          <w:lang w:eastAsia="en-GB" w:bidi="ar-SA"/>
        </w:rPr>
      </w:pPr>
    </w:p>
    <w:p w14:paraId="26553049" w14:textId="77777777" w:rsidR="00205E46" w:rsidRPr="00DF5F82" w:rsidRDefault="00205E46" w:rsidP="00205E46">
      <w:pPr>
        <w:rPr>
          <w:b/>
        </w:rPr>
      </w:pPr>
      <w:r w:rsidRPr="00DF5F82">
        <w:rPr>
          <w:b/>
        </w:rPr>
        <w:t>Procedure:</w:t>
      </w:r>
    </w:p>
    <w:p w14:paraId="2D2A23A8" w14:textId="77777777" w:rsidR="00205E46" w:rsidRPr="00DF5F82" w:rsidRDefault="00205E46" w:rsidP="00205E46">
      <w:pPr>
        <w:numPr>
          <w:ilvl w:val="0"/>
          <w:numId w:val="93"/>
        </w:numPr>
      </w:pPr>
      <w:r>
        <w:t>The M2M SP sends a Profile Dis</w:t>
      </w:r>
      <w:r w:rsidRPr="00DF5F82">
        <w:t>abling</w:t>
      </w:r>
      <w:r>
        <w:t xml:space="preserve"> from M2M SP</w:t>
      </w:r>
      <w:r w:rsidRPr="00DF5F82">
        <w:t xml:space="preserve"> request to the SM-SR. The request includes the target EID and the ICCID of the target Profile.</w:t>
      </w:r>
    </w:p>
    <w:p w14:paraId="44A6B448" w14:textId="77777777" w:rsidR="00205E46" w:rsidRDefault="00205E46" w:rsidP="00205E46">
      <w:pPr>
        <w:numPr>
          <w:ilvl w:val="0"/>
          <w:numId w:val="93"/>
        </w:numPr>
      </w:pPr>
      <w:r w:rsidRPr="00DF5F82">
        <w:t>If the target Profile for disabling is the Profile with Fall-</w:t>
      </w:r>
      <w:r>
        <w:t>B</w:t>
      </w:r>
      <w:r w:rsidRPr="00DF5F82">
        <w:t xml:space="preserve">ack Attribute set then the Profile disabling </w:t>
      </w:r>
      <w:r>
        <w:t>SHALL</w:t>
      </w:r>
      <w:r w:rsidRPr="00DF5F82">
        <w:t xml:space="preserve"> </w:t>
      </w:r>
      <w:r>
        <w:t>NOT</w:t>
      </w:r>
      <w:r w:rsidRPr="00DF5F82">
        <w:t xml:space="preserve"> be executed.</w:t>
      </w:r>
    </w:p>
    <w:p w14:paraId="4A5EF63D" w14:textId="77777777" w:rsidR="00205E46" w:rsidRPr="00DF5F82" w:rsidRDefault="00205E46" w:rsidP="00205E46">
      <w:pPr>
        <w:numPr>
          <w:ilvl w:val="0"/>
          <w:numId w:val="93"/>
        </w:numPr>
      </w:pPr>
      <w:r w:rsidRPr="00DF5F82">
        <w:t>The SM-SR checks if the POL2 of the Enabled Profile permits the Profile to be disabled.</w:t>
      </w:r>
      <w:r>
        <w:t xml:space="preserve"> The SM-SR checks if the M2M SP has the authorisations to disable the targeted Profile</w:t>
      </w:r>
    </w:p>
    <w:p w14:paraId="381951F6" w14:textId="77777777" w:rsidR="00205E46" w:rsidRPr="00DF5F82" w:rsidRDefault="00205E46" w:rsidP="00205E46">
      <w:pPr>
        <w:numPr>
          <w:ilvl w:val="0"/>
          <w:numId w:val="93"/>
        </w:numPr>
      </w:pPr>
      <w:r w:rsidRPr="00DF5F82">
        <w:lastRenderedPageBreak/>
        <w:t>If there is a conflict with POL2</w:t>
      </w:r>
      <w:r>
        <w:t xml:space="preserve"> or with the M2M SP authorisations</w:t>
      </w:r>
      <w:r w:rsidRPr="00DF5F82">
        <w:t xml:space="preserve">, the SM-SR aborts the procedure and </w:t>
      </w:r>
      <w:r>
        <w:t>MAY inform</w:t>
      </w:r>
      <w:r w:rsidRPr="00DF5F82">
        <w:t xml:space="preserve"> the </w:t>
      </w:r>
      <w:r>
        <w:t>M2M SP</w:t>
      </w:r>
      <w:r w:rsidRPr="00DF5F82">
        <w:t>.</w:t>
      </w:r>
      <w:r>
        <w:t xml:space="preserve"> In addition the SM-SR MAY inform the corresponding Operator accordingly.</w:t>
      </w:r>
    </w:p>
    <w:p w14:paraId="3E6A0F00" w14:textId="77777777" w:rsidR="00205E46" w:rsidRPr="00DF5F82" w:rsidRDefault="00205E46" w:rsidP="00205E46">
      <w:pPr>
        <w:numPr>
          <w:ilvl w:val="0"/>
          <w:numId w:val="93"/>
        </w:numPr>
      </w:pPr>
      <w:r w:rsidRPr="00DF5F82">
        <w:t>The SM-SR and the eUICC, using the key set in the ISD-R, authenticate each other if not already authenticated.</w:t>
      </w:r>
    </w:p>
    <w:p w14:paraId="05CE5B87" w14:textId="77777777" w:rsidR="00205E46" w:rsidRPr="00DF5F82" w:rsidRDefault="00205E46" w:rsidP="00205E46">
      <w:pPr>
        <w:numPr>
          <w:ilvl w:val="0"/>
          <w:numId w:val="93"/>
        </w:numPr>
      </w:pPr>
      <w:r w:rsidRPr="00DF5F82">
        <w:t>If there is no POL2 conflict, the SM-SR issues a Profile enabling request to the ISD-R on the eUICC for the Profile with Fall-</w:t>
      </w:r>
      <w:r>
        <w:t>B</w:t>
      </w:r>
      <w:r w:rsidRPr="00DF5F82">
        <w:t>ack Attribute set.</w:t>
      </w:r>
    </w:p>
    <w:p w14:paraId="589A0C6E" w14:textId="77777777" w:rsidR="00205E46" w:rsidRPr="00DF5F82" w:rsidRDefault="00205E46" w:rsidP="00205E46">
      <w:pPr>
        <w:numPr>
          <w:ilvl w:val="0"/>
          <w:numId w:val="93"/>
        </w:numPr>
      </w:pPr>
      <w:r w:rsidRPr="00DF5F82">
        <w:t xml:space="preserve">The eUICC performs an internal POL1 check for the currently Enabled Profile. </w:t>
      </w:r>
    </w:p>
    <w:p w14:paraId="28DBAF41" w14:textId="77777777" w:rsidR="00205E46" w:rsidRDefault="00205E46" w:rsidP="00205E46">
      <w:pPr>
        <w:numPr>
          <w:ilvl w:val="0"/>
          <w:numId w:val="93"/>
        </w:numPr>
      </w:pPr>
      <w:r w:rsidRPr="00DF5F82">
        <w:t>If there is a conflict with POL1, the ISD-R aborts the procedure and informs the SM-SR.</w:t>
      </w:r>
      <w:r>
        <w:t xml:space="preserve"> </w:t>
      </w:r>
    </w:p>
    <w:p w14:paraId="0EDF1B8B" w14:textId="77777777" w:rsidR="00205E46" w:rsidRPr="00DF5F82" w:rsidRDefault="00205E46" w:rsidP="00205E46">
      <w:pPr>
        <w:numPr>
          <w:ilvl w:val="0"/>
          <w:numId w:val="93"/>
        </w:numPr>
      </w:pPr>
      <w:r>
        <w:t>In addition the SM-SR MAY inform the corresponding M2M SP and Operator</w:t>
      </w:r>
      <w:r w:rsidDel="001C4062">
        <w:t xml:space="preserve"> </w:t>
      </w:r>
      <w:r>
        <w:t>accordingly.</w:t>
      </w:r>
    </w:p>
    <w:p w14:paraId="20306F8D" w14:textId="77777777" w:rsidR="00205E46" w:rsidRPr="00DF5F82" w:rsidRDefault="00205E46" w:rsidP="00205E46">
      <w:pPr>
        <w:numPr>
          <w:ilvl w:val="0"/>
          <w:numId w:val="93"/>
        </w:numPr>
      </w:pPr>
      <w:r w:rsidRPr="00DF5F82">
        <w:t>If permitted, the Enabled Profile is disabled and the ISD-R enables the Profile with Fall-</w:t>
      </w:r>
      <w:r>
        <w:t>B</w:t>
      </w:r>
      <w:r w:rsidRPr="00DF5F82">
        <w:t>ack Attribute set.</w:t>
      </w:r>
    </w:p>
    <w:p w14:paraId="7D3435B5" w14:textId="77777777" w:rsidR="00205E46" w:rsidRPr="00DF5F82" w:rsidRDefault="00205E46" w:rsidP="00205E46">
      <w:pPr>
        <w:numPr>
          <w:ilvl w:val="0"/>
          <w:numId w:val="93"/>
        </w:numPr>
      </w:pPr>
      <w:r w:rsidRPr="00DF5F82">
        <w:t xml:space="preserve">The ISD-R sends reports </w:t>
      </w:r>
      <w:r>
        <w:t xml:space="preserve">of </w:t>
      </w:r>
      <w:r w:rsidRPr="00DF5F82">
        <w:t>the Profile disabling result to the SM-SR.</w:t>
      </w:r>
    </w:p>
    <w:p w14:paraId="56FD5784" w14:textId="77777777" w:rsidR="00205E46" w:rsidRPr="00DF5F82" w:rsidRDefault="00205E46" w:rsidP="00205E46">
      <w:pPr>
        <w:numPr>
          <w:ilvl w:val="0"/>
          <w:numId w:val="93"/>
        </w:numPr>
      </w:pPr>
      <w:r w:rsidRPr="00DF5F82">
        <w:t>If the disabling is successful the SM-SR records in the EIS that the target Profile is disabled.</w:t>
      </w:r>
    </w:p>
    <w:p w14:paraId="5013390C" w14:textId="77777777" w:rsidR="00205E46" w:rsidRDefault="00205E46" w:rsidP="00205E46">
      <w:pPr>
        <w:numPr>
          <w:ilvl w:val="0"/>
          <w:numId w:val="93"/>
        </w:numPr>
      </w:pPr>
      <w:r>
        <w:t xml:space="preserve">The SM-SR reports the Profile disabling result back to the M2M SP. </w:t>
      </w:r>
    </w:p>
    <w:p w14:paraId="0C804FE3" w14:textId="77777777" w:rsidR="00205E46" w:rsidRPr="00DF5F82" w:rsidRDefault="00205E46" w:rsidP="00205E46">
      <w:pPr>
        <w:numPr>
          <w:ilvl w:val="0"/>
          <w:numId w:val="93"/>
        </w:numPr>
      </w:pPr>
      <w:r w:rsidRPr="00DF5F82">
        <w:t xml:space="preserve">The SM-SR </w:t>
      </w:r>
      <w:r>
        <w:t>SHALL report</w:t>
      </w:r>
      <w:r w:rsidRPr="00DF5F82">
        <w:t xml:space="preserve"> the Profile </w:t>
      </w:r>
      <w:r>
        <w:t>disabling</w:t>
      </w:r>
      <w:r w:rsidRPr="00DF5F82">
        <w:t xml:space="preserve"> result back to the </w:t>
      </w:r>
      <w:r>
        <w:t>Operator(s) if requested by the Operator(s)</w:t>
      </w:r>
      <w:r w:rsidRPr="00DF5F82">
        <w:t xml:space="preserve">. These messages will include the </w:t>
      </w:r>
      <w:r>
        <w:t xml:space="preserve">M2M SP OID, the </w:t>
      </w:r>
      <w:r w:rsidRPr="00DF5F82">
        <w:t xml:space="preserve">EID and the ICCID of their </w:t>
      </w:r>
      <w:r>
        <w:t>targeted</w:t>
      </w:r>
      <w:r w:rsidRPr="00DF5F82">
        <w:t xml:space="preserve"> Profiles</w:t>
      </w:r>
      <w:r>
        <w:t>.</w:t>
      </w:r>
      <w:r w:rsidRPr="00DF5F82" w:rsidDel="001C4062">
        <w:t xml:space="preserve"> </w:t>
      </w:r>
    </w:p>
    <w:p w14:paraId="318578BB" w14:textId="77777777" w:rsidR="00205E46" w:rsidRDefault="00205E46" w:rsidP="00205E46">
      <w:pPr>
        <w:rPr>
          <w:b/>
        </w:rPr>
      </w:pPr>
    </w:p>
    <w:p w14:paraId="6875596D" w14:textId="77777777" w:rsidR="00205E46" w:rsidRPr="00C54EE3" w:rsidRDefault="00205E46" w:rsidP="00205E46">
      <w:pPr>
        <w:rPr>
          <w:b/>
        </w:rPr>
      </w:pPr>
      <w:r w:rsidRPr="001C4062">
        <w:rPr>
          <w:b/>
        </w:rPr>
        <w:t>End Condition:</w:t>
      </w:r>
      <w:r w:rsidRPr="00DF5F82">
        <w:t xml:space="preserve"> The target Profile is now disabled on the eUICC, and the Profile with Fall-</w:t>
      </w:r>
      <w:r>
        <w:t>B</w:t>
      </w:r>
      <w:r w:rsidRPr="00DF5F82">
        <w:t>ack Attribute set is enabled.</w:t>
      </w:r>
    </w:p>
    <w:p w14:paraId="78F48CFA" w14:textId="77777777" w:rsidR="00205E46" w:rsidRDefault="00205E46" w:rsidP="00205E46"/>
    <w:p w14:paraId="58D13F9D" w14:textId="77777777" w:rsidR="00205E46" w:rsidRPr="00865571"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Cs/>
          <w:iCs/>
          <w:sz w:val="24"/>
          <w:szCs w:val="26"/>
          <w:lang w:val="it-IT" w:eastAsia="en-US"/>
        </w:rPr>
      </w:pPr>
      <w:bookmarkStart w:id="482" w:name="_Toc1975584"/>
      <w:bookmarkStart w:id="483" w:name="_Toc33629018"/>
      <w:bookmarkStart w:id="484" w:name="_Toc45030808"/>
      <w:bookmarkStart w:id="485" w:name="_Toc119593292"/>
      <w:r w:rsidRPr="00865571">
        <w:rPr>
          <w:rFonts w:eastAsia="Times New Roman" w:cs="Arial"/>
          <w:b/>
          <w:bCs/>
          <w:iCs/>
          <w:sz w:val="24"/>
          <w:szCs w:val="26"/>
          <w:lang w:val="it-IT" w:eastAsia="en-US"/>
        </w:rPr>
        <w:t>ISD-P Deletion via M2M SP</w:t>
      </w:r>
      <w:bookmarkEnd w:id="482"/>
      <w:bookmarkEnd w:id="483"/>
      <w:bookmarkEnd w:id="484"/>
      <w:bookmarkEnd w:id="485"/>
    </w:p>
    <w:p w14:paraId="6E826058" w14:textId="64E18863" w:rsidR="00205E46" w:rsidRPr="00DF5F82" w:rsidRDefault="00205E46" w:rsidP="00205E46">
      <w:r>
        <w:t xml:space="preserve">A Profile can be deleted </w:t>
      </w:r>
      <w:r w:rsidRPr="00DF5F82">
        <w:t>by the following procedure.</w:t>
      </w:r>
      <w:r>
        <w:t xml:space="preserve"> </w:t>
      </w:r>
      <w:r w:rsidRPr="00DF5F82">
        <w:t>In this case the request is issued directly by the M</w:t>
      </w:r>
      <w:r>
        <w:t xml:space="preserve">2M SP </w:t>
      </w:r>
      <w:r w:rsidRPr="00DF5F82">
        <w:t>to the SM-SR associated with the target eUICC.</w:t>
      </w:r>
      <w:r>
        <w:t xml:space="preserve"> To be</w:t>
      </w:r>
      <w:r w:rsidRPr="009D4BA7">
        <w:t xml:space="preserve"> </w:t>
      </w:r>
      <w:r>
        <w:t xml:space="preserve">successful, the authorisation </w:t>
      </w:r>
      <w:r w:rsidRPr="008C4364">
        <w:t>for the M2M SP</w:t>
      </w:r>
      <w:r>
        <w:t xml:space="preserve"> SHALL be configured in the SM-SR (see </w:t>
      </w:r>
      <w:r>
        <w:fldChar w:fldCharType="begin"/>
      </w:r>
      <w:r>
        <w:instrText xml:space="preserve"> REF _Ref523231520 \h  \* MERGEFORMAT </w:instrText>
      </w:r>
      <w:r>
        <w:fldChar w:fldCharType="separate"/>
      </w:r>
      <w:r w:rsidR="00DC7298" w:rsidRPr="00DC7298">
        <w:t>Profile Lifecycle Management Authorisation</w:t>
      </w:r>
      <w:r w:rsidR="00DC7298" w:rsidRPr="001A1F85">
        <w:rPr>
          <w:rFonts w:eastAsia="Times New Roman" w:cs="Arial"/>
          <w:b/>
          <w:bCs/>
          <w:iCs/>
          <w:sz w:val="24"/>
          <w:szCs w:val="26"/>
          <w:lang w:eastAsia="en-US"/>
        </w:rPr>
        <w:t xml:space="preserve"> Registration at SM-SR</w:t>
      </w:r>
      <w:r>
        <w:fldChar w:fldCharType="end"/>
      </w:r>
      <w:r>
        <w:t xml:space="preserve"> chapter </w:t>
      </w:r>
      <w:r>
        <w:fldChar w:fldCharType="begin"/>
      </w:r>
      <w:r>
        <w:instrText xml:space="preserve"> REF _Ref523231520 \r \h </w:instrText>
      </w:r>
      <w:r>
        <w:fldChar w:fldCharType="separate"/>
      </w:r>
      <w:r w:rsidR="00DC7298">
        <w:t>3.5.15</w:t>
      </w:r>
      <w:r>
        <w:fldChar w:fldCharType="end"/>
      </w:r>
      <w:r>
        <w:t xml:space="preserve"> for details).</w:t>
      </w:r>
    </w:p>
    <w:p w14:paraId="1AB708E8" w14:textId="77777777" w:rsidR="00205E46" w:rsidRPr="006A189C" w:rsidRDefault="00205E46" w:rsidP="00205E46">
      <w:pPr>
        <w:pStyle w:val="PlantUML"/>
      </w:pPr>
      <w:r w:rsidRPr="006A189C">
        <w:lastRenderedPageBreak/>
        <w:t>@startuml</w:t>
      </w:r>
    </w:p>
    <w:p w14:paraId="7ADD6659" w14:textId="77777777" w:rsidR="00205E46" w:rsidRDefault="00205E46" w:rsidP="00205E46">
      <w:pPr>
        <w:pStyle w:val="PlantUML"/>
      </w:pPr>
      <w:r>
        <w:t>skinparam monochrome true</w:t>
      </w:r>
    </w:p>
    <w:p w14:paraId="1AAC5BC5" w14:textId="77777777" w:rsidR="00205E46" w:rsidRDefault="00205E46" w:rsidP="00205E46">
      <w:pPr>
        <w:pStyle w:val="PlantUML"/>
      </w:pPr>
      <w:r>
        <w:t>skinparam ArrowColor Black</w:t>
      </w:r>
    </w:p>
    <w:p w14:paraId="61495CB8" w14:textId="77777777" w:rsidR="00205E46" w:rsidRDefault="00205E46" w:rsidP="00205E46">
      <w:pPr>
        <w:pStyle w:val="PlantUML"/>
      </w:pPr>
    </w:p>
    <w:p w14:paraId="5676FBF9" w14:textId="77777777" w:rsidR="00205E46" w:rsidRDefault="00205E46" w:rsidP="00205E46">
      <w:pPr>
        <w:pStyle w:val="PlantUML"/>
      </w:pPr>
      <w:r>
        <w:t>hide footbox</w:t>
      </w:r>
    </w:p>
    <w:p w14:paraId="2DAD6656" w14:textId="77777777" w:rsidR="00205E46" w:rsidRDefault="00205E46" w:rsidP="00205E46">
      <w:pPr>
        <w:pStyle w:val="PlantUML"/>
      </w:pPr>
    </w:p>
    <w:p w14:paraId="703BB3C7" w14:textId="77777777" w:rsidR="00205E46" w:rsidRDefault="00205E46" w:rsidP="00205E46">
      <w:pPr>
        <w:pStyle w:val="PlantUML"/>
      </w:pPr>
      <w:r>
        <w:t>Participant “Operator” as OP #FFFFFF</w:t>
      </w:r>
    </w:p>
    <w:p w14:paraId="3D6CBE86" w14:textId="77777777" w:rsidR="00205E46" w:rsidRDefault="00205E46" w:rsidP="00205E46">
      <w:pPr>
        <w:pStyle w:val="PlantUML"/>
      </w:pPr>
      <w:r>
        <w:t>Participant “M2M SP” as SP #FFFFFF</w:t>
      </w:r>
    </w:p>
    <w:p w14:paraId="0FD5DD72" w14:textId="77777777" w:rsidR="00205E46" w:rsidRDefault="00205E46" w:rsidP="00205E46">
      <w:pPr>
        <w:pStyle w:val="PlantUML"/>
      </w:pPr>
      <w:r>
        <w:t>Participant “SM-SR” as SR #FFFFFF</w:t>
      </w:r>
    </w:p>
    <w:p w14:paraId="1A9D0BD3" w14:textId="77777777" w:rsidR="00205E46" w:rsidRDefault="00205E46" w:rsidP="00205E46">
      <w:pPr>
        <w:pStyle w:val="PlantUML"/>
      </w:pPr>
      <w:r>
        <w:t>Box “eUICC” #FFFFFF</w:t>
      </w:r>
    </w:p>
    <w:p w14:paraId="15DB53FA" w14:textId="77777777" w:rsidR="00205E46" w:rsidRDefault="00205E46" w:rsidP="00205E46">
      <w:pPr>
        <w:pStyle w:val="PlantUML"/>
      </w:pPr>
      <w:r>
        <w:t>Participant “ISD-R” as ISDR #FFFFFFEndbox</w:t>
      </w:r>
    </w:p>
    <w:p w14:paraId="1A316BC0" w14:textId="77777777" w:rsidR="00205E46" w:rsidRDefault="00205E46" w:rsidP="00205E46">
      <w:pPr>
        <w:pStyle w:val="PlantUML"/>
      </w:pPr>
    </w:p>
    <w:p w14:paraId="74FF54A0" w14:textId="77777777" w:rsidR="00205E46" w:rsidRDefault="00205E46" w:rsidP="00205E46">
      <w:pPr>
        <w:pStyle w:val="PlantUML"/>
      </w:pPr>
      <w:r>
        <w:t>SP-&gt;SR: [1] ISD-P Deletion Request\n(M2M SP ID, EID, ICCID)</w:t>
      </w:r>
    </w:p>
    <w:p w14:paraId="025E80F4" w14:textId="77777777" w:rsidR="00205E46" w:rsidRDefault="00205E46" w:rsidP="00205E46">
      <w:pPr>
        <w:pStyle w:val="PlantUML"/>
      </w:pPr>
    </w:p>
    <w:p w14:paraId="7E85C9CF" w14:textId="77777777" w:rsidR="00205E46" w:rsidRDefault="00205E46" w:rsidP="00205E46">
      <w:pPr>
        <w:pStyle w:val="PlantUML"/>
      </w:pPr>
      <w:r>
        <w:t>rnote over SR #FFFFFF</w:t>
      </w:r>
    </w:p>
    <w:p w14:paraId="6D9BFABE" w14:textId="77777777" w:rsidR="00205E46" w:rsidRDefault="00205E46" w:rsidP="00205E46">
      <w:pPr>
        <w:pStyle w:val="PlantUML"/>
      </w:pPr>
      <w:r>
        <w:t>[2] POL2 Check, PLMA</w:t>
      </w:r>
    </w:p>
    <w:p w14:paraId="13EF3533" w14:textId="77777777" w:rsidR="00205E46" w:rsidRPr="00AB4EEB" w:rsidRDefault="00205E46" w:rsidP="00205E46">
      <w:pPr>
        <w:pStyle w:val="PlantUML"/>
        <w:rPr>
          <w:lang w:val="es-ES_tradnl"/>
        </w:rPr>
      </w:pPr>
      <w:r w:rsidRPr="00AB4EEB">
        <w:rPr>
          <w:lang w:val="es-ES_tradnl"/>
        </w:rPr>
        <w:t>endrnote</w:t>
      </w:r>
    </w:p>
    <w:p w14:paraId="5AD8A7D6" w14:textId="77777777" w:rsidR="00205E46" w:rsidRPr="00AB4EEB" w:rsidRDefault="00205E46" w:rsidP="00205E46">
      <w:pPr>
        <w:pStyle w:val="PlantUML"/>
        <w:rPr>
          <w:lang w:val="es-ES_tradnl"/>
        </w:rPr>
      </w:pPr>
    </w:p>
    <w:p w14:paraId="44ABB36E" w14:textId="77777777" w:rsidR="00205E46" w:rsidRPr="00AB4EEB" w:rsidRDefault="00205E46" w:rsidP="00205E46">
      <w:pPr>
        <w:pStyle w:val="PlantUML"/>
        <w:rPr>
          <w:lang w:val="es-ES_tradnl"/>
        </w:rPr>
      </w:pPr>
      <w:r w:rsidRPr="00AB4EEB">
        <w:rPr>
          <w:lang w:val="es-ES_tradnl"/>
        </w:rPr>
        <w:t>SR--&gt;SP: [3a] Error</w:t>
      </w:r>
    </w:p>
    <w:p w14:paraId="0A0F5204" w14:textId="77777777" w:rsidR="00205E46" w:rsidRPr="00AB4EEB" w:rsidRDefault="00205E46" w:rsidP="00205E46">
      <w:pPr>
        <w:pStyle w:val="PlantUML"/>
        <w:rPr>
          <w:lang w:val="es-ES_tradnl"/>
        </w:rPr>
      </w:pPr>
    </w:p>
    <w:p w14:paraId="08CA08C5" w14:textId="77777777" w:rsidR="00205E46" w:rsidRPr="00AB4EEB" w:rsidRDefault="00205E46" w:rsidP="00205E46">
      <w:pPr>
        <w:pStyle w:val="PlantUML"/>
        <w:rPr>
          <w:lang w:val="es-ES_tradnl"/>
        </w:rPr>
      </w:pPr>
      <w:r w:rsidRPr="00AB4EEB">
        <w:rPr>
          <w:lang w:val="es-ES_tradnl"/>
        </w:rPr>
        <w:t>SR--&gt;OP:</w:t>
      </w:r>
      <w:r>
        <w:rPr>
          <w:lang w:val="es-ES_tradnl"/>
        </w:rPr>
        <w:t xml:space="preserve"> [3b] Error</w:t>
      </w:r>
    </w:p>
    <w:p w14:paraId="49BF3293" w14:textId="77777777" w:rsidR="00205E46" w:rsidRPr="00AB4EEB" w:rsidRDefault="00205E46" w:rsidP="00205E46">
      <w:pPr>
        <w:pStyle w:val="PlantUML"/>
        <w:rPr>
          <w:lang w:val="es-ES_tradnl"/>
        </w:rPr>
      </w:pPr>
    </w:p>
    <w:p w14:paraId="47041668" w14:textId="77777777" w:rsidR="00205E46" w:rsidRDefault="00205E46" w:rsidP="00205E46">
      <w:pPr>
        <w:pStyle w:val="PlantUML"/>
      </w:pPr>
      <w:r>
        <w:t>rnote over SR #FFFFFF</w:t>
      </w:r>
    </w:p>
    <w:p w14:paraId="02DC67EE" w14:textId="77777777" w:rsidR="00205E46" w:rsidRDefault="00205E46" w:rsidP="00205E46">
      <w:pPr>
        <w:pStyle w:val="PlantUML"/>
      </w:pPr>
      <w:r>
        <w:t>[4] If Target Profile is Enabled, SM-SR</w:t>
      </w:r>
    </w:p>
    <w:p w14:paraId="5C8BC843" w14:textId="77777777" w:rsidR="00205E46" w:rsidRDefault="00205E46" w:rsidP="00205E46">
      <w:pPr>
        <w:pStyle w:val="PlantUML"/>
      </w:pPr>
      <w:r>
        <w:t>starts Profile Disabling Procedure</w:t>
      </w:r>
    </w:p>
    <w:p w14:paraId="798E9206" w14:textId="77777777" w:rsidR="00205E46" w:rsidRDefault="00205E46" w:rsidP="00205E46">
      <w:pPr>
        <w:pStyle w:val="PlantUML"/>
      </w:pPr>
      <w:r>
        <w:t>endrnote</w:t>
      </w:r>
    </w:p>
    <w:p w14:paraId="6D84DF4C" w14:textId="77777777" w:rsidR="00205E46" w:rsidRDefault="00205E46" w:rsidP="00205E46">
      <w:pPr>
        <w:pStyle w:val="PlantUML"/>
      </w:pPr>
    </w:p>
    <w:p w14:paraId="1D774ED6" w14:textId="77777777" w:rsidR="00205E46" w:rsidRDefault="00205E46" w:rsidP="00205E46">
      <w:pPr>
        <w:pStyle w:val="PlantUML"/>
      </w:pPr>
      <w:r>
        <w:t>SR&lt;-&gt;ISDR: [5] Authentication</w:t>
      </w:r>
    </w:p>
    <w:p w14:paraId="051834B3" w14:textId="77777777" w:rsidR="00205E46" w:rsidRDefault="00205E46" w:rsidP="00205E46">
      <w:pPr>
        <w:pStyle w:val="PlantUML"/>
      </w:pPr>
    </w:p>
    <w:p w14:paraId="0CAA590C" w14:textId="77777777" w:rsidR="00205E46" w:rsidRDefault="00205E46" w:rsidP="00205E46">
      <w:pPr>
        <w:pStyle w:val="PlantUML"/>
      </w:pPr>
      <w:r>
        <w:t>SR-&gt;ISDR: [6] ISD-P Deletion Request\n(ISD-P-AID)</w:t>
      </w:r>
    </w:p>
    <w:p w14:paraId="7E26E6AA" w14:textId="77777777" w:rsidR="00205E46" w:rsidRDefault="00205E46" w:rsidP="00205E46">
      <w:pPr>
        <w:pStyle w:val="PlantUML"/>
      </w:pPr>
    </w:p>
    <w:p w14:paraId="356C08A3" w14:textId="77777777" w:rsidR="00205E46" w:rsidRDefault="00205E46" w:rsidP="00205E46">
      <w:pPr>
        <w:pStyle w:val="PlantUML"/>
      </w:pPr>
      <w:r>
        <w:t>rnote over ISDR #FFFFFF</w:t>
      </w:r>
    </w:p>
    <w:p w14:paraId="0C9418E1" w14:textId="77777777" w:rsidR="00205E46" w:rsidRDefault="00205E46" w:rsidP="00205E46">
      <w:pPr>
        <w:pStyle w:val="PlantUML"/>
      </w:pPr>
      <w:r>
        <w:t>[7] POL1 Check</w:t>
      </w:r>
    </w:p>
    <w:p w14:paraId="288B240A" w14:textId="77777777" w:rsidR="00205E46" w:rsidRDefault="00205E46" w:rsidP="00205E46">
      <w:pPr>
        <w:pStyle w:val="PlantUML"/>
      </w:pPr>
      <w:r>
        <w:t>endrnote</w:t>
      </w:r>
    </w:p>
    <w:p w14:paraId="7CF2653A" w14:textId="77777777" w:rsidR="00205E46" w:rsidRDefault="00205E46" w:rsidP="00205E46">
      <w:pPr>
        <w:pStyle w:val="PlantUML"/>
      </w:pPr>
    </w:p>
    <w:p w14:paraId="7A225ADA" w14:textId="77777777" w:rsidR="00205E46" w:rsidRDefault="00205E46" w:rsidP="00205E46">
      <w:pPr>
        <w:pStyle w:val="PlantUML"/>
      </w:pPr>
      <w:r>
        <w:t>ISDR--&gt;SR: [8] POL1 Conflict</w:t>
      </w:r>
    </w:p>
    <w:p w14:paraId="130455E8" w14:textId="77777777" w:rsidR="00205E46" w:rsidRDefault="00205E46" w:rsidP="00205E46">
      <w:pPr>
        <w:pStyle w:val="PlantUML"/>
      </w:pPr>
    </w:p>
    <w:p w14:paraId="286070BC" w14:textId="77777777" w:rsidR="00205E46" w:rsidRDefault="00205E46" w:rsidP="00205E46">
      <w:pPr>
        <w:pStyle w:val="PlantUML"/>
      </w:pPr>
      <w:r>
        <w:t>SR--&gt;SP: [9a] POL1 Conflict</w:t>
      </w:r>
    </w:p>
    <w:p w14:paraId="16D1B2C4" w14:textId="77777777" w:rsidR="00205E46" w:rsidRDefault="00205E46" w:rsidP="00205E46">
      <w:pPr>
        <w:pStyle w:val="PlantUML"/>
      </w:pPr>
    </w:p>
    <w:p w14:paraId="05C3D436" w14:textId="77777777" w:rsidR="00205E46" w:rsidRDefault="00205E46" w:rsidP="00205E46">
      <w:pPr>
        <w:pStyle w:val="PlantUML"/>
      </w:pPr>
      <w:r>
        <w:t>SR--&gt;OP: [9b] POL1 Conflict</w:t>
      </w:r>
    </w:p>
    <w:p w14:paraId="44B0C846" w14:textId="77777777" w:rsidR="00205E46" w:rsidRDefault="00205E46" w:rsidP="00205E46">
      <w:pPr>
        <w:pStyle w:val="PlantUML"/>
      </w:pPr>
    </w:p>
    <w:p w14:paraId="4D000929" w14:textId="77777777" w:rsidR="00205E46" w:rsidRDefault="00205E46" w:rsidP="00205E46">
      <w:pPr>
        <w:pStyle w:val="PlantUML"/>
      </w:pPr>
      <w:r>
        <w:t>rnote over ISDR #FFFFFF</w:t>
      </w:r>
    </w:p>
    <w:p w14:paraId="156C3AAC" w14:textId="77777777" w:rsidR="00205E46" w:rsidRDefault="00205E46" w:rsidP="00205E46">
      <w:pPr>
        <w:pStyle w:val="PlantUML"/>
      </w:pPr>
      <w:r>
        <w:t xml:space="preserve">[10] eUICC Deletes the </w:t>
      </w:r>
    </w:p>
    <w:p w14:paraId="7413849D" w14:textId="77777777" w:rsidR="00205E46" w:rsidRDefault="00205E46" w:rsidP="00205E46">
      <w:pPr>
        <w:pStyle w:val="PlantUML"/>
      </w:pPr>
      <w:r>
        <w:t>Profile and related ISD-P</w:t>
      </w:r>
    </w:p>
    <w:p w14:paraId="2BD37AB7" w14:textId="77777777" w:rsidR="00205E46" w:rsidRDefault="00205E46" w:rsidP="00205E46">
      <w:pPr>
        <w:pStyle w:val="PlantUML"/>
      </w:pPr>
      <w:r>
        <w:t>endrnote</w:t>
      </w:r>
    </w:p>
    <w:p w14:paraId="6B1785BC" w14:textId="77777777" w:rsidR="00205E46" w:rsidRDefault="00205E46" w:rsidP="00205E46">
      <w:pPr>
        <w:pStyle w:val="PlantUML"/>
      </w:pPr>
    </w:p>
    <w:p w14:paraId="0072738A" w14:textId="77777777" w:rsidR="00205E46" w:rsidRDefault="00205E46" w:rsidP="00205E46">
      <w:pPr>
        <w:pStyle w:val="PlantUML"/>
      </w:pPr>
      <w:r>
        <w:t>ISDR-&gt;SR: [11] ISD-P Deletion Report</w:t>
      </w:r>
    </w:p>
    <w:p w14:paraId="41C71A86" w14:textId="77777777" w:rsidR="00205E46" w:rsidRDefault="00205E46" w:rsidP="00205E46">
      <w:pPr>
        <w:pStyle w:val="PlantUML"/>
      </w:pPr>
    </w:p>
    <w:p w14:paraId="0E5152A9" w14:textId="77777777" w:rsidR="00205E46" w:rsidRDefault="00205E46" w:rsidP="00205E46">
      <w:pPr>
        <w:pStyle w:val="PlantUML"/>
      </w:pPr>
      <w:r>
        <w:t>rnote over SR #FFFFFF</w:t>
      </w:r>
    </w:p>
    <w:p w14:paraId="60DCE360" w14:textId="77777777" w:rsidR="00205E46" w:rsidRDefault="00205E46" w:rsidP="00205E46">
      <w:pPr>
        <w:pStyle w:val="PlantUML"/>
      </w:pPr>
      <w:r>
        <w:t>[12] EIS Update</w:t>
      </w:r>
    </w:p>
    <w:p w14:paraId="150BCCBE" w14:textId="77777777" w:rsidR="00205E46" w:rsidRDefault="00205E46" w:rsidP="00205E46">
      <w:pPr>
        <w:pStyle w:val="PlantUML"/>
      </w:pPr>
      <w:r>
        <w:t>endrnote</w:t>
      </w:r>
    </w:p>
    <w:p w14:paraId="00BA59F6" w14:textId="77777777" w:rsidR="00205E46" w:rsidRDefault="00205E46" w:rsidP="00205E46">
      <w:pPr>
        <w:pStyle w:val="PlantUML"/>
      </w:pPr>
    </w:p>
    <w:p w14:paraId="0819EA0B" w14:textId="77777777" w:rsidR="00205E46" w:rsidRDefault="00205E46" w:rsidP="00205E46">
      <w:pPr>
        <w:pStyle w:val="PlantUML"/>
      </w:pPr>
      <w:r>
        <w:t>SR-&gt;SP: [13] ISD-P Deletion Report\n(M2M SP ID, EID, ICCID)</w:t>
      </w:r>
    </w:p>
    <w:p w14:paraId="653459E6" w14:textId="77777777" w:rsidR="00205E46" w:rsidRDefault="00205E46" w:rsidP="00205E46">
      <w:pPr>
        <w:pStyle w:val="PlantUML"/>
      </w:pPr>
    </w:p>
    <w:p w14:paraId="2469B0D9" w14:textId="77777777" w:rsidR="00205E46" w:rsidRDefault="00205E46" w:rsidP="00205E46">
      <w:pPr>
        <w:pStyle w:val="PlantUML"/>
      </w:pPr>
      <w:r>
        <w:t>opt</w:t>
      </w:r>
    </w:p>
    <w:p w14:paraId="05B2405D" w14:textId="77777777" w:rsidR="00205E46" w:rsidRDefault="00205E46" w:rsidP="00205E46">
      <w:pPr>
        <w:pStyle w:val="PlantUML"/>
      </w:pPr>
      <w:r>
        <w:t>SR-&gt;OP: [14] ISD-P Deletion Report\n(M2M SP ID, EID, ICCID)</w:t>
      </w:r>
    </w:p>
    <w:p w14:paraId="225BE6DC" w14:textId="77777777" w:rsidR="00205E46" w:rsidRDefault="00205E46" w:rsidP="00205E46">
      <w:pPr>
        <w:pStyle w:val="PlantUML"/>
      </w:pPr>
      <w:r>
        <w:t>end</w:t>
      </w:r>
    </w:p>
    <w:p w14:paraId="3AB44CCE" w14:textId="77777777" w:rsidR="00205E46" w:rsidRDefault="00205E46" w:rsidP="00205E46">
      <w:pPr>
        <w:pStyle w:val="PlantUML"/>
      </w:pPr>
    </w:p>
    <w:p w14:paraId="31F34E3B" w14:textId="77777777" w:rsidR="00205E46" w:rsidRPr="00DF5F82" w:rsidRDefault="00205E46" w:rsidP="00205E46">
      <w:pPr>
        <w:pStyle w:val="PlantUML"/>
      </w:pPr>
      <w:r>
        <w:t xml:space="preserve">@enduml </w:t>
      </w:r>
    </w:p>
    <w:p w14:paraId="5E0D0DA4" w14:textId="77777777" w:rsidR="00205E46" w:rsidRDefault="00205E46" w:rsidP="00205E46">
      <w:pPr>
        <w:pStyle w:val="PlantUMLImg"/>
      </w:pPr>
      <w:r>
        <w:rPr>
          <w:noProof/>
          <w:lang w:eastAsia="en-GB" w:bidi="ar-SA"/>
        </w:rPr>
        <w:drawing>
          <wp:inline distT="0" distB="0" distL="0" distR="0" wp14:anchorId="7A6758C6" wp14:editId="69C59C90">
            <wp:extent cx="5400040" cy="6674413"/>
            <wp:effectExtent l="0" t="0" r="0" b="0"/>
            <wp:docPr id="178" name="Picture 17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3">
                      <a:extLst>
                        <a:ext uri="{28A0092B-C50C-407E-A947-70E740481C1C}">
                          <a14:useLocalDpi xmlns:a14="http://schemas.microsoft.com/office/drawing/2010/main" val="0"/>
                        </a:ext>
                      </a:extLst>
                    </a:blip>
                    <a:stretch>
                      <a:fillRect/>
                    </a:stretch>
                  </pic:blipFill>
                  <pic:spPr>
                    <a:xfrm>
                      <a:off x="0" y="0"/>
                      <a:ext cx="5400040" cy="6674413"/>
                    </a:xfrm>
                    <a:prstGeom prst="rect">
                      <a:avLst/>
                    </a:prstGeom>
                  </pic:spPr>
                </pic:pic>
              </a:graphicData>
            </a:graphic>
          </wp:inline>
        </w:drawing>
      </w:r>
    </w:p>
    <w:p w14:paraId="35D12F1C" w14:textId="77777777" w:rsidR="00205E46" w:rsidRPr="00865571" w:rsidRDefault="00205E46" w:rsidP="00205E46">
      <w:pPr>
        <w:pStyle w:val="Figurecaption"/>
        <w:rPr>
          <w:lang w:val="it-IT"/>
        </w:rPr>
      </w:pPr>
      <w:r w:rsidRPr="00865571">
        <w:rPr>
          <w:lang w:val="it-IT"/>
        </w:rPr>
        <w:t>: ISD-P Deletion via M2M SP</w:t>
      </w:r>
    </w:p>
    <w:p w14:paraId="3509198B" w14:textId="77777777" w:rsidR="00205E46" w:rsidRDefault="00205E46" w:rsidP="00205E46">
      <w:r w:rsidRPr="00DF5F82">
        <w:rPr>
          <w:b/>
        </w:rPr>
        <w:t>Start Conditions:</w:t>
      </w:r>
      <w:r>
        <w:t xml:space="preserve"> </w:t>
      </w:r>
    </w:p>
    <w:p w14:paraId="3925B134" w14:textId="77777777" w:rsidR="00205E46" w:rsidRPr="00C54EE3" w:rsidRDefault="00205E46" w:rsidP="00205E46">
      <w:r w:rsidRPr="00DF5F82">
        <w:t xml:space="preserve">The </w:t>
      </w:r>
      <w:r>
        <w:t>M2M SP</w:t>
      </w:r>
      <w:r w:rsidRPr="00DF5F82">
        <w:t xml:space="preserve"> decides to permanently delete a Profile on a eUICC.</w:t>
      </w:r>
      <w:r w:rsidRPr="00DF5F82">
        <w:rPr>
          <w:szCs w:val="22"/>
          <w:lang w:eastAsia="en-GB" w:bidi="ar-SA"/>
        </w:rPr>
        <w:t xml:space="preserve"> </w:t>
      </w:r>
    </w:p>
    <w:p w14:paraId="760BEB35" w14:textId="77777777" w:rsidR="00205E46" w:rsidRPr="00DF5F82" w:rsidRDefault="00205E46" w:rsidP="00205E46">
      <w:pPr>
        <w:tabs>
          <w:tab w:val="left" w:pos="680"/>
        </w:tabs>
        <w:spacing w:before="0" w:after="200" w:line="276" w:lineRule="auto"/>
        <w:ind w:left="340"/>
        <w:contextualSpacing/>
        <w:jc w:val="left"/>
        <w:rPr>
          <w:szCs w:val="22"/>
          <w:lang w:eastAsia="en-GB" w:bidi="ar-SA"/>
        </w:rPr>
      </w:pPr>
    </w:p>
    <w:p w14:paraId="424B4FDB" w14:textId="77777777" w:rsidR="00205E46" w:rsidRPr="00DF5F82" w:rsidRDefault="00205E46" w:rsidP="00205E46">
      <w:pPr>
        <w:rPr>
          <w:b/>
        </w:rPr>
      </w:pPr>
      <w:r w:rsidRPr="00DF5F82">
        <w:rPr>
          <w:b/>
        </w:rPr>
        <w:t>Procedure:</w:t>
      </w:r>
    </w:p>
    <w:p w14:paraId="5E436B49" w14:textId="77777777" w:rsidR="00205E46" w:rsidRPr="00DF5F82" w:rsidRDefault="00205E46" w:rsidP="00205E46">
      <w:pPr>
        <w:numPr>
          <w:ilvl w:val="0"/>
          <w:numId w:val="94"/>
        </w:numPr>
      </w:pPr>
      <w:r>
        <w:t xml:space="preserve">The M2M SP sends </w:t>
      </w:r>
      <w:r w:rsidRPr="00DF5F82">
        <w:t xml:space="preserve">an ISD-P Deletion </w:t>
      </w:r>
      <w:r>
        <w:t>from M2M SP</w:t>
      </w:r>
      <w:r w:rsidRPr="00DF5F82">
        <w:t xml:space="preserve"> request to the SM-SR. The request includes the ta</w:t>
      </w:r>
      <w:r>
        <w:t>rget EID and the ICCID</w:t>
      </w:r>
      <w:r w:rsidRPr="00DF5F82">
        <w:t xml:space="preserve"> of the target</w:t>
      </w:r>
      <w:r>
        <w:t>ed</w:t>
      </w:r>
      <w:r w:rsidRPr="00DF5F82">
        <w:t xml:space="preserve"> Profile.</w:t>
      </w:r>
    </w:p>
    <w:p w14:paraId="5B77AA7B" w14:textId="77777777" w:rsidR="00205E46" w:rsidRPr="00DF5F82" w:rsidRDefault="00205E46" w:rsidP="00205E46">
      <w:pPr>
        <w:numPr>
          <w:ilvl w:val="0"/>
          <w:numId w:val="94"/>
        </w:numPr>
      </w:pPr>
      <w:r w:rsidRPr="00DF5F82">
        <w:t>The SM-SR checks</w:t>
      </w:r>
      <w:r>
        <w:t xml:space="preserve"> the POL2 of the target Profile</w:t>
      </w:r>
      <w:r w:rsidRPr="00DF5F82">
        <w:t>.</w:t>
      </w:r>
      <w:r>
        <w:t xml:space="preserve"> The SM-SR checks if the M2M SP has the authorisations to delete the targeted Profile</w:t>
      </w:r>
    </w:p>
    <w:p w14:paraId="18D41E28" w14:textId="77777777" w:rsidR="00205E46" w:rsidRPr="00DF5F82" w:rsidRDefault="00205E46" w:rsidP="00205E46">
      <w:pPr>
        <w:numPr>
          <w:ilvl w:val="0"/>
          <w:numId w:val="94"/>
        </w:numPr>
      </w:pPr>
      <w:r w:rsidRPr="00DF5F82">
        <w:lastRenderedPageBreak/>
        <w:t>If there is a conflict with POL2</w:t>
      </w:r>
      <w:r>
        <w:t xml:space="preserve"> or with the M2M SP authorisations</w:t>
      </w:r>
      <w:r w:rsidRPr="00DF5F82">
        <w:t xml:space="preserve">, the SM-SR aborts the procedure and </w:t>
      </w:r>
      <w:r>
        <w:t>MAY inform</w:t>
      </w:r>
      <w:r w:rsidRPr="00DF5F82">
        <w:t xml:space="preserve"> the </w:t>
      </w:r>
      <w:r>
        <w:t>M2M SP</w:t>
      </w:r>
      <w:r w:rsidRPr="00DF5F82">
        <w:t>.</w:t>
      </w:r>
      <w:r>
        <w:t xml:space="preserve"> In addition the SM-SR MAY inform the corresponding Operator accordingly.</w:t>
      </w:r>
    </w:p>
    <w:p w14:paraId="1C95A678" w14:textId="77777777" w:rsidR="00205E46" w:rsidRPr="00DF5F82" w:rsidRDefault="00205E46" w:rsidP="00205E46">
      <w:pPr>
        <w:numPr>
          <w:ilvl w:val="0"/>
          <w:numId w:val="94"/>
        </w:numPr>
      </w:pPr>
      <w:r w:rsidRPr="00DF5F82">
        <w:t>If the target Profile is enabled, the SM-SR starts the Profile Disabling procedure.</w:t>
      </w:r>
    </w:p>
    <w:p w14:paraId="34201D71" w14:textId="77777777" w:rsidR="00205E46" w:rsidRPr="00DF5F82" w:rsidRDefault="00205E46" w:rsidP="00205E46">
      <w:pPr>
        <w:numPr>
          <w:ilvl w:val="0"/>
          <w:numId w:val="94"/>
        </w:numPr>
      </w:pPr>
      <w:r w:rsidRPr="00DF5F82">
        <w:t>The SM-SR and the eUICC, using the key set in the ISD-R, authenticate each other if not already authenticated.</w:t>
      </w:r>
    </w:p>
    <w:p w14:paraId="4F163557" w14:textId="77777777" w:rsidR="00205E46" w:rsidRPr="00DF5F82" w:rsidRDefault="00205E46" w:rsidP="00205E46">
      <w:pPr>
        <w:numPr>
          <w:ilvl w:val="0"/>
          <w:numId w:val="94"/>
        </w:numPr>
      </w:pPr>
      <w:r w:rsidRPr="00DF5F82">
        <w:t>The SM-SR sends the ISD-P Deletion request to the ISD-R on the eUICC. The request includes the ISD-P AID of the target</w:t>
      </w:r>
      <w:r>
        <w:t>ed</w:t>
      </w:r>
      <w:r w:rsidRPr="00DF5F82">
        <w:t xml:space="preserve"> Profile.</w:t>
      </w:r>
    </w:p>
    <w:p w14:paraId="22093AC6" w14:textId="77777777" w:rsidR="00205E46" w:rsidRPr="00DF5F82" w:rsidRDefault="00205E46" w:rsidP="00205E46">
      <w:pPr>
        <w:numPr>
          <w:ilvl w:val="0"/>
          <w:numId w:val="94"/>
        </w:numPr>
      </w:pPr>
      <w:r w:rsidRPr="00DF5F82">
        <w:t xml:space="preserve">The eUICC performs a POL1 check. </w:t>
      </w:r>
    </w:p>
    <w:p w14:paraId="5720948C" w14:textId="77777777" w:rsidR="00205E46" w:rsidRDefault="00205E46" w:rsidP="00205E46">
      <w:pPr>
        <w:numPr>
          <w:ilvl w:val="0"/>
          <w:numId w:val="94"/>
        </w:numPr>
      </w:pPr>
      <w:r w:rsidRPr="00DF5F82">
        <w:t>If there is a conflict with POL1, the ISD-R aborts the procedure and informs the SM-SR.</w:t>
      </w:r>
      <w:r>
        <w:t xml:space="preserve"> </w:t>
      </w:r>
    </w:p>
    <w:p w14:paraId="17EF97CD" w14:textId="77777777" w:rsidR="00205E46" w:rsidRPr="00DF5F82" w:rsidRDefault="00205E46" w:rsidP="00205E46">
      <w:pPr>
        <w:numPr>
          <w:ilvl w:val="0"/>
          <w:numId w:val="94"/>
        </w:numPr>
      </w:pPr>
      <w:r>
        <w:t>In addition the SM-SR MAY inform the corresponding M2M SP and Operator accordingly.</w:t>
      </w:r>
    </w:p>
    <w:p w14:paraId="5D9F5E40" w14:textId="77777777" w:rsidR="00205E46" w:rsidRPr="00DF5F82" w:rsidRDefault="00205E46" w:rsidP="00205E46">
      <w:pPr>
        <w:numPr>
          <w:ilvl w:val="0"/>
          <w:numId w:val="94"/>
        </w:numPr>
      </w:pPr>
      <w:r w:rsidRPr="00DF5F82">
        <w:t>If there is no conflict, the ISD-R then erases the target</w:t>
      </w:r>
      <w:r>
        <w:t>ed</w:t>
      </w:r>
      <w:r w:rsidRPr="00DF5F82">
        <w:t xml:space="preserve"> Profile and the related ISD-P. </w:t>
      </w:r>
    </w:p>
    <w:p w14:paraId="45EFA1BB" w14:textId="77777777" w:rsidR="00205E46" w:rsidRPr="00DF5F82" w:rsidRDefault="00205E46" w:rsidP="00205E46">
      <w:pPr>
        <w:numPr>
          <w:ilvl w:val="0"/>
          <w:numId w:val="94"/>
        </w:numPr>
      </w:pPr>
      <w:r w:rsidRPr="00DF5F82">
        <w:t xml:space="preserve">The ISD-R sends reports </w:t>
      </w:r>
      <w:r>
        <w:t xml:space="preserve">of </w:t>
      </w:r>
      <w:r w:rsidRPr="00DF5F82">
        <w:t>the ISD-P deletion result to the SM-SR.</w:t>
      </w:r>
    </w:p>
    <w:p w14:paraId="151C4CAA" w14:textId="77777777" w:rsidR="00205E46" w:rsidRDefault="00205E46" w:rsidP="00205E46">
      <w:pPr>
        <w:numPr>
          <w:ilvl w:val="0"/>
          <w:numId w:val="94"/>
        </w:numPr>
      </w:pPr>
      <w:r w:rsidRPr="00DF5F82">
        <w:t xml:space="preserve">If the ISD-P deletion is successful </w:t>
      </w:r>
      <w:r>
        <w:t>t</w:t>
      </w:r>
      <w:r w:rsidRPr="00DF5F82">
        <w:t>he SM-SR updates the EIS appropriately</w:t>
      </w:r>
      <w:r>
        <w:t xml:space="preserve"> </w:t>
      </w:r>
    </w:p>
    <w:p w14:paraId="79B5E567" w14:textId="77777777" w:rsidR="00205E46" w:rsidRDefault="00205E46" w:rsidP="00205E46">
      <w:pPr>
        <w:numPr>
          <w:ilvl w:val="0"/>
          <w:numId w:val="94"/>
        </w:numPr>
      </w:pPr>
      <w:r>
        <w:t xml:space="preserve">The SM-SR reports the </w:t>
      </w:r>
      <w:r w:rsidRPr="00DF5F82">
        <w:t xml:space="preserve">ISD-P deletion </w:t>
      </w:r>
      <w:r>
        <w:t xml:space="preserve">result back to the M2M SP. </w:t>
      </w:r>
    </w:p>
    <w:p w14:paraId="522EA3D7" w14:textId="77777777" w:rsidR="00205E46" w:rsidRPr="00DF5F82" w:rsidRDefault="00205E46" w:rsidP="00205E46">
      <w:pPr>
        <w:numPr>
          <w:ilvl w:val="0"/>
          <w:numId w:val="94"/>
        </w:numPr>
      </w:pPr>
      <w:r w:rsidRPr="00DF5F82">
        <w:t xml:space="preserve">The SM-SR </w:t>
      </w:r>
      <w:r>
        <w:t>SHALL report</w:t>
      </w:r>
      <w:r w:rsidRPr="00DF5F82">
        <w:t xml:space="preserve"> the ISD-P deletion result back to the </w:t>
      </w:r>
      <w:r>
        <w:t>Operator</w:t>
      </w:r>
      <w:r w:rsidRPr="00DF5F82">
        <w:t>(s)</w:t>
      </w:r>
      <w:r>
        <w:t xml:space="preserve"> if requested by the Operator(s)</w:t>
      </w:r>
      <w:r w:rsidRPr="00DF5F82">
        <w:t xml:space="preserve">. These messages will include the </w:t>
      </w:r>
      <w:r>
        <w:t xml:space="preserve">M2M SP OID, the </w:t>
      </w:r>
      <w:r w:rsidRPr="00DF5F82">
        <w:t>EID and the ICCID of the</w:t>
      </w:r>
      <w:r>
        <w:t xml:space="preserve"> deleted Profile</w:t>
      </w:r>
      <w:r w:rsidRPr="00DF5F82">
        <w:t>.</w:t>
      </w:r>
    </w:p>
    <w:p w14:paraId="62506005" w14:textId="77777777" w:rsidR="00205E46" w:rsidRPr="008C44BC" w:rsidRDefault="00205E46" w:rsidP="00205E46">
      <w:r w:rsidRPr="00DF5F82">
        <w:rPr>
          <w:b/>
        </w:rPr>
        <w:t>End Condition:</w:t>
      </w:r>
      <w:r w:rsidRPr="00DF5F82">
        <w:t xml:space="preserve"> The target Profile is deleted from the eUICC. The E</w:t>
      </w:r>
      <w:r>
        <w:t xml:space="preserve">IS in the SM-SR is up to date. </w:t>
      </w:r>
    </w:p>
    <w:p w14:paraId="408095C1" w14:textId="77777777" w:rsidR="00205E46" w:rsidRDefault="00205E46" w:rsidP="00205E46"/>
    <w:p w14:paraId="1FFDE335" w14:textId="77777777" w:rsidR="00205E46" w:rsidRPr="00963EE7"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486" w:name="_Toc1975585"/>
      <w:bookmarkStart w:id="487" w:name="_Toc33629019"/>
      <w:bookmarkStart w:id="488" w:name="_Toc45030809"/>
      <w:bookmarkStart w:id="489" w:name="_Toc119593293"/>
      <w:r w:rsidRPr="00963EE7">
        <w:rPr>
          <w:rFonts w:eastAsia="Times New Roman" w:cs="Arial"/>
          <w:b/>
          <w:bCs/>
          <w:iCs/>
          <w:sz w:val="24"/>
          <w:szCs w:val="26"/>
          <w:lang w:eastAsia="en-US"/>
        </w:rPr>
        <w:t>Fall-Back Attribute Management</w:t>
      </w:r>
      <w:bookmarkEnd w:id="486"/>
      <w:bookmarkEnd w:id="487"/>
      <w:bookmarkEnd w:id="488"/>
      <w:bookmarkEnd w:id="489"/>
    </w:p>
    <w:p w14:paraId="6A0236C7" w14:textId="77777777" w:rsidR="00205E46" w:rsidRDefault="00205E46" w:rsidP="00205E46">
      <w:pPr>
        <w:rPr>
          <w:lang w:eastAsia="en-US"/>
        </w:rPr>
      </w:pPr>
      <w:r>
        <w:rPr>
          <w:lang w:eastAsia="en-US"/>
        </w:rPr>
        <w:t xml:space="preserve">This procedure contains the steps needed to change the Fall-Back Attribute from one Profile to another. </w:t>
      </w:r>
    </w:p>
    <w:p w14:paraId="71FC57EB" w14:textId="77777777" w:rsidR="00205E46" w:rsidRDefault="00205E46" w:rsidP="00205E46">
      <w:pPr>
        <w:rPr>
          <w:lang w:eastAsia="en-US"/>
        </w:rPr>
      </w:pPr>
      <w:r>
        <w:rPr>
          <w:lang w:eastAsia="en-US"/>
        </w:rPr>
        <w:t>The Operator1 owning the Profile that currently has the Fall-Back Attribute set and the Operator2 that wants to set the Fall-Back Attribute on its own Profile need to have an agreement. This agreement is materialised by the Operator1 settings a PLMA where it MAY grant Operator2 the authorisation to unset the Fall-Back Attribute on its Operator1 Profile as a consequence of setting the Fall-Back Attribute on the Operator 2 Profile by Operator 2.</w:t>
      </w:r>
    </w:p>
    <w:p w14:paraId="78C5B439" w14:textId="77777777" w:rsidR="00205E46" w:rsidRDefault="00205E46" w:rsidP="00205E46">
      <w:pPr>
        <w:ind w:left="1440" w:hanging="1440"/>
        <w:rPr>
          <w:lang w:eastAsia="en-US"/>
        </w:rPr>
      </w:pPr>
      <w:r>
        <w:rPr>
          <w:lang w:eastAsia="en-US"/>
        </w:rPr>
        <w:t>NOTE:</w:t>
      </w:r>
      <w:r>
        <w:rPr>
          <w:lang w:eastAsia="en-US"/>
        </w:rPr>
        <w:tab/>
        <w:t>There is no operation that explicitly un-sets the Fall-Back Attribute on a Profile. The Fall-Back Attribute is only un-set as the consequence of setting the Fall-Back Attribute on another Profile.</w:t>
      </w:r>
    </w:p>
    <w:p w14:paraId="539FF79A" w14:textId="77777777" w:rsidR="00205E46" w:rsidRPr="006A189C" w:rsidRDefault="00205E46" w:rsidP="00205E46">
      <w:pPr>
        <w:pStyle w:val="PlantUML"/>
      </w:pPr>
      <w:r w:rsidRPr="006A189C">
        <w:t>@startuml</w:t>
      </w:r>
    </w:p>
    <w:p w14:paraId="3AEAA364" w14:textId="77777777" w:rsidR="00205E46" w:rsidRDefault="00205E46" w:rsidP="00205E46">
      <w:pPr>
        <w:pStyle w:val="PlantUML"/>
      </w:pPr>
      <w:r>
        <w:t>skinparam monochrome true</w:t>
      </w:r>
    </w:p>
    <w:p w14:paraId="568B0200" w14:textId="77777777" w:rsidR="00205E46" w:rsidRDefault="00205E46" w:rsidP="00205E46">
      <w:pPr>
        <w:pStyle w:val="PlantUML"/>
      </w:pPr>
      <w:r>
        <w:t>skinparam ArrowColor Black</w:t>
      </w:r>
    </w:p>
    <w:p w14:paraId="2DD8AF90" w14:textId="77777777" w:rsidR="00205E46" w:rsidRDefault="00205E46" w:rsidP="00205E46">
      <w:pPr>
        <w:pStyle w:val="PlantUML"/>
      </w:pPr>
    </w:p>
    <w:p w14:paraId="6CD400ED" w14:textId="77777777" w:rsidR="00205E46" w:rsidRDefault="00205E46" w:rsidP="00205E46">
      <w:pPr>
        <w:pStyle w:val="PlantUML"/>
      </w:pPr>
      <w:r>
        <w:t>hide footbox</w:t>
      </w:r>
    </w:p>
    <w:p w14:paraId="1C34673B" w14:textId="77777777" w:rsidR="00205E46" w:rsidRDefault="00205E46" w:rsidP="00205E46">
      <w:pPr>
        <w:pStyle w:val="PlantUML"/>
      </w:pPr>
    </w:p>
    <w:p w14:paraId="216901E6" w14:textId="77777777" w:rsidR="00205E46" w:rsidRDefault="00205E46" w:rsidP="00205E46">
      <w:pPr>
        <w:pStyle w:val="PlantUML"/>
      </w:pPr>
      <w:r>
        <w:t>Participant “M2M SP” as SP #FFFFFF</w:t>
      </w:r>
    </w:p>
    <w:p w14:paraId="547AA8A0" w14:textId="77777777" w:rsidR="00205E46" w:rsidRDefault="00205E46" w:rsidP="00205E46">
      <w:pPr>
        <w:pStyle w:val="PlantUML"/>
      </w:pPr>
      <w:r>
        <w:t>Participant “Operator 1\n&lt;size:10&gt;(owning Profile A)&lt;/size&gt;” as OP1 #FFFFFF</w:t>
      </w:r>
    </w:p>
    <w:p w14:paraId="00A3D453" w14:textId="77777777" w:rsidR="00205E46" w:rsidRDefault="00205E46" w:rsidP="00205E46">
      <w:pPr>
        <w:pStyle w:val="PlantUML"/>
      </w:pPr>
      <w:r>
        <w:t>Participant “Operator 2\n&lt;size:10&gt;(owning Profile B)&lt;/size&gt;” as OP2 #FFFFFF</w:t>
      </w:r>
    </w:p>
    <w:p w14:paraId="28153198" w14:textId="77777777" w:rsidR="00205E46" w:rsidRDefault="00205E46" w:rsidP="00205E46">
      <w:pPr>
        <w:pStyle w:val="PlantUML"/>
      </w:pPr>
      <w:r>
        <w:t>Participant “SM-DP” as DP #FFFFFF</w:t>
      </w:r>
    </w:p>
    <w:p w14:paraId="501C6BF6" w14:textId="77777777" w:rsidR="00205E46" w:rsidRDefault="00205E46" w:rsidP="00205E46">
      <w:pPr>
        <w:pStyle w:val="PlantUML"/>
      </w:pPr>
      <w:r>
        <w:t>Participant “SM-SR” as SR #FFFFFF</w:t>
      </w:r>
    </w:p>
    <w:p w14:paraId="6D66963E" w14:textId="77777777" w:rsidR="00205E46" w:rsidRDefault="00205E46" w:rsidP="00205E46">
      <w:pPr>
        <w:pStyle w:val="PlantUML"/>
      </w:pPr>
      <w:r>
        <w:t>Participant “eUICC” as EUICC #FFFFFF</w:t>
      </w:r>
    </w:p>
    <w:p w14:paraId="139EB0D4" w14:textId="77777777" w:rsidR="00205E46" w:rsidRDefault="00205E46" w:rsidP="00205E46">
      <w:pPr>
        <w:pStyle w:val="PlantUML"/>
      </w:pPr>
    </w:p>
    <w:p w14:paraId="49F2627F" w14:textId="77777777" w:rsidR="00205E46" w:rsidRDefault="00205E46" w:rsidP="00205E46">
      <w:pPr>
        <w:pStyle w:val="PlantUML"/>
      </w:pPr>
      <w:r>
        <w:t>Alt [via SM-SR]</w:t>
      </w:r>
    </w:p>
    <w:p w14:paraId="72B985CA" w14:textId="77777777" w:rsidR="00205E46" w:rsidRDefault="00205E46" w:rsidP="00205E46">
      <w:pPr>
        <w:pStyle w:val="PlantUML"/>
        <w:rPr>
          <w:lang w:val="en-US"/>
        </w:rPr>
      </w:pPr>
      <w:r>
        <w:rPr>
          <w:lang w:val="en-US"/>
        </w:rPr>
        <w:t>OP2-&gt;SR: [1.a] Set Fall-Back Attribute\non Profile B Request</w:t>
      </w:r>
    </w:p>
    <w:p w14:paraId="524E868D" w14:textId="77777777" w:rsidR="00205E46" w:rsidRDefault="00205E46" w:rsidP="00205E46">
      <w:pPr>
        <w:pStyle w:val="PlantUML"/>
        <w:rPr>
          <w:lang w:val="en-US"/>
        </w:rPr>
      </w:pPr>
    </w:p>
    <w:p w14:paraId="298CA5EB" w14:textId="77777777" w:rsidR="00205E46" w:rsidRDefault="00205E46" w:rsidP="00205E46">
      <w:pPr>
        <w:pStyle w:val="PlantUML"/>
        <w:rPr>
          <w:lang w:val="en-US"/>
        </w:rPr>
      </w:pPr>
      <w:r>
        <w:rPr>
          <w:lang w:val="en-US"/>
        </w:rPr>
        <w:t>Else [via SM-DP]</w:t>
      </w:r>
    </w:p>
    <w:p w14:paraId="13C5E1EB" w14:textId="77777777" w:rsidR="00205E46" w:rsidRDefault="00205E46" w:rsidP="00205E46">
      <w:pPr>
        <w:pStyle w:val="PlantUML"/>
        <w:rPr>
          <w:lang w:val="en-US"/>
        </w:rPr>
      </w:pPr>
      <w:r>
        <w:rPr>
          <w:lang w:val="en-US"/>
        </w:rPr>
        <w:t>OP2-&gt;DP: [1.b] Set Fall-Back Attribute\non Profile B Request</w:t>
      </w:r>
    </w:p>
    <w:p w14:paraId="2978BB08" w14:textId="77777777" w:rsidR="00205E46" w:rsidRDefault="00205E46" w:rsidP="00205E46">
      <w:pPr>
        <w:pStyle w:val="PlantUML"/>
        <w:rPr>
          <w:lang w:val="en-US"/>
        </w:rPr>
      </w:pPr>
    </w:p>
    <w:p w14:paraId="17ABE066" w14:textId="77777777" w:rsidR="00205E46" w:rsidRDefault="00205E46" w:rsidP="00205E46">
      <w:pPr>
        <w:pStyle w:val="PlantUML"/>
      </w:pPr>
      <w:r>
        <w:t>Rnote over DP #FFFFFF</w:t>
      </w:r>
    </w:p>
    <w:p w14:paraId="37CC6F43" w14:textId="77777777" w:rsidR="00205E46" w:rsidRDefault="00205E46" w:rsidP="00205E46">
      <w:pPr>
        <w:pStyle w:val="PlantUML"/>
      </w:pPr>
      <w:r>
        <w:t>Identify SM-SR</w:t>
      </w:r>
    </w:p>
    <w:p w14:paraId="38D53EBF" w14:textId="77777777" w:rsidR="00205E46" w:rsidRDefault="00205E46" w:rsidP="00205E46">
      <w:pPr>
        <w:pStyle w:val="PlantUML"/>
      </w:pPr>
      <w:r>
        <w:t>Endrnote</w:t>
      </w:r>
    </w:p>
    <w:p w14:paraId="67D50452" w14:textId="77777777" w:rsidR="00205E46" w:rsidRDefault="00205E46" w:rsidP="00205E46">
      <w:pPr>
        <w:pStyle w:val="PlantUML"/>
      </w:pPr>
    </w:p>
    <w:p w14:paraId="72139CF2" w14:textId="77777777" w:rsidR="00205E46" w:rsidRDefault="00205E46" w:rsidP="00205E46">
      <w:pPr>
        <w:pStyle w:val="PlantUML"/>
      </w:pPr>
      <w:r>
        <w:t>DP&lt;-&gt;SR: Mutual Authentication</w:t>
      </w:r>
    </w:p>
    <w:p w14:paraId="7578E3FA" w14:textId="77777777" w:rsidR="00205E46" w:rsidRDefault="00205E46" w:rsidP="00205E46">
      <w:pPr>
        <w:pStyle w:val="PlantUML"/>
      </w:pPr>
    </w:p>
    <w:p w14:paraId="39CED599" w14:textId="77777777" w:rsidR="00205E46" w:rsidRPr="0023694C" w:rsidRDefault="00205E46" w:rsidP="00205E46">
      <w:pPr>
        <w:pStyle w:val="PlantUML"/>
      </w:pPr>
      <w:r>
        <w:t xml:space="preserve">DP-&gt;SR: [1.c] </w:t>
      </w:r>
      <w:r>
        <w:rPr>
          <w:lang w:val="en-US"/>
        </w:rPr>
        <w:t>Set Fall-Back Attribute\non Profile B Request</w:t>
      </w:r>
    </w:p>
    <w:p w14:paraId="4EE51816" w14:textId="77777777" w:rsidR="00205E46" w:rsidRDefault="00205E46" w:rsidP="00205E46">
      <w:pPr>
        <w:pStyle w:val="PlantUML"/>
        <w:rPr>
          <w:lang w:val="en-US"/>
        </w:rPr>
      </w:pPr>
    </w:p>
    <w:p w14:paraId="45D9E519" w14:textId="77777777" w:rsidR="00205E46" w:rsidRDefault="00205E46" w:rsidP="00205E46">
      <w:pPr>
        <w:pStyle w:val="PlantUML"/>
        <w:rPr>
          <w:lang w:val="en-US"/>
        </w:rPr>
      </w:pPr>
      <w:r>
        <w:rPr>
          <w:lang w:val="en-US"/>
        </w:rPr>
        <w:t>end</w:t>
      </w:r>
    </w:p>
    <w:p w14:paraId="5336D981" w14:textId="77777777" w:rsidR="00205E46" w:rsidRDefault="00205E46" w:rsidP="00205E46">
      <w:pPr>
        <w:pStyle w:val="PlantUML"/>
        <w:rPr>
          <w:lang w:val="en-US"/>
        </w:rPr>
      </w:pPr>
    </w:p>
    <w:p w14:paraId="7A431981" w14:textId="77777777" w:rsidR="00205E46" w:rsidRDefault="00205E46" w:rsidP="00205E46">
      <w:pPr>
        <w:pStyle w:val="PlantUML"/>
        <w:rPr>
          <w:lang w:val="en-US"/>
        </w:rPr>
      </w:pPr>
      <w:r>
        <w:rPr>
          <w:lang w:val="en-US"/>
        </w:rPr>
        <w:t>Rnote over SR #FFFFFF</w:t>
      </w:r>
    </w:p>
    <w:p w14:paraId="7B365C6D" w14:textId="77777777" w:rsidR="00205E46" w:rsidRPr="005657E5" w:rsidRDefault="00205E46" w:rsidP="00205E46">
      <w:pPr>
        <w:pStyle w:val="PlantUML"/>
        <w:rPr>
          <w:lang w:val="en-US"/>
        </w:rPr>
      </w:pPr>
      <w:r>
        <w:rPr>
          <w:lang w:val="en-US"/>
        </w:rPr>
        <w:t xml:space="preserve">[2] Check PLMA </w:t>
      </w:r>
    </w:p>
    <w:p w14:paraId="6F84B775" w14:textId="77777777" w:rsidR="00205E46" w:rsidRDefault="00205E46" w:rsidP="00205E46">
      <w:pPr>
        <w:pStyle w:val="PlantUML"/>
        <w:rPr>
          <w:lang w:val="en-US"/>
        </w:rPr>
      </w:pPr>
      <w:r>
        <w:rPr>
          <w:lang w:val="en-US"/>
        </w:rPr>
        <w:t>Endrnote</w:t>
      </w:r>
    </w:p>
    <w:p w14:paraId="517EF911" w14:textId="77777777" w:rsidR="00205E46" w:rsidRDefault="00205E46" w:rsidP="00205E46">
      <w:pPr>
        <w:pStyle w:val="PlantUML"/>
        <w:rPr>
          <w:lang w:val="en-US"/>
        </w:rPr>
      </w:pPr>
    </w:p>
    <w:p w14:paraId="0F25DADE" w14:textId="77777777" w:rsidR="00205E46" w:rsidRDefault="00205E46" w:rsidP="00205E46">
      <w:pPr>
        <w:pStyle w:val="PlantUML"/>
        <w:rPr>
          <w:lang w:val="en-US"/>
        </w:rPr>
      </w:pPr>
      <w:r>
        <w:rPr>
          <w:lang w:val="en-US"/>
        </w:rPr>
        <w:t>SR--&gt;OP2: [2.a] report PLMA conflict</w:t>
      </w:r>
    </w:p>
    <w:p w14:paraId="3A4A3A62" w14:textId="77777777" w:rsidR="00205E46" w:rsidRDefault="00205E46" w:rsidP="00205E46">
      <w:pPr>
        <w:pStyle w:val="PlantUML"/>
        <w:rPr>
          <w:lang w:val="en-US"/>
        </w:rPr>
      </w:pPr>
      <w:r>
        <w:rPr>
          <w:lang w:val="en-US"/>
        </w:rPr>
        <w:t>SR-&gt;EUICC: [3] Set Fall-Back Attribute\non Profile B</w:t>
      </w:r>
    </w:p>
    <w:p w14:paraId="4CAEA33C" w14:textId="77777777" w:rsidR="00205E46" w:rsidRDefault="00205E46" w:rsidP="00205E46">
      <w:pPr>
        <w:pStyle w:val="PlantUML"/>
        <w:rPr>
          <w:lang w:val="en-US"/>
        </w:rPr>
      </w:pPr>
    </w:p>
    <w:p w14:paraId="62B90245" w14:textId="77777777" w:rsidR="00205E46" w:rsidRDefault="00205E46" w:rsidP="00205E46">
      <w:pPr>
        <w:pStyle w:val="PlantUML"/>
        <w:rPr>
          <w:lang w:val="en-US"/>
        </w:rPr>
      </w:pPr>
      <w:r>
        <w:rPr>
          <w:lang w:val="en-US"/>
        </w:rPr>
        <w:t>Rnote over EUICC #FFFFFF</w:t>
      </w:r>
    </w:p>
    <w:p w14:paraId="6E990A39" w14:textId="77777777" w:rsidR="00205E46" w:rsidRDefault="00205E46" w:rsidP="00205E46">
      <w:pPr>
        <w:pStyle w:val="PlantUML"/>
        <w:rPr>
          <w:lang w:val="en-US"/>
        </w:rPr>
      </w:pPr>
      <w:r>
        <w:rPr>
          <w:lang w:val="en-US"/>
        </w:rPr>
        <w:t>[4] Unset Fall-Back Attribute on Profile A</w:t>
      </w:r>
    </w:p>
    <w:p w14:paraId="002A21E6" w14:textId="77777777" w:rsidR="00205E46" w:rsidRDefault="00205E46" w:rsidP="00205E46">
      <w:pPr>
        <w:pStyle w:val="PlantUML"/>
        <w:rPr>
          <w:lang w:val="en-US"/>
        </w:rPr>
      </w:pPr>
      <w:r>
        <w:rPr>
          <w:lang w:val="en-US"/>
        </w:rPr>
        <w:t>by Setting Fall-Back Attribute on Profile B</w:t>
      </w:r>
    </w:p>
    <w:p w14:paraId="6B632B53" w14:textId="77777777" w:rsidR="00205E46" w:rsidRDefault="00205E46" w:rsidP="00205E46">
      <w:pPr>
        <w:pStyle w:val="PlantUML"/>
        <w:rPr>
          <w:lang w:val="en-US"/>
        </w:rPr>
      </w:pPr>
      <w:r>
        <w:rPr>
          <w:lang w:val="en-US"/>
        </w:rPr>
        <w:t>Endrnote</w:t>
      </w:r>
    </w:p>
    <w:p w14:paraId="568206E3" w14:textId="77777777" w:rsidR="00205E46" w:rsidRDefault="00205E46" w:rsidP="00205E46">
      <w:pPr>
        <w:pStyle w:val="PlantUML"/>
        <w:rPr>
          <w:lang w:val="en-US"/>
        </w:rPr>
      </w:pPr>
    </w:p>
    <w:p w14:paraId="554F24BB" w14:textId="77777777" w:rsidR="00205E46" w:rsidRDefault="00205E46" w:rsidP="00205E46">
      <w:pPr>
        <w:pStyle w:val="PlantUML"/>
        <w:rPr>
          <w:lang w:val="en-US"/>
        </w:rPr>
      </w:pPr>
      <w:r>
        <w:rPr>
          <w:lang w:val="en-US"/>
        </w:rPr>
        <w:t>EUICC-&gt;SR: [5] Set Fall-Back Attribute Report</w:t>
      </w:r>
    </w:p>
    <w:p w14:paraId="5840F3D9" w14:textId="77777777" w:rsidR="00205E46" w:rsidRDefault="00205E46" w:rsidP="00205E46">
      <w:pPr>
        <w:pStyle w:val="PlantUML"/>
        <w:rPr>
          <w:lang w:val="en-US"/>
        </w:rPr>
      </w:pPr>
    </w:p>
    <w:p w14:paraId="4ED7A479" w14:textId="77777777" w:rsidR="00205E46" w:rsidRDefault="00205E46" w:rsidP="00205E46">
      <w:pPr>
        <w:pStyle w:val="PlantUML"/>
        <w:rPr>
          <w:lang w:val="en-US"/>
        </w:rPr>
      </w:pPr>
      <w:r>
        <w:rPr>
          <w:lang w:val="en-US"/>
        </w:rPr>
        <w:t>Rnote over SR #FFFFFF</w:t>
      </w:r>
    </w:p>
    <w:p w14:paraId="41CD8B3A" w14:textId="77777777" w:rsidR="00205E46" w:rsidRDefault="00205E46" w:rsidP="00205E46">
      <w:pPr>
        <w:pStyle w:val="PlantUML"/>
        <w:rPr>
          <w:lang w:val="en-US"/>
        </w:rPr>
      </w:pPr>
      <w:r>
        <w:rPr>
          <w:lang w:val="en-US"/>
        </w:rPr>
        <w:t>[6] EIS Update</w:t>
      </w:r>
    </w:p>
    <w:p w14:paraId="0562FEAD" w14:textId="77777777" w:rsidR="00205E46" w:rsidRDefault="00205E46" w:rsidP="00205E46">
      <w:pPr>
        <w:pStyle w:val="PlantUML"/>
        <w:rPr>
          <w:lang w:val="en-US"/>
        </w:rPr>
      </w:pPr>
      <w:r>
        <w:rPr>
          <w:lang w:val="en-US"/>
        </w:rPr>
        <w:t xml:space="preserve">Endrnote </w:t>
      </w:r>
    </w:p>
    <w:p w14:paraId="41D0D4B7" w14:textId="77777777" w:rsidR="00205E46" w:rsidRDefault="00205E46" w:rsidP="00205E46">
      <w:pPr>
        <w:pStyle w:val="PlantUML"/>
        <w:rPr>
          <w:lang w:val="en-US"/>
        </w:rPr>
      </w:pPr>
    </w:p>
    <w:p w14:paraId="037D4E38" w14:textId="77777777" w:rsidR="00205E46" w:rsidRDefault="00205E46" w:rsidP="00205E46">
      <w:pPr>
        <w:pStyle w:val="PlantUML"/>
        <w:rPr>
          <w:lang w:val="en-US"/>
        </w:rPr>
      </w:pPr>
      <w:r>
        <w:rPr>
          <w:lang w:val="en-US"/>
        </w:rPr>
        <w:t>SR-&gt;OP1: [7] Unset Fall-Back Attribute Report of Profile A</w:t>
      </w:r>
    </w:p>
    <w:p w14:paraId="792E76BC" w14:textId="77777777" w:rsidR="00205E46" w:rsidRDefault="00205E46" w:rsidP="00205E46">
      <w:pPr>
        <w:pStyle w:val="PlantUML"/>
        <w:rPr>
          <w:lang w:val="en-US"/>
        </w:rPr>
      </w:pPr>
    </w:p>
    <w:p w14:paraId="068DF393" w14:textId="77777777" w:rsidR="00205E46" w:rsidRDefault="00205E46" w:rsidP="00205E46">
      <w:pPr>
        <w:pStyle w:val="PlantUML"/>
        <w:rPr>
          <w:lang w:val="en-US"/>
        </w:rPr>
      </w:pPr>
      <w:r>
        <w:rPr>
          <w:lang w:val="en-US"/>
        </w:rPr>
        <w:t>SR-&gt;OP2: [8] Set Fall-Back Attribute Report of Profile B</w:t>
      </w:r>
    </w:p>
    <w:p w14:paraId="0EC609D3" w14:textId="77777777" w:rsidR="00205E46" w:rsidRDefault="00205E46" w:rsidP="00205E46">
      <w:pPr>
        <w:pStyle w:val="PlantUML"/>
        <w:rPr>
          <w:lang w:val="en-US"/>
        </w:rPr>
      </w:pPr>
    </w:p>
    <w:p w14:paraId="5E7398B3" w14:textId="77777777" w:rsidR="00205E46" w:rsidRDefault="00205E46" w:rsidP="00205E46">
      <w:pPr>
        <w:pStyle w:val="PlantUML"/>
        <w:rPr>
          <w:lang w:val="en-US"/>
        </w:rPr>
      </w:pPr>
      <w:r>
        <w:rPr>
          <w:lang w:val="en-US"/>
        </w:rPr>
        <w:t>Opt [If if requested by Operator 1]</w:t>
      </w:r>
    </w:p>
    <w:p w14:paraId="13B5FBF3" w14:textId="77777777" w:rsidR="00205E46" w:rsidRDefault="00205E46" w:rsidP="00205E46">
      <w:pPr>
        <w:pStyle w:val="PlantUML"/>
        <w:rPr>
          <w:lang w:val="en-US"/>
        </w:rPr>
      </w:pPr>
      <w:r>
        <w:rPr>
          <w:lang w:val="en-US"/>
        </w:rPr>
        <w:t>SR-&gt;SP: [9] Unset Fall-Back Attribute Report of Profile A</w:t>
      </w:r>
    </w:p>
    <w:p w14:paraId="478F427D" w14:textId="77777777" w:rsidR="00205E46" w:rsidRDefault="00205E46" w:rsidP="00205E46">
      <w:pPr>
        <w:pStyle w:val="PlantUML"/>
        <w:rPr>
          <w:lang w:val="en-US"/>
        </w:rPr>
      </w:pPr>
      <w:r>
        <w:rPr>
          <w:lang w:val="en-US"/>
        </w:rPr>
        <w:t xml:space="preserve">End </w:t>
      </w:r>
    </w:p>
    <w:p w14:paraId="5DF68B80" w14:textId="77777777" w:rsidR="00205E46" w:rsidRDefault="00205E46" w:rsidP="00205E46">
      <w:pPr>
        <w:pStyle w:val="PlantUML"/>
        <w:rPr>
          <w:lang w:val="en-US"/>
        </w:rPr>
      </w:pPr>
    </w:p>
    <w:p w14:paraId="5652A263" w14:textId="77777777" w:rsidR="00205E46" w:rsidRDefault="00205E46" w:rsidP="00205E46">
      <w:pPr>
        <w:pStyle w:val="PlantUML"/>
        <w:rPr>
          <w:lang w:val="en-US"/>
        </w:rPr>
      </w:pPr>
      <w:r>
        <w:rPr>
          <w:lang w:val="en-US"/>
        </w:rPr>
        <w:t>Opt [If if requested by Operator 2]</w:t>
      </w:r>
    </w:p>
    <w:p w14:paraId="3B2C9797" w14:textId="77777777" w:rsidR="00205E46" w:rsidRDefault="00205E46" w:rsidP="00205E46">
      <w:pPr>
        <w:pStyle w:val="PlantUML"/>
        <w:rPr>
          <w:lang w:val="en-US"/>
        </w:rPr>
      </w:pPr>
      <w:r>
        <w:rPr>
          <w:lang w:val="en-US"/>
        </w:rPr>
        <w:t>SR-&gt;SP: [10] Set Fall-Back Attribute Report of Profile B</w:t>
      </w:r>
    </w:p>
    <w:p w14:paraId="38C05DB6" w14:textId="77777777" w:rsidR="00205E46" w:rsidRDefault="00205E46" w:rsidP="00205E46">
      <w:pPr>
        <w:pStyle w:val="PlantUML"/>
        <w:rPr>
          <w:lang w:val="en-US"/>
        </w:rPr>
      </w:pPr>
      <w:r>
        <w:rPr>
          <w:lang w:val="en-US"/>
        </w:rPr>
        <w:t>end</w:t>
      </w:r>
    </w:p>
    <w:p w14:paraId="46D7F17F" w14:textId="77777777" w:rsidR="00205E46" w:rsidRPr="005657E5" w:rsidRDefault="00205E46" w:rsidP="00205E46">
      <w:pPr>
        <w:pStyle w:val="PlantUML"/>
        <w:rPr>
          <w:lang w:val="en-US"/>
        </w:rPr>
      </w:pPr>
    </w:p>
    <w:p w14:paraId="655881EE" w14:textId="77777777" w:rsidR="00205E46" w:rsidRPr="005657E5" w:rsidRDefault="00205E46" w:rsidP="00205E46">
      <w:pPr>
        <w:pStyle w:val="PlantUML"/>
        <w:rPr>
          <w:lang w:val="en-US"/>
        </w:rPr>
      </w:pPr>
      <w:r w:rsidRPr="005657E5">
        <w:rPr>
          <w:lang w:val="en-US"/>
        </w:rPr>
        <w:t>@enduml</w:t>
      </w:r>
    </w:p>
    <w:p w14:paraId="0F7D7DC7" w14:textId="77777777" w:rsidR="00205E46" w:rsidRDefault="00205E46" w:rsidP="00205E46">
      <w:pPr>
        <w:pStyle w:val="PlantUMLImg"/>
        <w:rPr>
          <w:lang w:eastAsia="en-US"/>
        </w:rPr>
      </w:pPr>
    </w:p>
    <w:p w14:paraId="5C4EE780" w14:textId="77777777" w:rsidR="00205E46" w:rsidRDefault="00205E46" w:rsidP="00205E46">
      <w:pPr>
        <w:jc w:val="center"/>
        <w:rPr>
          <w:lang w:eastAsia="en-US"/>
        </w:rPr>
      </w:pPr>
      <w:r>
        <w:rPr>
          <w:noProof/>
          <w:lang w:eastAsia="en-GB" w:bidi="ar-SA"/>
        </w:rPr>
        <w:lastRenderedPageBreak/>
        <w:drawing>
          <wp:inline distT="0" distB="0" distL="0" distR="0" wp14:anchorId="5D142B3C" wp14:editId="69CB7E5A">
            <wp:extent cx="5400040" cy="4081362"/>
            <wp:effectExtent l="0" t="0" r="0" b="0"/>
            <wp:docPr id="179" name="Picture 17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4">
                      <a:extLst>
                        <a:ext uri="{28A0092B-C50C-407E-A947-70E740481C1C}">
                          <a14:useLocalDpi xmlns:a14="http://schemas.microsoft.com/office/drawing/2010/main" val="0"/>
                        </a:ext>
                      </a:extLst>
                    </a:blip>
                    <a:stretch>
                      <a:fillRect/>
                    </a:stretch>
                  </pic:blipFill>
                  <pic:spPr>
                    <a:xfrm>
                      <a:off x="0" y="0"/>
                      <a:ext cx="5400040" cy="4081362"/>
                    </a:xfrm>
                    <a:prstGeom prst="rect">
                      <a:avLst/>
                    </a:prstGeom>
                  </pic:spPr>
                </pic:pic>
              </a:graphicData>
            </a:graphic>
          </wp:inline>
        </w:drawing>
      </w:r>
    </w:p>
    <w:p w14:paraId="5A13F9C8" w14:textId="77777777" w:rsidR="00205E46" w:rsidRDefault="00205E46" w:rsidP="00205E46">
      <w:pPr>
        <w:pStyle w:val="Figurecaption"/>
      </w:pPr>
      <w:r>
        <w:t>: Fall-Back Attribute Management</w:t>
      </w:r>
    </w:p>
    <w:p w14:paraId="4B625728" w14:textId="77777777" w:rsidR="00205E46" w:rsidRPr="001E1DB4" w:rsidRDefault="00205E46" w:rsidP="00205E46">
      <w:pPr>
        <w:rPr>
          <w:b/>
        </w:rPr>
      </w:pPr>
      <w:r w:rsidRPr="001E1DB4">
        <w:rPr>
          <w:b/>
        </w:rPr>
        <w:t>Start Conditions:</w:t>
      </w:r>
    </w:p>
    <w:p w14:paraId="16B669C8" w14:textId="77777777" w:rsidR="00205E46" w:rsidRPr="001E1DB4" w:rsidRDefault="00205E46" w:rsidP="00205E46">
      <w:pPr>
        <w:pStyle w:val="ListParagraph"/>
        <w:numPr>
          <w:ilvl w:val="0"/>
          <w:numId w:val="101"/>
        </w:numPr>
        <w:spacing w:after="0" w:line="240" w:lineRule="auto"/>
        <w:rPr>
          <w:szCs w:val="22"/>
          <w:lang w:eastAsia="en-GB" w:bidi="ar-SA"/>
        </w:rPr>
      </w:pPr>
      <w:r>
        <w:rPr>
          <w:szCs w:val="22"/>
          <w:lang w:eastAsia="en-GB" w:bidi="ar-SA"/>
        </w:rPr>
        <w:t>Profile A with Fall-Back Attribute set.</w:t>
      </w:r>
    </w:p>
    <w:p w14:paraId="6F04E5BC" w14:textId="77777777" w:rsidR="00205E46" w:rsidRPr="001E1DB4" w:rsidRDefault="00205E46" w:rsidP="00205E46">
      <w:pPr>
        <w:pStyle w:val="ListParagraph"/>
        <w:numPr>
          <w:ilvl w:val="0"/>
          <w:numId w:val="101"/>
        </w:numPr>
        <w:spacing w:before="120" w:after="0" w:line="240" w:lineRule="auto"/>
        <w:rPr>
          <w:szCs w:val="22"/>
          <w:lang w:eastAsia="en-GB" w:bidi="ar-SA"/>
        </w:rPr>
      </w:pPr>
      <w:r>
        <w:rPr>
          <w:szCs w:val="22"/>
          <w:lang w:eastAsia="en-GB" w:bidi="ar-SA"/>
        </w:rPr>
        <w:t>Profile B, targeted to have the Fall-Back Attribute set, present on the eUICC.</w:t>
      </w:r>
    </w:p>
    <w:p w14:paraId="29EE5376" w14:textId="77777777" w:rsidR="00205E46" w:rsidRDefault="00205E46" w:rsidP="00205E46">
      <w:pPr>
        <w:pStyle w:val="ListParagraph"/>
        <w:numPr>
          <w:ilvl w:val="0"/>
          <w:numId w:val="101"/>
        </w:numPr>
        <w:spacing w:before="120" w:after="0" w:line="240" w:lineRule="auto"/>
        <w:rPr>
          <w:szCs w:val="22"/>
          <w:lang w:eastAsia="en-GB" w:bidi="ar-SA"/>
        </w:rPr>
      </w:pPr>
      <w:r>
        <w:rPr>
          <w:szCs w:val="22"/>
          <w:lang w:eastAsia="en-GB" w:bidi="ar-SA"/>
        </w:rPr>
        <w:t>Profile A owner Operator1 has configured a PLMA authorizing Operator2 to unset the Fall-Back Attribute on Profile A.</w:t>
      </w:r>
    </w:p>
    <w:p w14:paraId="37049A94" w14:textId="77777777" w:rsidR="00205E46" w:rsidRDefault="00205E46" w:rsidP="00205E46">
      <w:pPr>
        <w:rPr>
          <w:b/>
        </w:rPr>
      </w:pPr>
      <w:r w:rsidRPr="001E1DB4">
        <w:rPr>
          <w:b/>
        </w:rPr>
        <w:t>Procedure:</w:t>
      </w:r>
    </w:p>
    <w:p w14:paraId="46AAE8E5" w14:textId="77777777" w:rsidR="00205E46" w:rsidRPr="00971BA9" w:rsidRDefault="00205E46" w:rsidP="00205E46">
      <w:pPr>
        <w:pStyle w:val="ListParagraph"/>
        <w:numPr>
          <w:ilvl w:val="0"/>
          <w:numId w:val="102"/>
        </w:numPr>
        <w:spacing w:before="120" w:after="0" w:line="240" w:lineRule="auto"/>
      </w:pPr>
      <w:r>
        <w:t>The Operator2 owning Profile B requests setting of the Fall-Back Attribute on Profile B to the SM-SR, either directly (1.a) or through its SM-DP (1.b, 1.c).</w:t>
      </w:r>
    </w:p>
    <w:p w14:paraId="25B57DD2" w14:textId="77777777" w:rsidR="00205E46" w:rsidRPr="00221677" w:rsidRDefault="00205E46" w:rsidP="00205E46">
      <w:pPr>
        <w:pStyle w:val="ListParagraph"/>
        <w:numPr>
          <w:ilvl w:val="0"/>
          <w:numId w:val="102"/>
        </w:numPr>
        <w:spacing w:before="120" w:after="0" w:line="240" w:lineRule="auto"/>
        <w:rPr>
          <w:b/>
        </w:rPr>
      </w:pPr>
      <w:r>
        <w:t xml:space="preserve">The SM-SR checks if Operator1 </w:t>
      </w:r>
      <w:r>
        <w:rPr>
          <w:szCs w:val="22"/>
          <w:lang w:eastAsia="en-GB" w:bidi="ar-SA"/>
        </w:rPr>
        <w:t>has configured a PLMA authorizing Operator2 to unset the Fall-Back Attribute on Profile A</w:t>
      </w:r>
      <w:r>
        <w:t>.</w:t>
      </w:r>
    </w:p>
    <w:p w14:paraId="3EA8B8F5" w14:textId="77777777" w:rsidR="00205E46" w:rsidRPr="009A1BB7" w:rsidRDefault="00205E46" w:rsidP="00205E46">
      <w:pPr>
        <w:pStyle w:val="ListParagraph"/>
        <w:numPr>
          <w:ilvl w:val="1"/>
          <w:numId w:val="102"/>
        </w:numPr>
        <w:tabs>
          <w:tab w:val="clear" w:pos="340"/>
        </w:tabs>
        <w:spacing w:before="120" w:after="0" w:line="240" w:lineRule="auto"/>
        <w:rPr>
          <w:b/>
        </w:rPr>
      </w:pPr>
      <w:r w:rsidRPr="00DF5F82">
        <w:t xml:space="preserve">If there is a conflict with </w:t>
      </w:r>
      <w:r>
        <w:t>the authorisation</w:t>
      </w:r>
      <w:r w:rsidRPr="00DF5F82">
        <w:t xml:space="preserve">, the SM-SR aborts the procedure and </w:t>
      </w:r>
      <w:r>
        <w:t>informs</w:t>
      </w:r>
      <w:r w:rsidRPr="00DF5F82">
        <w:t xml:space="preserve"> the </w:t>
      </w:r>
      <w:r>
        <w:t>Operator 2</w:t>
      </w:r>
      <w:r w:rsidRPr="00DF5F82">
        <w:t>.</w:t>
      </w:r>
    </w:p>
    <w:p w14:paraId="69CC5669" w14:textId="77777777" w:rsidR="00205E46" w:rsidRDefault="00205E46" w:rsidP="00205E46">
      <w:pPr>
        <w:pStyle w:val="ListParagraph"/>
        <w:numPr>
          <w:ilvl w:val="0"/>
          <w:numId w:val="102"/>
        </w:numPr>
        <w:spacing w:before="120" w:after="0" w:line="240" w:lineRule="auto"/>
      </w:pPr>
      <w:r>
        <w:t>The SM-SR, by calling Set Fall-Back Attribute function, requests the eUICC to set the Fall-Back Attribute to the Profile B.</w:t>
      </w:r>
    </w:p>
    <w:p w14:paraId="5F1BD7F4" w14:textId="77777777" w:rsidR="00205E46" w:rsidRDefault="00205E46" w:rsidP="00205E46">
      <w:pPr>
        <w:pStyle w:val="ListParagraph"/>
        <w:numPr>
          <w:ilvl w:val="0"/>
          <w:numId w:val="102"/>
        </w:numPr>
        <w:spacing w:before="120" w:after="0" w:line="240" w:lineRule="auto"/>
      </w:pPr>
      <w:r>
        <w:t>The eUICC performs the operation. This will remove the Fall-Back Attribute from Profile A.</w:t>
      </w:r>
    </w:p>
    <w:p w14:paraId="4A38955D" w14:textId="77777777" w:rsidR="00205E46" w:rsidRDefault="00205E46" w:rsidP="00205E46">
      <w:pPr>
        <w:pStyle w:val="ListParagraph"/>
        <w:numPr>
          <w:ilvl w:val="0"/>
          <w:numId w:val="102"/>
        </w:numPr>
        <w:spacing w:before="120" w:after="0" w:line="240" w:lineRule="auto"/>
      </w:pPr>
      <w:r>
        <w:t>The eUICC reports the status of the Set Fall-Back operation to the SM-SR</w:t>
      </w:r>
    </w:p>
    <w:p w14:paraId="77C6F5EF" w14:textId="77777777" w:rsidR="00205E46" w:rsidRDefault="00205E46" w:rsidP="00205E46">
      <w:pPr>
        <w:pStyle w:val="ListParagraph"/>
        <w:numPr>
          <w:ilvl w:val="0"/>
          <w:numId w:val="102"/>
        </w:numPr>
        <w:spacing w:before="120" w:after="0" w:line="240" w:lineRule="auto"/>
      </w:pPr>
      <w:r>
        <w:t xml:space="preserve">The SM-SR update the EIS accordingly. </w:t>
      </w:r>
    </w:p>
    <w:p w14:paraId="26D5DA45" w14:textId="77777777" w:rsidR="00205E46" w:rsidRDefault="00205E46" w:rsidP="00205E46">
      <w:pPr>
        <w:pStyle w:val="ListParagraph"/>
        <w:numPr>
          <w:ilvl w:val="0"/>
          <w:numId w:val="102"/>
        </w:numPr>
        <w:spacing w:before="120" w:after="0" w:line="240" w:lineRule="auto"/>
      </w:pPr>
      <w:r>
        <w:t>The SM-SR reports to the Operator1 owning the Profile A that the Fall-Back Attribute has been unset on its Profile.</w:t>
      </w:r>
    </w:p>
    <w:p w14:paraId="75235A10" w14:textId="77777777" w:rsidR="00205E46" w:rsidRDefault="00205E46" w:rsidP="00205E46">
      <w:pPr>
        <w:pStyle w:val="ListParagraph"/>
        <w:numPr>
          <w:ilvl w:val="0"/>
          <w:numId w:val="102"/>
        </w:numPr>
        <w:spacing w:before="120" w:after="0" w:line="240" w:lineRule="auto"/>
      </w:pPr>
      <w:r>
        <w:t>The SM-SR reports to Operator2 that Profile B now has the Fall-Back Attribute set.</w:t>
      </w:r>
    </w:p>
    <w:p w14:paraId="6842FF36" w14:textId="4375B48B" w:rsidR="00205E46" w:rsidRDefault="00205E46" w:rsidP="00205E46">
      <w:pPr>
        <w:pStyle w:val="ListParagraph"/>
        <w:numPr>
          <w:ilvl w:val="0"/>
          <w:numId w:val="102"/>
        </w:numPr>
        <w:spacing w:before="120" w:after="0" w:line="240" w:lineRule="auto"/>
      </w:pPr>
      <w:r w:rsidRPr="00DF5F82">
        <w:t xml:space="preserve">The SM-SR </w:t>
      </w:r>
      <w:r>
        <w:t>SHALL report</w:t>
      </w:r>
      <w:r w:rsidRPr="00DF5F82">
        <w:t xml:space="preserve"> to the </w:t>
      </w:r>
      <w:r>
        <w:t xml:space="preserve">M2M SP that the Profile A has the Fall-Back Attribute unset, if requested by the Operator1 during PLMA registration (see </w:t>
      </w:r>
      <w:r>
        <w:fldChar w:fldCharType="begin"/>
      </w:r>
      <w:r>
        <w:instrText xml:space="preserve"> REF _Ref523231520 \r \h  \* MERGEFORMAT </w:instrText>
      </w:r>
      <w:r>
        <w:fldChar w:fldCharType="separate"/>
      </w:r>
      <w:r w:rsidR="00DC7298">
        <w:t>3.5.15</w:t>
      </w:r>
      <w:r>
        <w:fldChar w:fldCharType="end"/>
      </w:r>
      <w:r>
        <w:t>5).</w:t>
      </w:r>
    </w:p>
    <w:p w14:paraId="6D45ADEE" w14:textId="2163C8CD" w:rsidR="00205E46" w:rsidRDefault="00205E46" w:rsidP="00205E46">
      <w:pPr>
        <w:pStyle w:val="ListParagraph"/>
        <w:numPr>
          <w:ilvl w:val="0"/>
          <w:numId w:val="102"/>
        </w:numPr>
        <w:spacing w:before="120" w:after="0" w:line="240" w:lineRule="auto"/>
      </w:pPr>
      <w:r w:rsidRPr="00DF5F82">
        <w:t xml:space="preserve">The SM-SR </w:t>
      </w:r>
      <w:r>
        <w:t>SHALL report</w:t>
      </w:r>
      <w:r w:rsidRPr="00DF5F82">
        <w:t xml:space="preserve"> to the </w:t>
      </w:r>
      <w:r>
        <w:t xml:space="preserve">M2M SP that the Profile B has the Fall-Back Attribute set, if requested by the </w:t>
      </w:r>
      <w:r w:rsidRPr="002A4562">
        <w:t>Operator2</w:t>
      </w:r>
      <w:r>
        <w:t xml:space="preserve"> during PLMA registration (see </w:t>
      </w:r>
      <w:r>
        <w:fldChar w:fldCharType="begin"/>
      </w:r>
      <w:r>
        <w:instrText xml:space="preserve"> REF _Ref523231520 \r \h  \* MERGEFORMAT </w:instrText>
      </w:r>
      <w:r>
        <w:fldChar w:fldCharType="separate"/>
      </w:r>
      <w:r w:rsidR="00DC7298">
        <w:t>3.5.15</w:t>
      </w:r>
      <w:r>
        <w:fldChar w:fldCharType="end"/>
      </w:r>
      <w:r>
        <w:t>5)</w:t>
      </w:r>
      <w:r w:rsidRPr="00DF5F82">
        <w:t>.</w:t>
      </w:r>
    </w:p>
    <w:p w14:paraId="252E7235" w14:textId="77777777" w:rsidR="00205E46" w:rsidRDefault="00205E46" w:rsidP="00205E46">
      <w:pPr>
        <w:rPr>
          <w:b/>
        </w:rPr>
      </w:pPr>
      <w:r>
        <w:rPr>
          <w:b/>
        </w:rPr>
        <w:t>End Conditions:</w:t>
      </w:r>
    </w:p>
    <w:p w14:paraId="01E020B7" w14:textId="77777777" w:rsidR="00205E46" w:rsidRPr="00963EE7" w:rsidRDefault="00205E46" w:rsidP="00205E46">
      <w:pPr>
        <w:pStyle w:val="NoSpacing"/>
        <w:rPr>
          <w:rFonts w:eastAsia="SimSun"/>
          <w:sz w:val="22"/>
          <w:szCs w:val="20"/>
          <w:lang w:eastAsia="zh-CN" w:bidi="bn-BD"/>
        </w:rPr>
      </w:pPr>
      <w:r w:rsidRPr="00963EE7">
        <w:rPr>
          <w:rFonts w:eastAsia="SimSun"/>
          <w:sz w:val="22"/>
          <w:szCs w:val="20"/>
          <w:lang w:eastAsia="zh-CN" w:bidi="bn-BD"/>
        </w:rPr>
        <w:lastRenderedPageBreak/>
        <w:t xml:space="preserve">The Profile B has the </w:t>
      </w:r>
      <w:r>
        <w:rPr>
          <w:rFonts w:eastAsia="SimSun"/>
          <w:sz w:val="22"/>
          <w:szCs w:val="20"/>
          <w:lang w:eastAsia="zh-CN" w:bidi="bn-BD"/>
        </w:rPr>
        <w:t>Fall-Back</w:t>
      </w:r>
      <w:r w:rsidRPr="00963EE7">
        <w:rPr>
          <w:rFonts w:eastAsia="SimSun"/>
          <w:sz w:val="22"/>
          <w:szCs w:val="20"/>
          <w:lang w:eastAsia="zh-CN" w:bidi="bn-BD"/>
        </w:rPr>
        <w:t xml:space="preserve"> Attribute set. The Profile A has the </w:t>
      </w:r>
      <w:r>
        <w:rPr>
          <w:rFonts w:eastAsia="SimSun"/>
          <w:sz w:val="22"/>
          <w:szCs w:val="20"/>
          <w:lang w:eastAsia="zh-CN" w:bidi="bn-BD"/>
        </w:rPr>
        <w:t>Fall-Back</w:t>
      </w:r>
      <w:r w:rsidRPr="00963EE7">
        <w:rPr>
          <w:rFonts w:eastAsia="SimSun"/>
          <w:sz w:val="22"/>
          <w:szCs w:val="20"/>
          <w:lang w:eastAsia="zh-CN" w:bidi="bn-BD"/>
        </w:rPr>
        <w:t xml:space="preserve"> Attribute unset. </w:t>
      </w:r>
    </w:p>
    <w:p w14:paraId="0E53CE92" w14:textId="77777777" w:rsidR="00205E46" w:rsidRDefault="00205E46" w:rsidP="00205E46">
      <w:pPr>
        <w:pStyle w:val="GSMABodytext"/>
      </w:pPr>
    </w:p>
    <w:p w14:paraId="40287276" w14:textId="77777777" w:rsidR="00205E46"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490" w:name="_Toc1975586"/>
      <w:bookmarkStart w:id="491" w:name="_Toc33629020"/>
      <w:bookmarkStart w:id="492" w:name="_Toc45030810"/>
      <w:bookmarkStart w:id="493" w:name="_Toc119593294"/>
      <w:r w:rsidRPr="0023694C">
        <w:rPr>
          <w:rFonts w:eastAsia="Times New Roman" w:cs="Arial"/>
          <w:b/>
          <w:bCs/>
          <w:iCs/>
          <w:sz w:val="24"/>
          <w:szCs w:val="26"/>
          <w:lang w:eastAsia="en-US"/>
        </w:rPr>
        <w:t>Fall-Back Attribute Management</w:t>
      </w:r>
      <w:r>
        <w:rPr>
          <w:rFonts w:eastAsia="Times New Roman" w:cs="Arial"/>
          <w:b/>
          <w:bCs/>
          <w:iCs/>
          <w:sz w:val="24"/>
          <w:szCs w:val="26"/>
          <w:lang w:eastAsia="en-US"/>
        </w:rPr>
        <w:t xml:space="preserve"> via the M2M SP</w:t>
      </w:r>
      <w:bookmarkEnd w:id="490"/>
      <w:bookmarkEnd w:id="491"/>
      <w:bookmarkEnd w:id="492"/>
      <w:bookmarkEnd w:id="493"/>
    </w:p>
    <w:p w14:paraId="6ABBE4EB" w14:textId="77777777" w:rsidR="00205E46" w:rsidRDefault="00205E46" w:rsidP="00205E46">
      <w:pPr>
        <w:rPr>
          <w:lang w:eastAsia="en-US"/>
        </w:rPr>
      </w:pPr>
      <w:r>
        <w:rPr>
          <w:lang w:eastAsia="en-US"/>
        </w:rPr>
        <w:t>Operators MAY also authorise an M2M SP to change the Fall-Back Attribute from one Profile to another. This procedure contains the steps needed to execute such an operation.</w:t>
      </w:r>
    </w:p>
    <w:p w14:paraId="4549F339" w14:textId="77777777" w:rsidR="00205E46" w:rsidRDefault="00205E46" w:rsidP="00205E46">
      <w:pPr>
        <w:rPr>
          <w:lang w:eastAsia="en-US"/>
        </w:rPr>
      </w:pPr>
      <w:r>
        <w:rPr>
          <w:lang w:eastAsia="en-US"/>
        </w:rPr>
        <w:t>The Operator1 owning the Profile that currently has the Fall-Back Attribute set and the Operator2 that agree to have the Fall-Back Attribute set on its own Profile need to have an agreement with the M2M SP. This agreement is materialised by the Operator2 and Operator1 settings PLMAs where they MAY grant the M2M SP the authorisation to set or unset the Fall-Back Attribute on their respective Profile.</w:t>
      </w:r>
    </w:p>
    <w:p w14:paraId="4104A21B" w14:textId="77777777" w:rsidR="00205E46" w:rsidRDefault="00205E46" w:rsidP="00205E46">
      <w:pPr>
        <w:ind w:left="1440" w:hanging="1440"/>
        <w:rPr>
          <w:lang w:eastAsia="en-US"/>
        </w:rPr>
      </w:pPr>
      <w:r>
        <w:rPr>
          <w:lang w:eastAsia="en-US"/>
        </w:rPr>
        <w:t>NOTE:</w:t>
      </w:r>
      <w:r>
        <w:rPr>
          <w:lang w:eastAsia="en-US"/>
        </w:rPr>
        <w:tab/>
        <w:t>There is no operation that explicitly un-sets the Fall-Back Attribute on a Profile. The Fall-Back Attribute is only unset as the consequence of setting the Fall-Back Attribute on another Profile.</w:t>
      </w:r>
    </w:p>
    <w:p w14:paraId="69CBBBD3" w14:textId="77777777" w:rsidR="00205E46" w:rsidRDefault="00205E46" w:rsidP="00205E46">
      <w:pPr>
        <w:ind w:left="1440" w:hanging="1440"/>
        <w:rPr>
          <w:lang w:eastAsia="en-US"/>
        </w:rPr>
      </w:pPr>
    </w:p>
    <w:p w14:paraId="47F17B92" w14:textId="77777777" w:rsidR="00205E46" w:rsidRPr="006A189C" w:rsidRDefault="00205E46" w:rsidP="00205E46">
      <w:pPr>
        <w:pStyle w:val="PlantUML"/>
      </w:pPr>
      <w:r w:rsidRPr="006A189C">
        <w:t>@startuml</w:t>
      </w:r>
    </w:p>
    <w:p w14:paraId="161E7BCA" w14:textId="77777777" w:rsidR="00205E46" w:rsidRDefault="00205E46" w:rsidP="00205E46">
      <w:pPr>
        <w:pStyle w:val="PlantUML"/>
      </w:pPr>
      <w:r>
        <w:t>skinparam monochrome true</w:t>
      </w:r>
    </w:p>
    <w:p w14:paraId="2A7FAF81" w14:textId="77777777" w:rsidR="00205E46" w:rsidRDefault="00205E46" w:rsidP="00205E46">
      <w:pPr>
        <w:pStyle w:val="PlantUML"/>
      </w:pPr>
      <w:r>
        <w:t>skinparam ArrowColor Black</w:t>
      </w:r>
    </w:p>
    <w:p w14:paraId="7F7CA766" w14:textId="77777777" w:rsidR="00205E46" w:rsidRDefault="00205E46" w:rsidP="00205E46">
      <w:pPr>
        <w:pStyle w:val="PlantUML"/>
      </w:pPr>
    </w:p>
    <w:p w14:paraId="6C2EF574" w14:textId="77777777" w:rsidR="00205E46" w:rsidRDefault="00205E46" w:rsidP="00205E46">
      <w:pPr>
        <w:pStyle w:val="PlantUML"/>
      </w:pPr>
      <w:r>
        <w:t>hide footbox</w:t>
      </w:r>
    </w:p>
    <w:p w14:paraId="608B57A7" w14:textId="77777777" w:rsidR="00205E46" w:rsidRDefault="00205E46" w:rsidP="00205E46">
      <w:pPr>
        <w:pStyle w:val="PlantUML"/>
      </w:pPr>
    </w:p>
    <w:p w14:paraId="5CAE8CE4" w14:textId="77777777" w:rsidR="00205E46" w:rsidRDefault="00205E46" w:rsidP="00205E46">
      <w:pPr>
        <w:pStyle w:val="PlantUML"/>
      </w:pPr>
      <w:r>
        <w:t>Participant “M2M SP” as SP #FFFFFF</w:t>
      </w:r>
    </w:p>
    <w:p w14:paraId="2F5FDDE5" w14:textId="77777777" w:rsidR="00205E46" w:rsidRDefault="00205E46" w:rsidP="00205E46">
      <w:pPr>
        <w:pStyle w:val="PlantUML"/>
      </w:pPr>
      <w:r>
        <w:t>Participant “Operator 1\n&lt;size:10&gt;(owning Profile A)&lt;/size&gt;” as OP1 #FFFFFF</w:t>
      </w:r>
    </w:p>
    <w:p w14:paraId="0BD07695" w14:textId="77777777" w:rsidR="00205E46" w:rsidRDefault="00205E46" w:rsidP="00205E46">
      <w:pPr>
        <w:pStyle w:val="PlantUML"/>
      </w:pPr>
      <w:r>
        <w:t>Participant “Operator 2\n&lt;size:10&gt;(owning Profile B)&lt;/size&gt;” as OP2 #FFFFFF</w:t>
      </w:r>
    </w:p>
    <w:p w14:paraId="5761E42E" w14:textId="77777777" w:rsidR="00205E46" w:rsidRPr="00635873" w:rsidRDefault="00205E46" w:rsidP="00205E46">
      <w:pPr>
        <w:pStyle w:val="PlantUML"/>
        <w:rPr>
          <w:lang w:val="fr-FR"/>
        </w:rPr>
      </w:pPr>
      <w:r w:rsidRPr="00635873">
        <w:rPr>
          <w:lang w:val="fr-FR"/>
        </w:rPr>
        <w:t>Participant “SM-SR” as SR #FFFFFF</w:t>
      </w:r>
    </w:p>
    <w:p w14:paraId="617B9F70" w14:textId="77777777" w:rsidR="00205E46" w:rsidRPr="00635873" w:rsidRDefault="00205E46" w:rsidP="00205E46">
      <w:pPr>
        <w:pStyle w:val="PlantUML"/>
        <w:rPr>
          <w:lang w:val="fr-FR"/>
        </w:rPr>
      </w:pPr>
      <w:r w:rsidRPr="00635873">
        <w:rPr>
          <w:lang w:val="fr-FR"/>
        </w:rPr>
        <w:t>Participant “eUICC” as EUICC #FFFFFF</w:t>
      </w:r>
    </w:p>
    <w:p w14:paraId="5EA066A6" w14:textId="77777777" w:rsidR="00205E46" w:rsidRPr="00635873" w:rsidRDefault="00205E46" w:rsidP="00205E46">
      <w:pPr>
        <w:pStyle w:val="PlantUML"/>
        <w:rPr>
          <w:lang w:val="fr-FR"/>
        </w:rPr>
      </w:pPr>
    </w:p>
    <w:p w14:paraId="4A8EDBC6" w14:textId="77777777" w:rsidR="00205E46" w:rsidRDefault="00205E46" w:rsidP="00205E46">
      <w:pPr>
        <w:pStyle w:val="PlantUML"/>
        <w:rPr>
          <w:lang w:val="en-US"/>
        </w:rPr>
      </w:pPr>
      <w:r>
        <w:t xml:space="preserve">SP-&gt;SR: [1] </w:t>
      </w:r>
      <w:r>
        <w:rPr>
          <w:lang w:val="en-US"/>
        </w:rPr>
        <w:t>Set Fall-Back Attribute on Profile B Request</w:t>
      </w:r>
    </w:p>
    <w:p w14:paraId="6592233A" w14:textId="77777777" w:rsidR="00205E46" w:rsidRDefault="00205E46" w:rsidP="00205E46">
      <w:pPr>
        <w:pStyle w:val="PlantUML"/>
        <w:rPr>
          <w:lang w:val="en-US"/>
        </w:rPr>
      </w:pPr>
    </w:p>
    <w:p w14:paraId="325E6248" w14:textId="77777777" w:rsidR="00205E46" w:rsidRDefault="00205E46" w:rsidP="00205E46">
      <w:pPr>
        <w:pStyle w:val="PlantUML"/>
        <w:rPr>
          <w:lang w:val="en-US"/>
        </w:rPr>
      </w:pPr>
      <w:r>
        <w:rPr>
          <w:lang w:val="en-US"/>
        </w:rPr>
        <w:t>Rnote over SR #FFFFFF</w:t>
      </w:r>
    </w:p>
    <w:p w14:paraId="69ED2172" w14:textId="77777777" w:rsidR="00205E46" w:rsidRDefault="00205E46" w:rsidP="00205E46">
      <w:pPr>
        <w:pStyle w:val="PlantUML"/>
        <w:rPr>
          <w:lang w:val="en-US"/>
        </w:rPr>
      </w:pPr>
      <w:r>
        <w:rPr>
          <w:lang w:val="en-US"/>
        </w:rPr>
        <w:t xml:space="preserve">[2] Check PLMA for Setting Fall-Back </w:t>
      </w:r>
    </w:p>
    <w:p w14:paraId="49290295" w14:textId="77777777" w:rsidR="00205E46" w:rsidRDefault="00205E46" w:rsidP="00205E46">
      <w:pPr>
        <w:pStyle w:val="PlantUML"/>
        <w:rPr>
          <w:lang w:val="en-US"/>
        </w:rPr>
      </w:pPr>
      <w:r>
        <w:rPr>
          <w:lang w:val="en-US"/>
        </w:rPr>
        <w:t>Attribute from Operator 2</w:t>
      </w:r>
    </w:p>
    <w:p w14:paraId="4554E4BF" w14:textId="77777777" w:rsidR="00205E46" w:rsidRDefault="00205E46" w:rsidP="00205E46">
      <w:pPr>
        <w:pStyle w:val="PlantUML"/>
        <w:rPr>
          <w:lang w:val="en-US"/>
        </w:rPr>
      </w:pPr>
      <w:r>
        <w:rPr>
          <w:lang w:val="en-US"/>
        </w:rPr>
        <w:t>Endrnote</w:t>
      </w:r>
    </w:p>
    <w:p w14:paraId="64D84C53" w14:textId="77777777" w:rsidR="00205E46" w:rsidRDefault="00205E46" w:rsidP="00205E46">
      <w:pPr>
        <w:pStyle w:val="PlantUML"/>
        <w:rPr>
          <w:lang w:val="en-US"/>
        </w:rPr>
      </w:pPr>
      <w:r>
        <w:rPr>
          <w:lang w:val="en-US"/>
        </w:rPr>
        <w:t>SR--&gt;SP: [2.a] report PLMA conflict</w:t>
      </w:r>
    </w:p>
    <w:p w14:paraId="58F4FD4B" w14:textId="77777777" w:rsidR="00205E46" w:rsidRDefault="00205E46" w:rsidP="00205E46">
      <w:pPr>
        <w:pStyle w:val="PlantUML"/>
        <w:rPr>
          <w:lang w:val="en-US"/>
        </w:rPr>
      </w:pPr>
      <w:r>
        <w:rPr>
          <w:lang w:val="en-US"/>
        </w:rPr>
        <w:t>Rnote over SR #FFFFFF</w:t>
      </w:r>
    </w:p>
    <w:p w14:paraId="49A60ABA" w14:textId="77777777" w:rsidR="00205E46" w:rsidRDefault="00205E46" w:rsidP="00205E46">
      <w:pPr>
        <w:pStyle w:val="PlantUML"/>
        <w:rPr>
          <w:lang w:val="en-US"/>
        </w:rPr>
      </w:pPr>
      <w:r>
        <w:rPr>
          <w:lang w:val="en-US"/>
        </w:rPr>
        <w:t xml:space="preserve">[3] Check PLMA for Unsetting Fall-Back </w:t>
      </w:r>
    </w:p>
    <w:p w14:paraId="01F64B4E" w14:textId="77777777" w:rsidR="00205E46" w:rsidRPr="005657E5" w:rsidRDefault="00205E46" w:rsidP="00205E46">
      <w:pPr>
        <w:pStyle w:val="PlantUML"/>
        <w:rPr>
          <w:lang w:val="en-US"/>
        </w:rPr>
      </w:pPr>
      <w:r>
        <w:rPr>
          <w:lang w:val="en-US"/>
        </w:rPr>
        <w:t>Attribute from Operator 1</w:t>
      </w:r>
    </w:p>
    <w:p w14:paraId="60B3989F" w14:textId="77777777" w:rsidR="00205E46" w:rsidRDefault="00205E46" w:rsidP="00205E46">
      <w:pPr>
        <w:pStyle w:val="PlantUML"/>
        <w:rPr>
          <w:lang w:val="en-US"/>
        </w:rPr>
      </w:pPr>
      <w:r>
        <w:rPr>
          <w:lang w:val="en-US"/>
        </w:rPr>
        <w:t>Endrnote</w:t>
      </w:r>
    </w:p>
    <w:p w14:paraId="64F2E8D3" w14:textId="77777777" w:rsidR="00205E46" w:rsidRDefault="00205E46" w:rsidP="00205E46">
      <w:pPr>
        <w:pStyle w:val="PlantUML"/>
        <w:rPr>
          <w:lang w:val="en-US"/>
        </w:rPr>
      </w:pPr>
      <w:r>
        <w:rPr>
          <w:lang w:val="en-US"/>
        </w:rPr>
        <w:t>SR--&gt;SP: [3.a] report PLMA conflict</w:t>
      </w:r>
    </w:p>
    <w:p w14:paraId="55DAC80F" w14:textId="77777777" w:rsidR="00205E46" w:rsidRDefault="00205E46" w:rsidP="00205E46">
      <w:pPr>
        <w:pStyle w:val="PlantUML"/>
        <w:rPr>
          <w:lang w:val="en-US"/>
        </w:rPr>
      </w:pPr>
    </w:p>
    <w:p w14:paraId="4539C662" w14:textId="77777777" w:rsidR="00205E46" w:rsidRDefault="00205E46" w:rsidP="00205E46">
      <w:pPr>
        <w:pStyle w:val="PlantUML"/>
        <w:rPr>
          <w:lang w:val="en-US"/>
        </w:rPr>
      </w:pPr>
      <w:r>
        <w:rPr>
          <w:lang w:val="en-US"/>
        </w:rPr>
        <w:t>SR-&gt;EUICC: [4] Set Fall-Back Attribute on Profile B</w:t>
      </w:r>
    </w:p>
    <w:p w14:paraId="547C7CC2" w14:textId="77777777" w:rsidR="00205E46" w:rsidRDefault="00205E46" w:rsidP="00205E46">
      <w:pPr>
        <w:pStyle w:val="PlantUML"/>
        <w:rPr>
          <w:lang w:val="en-US"/>
        </w:rPr>
      </w:pPr>
    </w:p>
    <w:p w14:paraId="46CB128A" w14:textId="77777777" w:rsidR="00205E46" w:rsidRDefault="00205E46" w:rsidP="00205E46">
      <w:pPr>
        <w:pStyle w:val="PlantUML"/>
        <w:rPr>
          <w:lang w:val="en-US"/>
        </w:rPr>
      </w:pPr>
      <w:r>
        <w:rPr>
          <w:lang w:val="en-US"/>
        </w:rPr>
        <w:t>Rnote over EUICC #FFFFFF</w:t>
      </w:r>
    </w:p>
    <w:p w14:paraId="77931FD5" w14:textId="77777777" w:rsidR="00205E46" w:rsidRDefault="00205E46" w:rsidP="00205E46">
      <w:pPr>
        <w:pStyle w:val="PlantUML"/>
        <w:rPr>
          <w:lang w:val="en-US"/>
        </w:rPr>
      </w:pPr>
      <w:r>
        <w:rPr>
          <w:lang w:val="en-US"/>
        </w:rPr>
        <w:t>[5] Unset Fall-Back Attribute on Profile A</w:t>
      </w:r>
    </w:p>
    <w:p w14:paraId="62391734" w14:textId="77777777" w:rsidR="00205E46" w:rsidRDefault="00205E46" w:rsidP="00205E46">
      <w:pPr>
        <w:pStyle w:val="PlantUML"/>
        <w:rPr>
          <w:lang w:val="en-US"/>
        </w:rPr>
      </w:pPr>
      <w:r>
        <w:rPr>
          <w:lang w:val="en-US"/>
        </w:rPr>
        <w:t>by Setting Fall-Back Attribute on Profile B</w:t>
      </w:r>
    </w:p>
    <w:p w14:paraId="433C043A" w14:textId="77777777" w:rsidR="00205E46" w:rsidRDefault="00205E46" w:rsidP="00205E46">
      <w:pPr>
        <w:pStyle w:val="PlantUML"/>
        <w:rPr>
          <w:lang w:val="en-US"/>
        </w:rPr>
      </w:pPr>
      <w:r>
        <w:rPr>
          <w:lang w:val="en-US"/>
        </w:rPr>
        <w:t>Endrnote</w:t>
      </w:r>
    </w:p>
    <w:p w14:paraId="707AF2D8" w14:textId="77777777" w:rsidR="00205E46" w:rsidRDefault="00205E46" w:rsidP="00205E46">
      <w:pPr>
        <w:pStyle w:val="PlantUML"/>
        <w:rPr>
          <w:lang w:val="en-US"/>
        </w:rPr>
      </w:pPr>
    </w:p>
    <w:p w14:paraId="37C33723" w14:textId="77777777" w:rsidR="00205E46" w:rsidRDefault="00205E46" w:rsidP="00205E46">
      <w:pPr>
        <w:pStyle w:val="PlantUML"/>
        <w:rPr>
          <w:lang w:val="en-US"/>
        </w:rPr>
      </w:pPr>
      <w:r>
        <w:rPr>
          <w:lang w:val="en-US"/>
        </w:rPr>
        <w:t>EUICC-&gt;SR: [6] Set Fall-Back Attribute Report</w:t>
      </w:r>
    </w:p>
    <w:p w14:paraId="57271E7E" w14:textId="77777777" w:rsidR="00205E46" w:rsidRDefault="00205E46" w:rsidP="00205E46">
      <w:pPr>
        <w:pStyle w:val="PlantUML"/>
        <w:rPr>
          <w:lang w:val="en-US"/>
        </w:rPr>
      </w:pPr>
    </w:p>
    <w:p w14:paraId="12C9AD61" w14:textId="77777777" w:rsidR="00205E46" w:rsidRDefault="00205E46" w:rsidP="00205E46">
      <w:pPr>
        <w:pStyle w:val="PlantUML"/>
        <w:rPr>
          <w:lang w:val="en-US"/>
        </w:rPr>
      </w:pPr>
      <w:r>
        <w:rPr>
          <w:lang w:val="en-US"/>
        </w:rPr>
        <w:t>Rnote over SR #FFFFFF</w:t>
      </w:r>
    </w:p>
    <w:p w14:paraId="5E0D2167" w14:textId="77777777" w:rsidR="00205E46" w:rsidRDefault="00205E46" w:rsidP="00205E46">
      <w:pPr>
        <w:pStyle w:val="PlantUML"/>
        <w:rPr>
          <w:lang w:val="en-US"/>
        </w:rPr>
      </w:pPr>
      <w:r>
        <w:rPr>
          <w:lang w:val="en-US"/>
        </w:rPr>
        <w:t>[7] EIS Update</w:t>
      </w:r>
    </w:p>
    <w:p w14:paraId="38C74AFA" w14:textId="77777777" w:rsidR="00205E46" w:rsidRDefault="00205E46" w:rsidP="00205E46">
      <w:pPr>
        <w:pStyle w:val="PlantUML"/>
        <w:rPr>
          <w:lang w:val="en-US"/>
        </w:rPr>
      </w:pPr>
      <w:r>
        <w:rPr>
          <w:lang w:val="en-US"/>
        </w:rPr>
        <w:t xml:space="preserve">Endrnote </w:t>
      </w:r>
    </w:p>
    <w:p w14:paraId="50943B80" w14:textId="77777777" w:rsidR="00205E46" w:rsidRDefault="00205E46" w:rsidP="00205E46">
      <w:pPr>
        <w:pStyle w:val="PlantUML"/>
        <w:rPr>
          <w:lang w:val="en-US"/>
        </w:rPr>
      </w:pPr>
    </w:p>
    <w:p w14:paraId="61BB7FCE" w14:textId="77777777" w:rsidR="00205E46" w:rsidRDefault="00205E46" w:rsidP="00205E46">
      <w:pPr>
        <w:pStyle w:val="PlantUML"/>
        <w:rPr>
          <w:lang w:val="en-US"/>
        </w:rPr>
      </w:pPr>
      <w:r>
        <w:rPr>
          <w:lang w:val="en-US"/>
        </w:rPr>
        <w:t>SR-&gt;OP1: [8] Unset Fall-Back Attribute Report of Profile A</w:t>
      </w:r>
    </w:p>
    <w:p w14:paraId="7122E7A9" w14:textId="77777777" w:rsidR="00205E46" w:rsidRDefault="00205E46" w:rsidP="00205E46">
      <w:pPr>
        <w:pStyle w:val="PlantUML"/>
        <w:rPr>
          <w:lang w:val="en-US"/>
        </w:rPr>
      </w:pPr>
    </w:p>
    <w:p w14:paraId="631E38D3" w14:textId="77777777" w:rsidR="00205E46" w:rsidRDefault="00205E46" w:rsidP="00205E46">
      <w:pPr>
        <w:pStyle w:val="PlantUML"/>
        <w:rPr>
          <w:lang w:val="en-US"/>
        </w:rPr>
      </w:pPr>
      <w:r>
        <w:rPr>
          <w:lang w:val="en-US"/>
        </w:rPr>
        <w:t>SR-&gt;OP2: [9] Set Fall-Back Attribute Report of Profile B</w:t>
      </w:r>
    </w:p>
    <w:p w14:paraId="1976EF5D" w14:textId="77777777" w:rsidR="00205E46" w:rsidRDefault="00205E46" w:rsidP="00205E46">
      <w:pPr>
        <w:pStyle w:val="PlantUML"/>
        <w:rPr>
          <w:lang w:val="en-US"/>
        </w:rPr>
      </w:pPr>
    </w:p>
    <w:p w14:paraId="02C98E2B" w14:textId="77777777" w:rsidR="00205E46" w:rsidRDefault="00205E46" w:rsidP="00205E46">
      <w:pPr>
        <w:pStyle w:val="PlantUML"/>
        <w:rPr>
          <w:lang w:val="en-US"/>
        </w:rPr>
      </w:pPr>
      <w:r>
        <w:rPr>
          <w:lang w:val="en-US"/>
        </w:rPr>
        <w:t>SR-&gt;SP: [10] Set Fall-Back Attribute Report of Profile B</w:t>
      </w:r>
    </w:p>
    <w:p w14:paraId="095FB0C3" w14:textId="77777777" w:rsidR="00205E46" w:rsidRPr="005657E5" w:rsidRDefault="00205E46" w:rsidP="00205E46">
      <w:pPr>
        <w:pStyle w:val="PlantUML"/>
        <w:rPr>
          <w:lang w:val="en-US"/>
        </w:rPr>
      </w:pPr>
    </w:p>
    <w:p w14:paraId="370CD19B" w14:textId="77777777" w:rsidR="00205E46" w:rsidRPr="005657E5" w:rsidRDefault="00205E46" w:rsidP="00205E46">
      <w:pPr>
        <w:pStyle w:val="PlantUML"/>
        <w:rPr>
          <w:lang w:val="en-US"/>
        </w:rPr>
      </w:pPr>
      <w:r w:rsidRPr="005657E5">
        <w:rPr>
          <w:lang w:val="en-US"/>
        </w:rPr>
        <w:t>@enduml</w:t>
      </w:r>
    </w:p>
    <w:p w14:paraId="01D1EA97" w14:textId="77777777" w:rsidR="00205E46" w:rsidRDefault="00205E46" w:rsidP="00205E46">
      <w:pPr>
        <w:pStyle w:val="PlantUMLImg"/>
        <w:rPr>
          <w:lang w:eastAsia="en-US"/>
        </w:rPr>
      </w:pPr>
      <w:r>
        <w:rPr>
          <w:noProof/>
          <w:lang w:eastAsia="en-GB" w:bidi="ar-SA"/>
        </w:rPr>
        <w:drawing>
          <wp:inline distT="0" distB="0" distL="0" distR="0" wp14:anchorId="3EBB2F91" wp14:editId="2E1CA498">
            <wp:extent cx="5400040" cy="3015071"/>
            <wp:effectExtent l="0" t="0" r="0" b="0"/>
            <wp:docPr id="180" name="Picture 180"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5">
                      <a:extLst>
                        <a:ext uri="{28A0092B-C50C-407E-A947-70E740481C1C}">
                          <a14:useLocalDpi xmlns:a14="http://schemas.microsoft.com/office/drawing/2010/main" val="0"/>
                        </a:ext>
                      </a:extLst>
                    </a:blip>
                    <a:stretch>
                      <a:fillRect/>
                    </a:stretch>
                  </pic:blipFill>
                  <pic:spPr>
                    <a:xfrm>
                      <a:off x="0" y="0"/>
                      <a:ext cx="5400040" cy="3015071"/>
                    </a:xfrm>
                    <a:prstGeom prst="rect">
                      <a:avLst/>
                    </a:prstGeom>
                  </pic:spPr>
                </pic:pic>
              </a:graphicData>
            </a:graphic>
          </wp:inline>
        </w:drawing>
      </w:r>
    </w:p>
    <w:p w14:paraId="6D214B64" w14:textId="77777777" w:rsidR="00205E46" w:rsidRDefault="00205E46" w:rsidP="00205E46">
      <w:pPr>
        <w:pStyle w:val="Figurecaption"/>
      </w:pPr>
      <w:r>
        <w:t>: Fall-Back Attribute Management via M2M SP</w:t>
      </w:r>
    </w:p>
    <w:p w14:paraId="31561F70" w14:textId="77777777" w:rsidR="00205E46" w:rsidRDefault="00205E46" w:rsidP="00205E46">
      <w:pPr>
        <w:jc w:val="center"/>
        <w:rPr>
          <w:lang w:eastAsia="en-US"/>
        </w:rPr>
      </w:pPr>
    </w:p>
    <w:p w14:paraId="5000C9A7" w14:textId="77777777" w:rsidR="00205E46" w:rsidRPr="001E1DB4" w:rsidRDefault="00205E46" w:rsidP="00205E46">
      <w:pPr>
        <w:rPr>
          <w:b/>
        </w:rPr>
      </w:pPr>
      <w:r w:rsidRPr="001E1DB4">
        <w:rPr>
          <w:b/>
        </w:rPr>
        <w:t>Start Conditions:</w:t>
      </w:r>
    </w:p>
    <w:p w14:paraId="4944EDD3" w14:textId="77777777" w:rsidR="00205E46" w:rsidRPr="001E1DB4" w:rsidRDefault="00205E46" w:rsidP="00205E46">
      <w:pPr>
        <w:pStyle w:val="ListParagraph"/>
        <w:numPr>
          <w:ilvl w:val="0"/>
          <w:numId w:val="103"/>
        </w:numPr>
        <w:spacing w:after="0" w:line="240" w:lineRule="auto"/>
        <w:rPr>
          <w:szCs w:val="22"/>
          <w:lang w:eastAsia="en-GB" w:bidi="ar-SA"/>
        </w:rPr>
      </w:pPr>
      <w:r>
        <w:rPr>
          <w:szCs w:val="22"/>
          <w:lang w:eastAsia="en-GB" w:bidi="ar-SA"/>
        </w:rPr>
        <w:t>Profile A with Fall-Back Attribute set.</w:t>
      </w:r>
    </w:p>
    <w:p w14:paraId="74648F8A" w14:textId="77777777" w:rsidR="00205E46" w:rsidRPr="001E1DB4" w:rsidRDefault="00205E46" w:rsidP="00205E46">
      <w:pPr>
        <w:pStyle w:val="ListParagraph"/>
        <w:numPr>
          <w:ilvl w:val="0"/>
          <w:numId w:val="103"/>
        </w:numPr>
        <w:spacing w:before="120" w:after="0" w:line="240" w:lineRule="auto"/>
        <w:rPr>
          <w:szCs w:val="22"/>
          <w:lang w:eastAsia="en-GB" w:bidi="ar-SA"/>
        </w:rPr>
      </w:pPr>
      <w:r>
        <w:rPr>
          <w:szCs w:val="22"/>
          <w:lang w:eastAsia="en-GB" w:bidi="ar-SA"/>
        </w:rPr>
        <w:t>Profile B, targeted to have the Fall-Back Attribute set, present on the eUICC.</w:t>
      </w:r>
    </w:p>
    <w:p w14:paraId="50E3A3CF" w14:textId="77777777" w:rsidR="00205E46" w:rsidRDefault="00205E46" w:rsidP="00205E46">
      <w:pPr>
        <w:pStyle w:val="ListParagraph"/>
        <w:numPr>
          <w:ilvl w:val="0"/>
          <w:numId w:val="103"/>
        </w:numPr>
        <w:spacing w:before="120" w:after="0" w:line="240" w:lineRule="auto"/>
        <w:rPr>
          <w:szCs w:val="22"/>
          <w:lang w:eastAsia="en-GB" w:bidi="ar-SA"/>
        </w:rPr>
      </w:pPr>
      <w:r>
        <w:rPr>
          <w:szCs w:val="22"/>
          <w:lang w:eastAsia="en-GB" w:bidi="ar-SA"/>
        </w:rPr>
        <w:t>Profile A owner Operator1 has configured a PLMA authorizing the M2M SP to unset the Fall-Back Attribute.</w:t>
      </w:r>
    </w:p>
    <w:p w14:paraId="48100DA5" w14:textId="77777777" w:rsidR="00205E46" w:rsidRPr="00E5002E" w:rsidRDefault="00205E46" w:rsidP="00205E46">
      <w:pPr>
        <w:pStyle w:val="ListParagraph"/>
        <w:numPr>
          <w:ilvl w:val="0"/>
          <w:numId w:val="103"/>
        </w:numPr>
        <w:spacing w:before="120" w:after="0" w:line="240" w:lineRule="auto"/>
        <w:rPr>
          <w:szCs w:val="22"/>
          <w:lang w:eastAsia="en-GB" w:bidi="ar-SA"/>
        </w:rPr>
      </w:pPr>
      <w:r>
        <w:rPr>
          <w:szCs w:val="22"/>
          <w:lang w:eastAsia="en-GB" w:bidi="ar-SA"/>
        </w:rPr>
        <w:t>Profile B owner Operator2 has configured a PLMA authorising the M2M SP to set the Fall-Back Attribute.</w:t>
      </w:r>
    </w:p>
    <w:p w14:paraId="2AE85DCA" w14:textId="77777777" w:rsidR="00205E46" w:rsidRDefault="00205E46" w:rsidP="00205E46">
      <w:pPr>
        <w:rPr>
          <w:b/>
        </w:rPr>
      </w:pPr>
      <w:r w:rsidRPr="001E1DB4">
        <w:rPr>
          <w:b/>
        </w:rPr>
        <w:t>Procedure:</w:t>
      </w:r>
    </w:p>
    <w:p w14:paraId="2F62E8F9" w14:textId="77777777" w:rsidR="00205E46" w:rsidRPr="002A4562" w:rsidRDefault="00205E46" w:rsidP="00205E46">
      <w:pPr>
        <w:pStyle w:val="ListParagraph"/>
        <w:numPr>
          <w:ilvl w:val="0"/>
          <w:numId w:val="104"/>
        </w:numPr>
        <w:spacing w:before="120" w:after="0" w:line="240" w:lineRule="auto"/>
        <w:rPr>
          <w:b/>
        </w:rPr>
      </w:pPr>
      <w:r>
        <w:t>The M2M SP requests setting of the Fall-Back Attribute on Profile B to the SM-SR.</w:t>
      </w:r>
    </w:p>
    <w:p w14:paraId="00906317" w14:textId="77777777" w:rsidR="00205E46" w:rsidRDefault="00205E46" w:rsidP="00205E46">
      <w:pPr>
        <w:pStyle w:val="ListParagraph"/>
        <w:numPr>
          <w:ilvl w:val="0"/>
          <w:numId w:val="104"/>
        </w:numPr>
        <w:spacing w:before="120" w:after="0" w:line="240" w:lineRule="auto"/>
      </w:pPr>
      <w:r>
        <w:t>The SM-SR checks if a PLMA from Operator2 authorises the M2M SP to set the Fall-Back Attribute on Profile B.</w:t>
      </w:r>
    </w:p>
    <w:p w14:paraId="3E361989" w14:textId="77777777" w:rsidR="00205E46" w:rsidRPr="00C278C7" w:rsidRDefault="00205E46" w:rsidP="00205E46">
      <w:pPr>
        <w:pStyle w:val="Listletter"/>
        <w:numPr>
          <w:ilvl w:val="1"/>
          <w:numId w:val="17"/>
        </w:numPr>
      </w:pPr>
      <w:r w:rsidRPr="00DF5F82">
        <w:t xml:space="preserve">If there is a conflict with </w:t>
      </w:r>
      <w:r>
        <w:t>the authorisation</w:t>
      </w:r>
      <w:r w:rsidRPr="00DF5F82">
        <w:t xml:space="preserve">, the SM-SR aborts the procedure and </w:t>
      </w:r>
      <w:r>
        <w:t>informs</w:t>
      </w:r>
      <w:r w:rsidRPr="00DF5F82">
        <w:t xml:space="preserve"> the </w:t>
      </w:r>
      <w:r>
        <w:t>M2M SP</w:t>
      </w:r>
      <w:r w:rsidRPr="00DF5F82">
        <w:t>.</w:t>
      </w:r>
    </w:p>
    <w:p w14:paraId="3C7E6EBE" w14:textId="77777777" w:rsidR="00205E46" w:rsidRPr="0059606D" w:rsidRDefault="00205E46" w:rsidP="00205E46">
      <w:pPr>
        <w:pStyle w:val="ListParagraph"/>
        <w:numPr>
          <w:ilvl w:val="0"/>
          <w:numId w:val="104"/>
        </w:numPr>
        <w:spacing w:before="120" w:after="0" w:line="240" w:lineRule="auto"/>
        <w:rPr>
          <w:b/>
        </w:rPr>
      </w:pPr>
      <w:r>
        <w:lastRenderedPageBreak/>
        <w:t>The SM-SR checks if a PLMA from Operator1 authorises the M2M SP to unset the Fall-Back Attribute on Profile A.</w:t>
      </w:r>
    </w:p>
    <w:p w14:paraId="596B4963" w14:textId="77777777" w:rsidR="00205E46" w:rsidRPr="00C278C7" w:rsidRDefault="00205E46" w:rsidP="00205E46">
      <w:pPr>
        <w:pStyle w:val="Listletter"/>
        <w:numPr>
          <w:ilvl w:val="1"/>
          <w:numId w:val="120"/>
        </w:numPr>
      </w:pPr>
      <w:r w:rsidRPr="00DF5F82">
        <w:t xml:space="preserve">If there is a conflict with </w:t>
      </w:r>
      <w:r>
        <w:t>the authorisation</w:t>
      </w:r>
      <w:r w:rsidRPr="00DF5F82">
        <w:t xml:space="preserve">, the SM-SR aborts the procedure and </w:t>
      </w:r>
      <w:r>
        <w:t>informs</w:t>
      </w:r>
      <w:r w:rsidRPr="00DF5F82">
        <w:t xml:space="preserve"> the </w:t>
      </w:r>
      <w:r>
        <w:t>M2M SP</w:t>
      </w:r>
      <w:r w:rsidRPr="00DF5F82">
        <w:t>.</w:t>
      </w:r>
    </w:p>
    <w:p w14:paraId="03EB370E" w14:textId="77777777" w:rsidR="00205E46" w:rsidRPr="00963EE7" w:rsidRDefault="00205E46" w:rsidP="00205E46">
      <w:pPr>
        <w:pStyle w:val="NoSpacing"/>
        <w:numPr>
          <w:ilvl w:val="0"/>
          <w:numId w:val="104"/>
        </w:numPr>
        <w:jc w:val="both"/>
        <w:rPr>
          <w:rFonts w:eastAsia="SimSun"/>
          <w:sz w:val="22"/>
          <w:szCs w:val="20"/>
          <w:lang w:eastAsia="zh-CN" w:bidi="bn-BD"/>
        </w:rPr>
      </w:pPr>
      <w:r w:rsidRPr="00963EE7">
        <w:rPr>
          <w:rFonts w:eastAsia="SimSun"/>
          <w:sz w:val="22"/>
          <w:szCs w:val="20"/>
          <w:lang w:eastAsia="zh-CN" w:bidi="bn-BD"/>
        </w:rPr>
        <w:t xml:space="preserve">The SM-SR, by calling Set Fall-Back Attribute function, requests the eUICC to set the </w:t>
      </w:r>
      <w:r>
        <w:rPr>
          <w:rFonts w:eastAsia="SimSun"/>
          <w:sz w:val="22"/>
          <w:szCs w:val="20"/>
          <w:lang w:eastAsia="zh-CN" w:bidi="bn-BD"/>
        </w:rPr>
        <w:t>Fall-Back</w:t>
      </w:r>
      <w:r w:rsidRPr="00963EE7">
        <w:rPr>
          <w:rFonts w:eastAsia="SimSun"/>
          <w:sz w:val="22"/>
          <w:szCs w:val="20"/>
          <w:lang w:eastAsia="zh-CN" w:bidi="bn-BD"/>
        </w:rPr>
        <w:t xml:space="preserve"> Attribute to the Profile B. </w:t>
      </w:r>
    </w:p>
    <w:p w14:paraId="71ABD0A0" w14:textId="77777777" w:rsidR="00205E46" w:rsidRPr="00963EE7" w:rsidRDefault="00205E46" w:rsidP="00205E46">
      <w:pPr>
        <w:pStyle w:val="NoSpacing"/>
        <w:numPr>
          <w:ilvl w:val="0"/>
          <w:numId w:val="104"/>
        </w:numPr>
        <w:jc w:val="both"/>
        <w:rPr>
          <w:rFonts w:eastAsia="SimSun"/>
          <w:sz w:val="22"/>
          <w:szCs w:val="20"/>
          <w:lang w:eastAsia="zh-CN" w:bidi="bn-BD"/>
        </w:rPr>
      </w:pPr>
      <w:r w:rsidRPr="00963EE7">
        <w:rPr>
          <w:rFonts w:eastAsia="SimSun"/>
          <w:sz w:val="22"/>
          <w:szCs w:val="20"/>
          <w:lang w:eastAsia="zh-CN" w:bidi="bn-BD"/>
        </w:rPr>
        <w:t>The eUICC Sets the Fall-Back Attribute on the Profile B. This will remove the Fall-Back Attribute from Profile A.</w:t>
      </w:r>
    </w:p>
    <w:p w14:paraId="676F8155" w14:textId="77777777" w:rsidR="00205E46" w:rsidRPr="00963EE7" w:rsidRDefault="00205E46" w:rsidP="00205E46">
      <w:pPr>
        <w:pStyle w:val="NoSpacing"/>
        <w:numPr>
          <w:ilvl w:val="0"/>
          <w:numId w:val="104"/>
        </w:numPr>
        <w:jc w:val="both"/>
        <w:rPr>
          <w:rFonts w:eastAsia="SimSun"/>
          <w:sz w:val="22"/>
          <w:szCs w:val="20"/>
          <w:lang w:eastAsia="zh-CN" w:bidi="bn-BD"/>
        </w:rPr>
      </w:pPr>
      <w:r w:rsidRPr="00963EE7">
        <w:rPr>
          <w:rFonts w:eastAsia="SimSun"/>
          <w:sz w:val="22"/>
          <w:szCs w:val="20"/>
          <w:lang w:eastAsia="zh-CN" w:bidi="bn-BD"/>
        </w:rPr>
        <w:t>The eUICC sends a report of the operation to the SM-SR</w:t>
      </w:r>
    </w:p>
    <w:p w14:paraId="3BC199C8" w14:textId="77777777" w:rsidR="00205E46" w:rsidRPr="00963EE7" w:rsidRDefault="00205E46" w:rsidP="00205E46">
      <w:pPr>
        <w:pStyle w:val="NoSpacing"/>
        <w:numPr>
          <w:ilvl w:val="0"/>
          <w:numId w:val="104"/>
        </w:numPr>
        <w:jc w:val="both"/>
        <w:rPr>
          <w:rFonts w:eastAsia="SimSun"/>
          <w:sz w:val="22"/>
          <w:szCs w:val="20"/>
          <w:lang w:eastAsia="zh-CN" w:bidi="bn-BD"/>
        </w:rPr>
      </w:pPr>
      <w:r w:rsidRPr="00963EE7">
        <w:rPr>
          <w:rFonts w:eastAsia="SimSun"/>
          <w:sz w:val="22"/>
          <w:szCs w:val="20"/>
          <w:lang w:eastAsia="zh-CN" w:bidi="bn-BD"/>
        </w:rPr>
        <w:t xml:space="preserve">The SM-SR update the EIS accordingly. </w:t>
      </w:r>
    </w:p>
    <w:p w14:paraId="0D3569D2" w14:textId="77777777" w:rsidR="00205E46" w:rsidRPr="00963EE7" w:rsidRDefault="00205E46" w:rsidP="00205E46">
      <w:pPr>
        <w:pStyle w:val="NoSpacing"/>
        <w:numPr>
          <w:ilvl w:val="0"/>
          <w:numId w:val="104"/>
        </w:numPr>
        <w:jc w:val="both"/>
        <w:rPr>
          <w:rFonts w:eastAsia="SimSun"/>
          <w:sz w:val="22"/>
          <w:szCs w:val="20"/>
          <w:lang w:eastAsia="zh-CN" w:bidi="bn-BD"/>
        </w:rPr>
      </w:pPr>
      <w:r w:rsidRPr="00963EE7">
        <w:rPr>
          <w:rFonts w:eastAsia="SimSun"/>
          <w:sz w:val="22"/>
          <w:szCs w:val="20"/>
          <w:lang w:eastAsia="zh-CN" w:bidi="bn-BD"/>
        </w:rPr>
        <w:t xml:space="preserve">The SM-SR reports to the Operator1 that Profile A now has the </w:t>
      </w:r>
      <w:r>
        <w:rPr>
          <w:rFonts w:eastAsia="SimSun"/>
          <w:sz w:val="22"/>
          <w:szCs w:val="20"/>
          <w:lang w:eastAsia="zh-CN" w:bidi="bn-BD"/>
        </w:rPr>
        <w:t>Fall-Back</w:t>
      </w:r>
      <w:r w:rsidRPr="00963EE7">
        <w:rPr>
          <w:rFonts w:eastAsia="SimSun"/>
          <w:sz w:val="22"/>
          <w:szCs w:val="20"/>
          <w:lang w:eastAsia="zh-CN" w:bidi="bn-BD"/>
        </w:rPr>
        <w:t xml:space="preserve"> Attribute unset</w:t>
      </w:r>
      <w:r>
        <w:rPr>
          <w:rFonts w:eastAsia="SimSun"/>
          <w:sz w:val="22"/>
          <w:szCs w:val="20"/>
          <w:lang w:eastAsia="zh-CN" w:bidi="bn-BD"/>
        </w:rPr>
        <w:t>.</w:t>
      </w:r>
    </w:p>
    <w:p w14:paraId="552960CC" w14:textId="77777777" w:rsidR="00205E46" w:rsidRPr="00963EE7" w:rsidRDefault="00205E46" w:rsidP="00205E46">
      <w:pPr>
        <w:pStyle w:val="NoSpacing"/>
        <w:numPr>
          <w:ilvl w:val="0"/>
          <w:numId w:val="104"/>
        </w:numPr>
        <w:jc w:val="both"/>
        <w:rPr>
          <w:rFonts w:eastAsia="SimSun"/>
          <w:sz w:val="22"/>
          <w:szCs w:val="20"/>
          <w:lang w:eastAsia="zh-CN" w:bidi="bn-BD"/>
        </w:rPr>
      </w:pPr>
      <w:r w:rsidRPr="00963EE7">
        <w:rPr>
          <w:rFonts w:eastAsia="SimSun"/>
          <w:sz w:val="22"/>
          <w:szCs w:val="20"/>
          <w:lang w:eastAsia="zh-CN" w:bidi="bn-BD"/>
        </w:rPr>
        <w:t xml:space="preserve">The SM-SR reports to Operator2 that Profile B now has the </w:t>
      </w:r>
      <w:r>
        <w:rPr>
          <w:rFonts w:eastAsia="SimSun"/>
          <w:sz w:val="22"/>
          <w:szCs w:val="20"/>
          <w:lang w:eastAsia="zh-CN" w:bidi="bn-BD"/>
        </w:rPr>
        <w:t>Fall-Back</w:t>
      </w:r>
      <w:r w:rsidRPr="00963EE7">
        <w:rPr>
          <w:rFonts w:eastAsia="SimSun"/>
          <w:sz w:val="22"/>
          <w:szCs w:val="20"/>
          <w:lang w:eastAsia="zh-CN" w:bidi="bn-BD"/>
        </w:rPr>
        <w:t xml:space="preserve"> Attribute set.</w:t>
      </w:r>
    </w:p>
    <w:p w14:paraId="2F736533" w14:textId="77777777" w:rsidR="00205E46" w:rsidRPr="00963EE7" w:rsidRDefault="00205E46" w:rsidP="00205E46">
      <w:pPr>
        <w:pStyle w:val="NoSpacing"/>
        <w:numPr>
          <w:ilvl w:val="0"/>
          <w:numId w:val="104"/>
        </w:numPr>
        <w:jc w:val="both"/>
        <w:rPr>
          <w:rFonts w:eastAsia="SimSun"/>
          <w:sz w:val="22"/>
          <w:szCs w:val="20"/>
          <w:lang w:eastAsia="zh-CN" w:bidi="bn-BD"/>
        </w:rPr>
      </w:pPr>
      <w:r w:rsidRPr="00963EE7">
        <w:rPr>
          <w:rFonts w:eastAsia="SimSun"/>
          <w:sz w:val="22"/>
          <w:szCs w:val="20"/>
          <w:lang w:eastAsia="zh-CN" w:bidi="bn-BD"/>
        </w:rPr>
        <w:t xml:space="preserve">The SM-SR reports to the M2M SP that the </w:t>
      </w:r>
      <w:r>
        <w:rPr>
          <w:rFonts w:eastAsia="SimSun"/>
          <w:sz w:val="22"/>
          <w:szCs w:val="20"/>
          <w:lang w:eastAsia="zh-CN" w:bidi="bn-BD"/>
        </w:rPr>
        <w:t>Fall-Back</w:t>
      </w:r>
      <w:r w:rsidRPr="00963EE7">
        <w:rPr>
          <w:rFonts w:eastAsia="SimSun"/>
          <w:sz w:val="22"/>
          <w:szCs w:val="20"/>
          <w:lang w:eastAsia="zh-CN" w:bidi="bn-BD"/>
        </w:rPr>
        <w:t xml:space="preserve"> Attribute is now set in Profile B.</w:t>
      </w:r>
    </w:p>
    <w:p w14:paraId="78FE2F5D" w14:textId="77777777" w:rsidR="00205E46" w:rsidRDefault="00205E46" w:rsidP="00205E46">
      <w:pPr>
        <w:rPr>
          <w:b/>
        </w:rPr>
      </w:pPr>
      <w:r>
        <w:rPr>
          <w:b/>
        </w:rPr>
        <w:t>End Conditions:</w:t>
      </w:r>
    </w:p>
    <w:p w14:paraId="4A6BFAD2" w14:textId="77777777" w:rsidR="00205E46" w:rsidRDefault="00205E46" w:rsidP="00205E46">
      <w:pPr>
        <w:pStyle w:val="GSMABodytext"/>
      </w:pPr>
      <w:r>
        <w:t xml:space="preserve">The Profile B has the Fall-Back Attribute set. The Profile A has the Fall-Back Attribute unset. </w:t>
      </w:r>
    </w:p>
    <w:p w14:paraId="2B8223D4" w14:textId="77777777" w:rsidR="00205E46"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494" w:name="_Toc1975587"/>
      <w:bookmarkStart w:id="495" w:name="_Toc33629021"/>
      <w:bookmarkStart w:id="496" w:name="_Toc45030811"/>
      <w:bookmarkStart w:id="497" w:name="_Toc119593295"/>
      <w:r>
        <w:rPr>
          <w:rFonts w:eastAsia="Times New Roman" w:cs="Arial"/>
          <w:b/>
          <w:bCs/>
          <w:iCs/>
          <w:sz w:val="24"/>
          <w:szCs w:val="26"/>
          <w:lang w:eastAsia="en-US"/>
        </w:rPr>
        <w:t>Emergency Profile</w:t>
      </w:r>
      <w:r w:rsidRPr="00DF5F82">
        <w:rPr>
          <w:rFonts w:eastAsia="Times New Roman" w:cs="Arial"/>
          <w:b/>
          <w:bCs/>
          <w:iCs/>
          <w:sz w:val="24"/>
          <w:szCs w:val="26"/>
          <w:lang w:eastAsia="en-US"/>
        </w:rPr>
        <w:t xml:space="preserve"> </w:t>
      </w:r>
      <w:r>
        <w:rPr>
          <w:rFonts w:eastAsia="Times New Roman" w:cs="Arial"/>
          <w:b/>
          <w:bCs/>
          <w:iCs/>
          <w:sz w:val="24"/>
          <w:szCs w:val="26"/>
          <w:lang w:eastAsia="en-US"/>
        </w:rPr>
        <w:t>Attribute Management</w:t>
      </w:r>
      <w:bookmarkEnd w:id="494"/>
      <w:bookmarkEnd w:id="495"/>
      <w:bookmarkEnd w:id="496"/>
      <w:bookmarkEnd w:id="497"/>
    </w:p>
    <w:p w14:paraId="3AA5582E" w14:textId="77777777" w:rsidR="00205E46" w:rsidRDefault="00205E46" w:rsidP="00205E46">
      <w:pPr>
        <w:rPr>
          <w:lang w:eastAsia="en-US"/>
        </w:rPr>
      </w:pPr>
      <w:r>
        <w:rPr>
          <w:lang w:eastAsia="en-US"/>
        </w:rPr>
        <w:t>Under certain circumstances, it MAY be necessary to set the Emergency Profile Attribute for a Profile when no other Profile has the Emergency Profile Attribute set (case 1), or, a change regarding the Profile that has the Emergency Profile Attribute set is needed (case 2). This procedure contains the steps needed to execute such operations. For case 2. the Operator1 owning the Profile that currently has the Emergency Profile Attribute set and the Operator2 that wants to set the Emergency Profile Attribute on its own Profile need to have an agreement. This agreement is materialised by the Operator1 settings a PLMA where it MAY grant Operator2 the authorisation to unset the Emergency Profile Attribute on this Operator1 Profile.</w:t>
      </w:r>
    </w:p>
    <w:p w14:paraId="7434A038" w14:textId="77777777" w:rsidR="00205E46" w:rsidRDefault="00205E46" w:rsidP="00205E46">
      <w:pPr>
        <w:ind w:left="1440" w:hanging="1440"/>
        <w:rPr>
          <w:lang w:eastAsia="en-US"/>
        </w:rPr>
      </w:pPr>
      <w:r>
        <w:rPr>
          <w:lang w:eastAsia="en-US"/>
        </w:rPr>
        <w:t>NOTE:</w:t>
      </w:r>
      <w:r>
        <w:rPr>
          <w:lang w:eastAsia="en-US"/>
        </w:rPr>
        <w:tab/>
        <w:t>There is no operation that explicitly unsets the Emergency Profile Attribute on a Profile. The Emergency Profile Attribute is only unset as a consequence of setting the Emergency Profile Attribute on another Profile.</w:t>
      </w:r>
    </w:p>
    <w:p w14:paraId="21F37770" w14:textId="77777777" w:rsidR="00205E46" w:rsidRDefault="00205E46" w:rsidP="00205E46">
      <w:pPr>
        <w:rPr>
          <w:lang w:eastAsia="en-US"/>
        </w:rPr>
      </w:pPr>
    </w:p>
    <w:p w14:paraId="1439B72B" w14:textId="77777777" w:rsidR="00205E46" w:rsidRDefault="00205E46" w:rsidP="00205E46">
      <w:pPr>
        <w:rPr>
          <w:lang w:eastAsia="en-US"/>
        </w:rPr>
      </w:pPr>
      <w:r>
        <w:rPr>
          <w:lang w:eastAsia="en-US"/>
        </w:rPr>
        <w:t>For case 1 the procedure below applies:</w:t>
      </w:r>
    </w:p>
    <w:p w14:paraId="053497EF" w14:textId="77777777" w:rsidR="00205E46" w:rsidRDefault="00205E46" w:rsidP="00205E46">
      <w:pPr>
        <w:rPr>
          <w:lang w:eastAsia="en-US"/>
        </w:rPr>
      </w:pPr>
    </w:p>
    <w:p w14:paraId="4DB55EDA" w14:textId="77777777" w:rsidR="00205E46" w:rsidRDefault="00205E46" w:rsidP="00205E46">
      <w:pPr>
        <w:pStyle w:val="PlantUML"/>
      </w:pPr>
      <w:r>
        <w:t>@startuml</w:t>
      </w:r>
    </w:p>
    <w:p w14:paraId="42049F6C" w14:textId="77777777" w:rsidR="00205E46" w:rsidRDefault="00205E46" w:rsidP="00205E46">
      <w:pPr>
        <w:pStyle w:val="PlantUML"/>
      </w:pPr>
      <w:r>
        <w:t>skinparam monochrome true</w:t>
      </w:r>
    </w:p>
    <w:p w14:paraId="4664BDFD" w14:textId="77777777" w:rsidR="00205E46" w:rsidRDefault="00205E46" w:rsidP="00205E46">
      <w:pPr>
        <w:pStyle w:val="PlantUML"/>
      </w:pPr>
      <w:r>
        <w:t>skinparam ArrowColor Black</w:t>
      </w:r>
    </w:p>
    <w:p w14:paraId="21D95EE4" w14:textId="77777777" w:rsidR="00205E46" w:rsidRDefault="00205E46" w:rsidP="00205E46">
      <w:pPr>
        <w:pStyle w:val="PlantUML"/>
      </w:pPr>
    </w:p>
    <w:p w14:paraId="2B1A0B59" w14:textId="77777777" w:rsidR="00205E46" w:rsidRDefault="00205E46" w:rsidP="00205E46">
      <w:pPr>
        <w:pStyle w:val="PlantUML"/>
      </w:pPr>
      <w:r>
        <w:t>hide footbox</w:t>
      </w:r>
    </w:p>
    <w:p w14:paraId="213229DA" w14:textId="77777777" w:rsidR="00205E46" w:rsidRDefault="00205E46" w:rsidP="00205E46">
      <w:pPr>
        <w:pStyle w:val="PlantUML"/>
      </w:pPr>
    </w:p>
    <w:p w14:paraId="1C7C65D7" w14:textId="77777777" w:rsidR="00205E46" w:rsidRDefault="00205E46" w:rsidP="00205E46">
      <w:pPr>
        <w:pStyle w:val="PlantUML"/>
      </w:pPr>
      <w:r>
        <w:t>Participant “M2M SP” as SP #FFFFFF</w:t>
      </w:r>
    </w:p>
    <w:p w14:paraId="6B5BB42E" w14:textId="77777777" w:rsidR="00205E46" w:rsidRDefault="00205E46" w:rsidP="00205E46">
      <w:pPr>
        <w:pStyle w:val="PlantUML"/>
      </w:pPr>
      <w:r>
        <w:t>Participant “Operator 1\n&lt;size:10&gt;(owning Profile A)&lt;/size&gt;” as OP1 #FFFFFF</w:t>
      </w:r>
    </w:p>
    <w:p w14:paraId="381C4910" w14:textId="77777777" w:rsidR="00205E46" w:rsidRDefault="00205E46" w:rsidP="00205E46">
      <w:pPr>
        <w:pStyle w:val="PlantUML"/>
      </w:pPr>
      <w:r>
        <w:t>Participant “Operator 2\n&lt;size:10&gt;(owning Profile B)&lt;/size&gt;” as OP2 #FFFFFF</w:t>
      </w:r>
    </w:p>
    <w:p w14:paraId="302BCA7F" w14:textId="77777777" w:rsidR="00205E46" w:rsidRDefault="00205E46" w:rsidP="00205E46">
      <w:pPr>
        <w:pStyle w:val="PlantUML"/>
      </w:pPr>
      <w:r>
        <w:t>Participant “SM-DP” as DP #FFFFFF</w:t>
      </w:r>
    </w:p>
    <w:p w14:paraId="1B044241" w14:textId="77777777" w:rsidR="00205E46" w:rsidRDefault="00205E46" w:rsidP="00205E46">
      <w:pPr>
        <w:pStyle w:val="PlantUML"/>
      </w:pPr>
      <w:r>
        <w:t>Participant “SM-SR” as SR #FFFFFF</w:t>
      </w:r>
    </w:p>
    <w:p w14:paraId="0D6E8278" w14:textId="77777777" w:rsidR="00205E46" w:rsidRDefault="00205E46" w:rsidP="00205E46">
      <w:pPr>
        <w:pStyle w:val="PlantUML"/>
      </w:pPr>
      <w:r>
        <w:t>Participant “eUICC” as EUICC #FFFFFF</w:t>
      </w:r>
    </w:p>
    <w:p w14:paraId="638FFAAD" w14:textId="77777777" w:rsidR="00205E46" w:rsidRDefault="00205E46" w:rsidP="00205E46">
      <w:pPr>
        <w:pStyle w:val="PlantUML"/>
      </w:pPr>
    </w:p>
    <w:p w14:paraId="2590AAD2" w14:textId="77777777" w:rsidR="00205E46" w:rsidRDefault="00205E46" w:rsidP="00205E46">
      <w:pPr>
        <w:pStyle w:val="PlantUML"/>
      </w:pPr>
      <w:r>
        <w:t>Alt [via SM-SR]</w:t>
      </w:r>
    </w:p>
    <w:p w14:paraId="39F60A50" w14:textId="77777777" w:rsidR="00205E46" w:rsidRDefault="00205E46" w:rsidP="00205E46">
      <w:pPr>
        <w:pStyle w:val="PlantUML"/>
      </w:pPr>
      <w:r>
        <w:t>OP2-&gt;SR: [1.a] Set Emergency Profile Attribute\non Profile B Request</w:t>
      </w:r>
    </w:p>
    <w:p w14:paraId="2EF6789A" w14:textId="77777777" w:rsidR="00205E46" w:rsidRDefault="00205E46" w:rsidP="00205E46">
      <w:pPr>
        <w:pStyle w:val="PlantUML"/>
      </w:pPr>
    </w:p>
    <w:p w14:paraId="407D881B" w14:textId="77777777" w:rsidR="00205E46" w:rsidRDefault="00205E46" w:rsidP="00205E46">
      <w:pPr>
        <w:pStyle w:val="PlantUML"/>
      </w:pPr>
      <w:r>
        <w:t>Else [via SM-DP]</w:t>
      </w:r>
    </w:p>
    <w:p w14:paraId="2ADB5DAF" w14:textId="77777777" w:rsidR="00205E46" w:rsidRDefault="00205E46" w:rsidP="00205E46">
      <w:pPr>
        <w:pStyle w:val="PlantUML"/>
      </w:pPr>
      <w:r>
        <w:t>OP2-&gt;DP: [1.b] Set Emergency Profile Attribute\non Profile B Request</w:t>
      </w:r>
    </w:p>
    <w:p w14:paraId="3CA5CF4D" w14:textId="77777777" w:rsidR="00205E46" w:rsidRDefault="00205E46" w:rsidP="00205E46">
      <w:pPr>
        <w:pStyle w:val="PlantUML"/>
      </w:pPr>
    </w:p>
    <w:p w14:paraId="400E96D0" w14:textId="77777777" w:rsidR="00205E46" w:rsidRDefault="00205E46" w:rsidP="00205E46">
      <w:pPr>
        <w:pStyle w:val="PlantUML"/>
      </w:pPr>
      <w:r>
        <w:t>Rnote over DP #FFFFFF</w:t>
      </w:r>
    </w:p>
    <w:p w14:paraId="0ABC7B3D" w14:textId="77777777" w:rsidR="00205E46" w:rsidRDefault="00205E46" w:rsidP="00205E46">
      <w:pPr>
        <w:pStyle w:val="PlantUML"/>
      </w:pPr>
      <w:r>
        <w:t>Identify SM-SR</w:t>
      </w:r>
    </w:p>
    <w:p w14:paraId="7BD0862F" w14:textId="77777777" w:rsidR="00205E46" w:rsidRDefault="00205E46" w:rsidP="00205E46">
      <w:pPr>
        <w:pStyle w:val="PlantUML"/>
      </w:pPr>
      <w:r>
        <w:t>Endrnote</w:t>
      </w:r>
    </w:p>
    <w:p w14:paraId="09B8ADAB" w14:textId="77777777" w:rsidR="00205E46" w:rsidRDefault="00205E46" w:rsidP="00205E46">
      <w:pPr>
        <w:pStyle w:val="PlantUML"/>
      </w:pPr>
    </w:p>
    <w:p w14:paraId="0CEB1E84" w14:textId="77777777" w:rsidR="00205E46" w:rsidRDefault="00205E46" w:rsidP="00205E46">
      <w:pPr>
        <w:pStyle w:val="PlantUML"/>
      </w:pPr>
      <w:r>
        <w:t>DP&lt;-&gt;SR: Mutual Authentication</w:t>
      </w:r>
    </w:p>
    <w:p w14:paraId="32FE5391" w14:textId="77777777" w:rsidR="00205E46" w:rsidRDefault="00205E46" w:rsidP="00205E46">
      <w:pPr>
        <w:pStyle w:val="PlantUML"/>
      </w:pPr>
    </w:p>
    <w:p w14:paraId="61D8C28E" w14:textId="77777777" w:rsidR="00205E46" w:rsidRDefault="00205E46" w:rsidP="00205E46">
      <w:pPr>
        <w:pStyle w:val="PlantUML"/>
      </w:pPr>
      <w:r>
        <w:t>DP-&gt;SR: [1.c] Set Emergency Profile Attribute\non Profile B Request</w:t>
      </w:r>
    </w:p>
    <w:p w14:paraId="53ACBC78" w14:textId="77777777" w:rsidR="00205E46" w:rsidRDefault="00205E46" w:rsidP="00205E46">
      <w:pPr>
        <w:pStyle w:val="PlantUML"/>
      </w:pPr>
    </w:p>
    <w:p w14:paraId="24C71D3D" w14:textId="77777777" w:rsidR="00205E46" w:rsidRDefault="00205E46" w:rsidP="00205E46">
      <w:pPr>
        <w:pStyle w:val="PlantUML"/>
      </w:pPr>
      <w:r>
        <w:t>end</w:t>
      </w:r>
    </w:p>
    <w:p w14:paraId="05B9783E" w14:textId="77777777" w:rsidR="00205E46" w:rsidRDefault="00205E46" w:rsidP="00205E46">
      <w:pPr>
        <w:pStyle w:val="PlantUML"/>
      </w:pPr>
    </w:p>
    <w:p w14:paraId="37469626" w14:textId="77777777" w:rsidR="00205E46" w:rsidRDefault="00205E46" w:rsidP="00205E46">
      <w:pPr>
        <w:pStyle w:val="PlantUML"/>
      </w:pPr>
      <w:r>
        <w:t>SR-&gt;EUICC: [2] Set Emergency Profile Attribute\non Profile B</w:t>
      </w:r>
    </w:p>
    <w:p w14:paraId="29FB0F6A" w14:textId="77777777" w:rsidR="00205E46" w:rsidRDefault="00205E46" w:rsidP="00205E46">
      <w:pPr>
        <w:pStyle w:val="PlantUML"/>
      </w:pPr>
    </w:p>
    <w:p w14:paraId="1F8B26A8" w14:textId="77777777" w:rsidR="00205E46" w:rsidRDefault="00205E46" w:rsidP="00205E46">
      <w:pPr>
        <w:pStyle w:val="PlantUML"/>
      </w:pPr>
      <w:r>
        <w:t>Rnote over EUICC #FFFFFF</w:t>
      </w:r>
    </w:p>
    <w:p w14:paraId="3856CA02" w14:textId="77777777" w:rsidR="00205E46" w:rsidRDefault="00205E46" w:rsidP="00205E46">
      <w:pPr>
        <w:pStyle w:val="PlantUML"/>
      </w:pPr>
      <w:r>
        <w:t>[3a] Verify if Profile B has not set Fall-Back Attribute</w:t>
      </w:r>
    </w:p>
    <w:p w14:paraId="7490736F" w14:textId="77777777" w:rsidR="00205E46" w:rsidRPr="00D13A68" w:rsidRDefault="00205E46" w:rsidP="00205E46">
      <w:pPr>
        <w:pStyle w:val="PlantUML"/>
      </w:pPr>
      <w:r w:rsidRPr="00D13A68">
        <w:t>Endrnote</w:t>
      </w:r>
    </w:p>
    <w:p w14:paraId="64A958D1" w14:textId="77777777" w:rsidR="00205E46" w:rsidRPr="00D13A68" w:rsidRDefault="00205E46" w:rsidP="00205E46">
      <w:pPr>
        <w:pStyle w:val="PlantUML"/>
      </w:pPr>
      <w:r w:rsidRPr="00D13A68">
        <w:t>EUICC--&gt;SR: [3.a] report error</w:t>
      </w:r>
    </w:p>
    <w:p w14:paraId="4FC12E8E" w14:textId="77777777" w:rsidR="00205E46" w:rsidRPr="00D13A68" w:rsidRDefault="00205E46" w:rsidP="00205E46">
      <w:pPr>
        <w:pStyle w:val="PlantUML"/>
      </w:pPr>
    </w:p>
    <w:p w14:paraId="4123D541" w14:textId="77777777" w:rsidR="00205E46" w:rsidRDefault="00205E46" w:rsidP="00205E46">
      <w:pPr>
        <w:pStyle w:val="PlantUML"/>
      </w:pPr>
      <w:r>
        <w:t>Rnote over EUICC #FFFFFF</w:t>
      </w:r>
    </w:p>
    <w:p w14:paraId="16B8E606" w14:textId="77777777" w:rsidR="00205E46" w:rsidRDefault="00205E46" w:rsidP="00205E46">
      <w:pPr>
        <w:pStyle w:val="PlantUML"/>
      </w:pPr>
      <w:r>
        <w:t>[3b] Set Emergency Profile Attribute on Profile B</w:t>
      </w:r>
    </w:p>
    <w:p w14:paraId="4E5D2BA0" w14:textId="77777777" w:rsidR="00205E46" w:rsidRDefault="00205E46" w:rsidP="00205E46">
      <w:pPr>
        <w:pStyle w:val="PlantUML"/>
      </w:pPr>
      <w:r>
        <w:t>Endrnote</w:t>
      </w:r>
    </w:p>
    <w:p w14:paraId="675F82D9" w14:textId="77777777" w:rsidR="00205E46" w:rsidRDefault="00205E46" w:rsidP="00205E46">
      <w:pPr>
        <w:pStyle w:val="PlantUML"/>
      </w:pPr>
    </w:p>
    <w:p w14:paraId="562BA3FC" w14:textId="77777777" w:rsidR="00205E46" w:rsidRDefault="00205E46" w:rsidP="00205E46">
      <w:pPr>
        <w:pStyle w:val="PlantUML"/>
      </w:pPr>
      <w:r>
        <w:t>EUICC-&gt;SR: [4] Set Emergency Profile Attribute Report</w:t>
      </w:r>
    </w:p>
    <w:p w14:paraId="633EDCA0" w14:textId="77777777" w:rsidR="00205E46" w:rsidRDefault="00205E46" w:rsidP="00205E46">
      <w:pPr>
        <w:pStyle w:val="PlantUML"/>
      </w:pPr>
    </w:p>
    <w:p w14:paraId="7DA2DD68" w14:textId="77777777" w:rsidR="00205E46" w:rsidRDefault="00205E46" w:rsidP="00205E46">
      <w:pPr>
        <w:pStyle w:val="PlantUML"/>
      </w:pPr>
      <w:r>
        <w:t>Rnote over SR #FFFFFF</w:t>
      </w:r>
    </w:p>
    <w:p w14:paraId="6C14E593" w14:textId="77777777" w:rsidR="00205E46" w:rsidRDefault="00205E46" w:rsidP="00205E46">
      <w:pPr>
        <w:pStyle w:val="PlantUML"/>
      </w:pPr>
      <w:r>
        <w:t>[5] EIS Update</w:t>
      </w:r>
    </w:p>
    <w:p w14:paraId="78B82FE9" w14:textId="77777777" w:rsidR="00205E46" w:rsidRDefault="00205E46" w:rsidP="00205E46">
      <w:pPr>
        <w:pStyle w:val="PlantUML"/>
      </w:pPr>
      <w:r>
        <w:t xml:space="preserve">Endrnote </w:t>
      </w:r>
    </w:p>
    <w:p w14:paraId="4D12F30F" w14:textId="77777777" w:rsidR="00205E46" w:rsidRDefault="00205E46" w:rsidP="00205E46">
      <w:pPr>
        <w:pStyle w:val="PlantUML"/>
      </w:pPr>
    </w:p>
    <w:p w14:paraId="6B035233" w14:textId="77777777" w:rsidR="00205E46" w:rsidRDefault="00205E46" w:rsidP="00205E46">
      <w:pPr>
        <w:pStyle w:val="PlantUML"/>
      </w:pPr>
      <w:r>
        <w:t>SR-&gt;OP2: [6] Set Emergency Profile Attribute Report of Profile B</w:t>
      </w:r>
    </w:p>
    <w:p w14:paraId="797560DD" w14:textId="77777777" w:rsidR="00205E46" w:rsidRDefault="00205E46" w:rsidP="00205E46">
      <w:pPr>
        <w:pStyle w:val="PlantUML"/>
      </w:pPr>
    </w:p>
    <w:p w14:paraId="271205AF" w14:textId="77777777" w:rsidR="00205E46" w:rsidRDefault="00205E46" w:rsidP="00205E46">
      <w:pPr>
        <w:pStyle w:val="PlantUML"/>
      </w:pPr>
      <w:r>
        <w:t>SR-&gt;OP1</w:t>
      </w:r>
    </w:p>
    <w:p w14:paraId="7970C6BD" w14:textId="77777777" w:rsidR="00205E46" w:rsidRDefault="00205E46" w:rsidP="00205E46">
      <w:pPr>
        <w:pStyle w:val="PlantUML"/>
      </w:pPr>
    </w:p>
    <w:p w14:paraId="76853B64" w14:textId="77777777" w:rsidR="00205E46" w:rsidRDefault="00205E46" w:rsidP="00205E46">
      <w:pPr>
        <w:pStyle w:val="PlantUML"/>
      </w:pPr>
      <w:r>
        <w:t>Opt [If if requested by Operator 2]</w:t>
      </w:r>
    </w:p>
    <w:p w14:paraId="7044598C" w14:textId="77777777" w:rsidR="00205E46" w:rsidRDefault="00205E46" w:rsidP="00205E46">
      <w:pPr>
        <w:pStyle w:val="PlantUML"/>
      </w:pPr>
      <w:r>
        <w:t>SR-&gt;SP: [7] Set Emergency Profile Attribute Report of Profile B</w:t>
      </w:r>
    </w:p>
    <w:p w14:paraId="092C3132" w14:textId="77777777" w:rsidR="00205E46" w:rsidRDefault="00205E46" w:rsidP="00205E46">
      <w:pPr>
        <w:pStyle w:val="PlantUML"/>
      </w:pPr>
      <w:r>
        <w:t>end</w:t>
      </w:r>
    </w:p>
    <w:p w14:paraId="7F67FCD7" w14:textId="77777777" w:rsidR="00205E46" w:rsidRDefault="00205E46" w:rsidP="00205E46">
      <w:pPr>
        <w:pStyle w:val="PlantUML"/>
      </w:pPr>
      <w:r>
        <w:t>@enduml</w:t>
      </w:r>
    </w:p>
    <w:p w14:paraId="535BAE5A" w14:textId="77777777" w:rsidR="00205E46" w:rsidRDefault="00205E46" w:rsidP="00205E46">
      <w:pPr>
        <w:pStyle w:val="PlantUMLImg"/>
        <w:rPr>
          <w:lang w:eastAsia="en-US"/>
        </w:rPr>
      </w:pPr>
    </w:p>
    <w:p w14:paraId="7F3CA269" w14:textId="77777777" w:rsidR="00205E46" w:rsidRDefault="00205E46" w:rsidP="00205E46">
      <w:pPr>
        <w:pStyle w:val="PlantUMLImg"/>
        <w:rPr>
          <w:lang w:eastAsia="en-US"/>
        </w:rPr>
      </w:pPr>
      <w:r>
        <w:rPr>
          <w:noProof/>
          <w:lang w:eastAsia="en-GB" w:bidi="ar-SA"/>
        </w:rPr>
        <w:lastRenderedPageBreak/>
        <w:drawing>
          <wp:inline distT="0" distB="0" distL="0" distR="0" wp14:anchorId="1BE329AC" wp14:editId="74C265C7">
            <wp:extent cx="5400040" cy="3003600"/>
            <wp:effectExtent l="0" t="0" r="0" b="6350"/>
            <wp:docPr id="181" name="Picture 18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6">
                      <a:extLst>
                        <a:ext uri="{28A0092B-C50C-407E-A947-70E740481C1C}">
                          <a14:useLocalDpi xmlns:a14="http://schemas.microsoft.com/office/drawing/2010/main" val="0"/>
                        </a:ext>
                      </a:extLst>
                    </a:blip>
                    <a:stretch>
                      <a:fillRect/>
                    </a:stretch>
                  </pic:blipFill>
                  <pic:spPr>
                    <a:xfrm>
                      <a:off x="0" y="0"/>
                      <a:ext cx="5400040" cy="3003600"/>
                    </a:xfrm>
                    <a:prstGeom prst="rect">
                      <a:avLst/>
                    </a:prstGeom>
                  </pic:spPr>
                </pic:pic>
              </a:graphicData>
            </a:graphic>
          </wp:inline>
        </w:drawing>
      </w:r>
    </w:p>
    <w:p w14:paraId="542F8FAD" w14:textId="77777777" w:rsidR="00205E46" w:rsidRDefault="00205E46" w:rsidP="00205E46">
      <w:pPr>
        <w:pStyle w:val="Figurecaption"/>
      </w:pPr>
      <w:r>
        <w:t>: Emergency Profile Attribute Management (case 1)</w:t>
      </w:r>
    </w:p>
    <w:p w14:paraId="3FA7D1AA" w14:textId="77777777" w:rsidR="00205E46" w:rsidRPr="001E1DB4" w:rsidRDefault="00205E46" w:rsidP="00205E46">
      <w:pPr>
        <w:rPr>
          <w:b/>
        </w:rPr>
      </w:pPr>
      <w:r w:rsidRPr="001E1DB4">
        <w:rPr>
          <w:b/>
        </w:rPr>
        <w:t>Start Conditions</w:t>
      </w:r>
      <w:r>
        <w:rPr>
          <w:b/>
        </w:rPr>
        <w:t xml:space="preserve"> (case 1)</w:t>
      </w:r>
      <w:r w:rsidRPr="001E1DB4">
        <w:rPr>
          <w:b/>
        </w:rPr>
        <w:t>:</w:t>
      </w:r>
    </w:p>
    <w:p w14:paraId="24233D3A" w14:textId="77777777" w:rsidR="00205E46" w:rsidRPr="001E1DB4" w:rsidRDefault="00205E46" w:rsidP="00205E46">
      <w:pPr>
        <w:pStyle w:val="ListParagraph"/>
        <w:numPr>
          <w:ilvl w:val="0"/>
          <w:numId w:val="116"/>
        </w:numPr>
        <w:spacing w:after="0" w:line="240" w:lineRule="auto"/>
        <w:rPr>
          <w:szCs w:val="22"/>
          <w:lang w:eastAsia="en-GB" w:bidi="ar-SA"/>
        </w:rPr>
      </w:pPr>
      <w:r>
        <w:rPr>
          <w:szCs w:val="22"/>
          <w:lang w:eastAsia="en-GB" w:bidi="ar-SA"/>
        </w:rPr>
        <w:t>No Profile with Emergency Profile Attribute set exists.</w:t>
      </w:r>
    </w:p>
    <w:p w14:paraId="76F0A512" w14:textId="77777777" w:rsidR="00205E46" w:rsidRDefault="00205E46" w:rsidP="00205E46">
      <w:pPr>
        <w:pStyle w:val="ListParagraph"/>
        <w:numPr>
          <w:ilvl w:val="0"/>
          <w:numId w:val="116"/>
        </w:numPr>
        <w:spacing w:before="120" w:after="0" w:line="240" w:lineRule="auto"/>
        <w:rPr>
          <w:szCs w:val="22"/>
          <w:lang w:eastAsia="en-GB" w:bidi="ar-SA"/>
        </w:rPr>
      </w:pPr>
      <w:r>
        <w:rPr>
          <w:szCs w:val="22"/>
          <w:lang w:eastAsia="en-GB" w:bidi="ar-SA"/>
        </w:rPr>
        <w:t>Profile B, targeted to have the Emergency Profile Attribute set, present on the eUICC and disabled</w:t>
      </w:r>
    </w:p>
    <w:p w14:paraId="08F99CED" w14:textId="77777777" w:rsidR="00205E46" w:rsidRPr="001E1DB4" w:rsidRDefault="00205E46" w:rsidP="00205E46">
      <w:pPr>
        <w:pStyle w:val="ListParagraph"/>
        <w:numPr>
          <w:ilvl w:val="0"/>
          <w:numId w:val="116"/>
        </w:numPr>
        <w:spacing w:before="120" w:after="0" w:line="240" w:lineRule="auto"/>
        <w:rPr>
          <w:szCs w:val="22"/>
          <w:lang w:eastAsia="en-GB" w:bidi="ar-SA"/>
        </w:rPr>
      </w:pPr>
      <w:r>
        <w:rPr>
          <w:szCs w:val="22"/>
          <w:lang w:eastAsia="en-GB" w:bidi="ar-SA"/>
        </w:rPr>
        <w:t>Profile B does not have the Fall-Back Attribute set.</w:t>
      </w:r>
    </w:p>
    <w:p w14:paraId="6B05ED76" w14:textId="77777777" w:rsidR="00205E46" w:rsidRDefault="00205E46" w:rsidP="00205E46">
      <w:pPr>
        <w:rPr>
          <w:b/>
        </w:rPr>
      </w:pPr>
      <w:r w:rsidRPr="001E1DB4">
        <w:rPr>
          <w:b/>
        </w:rPr>
        <w:t>Procedure</w:t>
      </w:r>
      <w:r>
        <w:rPr>
          <w:b/>
        </w:rPr>
        <w:t xml:space="preserve"> (case 1)</w:t>
      </w:r>
      <w:r w:rsidRPr="001E1DB4">
        <w:rPr>
          <w:b/>
        </w:rPr>
        <w:t>:</w:t>
      </w:r>
    </w:p>
    <w:p w14:paraId="5D73BF00" w14:textId="77777777" w:rsidR="00205E46" w:rsidRPr="00971BA9" w:rsidRDefault="00205E46" w:rsidP="00205E46">
      <w:pPr>
        <w:pStyle w:val="ListParagraph"/>
        <w:numPr>
          <w:ilvl w:val="0"/>
          <w:numId w:val="117"/>
        </w:numPr>
        <w:spacing w:before="120" w:after="0" w:line="240" w:lineRule="auto"/>
      </w:pPr>
      <w:r>
        <w:t>The Operator2 owning Profile B requests setting of the Emergency Profile Attribute on Profile B to the SM-SR, either directly (1.a) or through its SM-DP (1.b, 1.c).</w:t>
      </w:r>
    </w:p>
    <w:p w14:paraId="3C735C02" w14:textId="77777777" w:rsidR="00205E46" w:rsidRPr="00963EE7" w:rsidRDefault="00205E46" w:rsidP="00205E46">
      <w:pPr>
        <w:pStyle w:val="NoSpacing"/>
        <w:numPr>
          <w:ilvl w:val="0"/>
          <w:numId w:val="117"/>
        </w:numPr>
        <w:jc w:val="both"/>
        <w:rPr>
          <w:sz w:val="22"/>
        </w:rPr>
      </w:pPr>
      <w:r w:rsidRPr="00963EE7">
        <w:rPr>
          <w:sz w:val="22"/>
        </w:rPr>
        <w:t>The SM-SR, by calling Set Emergency Profile Attribute function, requests the eUICC to set the Emergency Profile Attribute to the Profile B.</w:t>
      </w:r>
    </w:p>
    <w:p w14:paraId="309D9FFB" w14:textId="77777777" w:rsidR="00205E46" w:rsidRPr="00963EE7" w:rsidRDefault="00205E46" w:rsidP="00205E46">
      <w:pPr>
        <w:pStyle w:val="NoSpacing"/>
        <w:numPr>
          <w:ilvl w:val="0"/>
          <w:numId w:val="117"/>
        </w:numPr>
        <w:jc w:val="both"/>
        <w:rPr>
          <w:sz w:val="22"/>
        </w:rPr>
      </w:pPr>
      <w:r w:rsidRPr="00963EE7">
        <w:rPr>
          <w:sz w:val="22"/>
        </w:rPr>
        <w:t xml:space="preserve">The eUICC verifies that Profile B does not have the Fall-Back Attribute set (3a) and performs the operation (3b). </w:t>
      </w:r>
    </w:p>
    <w:p w14:paraId="2A0F1F33" w14:textId="77777777" w:rsidR="00205E46" w:rsidRPr="00963EE7" w:rsidRDefault="00205E46" w:rsidP="00205E46">
      <w:pPr>
        <w:pStyle w:val="NoSpacing"/>
        <w:numPr>
          <w:ilvl w:val="1"/>
          <w:numId w:val="117"/>
        </w:numPr>
        <w:jc w:val="both"/>
        <w:rPr>
          <w:sz w:val="22"/>
        </w:rPr>
      </w:pPr>
      <w:r w:rsidRPr="00963EE7">
        <w:rPr>
          <w:sz w:val="22"/>
        </w:rPr>
        <w:t>If the conditions (3a) is not true, the eUICC aborts the procedure and reports an error to the SM-SR.</w:t>
      </w:r>
    </w:p>
    <w:p w14:paraId="212CB827" w14:textId="77777777" w:rsidR="00205E46" w:rsidRPr="00963EE7" w:rsidRDefault="00205E46" w:rsidP="00205E46">
      <w:pPr>
        <w:pStyle w:val="NoSpacing"/>
        <w:numPr>
          <w:ilvl w:val="0"/>
          <w:numId w:val="117"/>
        </w:numPr>
        <w:jc w:val="both"/>
        <w:rPr>
          <w:sz w:val="22"/>
        </w:rPr>
      </w:pPr>
      <w:r w:rsidRPr="00963EE7">
        <w:rPr>
          <w:sz w:val="22"/>
        </w:rPr>
        <w:t>The eUICC reports the status of the Set Emergency Profile Attribute operation to the SM-SR</w:t>
      </w:r>
    </w:p>
    <w:p w14:paraId="4BA174BA" w14:textId="77777777" w:rsidR="00205E46" w:rsidRPr="00963EE7" w:rsidRDefault="00205E46" w:rsidP="00205E46">
      <w:pPr>
        <w:pStyle w:val="NoSpacing"/>
        <w:numPr>
          <w:ilvl w:val="0"/>
          <w:numId w:val="117"/>
        </w:numPr>
        <w:jc w:val="both"/>
        <w:rPr>
          <w:sz w:val="22"/>
        </w:rPr>
      </w:pPr>
      <w:r w:rsidRPr="00963EE7">
        <w:rPr>
          <w:sz w:val="22"/>
        </w:rPr>
        <w:t xml:space="preserve">The SM-SR updates the EIS accordingly. </w:t>
      </w:r>
    </w:p>
    <w:p w14:paraId="0C07E521" w14:textId="77777777" w:rsidR="00205E46" w:rsidRPr="00963EE7" w:rsidRDefault="00205E46" w:rsidP="00205E46">
      <w:pPr>
        <w:pStyle w:val="NoSpacing"/>
        <w:numPr>
          <w:ilvl w:val="0"/>
          <w:numId w:val="117"/>
        </w:numPr>
        <w:jc w:val="both"/>
        <w:rPr>
          <w:sz w:val="22"/>
        </w:rPr>
      </w:pPr>
      <w:r w:rsidRPr="00963EE7">
        <w:rPr>
          <w:sz w:val="22"/>
        </w:rPr>
        <w:t>The SM-SR reports to all Operators, having a Profile on this eUICC, that a Profile now has the Emergency Profile Attribute set. This report MAY include the Profile ID.</w:t>
      </w:r>
    </w:p>
    <w:p w14:paraId="25EDE97F" w14:textId="096859F5" w:rsidR="00205E46" w:rsidRPr="00963EE7" w:rsidRDefault="00205E46" w:rsidP="00205E46">
      <w:pPr>
        <w:pStyle w:val="NoSpacing"/>
        <w:numPr>
          <w:ilvl w:val="0"/>
          <w:numId w:val="117"/>
        </w:numPr>
        <w:jc w:val="both"/>
        <w:rPr>
          <w:sz w:val="22"/>
        </w:rPr>
      </w:pPr>
      <w:r w:rsidRPr="00963EE7">
        <w:rPr>
          <w:sz w:val="22"/>
        </w:rPr>
        <w:t xml:space="preserve">The SM-SR SHALL report to the M2M SP that the Profile B has the Emergency Profile Attribute set, if requested by the Operator2 during </w:t>
      </w:r>
      <w:r>
        <w:rPr>
          <w:sz w:val="22"/>
        </w:rPr>
        <w:t>PLMA</w:t>
      </w:r>
      <w:r w:rsidRPr="00963EE7">
        <w:rPr>
          <w:sz w:val="22"/>
        </w:rPr>
        <w:t xml:space="preserve"> registrations (see </w:t>
      </w:r>
      <w:r w:rsidRPr="00963EE7">
        <w:rPr>
          <w:sz w:val="22"/>
        </w:rPr>
        <w:fldChar w:fldCharType="begin"/>
      </w:r>
      <w:r w:rsidRPr="00963EE7">
        <w:rPr>
          <w:sz w:val="22"/>
        </w:rPr>
        <w:instrText xml:space="preserve"> REF _Ref523231520 \r \h  \* MERGEFORMAT </w:instrText>
      </w:r>
      <w:r w:rsidRPr="00963EE7">
        <w:rPr>
          <w:sz w:val="22"/>
        </w:rPr>
      </w:r>
      <w:r w:rsidRPr="00963EE7">
        <w:rPr>
          <w:sz w:val="22"/>
        </w:rPr>
        <w:fldChar w:fldCharType="separate"/>
      </w:r>
      <w:r w:rsidR="00DC7298">
        <w:rPr>
          <w:sz w:val="22"/>
        </w:rPr>
        <w:t>3.5.15</w:t>
      </w:r>
      <w:r w:rsidRPr="00963EE7">
        <w:rPr>
          <w:sz w:val="22"/>
        </w:rPr>
        <w:fldChar w:fldCharType="end"/>
      </w:r>
      <w:r w:rsidRPr="00963EE7">
        <w:rPr>
          <w:sz w:val="22"/>
        </w:rPr>
        <w:t>5).</w:t>
      </w:r>
    </w:p>
    <w:p w14:paraId="3323840E" w14:textId="77777777" w:rsidR="00205E46" w:rsidRDefault="00205E46" w:rsidP="00205E46">
      <w:pPr>
        <w:rPr>
          <w:b/>
        </w:rPr>
      </w:pPr>
      <w:r>
        <w:rPr>
          <w:b/>
        </w:rPr>
        <w:t>End Conditions (case 1):</w:t>
      </w:r>
    </w:p>
    <w:p w14:paraId="748DDB88" w14:textId="77777777" w:rsidR="00205E46" w:rsidRPr="00963EE7" w:rsidRDefault="00205E46" w:rsidP="00205E46">
      <w:pPr>
        <w:pStyle w:val="NoSpacing"/>
        <w:rPr>
          <w:sz w:val="22"/>
        </w:rPr>
      </w:pPr>
      <w:r w:rsidRPr="00963EE7">
        <w:rPr>
          <w:sz w:val="22"/>
        </w:rPr>
        <w:t xml:space="preserve">The Profile B has the Emergency Profile Attribute set. </w:t>
      </w:r>
    </w:p>
    <w:p w14:paraId="012BF76E" w14:textId="77777777" w:rsidR="00205E46" w:rsidRPr="004B7CF2" w:rsidRDefault="00205E46" w:rsidP="00205E46">
      <w:pPr>
        <w:rPr>
          <w:szCs w:val="22"/>
          <w:lang w:eastAsia="en-GB" w:bidi="ar-SA"/>
        </w:rPr>
      </w:pPr>
    </w:p>
    <w:p w14:paraId="0EBFF6BA" w14:textId="77777777" w:rsidR="00205E46" w:rsidRDefault="00205E46" w:rsidP="00205E46">
      <w:pPr>
        <w:rPr>
          <w:b/>
        </w:rPr>
      </w:pPr>
      <w:r>
        <w:rPr>
          <w:b/>
        </w:rPr>
        <w:t>For case 2 the procedure below applies</w:t>
      </w:r>
    </w:p>
    <w:p w14:paraId="75690726" w14:textId="77777777" w:rsidR="00205E46" w:rsidRDefault="00205E46" w:rsidP="00205E46">
      <w:pPr>
        <w:rPr>
          <w:b/>
        </w:rPr>
      </w:pPr>
    </w:p>
    <w:p w14:paraId="59443061" w14:textId="77777777" w:rsidR="00205E46" w:rsidRDefault="00205E46" w:rsidP="00205E46">
      <w:pPr>
        <w:pStyle w:val="PlantUML"/>
      </w:pPr>
      <w:r>
        <w:lastRenderedPageBreak/>
        <w:t>@startuml</w:t>
      </w:r>
    </w:p>
    <w:p w14:paraId="2800ED4E" w14:textId="77777777" w:rsidR="00205E46" w:rsidRDefault="00205E46" w:rsidP="00205E46">
      <w:pPr>
        <w:pStyle w:val="PlantUML"/>
      </w:pPr>
      <w:r>
        <w:t>skinparam monochrome true</w:t>
      </w:r>
    </w:p>
    <w:p w14:paraId="469C8AAC" w14:textId="77777777" w:rsidR="00205E46" w:rsidRDefault="00205E46" w:rsidP="00205E46">
      <w:pPr>
        <w:pStyle w:val="PlantUML"/>
      </w:pPr>
      <w:r>
        <w:t>skinparam ArrowColor Black</w:t>
      </w:r>
    </w:p>
    <w:p w14:paraId="7E80D14E" w14:textId="77777777" w:rsidR="00205E46" w:rsidRDefault="00205E46" w:rsidP="00205E46">
      <w:pPr>
        <w:pStyle w:val="PlantUML"/>
      </w:pPr>
    </w:p>
    <w:p w14:paraId="2EEAA1F6" w14:textId="77777777" w:rsidR="00205E46" w:rsidRDefault="00205E46" w:rsidP="00205E46">
      <w:pPr>
        <w:pStyle w:val="PlantUML"/>
      </w:pPr>
      <w:r>
        <w:t>hide footbox</w:t>
      </w:r>
    </w:p>
    <w:p w14:paraId="7A542152" w14:textId="77777777" w:rsidR="00205E46" w:rsidRDefault="00205E46" w:rsidP="00205E46">
      <w:pPr>
        <w:pStyle w:val="PlantUML"/>
      </w:pPr>
    </w:p>
    <w:p w14:paraId="088F4785" w14:textId="77777777" w:rsidR="00205E46" w:rsidRDefault="00205E46" w:rsidP="00205E46">
      <w:pPr>
        <w:pStyle w:val="PlantUML"/>
      </w:pPr>
      <w:r>
        <w:t>Participant “M2M SP” as SP #FFFFFF</w:t>
      </w:r>
    </w:p>
    <w:p w14:paraId="7BB76F30" w14:textId="77777777" w:rsidR="00205E46" w:rsidRDefault="00205E46" w:rsidP="00205E46">
      <w:pPr>
        <w:pStyle w:val="PlantUML"/>
      </w:pPr>
      <w:r>
        <w:t>Participant “Operator 1\n&lt;size:10&gt;(owning Profile A)&lt;/size&gt;” as OP1 #FFFFFF</w:t>
      </w:r>
    </w:p>
    <w:p w14:paraId="47317548" w14:textId="77777777" w:rsidR="00205E46" w:rsidRDefault="00205E46" w:rsidP="00205E46">
      <w:pPr>
        <w:pStyle w:val="PlantUML"/>
      </w:pPr>
      <w:r>
        <w:t>Participant “Operator 2\n&lt;size:10&gt;(owning Profile B)&lt;/size&gt;” as OP2 #FFFFFF</w:t>
      </w:r>
    </w:p>
    <w:p w14:paraId="4F6D13E9" w14:textId="77777777" w:rsidR="00205E46" w:rsidRDefault="00205E46" w:rsidP="00205E46">
      <w:pPr>
        <w:pStyle w:val="PlantUML"/>
      </w:pPr>
      <w:r>
        <w:t>Participant “SM-DP” as DP #FFFFFF</w:t>
      </w:r>
    </w:p>
    <w:p w14:paraId="26A1B9CC" w14:textId="77777777" w:rsidR="00205E46" w:rsidRDefault="00205E46" w:rsidP="00205E46">
      <w:pPr>
        <w:pStyle w:val="PlantUML"/>
      </w:pPr>
      <w:r>
        <w:t>Participant “SM-SR” as SR #FFFFFF</w:t>
      </w:r>
    </w:p>
    <w:p w14:paraId="25618D05" w14:textId="77777777" w:rsidR="00205E46" w:rsidRDefault="00205E46" w:rsidP="00205E46">
      <w:pPr>
        <w:pStyle w:val="PlantUML"/>
      </w:pPr>
      <w:r>
        <w:t>Participant “eUICC” as EUICC #FFFFFF</w:t>
      </w:r>
    </w:p>
    <w:p w14:paraId="2A6BBE5A" w14:textId="77777777" w:rsidR="00205E46" w:rsidRDefault="00205E46" w:rsidP="00205E46">
      <w:pPr>
        <w:pStyle w:val="PlantUML"/>
      </w:pPr>
    </w:p>
    <w:p w14:paraId="02724BC1" w14:textId="77777777" w:rsidR="00205E46" w:rsidRDefault="00205E46" w:rsidP="00205E46">
      <w:pPr>
        <w:pStyle w:val="PlantUML"/>
      </w:pPr>
      <w:r>
        <w:t>Alt [via SM-SR]</w:t>
      </w:r>
    </w:p>
    <w:p w14:paraId="75D0E268" w14:textId="77777777" w:rsidR="00205E46" w:rsidRDefault="00205E46" w:rsidP="00205E46">
      <w:pPr>
        <w:pStyle w:val="PlantUML"/>
      </w:pPr>
      <w:r>
        <w:t>OP2-&gt;SR: [1.a] Set Emergency Profile Attribute\non Profile B Request</w:t>
      </w:r>
    </w:p>
    <w:p w14:paraId="698AB1EF" w14:textId="77777777" w:rsidR="00205E46" w:rsidRDefault="00205E46" w:rsidP="00205E46">
      <w:pPr>
        <w:pStyle w:val="PlantUML"/>
      </w:pPr>
    </w:p>
    <w:p w14:paraId="08D8FBDD" w14:textId="77777777" w:rsidR="00205E46" w:rsidRDefault="00205E46" w:rsidP="00205E46">
      <w:pPr>
        <w:pStyle w:val="PlantUML"/>
      </w:pPr>
      <w:r>
        <w:t>Else [via SM-DP]</w:t>
      </w:r>
    </w:p>
    <w:p w14:paraId="0742FF31" w14:textId="77777777" w:rsidR="00205E46" w:rsidRDefault="00205E46" w:rsidP="00205E46">
      <w:pPr>
        <w:pStyle w:val="PlantUML"/>
      </w:pPr>
      <w:r>
        <w:t>OP2-&gt;DP: [1.b] Set Emergency Profile Attribute\non Profile B Request</w:t>
      </w:r>
    </w:p>
    <w:p w14:paraId="3044AD3B" w14:textId="77777777" w:rsidR="00205E46" w:rsidRDefault="00205E46" w:rsidP="00205E46">
      <w:pPr>
        <w:pStyle w:val="PlantUML"/>
      </w:pPr>
    </w:p>
    <w:p w14:paraId="55B66D46" w14:textId="77777777" w:rsidR="00205E46" w:rsidRDefault="00205E46" w:rsidP="00205E46">
      <w:pPr>
        <w:pStyle w:val="PlantUML"/>
      </w:pPr>
      <w:r>
        <w:t>Rnote over DP #FFFFFF</w:t>
      </w:r>
    </w:p>
    <w:p w14:paraId="528B0326" w14:textId="77777777" w:rsidR="00205E46" w:rsidRDefault="00205E46" w:rsidP="00205E46">
      <w:pPr>
        <w:pStyle w:val="PlantUML"/>
      </w:pPr>
      <w:r>
        <w:t>Identify SM-SR</w:t>
      </w:r>
    </w:p>
    <w:p w14:paraId="3A04B826" w14:textId="77777777" w:rsidR="00205E46" w:rsidRDefault="00205E46" w:rsidP="00205E46">
      <w:pPr>
        <w:pStyle w:val="PlantUML"/>
      </w:pPr>
      <w:r>
        <w:t>Endrnote</w:t>
      </w:r>
    </w:p>
    <w:p w14:paraId="6219607F" w14:textId="77777777" w:rsidR="00205E46" w:rsidRDefault="00205E46" w:rsidP="00205E46">
      <w:pPr>
        <w:pStyle w:val="PlantUML"/>
      </w:pPr>
    </w:p>
    <w:p w14:paraId="0297C80D" w14:textId="77777777" w:rsidR="00205E46" w:rsidRDefault="00205E46" w:rsidP="00205E46">
      <w:pPr>
        <w:pStyle w:val="PlantUML"/>
      </w:pPr>
      <w:r>
        <w:t>DP&lt;-&gt;SR: Mutual Authentication</w:t>
      </w:r>
    </w:p>
    <w:p w14:paraId="13E23B05" w14:textId="77777777" w:rsidR="00205E46" w:rsidRDefault="00205E46" w:rsidP="00205E46">
      <w:pPr>
        <w:pStyle w:val="PlantUML"/>
      </w:pPr>
    </w:p>
    <w:p w14:paraId="68FEED4F" w14:textId="77777777" w:rsidR="00205E46" w:rsidRDefault="00205E46" w:rsidP="00205E46">
      <w:pPr>
        <w:pStyle w:val="PlantUML"/>
      </w:pPr>
      <w:r>
        <w:t>DP-&gt;SR: [1.c] Set Emergency Profile Attribute\non Profile B Request</w:t>
      </w:r>
    </w:p>
    <w:p w14:paraId="16E2CCEA" w14:textId="77777777" w:rsidR="00205E46" w:rsidRDefault="00205E46" w:rsidP="00205E46">
      <w:pPr>
        <w:pStyle w:val="PlantUML"/>
      </w:pPr>
    </w:p>
    <w:p w14:paraId="15DBDEFD" w14:textId="77777777" w:rsidR="00205E46" w:rsidRDefault="00205E46" w:rsidP="00205E46">
      <w:pPr>
        <w:pStyle w:val="PlantUML"/>
      </w:pPr>
      <w:r>
        <w:t>end</w:t>
      </w:r>
    </w:p>
    <w:p w14:paraId="2F06494E" w14:textId="77777777" w:rsidR="00205E46" w:rsidRDefault="00205E46" w:rsidP="00205E46">
      <w:pPr>
        <w:pStyle w:val="PlantUML"/>
      </w:pPr>
    </w:p>
    <w:p w14:paraId="1F37146C" w14:textId="77777777" w:rsidR="00205E46" w:rsidRDefault="00205E46" w:rsidP="00205E46">
      <w:pPr>
        <w:pStyle w:val="PlantUML"/>
      </w:pPr>
      <w:r>
        <w:t>Rnote over SR #FFFFFF</w:t>
      </w:r>
    </w:p>
    <w:p w14:paraId="1F1739F8" w14:textId="77777777" w:rsidR="00205E46" w:rsidRDefault="00205E46" w:rsidP="00205E46">
      <w:pPr>
        <w:pStyle w:val="PlantUML"/>
      </w:pPr>
      <w:r>
        <w:t>[2] Check PLMA for Set Emergency Profile Attribute for Operator 2</w:t>
      </w:r>
    </w:p>
    <w:p w14:paraId="5917A48D" w14:textId="77777777" w:rsidR="00205E46" w:rsidRDefault="00205E46" w:rsidP="00205E46">
      <w:pPr>
        <w:pStyle w:val="PlantUML"/>
      </w:pPr>
      <w:r>
        <w:t>Endrnote</w:t>
      </w:r>
    </w:p>
    <w:p w14:paraId="7B109DAB" w14:textId="77777777" w:rsidR="00205E46" w:rsidRDefault="00205E46" w:rsidP="00205E46">
      <w:pPr>
        <w:pStyle w:val="PlantUML"/>
      </w:pPr>
    </w:p>
    <w:p w14:paraId="477DB144" w14:textId="77777777" w:rsidR="00205E46" w:rsidRDefault="00205E46" w:rsidP="00205E46">
      <w:pPr>
        <w:pStyle w:val="PlantUML"/>
      </w:pPr>
      <w:r>
        <w:t>SR--&gt;OP2: [2.a] report authorisation conflict</w:t>
      </w:r>
    </w:p>
    <w:p w14:paraId="3C065931" w14:textId="77777777" w:rsidR="00205E46" w:rsidRDefault="00205E46" w:rsidP="00205E46">
      <w:pPr>
        <w:pStyle w:val="PlantUML"/>
      </w:pPr>
      <w:r>
        <w:t>SR-&gt;EUICC: [3] Set Emergency Profile Attribute\non Profile B</w:t>
      </w:r>
    </w:p>
    <w:p w14:paraId="5A987E52" w14:textId="77777777" w:rsidR="00205E46" w:rsidRDefault="00205E46" w:rsidP="00205E46">
      <w:pPr>
        <w:pStyle w:val="PlantUML"/>
      </w:pPr>
    </w:p>
    <w:p w14:paraId="2733019B" w14:textId="77777777" w:rsidR="00205E46" w:rsidRDefault="00205E46" w:rsidP="00205E46">
      <w:pPr>
        <w:pStyle w:val="PlantUML"/>
      </w:pPr>
      <w:r>
        <w:t>Rnote over EUICC #FFFFFF</w:t>
      </w:r>
    </w:p>
    <w:p w14:paraId="6AD16DC6" w14:textId="77777777" w:rsidR="00205E46" w:rsidRDefault="00205E46" w:rsidP="00205E46">
      <w:pPr>
        <w:pStyle w:val="PlantUML"/>
      </w:pPr>
      <w:r>
        <w:t>[4a] Verify if Profile B has not set Fall-Back Attribute</w:t>
      </w:r>
    </w:p>
    <w:p w14:paraId="7F6D364B" w14:textId="77777777" w:rsidR="00205E46" w:rsidRPr="00635873" w:rsidRDefault="00205E46" w:rsidP="00205E46">
      <w:pPr>
        <w:pStyle w:val="PlantUML"/>
      </w:pPr>
      <w:r w:rsidRPr="00635873">
        <w:t>Endrnote</w:t>
      </w:r>
    </w:p>
    <w:p w14:paraId="1BC8D4B5" w14:textId="77777777" w:rsidR="00205E46" w:rsidRPr="00635873" w:rsidRDefault="00205E46" w:rsidP="00205E46">
      <w:pPr>
        <w:pStyle w:val="PlantUML"/>
      </w:pPr>
      <w:r w:rsidRPr="00635873">
        <w:t>EUICC--&gt;SR: [4.a] report error</w:t>
      </w:r>
    </w:p>
    <w:p w14:paraId="0294E82B" w14:textId="77777777" w:rsidR="00205E46" w:rsidRPr="00635873" w:rsidRDefault="00205E46" w:rsidP="00205E46">
      <w:pPr>
        <w:pStyle w:val="PlantUML"/>
      </w:pPr>
    </w:p>
    <w:p w14:paraId="259B66E1" w14:textId="77777777" w:rsidR="00205E46" w:rsidRDefault="00205E46" w:rsidP="00205E46">
      <w:pPr>
        <w:pStyle w:val="PlantUML"/>
      </w:pPr>
      <w:r>
        <w:t>Rnote over EUICC #FFFFFF</w:t>
      </w:r>
    </w:p>
    <w:p w14:paraId="55C6947D" w14:textId="77777777" w:rsidR="00205E46" w:rsidRDefault="00205E46" w:rsidP="00205E46">
      <w:pPr>
        <w:pStyle w:val="PlantUML"/>
      </w:pPr>
      <w:r>
        <w:t>[4b] Unset Emergency Profile Attribute on Profile A</w:t>
      </w:r>
    </w:p>
    <w:p w14:paraId="3E3B6C95" w14:textId="77777777" w:rsidR="00205E46" w:rsidRDefault="00205E46" w:rsidP="00205E46">
      <w:pPr>
        <w:pStyle w:val="PlantUML"/>
      </w:pPr>
      <w:r>
        <w:t>by Setting Emergency Profile Attribute on Profile B</w:t>
      </w:r>
    </w:p>
    <w:p w14:paraId="08C15C8F" w14:textId="77777777" w:rsidR="00205E46" w:rsidRDefault="00205E46" w:rsidP="00205E46">
      <w:pPr>
        <w:pStyle w:val="PlantUML"/>
      </w:pPr>
      <w:r>
        <w:t>Endrnote</w:t>
      </w:r>
    </w:p>
    <w:p w14:paraId="7D0897E9" w14:textId="77777777" w:rsidR="00205E46" w:rsidRDefault="00205E46" w:rsidP="00205E46">
      <w:pPr>
        <w:pStyle w:val="PlantUML"/>
      </w:pPr>
    </w:p>
    <w:p w14:paraId="4DB8CE2A" w14:textId="77777777" w:rsidR="00205E46" w:rsidRDefault="00205E46" w:rsidP="00205E46">
      <w:pPr>
        <w:pStyle w:val="PlantUML"/>
      </w:pPr>
      <w:r>
        <w:t>EUICC-&gt;SR: [5] Set Emergency Profile Attribute Report</w:t>
      </w:r>
    </w:p>
    <w:p w14:paraId="45C9F94C" w14:textId="77777777" w:rsidR="00205E46" w:rsidRDefault="00205E46" w:rsidP="00205E46">
      <w:pPr>
        <w:pStyle w:val="PlantUML"/>
      </w:pPr>
    </w:p>
    <w:p w14:paraId="706DC2DB" w14:textId="77777777" w:rsidR="00205E46" w:rsidRDefault="00205E46" w:rsidP="00205E46">
      <w:pPr>
        <w:pStyle w:val="PlantUML"/>
      </w:pPr>
      <w:r>
        <w:t>Rnote over SR #FFFFFF</w:t>
      </w:r>
    </w:p>
    <w:p w14:paraId="3DD93B21" w14:textId="77777777" w:rsidR="00205E46" w:rsidRDefault="00205E46" w:rsidP="00205E46">
      <w:pPr>
        <w:pStyle w:val="PlantUML"/>
      </w:pPr>
      <w:r>
        <w:t>[6] EIS Update</w:t>
      </w:r>
    </w:p>
    <w:p w14:paraId="51BE264C" w14:textId="77777777" w:rsidR="00205E46" w:rsidRDefault="00205E46" w:rsidP="00205E46">
      <w:pPr>
        <w:pStyle w:val="PlantUML"/>
      </w:pPr>
      <w:r>
        <w:t xml:space="preserve">Endrnote </w:t>
      </w:r>
    </w:p>
    <w:p w14:paraId="06D00C20" w14:textId="77777777" w:rsidR="00205E46" w:rsidRDefault="00205E46" w:rsidP="00205E46">
      <w:pPr>
        <w:pStyle w:val="PlantUML"/>
      </w:pPr>
    </w:p>
    <w:p w14:paraId="766DEB48" w14:textId="77777777" w:rsidR="00205E46" w:rsidRDefault="00205E46" w:rsidP="00205E46">
      <w:pPr>
        <w:pStyle w:val="PlantUML"/>
      </w:pPr>
      <w:r>
        <w:t>SR-&gt;OP2: [7] Set Emergency Profile Attribute Report of Profile B</w:t>
      </w:r>
    </w:p>
    <w:p w14:paraId="71E82A2E" w14:textId="77777777" w:rsidR="00205E46" w:rsidRDefault="00205E46" w:rsidP="00205E46">
      <w:pPr>
        <w:pStyle w:val="PlantUML"/>
      </w:pPr>
    </w:p>
    <w:p w14:paraId="72A71ED1" w14:textId="77777777" w:rsidR="00205E46" w:rsidRDefault="00205E46" w:rsidP="00205E46">
      <w:pPr>
        <w:pStyle w:val="PlantUML"/>
      </w:pPr>
      <w:r>
        <w:t>SR-&gt;OP1</w:t>
      </w:r>
    </w:p>
    <w:p w14:paraId="10563EBA" w14:textId="77777777" w:rsidR="00205E46" w:rsidRDefault="00205E46" w:rsidP="00205E46">
      <w:pPr>
        <w:pStyle w:val="PlantUML"/>
      </w:pPr>
    </w:p>
    <w:p w14:paraId="57B1105A" w14:textId="77777777" w:rsidR="00205E46" w:rsidRDefault="00205E46" w:rsidP="00205E46">
      <w:pPr>
        <w:pStyle w:val="PlantUML"/>
      </w:pPr>
      <w:r>
        <w:t>Opt [If if requested by Operator 1]</w:t>
      </w:r>
    </w:p>
    <w:p w14:paraId="3ECD4209" w14:textId="77777777" w:rsidR="00205E46" w:rsidRDefault="00205E46" w:rsidP="00205E46">
      <w:pPr>
        <w:pStyle w:val="PlantUML"/>
      </w:pPr>
      <w:r>
        <w:t>SR-&gt;SP: [8] Unset Emergency Profile Attribute Report of Profile A</w:t>
      </w:r>
    </w:p>
    <w:p w14:paraId="636B17FA" w14:textId="77777777" w:rsidR="00205E46" w:rsidRDefault="00205E46" w:rsidP="00205E46">
      <w:pPr>
        <w:pStyle w:val="PlantUML"/>
      </w:pPr>
      <w:r>
        <w:t xml:space="preserve">End </w:t>
      </w:r>
    </w:p>
    <w:p w14:paraId="1E83C151" w14:textId="77777777" w:rsidR="00205E46" w:rsidRDefault="00205E46" w:rsidP="00205E46">
      <w:pPr>
        <w:pStyle w:val="PlantUML"/>
      </w:pPr>
    </w:p>
    <w:p w14:paraId="3F9BFEB1" w14:textId="77777777" w:rsidR="00205E46" w:rsidRDefault="00205E46" w:rsidP="00205E46">
      <w:pPr>
        <w:pStyle w:val="PlantUML"/>
      </w:pPr>
      <w:r>
        <w:t>Opt [If if requested by Operator 2]</w:t>
      </w:r>
    </w:p>
    <w:p w14:paraId="5E86A3F7" w14:textId="77777777" w:rsidR="00205E46" w:rsidRDefault="00205E46" w:rsidP="00205E46">
      <w:pPr>
        <w:pStyle w:val="PlantUML"/>
      </w:pPr>
      <w:r>
        <w:t>SR-&gt;SP: [9] Set Emergency Profile Attribute Report of Profile B</w:t>
      </w:r>
    </w:p>
    <w:p w14:paraId="6E4D287F" w14:textId="77777777" w:rsidR="00205E46" w:rsidRDefault="00205E46" w:rsidP="00205E46">
      <w:pPr>
        <w:pStyle w:val="PlantUML"/>
      </w:pPr>
      <w:r>
        <w:t>end</w:t>
      </w:r>
    </w:p>
    <w:p w14:paraId="21179450" w14:textId="77777777" w:rsidR="00205E46" w:rsidRDefault="00205E46" w:rsidP="00205E46">
      <w:pPr>
        <w:pStyle w:val="PlantUML"/>
      </w:pPr>
      <w:r>
        <w:t>@enduml</w:t>
      </w:r>
    </w:p>
    <w:p w14:paraId="20A1846D" w14:textId="77777777" w:rsidR="00205E46" w:rsidRDefault="00205E46" w:rsidP="00205E46">
      <w:pPr>
        <w:rPr>
          <w:b/>
        </w:rPr>
      </w:pPr>
      <w:r>
        <w:rPr>
          <w:noProof/>
          <w:lang w:eastAsia="en-GB" w:bidi="ar-SA"/>
        </w:rPr>
        <w:drawing>
          <wp:inline distT="0" distB="0" distL="0" distR="0" wp14:anchorId="60C76945" wp14:editId="5D1E5E25">
            <wp:extent cx="5400040" cy="3665956"/>
            <wp:effectExtent l="0" t="0" r="0" b="0"/>
            <wp:docPr id="182" name="Picture 18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7">
                      <a:extLst>
                        <a:ext uri="{28A0092B-C50C-407E-A947-70E740481C1C}">
                          <a14:useLocalDpi xmlns:a14="http://schemas.microsoft.com/office/drawing/2010/main" val="0"/>
                        </a:ext>
                      </a:extLst>
                    </a:blip>
                    <a:stretch>
                      <a:fillRect/>
                    </a:stretch>
                  </pic:blipFill>
                  <pic:spPr>
                    <a:xfrm>
                      <a:off x="0" y="0"/>
                      <a:ext cx="5400040" cy="3665956"/>
                    </a:xfrm>
                    <a:prstGeom prst="rect">
                      <a:avLst/>
                    </a:prstGeom>
                  </pic:spPr>
                </pic:pic>
              </a:graphicData>
            </a:graphic>
          </wp:inline>
        </w:drawing>
      </w:r>
    </w:p>
    <w:p w14:paraId="6F620863" w14:textId="77777777" w:rsidR="00205E46" w:rsidRDefault="00205E46" w:rsidP="00205E46">
      <w:pPr>
        <w:pStyle w:val="Figurecaption"/>
      </w:pPr>
      <w:r>
        <w:t>:</w:t>
      </w:r>
      <w:r w:rsidRPr="005A2592">
        <w:t xml:space="preserve"> </w:t>
      </w:r>
      <w:r>
        <w:t>Emergency Profile Attribute Management (case 2)</w:t>
      </w:r>
    </w:p>
    <w:p w14:paraId="1EE8A00C" w14:textId="77777777" w:rsidR="00205E46" w:rsidRPr="001E1DB4" w:rsidRDefault="00205E46" w:rsidP="00205E46">
      <w:pPr>
        <w:rPr>
          <w:b/>
        </w:rPr>
      </w:pPr>
      <w:r w:rsidRPr="001E1DB4">
        <w:rPr>
          <w:b/>
        </w:rPr>
        <w:t>Start Conditions</w:t>
      </w:r>
      <w:r>
        <w:rPr>
          <w:b/>
        </w:rPr>
        <w:t xml:space="preserve"> (case 2)</w:t>
      </w:r>
      <w:r w:rsidRPr="001E1DB4">
        <w:rPr>
          <w:b/>
        </w:rPr>
        <w:t>:</w:t>
      </w:r>
    </w:p>
    <w:p w14:paraId="5D50BD5B" w14:textId="77777777" w:rsidR="00205E46" w:rsidRPr="001E1DB4" w:rsidRDefault="00205E46" w:rsidP="00205E46">
      <w:pPr>
        <w:pStyle w:val="ListParagraph"/>
        <w:numPr>
          <w:ilvl w:val="0"/>
          <w:numId w:val="110"/>
        </w:numPr>
        <w:spacing w:after="0" w:line="240" w:lineRule="auto"/>
        <w:rPr>
          <w:szCs w:val="22"/>
          <w:lang w:eastAsia="en-GB" w:bidi="ar-SA"/>
        </w:rPr>
      </w:pPr>
      <w:r>
        <w:rPr>
          <w:szCs w:val="22"/>
          <w:lang w:eastAsia="en-GB" w:bidi="ar-SA"/>
        </w:rPr>
        <w:t>Profile A with Emergency Profile Attribute set.</w:t>
      </w:r>
    </w:p>
    <w:p w14:paraId="7D7D3375" w14:textId="77777777" w:rsidR="00205E46" w:rsidRPr="001E1DB4" w:rsidRDefault="00205E46" w:rsidP="00205E46">
      <w:pPr>
        <w:pStyle w:val="ListParagraph"/>
        <w:numPr>
          <w:ilvl w:val="0"/>
          <w:numId w:val="110"/>
        </w:numPr>
        <w:spacing w:before="120" w:after="0" w:line="240" w:lineRule="auto"/>
        <w:rPr>
          <w:szCs w:val="22"/>
          <w:lang w:eastAsia="en-GB" w:bidi="ar-SA"/>
        </w:rPr>
      </w:pPr>
      <w:r>
        <w:rPr>
          <w:szCs w:val="22"/>
          <w:lang w:eastAsia="en-GB" w:bidi="ar-SA"/>
        </w:rPr>
        <w:t>Profile B, targeted to have the Emergency Profile Attribute set, present on the eUICC.</w:t>
      </w:r>
    </w:p>
    <w:p w14:paraId="472C02D2" w14:textId="77777777" w:rsidR="00205E46" w:rsidRDefault="00205E46" w:rsidP="00205E46">
      <w:pPr>
        <w:pStyle w:val="ListParagraph"/>
        <w:numPr>
          <w:ilvl w:val="0"/>
          <w:numId w:val="110"/>
        </w:numPr>
        <w:spacing w:before="120" w:after="0" w:line="240" w:lineRule="auto"/>
        <w:rPr>
          <w:szCs w:val="22"/>
          <w:lang w:eastAsia="en-GB" w:bidi="ar-SA"/>
        </w:rPr>
      </w:pPr>
      <w:r>
        <w:rPr>
          <w:szCs w:val="22"/>
          <w:lang w:eastAsia="en-GB" w:bidi="ar-SA"/>
        </w:rPr>
        <w:t>Profile A owner Operator1 has configured a PLMA authorizing Operator2 to unset the Emergency Profile Attribute on Profile A.</w:t>
      </w:r>
    </w:p>
    <w:p w14:paraId="7E74FABE" w14:textId="77777777" w:rsidR="00205E46" w:rsidRDefault="00205E46" w:rsidP="00205E46">
      <w:pPr>
        <w:rPr>
          <w:b/>
        </w:rPr>
      </w:pPr>
      <w:r w:rsidRPr="001E1DB4">
        <w:rPr>
          <w:b/>
        </w:rPr>
        <w:t>Procedure</w:t>
      </w:r>
      <w:r>
        <w:rPr>
          <w:b/>
        </w:rPr>
        <w:t xml:space="preserve"> (case 2)</w:t>
      </w:r>
      <w:r w:rsidRPr="001E1DB4">
        <w:rPr>
          <w:b/>
        </w:rPr>
        <w:t>:</w:t>
      </w:r>
    </w:p>
    <w:p w14:paraId="68C43DA9" w14:textId="77777777" w:rsidR="00205E46" w:rsidRPr="00971BA9" w:rsidRDefault="00205E46" w:rsidP="00205E46">
      <w:pPr>
        <w:pStyle w:val="ListParagraph"/>
        <w:numPr>
          <w:ilvl w:val="0"/>
          <w:numId w:val="111"/>
        </w:numPr>
        <w:spacing w:before="120" w:after="0" w:line="240" w:lineRule="auto"/>
      </w:pPr>
      <w:r>
        <w:t>The Operator2 owning Profile B requests setting of the Emergency Profile Attribute on Profile B to the SM-SR, either directly (1.a) or through its SM-DP (1.b, 1.c).</w:t>
      </w:r>
    </w:p>
    <w:p w14:paraId="4B7E794D" w14:textId="77777777" w:rsidR="00205E46" w:rsidRPr="00D666A9" w:rsidRDefault="00205E46" w:rsidP="00205E46">
      <w:pPr>
        <w:pStyle w:val="ListParagraph"/>
        <w:numPr>
          <w:ilvl w:val="0"/>
          <w:numId w:val="111"/>
        </w:numPr>
        <w:spacing w:before="120" w:after="0" w:line="240" w:lineRule="auto"/>
        <w:rPr>
          <w:b/>
          <w:szCs w:val="22"/>
        </w:rPr>
      </w:pPr>
      <w:r>
        <w:t>Th</w:t>
      </w:r>
      <w:r w:rsidRPr="00D666A9">
        <w:rPr>
          <w:szCs w:val="22"/>
        </w:rPr>
        <w:t>e SM-SR checks if Operator2 has PLMA configured to unset the Emergency Profile Attribute from the Operator1 owning the Profile that currently has the Emergency Profile Attribute set.</w:t>
      </w:r>
    </w:p>
    <w:p w14:paraId="4E0050F2" w14:textId="77777777" w:rsidR="00205E46" w:rsidRPr="00C278C7" w:rsidRDefault="00205E46" w:rsidP="00205E46">
      <w:pPr>
        <w:pStyle w:val="ListParagraph"/>
        <w:numPr>
          <w:ilvl w:val="1"/>
          <w:numId w:val="111"/>
        </w:numPr>
        <w:tabs>
          <w:tab w:val="clear" w:pos="340"/>
        </w:tabs>
        <w:spacing w:before="120" w:after="0" w:line="240" w:lineRule="auto"/>
        <w:rPr>
          <w:szCs w:val="22"/>
        </w:rPr>
      </w:pPr>
      <w:r w:rsidRPr="00D666A9">
        <w:rPr>
          <w:szCs w:val="22"/>
        </w:rPr>
        <w:t>If there is a conflict with the authori</w:t>
      </w:r>
      <w:r>
        <w:rPr>
          <w:szCs w:val="22"/>
        </w:rPr>
        <w:t>s</w:t>
      </w:r>
      <w:r w:rsidRPr="00D666A9">
        <w:rPr>
          <w:szCs w:val="22"/>
        </w:rPr>
        <w:t>ation, the SM-SR aborts the procedure and informs the Operator 2.</w:t>
      </w:r>
    </w:p>
    <w:p w14:paraId="7D2E22CF" w14:textId="77777777" w:rsidR="00205E46" w:rsidRPr="00963EE7" w:rsidRDefault="00205E46" w:rsidP="00205E46">
      <w:pPr>
        <w:pStyle w:val="NoSpacing"/>
        <w:numPr>
          <w:ilvl w:val="0"/>
          <w:numId w:val="111"/>
        </w:numPr>
        <w:jc w:val="both"/>
        <w:rPr>
          <w:sz w:val="22"/>
          <w:szCs w:val="22"/>
        </w:rPr>
      </w:pPr>
      <w:r w:rsidRPr="00963EE7">
        <w:rPr>
          <w:sz w:val="22"/>
          <w:szCs w:val="22"/>
        </w:rPr>
        <w:t>The SM-SR, by calling Set Emergency Profile Attribute function, requests the eUICC to set the Emergency Profile Attribute to the Profile B.</w:t>
      </w:r>
    </w:p>
    <w:p w14:paraId="6DFA69AA" w14:textId="77777777" w:rsidR="00205E46" w:rsidRPr="00963EE7" w:rsidRDefault="00205E46" w:rsidP="00205E46">
      <w:pPr>
        <w:pStyle w:val="NoSpacing"/>
        <w:numPr>
          <w:ilvl w:val="0"/>
          <w:numId w:val="111"/>
        </w:numPr>
        <w:jc w:val="both"/>
        <w:rPr>
          <w:sz w:val="22"/>
          <w:szCs w:val="22"/>
        </w:rPr>
      </w:pPr>
      <w:r w:rsidRPr="00963EE7">
        <w:rPr>
          <w:sz w:val="22"/>
          <w:szCs w:val="22"/>
        </w:rPr>
        <w:t xml:space="preserve">The eUICC verifies that Profile B does not have the Fall-Back Attribute set (4a) and performs the operation (4b). This will remove the Emergency </w:t>
      </w:r>
      <w:r>
        <w:rPr>
          <w:sz w:val="22"/>
          <w:szCs w:val="22"/>
        </w:rPr>
        <w:t>Profile</w:t>
      </w:r>
      <w:r w:rsidRPr="00963EE7">
        <w:rPr>
          <w:sz w:val="22"/>
          <w:szCs w:val="22"/>
        </w:rPr>
        <w:t xml:space="preserve"> Attribute from Profile A.</w:t>
      </w:r>
    </w:p>
    <w:p w14:paraId="3AB4925F" w14:textId="77777777" w:rsidR="00205E46" w:rsidRPr="00963EE7" w:rsidRDefault="00205E46" w:rsidP="00205E46">
      <w:pPr>
        <w:pStyle w:val="ListParagraph"/>
        <w:numPr>
          <w:ilvl w:val="1"/>
          <w:numId w:val="111"/>
        </w:numPr>
        <w:tabs>
          <w:tab w:val="clear" w:pos="340"/>
        </w:tabs>
        <w:spacing w:before="120" w:after="0" w:line="240" w:lineRule="auto"/>
        <w:rPr>
          <w:szCs w:val="22"/>
        </w:rPr>
      </w:pPr>
      <w:r w:rsidRPr="00963EE7">
        <w:rPr>
          <w:szCs w:val="22"/>
        </w:rPr>
        <w:t>If the conditions (4a) is not true, the eUICC aborts the procedure and reports an error to the SM-SR.</w:t>
      </w:r>
    </w:p>
    <w:p w14:paraId="3C602AD7" w14:textId="77777777" w:rsidR="00205E46" w:rsidRPr="00963EE7" w:rsidRDefault="00205E46" w:rsidP="00205E46">
      <w:pPr>
        <w:pStyle w:val="NoSpacing"/>
        <w:numPr>
          <w:ilvl w:val="0"/>
          <w:numId w:val="111"/>
        </w:numPr>
        <w:jc w:val="both"/>
        <w:rPr>
          <w:sz w:val="22"/>
          <w:szCs w:val="22"/>
        </w:rPr>
      </w:pPr>
      <w:r w:rsidRPr="00963EE7">
        <w:rPr>
          <w:sz w:val="22"/>
          <w:szCs w:val="22"/>
        </w:rPr>
        <w:t>The eUICC reports the status of the Set Emergency Profile Attribute operation to the SM-SR</w:t>
      </w:r>
    </w:p>
    <w:p w14:paraId="50585C43" w14:textId="77777777" w:rsidR="00205E46" w:rsidRPr="00963EE7" w:rsidRDefault="00205E46" w:rsidP="00205E46">
      <w:pPr>
        <w:pStyle w:val="NoSpacing"/>
        <w:numPr>
          <w:ilvl w:val="0"/>
          <w:numId w:val="111"/>
        </w:numPr>
        <w:jc w:val="both"/>
        <w:rPr>
          <w:sz w:val="22"/>
          <w:szCs w:val="22"/>
        </w:rPr>
      </w:pPr>
      <w:r w:rsidRPr="00963EE7">
        <w:rPr>
          <w:sz w:val="22"/>
          <w:szCs w:val="22"/>
        </w:rPr>
        <w:t xml:space="preserve">The SM-SR updates the EIS accordingly. </w:t>
      </w:r>
    </w:p>
    <w:p w14:paraId="68D84E3B" w14:textId="77777777" w:rsidR="00205E46" w:rsidRPr="00963EE7" w:rsidRDefault="00205E46" w:rsidP="00205E46">
      <w:pPr>
        <w:pStyle w:val="NoSpacing"/>
        <w:numPr>
          <w:ilvl w:val="0"/>
          <w:numId w:val="111"/>
        </w:numPr>
        <w:jc w:val="both"/>
        <w:rPr>
          <w:sz w:val="22"/>
          <w:szCs w:val="22"/>
        </w:rPr>
      </w:pPr>
      <w:r w:rsidRPr="00963EE7">
        <w:rPr>
          <w:sz w:val="22"/>
          <w:szCs w:val="22"/>
        </w:rPr>
        <w:t>The SM-SR reports to all Operators, having a Profile on this eUICC, that another Profile now has the Emergency Profile Attribute set. This report MAY include the Profile ID.</w:t>
      </w:r>
    </w:p>
    <w:p w14:paraId="4D3E09BF" w14:textId="2512C7A0" w:rsidR="00205E46" w:rsidRPr="00963EE7" w:rsidRDefault="00205E46" w:rsidP="00205E46">
      <w:pPr>
        <w:pStyle w:val="NoSpacing"/>
        <w:numPr>
          <w:ilvl w:val="0"/>
          <w:numId w:val="111"/>
        </w:numPr>
        <w:jc w:val="both"/>
        <w:rPr>
          <w:sz w:val="22"/>
          <w:szCs w:val="22"/>
        </w:rPr>
      </w:pPr>
      <w:r w:rsidRPr="00963EE7">
        <w:rPr>
          <w:sz w:val="22"/>
          <w:szCs w:val="22"/>
        </w:rPr>
        <w:t xml:space="preserve">The SM-SR SHALL report to the M2M SP that the Profile A has the Emergency Profile Attribute unset, if requested by the Operator1 during </w:t>
      </w:r>
      <w:r>
        <w:rPr>
          <w:sz w:val="22"/>
          <w:szCs w:val="22"/>
        </w:rPr>
        <w:t>PLMA</w:t>
      </w:r>
      <w:r w:rsidRPr="00963EE7">
        <w:rPr>
          <w:sz w:val="22"/>
          <w:szCs w:val="22"/>
        </w:rPr>
        <w:t xml:space="preserve"> registrations (see </w:t>
      </w:r>
      <w:r w:rsidRPr="00963EE7">
        <w:rPr>
          <w:sz w:val="22"/>
          <w:szCs w:val="22"/>
        </w:rPr>
        <w:fldChar w:fldCharType="begin"/>
      </w:r>
      <w:r w:rsidRPr="00963EE7">
        <w:rPr>
          <w:sz w:val="22"/>
          <w:szCs w:val="22"/>
        </w:rPr>
        <w:instrText xml:space="preserve"> REF _Ref523231520 \r \h </w:instrText>
      </w:r>
      <w:r>
        <w:rPr>
          <w:sz w:val="22"/>
          <w:szCs w:val="22"/>
        </w:rPr>
        <w:instrText xml:space="preserve"> \* MERGEFORMAT </w:instrText>
      </w:r>
      <w:r w:rsidRPr="00963EE7">
        <w:rPr>
          <w:sz w:val="22"/>
          <w:szCs w:val="22"/>
        </w:rPr>
      </w:r>
      <w:r w:rsidRPr="00963EE7">
        <w:rPr>
          <w:sz w:val="22"/>
          <w:szCs w:val="22"/>
        </w:rPr>
        <w:fldChar w:fldCharType="separate"/>
      </w:r>
      <w:r w:rsidR="00DC7298">
        <w:rPr>
          <w:sz w:val="22"/>
          <w:szCs w:val="22"/>
        </w:rPr>
        <w:t>3.5.15</w:t>
      </w:r>
      <w:r w:rsidRPr="00963EE7">
        <w:rPr>
          <w:sz w:val="22"/>
          <w:szCs w:val="22"/>
        </w:rPr>
        <w:fldChar w:fldCharType="end"/>
      </w:r>
      <w:r w:rsidRPr="00963EE7">
        <w:rPr>
          <w:sz w:val="22"/>
          <w:szCs w:val="22"/>
        </w:rPr>
        <w:t>5).</w:t>
      </w:r>
    </w:p>
    <w:p w14:paraId="6008B5D5" w14:textId="5DDED150" w:rsidR="00205E46" w:rsidRPr="00963EE7" w:rsidRDefault="00205E46" w:rsidP="00205E46">
      <w:pPr>
        <w:pStyle w:val="NoSpacing"/>
        <w:numPr>
          <w:ilvl w:val="0"/>
          <w:numId w:val="111"/>
        </w:numPr>
        <w:jc w:val="both"/>
        <w:rPr>
          <w:sz w:val="22"/>
          <w:szCs w:val="22"/>
        </w:rPr>
      </w:pPr>
      <w:r w:rsidRPr="00963EE7">
        <w:rPr>
          <w:sz w:val="22"/>
          <w:szCs w:val="22"/>
        </w:rPr>
        <w:lastRenderedPageBreak/>
        <w:t xml:space="preserve">The SM-SR SHALL report to the M2M SP that the Profile B has the Emergency Profile Attribute set, if requested by the Operator2 during </w:t>
      </w:r>
      <w:r>
        <w:rPr>
          <w:sz w:val="22"/>
          <w:szCs w:val="22"/>
        </w:rPr>
        <w:t xml:space="preserve">PLMA </w:t>
      </w:r>
      <w:r w:rsidRPr="00963EE7">
        <w:rPr>
          <w:sz w:val="22"/>
          <w:szCs w:val="22"/>
        </w:rPr>
        <w:t xml:space="preserve">registrations (see </w:t>
      </w:r>
      <w:r w:rsidRPr="00963EE7">
        <w:rPr>
          <w:sz w:val="22"/>
          <w:szCs w:val="22"/>
        </w:rPr>
        <w:fldChar w:fldCharType="begin"/>
      </w:r>
      <w:r w:rsidRPr="00963EE7">
        <w:rPr>
          <w:sz w:val="22"/>
          <w:szCs w:val="22"/>
        </w:rPr>
        <w:instrText xml:space="preserve"> REF _Ref523231520 \r \h  \* MERGEFORMAT </w:instrText>
      </w:r>
      <w:r w:rsidRPr="00963EE7">
        <w:rPr>
          <w:sz w:val="22"/>
          <w:szCs w:val="22"/>
        </w:rPr>
      </w:r>
      <w:r w:rsidRPr="00963EE7">
        <w:rPr>
          <w:sz w:val="22"/>
          <w:szCs w:val="22"/>
        </w:rPr>
        <w:fldChar w:fldCharType="separate"/>
      </w:r>
      <w:r w:rsidR="00DC7298">
        <w:rPr>
          <w:sz w:val="22"/>
          <w:szCs w:val="22"/>
        </w:rPr>
        <w:t>3.5.15</w:t>
      </w:r>
      <w:r w:rsidRPr="00963EE7">
        <w:rPr>
          <w:sz w:val="22"/>
          <w:szCs w:val="22"/>
        </w:rPr>
        <w:fldChar w:fldCharType="end"/>
      </w:r>
      <w:r w:rsidRPr="00963EE7">
        <w:rPr>
          <w:sz w:val="22"/>
          <w:szCs w:val="22"/>
        </w:rPr>
        <w:t>5).</w:t>
      </w:r>
    </w:p>
    <w:p w14:paraId="4934973A" w14:textId="77777777" w:rsidR="00205E46" w:rsidRDefault="00205E46" w:rsidP="00205E46">
      <w:pPr>
        <w:rPr>
          <w:b/>
        </w:rPr>
      </w:pPr>
      <w:r>
        <w:rPr>
          <w:b/>
        </w:rPr>
        <w:t>End Conditions (case 2):</w:t>
      </w:r>
    </w:p>
    <w:p w14:paraId="019A66AA" w14:textId="77777777" w:rsidR="00205E46" w:rsidRDefault="00205E46" w:rsidP="00205E46">
      <w:pPr>
        <w:pStyle w:val="GSMABodytext"/>
      </w:pPr>
      <w:r>
        <w:t>The Profile A has the Emergency Profile Attribute unset. The Profile B has the Emergency Profile Attribute set.</w:t>
      </w:r>
    </w:p>
    <w:p w14:paraId="1B612C07" w14:textId="77777777" w:rsidR="00205E46" w:rsidRDefault="00205E46" w:rsidP="00205E46">
      <w:pPr>
        <w:pStyle w:val="GSMABodytext"/>
      </w:pPr>
    </w:p>
    <w:p w14:paraId="79E2B8B8" w14:textId="77777777" w:rsidR="00205E46"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498" w:name="_Toc1975588"/>
      <w:bookmarkStart w:id="499" w:name="_Toc33629022"/>
      <w:bookmarkStart w:id="500" w:name="_Toc45030812"/>
      <w:bookmarkStart w:id="501" w:name="_Toc119593296"/>
      <w:r>
        <w:rPr>
          <w:rFonts w:eastAsia="Times New Roman" w:cs="Arial"/>
          <w:b/>
          <w:bCs/>
          <w:iCs/>
          <w:sz w:val="24"/>
          <w:szCs w:val="26"/>
          <w:lang w:eastAsia="en-US"/>
        </w:rPr>
        <w:t>Emergency Profile</w:t>
      </w:r>
      <w:r w:rsidRPr="00DF5F82">
        <w:rPr>
          <w:rFonts w:eastAsia="Times New Roman" w:cs="Arial"/>
          <w:b/>
          <w:bCs/>
          <w:iCs/>
          <w:sz w:val="24"/>
          <w:szCs w:val="26"/>
          <w:lang w:eastAsia="en-US"/>
        </w:rPr>
        <w:t xml:space="preserve"> </w:t>
      </w:r>
      <w:r>
        <w:rPr>
          <w:rFonts w:eastAsia="Times New Roman" w:cs="Arial"/>
          <w:b/>
          <w:bCs/>
          <w:iCs/>
          <w:sz w:val="24"/>
          <w:szCs w:val="26"/>
          <w:lang w:eastAsia="en-US"/>
        </w:rPr>
        <w:t>Attribute Management via the M2M SP</w:t>
      </w:r>
      <w:bookmarkEnd w:id="498"/>
      <w:bookmarkEnd w:id="499"/>
      <w:bookmarkEnd w:id="500"/>
      <w:bookmarkEnd w:id="501"/>
    </w:p>
    <w:p w14:paraId="09D56EAF" w14:textId="77777777" w:rsidR="00205E46" w:rsidRDefault="00205E46" w:rsidP="00205E46">
      <w:pPr>
        <w:rPr>
          <w:lang w:eastAsia="en-US"/>
        </w:rPr>
      </w:pPr>
      <w:r>
        <w:rPr>
          <w:lang w:eastAsia="en-US"/>
        </w:rPr>
        <w:t xml:space="preserve">Operators MAY also authorise an M2M SP to change which Profile has the </w:t>
      </w:r>
      <w:r>
        <w:t xml:space="preserve">Emergency Profile </w:t>
      </w:r>
      <w:r>
        <w:rPr>
          <w:lang w:eastAsia="en-US"/>
        </w:rPr>
        <w:t>Attribute set.</w:t>
      </w:r>
    </w:p>
    <w:p w14:paraId="5C03E6CC" w14:textId="77777777" w:rsidR="00205E46" w:rsidRDefault="00205E46" w:rsidP="00205E46">
      <w:pPr>
        <w:rPr>
          <w:lang w:eastAsia="en-US"/>
        </w:rPr>
      </w:pPr>
      <w:r>
        <w:rPr>
          <w:lang w:eastAsia="en-US"/>
        </w:rPr>
        <w:t>Under certain circumstances, it MAY be necessary to set the Emergency Profile Attribute for a Profile when no other Profile has the Emergency Profile Attribute set (case 1), or, a change regarding the Profile that has the Emergency Profile Attribute set is needed (case 2). This procedure contains the steps needed to execute such operations.</w:t>
      </w:r>
    </w:p>
    <w:p w14:paraId="1CB9F4EE" w14:textId="77777777" w:rsidR="00205E46" w:rsidRDefault="00205E46" w:rsidP="00205E46">
      <w:pPr>
        <w:rPr>
          <w:lang w:eastAsia="en-US"/>
        </w:rPr>
      </w:pPr>
      <w:r>
        <w:rPr>
          <w:lang w:eastAsia="en-US"/>
        </w:rPr>
        <w:t xml:space="preserve">For case 1 the Operator2 that agrees to have the </w:t>
      </w:r>
      <w:r>
        <w:t xml:space="preserve">Emergency Profile </w:t>
      </w:r>
      <w:r>
        <w:rPr>
          <w:lang w:eastAsia="en-US"/>
        </w:rPr>
        <w:t xml:space="preserve">Attribute set on its own Profile need to have an agreement with the M2M SP. This agreement is materialised by the Operator2 setting PLMAs where Operator2 MAY grant the M2M SP the authorisation to set the </w:t>
      </w:r>
      <w:r>
        <w:t xml:space="preserve">Emergency Profile </w:t>
      </w:r>
      <w:r>
        <w:rPr>
          <w:lang w:eastAsia="en-US"/>
        </w:rPr>
        <w:t>Attribute on its respective Profile.</w:t>
      </w:r>
    </w:p>
    <w:p w14:paraId="24F6199E" w14:textId="77777777" w:rsidR="00205E46" w:rsidRDefault="00205E46" w:rsidP="00205E46">
      <w:pPr>
        <w:rPr>
          <w:lang w:eastAsia="en-US"/>
        </w:rPr>
      </w:pPr>
      <w:r>
        <w:rPr>
          <w:lang w:eastAsia="en-US"/>
        </w:rPr>
        <w:t xml:space="preserve">For case 2. the Operator1 owning the Profile that currently has the </w:t>
      </w:r>
      <w:r>
        <w:t xml:space="preserve">Emergency Profile </w:t>
      </w:r>
      <w:r>
        <w:rPr>
          <w:lang w:eastAsia="en-US"/>
        </w:rPr>
        <w:t xml:space="preserve">Attribute set and the Operator2 that agree to have the </w:t>
      </w:r>
      <w:r>
        <w:t xml:space="preserve">Emergency Profile </w:t>
      </w:r>
      <w:r>
        <w:rPr>
          <w:lang w:eastAsia="en-US"/>
        </w:rPr>
        <w:t xml:space="preserve">Attribute set on its own Profile need to have an agreement with the M2M SP. </w:t>
      </w:r>
      <w:r w:rsidRPr="00963EE7">
        <w:rPr>
          <w:lang w:eastAsia="en-US"/>
        </w:rPr>
        <w:t>This agreement is materiali</w:t>
      </w:r>
      <w:r>
        <w:rPr>
          <w:lang w:eastAsia="en-US"/>
        </w:rPr>
        <w:t>s</w:t>
      </w:r>
      <w:r w:rsidRPr="00963EE7">
        <w:rPr>
          <w:lang w:eastAsia="en-US"/>
        </w:rPr>
        <w:t xml:space="preserve">ed by the Operator2 and Operator1 setting PLMAs where Operator2 MAY grant the M2M SP the authorisation to set the </w:t>
      </w:r>
      <w:r w:rsidRPr="00963EE7">
        <w:t xml:space="preserve">Emergency Profile </w:t>
      </w:r>
      <w:r w:rsidRPr="00963EE7">
        <w:rPr>
          <w:lang w:eastAsia="en-US"/>
        </w:rPr>
        <w:t xml:space="preserve">Attribute on </w:t>
      </w:r>
      <w:r>
        <w:rPr>
          <w:lang w:eastAsia="en-US"/>
        </w:rPr>
        <w:t>its</w:t>
      </w:r>
      <w:r w:rsidRPr="00963EE7">
        <w:rPr>
          <w:lang w:eastAsia="en-US"/>
        </w:rPr>
        <w:t xml:space="preserve"> respective Profile and where Operator1 MAY grant the M2M SP the authorisation to un-set the </w:t>
      </w:r>
      <w:r w:rsidRPr="00963EE7">
        <w:t xml:space="preserve">Emergency Profile </w:t>
      </w:r>
      <w:r w:rsidRPr="00963EE7">
        <w:rPr>
          <w:lang w:eastAsia="en-US"/>
        </w:rPr>
        <w:t xml:space="preserve">Attribute on </w:t>
      </w:r>
      <w:r>
        <w:rPr>
          <w:lang w:eastAsia="en-US"/>
        </w:rPr>
        <w:t>its</w:t>
      </w:r>
      <w:r w:rsidRPr="00963EE7">
        <w:rPr>
          <w:lang w:eastAsia="en-US"/>
        </w:rPr>
        <w:t xml:space="preserve"> respective Profile.</w:t>
      </w:r>
    </w:p>
    <w:p w14:paraId="10417CFF" w14:textId="77777777" w:rsidR="00205E46" w:rsidRDefault="00205E46" w:rsidP="00205E46">
      <w:pPr>
        <w:pStyle w:val="CommentText"/>
      </w:pPr>
    </w:p>
    <w:p w14:paraId="3B64F7C3" w14:textId="77777777" w:rsidR="00205E46" w:rsidRDefault="00205E46" w:rsidP="00205E46">
      <w:pPr>
        <w:ind w:left="1440" w:hanging="1440"/>
        <w:rPr>
          <w:lang w:eastAsia="en-US"/>
        </w:rPr>
      </w:pPr>
      <w:r>
        <w:rPr>
          <w:lang w:eastAsia="en-US"/>
        </w:rPr>
        <w:t>NOTE:</w:t>
      </w:r>
      <w:r>
        <w:rPr>
          <w:lang w:eastAsia="en-US"/>
        </w:rPr>
        <w:tab/>
        <w:t xml:space="preserve">There is no operation that explicitly unsets the </w:t>
      </w:r>
      <w:r>
        <w:t xml:space="preserve">Emergency Profile </w:t>
      </w:r>
      <w:r>
        <w:rPr>
          <w:lang w:eastAsia="en-US"/>
        </w:rPr>
        <w:t xml:space="preserve">Attribute on a Profile. The </w:t>
      </w:r>
      <w:r>
        <w:t xml:space="preserve">Emergency Profile </w:t>
      </w:r>
      <w:r>
        <w:rPr>
          <w:lang w:eastAsia="en-US"/>
        </w:rPr>
        <w:t xml:space="preserve">Attribute is only unset as a consequence of setting the </w:t>
      </w:r>
      <w:r>
        <w:t>Emergency Profile</w:t>
      </w:r>
      <w:r>
        <w:rPr>
          <w:lang w:eastAsia="en-US"/>
        </w:rPr>
        <w:t xml:space="preserve"> Attribute on another Profile.</w:t>
      </w:r>
    </w:p>
    <w:p w14:paraId="2B81C55D" w14:textId="77777777" w:rsidR="00205E46" w:rsidRDefault="00205E46" w:rsidP="00205E46">
      <w:pPr>
        <w:rPr>
          <w:lang w:eastAsia="en-US"/>
        </w:rPr>
      </w:pPr>
    </w:p>
    <w:p w14:paraId="2C7D4C3D" w14:textId="77777777" w:rsidR="00205E46" w:rsidRDefault="00205E46" w:rsidP="00205E46">
      <w:pPr>
        <w:rPr>
          <w:lang w:eastAsia="en-US"/>
        </w:rPr>
      </w:pPr>
      <w:r>
        <w:rPr>
          <w:lang w:eastAsia="en-US"/>
        </w:rPr>
        <w:t>For case 1 the procedure below applies:</w:t>
      </w:r>
    </w:p>
    <w:p w14:paraId="5DE296A0" w14:textId="77777777" w:rsidR="00205E46" w:rsidRDefault="00205E46" w:rsidP="00205E46">
      <w:pPr>
        <w:rPr>
          <w:lang w:eastAsia="en-US"/>
        </w:rPr>
      </w:pPr>
    </w:p>
    <w:p w14:paraId="58B9697E" w14:textId="77777777" w:rsidR="00205E46" w:rsidRPr="00F119A2" w:rsidRDefault="00205E46" w:rsidP="00205E46">
      <w:pPr>
        <w:pStyle w:val="PlantUML"/>
        <w:rPr>
          <w:lang w:val="en-US"/>
        </w:rPr>
      </w:pPr>
      <w:r w:rsidRPr="00F119A2">
        <w:rPr>
          <w:lang w:val="en-US"/>
        </w:rPr>
        <w:t>@startuml</w:t>
      </w:r>
    </w:p>
    <w:p w14:paraId="5C10D9CB" w14:textId="77777777" w:rsidR="00205E46" w:rsidRPr="00F119A2" w:rsidRDefault="00205E46" w:rsidP="00205E46">
      <w:pPr>
        <w:pStyle w:val="PlantUML"/>
        <w:rPr>
          <w:lang w:val="en-US"/>
        </w:rPr>
      </w:pPr>
      <w:r w:rsidRPr="00F119A2">
        <w:rPr>
          <w:lang w:val="en-US"/>
        </w:rPr>
        <w:t>skinparam monochrome true</w:t>
      </w:r>
    </w:p>
    <w:p w14:paraId="0D80247B" w14:textId="77777777" w:rsidR="00205E46" w:rsidRPr="00F119A2" w:rsidRDefault="00205E46" w:rsidP="00205E46">
      <w:pPr>
        <w:pStyle w:val="PlantUML"/>
        <w:rPr>
          <w:lang w:val="en-US"/>
        </w:rPr>
      </w:pPr>
      <w:r w:rsidRPr="00F119A2">
        <w:rPr>
          <w:lang w:val="en-US"/>
        </w:rPr>
        <w:t>skinparam ArrowColor Black</w:t>
      </w:r>
    </w:p>
    <w:p w14:paraId="08042D19" w14:textId="77777777" w:rsidR="00205E46" w:rsidRPr="00F119A2" w:rsidRDefault="00205E46" w:rsidP="00205E46">
      <w:pPr>
        <w:pStyle w:val="PlantUML"/>
        <w:rPr>
          <w:lang w:val="en-US"/>
        </w:rPr>
      </w:pPr>
    </w:p>
    <w:p w14:paraId="2342C438" w14:textId="77777777" w:rsidR="00205E46" w:rsidRPr="00F119A2" w:rsidRDefault="00205E46" w:rsidP="00205E46">
      <w:pPr>
        <w:pStyle w:val="PlantUML"/>
        <w:rPr>
          <w:lang w:val="en-US"/>
        </w:rPr>
      </w:pPr>
      <w:r w:rsidRPr="00F119A2">
        <w:rPr>
          <w:lang w:val="en-US"/>
        </w:rPr>
        <w:t>hide footbox</w:t>
      </w:r>
    </w:p>
    <w:p w14:paraId="536E4B4B" w14:textId="77777777" w:rsidR="00205E46" w:rsidRPr="00F119A2" w:rsidRDefault="00205E46" w:rsidP="00205E46">
      <w:pPr>
        <w:pStyle w:val="PlantUML"/>
        <w:rPr>
          <w:lang w:val="en-US"/>
        </w:rPr>
      </w:pPr>
    </w:p>
    <w:p w14:paraId="494B69DE" w14:textId="77777777" w:rsidR="00205E46" w:rsidRPr="00F119A2" w:rsidRDefault="00205E46" w:rsidP="00205E46">
      <w:pPr>
        <w:pStyle w:val="PlantUML"/>
        <w:rPr>
          <w:lang w:val="en-US"/>
        </w:rPr>
      </w:pPr>
      <w:r w:rsidRPr="00F119A2">
        <w:rPr>
          <w:lang w:val="en-US"/>
        </w:rPr>
        <w:t>Participant “M2M SP” as SP #FFFFFF</w:t>
      </w:r>
    </w:p>
    <w:p w14:paraId="6D293985" w14:textId="77777777" w:rsidR="00205E46" w:rsidRPr="00F119A2" w:rsidRDefault="00205E46" w:rsidP="00205E46">
      <w:pPr>
        <w:pStyle w:val="PlantUML"/>
        <w:rPr>
          <w:lang w:val="en-US"/>
        </w:rPr>
      </w:pPr>
      <w:r w:rsidRPr="00F119A2">
        <w:rPr>
          <w:lang w:val="en-US"/>
        </w:rPr>
        <w:t>Participant “Operator 1\n&lt;size:10&gt;(owning Profile A)&lt;/size&gt;” as OP1 #FFFFFF</w:t>
      </w:r>
    </w:p>
    <w:p w14:paraId="61909548" w14:textId="77777777" w:rsidR="00205E46" w:rsidRPr="00F119A2" w:rsidRDefault="00205E46" w:rsidP="00205E46">
      <w:pPr>
        <w:pStyle w:val="PlantUML"/>
        <w:rPr>
          <w:lang w:val="en-US"/>
        </w:rPr>
      </w:pPr>
      <w:r w:rsidRPr="00F119A2">
        <w:rPr>
          <w:lang w:val="en-US"/>
        </w:rPr>
        <w:t>Participant “Operator 2\n&lt;size:10&gt;(owning Profile B)&lt;/size&gt;” as OP2 #FFFFFF</w:t>
      </w:r>
    </w:p>
    <w:p w14:paraId="02BBCFA4" w14:textId="77777777" w:rsidR="00205E46" w:rsidRPr="00635873" w:rsidRDefault="00205E46" w:rsidP="00205E46">
      <w:pPr>
        <w:pStyle w:val="PlantUML"/>
        <w:rPr>
          <w:lang w:val="fr-FR"/>
        </w:rPr>
      </w:pPr>
      <w:r w:rsidRPr="00635873">
        <w:rPr>
          <w:lang w:val="fr-FR"/>
        </w:rPr>
        <w:t>Participant “SM-SR” as SR #FFFFFF</w:t>
      </w:r>
    </w:p>
    <w:p w14:paraId="7A1969F1" w14:textId="77777777" w:rsidR="00205E46" w:rsidRPr="00635873" w:rsidRDefault="00205E46" w:rsidP="00205E46">
      <w:pPr>
        <w:pStyle w:val="PlantUML"/>
        <w:rPr>
          <w:lang w:val="fr-FR"/>
        </w:rPr>
      </w:pPr>
      <w:r w:rsidRPr="00635873">
        <w:rPr>
          <w:lang w:val="fr-FR"/>
        </w:rPr>
        <w:t>Participant “eUICC” as EUICC #FFFFFF</w:t>
      </w:r>
    </w:p>
    <w:p w14:paraId="3C023891" w14:textId="77777777" w:rsidR="00205E46" w:rsidRPr="00635873" w:rsidRDefault="00205E46" w:rsidP="00205E46">
      <w:pPr>
        <w:pStyle w:val="PlantUML"/>
        <w:rPr>
          <w:lang w:val="fr-FR"/>
        </w:rPr>
      </w:pPr>
    </w:p>
    <w:p w14:paraId="3C40E061" w14:textId="77777777" w:rsidR="00205E46" w:rsidRPr="00F119A2" w:rsidRDefault="00205E46" w:rsidP="00205E46">
      <w:pPr>
        <w:pStyle w:val="PlantUML"/>
        <w:rPr>
          <w:lang w:val="en-US"/>
        </w:rPr>
      </w:pPr>
      <w:r w:rsidRPr="00F119A2">
        <w:rPr>
          <w:lang w:val="en-US"/>
        </w:rPr>
        <w:t>SP-&gt;SR: [1] Set Emergency Profile Attribute on Profile B Request</w:t>
      </w:r>
    </w:p>
    <w:p w14:paraId="1FECAA94" w14:textId="77777777" w:rsidR="00205E46" w:rsidRPr="00F119A2" w:rsidRDefault="00205E46" w:rsidP="00205E46">
      <w:pPr>
        <w:pStyle w:val="PlantUML"/>
        <w:rPr>
          <w:lang w:val="en-US"/>
        </w:rPr>
      </w:pPr>
    </w:p>
    <w:p w14:paraId="5558B23A" w14:textId="77777777" w:rsidR="00205E46" w:rsidRPr="00F119A2" w:rsidRDefault="00205E46" w:rsidP="00205E46">
      <w:pPr>
        <w:pStyle w:val="PlantUML"/>
        <w:rPr>
          <w:lang w:val="en-US"/>
        </w:rPr>
      </w:pPr>
      <w:r w:rsidRPr="00F119A2">
        <w:rPr>
          <w:lang w:val="en-US"/>
        </w:rPr>
        <w:t>Rnote over SR #FFFFFF</w:t>
      </w:r>
    </w:p>
    <w:p w14:paraId="46BA3954" w14:textId="77777777" w:rsidR="00205E46" w:rsidRPr="00F119A2" w:rsidRDefault="00205E46" w:rsidP="00205E46">
      <w:pPr>
        <w:pStyle w:val="PlantUML"/>
        <w:rPr>
          <w:lang w:val="en-US"/>
        </w:rPr>
      </w:pPr>
      <w:r w:rsidRPr="00F119A2">
        <w:rPr>
          <w:lang w:val="en-US"/>
        </w:rPr>
        <w:t>[2] Check PLMA for Setting Emergency Profile</w:t>
      </w:r>
    </w:p>
    <w:p w14:paraId="713638AF" w14:textId="77777777" w:rsidR="00205E46" w:rsidRPr="00F119A2" w:rsidRDefault="00205E46" w:rsidP="00205E46">
      <w:pPr>
        <w:pStyle w:val="PlantUML"/>
        <w:rPr>
          <w:lang w:val="en-US"/>
        </w:rPr>
      </w:pPr>
      <w:r w:rsidRPr="00F119A2">
        <w:rPr>
          <w:lang w:val="en-US"/>
        </w:rPr>
        <w:t>Attribute from Operator 2</w:t>
      </w:r>
    </w:p>
    <w:p w14:paraId="4829845D" w14:textId="77777777" w:rsidR="00205E46" w:rsidRPr="00F119A2" w:rsidRDefault="00205E46" w:rsidP="00205E46">
      <w:pPr>
        <w:pStyle w:val="PlantUML"/>
        <w:rPr>
          <w:lang w:val="en-US"/>
        </w:rPr>
      </w:pPr>
      <w:r w:rsidRPr="00F119A2">
        <w:rPr>
          <w:lang w:val="en-US"/>
        </w:rPr>
        <w:t>Endrnote</w:t>
      </w:r>
    </w:p>
    <w:p w14:paraId="7BC7C81C" w14:textId="77777777" w:rsidR="00205E46" w:rsidRPr="00F119A2" w:rsidRDefault="00205E46" w:rsidP="00205E46">
      <w:pPr>
        <w:pStyle w:val="PlantUML"/>
        <w:rPr>
          <w:lang w:val="en-US"/>
        </w:rPr>
      </w:pPr>
      <w:r>
        <w:rPr>
          <w:lang w:val="en-US"/>
        </w:rPr>
        <w:t>SR--&gt;SP: [2.a] report authoris</w:t>
      </w:r>
      <w:r w:rsidRPr="00F119A2">
        <w:rPr>
          <w:lang w:val="en-US"/>
        </w:rPr>
        <w:t>ation conflict</w:t>
      </w:r>
    </w:p>
    <w:p w14:paraId="3A54E2B1" w14:textId="77777777" w:rsidR="00205E46" w:rsidRPr="00F119A2" w:rsidRDefault="00205E46" w:rsidP="00205E46">
      <w:pPr>
        <w:pStyle w:val="PlantUML"/>
        <w:rPr>
          <w:lang w:val="en-US"/>
        </w:rPr>
      </w:pPr>
    </w:p>
    <w:p w14:paraId="65897857" w14:textId="77777777" w:rsidR="00205E46" w:rsidRPr="00F119A2" w:rsidRDefault="00205E46" w:rsidP="00205E46">
      <w:pPr>
        <w:pStyle w:val="PlantUML"/>
        <w:rPr>
          <w:lang w:val="en-US"/>
        </w:rPr>
      </w:pPr>
      <w:r w:rsidRPr="00F119A2">
        <w:rPr>
          <w:lang w:val="en-US"/>
        </w:rPr>
        <w:t>SR-&gt;EUICC: [3] Set Emergency Profile Attribute on Profile B</w:t>
      </w:r>
    </w:p>
    <w:p w14:paraId="65DA8BDA" w14:textId="77777777" w:rsidR="00205E46" w:rsidRPr="00F119A2" w:rsidRDefault="00205E46" w:rsidP="00205E46">
      <w:pPr>
        <w:pStyle w:val="PlantUML"/>
        <w:rPr>
          <w:lang w:val="en-US"/>
        </w:rPr>
      </w:pPr>
    </w:p>
    <w:p w14:paraId="0C3419C4" w14:textId="77777777" w:rsidR="00205E46" w:rsidRPr="00F119A2" w:rsidRDefault="00205E46" w:rsidP="00205E46">
      <w:pPr>
        <w:pStyle w:val="PlantUML"/>
        <w:rPr>
          <w:lang w:val="en-US"/>
        </w:rPr>
      </w:pPr>
      <w:r w:rsidRPr="00F119A2">
        <w:rPr>
          <w:lang w:val="en-US"/>
        </w:rPr>
        <w:t>Rnote over EUICC #FFFFFF</w:t>
      </w:r>
    </w:p>
    <w:p w14:paraId="45CD3970" w14:textId="77777777" w:rsidR="00205E46" w:rsidRPr="00F119A2" w:rsidRDefault="00205E46" w:rsidP="00205E46">
      <w:pPr>
        <w:pStyle w:val="PlantUML"/>
        <w:rPr>
          <w:lang w:val="en-US"/>
        </w:rPr>
      </w:pPr>
      <w:r w:rsidRPr="00F119A2">
        <w:rPr>
          <w:lang w:val="en-US"/>
        </w:rPr>
        <w:t>[4a] Verify if Profile B has not set Fall-Back Attribute</w:t>
      </w:r>
    </w:p>
    <w:p w14:paraId="6D21513B" w14:textId="77777777" w:rsidR="00205E46" w:rsidRPr="00635873" w:rsidRDefault="00205E46" w:rsidP="00205E46">
      <w:pPr>
        <w:pStyle w:val="PlantUML"/>
      </w:pPr>
      <w:r w:rsidRPr="00635873">
        <w:t>Endrnote</w:t>
      </w:r>
    </w:p>
    <w:p w14:paraId="32363294" w14:textId="77777777" w:rsidR="00205E46" w:rsidRPr="00635873" w:rsidRDefault="00205E46" w:rsidP="00205E46">
      <w:pPr>
        <w:pStyle w:val="PlantUML"/>
      </w:pPr>
      <w:r w:rsidRPr="00635873">
        <w:t>EUICC--&gt;SR: [4.a] report error</w:t>
      </w:r>
    </w:p>
    <w:p w14:paraId="643F3234" w14:textId="77777777" w:rsidR="00205E46" w:rsidRPr="00635873" w:rsidRDefault="00205E46" w:rsidP="00205E46">
      <w:pPr>
        <w:pStyle w:val="PlantUML"/>
      </w:pPr>
    </w:p>
    <w:p w14:paraId="6775D7F2" w14:textId="77777777" w:rsidR="00205E46" w:rsidRPr="00F119A2" w:rsidRDefault="00205E46" w:rsidP="00205E46">
      <w:pPr>
        <w:pStyle w:val="PlantUML"/>
        <w:rPr>
          <w:lang w:val="en-US"/>
        </w:rPr>
      </w:pPr>
      <w:r w:rsidRPr="00F119A2">
        <w:rPr>
          <w:lang w:val="en-US"/>
        </w:rPr>
        <w:t>Rnote over EUICC #FFFFFF</w:t>
      </w:r>
    </w:p>
    <w:p w14:paraId="2EEA3DB3" w14:textId="77777777" w:rsidR="00205E46" w:rsidRPr="00F119A2" w:rsidRDefault="00205E46" w:rsidP="00205E46">
      <w:pPr>
        <w:pStyle w:val="PlantUML"/>
        <w:rPr>
          <w:lang w:val="en-US"/>
        </w:rPr>
      </w:pPr>
      <w:r w:rsidRPr="00F119A2">
        <w:rPr>
          <w:lang w:val="en-US"/>
        </w:rPr>
        <w:t>[4b] Set Emergency Profile Attribute on Profile B</w:t>
      </w:r>
    </w:p>
    <w:p w14:paraId="6B4DCD3F" w14:textId="77777777" w:rsidR="00205E46" w:rsidRPr="00F119A2" w:rsidRDefault="00205E46" w:rsidP="00205E46">
      <w:pPr>
        <w:pStyle w:val="PlantUML"/>
        <w:rPr>
          <w:lang w:val="en-US"/>
        </w:rPr>
      </w:pPr>
      <w:r w:rsidRPr="00F119A2">
        <w:rPr>
          <w:lang w:val="en-US"/>
        </w:rPr>
        <w:t>Endrnote</w:t>
      </w:r>
    </w:p>
    <w:p w14:paraId="22C7E632" w14:textId="77777777" w:rsidR="00205E46" w:rsidRPr="00F119A2" w:rsidRDefault="00205E46" w:rsidP="00205E46">
      <w:pPr>
        <w:pStyle w:val="PlantUML"/>
        <w:rPr>
          <w:lang w:val="en-US"/>
        </w:rPr>
      </w:pPr>
    </w:p>
    <w:p w14:paraId="69D6CCD3" w14:textId="77777777" w:rsidR="00205E46" w:rsidRPr="00F119A2" w:rsidRDefault="00205E46" w:rsidP="00205E46">
      <w:pPr>
        <w:pStyle w:val="PlantUML"/>
        <w:rPr>
          <w:lang w:val="en-US"/>
        </w:rPr>
      </w:pPr>
      <w:r w:rsidRPr="00F119A2">
        <w:rPr>
          <w:lang w:val="en-US"/>
        </w:rPr>
        <w:t>EUICC-&gt;SR: [5] Set Emergency Profile Attribute Report</w:t>
      </w:r>
    </w:p>
    <w:p w14:paraId="707CB17C" w14:textId="77777777" w:rsidR="00205E46" w:rsidRPr="00F119A2" w:rsidRDefault="00205E46" w:rsidP="00205E46">
      <w:pPr>
        <w:pStyle w:val="PlantUML"/>
        <w:rPr>
          <w:lang w:val="en-US"/>
        </w:rPr>
      </w:pPr>
    </w:p>
    <w:p w14:paraId="7AB1E565" w14:textId="77777777" w:rsidR="00205E46" w:rsidRPr="00F119A2" w:rsidRDefault="00205E46" w:rsidP="00205E46">
      <w:pPr>
        <w:pStyle w:val="PlantUML"/>
        <w:rPr>
          <w:lang w:val="en-US"/>
        </w:rPr>
      </w:pPr>
      <w:r w:rsidRPr="00F119A2">
        <w:rPr>
          <w:lang w:val="en-US"/>
        </w:rPr>
        <w:t>Rnote over SR #FFFFFF</w:t>
      </w:r>
    </w:p>
    <w:p w14:paraId="15BA3D91" w14:textId="77777777" w:rsidR="00205E46" w:rsidRPr="00F119A2" w:rsidRDefault="00205E46" w:rsidP="00205E46">
      <w:pPr>
        <w:pStyle w:val="PlantUML"/>
        <w:rPr>
          <w:lang w:val="en-US"/>
        </w:rPr>
      </w:pPr>
      <w:r w:rsidRPr="00F119A2">
        <w:rPr>
          <w:lang w:val="en-US"/>
        </w:rPr>
        <w:t>[6] EIS Update</w:t>
      </w:r>
    </w:p>
    <w:p w14:paraId="24D8B07B" w14:textId="77777777" w:rsidR="00205E46" w:rsidRPr="00F119A2" w:rsidRDefault="00205E46" w:rsidP="00205E46">
      <w:pPr>
        <w:pStyle w:val="PlantUML"/>
        <w:rPr>
          <w:lang w:val="en-US"/>
        </w:rPr>
      </w:pPr>
      <w:r w:rsidRPr="00F119A2">
        <w:rPr>
          <w:lang w:val="en-US"/>
        </w:rPr>
        <w:t xml:space="preserve">Endrnote </w:t>
      </w:r>
    </w:p>
    <w:p w14:paraId="27F71921" w14:textId="77777777" w:rsidR="00205E46" w:rsidRPr="00F119A2" w:rsidRDefault="00205E46" w:rsidP="00205E46">
      <w:pPr>
        <w:pStyle w:val="PlantUML"/>
        <w:rPr>
          <w:lang w:val="en-US"/>
        </w:rPr>
      </w:pPr>
    </w:p>
    <w:p w14:paraId="4D8BD48A" w14:textId="77777777" w:rsidR="00205E46" w:rsidRPr="00F119A2" w:rsidRDefault="00205E46" w:rsidP="00205E46">
      <w:pPr>
        <w:pStyle w:val="PlantUML"/>
        <w:rPr>
          <w:lang w:val="en-US"/>
        </w:rPr>
      </w:pPr>
      <w:r w:rsidRPr="00F119A2">
        <w:rPr>
          <w:lang w:val="en-US"/>
        </w:rPr>
        <w:t>SR-&gt;OP2: [7] Set Emergency Profile Attribute Report of Profile B</w:t>
      </w:r>
    </w:p>
    <w:p w14:paraId="08658BE7" w14:textId="77777777" w:rsidR="00205E46" w:rsidRPr="00F119A2" w:rsidRDefault="00205E46" w:rsidP="00205E46">
      <w:pPr>
        <w:pStyle w:val="PlantUML"/>
        <w:rPr>
          <w:lang w:val="en-US"/>
        </w:rPr>
      </w:pPr>
    </w:p>
    <w:p w14:paraId="3AB4C142" w14:textId="77777777" w:rsidR="00205E46" w:rsidRPr="00F119A2" w:rsidRDefault="00205E46" w:rsidP="00205E46">
      <w:pPr>
        <w:pStyle w:val="PlantUML"/>
        <w:rPr>
          <w:lang w:val="en-US"/>
        </w:rPr>
      </w:pPr>
      <w:r w:rsidRPr="00F119A2">
        <w:rPr>
          <w:lang w:val="en-US"/>
        </w:rPr>
        <w:t>SR-&gt;OP1</w:t>
      </w:r>
    </w:p>
    <w:p w14:paraId="4366DE7D" w14:textId="77777777" w:rsidR="00205E46" w:rsidRPr="00F119A2" w:rsidRDefault="00205E46" w:rsidP="00205E46">
      <w:pPr>
        <w:pStyle w:val="PlantUML"/>
        <w:rPr>
          <w:lang w:val="en-US"/>
        </w:rPr>
      </w:pPr>
    </w:p>
    <w:p w14:paraId="5C722F42" w14:textId="77777777" w:rsidR="00205E46" w:rsidRPr="00F119A2" w:rsidRDefault="00205E46" w:rsidP="00205E46">
      <w:pPr>
        <w:pStyle w:val="PlantUML"/>
        <w:rPr>
          <w:lang w:val="en-US"/>
        </w:rPr>
      </w:pPr>
      <w:r w:rsidRPr="00F119A2">
        <w:rPr>
          <w:lang w:val="en-US"/>
        </w:rPr>
        <w:t>SR-&gt;SP: [8] Set Emergency Profile Attribute Report of Profile B</w:t>
      </w:r>
    </w:p>
    <w:p w14:paraId="238BEC9E" w14:textId="77777777" w:rsidR="00205E46" w:rsidRDefault="00205E46" w:rsidP="00205E46">
      <w:pPr>
        <w:pStyle w:val="PlantUML"/>
        <w:rPr>
          <w:lang w:val="en-US"/>
        </w:rPr>
      </w:pPr>
      <w:r w:rsidRPr="00F119A2">
        <w:rPr>
          <w:lang w:val="en-US"/>
        </w:rPr>
        <w:t>@enduml</w:t>
      </w:r>
    </w:p>
    <w:p w14:paraId="4A01239E" w14:textId="77777777" w:rsidR="00205E46" w:rsidRDefault="00205E46" w:rsidP="00205E46">
      <w:pPr>
        <w:pStyle w:val="PlantUML"/>
        <w:rPr>
          <w:lang w:val="en-US"/>
        </w:rPr>
      </w:pPr>
    </w:p>
    <w:p w14:paraId="28C04369" w14:textId="77777777" w:rsidR="00205E46" w:rsidRDefault="00205E46" w:rsidP="00205E46">
      <w:pPr>
        <w:rPr>
          <w:lang w:eastAsia="en-US"/>
        </w:rPr>
      </w:pPr>
      <w:r>
        <w:rPr>
          <w:noProof/>
          <w:lang w:eastAsia="en-GB" w:bidi="ar-SA"/>
        </w:rPr>
        <w:drawing>
          <wp:inline distT="0" distB="0" distL="0" distR="0" wp14:anchorId="710EA8B9" wp14:editId="5A6BC800">
            <wp:extent cx="5400040" cy="2383431"/>
            <wp:effectExtent l="0" t="0" r="0" b="0"/>
            <wp:docPr id="183" name="Picture 18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8">
                      <a:extLst>
                        <a:ext uri="{28A0092B-C50C-407E-A947-70E740481C1C}">
                          <a14:useLocalDpi xmlns:a14="http://schemas.microsoft.com/office/drawing/2010/main" val="0"/>
                        </a:ext>
                      </a:extLst>
                    </a:blip>
                    <a:stretch>
                      <a:fillRect/>
                    </a:stretch>
                  </pic:blipFill>
                  <pic:spPr>
                    <a:xfrm>
                      <a:off x="0" y="0"/>
                      <a:ext cx="5400040" cy="2383431"/>
                    </a:xfrm>
                    <a:prstGeom prst="rect">
                      <a:avLst/>
                    </a:prstGeom>
                  </pic:spPr>
                </pic:pic>
              </a:graphicData>
            </a:graphic>
          </wp:inline>
        </w:drawing>
      </w:r>
    </w:p>
    <w:p w14:paraId="72E6D2E8" w14:textId="77777777" w:rsidR="00205E46" w:rsidRDefault="00205E46" w:rsidP="00205E46">
      <w:pPr>
        <w:pStyle w:val="Figurecaption"/>
      </w:pPr>
      <w:r>
        <w:t>: Emergency Profile Attribute Management via M2M SP (case 1)</w:t>
      </w:r>
    </w:p>
    <w:p w14:paraId="1C35FE3A" w14:textId="77777777" w:rsidR="00205E46" w:rsidRPr="001E1DB4" w:rsidRDefault="00205E46" w:rsidP="00205E46">
      <w:pPr>
        <w:rPr>
          <w:b/>
        </w:rPr>
      </w:pPr>
      <w:r w:rsidRPr="001E1DB4">
        <w:rPr>
          <w:b/>
        </w:rPr>
        <w:lastRenderedPageBreak/>
        <w:t>Start Conditions:</w:t>
      </w:r>
    </w:p>
    <w:p w14:paraId="5E66B8EE" w14:textId="77777777" w:rsidR="00205E46" w:rsidRPr="001E1DB4" w:rsidRDefault="00205E46" w:rsidP="00205E46">
      <w:pPr>
        <w:pStyle w:val="ListParagraph"/>
        <w:numPr>
          <w:ilvl w:val="0"/>
          <w:numId w:val="114"/>
        </w:numPr>
        <w:spacing w:before="120" w:after="0" w:line="240" w:lineRule="auto"/>
        <w:rPr>
          <w:szCs w:val="22"/>
          <w:lang w:eastAsia="en-GB" w:bidi="ar-SA"/>
        </w:rPr>
      </w:pPr>
      <w:r>
        <w:rPr>
          <w:szCs w:val="22"/>
          <w:lang w:eastAsia="en-GB" w:bidi="ar-SA"/>
        </w:rPr>
        <w:t>Profile B, targeted to have the Emergency Profile Attribute set, present on the eUICC.</w:t>
      </w:r>
    </w:p>
    <w:p w14:paraId="25D175B4" w14:textId="77777777" w:rsidR="00205E46" w:rsidRPr="00E5002E" w:rsidRDefault="00205E46" w:rsidP="00205E46">
      <w:pPr>
        <w:pStyle w:val="ListParagraph"/>
        <w:numPr>
          <w:ilvl w:val="0"/>
          <w:numId w:val="114"/>
        </w:numPr>
        <w:spacing w:before="120" w:after="0" w:line="240" w:lineRule="auto"/>
        <w:rPr>
          <w:szCs w:val="22"/>
          <w:lang w:eastAsia="en-GB" w:bidi="ar-SA"/>
        </w:rPr>
      </w:pPr>
      <w:r>
        <w:rPr>
          <w:szCs w:val="22"/>
          <w:lang w:eastAsia="en-GB" w:bidi="ar-SA"/>
        </w:rPr>
        <w:t>Profile B owner Operator2 has configured a PLMA authorizing the M2M SP to set the Emergency Profile Attribute.</w:t>
      </w:r>
    </w:p>
    <w:p w14:paraId="6F9D3BCD" w14:textId="77777777" w:rsidR="00205E46" w:rsidRDefault="00205E46" w:rsidP="00205E46">
      <w:pPr>
        <w:rPr>
          <w:b/>
        </w:rPr>
      </w:pPr>
      <w:r w:rsidRPr="001E1DB4">
        <w:rPr>
          <w:b/>
        </w:rPr>
        <w:t>Procedure:</w:t>
      </w:r>
    </w:p>
    <w:p w14:paraId="7E0C1743" w14:textId="77777777" w:rsidR="00205E46" w:rsidRPr="00D666A9" w:rsidRDefault="00205E46" w:rsidP="00205E46">
      <w:pPr>
        <w:pStyle w:val="ListParagraph"/>
        <w:numPr>
          <w:ilvl w:val="0"/>
          <w:numId w:val="115"/>
        </w:numPr>
        <w:spacing w:before="120" w:after="0" w:line="240" w:lineRule="auto"/>
        <w:rPr>
          <w:b/>
          <w:szCs w:val="22"/>
        </w:rPr>
      </w:pPr>
      <w:r>
        <w:t xml:space="preserve">The M2M SP requests setting of the </w:t>
      </w:r>
      <w:r>
        <w:rPr>
          <w:szCs w:val="22"/>
          <w:lang w:eastAsia="en-GB" w:bidi="ar-SA"/>
        </w:rPr>
        <w:t xml:space="preserve">Emergency Profile </w:t>
      </w:r>
      <w:r>
        <w:t>Attribute on Profile B to the SM-</w:t>
      </w:r>
      <w:r w:rsidRPr="00D666A9">
        <w:rPr>
          <w:szCs w:val="22"/>
        </w:rPr>
        <w:t>SR.</w:t>
      </w:r>
    </w:p>
    <w:p w14:paraId="30E565D8" w14:textId="77777777" w:rsidR="00205E46" w:rsidRPr="00D666A9" w:rsidRDefault="00205E46" w:rsidP="00205E46">
      <w:pPr>
        <w:pStyle w:val="ListParagraph"/>
        <w:numPr>
          <w:ilvl w:val="0"/>
          <w:numId w:val="115"/>
        </w:numPr>
        <w:spacing w:before="120" w:after="0" w:line="240" w:lineRule="auto"/>
        <w:rPr>
          <w:szCs w:val="22"/>
        </w:rPr>
      </w:pPr>
      <w:r w:rsidRPr="00D666A9">
        <w:rPr>
          <w:szCs w:val="22"/>
        </w:rPr>
        <w:t>The SM-SR checks if a PLMA from Operator2 that authori</w:t>
      </w:r>
      <w:r>
        <w:rPr>
          <w:szCs w:val="22"/>
        </w:rPr>
        <w:t>s</w:t>
      </w:r>
      <w:r w:rsidRPr="00D666A9">
        <w:rPr>
          <w:szCs w:val="22"/>
        </w:rPr>
        <w:t xml:space="preserve">es the M2M SP to set the </w:t>
      </w:r>
      <w:r w:rsidRPr="00A529B6">
        <w:rPr>
          <w:szCs w:val="22"/>
          <w:lang w:eastAsia="en-GB" w:bidi="ar-SA"/>
        </w:rPr>
        <w:t xml:space="preserve">Emergency Profile </w:t>
      </w:r>
      <w:r w:rsidRPr="00D666A9">
        <w:rPr>
          <w:szCs w:val="22"/>
        </w:rPr>
        <w:t>Attribute on Profile B is configured</w:t>
      </w:r>
    </w:p>
    <w:p w14:paraId="6B80D6B9" w14:textId="77777777" w:rsidR="00205E46" w:rsidRPr="00D666A9" w:rsidRDefault="00205E46" w:rsidP="00205E46">
      <w:pPr>
        <w:pStyle w:val="ListParagraph"/>
        <w:numPr>
          <w:ilvl w:val="1"/>
          <w:numId w:val="115"/>
        </w:numPr>
        <w:tabs>
          <w:tab w:val="clear" w:pos="340"/>
        </w:tabs>
        <w:spacing w:before="120" w:after="0" w:line="240" w:lineRule="auto"/>
        <w:rPr>
          <w:b/>
          <w:szCs w:val="22"/>
        </w:rPr>
      </w:pPr>
      <w:r w:rsidRPr="00D666A9">
        <w:rPr>
          <w:szCs w:val="22"/>
        </w:rPr>
        <w:t>If there is a conflict with the authori</w:t>
      </w:r>
      <w:r>
        <w:rPr>
          <w:szCs w:val="22"/>
        </w:rPr>
        <w:t>s</w:t>
      </w:r>
      <w:r w:rsidRPr="00D666A9">
        <w:rPr>
          <w:szCs w:val="22"/>
        </w:rPr>
        <w:t>ation, the SM-SR aborts the procedure and informs the M2M SP.</w:t>
      </w:r>
    </w:p>
    <w:p w14:paraId="48BA6D72" w14:textId="77777777" w:rsidR="00205E46" w:rsidRPr="00963EE7" w:rsidRDefault="00205E46" w:rsidP="00205E46">
      <w:pPr>
        <w:pStyle w:val="NoSpacing"/>
        <w:numPr>
          <w:ilvl w:val="0"/>
          <w:numId w:val="115"/>
        </w:numPr>
        <w:jc w:val="both"/>
        <w:rPr>
          <w:sz w:val="22"/>
          <w:szCs w:val="22"/>
        </w:rPr>
      </w:pPr>
      <w:r w:rsidRPr="00963EE7">
        <w:rPr>
          <w:sz w:val="22"/>
          <w:szCs w:val="22"/>
        </w:rPr>
        <w:t xml:space="preserve">The SM-SR, by calling Set </w:t>
      </w:r>
      <w:r w:rsidRPr="00963EE7">
        <w:rPr>
          <w:sz w:val="22"/>
          <w:szCs w:val="22"/>
          <w:lang w:eastAsia="en-GB"/>
        </w:rPr>
        <w:t xml:space="preserve">Emergency Profile </w:t>
      </w:r>
      <w:r w:rsidRPr="00963EE7">
        <w:rPr>
          <w:sz w:val="22"/>
          <w:szCs w:val="22"/>
        </w:rPr>
        <w:t xml:space="preserve">Attribute function, requests the eUICC to set the </w:t>
      </w:r>
      <w:r w:rsidRPr="00963EE7">
        <w:rPr>
          <w:sz w:val="22"/>
          <w:szCs w:val="22"/>
          <w:lang w:eastAsia="en-GB"/>
        </w:rPr>
        <w:t xml:space="preserve">Emergency Profile </w:t>
      </w:r>
      <w:r w:rsidRPr="00963EE7">
        <w:rPr>
          <w:sz w:val="22"/>
          <w:szCs w:val="22"/>
        </w:rPr>
        <w:t xml:space="preserve">Attribute to the Profile B. </w:t>
      </w:r>
    </w:p>
    <w:p w14:paraId="33057A2B" w14:textId="77777777" w:rsidR="00205E46" w:rsidRPr="00963EE7" w:rsidRDefault="00205E46" w:rsidP="00205E46">
      <w:pPr>
        <w:pStyle w:val="NoSpacing"/>
        <w:numPr>
          <w:ilvl w:val="0"/>
          <w:numId w:val="115"/>
        </w:numPr>
        <w:jc w:val="both"/>
        <w:rPr>
          <w:sz w:val="22"/>
          <w:szCs w:val="22"/>
        </w:rPr>
      </w:pPr>
      <w:r w:rsidRPr="00963EE7">
        <w:rPr>
          <w:sz w:val="22"/>
          <w:szCs w:val="22"/>
        </w:rPr>
        <w:t xml:space="preserve">The eUICC verifies that Profile B does not have the Fall-Back Attribute set (4a) and then sets the </w:t>
      </w:r>
      <w:r w:rsidRPr="00963EE7">
        <w:rPr>
          <w:sz w:val="22"/>
          <w:szCs w:val="22"/>
          <w:lang w:eastAsia="en-GB"/>
        </w:rPr>
        <w:t xml:space="preserve">Emergency Profile </w:t>
      </w:r>
      <w:r w:rsidRPr="00963EE7">
        <w:rPr>
          <w:sz w:val="22"/>
          <w:szCs w:val="22"/>
        </w:rPr>
        <w:t>Attribute to the Profile B (4b).</w:t>
      </w:r>
    </w:p>
    <w:p w14:paraId="742C8F98" w14:textId="77777777" w:rsidR="00205E46" w:rsidRPr="00963EE7" w:rsidRDefault="00205E46" w:rsidP="00205E46">
      <w:pPr>
        <w:pStyle w:val="NoSpacing"/>
        <w:numPr>
          <w:ilvl w:val="1"/>
          <w:numId w:val="115"/>
        </w:numPr>
        <w:jc w:val="both"/>
        <w:rPr>
          <w:sz w:val="22"/>
          <w:szCs w:val="22"/>
        </w:rPr>
      </w:pPr>
      <w:r w:rsidRPr="00963EE7">
        <w:rPr>
          <w:sz w:val="22"/>
          <w:szCs w:val="22"/>
        </w:rPr>
        <w:t>If the conditions (4a) is not true, the eUICC aborts the procedure and reports an error to the SM-SR.</w:t>
      </w:r>
    </w:p>
    <w:p w14:paraId="6C8DC176" w14:textId="77777777" w:rsidR="00205E46" w:rsidRPr="00963EE7" w:rsidRDefault="00205E46" w:rsidP="00205E46">
      <w:pPr>
        <w:pStyle w:val="NoSpacing"/>
        <w:numPr>
          <w:ilvl w:val="0"/>
          <w:numId w:val="115"/>
        </w:numPr>
        <w:jc w:val="both"/>
        <w:rPr>
          <w:sz w:val="22"/>
          <w:szCs w:val="22"/>
        </w:rPr>
      </w:pPr>
      <w:r w:rsidRPr="00963EE7">
        <w:rPr>
          <w:sz w:val="22"/>
          <w:szCs w:val="22"/>
        </w:rPr>
        <w:t>The eUICC sends a report of the operation to the SM-SR</w:t>
      </w:r>
    </w:p>
    <w:p w14:paraId="1543C6D4" w14:textId="77777777" w:rsidR="00205E46" w:rsidRPr="00963EE7" w:rsidRDefault="00205E46" w:rsidP="00205E46">
      <w:pPr>
        <w:pStyle w:val="NoSpacing"/>
        <w:numPr>
          <w:ilvl w:val="0"/>
          <w:numId w:val="115"/>
        </w:numPr>
        <w:jc w:val="both"/>
        <w:rPr>
          <w:sz w:val="22"/>
          <w:szCs w:val="22"/>
        </w:rPr>
      </w:pPr>
      <w:r w:rsidRPr="00963EE7">
        <w:rPr>
          <w:sz w:val="22"/>
          <w:szCs w:val="22"/>
        </w:rPr>
        <w:t xml:space="preserve">The SM-SR updates the EIS accordingly. </w:t>
      </w:r>
    </w:p>
    <w:p w14:paraId="642F6956" w14:textId="77777777" w:rsidR="00205E46" w:rsidRPr="00963EE7" w:rsidRDefault="00205E46" w:rsidP="00205E46">
      <w:pPr>
        <w:pStyle w:val="NoSpacing"/>
        <w:numPr>
          <w:ilvl w:val="0"/>
          <w:numId w:val="115"/>
        </w:numPr>
        <w:jc w:val="both"/>
        <w:rPr>
          <w:sz w:val="22"/>
          <w:szCs w:val="22"/>
        </w:rPr>
      </w:pPr>
      <w:r w:rsidRPr="00963EE7">
        <w:rPr>
          <w:sz w:val="22"/>
          <w:szCs w:val="22"/>
        </w:rPr>
        <w:t xml:space="preserve">The SM-SR reports to all Operators, having a Profile on this eUICC, that a Profile now has the </w:t>
      </w:r>
      <w:r w:rsidRPr="00963EE7">
        <w:rPr>
          <w:sz w:val="22"/>
          <w:szCs w:val="22"/>
          <w:lang w:eastAsia="en-GB"/>
        </w:rPr>
        <w:t xml:space="preserve">Emergency Profile </w:t>
      </w:r>
      <w:r w:rsidRPr="00963EE7">
        <w:rPr>
          <w:sz w:val="22"/>
          <w:szCs w:val="22"/>
        </w:rPr>
        <w:t>Attribute set. This report MAY include the Profile ID.</w:t>
      </w:r>
    </w:p>
    <w:p w14:paraId="09E8FC89" w14:textId="77777777" w:rsidR="00205E46" w:rsidRPr="00963EE7" w:rsidRDefault="00205E46" w:rsidP="00205E46">
      <w:pPr>
        <w:pStyle w:val="NoSpacing"/>
        <w:numPr>
          <w:ilvl w:val="0"/>
          <w:numId w:val="115"/>
        </w:numPr>
        <w:jc w:val="both"/>
        <w:rPr>
          <w:sz w:val="22"/>
          <w:szCs w:val="22"/>
        </w:rPr>
      </w:pPr>
      <w:r w:rsidRPr="00963EE7">
        <w:rPr>
          <w:sz w:val="22"/>
          <w:szCs w:val="22"/>
        </w:rPr>
        <w:t xml:space="preserve">The SM-SR reports to the M2M SP that the </w:t>
      </w:r>
      <w:r w:rsidRPr="00963EE7">
        <w:rPr>
          <w:sz w:val="22"/>
          <w:szCs w:val="22"/>
          <w:lang w:eastAsia="en-GB"/>
        </w:rPr>
        <w:t xml:space="preserve">Emergency Profile </w:t>
      </w:r>
      <w:r w:rsidRPr="00963EE7">
        <w:rPr>
          <w:sz w:val="22"/>
          <w:szCs w:val="22"/>
        </w:rPr>
        <w:t>Attribute is now set for Profile B.</w:t>
      </w:r>
    </w:p>
    <w:p w14:paraId="4A2CC3A6" w14:textId="77777777" w:rsidR="00205E46" w:rsidRDefault="00205E46" w:rsidP="00205E46">
      <w:pPr>
        <w:rPr>
          <w:b/>
        </w:rPr>
      </w:pPr>
      <w:r>
        <w:rPr>
          <w:b/>
        </w:rPr>
        <w:t>End Conditions:</w:t>
      </w:r>
    </w:p>
    <w:p w14:paraId="325A93C4" w14:textId="77777777" w:rsidR="00205E46" w:rsidRPr="00963EE7" w:rsidRDefault="00205E46" w:rsidP="00205E46">
      <w:pPr>
        <w:pStyle w:val="NoSpacing"/>
        <w:rPr>
          <w:sz w:val="22"/>
        </w:rPr>
      </w:pPr>
      <w:r w:rsidRPr="00963EE7">
        <w:rPr>
          <w:sz w:val="22"/>
        </w:rPr>
        <w:t xml:space="preserve">The Profile B has the </w:t>
      </w:r>
      <w:r w:rsidRPr="00963EE7">
        <w:rPr>
          <w:sz w:val="22"/>
          <w:szCs w:val="22"/>
          <w:lang w:eastAsia="en-GB"/>
        </w:rPr>
        <w:t xml:space="preserve">Emergency Profile </w:t>
      </w:r>
      <w:r w:rsidRPr="00963EE7">
        <w:rPr>
          <w:sz w:val="22"/>
        </w:rPr>
        <w:t xml:space="preserve">Attribute set. </w:t>
      </w:r>
    </w:p>
    <w:p w14:paraId="57E3A596" w14:textId="77777777" w:rsidR="00205E46" w:rsidRDefault="00205E46" w:rsidP="00205E46">
      <w:pPr>
        <w:rPr>
          <w:lang w:eastAsia="en-US"/>
        </w:rPr>
      </w:pPr>
    </w:p>
    <w:p w14:paraId="53544E19" w14:textId="77777777" w:rsidR="00205E46" w:rsidRDefault="00205E46" w:rsidP="00205E46">
      <w:pPr>
        <w:rPr>
          <w:lang w:eastAsia="en-US"/>
        </w:rPr>
      </w:pPr>
      <w:r>
        <w:rPr>
          <w:lang w:eastAsia="en-US"/>
        </w:rPr>
        <w:t>For case 2 the procedure below applies:</w:t>
      </w:r>
    </w:p>
    <w:p w14:paraId="6444F06B" w14:textId="77777777" w:rsidR="00205E46" w:rsidRDefault="00205E46" w:rsidP="00205E46">
      <w:pPr>
        <w:rPr>
          <w:lang w:eastAsia="en-US"/>
        </w:rPr>
      </w:pPr>
    </w:p>
    <w:p w14:paraId="43C822D2" w14:textId="77777777" w:rsidR="00205E46" w:rsidRPr="00C409AE" w:rsidRDefault="00205E46" w:rsidP="00205E46">
      <w:pPr>
        <w:pStyle w:val="PlantUML"/>
        <w:rPr>
          <w:lang w:val="en-US"/>
        </w:rPr>
      </w:pPr>
      <w:r w:rsidRPr="00C409AE">
        <w:rPr>
          <w:lang w:val="en-US"/>
        </w:rPr>
        <w:t>@startuml</w:t>
      </w:r>
    </w:p>
    <w:p w14:paraId="6FECA5FB" w14:textId="77777777" w:rsidR="00205E46" w:rsidRPr="00C409AE" w:rsidRDefault="00205E46" w:rsidP="00205E46">
      <w:pPr>
        <w:pStyle w:val="PlantUML"/>
        <w:rPr>
          <w:lang w:val="en-US"/>
        </w:rPr>
      </w:pPr>
      <w:r w:rsidRPr="00C409AE">
        <w:rPr>
          <w:lang w:val="en-US"/>
        </w:rPr>
        <w:t>skinparam monochrome true</w:t>
      </w:r>
    </w:p>
    <w:p w14:paraId="64A88A43" w14:textId="77777777" w:rsidR="00205E46" w:rsidRPr="00C409AE" w:rsidRDefault="00205E46" w:rsidP="00205E46">
      <w:pPr>
        <w:pStyle w:val="PlantUML"/>
        <w:rPr>
          <w:lang w:val="en-US"/>
        </w:rPr>
      </w:pPr>
      <w:r w:rsidRPr="00C409AE">
        <w:rPr>
          <w:lang w:val="en-US"/>
        </w:rPr>
        <w:t>skinparam ArrowColor Black</w:t>
      </w:r>
    </w:p>
    <w:p w14:paraId="30CD24C0" w14:textId="77777777" w:rsidR="00205E46" w:rsidRPr="00C409AE" w:rsidRDefault="00205E46" w:rsidP="00205E46">
      <w:pPr>
        <w:pStyle w:val="PlantUML"/>
        <w:rPr>
          <w:lang w:val="en-US"/>
        </w:rPr>
      </w:pPr>
    </w:p>
    <w:p w14:paraId="4907AF9E" w14:textId="77777777" w:rsidR="00205E46" w:rsidRPr="00C409AE" w:rsidRDefault="00205E46" w:rsidP="00205E46">
      <w:pPr>
        <w:pStyle w:val="PlantUML"/>
        <w:rPr>
          <w:lang w:val="en-US"/>
        </w:rPr>
      </w:pPr>
      <w:r w:rsidRPr="00C409AE">
        <w:rPr>
          <w:lang w:val="en-US"/>
        </w:rPr>
        <w:t>hide footbox</w:t>
      </w:r>
    </w:p>
    <w:p w14:paraId="46E92062" w14:textId="77777777" w:rsidR="00205E46" w:rsidRPr="00C409AE" w:rsidRDefault="00205E46" w:rsidP="00205E46">
      <w:pPr>
        <w:pStyle w:val="PlantUML"/>
        <w:rPr>
          <w:lang w:val="en-US"/>
        </w:rPr>
      </w:pPr>
    </w:p>
    <w:p w14:paraId="788C1D39" w14:textId="77777777" w:rsidR="00205E46" w:rsidRPr="00C409AE" w:rsidRDefault="00205E46" w:rsidP="00205E46">
      <w:pPr>
        <w:pStyle w:val="PlantUML"/>
        <w:rPr>
          <w:lang w:val="en-US"/>
        </w:rPr>
      </w:pPr>
      <w:r w:rsidRPr="00C409AE">
        <w:rPr>
          <w:lang w:val="en-US"/>
        </w:rPr>
        <w:t>Participant “M2M SP” as SP #FFFFFF</w:t>
      </w:r>
    </w:p>
    <w:p w14:paraId="324A1ACE" w14:textId="77777777" w:rsidR="00205E46" w:rsidRPr="00C409AE" w:rsidRDefault="00205E46" w:rsidP="00205E46">
      <w:pPr>
        <w:pStyle w:val="PlantUML"/>
        <w:rPr>
          <w:lang w:val="en-US"/>
        </w:rPr>
      </w:pPr>
      <w:r w:rsidRPr="00C409AE">
        <w:rPr>
          <w:lang w:val="en-US"/>
        </w:rPr>
        <w:t>Participant “Operator 1\n&lt;size:10&gt;(owning Profile A)&lt;/size&gt;” as OP1 #FFFFFF</w:t>
      </w:r>
    </w:p>
    <w:p w14:paraId="5FF3177E" w14:textId="77777777" w:rsidR="00205E46" w:rsidRPr="00C409AE" w:rsidRDefault="00205E46" w:rsidP="00205E46">
      <w:pPr>
        <w:pStyle w:val="PlantUML"/>
        <w:rPr>
          <w:lang w:val="en-US"/>
        </w:rPr>
      </w:pPr>
      <w:r w:rsidRPr="00C409AE">
        <w:rPr>
          <w:lang w:val="en-US"/>
        </w:rPr>
        <w:t>Participant “Operator 2\n&lt;size:10&gt;(owning Profile B)&lt;/size&gt;” as OP2 #FFFFFF</w:t>
      </w:r>
    </w:p>
    <w:p w14:paraId="0BD921A1" w14:textId="77777777" w:rsidR="00205E46" w:rsidRPr="00635873" w:rsidRDefault="00205E46" w:rsidP="00205E46">
      <w:pPr>
        <w:pStyle w:val="PlantUML"/>
        <w:rPr>
          <w:lang w:val="fr-FR"/>
        </w:rPr>
      </w:pPr>
      <w:r w:rsidRPr="00635873">
        <w:rPr>
          <w:lang w:val="fr-FR"/>
        </w:rPr>
        <w:t>Participant “SM-SR” as SR #FFFFFF</w:t>
      </w:r>
    </w:p>
    <w:p w14:paraId="23EBE3B3" w14:textId="77777777" w:rsidR="00205E46" w:rsidRPr="00635873" w:rsidRDefault="00205E46" w:rsidP="00205E46">
      <w:pPr>
        <w:pStyle w:val="PlantUML"/>
        <w:rPr>
          <w:lang w:val="fr-FR"/>
        </w:rPr>
      </w:pPr>
      <w:r w:rsidRPr="00635873">
        <w:rPr>
          <w:lang w:val="fr-FR"/>
        </w:rPr>
        <w:t>Participant “eUICC” as EUICC #FFFFFF</w:t>
      </w:r>
    </w:p>
    <w:p w14:paraId="2B8B0513" w14:textId="77777777" w:rsidR="00205E46" w:rsidRPr="00635873" w:rsidRDefault="00205E46" w:rsidP="00205E46">
      <w:pPr>
        <w:pStyle w:val="PlantUML"/>
        <w:rPr>
          <w:lang w:val="fr-FR"/>
        </w:rPr>
      </w:pPr>
    </w:p>
    <w:p w14:paraId="0F4E627A" w14:textId="77777777" w:rsidR="00205E46" w:rsidRPr="00C409AE" w:rsidRDefault="00205E46" w:rsidP="00205E46">
      <w:pPr>
        <w:pStyle w:val="PlantUML"/>
        <w:rPr>
          <w:lang w:val="en-US"/>
        </w:rPr>
      </w:pPr>
      <w:r w:rsidRPr="00C409AE">
        <w:rPr>
          <w:lang w:val="en-US"/>
        </w:rPr>
        <w:t>SP-&gt;SR: [1] Set Emergency Profile Attribute on Profile B Request</w:t>
      </w:r>
    </w:p>
    <w:p w14:paraId="4D249B1E" w14:textId="77777777" w:rsidR="00205E46" w:rsidRPr="00C409AE" w:rsidRDefault="00205E46" w:rsidP="00205E46">
      <w:pPr>
        <w:pStyle w:val="PlantUML"/>
        <w:rPr>
          <w:lang w:val="en-US"/>
        </w:rPr>
      </w:pPr>
    </w:p>
    <w:p w14:paraId="105F9B9A" w14:textId="77777777" w:rsidR="00205E46" w:rsidRPr="00C409AE" w:rsidRDefault="00205E46" w:rsidP="00205E46">
      <w:pPr>
        <w:pStyle w:val="PlantUML"/>
        <w:rPr>
          <w:lang w:val="en-US"/>
        </w:rPr>
      </w:pPr>
      <w:r w:rsidRPr="00C409AE">
        <w:rPr>
          <w:lang w:val="en-US"/>
        </w:rPr>
        <w:t>Rnote over SR #FFFFFF</w:t>
      </w:r>
    </w:p>
    <w:p w14:paraId="3EE12448" w14:textId="77777777" w:rsidR="00205E46" w:rsidRPr="00C409AE" w:rsidRDefault="00205E46" w:rsidP="00205E46">
      <w:pPr>
        <w:pStyle w:val="PlantUML"/>
        <w:rPr>
          <w:lang w:val="en-US"/>
        </w:rPr>
      </w:pPr>
      <w:r w:rsidRPr="00C409AE">
        <w:rPr>
          <w:lang w:val="en-US"/>
        </w:rPr>
        <w:t>[2] Check PLMA for Setting Emergency Profile</w:t>
      </w:r>
    </w:p>
    <w:p w14:paraId="5E39C6FB" w14:textId="77777777" w:rsidR="00205E46" w:rsidRPr="00C409AE" w:rsidRDefault="00205E46" w:rsidP="00205E46">
      <w:pPr>
        <w:pStyle w:val="PlantUML"/>
        <w:rPr>
          <w:lang w:val="en-US"/>
        </w:rPr>
      </w:pPr>
      <w:r w:rsidRPr="00C409AE">
        <w:rPr>
          <w:lang w:val="en-US"/>
        </w:rPr>
        <w:t>Attribute from Operator 2</w:t>
      </w:r>
    </w:p>
    <w:p w14:paraId="69936971" w14:textId="77777777" w:rsidR="00205E46" w:rsidRPr="00C409AE" w:rsidRDefault="00205E46" w:rsidP="00205E46">
      <w:pPr>
        <w:pStyle w:val="PlantUML"/>
        <w:rPr>
          <w:lang w:val="en-US"/>
        </w:rPr>
      </w:pPr>
      <w:r w:rsidRPr="00C409AE">
        <w:rPr>
          <w:lang w:val="en-US"/>
        </w:rPr>
        <w:t>Endrnote</w:t>
      </w:r>
    </w:p>
    <w:p w14:paraId="57410138" w14:textId="77777777" w:rsidR="00205E46" w:rsidRPr="00C409AE" w:rsidRDefault="00205E46" w:rsidP="00205E46">
      <w:pPr>
        <w:pStyle w:val="PlantUML"/>
        <w:rPr>
          <w:lang w:val="en-US"/>
        </w:rPr>
      </w:pPr>
      <w:r>
        <w:rPr>
          <w:lang w:val="en-US"/>
        </w:rPr>
        <w:t>SR--&gt;SP: [2.a] report authoris</w:t>
      </w:r>
      <w:r w:rsidRPr="00C409AE">
        <w:rPr>
          <w:lang w:val="en-US"/>
        </w:rPr>
        <w:t>ation conflict</w:t>
      </w:r>
    </w:p>
    <w:p w14:paraId="73D8B422" w14:textId="77777777" w:rsidR="00205E46" w:rsidRPr="00C409AE" w:rsidRDefault="00205E46" w:rsidP="00205E46">
      <w:pPr>
        <w:pStyle w:val="PlantUML"/>
        <w:rPr>
          <w:lang w:val="en-US"/>
        </w:rPr>
      </w:pPr>
      <w:r w:rsidRPr="00C409AE">
        <w:rPr>
          <w:lang w:val="en-US"/>
        </w:rPr>
        <w:t>Rnote over SR #FFFFFF</w:t>
      </w:r>
    </w:p>
    <w:p w14:paraId="5B8360AE" w14:textId="77777777" w:rsidR="00205E46" w:rsidRPr="00C409AE" w:rsidRDefault="00205E46" w:rsidP="00205E46">
      <w:pPr>
        <w:pStyle w:val="PlantUML"/>
        <w:rPr>
          <w:lang w:val="en-US"/>
        </w:rPr>
      </w:pPr>
      <w:r w:rsidRPr="00C409AE">
        <w:rPr>
          <w:lang w:val="en-US"/>
        </w:rPr>
        <w:t>[3] Check PLMA for Unsetting Emergency Profile</w:t>
      </w:r>
    </w:p>
    <w:p w14:paraId="5A20D571" w14:textId="77777777" w:rsidR="00205E46" w:rsidRPr="00C409AE" w:rsidRDefault="00205E46" w:rsidP="00205E46">
      <w:pPr>
        <w:pStyle w:val="PlantUML"/>
        <w:rPr>
          <w:lang w:val="en-US"/>
        </w:rPr>
      </w:pPr>
      <w:r w:rsidRPr="00C409AE">
        <w:rPr>
          <w:lang w:val="en-US"/>
        </w:rPr>
        <w:t>Attribute from Operator 1</w:t>
      </w:r>
    </w:p>
    <w:p w14:paraId="38A92EE9" w14:textId="77777777" w:rsidR="00205E46" w:rsidRPr="00C409AE" w:rsidRDefault="00205E46" w:rsidP="00205E46">
      <w:pPr>
        <w:pStyle w:val="PlantUML"/>
        <w:rPr>
          <w:lang w:val="en-US"/>
        </w:rPr>
      </w:pPr>
      <w:r w:rsidRPr="00C409AE">
        <w:rPr>
          <w:lang w:val="en-US"/>
        </w:rPr>
        <w:t>Endrnote</w:t>
      </w:r>
    </w:p>
    <w:p w14:paraId="4D7978D6" w14:textId="77777777" w:rsidR="00205E46" w:rsidRPr="00C409AE" w:rsidRDefault="00205E46" w:rsidP="00205E46">
      <w:pPr>
        <w:pStyle w:val="PlantUML"/>
        <w:rPr>
          <w:lang w:val="en-US"/>
        </w:rPr>
      </w:pPr>
      <w:r w:rsidRPr="00C409AE">
        <w:rPr>
          <w:lang w:val="en-US"/>
        </w:rPr>
        <w:t>SR--&gt;SP: [3.a] r</w:t>
      </w:r>
      <w:r>
        <w:rPr>
          <w:lang w:val="en-US"/>
        </w:rPr>
        <w:t>eport authoris</w:t>
      </w:r>
      <w:r w:rsidRPr="00C409AE">
        <w:rPr>
          <w:lang w:val="en-US"/>
        </w:rPr>
        <w:t>ation conflict</w:t>
      </w:r>
    </w:p>
    <w:p w14:paraId="481D7B90" w14:textId="77777777" w:rsidR="00205E46" w:rsidRPr="00C409AE" w:rsidRDefault="00205E46" w:rsidP="00205E46">
      <w:pPr>
        <w:pStyle w:val="PlantUML"/>
        <w:rPr>
          <w:lang w:val="en-US"/>
        </w:rPr>
      </w:pPr>
    </w:p>
    <w:p w14:paraId="2E1A2AA4" w14:textId="77777777" w:rsidR="00205E46" w:rsidRPr="00C409AE" w:rsidRDefault="00205E46" w:rsidP="00205E46">
      <w:pPr>
        <w:pStyle w:val="PlantUML"/>
        <w:rPr>
          <w:lang w:val="en-US"/>
        </w:rPr>
      </w:pPr>
      <w:r w:rsidRPr="00C409AE">
        <w:rPr>
          <w:lang w:val="en-US"/>
        </w:rPr>
        <w:t>SR-&gt;EUICC: [4] Set Emergency Profile Attribute on Profile B</w:t>
      </w:r>
    </w:p>
    <w:p w14:paraId="3CE29B90" w14:textId="77777777" w:rsidR="00205E46" w:rsidRPr="00C409AE" w:rsidRDefault="00205E46" w:rsidP="00205E46">
      <w:pPr>
        <w:pStyle w:val="PlantUML"/>
        <w:rPr>
          <w:lang w:val="en-US"/>
        </w:rPr>
      </w:pPr>
    </w:p>
    <w:p w14:paraId="5C76AFD0" w14:textId="77777777" w:rsidR="00205E46" w:rsidRPr="00C409AE" w:rsidRDefault="00205E46" w:rsidP="00205E46">
      <w:pPr>
        <w:pStyle w:val="PlantUML"/>
        <w:rPr>
          <w:lang w:val="en-US"/>
        </w:rPr>
      </w:pPr>
      <w:r w:rsidRPr="00C409AE">
        <w:rPr>
          <w:lang w:val="en-US"/>
        </w:rPr>
        <w:t>Rnote over EUICC #FFFFFF</w:t>
      </w:r>
    </w:p>
    <w:p w14:paraId="5043A9DC" w14:textId="77777777" w:rsidR="00205E46" w:rsidRPr="00C409AE" w:rsidRDefault="00205E46" w:rsidP="00205E46">
      <w:pPr>
        <w:pStyle w:val="PlantUML"/>
        <w:rPr>
          <w:lang w:val="en-US"/>
        </w:rPr>
      </w:pPr>
      <w:r w:rsidRPr="00C409AE">
        <w:rPr>
          <w:lang w:val="en-US"/>
        </w:rPr>
        <w:t>[5a] Verify if Profile B has not set Fall-Back Attribute</w:t>
      </w:r>
    </w:p>
    <w:p w14:paraId="4ED83AF5" w14:textId="77777777" w:rsidR="00205E46" w:rsidRPr="00635873" w:rsidRDefault="00205E46" w:rsidP="00205E46">
      <w:pPr>
        <w:pStyle w:val="PlantUML"/>
      </w:pPr>
      <w:r w:rsidRPr="00635873">
        <w:t>Endrnote</w:t>
      </w:r>
    </w:p>
    <w:p w14:paraId="585AA145" w14:textId="77777777" w:rsidR="00205E46" w:rsidRPr="00635873" w:rsidRDefault="00205E46" w:rsidP="00205E46">
      <w:pPr>
        <w:pStyle w:val="PlantUML"/>
      </w:pPr>
      <w:r w:rsidRPr="00635873">
        <w:t>EUICC--&gt;SR: [5.a] report error</w:t>
      </w:r>
    </w:p>
    <w:p w14:paraId="27E9ACDC" w14:textId="77777777" w:rsidR="00205E46" w:rsidRPr="00635873" w:rsidRDefault="00205E46" w:rsidP="00205E46">
      <w:pPr>
        <w:pStyle w:val="PlantUML"/>
      </w:pPr>
    </w:p>
    <w:p w14:paraId="4A9930C3" w14:textId="77777777" w:rsidR="00205E46" w:rsidRPr="00C409AE" w:rsidRDefault="00205E46" w:rsidP="00205E46">
      <w:pPr>
        <w:pStyle w:val="PlantUML"/>
        <w:rPr>
          <w:lang w:val="en-US"/>
        </w:rPr>
      </w:pPr>
      <w:r w:rsidRPr="00C409AE">
        <w:rPr>
          <w:lang w:val="en-US"/>
        </w:rPr>
        <w:t>Rnote over EUICC #FFFFFF</w:t>
      </w:r>
    </w:p>
    <w:p w14:paraId="71F0958F" w14:textId="77777777" w:rsidR="00205E46" w:rsidRPr="00C409AE" w:rsidRDefault="00205E46" w:rsidP="00205E46">
      <w:pPr>
        <w:pStyle w:val="PlantUML"/>
        <w:rPr>
          <w:lang w:val="en-US"/>
        </w:rPr>
      </w:pPr>
      <w:r w:rsidRPr="00C409AE">
        <w:rPr>
          <w:lang w:val="en-US"/>
        </w:rPr>
        <w:t>[5b] Unset Emergency Profile Attribute on Profile A</w:t>
      </w:r>
    </w:p>
    <w:p w14:paraId="35A67E4B" w14:textId="77777777" w:rsidR="00205E46" w:rsidRPr="00C409AE" w:rsidRDefault="00205E46" w:rsidP="00205E46">
      <w:pPr>
        <w:pStyle w:val="PlantUML"/>
        <w:rPr>
          <w:lang w:val="en-US"/>
        </w:rPr>
      </w:pPr>
      <w:r w:rsidRPr="00C409AE">
        <w:rPr>
          <w:lang w:val="en-US"/>
        </w:rPr>
        <w:t>by Setting Emergency Profile Attribute on Profile B</w:t>
      </w:r>
    </w:p>
    <w:p w14:paraId="4F47DA16" w14:textId="77777777" w:rsidR="00205E46" w:rsidRPr="00C409AE" w:rsidRDefault="00205E46" w:rsidP="00205E46">
      <w:pPr>
        <w:pStyle w:val="PlantUML"/>
        <w:rPr>
          <w:lang w:val="en-US"/>
        </w:rPr>
      </w:pPr>
      <w:r w:rsidRPr="00C409AE">
        <w:rPr>
          <w:lang w:val="en-US"/>
        </w:rPr>
        <w:t>Endrnote</w:t>
      </w:r>
    </w:p>
    <w:p w14:paraId="12866BD7" w14:textId="77777777" w:rsidR="00205E46" w:rsidRPr="00C409AE" w:rsidRDefault="00205E46" w:rsidP="00205E46">
      <w:pPr>
        <w:pStyle w:val="PlantUML"/>
        <w:rPr>
          <w:lang w:val="en-US"/>
        </w:rPr>
      </w:pPr>
    </w:p>
    <w:p w14:paraId="49E3D585" w14:textId="77777777" w:rsidR="00205E46" w:rsidRPr="00C409AE" w:rsidRDefault="00205E46" w:rsidP="00205E46">
      <w:pPr>
        <w:pStyle w:val="PlantUML"/>
        <w:rPr>
          <w:lang w:val="en-US"/>
        </w:rPr>
      </w:pPr>
      <w:r w:rsidRPr="00C409AE">
        <w:rPr>
          <w:lang w:val="en-US"/>
        </w:rPr>
        <w:t>EUICC-&gt;SR: [6] Set Emergency Profile Attribute Report</w:t>
      </w:r>
    </w:p>
    <w:p w14:paraId="448334EB" w14:textId="77777777" w:rsidR="00205E46" w:rsidRPr="00C409AE" w:rsidRDefault="00205E46" w:rsidP="00205E46">
      <w:pPr>
        <w:pStyle w:val="PlantUML"/>
        <w:rPr>
          <w:lang w:val="en-US"/>
        </w:rPr>
      </w:pPr>
    </w:p>
    <w:p w14:paraId="789200E5" w14:textId="77777777" w:rsidR="00205E46" w:rsidRPr="00C409AE" w:rsidRDefault="00205E46" w:rsidP="00205E46">
      <w:pPr>
        <w:pStyle w:val="PlantUML"/>
        <w:rPr>
          <w:lang w:val="en-US"/>
        </w:rPr>
      </w:pPr>
      <w:r w:rsidRPr="00C409AE">
        <w:rPr>
          <w:lang w:val="en-US"/>
        </w:rPr>
        <w:t>Rnote over SR #FFFFFF</w:t>
      </w:r>
    </w:p>
    <w:p w14:paraId="1439561E" w14:textId="77777777" w:rsidR="00205E46" w:rsidRPr="00C409AE" w:rsidRDefault="00205E46" w:rsidP="00205E46">
      <w:pPr>
        <w:pStyle w:val="PlantUML"/>
        <w:rPr>
          <w:lang w:val="en-US"/>
        </w:rPr>
      </w:pPr>
      <w:r w:rsidRPr="00C409AE">
        <w:rPr>
          <w:lang w:val="en-US"/>
        </w:rPr>
        <w:t>[7] EIS Update</w:t>
      </w:r>
    </w:p>
    <w:p w14:paraId="76A9795D" w14:textId="77777777" w:rsidR="00205E46" w:rsidRPr="00C409AE" w:rsidRDefault="00205E46" w:rsidP="00205E46">
      <w:pPr>
        <w:pStyle w:val="PlantUML"/>
        <w:rPr>
          <w:lang w:val="en-US"/>
        </w:rPr>
      </w:pPr>
      <w:r w:rsidRPr="00C409AE">
        <w:rPr>
          <w:lang w:val="en-US"/>
        </w:rPr>
        <w:t xml:space="preserve">Endrnote </w:t>
      </w:r>
    </w:p>
    <w:p w14:paraId="5EA1D507" w14:textId="77777777" w:rsidR="00205E46" w:rsidRPr="00C409AE" w:rsidRDefault="00205E46" w:rsidP="00205E46">
      <w:pPr>
        <w:pStyle w:val="PlantUML"/>
        <w:rPr>
          <w:lang w:val="en-US"/>
        </w:rPr>
      </w:pPr>
    </w:p>
    <w:p w14:paraId="01764B48" w14:textId="77777777" w:rsidR="00205E46" w:rsidRPr="00C409AE" w:rsidRDefault="00205E46" w:rsidP="00205E46">
      <w:pPr>
        <w:pStyle w:val="PlantUML"/>
        <w:rPr>
          <w:lang w:val="en-US"/>
        </w:rPr>
      </w:pPr>
      <w:r w:rsidRPr="00C409AE">
        <w:rPr>
          <w:lang w:val="en-US"/>
        </w:rPr>
        <w:t>SR-&gt;OP2: [8] Set Emergency Profile Attribute Report of Profile B</w:t>
      </w:r>
    </w:p>
    <w:p w14:paraId="3232C58D" w14:textId="77777777" w:rsidR="00205E46" w:rsidRPr="00C409AE" w:rsidRDefault="00205E46" w:rsidP="00205E46">
      <w:pPr>
        <w:pStyle w:val="PlantUML"/>
        <w:rPr>
          <w:lang w:val="en-US"/>
        </w:rPr>
      </w:pPr>
    </w:p>
    <w:p w14:paraId="60D17522" w14:textId="77777777" w:rsidR="00205E46" w:rsidRPr="00C409AE" w:rsidRDefault="00205E46" w:rsidP="00205E46">
      <w:pPr>
        <w:pStyle w:val="PlantUML"/>
        <w:rPr>
          <w:lang w:val="en-US"/>
        </w:rPr>
      </w:pPr>
      <w:r w:rsidRPr="00C409AE">
        <w:rPr>
          <w:lang w:val="en-US"/>
        </w:rPr>
        <w:t>SR-&gt;OP1</w:t>
      </w:r>
    </w:p>
    <w:p w14:paraId="5E87868F" w14:textId="77777777" w:rsidR="00205E46" w:rsidRPr="00C409AE" w:rsidRDefault="00205E46" w:rsidP="00205E46">
      <w:pPr>
        <w:pStyle w:val="PlantUML"/>
        <w:rPr>
          <w:lang w:val="en-US"/>
        </w:rPr>
      </w:pPr>
    </w:p>
    <w:p w14:paraId="1041FF02" w14:textId="77777777" w:rsidR="00205E46" w:rsidRDefault="00205E46" w:rsidP="00205E46">
      <w:pPr>
        <w:pStyle w:val="PlantUML"/>
        <w:rPr>
          <w:lang w:val="en-US"/>
        </w:rPr>
      </w:pPr>
      <w:r w:rsidRPr="00C409AE">
        <w:rPr>
          <w:lang w:val="en-US"/>
        </w:rPr>
        <w:t>SR-&gt;SP: [9] Set Emergency Profile Attribute Report of Profile B</w:t>
      </w:r>
    </w:p>
    <w:p w14:paraId="4EE0A826" w14:textId="77777777" w:rsidR="00205E46" w:rsidRPr="00C409AE" w:rsidRDefault="00205E46" w:rsidP="00205E46">
      <w:pPr>
        <w:pStyle w:val="PlantUML"/>
        <w:rPr>
          <w:lang w:val="en-US"/>
        </w:rPr>
      </w:pPr>
      <w:r w:rsidRPr="005A2592">
        <w:rPr>
          <w:lang w:val="en-US"/>
        </w:rPr>
        <w:t>@enduml</w:t>
      </w:r>
    </w:p>
    <w:p w14:paraId="1B9F8B08" w14:textId="77777777" w:rsidR="00205E46" w:rsidRDefault="00205E46" w:rsidP="00205E46">
      <w:pPr>
        <w:pStyle w:val="PlantUMLImg"/>
        <w:rPr>
          <w:lang w:eastAsia="en-US"/>
        </w:rPr>
      </w:pPr>
      <w:r>
        <w:rPr>
          <w:noProof/>
          <w:lang w:eastAsia="en-GB" w:bidi="ar-SA"/>
        </w:rPr>
        <w:drawing>
          <wp:inline distT="0" distB="0" distL="0" distR="0" wp14:anchorId="73E49F82" wp14:editId="24C83391">
            <wp:extent cx="5400040" cy="2882767"/>
            <wp:effectExtent l="0" t="0" r="0" b="0"/>
            <wp:docPr id="184" name="Picture 18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9">
                      <a:extLst>
                        <a:ext uri="{28A0092B-C50C-407E-A947-70E740481C1C}">
                          <a14:useLocalDpi xmlns:a14="http://schemas.microsoft.com/office/drawing/2010/main" val="0"/>
                        </a:ext>
                      </a:extLst>
                    </a:blip>
                    <a:stretch>
                      <a:fillRect/>
                    </a:stretch>
                  </pic:blipFill>
                  <pic:spPr>
                    <a:xfrm>
                      <a:off x="0" y="0"/>
                      <a:ext cx="5400040" cy="2882767"/>
                    </a:xfrm>
                    <a:prstGeom prst="rect">
                      <a:avLst/>
                    </a:prstGeom>
                  </pic:spPr>
                </pic:pic>
              </a:graphicData>
            </a:graphic>
          </wp:inline>
        </w:drawing>
      </w:r>
    </w:p>
    <w:p w14:paraId="52A5617C" w14:textId="77777777" w:rsidR="00205E46" w:rsidRDefault="00205E46" w:rsidP="00205E46">
      <w:pPr>
        <w:pStyle w:val="Figurecaption"/>
      </w:pPr>
      <w:r>
        <w:t>: Emergency Profile Attribute Management via M2M SP (case 2)</w:t>
      </w:r>
    </w:p>
    <w:p w14:paraId="2D99B900" w14:textId="77777777" w:rsidR="00205E46" w:rsidRPr="001E1DB4" w:rsidRDefault="00205E46" w:rsidP="00205E46">
      <w:pPr>
        <w:rPr>
          <w:b/>
        </w:rPr>
      </w:pPr>
      <w:r w:rsidRPr="001E1DB4">
        <w:rPr>
          <w:b/>
        </w:rPr>
        <w:t>Start Conditions:</w:t>
      </w:r>
    </w:p>
    <w:p w14:paraId="7D5AFE80" w14:textId="77777777" w:rsidR="00205E46" w:rsidRPr="001E1DB4" w:rsidRDefault="00205E46" w:rsidP="00205E46">
      <w:pPr>
        <w:pStyle w:val="ListParagraph"/>
        <w:numPr>
          <w:ilvl w:val="0"/>
          <w:numId w:val="112"/>
        </w:numPr>
        <w:spacing w:after="0" w:line="240" w:lineRule="auto"/>
        <w:rPr>
          <w:szCs w:val="22"/>
          <w:lang w:eastAsia="en-GB" w:bidi="ar-SA"/>
        </w:rPr>
      </w:pPr>
      <w:r>
        <w:rPr>
          <w:szCs w:val="22"/>
          <w:lang w:eastAsia="en-GB" w:bidi="ar-SA"/>
        </w:rPr>
        <w:t>Profile A with Emergency Profile Attribute set.</w:t>
      </w:r>
    </w:p>
    <w:p w14:paraId="26E27BF9" w14:textId="77777777" w:rsidR="00205E46" w:rsidRPr="001E1DB4" w:rsidRDefault="00205E46" w:rsidP="00205E46">
      <w:pPr>
        <w:pStyle w:val="ListParagraph"/>
        <w:numPr>
          <w:ilvl w:val="0"/>
          <w:numId w:val="112"/>
        </w:numPr>
        <w:spacing w:before="120" w:after="0" w:line="240" w:lineRule="auto"/>
        <w:rPr>
          <w:szCs w:val="22"/>
          <w:lang w:eastAsia="en-GB" w:bidi="ar-SA"/>
        </w:rPr>
      </w:pPr>
      <w:r>
        <w:rPr>
          <w:szCs w:val="22"/>
          <w:lang w:eastAsia="en-GB" w:bidi="ar-SA"/>
        </w:rPr>
        <w:t>Profile B, targeted to have the Emergency Profile Attribute set, present on the eUICC.</w:t>
      </w:r>
    </w:p>
    <w:p w14:paraId="59BAC284" w14:textId="77777777" w:rsidR="00205E46" w:rsidRDefault="00205E46" w:rsidP="00205E46">
      <w:pPr>
        <w:pStyle w:val="ListParagraph"/>
        <w:numPr>
          <w:ilvl w:val="0"/>
          <w:numId w:val="112"/>
        </w:numPr>
        <w:spacing w:before="120" w:after="0" w:line="240" w:lineRule="auto"/>
        <w:rPr>
          <w:szCs w:val="22"/>
          <w:lang w:eastAsia="en-GB" w:bidi="ar-SA"/>
        </w:rPr>
      </w:pPr>
      <w:r>
        <w:rPr>
          <w:szCs w:val="22"/>
          <w:lang w:eastAsia="en-GB" w:bidi="ar-SA"/>
        </w:rPr>
        <w:lastRenderedPageBreak/>
        <w:t>Profile A owner Operator1 has configured a PLMA authorizing the M2M-SP to unset the Emergency Profile Attribute.</w:t>
      </w:r>
    </w:p>
    <w:p w14:paraId="6CC53198" w14:textId="77777777" w:rsidR="00205E46" w:rsidRPr="00E5002E" w:rsidRDefault="00205E46" w:rsidP="00205E46">
      <w:pPr>
        <w:pStyle w:val="ListParagraph"/>
        <w:numPr>
          <w:ilvl w:val="0"/>
          <w:numId w:val="112"/>
        </w:numPr>
        <w:spacing w:before="120" w:after="0" w:line="240" w:lineRule="auto"/>
        <w:rPr>
          <w:szCs w:val="22"/>
          <w:lang w:eastAsia="en-GB" w:bidi="ar-SA"/>
        </w:rPr>
      </w:pPr>
      <w:r>
        <w:rPr>
          <w:szCs w:val="22"/>
          <w:lang w:eastAsia="en-GB" w:bidi="ar-SA"/>
        </w:rPr>
        <w:t>Profile B owner Operator2 has configured a PLMA authorizing the M2M-SP to set the Emergency Profile Attribute.</w:t>
      </w:r>
    </w:p>
    <w:p w14:paraId="640C86C8" w14:textId="77777777" w:rsidR="00205E46" w:rsidRDefault="00205E46" w:rsidP="00205E46">
      <w:pPr>
        <w:rPr>
          <w:b/>
        </w:rPr>
      </w:pPr>
      <w:r w:rsidRPr="001E1DB4">
        <w:rPr>
          <w:b/>
        </w:rPr>
        <w:t>Procedure:</w:t>
      </w:r>
    </w:p>
    <w:p w14:paraId="4F9B9C85" w14:textId="77777777" w:rsidR="00205E46" w:rsidRPr="002A4562" w:rsidRDefault="00205E46" w:rsidP="00205E46">
      <w:pPr>
        <w:pStyle w:val="ListParagraph"/>
        <w:numPr>
          <w:ilvl w:val="0"/>
          <w:numId w:val="113"/>
        </w:numPr>
        <w:spacing w:before="120" w:after="0" w:line="240" w:lineRule="auto"/>
        <w:rPr>
          <w:b/>
        </w:rPr>
      </w:pPr>
      <w:r>
        <w:t xml:space="preserve">The M2M SP requests setting of the </w:t>
      </w:r>
      <w:r>
        <w:rPr>
          <w:szCs w:val="22"/>
          <w:lang w:eastAsia="en-GB" w:bidi="ar-SA"/>
        </w:rPr>
        <w:t xml:space="preserve">Emergency Profile </w:t>
      </w:r>
      <w:r>
        <w:t>Attribute on Profile B to the SM-SR.</w:t>
      </w:r>
    </w:p>
    <w:p w14:paraId="1FD06971" w14:textId="77777777" w:rsidR="00205E46" w:rsidRDefault="00205E46" w:rsidP="00205E46">
      <w:pPr>
        <w:pStyle w:val="ListParagraph"/>
        <w:numPr>
          <w:ilvl w:val="0"/>
          <w:numId w:val="113"/>
        </w:numPr>
        <w:spacing w:before="120" w:after="0" w:line="240" w:lineRule="auto"/>
      </w:pPr>
      <w:r>
        <w:t xml:space="preserve">The SM-SR checks if a PLMA from Operator2 that authorises the M2M SP to set the </w:t>
      </w:r>
      <w:r>
        <w:rPr>
          <w:szCs w:val="22"/>
          <w:lang w:eastAsia="en-GB" w:bidi="ar-SA"/>
        </w:rPr>
        <w:t xml:space="preserve">Emergency Profile </w:t>
      </w:r>
      <w:r>
        <w:t>Attribute on Profile B is configured.</w:t>
      </w:r>
    </w:p>
    <w:p w14:paraId="1969E6B3" w14:textId="77777777" w:rsidR="00205E46" w:rsidRPr="00950A8E" w:rsidRDefault="00205E46" w:rsidP="00205E46">
      <w:pPr>
        <w:pStyle w:val="ListParagraph"/>
        <w:numPr>
          <w:ilvl w:val="1"/>
          <w:numId w:val="113"/>
        </w:numPr>
        <w:tabs>
          <w:tab w:val="clear" w:pos="340"/>
        </w:tabs>
        <w:spacing w:before="120" w:after="0" w:line="240" w:lineRule="auto"/>
        <w:rPr>
          <w:b/>
        </w:rPr>
      </w:pPr>
      <w:r w:rsidRPr="00DF5F82">
        <w:t xml:space="preserve">If there is a conflict with </w:t>
      </w:r>
      <w:r>
        <w:t>the authorisation</w:t>
      </w:r>
      <w:r w:rsidRPr="00DF5F82">
        <w:t xml:space="preserve">, the SM-SR aborts the procedure and </w:t>
      </w:r>
      <w:r>
        <w:t>informs</w:t>
      </w:r>
      <w:r w:rsidRPr="00DF5F82">
        <w:t xml:space="preserve"> the </w:t>
      </w:r>
      <w:r>
        <w:t>M2M SP</w:t>
      </w:r>
      <w:r w:rsidRPr="00DF5F82">
        <w:t>.</w:t>
      </w:r>
    </w:p>
    <w:p w14:paraId="0EC421EB" w14:textId="77777777" w:rsidR="00205E46" w:rsidRPr="00CF4709" w:rsidRDefault="00205E46" w:rsidP="00205E46">
      <w:pPr>
        <w:pStyle w:val="ListParagraph"/>
        <w:numPr>
          <w:ilvl w:val="0"/>
          <w:numId w:val="113"/>
        </w:numPr>
        <w:spacing w:before="120" w:after="0" w:line="240" w:lineRule="auto"/>
        <w:rPr>
          <w:b/>
        </w:rPr>
      </w:pPr>
      <w:r>
        <w:t xml:space="preserve">The SM-SR checks if a PLMA from Operator1 that authorises the M2M SP to unset the </w:t>
      </w:r>
      <w:r>
        <w:rPr>
          <w:szCs w:val="22"/>
          <w:lang w:eastAsia="en-GB" w:bidi="ar-SA"/>
        </w:rPr>
        <w:t xml:space="preserve">Emergency Profile </w:t>
      </w:r>
      <w:r>
        <w:t>Attribute on Profile A is configured.</w:t>
      </w:r>
    </w:p>
    <w:p w14:paraId="1555F364" w14:textId="77777777" w:rsidR="00205E46" w:rsidRPr="00D666A9" w:rsidRDefault="00205E46" w:rsidP="00205E46">
      <w:pPr>
        <w:pStyle w:val="ListParagraph"/>
        <w:numPr>
          <w:ilvl w:val="1"/>
          <w:numId w:val="113"/>
        </w:numPr>
        <w:tabs>
          <w:tab w:val="clear" w:pos="340"/>
        </w:tabs>
        <w:spacing w:before="120" w:after="0" w:line="240" w:lineRule="auto"/>
        <w:rPr>
          <w:b/>
          <w:szCs w:val="22"/>
        </w:rPr>
      </w:pPr>
      <w:r w:rsidRPr="00DF5F82">
        <w:t xml:space="preserve">If there is a conflict with </w:t>
      </w:r>
      <w:r>
        <w:t>the authorisation</w:t>
      </w:r>
      <w:r w:rsidRPr="00DF5F82">
        <w:t xml:space="preserve">, the SM-SR aborts the procedure and </w:t>
      </w:r>
      <w:r w:rsidRPr="00D666A9">
        <w:rPr>
          <w:szCs w:val="22"/>
        </w:rPr>
        <w:t>informs the M2M SP.</w:t>
      </w:r>
    </w:p>
    <w:p w14:paraId="1D66ED97" w14:textId="77777777" w:rsidR="00205E46" w:rsidRPr="00963EE7" w:rsidRDefault="00205E46" w:rsidP="00205E46">
      <w:pPr>
        <w:pStyle w:val="NoSpacing"/>
        <w:numPr>
          <w:ilvl w:val="0"/>
          <w:numId w:val="113"/>
        </w:numPr>
        <w:jc w:val="both"/>
        <w:rPr>
          <w:sz w:val="22"/>
          <w:szCs w:val="22"/>
        </w:rPr>
      </w:pPr>
      <w:r w:rsidRPr="00963EE7">
        <w:rPr>
          <w:sz w:val="22"/>
          <w:szCs w:val="22"/>
        </w:rPr>
        <w:t xml:space="preserve">The SM-SR, by calling Set </w:t>
      </w:r>
      <w:r w:rsidRPr="00963EE7">
        <w:rPr>
          <w:sz w:val="22"/>
          <w:szCs w:val="22"/>
          <w:lang w:eastAsia="en-GB"/>
        </w:rPr>
        <w:t xml:space="preserve">Emergency Profile </w:t>
      </w:r>
      <w:r w:rsidRPr="00963EE7">
        <w:rPr>
          <w:sz w:val="22"/>
          <w:szCs w:val="22"/>
        </w:rPr>
        <w:t xml:space="preserve">Attribute function, requests the eUICC to set the </w:t>
      </w:r>
      <w:r w:rsidRPr="00963EE7">
        <w:rPr>
          <w:sz w:val="22"/>
          <w:szCs w:val="22"/>
          <w:lang w:eastAsia="en-GB"/>
        </w:rPr>
        <w:t xml:space="preserve">Emergency Profile </w:t>
      </w:r>
      <w:r w:rsidRPr="00963EE7">
        <w:rPr>
          <w:sz w:val="22"/>
          <w:szCs w:val="22"/>
        </w:rPr>
        <w:t xml:space="preserve">Attribute to the Profile B. </w:t>
      </w:r>
    </w:p>
    <w:p w14:paraId="10B57E6B" w14:textId="77777777" w:rsidR="00205E46" w:rsidRPr="00963EE7" w:rsidRDefault="00205E46" w:rsidP="00205E46">
      <w:pPr>
        <w:pStyle w:val="NoSpacing"/>
        <w:numPr>
          <w:ilvl w:val="0"/>
          <w:numId w:val="113"/>
        </w:numPr>
        <w:jc w:val="both"/>
        <w:rPr>
          <w:sz w:val="22"/>
          <w:szCs w:val="22"/>
        </w:rPr>
      </w:pPr>
      <w:r w:rsidRPr="00963EE7">
        <w:rPr>
          <w:sz w:val="22"/>
          <w:szCs w:val="22"/>
        </w:rPr>
        <w:t xml:space="preserve">The eUICC verifies that Profile B does not have the Fall-Back Attribute set (5a) and then sets the </w:t>
      </w:r>
      <w:r w:rsidRPr="00963EE7">
        <w:rPr>
          <w:sz w:val="22"/>
          <w:szCs w:val="22"/>
          <w:lang w:eastAsia="en-GB"/>
        </w:rPr>
        <w:t xml:space="preserve">Emergency Profile </w:t>
      </w:r>
      <w:r w:rsidRPr="00963EE7">
        <w:rPr>
          <w:sz w:val="22"/>
          <w:szCs w:val="22"/>
        </w:rPr>
        <w:t xml:space="preserve">Attribute to the Profile B (5b). This will remove the </w:t>
      </w:r>
      <w:r w:rsidRPr="00963EE7">
        <w:rPr>
          <w:sz w:val="22"/>
          <w:szCs w:val="22"/>
          <w:lang w:eastAsia="en-GB"/>
        </w:rPr>
        <w:t xml:space="preserve">Emergency Profile </w:t>
      </w:r>
      <w:r w:rsidRPr="00963EE7">
        <w:rPr>
          <w:sz w:val="22"/>
          <w:szCs w:val="22"/>
        </w:rPr>
        <w:t>Attribute from Profile A.</w:t>
      </w:r>
    </w:p>
    <w:p w14:paraId="1DBF8A11" w14:textId="77777777" w:rsidR="00205E46" w:rsidRPr="00963EE7" w:rsidRDefault="00205E46" w:rsidP="00205E46">
      <w:pPr>
        <w:pStyle w:val="NoSpacing"/>
        <w:numPr>
          <w:ilvl w:val="1"/>
          <w:numId w:val="113"/>
        </w:numPr>
        <w:jc w:val="both"/>
        <w:rPr>
          <w:sz w:val="22"/>
          <w:szCs w:val="22"/>
        </w:rPr>
      </w:pPr>
      <w:r w:rsidRPr="00963EE7">
        <w:rPr>
          <w:sz w:val="22"/>
          <w:szCs w:val="22"/>
        </w:rPr>
        <w:t>If the conditions (5a) is not true, the eUICC aborts the procedure and reports an error to the SM-SR.</w:t>
      </w:r>
    </w:p>
    <w:p w14:paraId="582074AF" w14:textId="77777777" w:rsidR="00205E46" w:rsidRPr="00963EE7" w:rsidRDefault="00205E46" w:rsidP="00205E46">
      <w:pPr>
        <w:pStyle w:val="NoSpacing"/>
        <w:numPr>
          <w:ilvl w:val="0"/>
          <w:numId w:val="113"/>
        </w:numPr>
        <w:jc w:val="both"/>
        <w:rPr>
          <w:sz w:val="22"/>
          <w:szCs w:val="22"/>
        </w:rPr>
      </w:pPr>
      <w:r w:rsidRPr="00963EE7">
        <w:rPr>
          <w:sz w:val="22"/>
          <w:szCs w:val="22"/>
        </w:rPr>
        <w:t>The eUICC sends a report of the operation to the SM-SR</w:t>
      </w:r>
    </w:p>
    <w:p w14:paraId="7029347D" w14:textId="77777777" w:rsidR="00205E46" w:rsidRPr="00963EE7" w:rsidRDefault="00205E46" w:rsidP="00205E46">
      <w:pPr>
        <w:pStyle w:val="NoSpacing"/>
        <w:numPr>
          <w:ilvl w:val="0"/>
          <w:numId w:val="113"/>
        </w:numPr>
        <w:jc w:val="both"/>
        <w:rPr>
          <w:sz w:val="22"/>
          <w:szCs w:val="22"/>
        </w:rPr>
      </w:pPr>
      <w:r w:rsidRPr="00963EE7">
        <w:rPr>
          <w:sz w:val="22"/>
          <w:szCs w:val="22"/>
        </w:rPr>
        <w:t xml:space="preserve">The SM-SR updates the EIS accordingly. </w:t>
      </w:r>
    </w:p>
    <w:p w14:paraId="77CF9438" w14:textId="77777777" w:rsidR="00205E46" w:rsidRPr="00963EE7" w:rsidRDefault="00205E46" w:rsidP="00205E46">
      <w:pPr>
        <w:pStyle w:val="NoSpacing"/>
        <w:numPr>
          <w:ilvl w:val="0"/>
          <w:numId w:val="113"/>
        </w:numPr>
        <w:jc w:val="both"/>
        <w:rPr>
          <w:sz w:val="22"/>
          <w:szCs w:val="22"/>
        </w:rPr>
      </w:pPr>
      <w:r w:rsidRPr="00963EE7">
        <w:rPr>
          <w:sz w:val="22"/>
          <w:szCs w:val="22"/>
        </w:rPr>
        <w:t xml:space="preserve">The SM-SR reports to all Operators, having a Profile on this eUICC, that another Profile now has the </w:t>
      </w:r>
      <w:r w:rsidRPr="00963EE7">
        <w:rPr>
          <w:sz w:val="22"/>
          <w:szCs w:val="22"/>
          <w:lang w:eastAsia="en-GB"/>
        </w:rPr>
        <w:t xml:space="preserve">Emergency Profile </w:t>
      </w:r>
      <w:r w:rsidRPr="00963EE7">
        <w:rPr>
          <w:sz w:val="22"/>
          <w:szCs w:val="22"/>
        </w:rPr>
        <w:t>Attribute set. This report MAY include the Profile ID.</w:t>
      </w:r>
    </w:p>
    <w:p w14:paraId="71762F70" w14:textId="77777777" w:rsidR="00205E46" w:rsidRPr="00963EE7" w:rsidRDefault="00205E46" w:rsidP="00205E46">
      <w:pPr>
        <w:pStyle w:val="NoSpacing"/>
        <w:numPr>
          <w:ilvl w:val="0"/>
          <w:numId w:val="113"/>
        </w:numPr>
        <w:jc w:val="both"/>
        <w:rPr>
          <w:sz w:val="22"/>
          <w:szCs w:val="22"/>
        </w:rPr>
      </w:pPr>
      <w:r w:rsidRPr="00963EE7">
        <w:rPr>
          <w:sz w:val="22"/>
          <w:szCs w:val="22"/>
        </w:rPr>
        <w:t xml:space="preserve">The SM-SR reports to the M2M SP that the </w:t>
      </w:r>
      <w:r w:rsidRPr="00963EE7">
        <w:rPr>
          <w:sz w:val="22"/>
          <w:szCs w:val="22"/>
          <w:lang w:eastAsia="en-GB"/>
        </w:rPr>
        <w:t xml:space="preserve">Emergency Profile </w:t>
      </w:r>
      <w:r w:rsidRPr="00963EE7">
        <w:rPr>
          <w:sz w:val="22"/>
          <w:szCs w:val="22"/>
        </w:rPr>
        <w:t>Attribute is now set for Profile B.</w:t>
      </w:r>
    </w:p>
    <w:p w14:paraId="5E06C8B5" w14:textId="77777777" w:rsidR="00205E46" w:rsidRDefault="00205E46" w:rsidP="00205E46">
      <w:pPr>
        <w:pStyle w:val="NoSpacing"/>
        <w:ind w:left="720"/>
      </w:pPr>
    </w:p>
    <w:p w14:paraId="454EACAF" w14:textId="77777777" w:rsidR="00205E46" w:rsidRDefault="00205E46" w:rsidP="00205E46">
      <w:pPr>
        <w:rPr>
          <w:b/>
        </w:rPr>
      </w:pPr>
      <w:r>
        <w:rPr>
          <w:b/>
        </w:rPr>
        <w:t>End Conditions:</w:t>
      </w:r>
    </w:p>
    <w:p w14:paraId="764382BF" w14:textId="77777777" w:rsidR="00205E46" w:rsidRPr="00963EE7" w:rsidRDefault="00205E46" w:rsidP="00205E46">
      <w:pPr>
        <w:pStyle w:val="NoSpacing"/>
        <w:rPr>
          <w:sz w:val="22"/>
        </w:rPr>
      </w:pPr>
      <w:r w:rsidRPr="00963EE7">
        <w:rPr>
          <w:sz w:val="22"/>
        </w:rPr>
        <w:t xml:space="preserve">The Profile A has the </w:t>
      </w:r>
      <w:r w:rsidRPr="00963EE7">
        <w:rPr>
          <w:sz w:val="22"/>
          <w:szCs w:val="22"/>
          <w:lang w:eastAsia="en-GB"/>
        </w:rPr>
        <w:t xml:space="preserve">Emergency Profile </w:t>
      </w:r>
      <w:r w:rsidRPr="00963EE7">
        <w:rPr>
          <w:sz w:val="22"/>
        </w:rPr>
        <w:t xml:space="preserve">Attribute unset. The Profile B has the </w:t>
      </w:r>
      <w:r w:rsidRPr="00963EE7">
        <w:rPr>
          <w:sz w:val="22"/>
          <w:szCs w:val="22"/>
          <w:lang w:eastAsia="en-GB"/>
        </w:rPr>
        <w:t xml:space="preserve">Emergency Profile </w:t>
      </w:r>
      <w:r w:rsidRPr="00963EE7">
        <w:rPr>
          <w:sz w:val="22"/>
        </w:rPr>
        <w:t xml:space="preserve">Attribute set. </w:t>
      </w:r>
    </w:p>
    <w:p w14:paraId="16FBDD0A" w14:textId="77777777" w:rsidR="00205E46" w:rsidRPr="00CD294A" w:rsidRDefault="00205E46" w:rsidP="00205E46">
      <w:pPr>
        <w:pStyle w:val="NormalStyleIndentedParagraph"/>
        <w:ind w:left="0"/>
      </w:pPr>
    </w:p>
    <w:p w14:paraId="575B81A7" w14:textId="77777777" w:rsidR="00205E46"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502" w:name="_Toc1975589"/>
      <w:bookmarkStart w:id="503" w:name="_Toc33629023"/>
      <w:bookmarkStart w:id="504" w:name="_Toc45030813"/>
      <w:bookmarkStart w:id="505" w:name="_Toc119593297"/>
      <w:r w:rsidRPr="00CD294A">
        <w:rPr>
          <w:rFonts w:eastAsia="Times New Roman" w:cs="Arial"/>
          <w:b/>
          <w:bCs/>
          <w:iCs/>
          <w:sz w:val="24"/>
          <w:szCs w:val="26"/>
          <w:lang w:eastAsia="en-US"/>
        </w:rPr>
        <w:t>Local Enabl</w:t>
      </w:r>
      <w:r>
        <w:rPr>
          <w:rFonts w:eastAsia="Times New Roman" w:cs="Arial"/>
          <w:b/>
          <w:bCs/>
          <w:iCs/>
          <w:sz w:val="24"/>
          <w:szCs w:val="26"/>
          <w:lang w:eastAsia="en-US"/>
        </w:rPr>
        <w:t>e of the Test Profile</w:t>
      </w:r>
      <w:bookmarkEnd w:id="502"/>
      <w:bookmarkEnd w:id="503"/>
      <w:bookmarkEnd w:id="504"/>
      <w:bookmarkEnd w:id="505"/>
    </w:p>
    <w:p w14:paraId="6C89C645" w14:textId="77777777" w:rsidR="00205E46" w:rsidRPr="00E63B7F" w:rsidRDefault="00205E46" w:rsidP="00205E46">
      <w:r w:rsidRPr="00E63B7F">
        <w:t xml:space="preserve">A switch </w:t>
      </w:r>
      <w:r>
        <w:t>from Operational Profile to the Test Profile</w:t>
      </w:r>
      <w:r w:rsidRPr="00E63B7F">
        <w:t xml:space="preserve"> can be achieved by the </w:t>
      </w:r>
      <w:r>
        <w:t>following dedicated procedure. The request is issued directly from the Device to the eUICC</w:t>
      </w:r>
      <w:r w:rsidRPr="00E63B7F">
        <w:t>.</w:t>
      </w:r>
    </w:p>
    <w:p w14:paraId="7C8846C4" w14:textId="77777777" w:rsidR="00205E46" w:rsidRDefault="00205E46" w:rsidP="00205E46">
      <w:pPr>
        <w:pStyle w:val="PlantUML"/>
      </w:pPr>
      <w:r>
        <w:lastRenderedPageBreak/>
        <w:t>@startuml</w:t>
      </w:r>
    </w:p>
    <w:p w14:paraId="130FB73B" w14:textId="77777777" w:rsidR="00205E46" w:rsidRDefault="00205E46" w:rsidP="00205E46">
      <w:pPr>
        <w:pStyle w:val="PlantUML"/>
      </w:pPr>
      <w:r>
        <w:t>skinparam monochrome true</w:t>
      </w:r>
    </w:p>
    <w:p w14:paraId="5CF506CF" w14:textId="77777777" w:rsidR="00205E46" w:rsidRDefault="00205E46" w:rsidP="00205E46">
      <w:pPr>
        <w:pStyle w:val="PlantUML"/>
      </w:pPr>
      <w:r>
        <w:t>skinparam ArrowColor Black</w:t>
      </w:r>
    </w:p>
    <w:p w14:paraId="3F130BC4" w14:textId="77777777" w:rsidR="00205E46" w:rsidRDefault="00205E46" w:rsidP="00205E46">
      <w:pPr>
        <w:pStyle w:val="PlantUML"/>
      </w:pPr>
      <w:r>
        <w:t>skinparam maxmessagesize 450</w:t>
      </w:r>
    </w:p>
    <w:p w14:paraId="58B72C81" w14:textId="77777777" w:rsidR="00205E46" w:rsidRDefault="00205E46" w:rsidP="00205E46">
      <w:pPr>
        <w:pStyle w:val="PlantUML"/>
      </w:pPr>
      <w:r>
        <w:t>skinparam ParticipantPadding 100</w:t>
      </w:r>
    </w:p>
    <w:p w14:paraId="06332397" w14:textId="77777777" w:rsidR="00205E46" w:rsidRDefault="00205E46" w:rsidP="00205E46">
      <w:pPr>
        <w:pStyle w:val="PlantUML"/>
      </w:pPr>
      <w:r>
        <w:t>skinparam sequenceArrowThickness 1</w:t>
      </w:r>
    </w:p>
    <w:p w14:paraId="72E8F958" w14:textId="77777777" w:rsidR="00205E46" w:rsidRDefault="00205E46" w:rsidP="00205E46">
      <w:pPr>
        <w:pStyle w:val="PlantUML"/>
      </w:pPr>
    </w:p>
    <w:p w14:paraId="6EB2AC96" w14:textId="77777777" w:rsidR="00205E46" w:rsidRPr="00635873" w:rsidRDefault="00205E46" w:rsidP="00205E46">
      <w:pPr>
        <w:pStyle w:val="PlantUML"/>
        <w:rPr>
          <w:lang w:val="fr-FR"/>
        </w:rPr>
      </w:pPr>
      <w:r w:rsidRPr="00635873">
        <w:rPr>
          <w:lang w:val="fr-FR"/>
        </w:rPr>
        <w:t>hide footbox</w:t>
      </w:r>
    </w:p>
    <w:p w14:paraId="5793EE00" w14:textId="77777777" w:rsidR="00205E46" w:rsidRPr="00635873" w:rsidRDefault="00205E46" w:rsidP="00205E46">
      <w:pPr>
        <w:pStyle w:val="PlantUML"/>
        <w:rPr>
          <w:lang w:val="fr-FR"/>
        </w:rPr>
      </w:pPr>
    </w:p>
    <w:p w14:paraId="611E6B69" w14:textId="77777777" w:rsidR="00205E46" w:rsidRPr="00635873" w:rsidRDefault="00205E46" w:rsidP="00205E46">
      <w:pPr>
        <w:pStyle w:val="PlantUML"/>
        <w:rPr>
          <w:lang w:val="fr-FR"/>
        </w:rPr>
      </w:pPr>
      <w:r w:rsidRPr="00635873">
        <w:rPr>
          <w:lang w:val="fr-FR"/>
        </w:rPr>
        <w:t>participant “Device” as DEV #FFFFFF</w:t>
      </w:r>
    </w:p>
    <w:p w14:paraId="670B8D2F" w14:textId="77777777" w:rsidR="00205E46" w:rsidRDefault="00205E46" w:rsidP="00205E46">
      <w:pPr>
        <w:pStyle w:val="PlantUML"/>
      </w:pPr>
      <w:r>
        <w:t>participant “eUICC” as EUICC #FFFFFF</w:t>
      </w:r>
    </w:p>
    <w:p w14:paraId="41342F72" w14:textId="77777777" w:rsidR="00205E46" w:rsidRDefault="00205E46" w:rsidP="00205E46">
      <w:pPr>
        <w:pStyle w:val="PlantUML"/>
      </w:pPr>
    </w:p>
    <w:p w14:paraId="0A0D0D6C" w14:textId="77777777" w:rsidR="00205E46" w:rsidRDefault="00205E46" w:rsidP="00205E46">
      <w:pPr>
        <w:pStyle w:val="PlantUML"/>
      </w:pPr>
      <w:r>
        <w:t xml:space="preserve">DEV-&gt;EUICC: [1] Local Enabling request </w:t>
      </w:r>
    </w:p>
    <w:p w14:paraId="31C89604" w14:textId="77777777" w:rsidR="00205E46" w:rsidRDefault="00205E46" w:rsidP="00205E46">
      <w:pPr>
        <w:pStyle w:val="PlantUML"/>
      </w:pPr>
    </w:p>
    <w:p w14:paraId="772FF09D" w14:textId="77777777" w:rsidR="00205E46" w:rsidRDefault="00205E46" w:rsidP="00205E46">
      <w:pPr>
        <w:pStyle w:val="PlantUML"/>
      </w:pPr>
      <w:r>
        <w:t>rnote over EUICC #FFFFFF</w:t>
      </w:r>
    </w:p>
    <w:p w14:paraId="052EBD16" w14:textId="77777777" w:rsidR="00205E46" w:rsidRDefault="00205E46" w:rsidP="00205E46">
      <w:pPr>
        <w:pStyle w:val="PlantUML"/>
      </w:pPr>
      <w:r>
        <w:t>[2] Verify that the Test Profile exists</w:t>
      </w:r>
    </w:p>
    <w:p w14:paraId="6D18A6D1" w14:textId="77777777" w:rsidR="00205E46" w:rsidRDefault="00205E46" w:rsidP="00205E46">
      <w:pPr>
        <w:pStyle w:val="PlantUML"/>
      </w:pPr>
      <w:r>
        <w:t xml:space="preserve">endrnote </w:t>
      </w:r>
    </w:p>
    <w:p w14:paraId="65C4981C" w14:textId="77777777" w:rsidR="00205E46" w:rsidRDefault="00205E46" w:rsidP="00205E46">
      <w:pPr>
        <w:pStyle w:val="PlantUML"/>
      </w:pPr>
    </w:p>
    <w:p w14:paraId="420C5180" w14:textId="77777777" w:rsidR="00205E46" w:rsidRDefault="00205E46" w:rsidP="00205E46">
      <w:pPr>
        <w:pStyle w:val="PlantUML"/>
      </w:pPr>
      <w:r>
        <w:t>EUICC--&gt;DEV: Error</w:t>
      </w:r>
    </w:p>
    <w:p w14:paraId="6D9F617B" w14:textId="77777777" w:rsidR="00205E46" w:rsidRDefault="00205E46" w:rsidP="00205E46">
      <w:pPr>
        <w:pStyle w:val="PlantUML"/>
      </w:pPr>
    </w:p>
    <w:p w14:paraId="166B9E8D" w14:textId="77777777" w:rsidR="00205E46" w:rsidRDefault="00205E46" w:rsidP="00205E46">
      <w:pPr>
        <w:pStyle w:val="PlantUML"/>
      </w:pPr>
      <w:r>
        <w:t>rnote over EUICC #FFFFFF</w:t>
      </w:r>
    </w:p>
    <w:p w14:paraId="39AE4C3B" w14:textId="77777777" w:rsidR="00205E46" w:rsidRDefault="00205E46" w:rsidP="00205E46">
      <w:pPr>
        <w:pStyle w:val="PlantUML"/>
      </w:pPr>
      <w:r>
        <w:t>[3] Verify that the currently Enabled Profile is NOT</w:t>
      </w:r>
    </w:p>
    <w:p w14:paraId="6EAF586F" w14:textId="77777777" w:rsidR="00205E46" w:rsidRDefault="00205E46" w:rsidP="00205E46">
      <w:pPr>
        <w:pStyle w:val="PlantUML"/>
      </w:pPr>
      <w:r>
        <w:t>the Emergency Profile</w:t>
      </w:r>
    </w:p>
    <w:p w14:paraId="57E094D5" w14:textId="77777777" w:rsidR="00205E46" w:rsidRDefault="00205E46" w:rsidP="00205E46">
      <w:pPr>
        <w:pStyle w:val="PlantUML"/>
      </w:pPr>
    </w:p>
    <w:p w14:paraId="5DBA889E" w14:textId="77777777" w:rsidR="00205E46" w:rsidRDefault="00205E46" w:rsidP="00205E46">
      <w:pPr>
        <w:pStyle w:val="PlantUML"/>
      </w:pPr>
      <w:r>
        <w:t>endrnote</w:t>
      </w:r>
    </w:p>
    <w:p w14:paraId="5817FC0D" w14:textId="77777777" w:rsidR="00205E46" w:rsidRDefault="00205E46" w:rsidP="00205E46">
      <w:pPr>
        <w:pStyle w:val="PlantUML"/>
      </w:pPr>
    </w:p>
    <w:p w14:paraId="2B2D52B8" w14:textId="77777777" w:rsidR="00205E46" w:rsidRDefault="00205E46" w:rsidP="00205E46">
      <w:pPr>
        <w:pStyle w:val="PlantUML"/>
      </w:pPr>
      <w:r>
        <w:t>EUICC--&gt;DEV: Error</w:t>
      </w:r>
    </w:p>
    <w:p w14:paraId="04CB2813" w14:textId="77777777" w:rsidR="00205E46" w:rsidRDefault="00205E46" w:rsidP="00205E46">
      <w:pPr>
        <w:pStyle w:val="PlantUML"/>
      </w:pPr>
    </w:p>
    <w:p w14:paraId="00CD2278" w14:textId="77777777" w:rsidR="00205E46" w:rsidRDefault="00205E46" w:rsidP="00205E46">
      <w:pPr>
        <w:pStyle w:val="PlantUML"/>
      </w:pPr>
      <w:r>
        <w:t>rnote over EUICC #FFFFFF</w:t>
      </w:r>
    </w:p>
    <w:p w14:paraId="58B00698" w14:textId="77777777" w:rsidR="00205E46" w:rsidRDefault="00205E46" w:rsidP="00205E46">
      <w:pPr>
        <w:pStyle w:val="PlantUML"/>
      </w:pPr>
      <w:r>
        <w:t>[4] Verify that the currently Enabled Profile is NOT the Test Profile</w:t>
      </w:r>
    </w:p>
    <w:p w14:paraId="73F9ED7A" w14:textId="77777777" w:rsidR="00205E46" w:rsidRDefault="00205E46" w:rsidP="00205E46">
      <w:pPr>
        <w:pStyle w:val="PlantUML"/>
      </w:pPr>
      <w:r>
        <w:t>endrnote</w:t>
      </w:r>
    </w:p>
    <w:p w14:paraId="56185B14" w14:textId="77777777" w:rsidR="00205E46" w:rsidRDefault="00205E46" w:rsidP="00205E46">
      <w:pPr>
        <w:pStyle w:val="PlantUML"/>
      </w:pPr>
    </w:p>
    <w:p w14:paraId="7F6AEE8C" w14:textId="77777777" w:rsidR="00205E46" w:rsidRDefault="00205E46" w:rsidP="00205E46">
      <w:pPr>
        <w:pStyle w:val="PlantUML"/>
      </w:pPr>
      <w:r>
        <w:t>EUICC--&gt;DEV: Error</w:t>
      </w:r>
    </w:p>
    <w:p w14:paraId="444E5A5C" w14:textId="77777777" w:rsidR="00205E46" w:rsidRDefault="00205E46" w:rsidP="00205E46">
      <w:pPr>
        <w:pStyle w:val="PlantUML"/>
      </w:pPr>
    </w:p>
    <w:p w14:paraId="0CED4BAC" w14:textId="77777777" w:rsidR="00205E46" w:rsidRDefault="00205E46" w:rsidP="00205E46">
      <w:pPr>
        <w:pStyle w:val="PlantUML"/>
      </w:pPr>
      <w:r>
        <w:t>group Profile switch</w:t>
      </w:r>
    </w:p>
    <w:p w14:paraId="067CCD92" w14:textId="77777777" w:rsidR="00205E46" w:rsidRDefault="00205E46" w:rsidP="00205E46">
      <w:pPr>
        <w:pStyle w:val="PlantUML"/>
      </w:pPr>
    </w:p>
    <w:p w14:paraId="7CE70379" w14:textId="77777777" w:rsidR="00205E46" w:rsidRDefault="00205E46" w:rsidP="00205E46">
      <w:pPr>
        <w:pStyle w:val="PlantUML"/>
      </w:pPr>
      <w:r>
        <w:t>rnote over EUICC #FFFFFF</w:t>
      </w:r>
    </w:p>
    <w:p w14:paraId="457D23F4" w14:textId="77777777" w:rsidR="00205E46" w:rsidRDefault="00205E46" w:rsidP="00205E46">
      <w:pPr>
        <w:pStyle w:val="PlantUML"/>
      </w:pPr>
      <w:r>
        <w:t>[5] Enable Test Profile</w:t>
      </w:r>
    </w:p>
    <w:p w14:paraId="6CD9302A" w14:textId="77777777" w:rsidR="00205E46" w:rsidRDefault="00205E46" w:rsidP="00205E46">
      <w:pPr>
        <w:pStyle w:val="PlantUML"/>
      </w:pPr>
      <w:r>
        <w:t>endrnote</w:t>
      </w:r>
    </w:p>
    <w:p w14:paraId="6319A401" w14:textId="77777777" w:rsidR="00205E46" w:rsidRDefault="00205E46" w:rsidP="00205E46">
      <w:pPr>
        <w:pStyle w:val="PlantUML"/>
      </w:pPr>
    </w:p>
    <w:p w14:paraId="69B5B82A" w14:textId="77777777" w:rsidR="00205E46" w:rsidRDefault="00205E46" w:rsidP="00205E46">
      <w:pPr>
        <w:pStyle w:val="PlantUML"/>
      </w:pPr>
      <w:r>
        <w:t>EUICC-&gt;DEV: [6] Profile Enabling Result</w:t>
      </w:r>
    </w:p>
    <w:p w14:paraId="7B67227C" w14:textId="77777777" w:rsidR="00205E46" w:rsidRDefault="00205E46" w:rsidP="00205E46">
      <w:pPr>
        <w:pStyle w:val="PlantUML"/>
      </w:pPr>
    </w:p>
    <w:p w14:paraId="3EA2D938" w14:textId="77777777" w:rsidR="00205E46" w:rsidRDefault="00205E46" w:rsidP="00205E46">
      <w:pPr>
        <w:pStyle w:val="PlantUML"/>
      </w:pPr>
      <w:r>
        <w:t>EUICC-&gt;DEV: [7] REFRESH</w:t>
      </w:r>
    </w:p>
    <w:p w14:paraId="08742206" w14:textId="77777777" w:rsidR="00205E46" w:rsidRDefault="00205E46" w:rsidP="00205E46">
      <w:pPr>
        <w:pStyle w:val="PlantUML"/>
      </w:pPr>
    </w:p>
    <w:p w14:paraId="6A49EA23" w14:textId="77777777" w:rsidR="00205E46" w:rsidRDefault="00205E46" w:rsidP="00205E46">
      <w:pPr>
        <w:pStyle w:val="PlantUML"/>
      </w:pPr>
      <w:r>
        <w:t>end</w:t>
      </w:r>
    </w:p>
    <w:p w14:paraId="30A83621" w14:textId="77777777" w:rsidR="00205E46" w:rsidRDefault="00205E46" w:rsidP="00205E46">
      <w:pPr>
        <w:pStyle w:val="PlantUML"/>
      </w:pPr>
    </w:p>
    <w:p w14:paraId="40315BAB" w14:textId="77777777" w:rsidR="00205E46" w:rsidRDefault="00205E46" w:rsidP="00205E46">
      <w:pPr>
        <w:pStyle w:val="PlantUML"/>
      </w:pPr>
      <w:r>
        <w:t>@enduml</w:t>
      </w:r>
    </w:p>
    <w:p w14:paraId="40967421" w14:textId="77777777" w:rsidR="00205E46" w:rsidRDefault="00205E46" w:rsidP="00205E46">
      <w:pPr>
        <w:pStyle w:val="PlantUMLImg"/>
      </w:pPr>
      <w:r>
        <w:rPr>
          <w:noProof/>
          <w:lang w:eastAsia="en-GB" w:bidi="ar-SA"/>
        </w:rPr>
        <w:drawing>
          <wp:inline distT="0" distB="0" distL="0" distR="0" wp14:anchorId="2F6F0689" wp14:editId="515A8CD6">
            <wp:extent cx="5694680" cy="4132503"/>
            <wp:effectExtent l="0" t="0" r="1270" b="1905"/>
            <wp:docPr id="9" name="Imagen 9"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40">
                      <a:extLst>
                        <a:ext uri="{28A0092B-C50C-407E-A947-70E740481C1C}">
                          <a14:useLocalDpi xmlns:a14="http://schemas.microsoft.com/office/drawing/2010/main" val="0"/>
                        </a:ext>
                      </a:extLst>
                    </a:blip>
                    <a:stretch>
                      <a:fillRect/>
                    </a:stretch>
                  </pic:blipFill>
                  <pic:spPr>
                    <a:xfrm>
                      <a:off x="0" y="0"/>
                      <a:ext cx="5694680" cy="4132503"/>
                    </a:xfrm>
                    <a:prstGeom prst="rect">
                      <a:avLst/>
                    </a:prstGeom>
                  </pic:spPr>
                </pic:pic>
              </a:graphicData>
            </a:graphic>
          </wp:inline>
        </w:drawing>
      </w:r>
    </w:p>
    <w:p w14:paraId="66F1FAFD" w14:textId="77777777" w:rsidR="00205E46" w:rsidRPr="00E63B7F" w:rsidRDefault="00205E46" w:rsidP="00205E46">
      <w:r w:rsidRPr="00E63B7F">
        <w:rPr>
          <w:b/>
        </w:rPr>
        <w:t>Start Conditions:</w:t>
      </w:r>
      <w:r w:rsidRPr="00E63B7F">
        <w:t xml:space="preserve"> </w:t>
      </w:r>
    </w:p>
    <w:p w14:paraId="6C36B66A" w14:textId="77777777" w:rsidR="00205E46" w:rsidRPr="00E63B7F" w:rsidRDefault="00205E46" w:rsidP="00205E46">
      <w:pPr>
        <w:tabs>
          <w:tab w:val="left" w:pos="680"/>
        </w:tabs>
        <w:spacing w:before="0" w:after="200" w:line="276" w:lineRule="auto"/>
        <w:contextualSpacing/>
        <w:jc w:val="left"/>
        <w:rPr>
          <w:szCs w:val="22"/>
          <w:lang w:eastAsia="en-GB" w:bidi="ar-SA"/>
        </w:rPr>
      </w:pPr>
      <w:r w:rsidRPr="00E63B7F">
        <w:rPr>
          <w:szCs w:val="22"/>
          <w:lang w:eastAsia="en-GB" w:bidi="ar-SA"/>
        </w:rPr>
        <w:t>An</w:t>
      </w:r>
      <w:r>
        <w:rPr>
          <w:szCs w:val="22"/>
          <w:lang w:eastAsia="en-GB" w:bidi="ar-SA"/>
        </w:rPr>
        <w:t xml:space="preserve"> Operational </w:t>
      </w:r>
      <w:r w:rsidRPr="00E63B7F">
        <w:rPr>
          <w:szCs w:val="22"/>
          <w:lang w:eastAsia="en-GB" w:bidi="ar-SA"/>
        </w:rPr>
        <w:t xml:space="preserve">Profile is enabled. </w:t>
      </w:r>
    </w:p>
    <w:p w14:paraId="0A01000A" w14:textId="77777777" w:rsidR="00205E46" w:rsidRDefault="00205E46" w:rsidP="00205E46">
      <w:pPr>
        <w:rPr>
          <w:szCs w:val="22"/>
          <w:lang w:eastAsia="en-GB" w:bidi="ar-SA"/>
        </w:rPr>
      </w:pPr>
    </w:p>
    <w:p w14:paraId="636B391A" w14:textId="77777777" w:rsidR="00205E46" w:rsidRPr="00E63B7F" w:rsidRDefault="00205E46" w:rsidP="00205E46">
      <w:pPr>
        <w:rPr>
          <w:b/>
        </w:rPr>
      </w:pPr>
      <w:r w:rsidRPr="00E63B7F">
        <w:rPr>
          <w:b/>
        </w:rPr>
        <w:t>Procedure:</w:t>
      </w:r>
    </w:p>
    <w:p w14:paraId="237A8080" w14:textId="77777777" w:rsidR="00205E46" w:rsidRPr="00E63B7F" w:rsidRDefault="00205E46" w:rsidP="00205E46">
      <w:pPr>
        <w:numPr>
          <w:ilvl w:val="0"/>
          <w:numId w:val="118"/>
        </w:numPr>
        <w:ind w:left="709" w:hanging="425"/>
      </w:pPr>
      <w:r w:rsidRPr="00E63B7F">
        <w:t xml:space="preserve">The </w:t>
      </w:r>
      <w:r>
        <w:t>Device</w:t>
      </w:r>
      <w:r w:rsidRPr="00E63B7F">
        <w:t xml:space="preserve"> sends a </w:t>
      </w:r>
      <w:r>
        <w:t xml:space="preserve">Local </w:t>
      </w:r>
      <w:r w:rsidRPr="00E63B7F">
        <w:t>Enabl</w:t>
      </w:r>
      <w:r>
        <w:t>e</w:t>
      </w:r>
      <w:r w:rsidRPr="00E63B7F">
        <w:t xml:space="preserve"> request to the eUICC.</w:t>
      </w:r>
    </w:p>
    <w:p w14:paraId="2DA0711D" w14:textId="77777777" w:rsidR="00205E46" w:rsidRPr="00E63B7F" w:rsidRDefault="00205E46" w:rsidP="00205E46">
      <w:pPr>
        <w:numPr>
          <w:ilvl w:val="0"/>
          <w:numId w:val="118"/>
        </w:numPr>
        <w:ind w:left="709" w:hanging="425"/>
      </w:pPr>
      <w:r w:rsidRPr="00E63B7F">
        <w:t xml:space="preserve">The eUICC performs a </w:t>
      </w:r>
      <w:r>
        <w:t>verification that the Test Profile is present in the eUICC, sending an Error in case no Test Profile exists.</w:t>
      </w:r>
    </w:p>
    <w:p w14:paraId="7F202B5D" w14:textId="77777777" w:rsidR="00205E46" w:rsidRDefault="00205E46" w:rsidP="00205E46">
      <w:pPr>
        <w:numPr>
          <w:ilvl w:val="0"/>
          <w:numId w:val="118"/>
        </w:numPr>
        <w:ind w:left="709" w:hanging="425"/>
      </w:pPr>
      <w:r>
        <w:t>The eUICC verifies that the currently Enabled Profile is not the Emergency Profile, if it is the Emergency Profile, the eUICC aborts the procedure sending an error</w:t>
      </w:r>
      <w:r w:rsidRPr="00E63B7F">
        <w:t xml:space="preserve">. </w:t>
      </w:r>
    </w:p>
    <w:p w14:paraId="102C9A15" w14:textId="77777777" w:rsidR="00205E46" w:rsidRDefault="00205E46" w:rsidP="00205E46">
      <w:pPr>
        <w:numPr>
          <w:ilvl w:val="0"/>
          <w:numId w:val="118"/>
        </w:numPr>
        <w:ind w:left="709" w:hanging="425"/>
      </w:pPr>
      <w:r w:rsidRPr="00E63B7F">
        <w:t xml:space="preserve">The </w:t>
      </w:r>
      <w:r>
        <w:t>eUICC verifies that the currently Enabled Profile is not the Test Profile; if it is the Test Profile, the eUICC aborts the procedure sending an error.</w:t>
      </w:r>
    </w:p>
    <w:p w14:paraId="1A1FBE85" w14:textId="77777777" w:rsidR="00205E46" w:rsidRPr="00E63B7F" w:rsidRDefault="00205E46" w:rsidP="00205E46">
      <w:pPr>
        <w:numPr>
          <w:ilvl w:val="0"/>
          <w:numId w:val="118"/>
        </w:numPr>
        <w:ind w:left="709" w:hanging="425"/>
      </w:pPr>
      <w:r>
        <w:t>The eUICC Enables the Test Profile without enforcing POL1</w:t>
      </w:r>
      <w:r w:rsidRPr="00E63B7F">
        <w:t xml:space="preserve">. </w:t>
      </w:r>
    </w:p>
    <w:p w14:paraId="4EDCB235" w14:textId="77777777" w:rsidR="00205E46" w:rsidRDefault="00205E46" w:rsidP="00205E46">
      <w:pPr>
        <w:numPr>
          <w:ilvl w:val="0"/>
          <w:numId w:val="118"/>
        </w:numPr>
        <w:ind w:left="709" w:hanging="425"/>
      </w:pPr>
      <w:r>
        <w:t>The eUICC sends the Profile Enabling result to the Device.</w:t>
      </w:r>
    </w:p>
    <w:p w14:paraId="03AD7672" w14:textId="77777777" w:rsidR="00205E46" w:rsidRPr="00E63B7F" w:rsidRDefault="00205E46" w:rsidP="00205E46">
      <w:pPr>
        <w:numPr>
          <w:ilvl w:val="0"/>
          <w:numId w:val="118"/>
        </w:numPr>
        <w:ind w:left="709" w:hanging="425"/>
      </w:pPr>
      <w:r>
        <w:t>The eUICC sends a REFRESH proactive command in UICC reset mode to the Device.</w:t>
      </w:r>
    </w:p>
    <w:p w14:paraId="30A5A910" w14:textId="77777777" w:rsidR="00205E46" w:rsidRPr="00E63B7F" w:rsidRDefault="00205E46" w:rsidP="00205E46">
      <w:pPr>
        <w:rPr>
          <w:b/>
        </w:rPr>
      </w:pPr>
    </w:p>
    <w:p w14:paraId="5E53A6BF" w14:textId="77777777" w:rsidR="00205E46" w:rsidRPr="00E63B7F" w:rsidRDefault="00205E46" w:rsidP="00205E46">
      <w:r w:rsidRPr="00E63B7F">
        <w:rPr>
          <w:b/>
        </w:rPr>
        <w:t>End Condition:</w:t>
      </w:r>
      <w:r w:rsidRPr="00E63B7F">
        <w:t xml:space="preserve"> The </w:t>
      </w:r>
      <w:r>
        <w:t xml:space="preserve">Test </w:t>
      </w:r>
      <w:r w:rsidRPr="00E63B7F">
        <w:t xml:space="preserve">Profile is enabled on the eUICC. The previously </w:t>
      </w:r>
      <w:r>
        <w:t>e</w:t>
      </w:r>
      <w:r w:rsidRPr="00E63B7F">
        <w:t>nabled</w:t>
      </w:r>
      <w:r>
        <w:t xml:space="preserve"> Operational</w:t>
      </w:r>
      <w:r w:rsidRPr="00E63B7F">
        <w:t xml:space="preserve"> Profile is disabled. </w:t>
      </w:r>
    </w:p>
    <w:p w14:paraId="4A30E8B8" w14:textId="77777777" w:rsidR="00205E46" w:rsidRPr="00CD294A" w:rsidRDefault="00205E46" w:rsidP="00205E46">
      <w:pPr>
        <w:pStyle w:val="NormalStyleIndentedParagraph"/>
        <w:ind w:left="0"/>
      </w:pPr>
    </w:p>
    <w:p w14:paraId="515CB3EF" w14:textId="77777777" w:rsidR="00205E46" w:rsidRPr="00CD294A"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506" w:name="_Toc1975590"/>
      <w:bookmarkStart w:id="507" w:name="_Toc33629024"/>
      <w:bookmarkStart w:id="508" w:name="_Toc45030814"/>
      <w:bookmarkStart w:id="509" w:name="_Toc119593298"/>
      <w:r w:rsidRPr="00CD294A">
        <w:rPr>
          <w:rFonts w:eastAsia="Times New Roman" w:cs="Arial"/>
          <w:b/>
          <w:bCs/>
          <w:iCs/>
          <w:sz w:val="24"/>
          <w:szCs w:val="26"/>
          <w:lang w:eastAsia="en-US"/>
        </w:rPr>
        <w:t>Local Disabl</w:t>
      </w:r>
      <w:r>
        <w:rPr>
          <w:rFonts w:eastAsia="Times New Roman" w:cs="Arial"/>
          <w:b/>
          <w:bCs/>
          <w:iCs/>
          <w:sz w:val="24"/>
          <w:szCs w:val="26"/>
          <w:lang w:eastAsia="en-US"/>
        </w:rPr>
        <w:t>e of the Test Profile</w:t>
      </w:r>
      <w:bookmarkEnd w:id="506"/>
      <w:bookmarkEnd w:id="507"/>
      <w:bookmarkEnd w:id="508"/>
      <w:bookmarkEnd w:id="509"/>
    </w:p>
    <w:p w14:paraId="6C6FB089" w14:textId="77777777" w:rsidR="00205E46" w:rsidRPr="00E63B7F" w:rsidRDefault="00205E46" w:rsidP="00205E46">
      <w:r>
        <w:t>Local D</w:t>
      </w:r>
      <w:r w:rsidRPr="00E63B7F">
        <w:t>isabl</w:t>
      </w:r>
      <w:r>
        <w:t>e</w:t>
      </w:r>
      <w:r w:rsidRPr="00E63B7F">
        <w:t xml:space="preserve"> can be achieved by the following procedure. The request is issued directly by the </w:t>
      </w:r>
      <w:r>
        <w:t>Device to the</w:t>
      </w:r>
      <w:r w:rsidRPr="00E63B7F">
        <w:t xml:space="preserve"> eUICC.</w:t>
      </w:r>
    </w:p>
    <w:p w14:paraId="13D47A5F" w14:textId="77777777" w:rsidR="00205E46" w:rsidRDefault="00205E46" w:rsidP="00205E46">
      <w:pPr>
        <w:pStyle w:val="PlantUML"/>
      </w:pPr>
      <w:r>
        <w:lastRenderedPageBreak/>
        <w:t>@startuml</w:t>
      </w:r>
    </w:p>
    <w:p w14:paraId="59675910" w14:textId="77777777" w:rsidR="00205E46" w:rsidRDefault="00205E46" w:rsidP="00205E46">
      <w:pPr>
        <w:pStyle w:val="PlantUML"/>
      </w:pPr>
      <w:r>
        <w:t>skinparam monochrome true</w:t>
      </w:r>
    </w:p>
    <w:p w14:paraId="6CD0B0BF" w14:textId="77777777" w:rsidR="00205E46" w:rsidRDefault="00205E46" w:rsidP="00205E46">
      <w:pPr>
        <w:pStyle w:val="PlantUML"/>
      </w:pPr>
      <w:r>
        <w:t>skinparam ArrowColor Black</w:t>
      </w:r>
    </w:p>
    <w:p w14:paraId="1D198BD8" w14:textId="77777777" w:rsidR="00205E46" w:rsidRDefault="00205E46" w:rsidP="00205E46">
      <w:pPr>
        <w:pStyle w:val="PlantUML"/>
      </w:pPr>
      <w:r>
        <w:t>skinparam maxmessagesize 450</w:t>
      </w:r>
    </w:p>
    <w:p w14:paraId="7816AC11" w14:textId="77777777" w:rsidR="00205E46" w:rsidRDefault="00205E46" w:rsidP="00205E46">
      <w:pPr>
        <w:pStyle w:val="PlantUML"/>
      </w:pPr>
      <w:r>
        <w:t>skinparam ParticipantPadding 100</w:t>
      </w:r>
    </w:p>
    <w:p w14:paraId="18D3F6C6" w14:textId="77777777" w:rsidR="00205E46" w:rsidRDefault="00205E46" w:rsidP="00205E46">
      <w:pPr>
        <w:pStyle w:val="PlantUML"/>
      </w:pPr>
      <w:r>
        <w:t>skinparam sequenceArrowThickness 1</w:t>
      </w:r>
    </w:p>
    <w:p w14:paraId="16AEC14E" w14:textId="77777777" w:rsidR="00205E46" w:rsidRDefault="00205E46" w:rsidP="00205E46">
      <w:pPr>
        <w:pStyle w:val="PlantUML"/>
      </w:pPr>
    </w:p>
    <w:p w14:paraId="493A89BA" w14:textId="77777777" w:rsidR="00205E46" w:rsidRDefault="00205E46" w:rsidP="00205E46">
      <w:pPr>
        <w:pStyle w:val="PlantUML"/>
      </w:pPr>
      <w:r>
        <w:t>hide footbox</w:t>
      </w:r>
    </w:p>
    <w:p w14:paraId="65C28DD8" w14:textId="77777777" w:rsidR="00205E46" w:rsidRDefault="00205E46" w:rsidP="00205E46">
      <w:pPr>
        <w:pStyle w:val="PlantUML"/>
      </w:pPr>
    </w:p>
    <w:p w14:paraId="73C8792C" w14:textId="77777777" w:rsidR="00205E46" w:rsidRDefault="00205E46" w:rsidP="00205E46">
      <w:pPr>
        <w:pStyle w:val="PlantUML"/>
      </w:pPr>
      <w:r>
        <w:t>participant “SM-SR” as SMSR #FFFFFF</w:t>
      </w:r>
    </w:p>
    <w:p w14:paraId="6CDD87CA" w14:textId="77777777" w:rsidR="00205E46" w:rsidRPr="00635873" w:rsidRDefault="00205E46" w:rsidP="00205E46">
      <w:pPr>
        <w:pStyle w:val="PlantUML"/>
        <w:rPr>
          <w:lang w:val="fr-FR"/>
        </w:rPr>
      </w:pPr>
      <w:r w:rsidRPr="00635873">
        <w:rPr>
          <w:lang w:val="fr-FR"/>
        </w:rPr>
        <w:t>participant “Device” as DEV #FFFFFF</w:t>
      </w:r>
    </w:p>
    <w:p w14:paraId="09AF4580" w14:textId="77777777" w:rsidR="00205E46" w:rsidRPr="00635873" w:rsidRDefault="00205E46" w:rsidP="00205E46">
      <w:pPr>
        <w:pStyle w:val="PlantUML"/>
        <w:rPr>
          <w:lang w:val="fr-FR"/>
        </w:rPr>
      </w:pPr>
      <w:r w:rsidRPr="00635873">
        <w:rPr>
          <w:lang w:val="fr-FR"/>
        </w:rPr>
        <w:t>participant “eUICC” as EUICC #FFFFFF</w:t>
      </w:r>
    </w:p>
    <w:p w14:paraId="2409EF62" w14:textId="77777777" w:rsidR="00205E46" w:rsidRPr="00635873" w:rsidRDefault="00205E46" w:rsidP="00205E46">
      <w:pPr>
        <w:pStyle w:val="PlantUML"/>
        <w:rPr>
          <w:lang w:val="fr-FR"/>
        </w:rPr>
      </w:pPr>
    </w:p>
    <w:p w14:paraId="2C3138B4" w14:textId="77777777" w:rsidR="00205E46" w:rsidRDefault="00205E46" w:rsidP="00205E46">
      <w:pPr>
        <w:pStyle w:val="PlantUML"/>
      </w:pPr>
      <w:r>
        <w:t xml:space="preserve">DEV-&gt;EUICC: [1] Local Disabling request </w:t>
      </w:r>
    </w:p>
    <w:p w14:paraId="77590A68" w14:textId="77777777" w:rsidR="00205E46" w:rsidRDefault="00205E46" w:rsidP="00205E46">
      <w:pPr>
        <w:pStyle w:val="PlantUML"/>
      </w:pPr>
    </w:p>
    <w:p w14:paraId="2DF140C0" w14:textId="77777777" w:rsidR="00205E46" w:rsidRDefault="00205E46" w:rsidP="00205E46">
      <w:pPr>
        <w:pStyle w:val="PlantUML"/>
      </w:pPr>
      <w:r>
        <w:t>rnote over EUICC #FFFFFF</w:t>
      </w:r>
    </w:p>
    <w:p w14:paraId="1B4DE117" w14:textId="77777777" w:rsidR="00205E46" w:rsidRDefault="00205E46" w:rsidP="00205E46">
      <w:pPr>
        <w:pStyle w:val="PlantUML"/>
      </w:pPr>
      <w:r>
        <w:t xml:space="preserve">[2] Verify that the currently Enabled Profile </w:t>
      </w:r>
    </w:p>
    <w:p w14:paraId="15C0F2F2" w14:textId="77777777" w:rsidR="00205E46" w:rsidRDefault="00205E46" w:rsidP="00205E46">
      <w:pPr>
        <w:pStyle w:val="PlantUML"/>
      </w:pPr>
      <w:r>
        <w:t>is the Test Profile</w:t>
      </w:r>
    </w:p>
    <w:p w14:paraId="2634DB3F" w14:textId="77777777" w:rsidR="00205E46" w:rsidRDefault="00205E46" w:rsidP="00205E46">
      <w:pPr>
        <w:pStyle w:val="PlantUML"/>
      </w:pPr>
      <w:r>
        <w:t xml:space="preserve">endrnote </w:t>
      </w:r>
    </w:p>
    <w:p w14:paraId="54CBD59B" w14:textId="77777777" w:rsidR="00205E46" w:rsidRDefault="00205E46" w:rsidP="00205E46">
      <w:pPr>
        <w:pStyle w:val="PlantUML"/>
      </w:pPr>
    </w:p>
    <w:p w14:paraId="2ACE6D5B" w14:textId="77777777" w:rsidR="00205E46" w:rsidRDefault="00205E46" w:rsidP="00205E46">
      <w:pPr>
        <w:pStyle w:val="PlantUML"/>
      </w:pPr>
      <w:r>
        <w:t>EUICC--&gt;DEV: Error</w:t>
      </w:r>
    </w:p>
    <w:p w14:paraId="4C4611ED" w14:textId="77777777" w:rsidR="00205E46" w:rsidRDefault="00205E46" w:rsidP="00205E46">
      <w:pPr>
        <w:pStyle w:val="PlantUML"/>
      </w:pPr>
    </w:p>
    <w:p w14:paraId="372A9115" w14:textId="77777777" w:rsidR="00205E46" w:rsidRDefault="00205E46" w:rsidP="00205E46">
      <w:pPr>
        <w:pStyle w:val="PlantUML"/>
      </w:pPr>
      <w:r>
        <w:t>group Profile switch</w:t>
      </w:r>
    </w:p>
    <w:p w14:paraId="770CA040" w14:textId="77777777" w:rsidR="00205E46" w:rsidRDefault="00205E46" w:rsidP="00205E46">
      <w:pPr>
        <w:pStyle w:val="PlantUML"/>
      </w:pPr>
      <w:r>
        <w:t>rnote over EUICC #FFFFFF</w:t>
      </w:r>
    </w:p>
    <w:p w14:paraId="3A6CBE59" w14:textId="77777777" w:rsidR="00205E46" w:rsidRDefault="00205E46" w:rsidP="00205E46">
      <w:pPr>
        <w:pStyle w:val="PlantUML"/>
      </w:pPr>
      <w:r>
        <w:t>[3] Test</w:t>
      </w:r>
      <w:r w:rsidRPr="00E63B7F">
        <w:t xml:space="preserve"> Profile </w:t>
      </w:r>
      <w:r>
        <w:t>is Dis</w:t>
      </w:r>
      <w:r w:rsidRPr="00E63B7F">
        <w:t xml:space="preserve">abled and </w:t>
      </w:r>
      <w:r>
        <w:t>the previously</w:t>
      </w:r>
    </w:p>
    <w:p w14:paraId="78CF22FC" w14:textId="77777777" w:rsidR="00205E46" w:rsidRDefault="00205E46" w:rsidP="00205E46">
      <w:pPr>
        <w:pStyle w:val="PlantUML"/>
      </w:pPr>
      <w:r>
        <w:t>Disabled Operational Profile is</w:t>
      </w:r>
      <w:r w:rsidRPr="00E63B7F">
        <w:t xml:space="preserve"> </w:t>
      </w:r>
      <w:r>
        <w:t>enabled</w:t>
      </w:r>
    </w:p>
    <w:p w14:paraId="3D7E28C4" w14:textId="77777777" w:rsidR="00205E46" w:rsidRDefault="00205E46" w:rsidP="00205E46">
      <w:pPr>
        <w:pStyle w:val="PlantUML"/>
      </w:pPr>
      <w:r>
        <w:t>endrnote</w:t>
      </w:r>
    </w:p>
    <w:p w14:paraId="2BEEAD90" w14:textId="77777777" w:rsidR="00205E46" w:rsidRDefault="00205E46" w:rsidP="00205E46">
      <w:pPr>
        <w:pStyle w:val="PlantUML"/>
      </w:pPr>
    </w:p>
    <w:p w14:paraId="7E85364A" w14:textId="77777777" w:rsidR="00205E46" w:rsidRDefault="00205E46" w:rsidP="00205E46">
      <w:pPr>
        <w:pStyle w:val="PlantUML"/>
      </w:pPr>
    </w:p>
    <w:p w14:paraId="5780B1F0" w14:textId="77777777" w:rsidR="00205E46" w:rsidRDefault="00205E46" w:rsidP="00205E46">
      <w:pPr>
        <w:pStyle w:val="PlantUML"/>
      </w:pPr>
    </w:p>
    <w:p w14:paraId="7F37242B" w14:textId="77777777" w:rsidR="00205E46" w:rsidRDefault="00205E46" w:rsidP="00205E46">
      <w:pPr>
        <w:pStyle w:val="PlantUML"/>
      </w:pPr>
      <w:r>
        <w:t>EUICC-&gt;DEV: [4] Profile Disabling Result</w:t>
      </w:r>
    </w:p>
    <w:p w14:paraId="0173799D" w14:textId="77777777" w:rsidR="00205E46" w:rsidRDefault="00205E46" w:rsidP="00205E46">
      <w:pPr>
        <w:pStyle w:val="PlantUML"/>
      </w:pPr>
      <w:r>
        <w:t>EUICC-&gt;DEV: [5] REFRESH</w:t>
      </w:r>
    </w:p>
    <w:p w14:paraId="460D3667" w14:textId="77777777" w:rsidR="00205E46" w:rsidRDefault="00205E46" w:rsidP="00205E46">
      <w:pPr>
        <w:pStyle w:val="PlantUML"/>
      </w:pPr>
    </w:p>
    <w:p w14:paraId="03ECFA5E" w14:textId="77777777" w:rsidR="00205E46" w:rsidRDefault="00205E46" w:rsidP="00205E46">
      <w:pPr>
        <w:pStyle w:val="PlantUML"/>
      </w:pPr>
      <w:r>
        <w:t>opt</w:t>
      </w:r>
    </w:p>
    <w:p w14:paraId="354DAB23" w14:textId="77777777" w:rsidR="00205E46" w:rsidRDefault="00205E46" w:rsidP="00205E46">
      <w:pPr>
        <w:pStyle w:val="PlantUML"/>
      </w:pPr>
      <w:r>
        <w:t>EUICC-&gt;SMSR: [6] Profile Disabling Result</w:t>
      </w:r>
    </w:p>
    <w:p w14:paraId="7FAB2006" w14:textId="77777777" w:rsidR="00205E46" w:rsidRDefault="00205E46" w:rsidP="00205E46">
      <w:pPr>
        <w:pStyle w:val="PlantUML"/>
      </w:pPr>
      <w:r>
        <w:t>end</w:t>
      </w:r>
    </w:p>
    <w:p w14:paraId="62F87CDD" w14:textId="77777777" w:rsidR="00205E46" w:rsidRDefault="00205E46" w:rsidP="00205E46">
      <w:pPr>
        <w:pStyle w:val="PlantUML"/>
      </w:pPr>
    </w:p>
    <w:p w14:paraId="71DB1FB2" w14:textId="77777777" w:rsidR="00205E46" w:rsidRDefault="00205E46" w:rsidP="00205E46">
      <w:pPr>
        <w:pStyle w:val="PlantUML"/>
      </w:pPr>
      <w:r>
        <w:t>end</w:t>
      </w:r>
    </w:p>
    <w:p w14:paraId="7E5BE1B4" w14:textId="77777777" w:rsidR="00205E46" w:rsidRDefault="00205E46" w:rsidP="00205E46">
      <w:pPr>
        <w:pStyle w:val="PlantUML"/>
      </w:pPr>
    </w:p>
    <w:p w14:paraId="25EEA1EA" w14:textId="77777777" w:rsidR="00205E46" w:rsidRPr="00E63B7F" w:rsidRDefault="00205E46" w:rsidP="00205E46">
      <w:pPr>
        <w:pStyle w:val="PlantUML"/>
      </w:pPr>
      <w:r>
        <w:t>@enduml</w:t>
      </w:r>
    </w:p>
    <w:p w14:paraId="4EC65AA9" w14:textId="77777777" w:rsidR="00205E46" w:rsidRDefault="00205E46" w:rsidP="00205E46">
      <w:pPr>
        <w:pStyle w:val="PlantUMLImg"/>
        <w:rPr>
          <w:lang w:val="en-US" w:eastAsia="en-GB" w:bidi="ar-SA"/>
        </w:rPr>
      </w:pPr>
      <w:r>
        <w:rPr>
          <w:noProof/>
          <w:lang w:eastAsia="en-GB" w:bidi="ar-SA"/>
        </w:rPr>
        <w:drawing>
          <wp:inline distT="0" distB="0" distL="0" distR="0" wp14:anchorId="19D9CA22" wp14:editId="532C2C67">
            <wp:extent cx="5694680" cy="2572219"/>
            <wp:effectExtent l="0" t="0" r="1270" b="0"/>
            <wp:docPr id="12" name="Imagen 1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41">
                      <a:extLst>
                        <a:ext uri="{28A0092B-C50C-407E-A947-70E740481C1C}">
                          <a14:useLocalDpi xmlns:a14="http://schemas.microsoft.com/office/drawing/2010/main" val="0"/>
                        </a:ext>
                      </a:extLst>
                    </a:blip>
                    <a:stretch>
                      <a:fillRect/>
                    </a:stretch>
                  </pic:blipFill>
                  <pic:spPr>
                    <a:xfrm>
                      <a:off x="0" y="0"/>
                      <a:ext cx="5694680" cy="2572219"/>
                    </a:xfrm>
                    <a:prstGeom prst="rect">
                      <a:avLst/>
                    </a:prstGeom>
                  </pic:spPr>
                </pic:pic>
              </a:graphicData>
            </a:graphic>
          </wp:inline>
        </w:drawing>
      </w:r>
    </w:p>
    <w:p w14:paraId="2A90D844" w14:textId="77777777" w:rsidR="00205E46" w:rsidRDefault="00205E46" w:rsidP="00205E46">
      <w:pPr>
        <w:contextualSpacing/>
        <w:rPr>
          <w:rFonts w:cs="Arial"/>
          <w:b/>
          <w:szCs w:val="22"/>
          <w:lang w:val="en-US" w:eastAsia="en-GB" w:bidi="ar-SA"/>
        </w:rPr>
      </w:pPr>
    </w:p>
    <w:p w14:paraId="11C57E80" w14:textId="77777777" w:rsidR="00205E46" w:rsidRDefault="00205E46" w:rsidP="00205E46">
      <w:pPr>
        <w:contextualSpacing/>
      </w:pPr>
      <w:r w:rsidRPr="00E63B7F">
        <w:rPr>
          <w:b/>
        </w:rPr>
        <w:t>Start Condition:</w:t>
      </w:r>
      <w:r w:rsidRPr="00E63B7F">
        <w:t xml:space="preserve"> </w:t>
      </w:r>
    </w:p>
    <w:p w14:paraId="6092A726" w14:textId="77777777" w:rsidR="00205E46" w:rsidRPr="00E63B7F" w:rsidRDefault="00205E46" w:rsidP="00205E46">
      <w:pPr>
        <w:contextualSpacing/>
      </w:pPr>
      <w:r w:rsidRPr="00E63B7F">
        <w:t xml:space="preserve">The </w:t>
      </w:r>
      <w:r>
        <w:t xml:space="preserve">Test </w:t>
      </w:r>
      <w:r w:rsidRPr="00E63B7F">
        <w:t>Profile is enabled on the eUICC.</w:t>
      </w:r>
    </w:p>
    <w:p w14:paraId="752354E9" w14:textId="77777777" w:rsidR="00205E46" w:rsidRPr="00E63B7F" w:rsidRDefault="00205E46" w:rsidP="00205E46">
      <w:r w:rsidRPr="00E63B7F">
        <w:rPr>
          <w:b/>
        </w:rPr>
        <w:t>Procedure:</w:t>
      </w:r>
    </w:p>
    <w:p w14:paraId="677D755D" w14:textId="77777777" w:rsidR="00205E46" w:rsidRDefault="00205E46" w:rsidP="00205E46">
      <w:pPr>
        <w:numPr>
          <w:ilvl w:val="0"/>
          <w:numId w:val="119"/>
        </w:numPr>
        <w:ind w:left="709" w:hanging="425"/>
      </w:pPr>
      <w:r w:rsidRPr="00E63B7F">
        <w:t xml:space="preserve">The </w:t>
      </w:r>
      <w:r>
        <w:t>Device</w:t>
      </w:r>
      <w:r w:rsidRPr="00E63B7F">
        <w:t xml:space="preserve"> sends a </w:t>
      </w:r>
      <w:r>
        <w:t xml:space="preserve">Local </w:t>
      </w:r>
      <w:r w:rsidRPr="00E63B7F">
        <w:t>Disabl</w:t>
      </w:r>
      <w:r>
        <w:t>e</w:t>
      </w:r>
      <w:r w:rsidRPr="00E63B7F">
        <w:t xml:space="preserve"> request to the eUICC.</w:t>
      </w:r>
    </w:p>
    <w:p w14:paraId="530C6167" w14:textId="77777777" w:rsidR="00205E46" w:rsidRPr="00E63B7F" w:rsidRDefault="00205E46" w:rsidP="00205E46">
      <w:pPr>
        <w:numPr>
          <w:ilvl w:val="0"/>
          <w:numId w:val="119"/>
        </w:numPr>
        <w:ind w:left="709" w:hanging="425"/>
      </w:pPr>
      <w:r>
        <w:t>The eUICC verifies that the currently Enabled Profile is the Test Profile, if it’s not, the eUICC aborts the procedure and sends an error.</w:t>
      </w:r>
    </w:p>
    <w:p w14:paraId="1D01867C" w14:textId="77777777" w:rsidR="00205E46" w:rsidRPr="00E63B7F" w:rsidRDefault="00205E46" w:rsidP="00205E46">
      <w:pPr>
        <w:numPr>
          <w:ilvl w:val="0"/>
          <w:numId w:val="119"/>
        </w:numPr>
        <w:ind w:left="709" w:hanging="425"/>
      </w:pPr>
      <w:r>
        <w:t>The eUICC Disables the Test Profile and Enables the Previously Disabled Operational Profile</w:t>
      </w:r>
      <w:r w:rsidRPr="00E63B7F">
        <w:t>.</w:t>
      </w:r>
    </w:p>
    <w:p w14:paraId="5E910342" w14:textId="77777777" w:rsidR="00205E46" w:rsidRPr="00E63B7F" w:rsidRDefault="00205E46" w:rsidP="00205E46">
      <w:pPr>
        <w:numPr>
          <w:ilvl w:val="0"/>
          <w:numId w:val="119"/>
        </w:numPr>
        <w:ind w:left="709" w:hanging="425"/>
      </w:pPr>
      <w:r>
        <w:t>The eUICC sends the Profile Disabling result to the Device</w:t>
      </w:r>
      <w:r w:rsidRPr="00E63B7F">
        <w:t xml:space="preserve">. </w:t>
      </w:r>
    </w:p>
    <w:p w14:paraId="7C36EE5D" w14:textId="77777777" w:rsidR="00205E46" w:rsidRDefault="00205E46" w:rsidP="00205E46">
      <w:pPr>
        <w:numPr>
          <w:ilvl w:val="0"/>
          <w:numId w:val="119"/>
        </w:numPr>
        <w:ind w:left="709" w:hanging="425"/>
      </w:pPr>
      <w:r>
        <w:t>The eUICC sends a REFRESH proactive command in UICC reset mode to the Device.</w:t>
      </w:r>
    </w:p>
    <w:p w14:paraId="62635B7F" w14:textId="77777777" w:rsidR="00205E46" w:rsidRPr="00C737CF" w:rsidRDefault="00205E46" w:rsidP="00205E46">
      <w:pPr>
        <w:tabs>
          <w:tab w:val="left" w:pos="1560"/>
        </w:tabs>
        <w:spacing w:after="200" w:line="276" w:lineRule="auto"/>
        <w:ind w:left="1560" w:hanging="1276"/>
        <w:jc w:val="left"/>
        <w:rPr>
          <w:szCs w:val="22"/>
          <w:lang w:eastAsia="en-GB" w:bidi="ar-SA"/>
        </w:rPr>
      </w:pPr>
      <w:r>
        <w:rPr>
          <w:rFonts w:cs="Arial"/>
          <w:szCs w:val="22"/>
          <w:lang w:eastAsia="en-GB" w:bidi="ar-SA"/>
        </w:rPr>
        <w:t xml:space="preserve">NOTE: </w:t>
      </w:r>
      <w:r>
        <w:rPr>
          <w:rFonts w:cs="Arial"/>
          <w:szCs w:val="22"/>
          <w:lang w:eastAsia="en-GB" w:bidi="ar-SA"/>
        </w:rPr>
        <w:tab/>
        <w:t xml:space="preserve">In case of any error after this step, indicating that the currently Enabled Profile cannot provide </w:t>
      </w:r>
      <w:r w:rsidRPr="00840257">
        <w:rPr>
          <w:rFonts w:cs="Arial"/>
          <w:szCs w:val="22"/>
          <w:lang w:eastAsia="en-GB" w:bidi="ar-SA"/>
        </w:rPr>
        <w:t xml:space="preserve">connectivity, the eUICC will </w:t>
      </w:r>
      <w:r w:rsidRPr="00E55C11">
        <w:rPr>
          <w:rFonts w:cs="Arial"/>
          <w:szCs w:val="22"/>
          <w:lang w:eastAsia="en-GB" w:bidi="ar-SA"/>
        </w:rPr>
        <w:t>trigger the Fall-Back Mechanism and will ensure that the previously enabled Profile is the Profile that was enabled before the Local Enable.</w:t>
      </w:r>
      <w:r w:rsidRPr="00CF5968">
        <w:rPr>
          <w:rStyle w:val="PlaceholderText"/>
        </w:rPr>
        <w:t xml:space="preserve"> </w:t>
      </w:r>
    </w:p>
    <w:p w14:paraId="18B9FEC4" w14:textId="77777777" w:rsidR="00205E46" w:rsidRDefault="00205E46" w:rsidP="00205E46">
      <w:pPr>
        <w:numPr>
          <w:ilvl w:val="0"/>
          <w:numId w:val="119"/>
        </w:numPr>
        <w:ind w:left="709" w:hanging="425"/>
      </w:pPr>
      <w:r>
        <w:t>If configured, the eUICC sends the Profile Disabling result to the SM-SR.</w:t>
      </w:r>
      <w:r w:rsidRPr="00E63B7F">
        <w:t xml:space="preserve"> </w:t>
      </w:r>
      <w:r>
        <w:t>If applicable, the SM-SR informs the Operator and/or the M2M SP accordingly.</w:t>
      </w:r>
    </w:p>
    <w:p w14:paraId="326F60B3" w14:textId="77777777" w:rsidR="00205E46" w:rsidRPr="00E63B7F" w:rsidRDefault="00205E46" w:rsidP="00205E46">
      <w:pPr>
        <w:rPr>
          <w:b/>
        </w:rPr>
      </w:pPr>
    </w:p>
    <w:p w14:paraId="75DD6F0B" w14:textId="77777777" w:rsidR="00205E46" w:rsidRPr="00B56EA1" w:rsidRDefault="00205E46" w:rsidP="00205E46">
      <w:pPr>
        <w:pStyle w:val="NormalStyleIndentedParagraph"/>
        <w:ind w:left="0"/>
        <w:rPr>
          <w:highlight w:val="yellow"/>
        </w:rPr>
      </w:pPr>
      <w:r w:rsidRPr="00E63B7F">
        <w:rPr>
          <w:b/>
        </w:rPr>
        <w:t xml:space="preserve">End Condition: </w:t>
      </w:r>
      <w:r w:rsidRPr="00E63B7F">
        <w:t xml:space="preserve">The </w:t>
      </w:r>
      <w:r>
        <w:t xml:space="preserve">Test </w:t>
      </w:r>
      <w:r w:rsidRPr="00E63B7F">
        <w:t xml:space="preserve">Profile is disabled on the eUICC, and the </w:t>
      </w:r>
      <w:r>
        <w:t xml:space="preserve">previously Enabled </w:t>
      </w:r>
      <w:r w:rsidRPr="00E63B7F">
        <w:t xml:space="preserve">Profile </w:t>
      </w:r>
      <w:r>
        <w:t xml:space="preserve">or the Profile </w:t>
      </w:r>
      <w:r w:rsidRPr="00E63B7F">
        <w:t>with Fall-Back Attribute set is enabled.</w:t>
      </w:r>
    </w:p>
    <w:p w14:paraId="4AF9E5CB" w14:textId="77777777" w:rsidR="00205E46" w:rsidRPr="00CD294A" w:rsidRDefault="00205E46" w:rsidP="00205E46">
      <w:pPr>
        <w:pStyle w:val="Heading3"/>
      </w:pPr>
      <w:bookmarkStart w:id="510" w:name="_Toc33629025"/>
      <w:bookmarkStart w:id="511" w:name="_Toc45030815"/>
      <w:bookmarkStart w:id="512" w:name="_Toc119593299"/>
      <w:r>
        <w:t>Local Enable of the Emergency Profile</w:t>
      </w:r>
      <w:bookmarkEnd w:id="510"/>
      <w:bookmarkEnd w:id="511"/>
      <w:bookmarkEnd w:id="512"/>
    </w:p>
    <w:p w14:paraId="6FF16CB1" w14:textId="77777777" w:rsidR="00205E46" w:rsidRDefault="00205E46" w:rsidP="00205E46">
      <w:pPr>
        <w:pStyle w:val="GSMABodytext"/>
        <w:rPr>
          <w:rFonts w:eastAsia="SimSun"/>
        </w:rPr>
      </w:pPr>
      <w:r w:rsidRPr="00125332">
        <w:rPr>
          <w:rFonts w:eastAsia="SimSun"/>
        </w:rPr>
        <w:t xml:space="preserve">The following </w:t>
      </w:r>
      <w:r>
        <w:rPr>
          <w:rFonts w:eastAsia="SimSun"/>
        </w:rPr>
        <w:t>operation</w:t>
      </w:r>
      <w:r w:rsidRPr="00125332">
        <w:rPr>
          <w:rFonts w:eastAsia="SimSun"/>
        </w:rPr>
        <w:t xml:space="preserve"> allows the Emergency Profile to be enabled when needed. This local operation is direc</w:t>
      </w:r>
      <w:r>
        <w:rPr>
          <w:rFonts w:eastAsia="SimSun"/>
        </w:rPr>
        <w:t>t</w:t>
      </w:r>
      <w:r w:rsidRPr="00125332">
        <w:rPr>
          <w:rFonts w:eastAsia="SimSun"/>
        </w:rPr>
        <w:t>ly triggered by the Device.</w:t>
      </w:r>
    </w:p>
    <w:p w14:paraId="1BE3BB3D" w14:textId="77777777" w:rsidR="00205E46" w:rsidRDefault="00205E46" w:rsidP="00205E46">
      <w:pPr>
        <w:pStyle w:val="PlantUML"/>
      </w:pPr>
      <w:r>
        <w:lastRenderedPageBreak/>
        <w:t>@startuml</w:t>
      </w:r>
    </w:p>
    <w:p w14:paraId="0A92CD3C" w14:textId="77777777" w:rsidR="00205E46" w:rsidRDefault="00205E46" w:rsidP="00205E46">
      <w:pPr>
        <w:pStyle w:val="PlantUML"/>
      </w:pPr>
      <w:r>
        <w:t>skinparam monochrome true</w:t>
      </w:r>
    </w:p>
    <w:p w14:paraId="3CD82182" w14:textId="77777777" w:rsidR="00205E46" w:rsidRDefault="00205E46" w:rsidP="00205E46">
      <w:pPr>
        <w:pStyle w:val="PlantUML"/>
      </w:pPr>
      <w:r>
        <w:t>skinparam ArrowColor Black</w:t>
      </w:r>
    </w:p>
    <w:p w14:paraId="4A8A403B" w14:textId="77777777" w:rsidR="00205E46" w:rsidRDefault="00205E46" w:rsidP="00205E46">
      <w:pPr>
        <w:pStyle w:val="PlantUML"/>
      </w:pPr>
      <w:r>
        <w:t>skinparam maxmessagesize 450</w:t>
      </w:r>
    </w:p>
    <w:p w14:paraId="34CF06A1" w14:textId="77777777" w:rsidR="00205E46" w:rsidRDefault="00205E46" w:rsidP="00205E46">
      <w:pPr>
        <w:pStyle w:val="PlantUML"/>
      </w:pPr>
      <w:r>
        <w:t>skinparam ParticipantPadding 100</w:t>
      </w:r>
    </w:p>
    <w:p w14:paraId="053E173F" w14:textId="77777777" w:rsidR="00205E46" w:rsidRDefault="00205E46" w:rsidP="00205E46">
      <w:pPr>
        <w:pStyle w:val="PlantUML"/>
      </w:pPr>
      <w:r>
        <w:t>skinparam sequenceArrowThickness 1</w:t>
      </w:r>
    </w:p>
    <w:p w14:paraId="3A0E8DAD" w14:textId="77777777" w:rsidR="00205E46" w:rsidRDefault="00205E46" w:rsidP="00205E46">
      <w:pPr>
        <w:pStyle w:val="PlantUML"/>
      </w:pPr>
    </w:p>
    <w:p w14:paraId="5B5DEBC1" w14:textId="77777777" w:rsidR="00205E46" w:rsidRDefault="00205E46" w:rsidP="00205E46">
      <w:pPr>
        <w:pStyle w:val="PlantUML"/>
      </w:pPr>
      <w:r>
        <w:t>hide footbox</w:t>
      </w:r>
    </w:p>
    <w:p w14:paraId="3D2A3703" w14:textId="77777777" w:rsidR="00205E46" w:rsidRDefault="00205E46" w:rsidP="00205E46">
      <w:pPr>
        <w:pStyle w:val="PlantUML"/>
      </w:pPr>
    </w:p>
    <w:p w14:paraId="178D3726" w14:textId="77777777" w:rsidR="00205E46" w:rsidRPr="00635873" w:rsidRDefault="00205E46" w:rsidP="00205E46">
      <w:pPr>
        <w:pStyle w:val="PlantUML"/>
        <w:rPr>
          <w:lang w:val="fr-FR"/>
        </w:rPr>
      </w:pPr>
      <w:r w:rsidRPr="00635873">
        <w:rPr>
          <w:lang w:val="fr-FR"/>
        </w:rPr>
        <w:t>participant “Device” as DEV #FFFFFF</w:t>
      </w:r>
    </w:p>
    <w:p w14:paraId="1F89641B" w14:textId="77777777" w:rsidR="00205E46" w:rsidRPr="00635873" w:rsidRDefault="00205E46" w:rsidP="00205E46">
      <w:pPr>
        <w:pStyle w:val="PlantUML"/>
        <w:rPr>
          <w:lang w:val="fr-FR"/>
        </w:rPr>
      </w:pPr>
      <w:r w:rsidRPr="00635873">
        <w:rPr>
          <w:lang w:val="fr-FR"/>
        </w:rPr>
        <w:t>participant “eUICC” as EUICC #FFFFFF</w:t>
      </w:r>
    </w:p>
    <w:p w14:paraId="74D2153B" w14:textId="77777777" w:rsidR="00205E46" w:rsidRPr="00635873" w:rsidRDefault="00205E46" w:rsidP="00205E46">
      <w:pPr>
        <w:pStyle w:val="PlantUML"/>
        <w:rPr>
          <w:lang w:val="fr-FR"/>
        </w:rPr>
      </w:pPr>
    </w:p>
    <w:p w14:paraId="3A8565D4" w14:textId="77777777" w:rsidR="00205E46" w:rsidRDefault="00205E46" w:rsidP="00205E46">
      <w:pPr>
        <w:pStyle w:val="PlantUML"/>
      </w:pPr>
      <w:r>
        <w:t xml:space="preserve">DEV-&gt;EUICC: [1] Local Enabling request </w:t>
      </w:r>
    </w:p>
    <w:p w14:paraId="2AA05759" w14:textId="77777777" w:rsidR="00205E46" w:rsidRDefault="00205E46" w:rsidP="00205E46">
      <w:pPr>
        <w:pStyle w:val="PlantUML"/>
      </w:pPr>
    </w:p>
    <w:p w14:paraId="6443C94C" w14:textId="77777777" w:rsidR="00205E46" w:rsidRDefault="00205E46" w:rsidP="00205E46">
      <w:pPr>
        <w:pStyle w:val="PlantUML"/>
      </w:pPr>
      <w:r>
        <w:t>rnote over EUICC #FFFFFF</w:t>
      </w:r>
    </w:p>
    <w:p w14:paraId="178E4BE4" w14:textId="77777777" w:rsidR="00205E46" w:rsidRDefault="00205E46" w:rsidP="00205E46">
      <w:pPr>
        <w:pStyle w:val="PlantUML"/>
      </w:pPr>
      <w:r>
        <w:t>[2] Verify that the Emergency Profile exists</w:t>
      </w:r>
    </w:p>
    <w:p w14:paraId="49023727" w14:textId="77777777" w:rsidR="00205E46" w:rsidRDefault="00205E46" w:rsidP="00205E46">
      <w:pPr>
        <w:pStyle w:val="PlantUML"/>
      </w:pPr>
      <w:r>
        <w:t xml:space="preserve">endrnote </w:t>
      </w:r>
    </w:p>
    <w:p w14:paraId="750ABE63" w14:textId="77777777" w:rsidR="00205E46" w:rsidRDefault="00205E46" w:rsidP="00205E46">
      <w:pPr>
        <w:pStyle w:val="PlantUML"/>
      </w:pPr>
    </w:p>
    <w:p w14:paraId="3836D965" w14:textId="77777777" w:rsidR="00205E46" w:rsidRDefault="00205E46" w:rsidP="00205E46">
      <w:pPr>
        <w:pStyle w:val="PlantUML"/>
      </w:pPr>
      <w:r>
        <w:t>EUICC--&gt;DEV: Error</w:t>
      </w:r>
    </w:p>
    <w:p w14:paraId="2B3ED43B" w14:textId="77777777" w:rsidR="00205E46" w:rsidRDefault="00205E46" w:rsidP="00205E46">
      <w:pPr>
        <w:pStyle w:val="PlantUML"/>
      </w:pPr>
    </w:p>
    <w:p w14:paraId="24609B6D" w14:textId="77777777" w:rsidR="00205E46" w:rsidRDefault="00205E46" w:rsidP="00205E46">
      <w:pPr>
        <w:pStyle w:val="PlantUML"/>
      </w:pPr>
      <w:r>
        <w:t>rnote over EUICC #FFFFFF</w:t>
      </w:r>
    </w:p>
    <w:p w14:paraId="29375CB8" w14:textId="77777777" w:rsidR="00205E46" w:rsidRDefault="00205E46" w:rsidP="00205E46">
      <w:pPr>
        <w:pStyle w:val="PlantUML"/>
      </w:pPr>
      <w:r>
        <w:t>[3] Verify that the currently Enabled Profile</w:t>
      </w:r>
    </w:p>
    <w:p w14:paraId="4BECDA8E" w14:textId="77777777" w:rsidR="00205E46" w:rsidRDefault="00205E46" w:rsidP="00205E46">
      <w:pPr>
        <w:pStyle w:val="PlantUML"/>
      </w:pPr>
      <w:r>
        <w:t>is NOT the Emergency Profile</w:t>
      </w:r>
    </w:p>
    <w:p w14:paraId="58896003" w14:textId="77777777" w:rsidR="00205E46" w:rsidRDefault="00205E46" w:rsidP="00205E46">
      <w:pPr>
        <w:pStyle w:val="PlantUML"/>
      </w:pPr>
      <w:r>
        <w:t>endrnote</w:t>
      </w:r>
    </w:p>
    <w:p w14:paraId="2935388B" w14:textId="77777777" w:rsidR="00205E46" w:rsidRDefault="00205E46" w:rsidP="00205E46">
      <w:pPr>
        <w:pStyle w:val="PlantUML"/>
      </w:pPr>
    </w:p>
    <w:p w14:paraId="79C70416" w14:textId="77777777" w:rsidR="00205E46" w:rsidRDefault="00205E46" w:rsidP="00205E46">
      <w:pPr>
        <w:pStyle w:val="PlantUML"/>
      </w:pPr>
      <w:r>
        <w:t>EUICC--&gt;DEV: Error</w:t>
      </w:r>
    </w:p>
    <w:p w14:paraId="62F4A6CB" w14:textId="77777777" w:rsidR="00205E46" w:rsidRDefault="00205E46" w:rsidP="00205E46">
      <w:pPr>
        <w:pStyle w:val="PlantUML"/>
      </w:pPr>
    </w:p>
    <w:p w14:paraId="5EAF9BAD" w14:textId="77777777" w:rsidR="00205E46" w:rsidRDefault="00205E46" w:rsidP="00205E46">
      <w:pPr>
        <w:pStyle w:val="PlantUML"/>
      </w:pPr>
      <w:r>
        <w:t>group Profile switch</w:t>
      </w:r>
    </w:p>
    <w:p w14:paraId="11F42533" w14:textId="77777777" w:rsidR="00205E46" w:rsidRDefault="00205E46" w:rsidP="00205E46">
      <w:pPr>
        <w:pStyle w:val="PlantUML"/>
      </w:pPr>
    </w:p>
    <w:p w14:paraId="5E43D7D6" w14:textId="77777777" w:rsidR="00205E46" w:rsidRDefault="00205E46" w:rsidP="00205E46">
      <w:pPr>
        <w:pStyle w:val="PlantUML"/>
      </w:pPr>
      <w:r>
        <w:t>rnote over EUICC #FFFFFF</w:t>
      </w:r>
    </w:p>
    <w:p w14:paraId="6BBC236D" w14:textId="77777777" w:rsidR="00205E46" w:rsidRDefault="00205E46" w:rsidP="00205E46">
      <w:pPr>
        <w:pStyle w:val="PlantUML"/>
      </w:pPr>
      <w:r>
        <w:t>[4] Enable Emergency</w:t>
      </w:r>
      <w:r w:rsidRPr="00E63B7F">
        <w:t xml:space="preserve"> Profile </w:t>
      </w:r>
    </w:p>
    <w:p w14:paraId="2BA80203" w14:textId="77777777" w:rsidR="00205E46" w:rsidRDefault="00205E46" w:rsidP="00205E46">
      <w:pPr>
        <w:pStyle w:val="PlantUML"/>
      </w:pPr>
      <w:r>
        <w:t>endrnote</w:t>
      </w:r>
    </w:p>
    <w:p w14:paraId="6761F8D7" w14:textId="77777777" w:rsidR="00205E46" w:rsidRDefault="00205E46" w:rsidP="00205E46">
      <w:pPr>
        <w:pStyle w:val="PlantUML"/>
      </w:pPr>
    </w:p>
    <w:p w14:paraId="34944272" w14:textId="77777777" w:rsidR="00205E46" w:rsidRDefault="00205E46" w:rsidP="00205E46">
      <w:pPr>
        <w:pStyle w:val="PlantUML"/>
      </w:pPr>
      <w:r>
        <w:t>EUICC-&gt;DEV: [5] Profile Enabling Result</w:t>
      </w:r>
    </w:p>
    <w:p w14:paraId="36C5F04C" w14:textId="77777777" w:rsidR="00205E46" w:rsidRDefault="00205E46" w:rsidP="00205E46">
      <w:pPr>
        <w:pStyle w:val="PlantUML"/>
      </w:pPr>
    </w:p>
    <w:p w14:paraId="62A06820" w14:textId="77777777" w:rsidR="00205E46" w:rsidRDefault="00205E46" w:rsidP="00205E46">
      <w:pPr>
        <w:pStyle w:val="PlantUML"/>
      </w:pPr>
      <w:r>
        <w:t>EUICC-&gt;DEV: [6] REFRESH</w:t>
      </w:r>
    </w:p>
    <w:p w14:paraId="3EC78FA2" w14:textId="77777777" w:rsidR="00205E46" w:rsidRDefault="00205E46" w:rsidP="00205E46">
      <w:pPr>
        <w:pStyle w:val="PlantUML"/>
      </w:pPr>
    </w:p>
    <w:p w14:paraId="08DE04EF" w14:textId="77777777" w:rsidR="00205E46" w:rsidRDefault="00205E46" w:rsidP="00205E46">
      <w:pPr>
        <w:pStyle w:val="PlantUML"/>
      </w:pPr>
      <w:r>
        <w:t>end</w:t>
      </w:r>
    </w:p>
    <w:p w14:paraId="486FF873" w14:textId="77777777" w:rsidR="00205E46" w:rsidRDefault="00205E46" w:rsidP="00205E46">
      <w:pPr>
        <w:pStyle w:val="PlantUML"/>
      </w:pPr>
    </w:p>
    <w:p w14:paraId="0A9B3364" w14:textId="77777777" w:rsidR="00205E46" w:rsidRDefault="00205E46" w:rsidP="00205E46">
      <w:pPr>
        <w:pStyle w:val="PlantUML"/>
      </w:pPr>
      <w:r>
        <w:t>@enduml</w:t>
      </w:r>
    </w:p>
    <w:p w14:paraId="7F0F2E1C" w14:textId="77777777" w:rsidR="00205E46" w:rsidRDefault="00205E46" w:rsidP="00205E46">
      <w:pPr>
        <w:pStyle w:val="PlantUMLImg"/>
      </w:pPr>
      <w:r>
        <w:rPr>
          <w:noProof/>
          <w:lang w:eastAsia="en-GB" w:bidi="ar-SA"/>
        </w:rPr>
        <w:drawing>
          <wp:inline distT="0" distB="0" distL="0" distR="0" wp14:anchorId="60B05225" wp14:editId="674C3067">
            <wp:extent cx="5448300" cy="3562350"/>
            <wp:effectExtent l="0" t="0" r="0" b="0"/>
            <wp:docPr id="15" name="Imagen 1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42">
                      <a:extLst>
                        <a:ext uri="{28A0092B-C50C-407E-A947-70E740481C1C}">
                          <a14:useLocalDpi xmlns:a14="http://schemas.microsoft.com/office/drawing/2010/main" val="0"/>
                        </a:ext>
                      </a:extLst>
                    </a:blip>
                    <a:stretch>
                      <a:fillRect/>
                    </a:stretch>
                  </pic:blipFill>
                  <pic:spPr>
                    <a:xfrm>
                      <a:off x="0" y="0"/>
                      <a:ext cx="5448300" cy="3562350"/>
                    </a:xfrm>
                    <a:prstGeom prst="rect">
                      <a:avLst/>
                    </a:prstGeom>
                  </pic:spPr>
                </pic:pic>
              </a:graphicData>
            </a:graphic>
          </wp:inline>
        </w:drawing>
      </w:r>
    </w:p>
    <w:p w14:paraId="0468DD83" w14:textId="77777777" w:rsidR="00205E46" w:rsidRPr="00125332" w:rsidRDefault="00205E46" w:rsidP="00205E46">
      <w:pPr>
        <w:pStyle w:val="GSMABodytext"/>
        <w:rPr>
          <w:rFonts w:eastAsia="SimSun"/>
        </w:rPr>
      </w:pPr>
    </w:p>
    <w:p w14:paraId="4606AF73" w14:textId="77777777" w:rsidR="00205E46" w:rsidRDefault="00205E46" w:rsidP="00205E46">
      <w:pPr>
        <w:contextualSpacing/>
      </w:pPr>
      <w:r w:rsidRPr="00E63B7F">
        <w:rPr>
          <w:b/>
        </w:rPr>
        <w:t>Start Condition:</w:t>
      </w:r>
      <w:r w:rsidRPr="00E63B7F">
        <w:t xml:space="preserve"> </w:t>
      </w:r>
    </w:p>
    <w:p w14:paraId="0985A5D9" w14:textId="77777777" w:rsidR="00205E46" w:rsidRDefault="00205E46" w:rsidP="00205E46">
      <w:pPr>
        <w:spacing w:before="0"/>
      </w:pPr>
      <w:r>
        <w:t>A Profile is Enabled.</w:t>
      </w:r>
    </w:p>
    <w:p w14:paraId="67382BDA" w14:textId="77777777" w:rsidR="00205E46" w:rsidRPr="00A63E6E" w:rsidRDefault="00205E46" w:rsidP="00205E46">
      <w:pPr>
        <w:rPr>
          <w:rFonts w:cs="Arial"/>
        </w:rPr>
      </w:pPr>
      <w:r w:rsidRPr="00A63E6E">
        <w:rPr>
          <w:rFonts w:cs="Arial"/>
          <w:b/>
        </w:rPr>
        <w:t>Procedure:</w:t>
      </w:r>
    </w:p>
    <w:p w14:paraId="70F748F9" w14:textId="77777777" w:rsidR="00205E46" w:rsidRDefault="00205E46" w:rsidP="00205E46">
      <w:pPr>
        <w:pStyle w:val="GSMABodytext"/>
        <w:numPr>
          <w:ilvl w:val="0"/>
          <w:numId w:val="121"/>
        </w:numPr>
        <w:spacing w:before="0" w:after="200" w:line="276" w:lineRule="auto"/>
        <w:jc w:val="left"/>
        <w:rPr>
          <w:rFonts w:cs="Arial"/>
        </w:rPr>
      </w:pPr>
      <w:r w:rsidRPr="00125332">
        <w:rPr>
          <w:rFonts w:cs="Arial"/>
        </w:rPr>
        <w:t xml:space="preserve">The Device sends a Local Enable request to the </w:t>
      </w:r>
      <w:r>
        <w:rPr>
          <w:rFonts w:cs="Arial"/>
        </w:rPr>
        <w:t>eUICC for the Emergency Profile.</w:t>
      </w:r>
    </w:p>
    <w:p w14:paraId="59B75F2F" w14:textId="77777777" w:rsidR="00205E46" w:rsidRDefault="00205E46" w:rsidP="00205E46">
      <w:pPr>
        <w:pStyle w:val="GSMABodytext"/>
        <w:numPr>
          <w:ilvl w:val="0"/>
          <w:numId w:val="121"/>
        </w:numPr>
        <w:spacing w:before="0" w:after="200" w:line="276" w:lineRule="auto"/>
        <w:jc w:val="left"/>
        <w:rPr>
          <w:rFonts w:cs="Arial"/>
        </w:rPr>
      </w:pPr>
      <w:r>
        <w:rPr>
          <w:rFonts w:cs="Arial"/>
        </w:rPr>
        <w:t xml:space="preserve">The eUICC verifies that the Emergency Profile </w:t>
      </w:r>
      <w:r w:rsidRPr="00093FAB">
        <w:rPr>
          <w:rFonts w:cs="Arial"/>
        </w:rPr>
        <w:t>is present in the eUICC, sending an Error</w:t>
      </w:r>
      <w:r>
        <w:rPr>
          <w:rFonts w:cs="Arial"/>
        </w:rPr>
        <w:t xml:space="preserve"> in case no Emergency Profile exists.</w:t>
      </w:r>
    </w:p>
    <w:p w14:paraId="6ACB691C" w14:textId="77777777" w:rsidR="00205E46" w:rsidRDefault="00205E46" w:rsidP="00205E46">
      <w:pPr>
        <w:numPr>
          <w:ilvl w:val="0"/>
          <w:numId w:val="121"/>
        </w:numPr>
      </w:pPr>
      <w:r>
        <w:t>The eUICC verifies that the currently Enabled Profile is not the Emergency Profile, if it is the Emergency Profile, the eUICC aborts the procedure sending an error</w:t>
      </w:r>
      <w:r w:rsidRPr="00E63B7F">
        <w:t xml:space="preserve">. </w:t>
      </w:r>
    </w:p>
    <w:p w14:paraId="188C4B9D" w14:textId="77777777" w:rsidR="00205E46" w:rsidRDefault="00205E46" w:rsidP="00205E46">
      <w:pPr>
        <w:ind w:left="720"/>
      </w:pPr>
    </w:p>
    <w:p w14:paraId="593D8400" w14:textId="77777777" w:rsidR="00205E46" w:rsidRDefault="00205E46" w:rsidP="00205E46">
      <w:pPr>
        <w:pStyle w:val="GSMABodytext"/>
        <w:numPr>
          <w:ilvl w:val="0"/>
          <w:numId w:val="121"/>
        </w:numPr>
        <w:spacing w:before="0" w:after="200" w:line="276" w:lineRule="auto"/>
        <w:jc w:val="left"/>
        <w:rPr>
          <w:rFonts w:cs="Arial"/>
        </w:rPr>
      </w:pPr>
      <w:r>
        <w:rPr>
          <w:rFonts w:cs="Arial"/>
        </w:rPr>
        <w:t>The eUICC performs the Profile switch, without enforcing POL1, the Emergency Profile is Enabled and the Previously Enabled Profile is Disabled.</w:t>
      </w:r>
    </w:p>
    <w:p w14:paraId="27FDD628" w14:textId="77777777" w:rsidR="00205E46" w:rsidRDefault="00205E46" w:rsidP="00205E46">
      <w:pPr>
        <w:pStyle w:val="GSMABodytext"/>
        <w:numPr>
          <w:ilvl w:val="0"/>
          <w:numId w:val="121"/>
        </w:numPr>
        <w:spacing w:before="0" w:after="200" w:line="276" w:lineRule="auto"/>
        <w:jc w:val="left"/>
        <w:rPr>
          <w:rFonts w:cs="Arial"/>
        </w:rPr>
      </w:pPr>
      <w:r>
        <w:rPr>
          <w:rFonts w:cs="Arial"/>
        </w:rPr>
        <w:t>The eUICC sends the Profile Enabling result to the Device.</w:t>
      </w:r>
    </w:p>
    <w:p w14:paraId="500D946C" w14:textId="77777777" w:rsidR="00205E46" w:rsidRPr="00D8260B" w:rsidRDefault="00205E46" w:rsidP="00205E46">
      <w:pPr>
        <w:pStyle w:val="GSMABodytext"/>
        <w:numPr>
          <w:ilvl w:val="0"/>
          <w:numId w:val="121"/>
        </w:numPr>
        <w:spacing w:before="0" w:after="200" w:line="276" w:lineRule="auto"/>
        <w:jc w:val="left"/>
        <w:rPr>
          <w:rFonts w:cs="Arial"/>
        </w:rPr>
      </w:pPr>
      <w:r w:rsidRPr="00093FAB">
        <w:rPr>
          <w:rFonts w:cs="Arial"/>
        </w:rPr>
        <w:t>The eUICC sends a REFRESH proactive command in UICC reset mode to the Device</w:t>
      </w:r>
      <w:r>
        <w:rPr>
          <w:rFonts w:cs="Arial"/>
        </w:rPr>
        <w:t>.</w:t>
      </w:r>
    </w:p>
    <w:p w14:paraId="3403CF8C" w14:textId="77777777" w:rsidR="00205E46" w:rsidRDefault="00205E46" w:rsidP="00205E46">
      <w:pPr>
        <w:pStyle w:val="GSMABodytext"/>
        <w:rPr>
          <w:rFonts w:cs="Arial"/>
        </w:rPr>
      </w:pPr>
    </w:p>
    <w:p w14:paraId="113DFF4F" w14:textId="77777777" w:rsidR="00205E46" w:rsidRPr="00E63B7F" w:rsidRDefault="00205E46" w:rsidP="00205E46">
      <w:r w:rsidRPr="00E63B7F">
        <w:rPr>
          <w:b/>
        </w:rPr>
        <w:t>End Condition:</w:t>
      </w:r>
      <w:r w:rsidRPr="00E63B7F">
        <w:t xml:space="preserve"> The </w:t>
      </w:r>
      <w:r>
        <w:t xml:space="preserve">Emergency </w:t>
      </w:r>
      <w:r w:rsidRPr="00E63B7F">
        <w:t xml:space="preserve">Profile is enabled on the eUICC. The previously </w:t>
      </w:r>
      <w:r>
        <w:t>e</w:t>
      </w:r>
      <w:r w:rsidRPr="00E63B7F">
        <w:t>nabled</w:t>
      </w:r>
      <w:r>
        <w:t xml:space="preserve"> </w:t>
      </w:r>
      <w:r w:rsidRPr="00E63B7F">
        <w:t xml:space="preserve">Profile is disabled. </w:t>
      </w:r>
    </w:p>
    <w:p w14:paraId="12783E30" w14:textId="77777777" w:rsidR="00205E46" w:rsidRPr="00CD294A" w:rsidRDefault="00205E46" w:rsidP="00205E46">
      <w:pPr>
        <w:pStyle w:val="Heading3"/>
      </w:pPr>
      <w:bookmarkStart w:id="513" w:name="_Toc33629026"/>
      <w:bookmarkStart w:id="514" w:name="_Toc45030816"/>
      <w:bookmarkStart w:id="515" w:name="_Toc119593300"/>
      <w:r>
        <w:t>Local Disable of the Emergency Profile</w:t>
      </w:r>
      <w:bookmarkEnd w:id="513"/>
      <w:bookmarkEnd w:id="514"/>
      <w:bookmarkEnd w:id="515"/>
    </w:p>
    <w:p w14:paraId="29F66BAA" w14:textId="77777777" w:rsidR="00205E46" w:rsidRDefault="00205E46" w:rsidP="00205E46">
      <w:pPr>
        <w:pStyle w:val="GSMABodytext"/>
        <w:rPr>
          <w:rFonts w:eastAsia="SimSun"/>
        </w:rPr>
      </w:pPr>
      <w:r w:rsidRPr="004F5CFD">
        <w:rPr>
          <w:rFonts w:eastAsia="SimSun"/>
        </w:rPr>
        <w:t xml:space="preserve">The following </w:t>
      </w:r>
      <w:r>
        <w:rPr>
          <w:rFonts w:eastAsia="SimSun"/>
        </w:rPr>
        <w:t>operation</w:t>
      </w:r>
      <w:r w:rsidRPr="004F5CFD">
        <w:rPr>
          <w:rFonts w:eastAsia="SimSun"/>
        </w:rPr>
        <w:t xml:space="preserve"> </w:t>
      </w:r>
      <w:r>
        <w:rPr>
          <w:rFonts w:eastAsia="SimSun"/>
        </w:rPr>
        <w:t>locally disables the Emergency Profile, enabling the previously Enabled Profile</w:t>
      </w:r>
      <w:r w:rsidRPr="004F5CFD">
        <w:rPr>
          <w:rFonts w:eastAsia="SimSun"/>
        </w:rPr>
        <w:t>.</w:t>
      </w:r>
    </w:p>
    <w:p w14:paraId="6D8D2362" w14:textId="77777777" w:rsidR="00205E46" w:rsidRDefault="00205E46" w:rsidP="00205E46">
      <w:pPr>
        <w:pStyle w:val="PlantUML"/>
      </w:pPr>
      <w:r>
        <w:lastRenderedPageBreak/>
        <w:t>@startuml</w:t>
      </w:r>
    </w:p>
    <w:p w14:paraId="5A936381" w14:textId="77777777" w:rsidR="00205E46" w:rsidRDefault="00205E46" w:rsidP="00205E46">
      <w:pPr>
        <w:pStyle w:val="PlantUML"/>
      </w:pPr>
      <w:r>
        <w:t>skinparam monochrome true</w:t>
      </w:r>
    </w:p>
    <w:p w14:paraId="635D4445" w14:textId="77777777" w:rsidR="00205E46" w:rsidRDefault="00205E46" w:rsidP="00205E46">
      <w:pPr>
        <w:pStyle w:val="PlantUML"/>
      </w:pPr>
      <w:r>
        <w:t>skinparam ArrowColor Black</w:t>
      </w:r>
    </w:p>
    <w:p w14:paraId="0C11074D" w14:textId="77777777" w:rsidR="00205E46" w:rsidRDefault="00205E46" w:rsidP="00205E46">
      <w:pPr>
        <w:pStyle w:val="PlantUML"/>
      </w:pPr>
      <w:r>
        <w:t>skinparam maxmessagesize 450</w:t>
      </w:r>
    </w:p>
    <w:p w14:paraId="0451CE99" w14:textId="77777777" w:rsidR="00205E46" w:rsidRDefault="00205E46" w:rsidP="00205E46">
      <w:pPr>
        <w:pStyle w:val="PlantUML"/>
      </w:pPr>
      <w:r>
        <w:t>skinparam ParticipantPadding 100</w:t>
      </w:r>
    </w:p>
    <w:p w14:paraId="516F6AD8" w14:textId="77777777" w:rsidR="00205E46" w:rsidRDefault="00205E46" w:rsidP="00205E46">
      <w:pPr>
        <w:pStyle w:val="PlantUML"/>
      </w:pPr>
      <w:r>
        <w:t>skinparam sequenceArrowThickness 1</w:t>
      </w:r>
    </w:p>
    <w:p w14:paraId="3A62C134" w14:textId="77777777" w:rsidR="00205E46" w:rsidRDefault="00205E46" w:rsidP="00205E46">
      <w:pPr>
        <w:pStyle w:val="PlantUML"/>
      </w:pPr>
    </w:p>
    <w:p w14:paraId="799AAE78" w14:textId="77777777" w:rsidR="00205E46" w:rsidRDefault="00205E46" w:rsidP="00205E46">
      <w:pPr>
        <w:pStyle w:val="PlantUML"/>
      </w:pPr>
      <w:r>
        <w:t>hide footbox</w:t>
      </w:r>
    </w:p>
    <w:p w14:paraId="3E2435D8" w14:textId="77777777" w:rsidR="00205E46" w:rsidRDefault="00205E46" w:rsidP="00205E46">
      <w:pPr>
        <w:pStyle w:val="PlantUML"/>
      </w:pPr>
    </w:p>
    <w:p w14:paraId="0E3269E0" w14:textId="77777777" w:rsidR="00205E46" w:rsidRDefault="00205E46" w:rsidP="00205E46">
      <w:pPr>
        <w:pStyle w:val="PlantUML"/>
      </w:pPr>
      <w:r>
        <w:t>participant “SM-SR” as SMSR #FFFFFF</w:t>
      </w:r>
    </w:p>
    <w:p w14:paraId="3F147803" w14:textId="77777777" w:rsidR="00205E46" w:rsidRPr="00635873" w:rsidRDefault="00205E46" w:rsidP="00205E46">
      <w:pPr>
        <w:pStyle w:val="PlantUML"/>
        <w:rPr>
          <w:lang w:val="fr-FR"/>
        </w:rPr>
      </w:pPr>
      <w:r w:rsidRPr="00635873">
        <w:rPr>
          <w:lang w:val="fr-FR"/>
        </w:rPr>
        <w:t>participant “Device” as DEV #FFFFFF</w:t>
      </w:r>
    </w:p>
    <w:p w14:paraId="0F4CE96E" w14:textId="77777777" w:rsidR="00205E46" w:rsidRPr="00635873" w:rsidRDefault="00205E46" w:rsidP="00205E46">
      <w:pPr>
        <w:pStyle w:val="PlantUML"/>
        <w:rPr>
          <w:lang w:val="fr-FR"/>
        </w:rPr>
      </w:pPr>
      <w:r w:rsidRPr="00635873">
        <w:rPr>
          <w:lang w:val="fr-FR"/>
        </w:rPr>
        <w:t>participant “eUICC” as EUICC #FFFFFF</w:t>
      </w:r>
    </w:p>
    <w:p w14:paraId="14A3C860" w14:textId="77777777" w:rsidR="00205E46" w:rsidRPr="00635873" w:rsidRDefault="00205E46" w:rsidP="00205E46">
      <w:pPr>
        <w:pStyle w:val="PlantUML"/>
        <w:rPr>
          <w:lang w:val="fr-FR"/>
        </w:rPr>
      </w:pPr>
    </w:p>
    <w:p w14:paraId="6A4AD32E" w14:textId="77777777" w:rsidR="00205E46" w:rsidRDefault="00205E46" w:rsidP="00205E46">
      <w:pPr>
        <w:pStyle w:val="PlantUML"/>
      </w:pPr>
      <w:r>
        <w:t xml:space="preserve">DEV-&gt;EUICC: [1] Local Disabling request </w:t>
      </w:r>
    </w:p>
    <w:p w14:paraId="5394706A" w14:textId="77777777" w:rsidR="00205E46" w:rsidRDefault="00205E46" w:rsidP="00205E46">
      <w:pPr>
        <w:pStyle w:val="PlantUML"/>
      </w:pPr>
    </w:p>
    <w:p w14:paraId="00A97125" w14:textId="77777777" w:rsidR="00205E46" w:rsidRDefault="00205E46" w:rsidP="00205E46">
      <w:pPr>
        <w:pStyle w:val="PlantUML"/>
      </w:pPr>
      <w:r>
        <w:t>rnote over EUICC #FFFFFF</w:t>
      </w:r>
    </w:p>
    <w:p w14:paraId="7F665BB9" w14:textId="77777777" w:rsidR="00205E46" w:rsidRDefault="00205E46" w:rsidP="00205E46">
      <w:pPr>
        <w:pStyle w:val="PlantUML"/>
      </w:pPr>
      <w:r>
        <w:t>[2] Verify that the currently Enabled Profile is the Emergency Profile</w:t>
      </w:r>
    </w:p>
    <w:p w14:paraId="14D9CCC2" w14:textId="77777777" w:rsidR="00205E46" w:rsidRDefault="00205E46" w:rsidP="00205E46">
      <w:pPr>
        <w:pStyle w:val="PlantUML"/>
      </w:pPr>
      <w:r>
        <w:t xml:space="preserve">endrnote </w:t>
      </w:r>
    </w:p>
    <w:p w14:paraId="0290F9EF" w14:textId="77777777" w:rsidR="00205E46" w:rsidRDefault="00205E46" w:rsidP="00205E46">
      <w:pPr>
        <w:pStyle w:val="PlantUML"/>
      </w:pPr>
    </w:p>
    <w:p w14:paraId="0ED0F5EE" w14:textId="77777777" w:rsidR="00205E46" w:rsidRDefault="00205E46" w:rsidP="00205E46">
      <w:pPr>
        <w:pStyle w:val="PlantUML"/>
      </w:pPr>
      <w:r>
        <w:t>EUICC--&gt;DEV: Error</w:t>
      </w:r>
    </w:p>
    <w:p w14:paraId="01777678" w14:textId="77777777" w:rsidR="00205E46" w:rsidRDefault="00205E46" w:rsidP="00205E46">
      <w:pPr>
        <w:pStyle w:val="PlantUML"/>
      </w:pPr>
    </w:p>
    <w:p w14:paraId="5F089D41" w14:textId="77777777" w:rsidR="00205E46" w:rsidRDefault="00205E46" w:rsidP="00205E46">
      <w:pPr>
        <w:pStyle w:val="PlantUML"/>
      </w:pPr>
      <w:r>
        <w:t>group Profile switch</w:t>
      </w:r>
    </w:p>
    <w:p w14:paraId="6885A147" w14:textId="77777777" w:rsidR="00205E46" w:rsidRDefault="00205E46" w:rsidP="00205E46">
      <w:pPr>
        <w:pStyle w:val="PlantUML"/>
      </w:pPr>
    </w:p>
    <w:p w14:paraId="6988FDDA" w14:textId="77777777" w:rsidR="00205E46" w:rsidRDefault="00205E46" w:rsidP="00205E46">
      <w:pPr>
        <w:pStyle w:val="PlantUML"/>
      </w:pPr>
      <w:r>
        <w:t>rnote over EUICC #FFFFFF</w:t>
      </w:r>
    </w:p>
    <w:p w14:paraId="477F84F6" w14:textId="77777777" w:rsidR="00205E46" w:rsidRDefault="00205E46" w:rsidP="00205E46">
      <w:pPr>
        <w:pStyle w:val="PlantUML"/>
      </w:pPr>
      <w:r>
        <w:t>[3] Emergency</w:t>
      </w:r>
      <w:r w:rsidRPr="00E63B7F">
        <w:t xml:space="preserve"> Profile </w:t>
      </w:r>
      <w:r>
        <w:t>is Dis</w:t>
      </w:r>
      <w:r w:rsidRPr="00E63B7F">
        <w:t xml:space="preserve">abled and </w:t>
      </w:r>
      <w:r>
        <w:t xml:space="preserve">the </w:t>
      </w:r>
    </w:p>
    <w:p w14:paraId="021CB95F" w14:textId="77777777" w:rsidR="00205E46" w:rsidRDefault="00205E46" w:rsidP="00205E46">
      <w:pPr>
        <w:pStyle w:val="PlantUML"/>
      </w:pPr>
      <w:r>
        <w:t>previously Disabled Profile is</w:t>
      </w:r>
      <w:r w:rsidRPr="00E63B7F">
        <w:t xml:space="preserve"> </w:t>
      </w:r>
      <w:r>
        <w:t>Enabled</w:t>
      </w:r>
    </w:p>
    <w:p w14:paraId="2300297C" w14:textId="77777777" w:rsidR="00205E46" w:rsidRDefault="00205E46" w:rsidP="00205E46">
      <w:pPr>
        <w:pStyle w:val="PlantUML"/>
      </w:pPr>
      <w:r>
        <w:t>endrnote</w:t>
      </w:r>
    </w:p>
    <w:p w14:paraId="584447D3" w14:textId="77777777" w:rsidR="00205E46" w:rsidRDefault="00205E46" w:rsidP="00205E46">
      <w:pPr>
        <w:pStyle w:val="PlantUML"/>
      </w:pPr>
    </w:p>
    <w:p w14:paraId="4E8448F6" w14:textId="77777777" w:rsidR="00205E46" w:rsidRDefault="00205E46" w:rsidP="00205E46">
      <w:pPr>
        <w:pStyle w:val="PlantUML"/>
      </w:pPr>
      <w:r>
        <w:t>EUICC-&gt;DEV: [4] Profile Disabling Result</w:t>
      </w:r>
    </w:p>
    <w:p w14:paraId="43EFE101" w14:textId="77777777" w:rsidR="00205E46" w:rsidRDefault="00205E46" w:rsidP="00205E46">
      <w:pPr>
        <w:pStyle w:val="PlantUML"/>
      </w:pPr>
    </w:p>
    <w:p w14:paraId="6497C2D2" w14:textId="77777777" w:rsidR="00205E46" w:rsidRDefault="00205E46" w:rsidP="00205E46">
      <w:pPr>
        <w:pStyle w:val="PlantUML"/>
      </w:pPr>
      <w:r>
        <w:t>EUICC-&gt;DEV: [5] REFRESH</w:t>
      </w:r>
    </w:p>
    <w:p w14:paraId="2D19DBDD" w14:textId="77777777" w:rsidR="00205E46" w:rsidRDefault="00205E46" w:rsidP="00205E46">
      <w:pPr>
        <w:pStyle w:val="PlantUML"/>
      </w:pPr>
    </w:p>
    <w:p w14:paraId="54148480" w14:textId="77777777" w:rsidR="00205E46" w:rsidRDefault="00205E46" w:rsidP="00205E46">
      <w:pPr>
        <w:pStyle w:val="PlantUML"/>
      </w:pPr>
      <w:r>
        <w:t>opt</w:t>
      </w:r>
    </w:p>
    <w:p w14:paraId="322C0CD3" w14:textId="77777777" w:rsidR="00205E46" w:rsidRDefault="00205E46" w:rsidP="00205E46">
      <w:pPr>
        <w:pStyle w:val="PlantUML"/>
      </w:pPr>
      <w:r>
        <w:t>EUICC-&gt;SMSR: [6] Profile Disabling Result</w:t>
      </w:r>
    </w:p>
    <w:p w14:paraId="5EF4CAD3" w14:textId="77777777" w:rsidR="00205E46" w:rsidRDefault="00205E46" w:rsidP="00205E46">
      <w:pPr>
        <w:pStyle w:val="PlantUML"/>
      </w:pPr>
      <w:r>
        <w:t>end</w:t>
      </w:r>
    </w:p>
    <w:p w14:paraId="7015E820" w14:textId="77777777" w:rsidR="00205E46" w:rsidRDefault="00205E46" w:rsidP="00205E46">
      <w:pPr>
        <w:pStyle w:val="PlantUML"/>
      </w:pPr>
    </w:p>
    <w:p w14:paraId="13770DE9" w14:textId="77777777" w:rsidR="00205E46" w:rsidRDefault="00205E46" w:rsidP="00205E46">
      <w:pPr>
        <w:pStyle w:val="PlantUML"/>
      </w:pPr>
      <w:r>
        <w:t>end</w:t>
      </w:r>
    </w:p>
    <w:p w14:paraId="595D67E7" w14:textId="77777777" w:rsidR="00205E46" w:rsidRDefault="00205E46" w:rsidP="00205E46">
      <w:pPr>
        <w:pStyle w:val="PlantUML"/>
      </w:pPr>
    </w:p>
    <w:p w14:paraId="6F67F4F6" w14:textId="77777777" w:rsidR="00205E46" w:rsidRPr="00125332" w:rsidRDefault="00205E46" w:rsidP="00205E46">
      <w:pPr>
        <w:pStyle w:val="PlantUML"/>
      </w:pPr>
      <w:r>
        <w:t>@enduml</w:t>
      </w:r>
    </w:p>
    <w:p w14:paraId="022D7EBA" w14:textId="77777777" w:rsidR="00205E46" w:rsidRDefault="00205E46" w:rsidP="00205E46">
      <w:pPr>
        <w:pStyle w:val="PlantUMLImg"/>
      </w:pPr>
      <w:r>
        <w:rPr>
          <w:noProof/>
          <w:lang w:eastAsia="en-GB" w:bidi="ar-SA"/>
        </w:rPr>
        <w:drawing>
          <wp:inline distT="0" distB="0" distL="0" distR="0" wp14:anchorId="70E9CCE3" wp14:editId="546608C4">
            <wp:extent cx="5694679" cy="2317747"/>
            <wp:effectExtent l="0" t="0" r="1905" b="6985"/>
            <wp:docPr id="17" name="Imagen 1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43">
                      <a:extLst>
                        <a:ext uri="{28A0092B-C50C-407E-A947-70E740481C1C}">
                          <a14:useLocalDpi xmlns:a14="http://schemas.microsoft.com/office/drawing/2010/main" val="0"/>
                        </a:ext>
                      </a:extLst>
                    </a:blip>
                    <a:stretch>
                      <a:fillRect/>
                    </a:stretch>
                  </pic:blipFill>
                  <pic:spPr>
                    <a:xfrm>
                      <a:off x="0" y="0"/>
                      <a:ext cx="5694679" cy="2317747"/>
                    </a:xfrm>
                    <a:prstGeom prst="rect">
                      <a:avLst/>
                    </a:prstGeom>
                  </pic:spPr>
                </pic:pic>
              </a:graphicData>
            </a:graphic>
          </wp:inline>
        </w:drawing>
      </w:r>
    </w:p>
    <w:p w14:paraId="266354B4" w14:textId="77777777" w:rsidR="00205E46" w:rsidRDefault="00205E46" w:rsidP="00205E46">
      <w:pPr>
        <w:contextualSpacing/>
      </w:pPr>
      <w:r w:rsidRPr="00E63B7F">
        <w:rPr>
          <w:b/>
        </w:rPr>
        <w:t>Start Condition:</w:t>
      </w:r>
      <w:r w:rsidRPr="00E63B7F">
        <w:t xml:space="preserve"> </w:t>
      </w:r>
    </w:p>
    <w:p w14:paraId="4BB53A89" w14:textId="77777777" w:rsidR="00205E46" w:rsidRPr="00E63B7F" w:rsidRDefault="00205E46" w:rsidP="00205E46">
      <w:pPr>
        <w:spacing w:before="0"/>
      </w:pPr>
      <w:r>
        <w:t>The Emergency Profile is Enabled.</w:t>
      </w:r>
    </w:p>
    <w:p w14:paraId="02936CA5" w14:textId="77777777" w:rsidR="00205E46" w:rsidRPr="00E63B7F" w:rsidRDefault="00205E46" w:rsidP="00205E46">
      <w:r w:rsidRPr="00E63B7F">
        <w:rPr>
          <w:b/>
        </w:rPr>
        <w:t>Procedure:</w:t>
      </w:r>
    </w:p>
    <w:p w14:paraId="6CBBA55E" w14:textId="77777777" w:rsidR="00205E46" w:rsidRDefault="00205E46" w:rsidP="00205E46">
      <w:pPr>
        <w:numPr>
          <w:ilvl w:val="0"/>
          <w:numId w:val="122"/>
        </w:numPr>
        <w:ind w:left="709" w:hanging="425"/>
      </w:pPr>
      <w:r w:rsidRPr="00E63B7F">
        <w:t xml:space="preserve">The </w:t>
      </w:r>
      <w:r>
        <w:t>Device</w:t>
      </w:r>
      <w:r w:rsidRPr="00E63B7F">
        <w:t xml:space="preserve"> sends a </w:t>
      </w:r>
      <w:r>
        <w:t xml:space="preserve">Local </w:t>
      </w:r>
      <w:r w:rsidRPr="00E63B7F">
        <w:t>Disabl</w:t>
      </w:r>
      <w:r>
        <w:t>e</w:t>
      </w:r>
      <w:r w:rsidRPr="00E63B7F">
        <w:t xml:space="preserve"> request to the eUICC. </w:t>
      </w:r>
    </w:p>
    <w:p w14:paraId="75C40687" w14:textId="77777777" w:rsidR="00205E46" w:rsidRPr="00E63B7F" w:rsidRDefault="00205E46" w:rsidP="00205E46">
      <w:pPr>
        <w:numPr>
          <w:ilvl w:val="0"/>
          <w:numId w:val="122"/>
        </w:numPr>
        <w:ind w:left="709" w:hanging="425"/>
      </w:pPr>
      <w:r>
        <w:t>The eUICC verifies that the currently Enabled Profile is the Emergency Profile, if it’s not, the eUICC aborts the procedure and sends an error.</w:t>
      </w:r>
    </w:p>
    <w:p w14:paraId="7C3B51DD" w14:textId="77777777" w:rsidR="00205E46" w:rsidRPr="00E63B7F" w:rsidRDefault="00205E46" w:rsidP="00205E46">
      <w:pPr>
        <w:numPr>
          <w:ilvl w:val="0"/>
          <w:numId w:val="122"/>
        </w:numPr>
        <w:ind w:left="709" w:hanging="425"/>
      </w:pPr>
      <w:r>
        <w:t>The eUICC Disables the Emergency Profile and Enables the previously Enabled Profile</w:t>
      </w:r>
      <w:r w:rsidRPr="00E63B7F">
        <w:t>.</w:t>
      </w:r>
    </w:p>
    <w:p w14:paraId="0AC08FFD" w14:textId="77777777" w:rsidR="00205E46" w:rsidRPr="00E63B7F" w:rsidRDefault="00205E46" w:rsidP="00205E46">
      <w:pPr>
        <w:numPr>
          <w:ilvl w:val="0"/>
          <w:numId w:val="122"/>
        </w:numPr>
        <w:ind w:left="709" w:hanging="425"/>
      </w:pPr>
      <w:r>
        <w:t>The eUICC sends the Profile Disabling result to the Device</w:t>
      </w:r>
      <w:r w:rsidRPr="00E63B7F">
        <w:t xml:space="preserve">. </w:t>
      </w:r>
    </w:p>
    <w:p w14:paraId="18608466" w14:textId="77777777" w:rsidR="00205E46" w:rsidRPr="00C568D8" w:rsidRDefault="00205E46" w:rsidP="00205E46">
      <w:pPr>
        <w:numPr>
          <w:ilvl w:val="0"/>
          <w:numId w:val="122"/>
        </w:numPr>
        <w:spacing w:after="240"/>
        <w:ind w:left="709" w:hanging="425"/>
      </w:pPr>
      <w:r w:rsidRPr="00093FAB">
        <w:rPr>
          <w:rFonts w:cs="Arial"/>
        </w:rPr>
        <w:t>The eUICC sends a REFRESH proactive command in UICC reset mode to the Device</w:t>
      </w:r>
      <w:r>
        <w:rPr>
          <w:rFonts w:cs="Arial"/>
        </w:rPr>
        <w:t>.</w:t>
      </w:r>
    </w:p>
    <w:p w14:paraId="49C40C54" w14:textId="77777777" w:rsidR="00205E46" w:rsidRPr="00C6375C" w:rsidRDefault="00205E46" w:rsidP="00205E46">
      <w:pPr>
        <w:ind w:left="1439" w:hanging="1155"/>
        <w:rPr>
          <w:rFonts w:cs="Arial"/>
          <w:szCs w:val="22"/>
          <w:lang w:eastAsia="en-GB" w:bidi="ar-SA"/>
        </w:rPr>
      </w:pPr>
      <w:r w:rsidRPr="00C6375C">
        <w:rPr>
          <w:rFonts w:cs="Arial"/>
          <w:szCs w:val="22"/>
          <w:lang w:eastAsia="en-GB" w:bidi="ar-SA"/>
        </w:rPr>
        <w:t xml:space="preserve">NOTE: </w:t>
      </w:r>
      <w:r w:rsidRPr="00C6375C">
        <w:rPr>
          <w:rFonts w:cs="Arial"/>
          <w:szCs w:val="22"/>
          <w:lang w:eastAsia="en-GB" w:bidi="ar-SA"/>
        </w:rPr>
        <w:tab/>
        <w:t>In case of any error after this step, indicating that the currently Enabled Profile cannot provide connectivity, the eUICC will trigger the Fall-Back Mechanism and will ensure that the previously enabled Profile is the Profile that was enabled before the Local Enable.</w:t>
      </w:r>
    </w:p>
    <w:p w14:paraId="0119D31A" w14:textId="77777777" w:rsidR="00205E46" w:rsidRDefault="00205E46" w:rsidP="00205E46">
      <w:pPr>
        <w:numPr>
          <w:ilvl w:val="0"/>
          <w:numId w:val="122"/>
        </w:numPr>
        <w:ind w:left="709" w:hanging="425"/>
      </w:pPr>
      <w:r>
        <w:t>If configured, the eUICC sends the Profile Disabling result to the SM-SR.</w:t>
      </w:r>
      <w:r w:rsidRPr="00E63B7F">
        <w:t xml:space="preserve"> </w:t>
      </w:r>
      <w:r>
        <w:t>If applicable, the SM-SR informs the Operator and/or the M2M SP accordingly.</w:t>
      </w:r>
    </w:p>
    <w:p w14:paraId="56C44517" w14:textId="77777777" w:rsidR="00205E46" w:rsidRPr="00E63B7F" w:rsidRDefault="00205E46" w:rsidP="00205E46">
      <w:pPr>
        <w:rPr>
          <w:b/>
        </w:rPr>
      </w:pPr>
    </w:p>
    <w:p w14:paraId="429B697C" w14:textId="77777777" w:rsidR="00205E46" w:rsidRPr="00421A80" w:rsidRDefault="00205E46" w:rsidP="00205E46">
      <w:pPr>
        <w:pStyle w:val="GSMABodytext"/>
        <w:rPr>
          <w:lang w:val="en-US"/>
        </w:rPr>
      </w:pPr>
      <w:r w:rsidRPr="000317B8">
        <w:rPr>
          <w:rFonts w:cs="Arial"/>
          <w:b/>
        </w:rPr>
        <w:t xml:space="preserve">End Condition: </w:t>
      </w:r>
      <w:r w:rsidRPr="000317B8">
        <w:rPr>
          <w:rFonts w:cs="Arial"/>
        </w:rPr>
        <w:t xml:space="preserve">The </w:t>
      </w:r>
      <w:r>
        <w:rPr>
          <w:rFonts w:cs="Arial"/>
        </w:rPr>
        <w:t>Emergency</w:t>
      </w:r>
      <w:r w:rsidRPr="000317B8">
        <w:rPr>
          <w:rFonts w:cs="Arial"/>
        </w:rPr>
        <w:t xml:space="preserve"> Profile is disabled on the eUICC, and the previously Enabled Profile</w:t>
      </w:r>
      <w:r w:rsidRPr="0063105E">
        <w:rPr>
          <w:rFonts w:cs="Arial"/>
        </w:rPr>
        <w:t xml:space="preserve"> </w:t>
      </w:r>
      <w:r w:rsidRPr="000317B8">
        <w:rPr>
          <w:rFonts w:cs="Arial"/>
        </w:rPr>
        <w:t>or the Profile with Fall-Back Attribute set is enabled</w:t>
      </w:r>
      <w:r>
        <w:rPr>
          <w:rFonts w:cs="Arial"/>
        </w:rPr>
        <w:t>.</w:t>
      </w:r>
    </w:p>
    <w:p w14:paraId="5F2A8F17" w14:textId="77777777" w:rsidR="00205E46" w:rsidRPr="00DF5F82"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rPr>
      </w:pPr>
      <w:bookmarkStart w:id="516" w:name="_Toc338090606"/>
      <w:bookmarkStart w:id="517" w:name="_Toc346908983"/>
      <w:bookmarkStart w:id="518" w:name="_Toc372031173"/>
      <w:bookmarkStart w:id="519" w:name="_Toc375056746"/>
      <w:bookmarkStart w:id="520" w:name="_Toc1975591"/>
      <w:bookmarkStart w:id="521" w:name="_Toc33629027"/>
      <w:bookmarkStart w:id="522" w:name="_Toc45030817"/>
      <w:bookmarkStart w:id="523" w:name="_Toc119593301"/>
      <w:r w:rsidRPr="00DF5F82">
        <w:rPr>
          <w:rFonts w:eastAsia="Times New Roman" w:cs="Arial"/>
          <w:b/>
          <w:bCs/>
          <w:iCs/>
          <w:sz w:val="24"/>
          <w:szCs w:val="28"/>
          <w:lang w:eastAsia="en-US"/>
        </w:rPr>
        <w:t>Policy Control</w:t>
      </w:r>
      <w:bookmarkEnd w:id="516"/>
      <w:bookmarkEnd w:id="517"/>
      <w:bookmarkEnd w:id="518"/>
      <w:bookmarkEnd w:id="519"/>
      <w:bookmarkEnd w:id="520"/>
      <w:bookmarkEnd w:id="521"/>
      <w:bookmarkEnd w:id="522"/>
      <w:bookmarkEnd w:id="523"/>
    </w:p>
    <w:p w14:paraId="7EC04569"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524" w:name="_Toc338081397"/>
      <w:bookmarkStart w:id="525" w:name="_Toc338084432"/>
      <w:bookmarkStart w:id="526" w:name="_Toc338089630"/>
      <w:bookmarkStart w:id="527" w:name="_Toc338089820"/>
      <w:bookmarkStart w:id="528" w:name="_Toc338090607"/>
      <w:bookmarkStart w:id="529" w:name="_Toc338081398"/>
      <w:bookmarkStart w:id="530" w:name="_Toc338084433"/>
      <w:bookmarkStart w:id="531" w:name="_Toc338089631"/>
      <w:bookmarkStart w:id="532" w:name="_Toc338089821"/>
      <w:bookmarkStart w:id="533" w:name="_Toc338090608"/>
      <w:bookmarkStart w:id="534" w:name="_Toc338081399"/>
      <w:bookmarkStart w:id="535" w:name="_Toc338084434"/>
      <w:bookmarkStart w:id="536" w:name="_Toc338089632"/>
      <w:bookmarkStart w:id="537" w:name="_Toc338089822"/>
      <w:bookmarkStart w:id="538" w:name="_Toc338090609"/>
      <w:bookmarkStart w:id="539" w:name="_Toc338090610"/>
      <w:bookmarkStart w:id="540" w:name="_Toc1975592"/>
      <w:bookmarkStart w:id="541" w:name="_Toc33629028"/>
      <w:bookmarkStart w:id="542" w:name="_Toc45030818"/>
      <w:bookmarkStart w:id="543" w:name="_Toc119593302"/>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Pr="00DF5F82">
        <w:rPr>
          <w:rFonts w:eastAsia="Times New Roman" w:cs="Arial"/>
          <w:b/>
          <w:bCs/>
          <w:iCs/>
          <w:sz w:val="24"/>
          <w:szCs w:val="26"/>
          <w:lang w:eastAsia="en-US"/>
        </w:rPr>
        <w:t>Overview Diagram of Rule Management System</w:t>
      </w:r>
      <w:bookmarkEnd w:id="539"/>
      <w:bookmarkEnd w:id="540"/>
      <w:bookmarkEnd w:id="541"/>
      <w:bookmarkEnd w:id="542"/>
      <w:bookmarkEnd w:id="543"/>
    </w:p>
    <w:p w14:paraId="3133C81A" w14:textId="77777777" w:rsidR="00205E46" w:rsidRPr="00DF5F82" w:rsidRDefault="00205E46" w:rsidP="00205E46">
      <w:r w:rsidRPr="00DF5F82">
        <w:t>The figure below represents the Policy Rule management system:</w:t>
      </w:r>
    </w:p>
    <w:p w14:paraId="2A906A22" w14:textId="77777777" w:rsidR="00205E46" w:rsidRPr="00DF5F82" w:rsidRDefault="00205E46" w:rsidP="00205E46"/>
    <w:p w14:paraId="01446848" w14:textId="77777777" w:rsidR="00205E46" w:rsidRPr="00DF5F82" w:rsidRDefault="00205E46" w:rsidP="00205E46">
      <w:pPr>
        <w:jc w:val="center"/>
      </w:pPr>
      <w:r w:rsidRPr="00DF5F82">
        <w:rPr>
          <w:noProof/>
          <w:lang w:eastAsia="en-GB" w:bidi="ar-SA"/>
        </w:rPr>
        <w:lastRenderedPageBreak/>
        <w:drawing>
          <wp:inline distT="0" distB="0" distL="0" distR="0" wp14:anchorId="696B1B0C" wp14:editId="4CF97F03">
            <wp:extent cx="3924300" cy="4238625"/>
            <wp:effectExtent l="0" t="0" r="0" b="9525"/>
            <wp:docPr id="690" name="Picture 6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descr="Diagram&#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24300" cy="4238625"/>
                    </a:xfrm>
                    <a:prstGeom prst="rect">
                      <a:avLst/>
                    </a:prstGeom>
                    <a:noFill/>
                    <a:ln>
                      <a:noFill/>
                    </a:ln>
                  </pic:spPr>
                </pic:pic>
              </a:graphicData>
            </a:graphic>
          </wp:inline>
        </w:drawing>
      </w:r>
    </w:p>
    <w:p w14:paraId="38614209" w14:textId="77777777" w:rsidR="00205E46" w:rsidRPr="00DF5F82" w:rsidRDefault="00205E46" w:rsidP="00205E46"/>
    <w:p w14:paraId="062F2FBC"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Policy Rule Management System</w:t>
      </w:r>
    </w:p>
    <w:p w14:paraId="5B4703C8"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544" w:name="_Toc338090611"/>
      <w:bookmarkStart w:id="545" w:name="_Toc1975593"/>
      <w:bookmarkStart w:id="546" w:name="_Toc33629029"/>
      <w:bookmarkStart w:id="547" w:name="_Toc45030819"/>
      <w:bookmarkStart w:id="548" w:name="_Toc119593303"/>
      <w:r w:rsidRPr="00DF5F82">
        <w:rPr>
          <w:rFonts w:eastAsia="Times New Roman" w:cs="Arial"/>
          <w:b/>
          <w:bCs/>
          <w:iCs/>
          <w:sz w:val="24"/>
          <w:szCs w:val="26"/>
          <w:lang w:eastAsia="en-US"/>
        </w:rPr>
        <w:t>Policy Rules Management</w:t>
      </w:r>
      <w:bookmarkEnd w:id="544"/>
      <w:bookmarkEnd w:id="545"/>
      <w:bookmarkEnd w:id="546"/>
      <w:bookmarkEnd w:id="547"/>
      <w:bookmarkEnd w:id="548"/>
    </w:p>
    <w:p w14:paraId="4E68EA3E" w14:textId="77777777" w:rsidR="00205E46" w:rsidRPr="00DF5F82" w:rsidRDefault="00205E46" w:rsidP="00205E46">
      <w:pPr>
        <w:rPr>
          <w:rFonts w:eastAsia="Times New Roman" w:cs="Arial"/>
        </w:rPr>
      </w:pPr>
      <w:r w:rsidRPr="00DF5F82">
        <w:rPr>
          <w:rFonts w:eastAsia="Times New Roman" w:cs="Arial"/>
        </w:rPr>
        <w:t xml:space="preserve">Policy control, as it relates to a Profile, is required by the </w:t>
      </w:r>
      <w:r>
        <w:rPr>
          <w:rFonts w:eastAsia="Times New Roman" w:cs="Arial"/>
        </w:rPr>
        <w:t>Operator</w:t>
      </w:r>
      <w:r w:rsidRPr="00DF5F82">
        <w:rPr>
          <w:rFonts w:eastAsia="Times New Roman" w:cs="Arial"/>
        </w:rPr>
        <w:t xml:space="preserve"> and is achieved through the use of rules set by the </w:t>
      </w:r>
      <w:r>
        <w:rPr>
          <w:rFonts w:eastAsia="Times New Roman" w:cs="Arial"/>
        </w:rPr>
        <w:t>Operator</w:t>
      </w:r>
      <w:r w:rsidRPr="00DF5F82">
        <w:rPr>
          <w:rFonts w:eastAsia="Times New Roman" w:cs="Arial"/>
        </w:rPr>
        <w:t>.</w:t>
      </w:r>
    </w:p>
    <w:p w14:paraId="29EF3D84" w14:textId="77777777" w:rsidR="00205E46" w:rsidRPr="00DF5F82" w:rsidRDefault="00205E46" w:rsidP="00205E46">
      <w:pPr>
        <w:rPr>
          <w:rFonts w:eastAsia="Times New Roman" w:cs="Arial"/>
        </w:rPr>
      </w:pPr>
      <w:r w:rsidRPr="00DF5F82">
        <w:rPr>
          <w:rFonts w:eastAsia="Times New Roman" w:cs="Arial"/>
        </w:rPr>
        <w:t xml:space="preserve">This Policy control is under the control (or jurisdiction) of a single </w:t>
      </w:r>
      <w:r>
        <w:rPr>
          <w:rFonts w:eastAsia="Times New Roman" w:cs="Arial"/>
        </w:rPr>
        <w:t>Operator</w:t>
      </w:r>
      <w:r w:rsidRPr="00DF5F82">
        <w:rPr>
          <w:rFonts w:eastAsia="Times New Roman" w:cs="Arial"/>
        </w:rPr>
        <w:t xml:space="preserve"> Policy. This Policy </w:t>
      </w:r>
      <w:r>
        <w:rPr>
          <w:rFonts w:eastAsia="Times New Roman" w:cs="Arial"/>
        </w:rPr>
        <w:t>MAY</w:t>
      </w:r>
      <w:r w:rsidRPr="00DF5F82">
        <w:rPr>
          <w:rFonts w:eastAsia="Times New Roman" w:cs="Arial"/>
        </w:rPr>
        <w:t xml:space="preserve"> be comprised of sub-policies whose enforcement lies with different entities.</w:t>
      </w:r>
    </w:p>
    <w:p w14:paraId="5A17C77E" w14:textId="77777777" w:rsidR="00205E46" w:rsidRPr="00DF5F82" w:rsidRDefault="00205E46" w:rsidP="00205E46">
      <w:pPr>
        <w:ind w:left="360" w:hanging="360"/>
        <w:contextualSpacing/>
      </w:pPr>
      <w:r w:rsidRPr="00DF5F82">
        <w:t xml:space="preserve"> There are two types of rules:</w:t>
      </w:r>
    </w:p>
    <w:p w14:paraId="5D4D251B"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POL1 – these rules resides within a Profile and would be enforced by the eUICC.</w:t>
      </w:r>
    </w:p>
    <w:p w14:paraId="73957212"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 xml:space="preserve">POL2 – these rules would be stored at and enforced by the SM-SR. The </w:t>
      </w:r>
      <w:r>
        <w:rPr>
          <w:szCs w:val="22"/>
          <w:lang w:eastAsia="en-GB" w:bidi="ar-SA"/>
        </w:rPr>
        <w:t>Operator</w:t>
      </w:r>
      <w:r w:rsidRPr="00DF5F82">
        <w:rPr>
          <w:szCs w:val="22"/>
          <w:lang w:eastAsia="en-GB" w:bidi="ar-SA"/>
        </w:rPr>
        <w:t xml:space="preserve"> sends POL2 directly to the SM-SR or through the SM-DP for attaching as metadata to a Profile.</w:t>
      </w:r>
    </w:p>
    <w:p w14:paraId="474600A5" w14:textId="77777777" w:rsidR="00205E46" w:rsidRPr="00DF5F82" w:rsidRDefault="00205E46" w:rsidP="00205E46">
      <w:pPr>
        <w:contextualSpacing/>
      </w:pPr>
      <w:r w:rsidRPr="00DF5F82">
        <w:t xml:space="preserve">POL1 and POL2 are representations of a common </w:t>
      </w:r>
      <w:r>
        <w:t>Operator</w:t>
      </w:r>
      <w:r w:rsidRPr="00DF5F82">
        <w:t xml:space="preserve"> Policy enforced in different locations/entities. The combination of POL1 and POL2 represent the contract between an </w:t>
      </w:r>
      <w:r>
        <w:t>Operator</w:t>
      </w:r>
      <w:r w:rsidRPr="00DF5F82">
        <w:t xml:space="preserve"> and a </w:t>
      </w:r>
      <w:r>
        <w:t>Subscriber</w:t>
      </w:r>
      <w:r w:rsidRPr="00DF5F82">
        <w:t xml:space="preserve"> as applied to the Profile.</w:t>
      </w:r>
    </w:p>
    <w:p w14:paraId="63938731" w14:textId="77777777" w:rsidR="00205E46" w:rsidRPr="00DF5F82" w:rsidRDefault="00205E46" w:rsidP="00205E46">
      <w:pPr>
        <w:contextualSpacing/>
      </w:pPr>
    </w:p>
    <w:p w14:paraId="2DB6470E" w14:textId="77777777" w:rsidR="00205E46" w:rsidRPr="00DF5F82" w:rsidRDefault="00205E46" w:rsidP="00205E46">
      <w:pPr>
        <w:contextualSpacing/>
      </w:pPr>
      <w:r w:rsidRPr="00DF5F82">
        <w:t>In this section all commands are considered as being updates; in the first instance when a rule is first established is considered a special case of update.</w:t>
      </w:r>
    </w:p>
    <w:p w14:paraId="44D0BF46" w14:textId="77777777" w:rsidR="00205E46" w:rsidRPr="00DF5F82" w:rsidRDefault="00205E46" w:rsidP="00205E46">
      <w:pPr>
        <w:contextualSpacing/>
      </w:pPr>
    </w:p>
    <w:p w14:paraId="1746BC72"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iCs/>
          <w:szCs w:val="28"/>
          <w:lang w:eastAsia="en-US"/>
        </w:rPr>
      </w:pPr>
      <w:r w:rsidRPr="00DF5F82">
        <w:rPr>
          <w:rFonts w:ascii="Arial Bold" w:eastAsia="Times New Roman" w:hAnsi="Arial Bold" w:cs="Arial"/>
          <w:b/>
          <w:iCs/>
          <w:szCs w:val="28"/>
          <w:lang w:eastAsia="en-US"/>
        </w:rPr>
        <w:t>SM-SR Policy Rule Management Engine</w:t>
      </w:r>
    </w:p>
    <w:p w14:paraId="0FB816FE" w14:textId="77777777" w:rsidR="00205E46" w:rsidRPr="00DF5F82" w:rsidRDefault="00205E46" w:rsidP="00205E46">
      <w:pPr>
        <w:spacing w:before="0" w:after="200" w:line="276" w:lineRule="auto"/>
        <w:contextualSpacing/>
        <w:jc w:val="left"/>
      </w:pPr>
    </w:p>
    <w:p w14:paraId="2456BCE1" w14:textId="77777777" w:rsidR="00205E46" w:rsidRPr="00DF5F82" w:rsidRDefault="00205E46" w:rsidP="00205E46">
      <w:pPr>
        <w:spacing w:before="0" w:after="200" w:line="276" w:lineRule="auto"/>
        <w:contextualSpacing/>
        <w:jc w:val="left"/>
      </w:pPr>
      <w:r w:rsidRPr="00DF5F82">
        <w:t>The SM-SR has a Policy Rule management engine identified as “Task 1” in the diagram. Task 1 accepts the following commands:</w:t>
      </w:r>
    </w:p>
    <w:p w14:paraId="2E98DCD4" w14:textId="77777777" w:rsidR="00205E46" w:rsidRPr="00DF5F82" w:rsidRDefault="00205E46" w:rsidP="00205E46">
      <w:pPr>
        <w:numPr>
          <w:ilvl w:val="0"/>
          <w:numId w:val="45"/>
        </w:numPr>
        <w:spacing w:before="0" w:after="200" w:line="276" w:lineRule="auto"/>
        <w:contextualSpacing/>
        <w:jc w:val="left"/>
      </w:pPr>
      <w:r w:rsidRPr="00DF5F82">
        <w:t xml:space="preserve">Update POL2 as per </w:t>
      </w:r>
      <w:r>
        <w:t>Operator</w:t>
      </w:r>
      <w:r w:rsidRPr="00DF5F82">
        <w:t xml:space="preserve"> request</w:t>
      </w:r>
    </w:p>
    <w:p w14:paraId="395C89BB" w14:textId="77777777" w:rsidR="00205E46" w:rsidRPr="00DF5F82" w:rsidRDefault="00205E46" w:rsidP="00205E46">
      <w:pPr>
        <w:numPr>
          <w:ilvl w:val="0"/>
          <w:numId w:val="45"/>
        </w:numPr>
        <w:spacing w:before="0" w:after="200" w:line="276" w:lineRule="auto"/>
        <w:contextualSpacing/>
        <w:jc w:val="left"/>
      </w:pPr>
      <w:r w:rsidRPr="00DF5F82">
        <w:lastRenderedPageBreak/>
        <w:t xml:space="preserve">Update POL2 as per </w:t>
      </w:r>
      <w:r>
        <w:t>Operator</w:t>
      </w:r>
      <w:r w:rsidRPr="00DF5F82">
        <w:t xml:space="preserve"> request via SM-DP</w:t>
      </w:r>
    </w:p>
    <w:p w14:paraId="2E1CA72C" w14:textId="77777777" w:rsidR="00205E46" w:rsidRPr="00DF5F82" w:rsidRDefault="00205E46" w:rsidP="00205E46">
      <w:pPr>
        <w:spacing w:before="0" w:after="200" w:line="276" w:lineRule="auto"/>
        <w:contextualSpacing/>
        <w:jc w:val="left"/>
      </w:pPr>
    </w:p>
    <w:p w14:paraId="1C460D77" w14:textId="77777777" w:rsidR="00205E46" w:rsidRPr="00DF5F82" w:rsidRDefault="00205E46" w:rsidP="00205E46">
      <w:pPr>
        <w:spacing w:before="0" w:after="200" w:line="276" w:lineRule="auto"/>
        <w:contextualSpacing/>
        <w:jc w:val="left"/>
      </w:pPr>
      <w:r w:rsidRPr="00DF5F82">
        <w:t xml:space="preserve">Task 1 sets the POL2 as per the metadata supplied with a Profile from SM-DP. Task 1 enforces POL2 rules right after installation of the related Profile. Furthermore Task 1 updates the relevant EIS accordingly. The SM-SR is responsible for enforcing the POL2 rules when managing an eUICC. </w:t>
      </w:r>
    </w:p>
    <w:p w14:paraId="467F56D6" w14:textId="77777777" w:rsidR="00205E46" w:rsidRPr="00DF5F82" w:rsidRDefault="00205E46" w:rsidP="00205E46">
      <w:pPr>
        <w:contextualSpacing/>
      </w:pPr>
    </w:p>
    <w:p w14:paraId="1E3329F5"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iCs/>
          <w:szCs w:val="28"/>
          <w:lang w:eastAsia="en-US"/>
        </w:rPr>
      </w:pPr>
      <w:r w:rsidRPr="00DF5F82">
        <w:rPr>
          <w:rFonts w:ascii="Arial Bold" w:eastAsia="Times New Roman" w:hAnsi="Arial Bold" w:cs="Arial"/>
          <w:b/>
          <w:iCs/>
          <w:szCs w:val="28"/>
          <w:lang w:eastAsia="en-US"/>
        </w:rPr>
        <w:t>SM-DP Policy Rule Management Engine</w:t>
      </w:r>
    </w:p>
    <w:p w14:paraId="2BDD6A28" w14:textId="77777777" w:rsidR="00205E46" w:rsidRPr="00DF5F82" w:rsidRDefault="00205E46" w:rsidP="00205E46">
      <w:pPr>
        <w:spacing w:before="0" w:after="200" w:line="276" w:lineRule="auto"/>
        <w:contextualSpacing/>
        <w:jc w:val="left"/>
      </w:pPr>
      <w:r w:rsidRPr="00DF5F82">
        <w:t>The SM-DP has a Policy Rule management engine identified as “Task 2” and “Task 4” in the diagram.</w:t>
      </w:r>
    </w:p>
    <w:p w14:paraId="683E4550" w14:textId="77777777" w:rsidR="00205E46" w:rsidRPr="00DF5F82" w:rsidRDefault="00205E46" w:rsidP="00205E46">
      <w:pPr>
        <w:spacing w:before="0" w:after="200" w:line="276" w:lineRule="auto"/>
        <w:contextualSpacing/>
        <w:jc w:val="left"/>
      </w:pPr>
      <w:r w:rsidRPr="00DF5F82">
        <w:t>Task 2 accepts the following commands:</w:t>
      </w:r>
    </w:p>
    <w:p w14:paraId="37F60486" w14:textId="77777777" w:rsidR="00205E46" w:rsidRPr="00DF5F82" w:rsidRDefault="00205E46" w:rsidP="00205E46">
      <w:pPr>
        <w:numPr>
          <w:ilvl w:val="0"/>
          <w:numId w:val="46"/>
        </w:numPr>
        <w:spacing w:before="0" w:after="200" w:line="276" w:lineRule="auto"/>
        <w:contextualSpacing/>
        <w:jc w:val="left"/>
      </w:pPr>
      <w:r w:rsidRPr="00DF5F82">
        <w:t xml:space="preserve">Set POL1 as per </w:t>
      </w:r>
      <w:r>
        <w:t>Operator</w:t>
      </w:r>
      <w:r w:rsidRPr="00DF5F82">
        <w:t xml:space="preserve"> request and embed it in the Profile.</w:t>
      </w:r>
    </w:p>
    <w:p w14:paraId="7418692F" w14:textId="77777777" w:rsidR="00205E46" w:rsidRPr="00DF5F82" w:rsidRDefault="00205E46" w:rsidP="00205E46">
      <w:pPr>
        <w:spacing w:before="0" w:after="200" w:line="276" w:lineRule="auto"/>
        <w:contextualSpacing/>
        <w:jc w:val="left"/>
      </w:pPr>
      <w:r w:rsidRPr="00DF5F82">
        <w:t>Task 4 accepts the following commands</w:t>
      </w:r>
    </w:p>
    <w:p w14:paraId="67882E7A" w14:textId="77777777" w:rsidR="00205E46" w:rsidRPr="00DF5F82" w:rsidRDefault="00205E46" w:rsidP="00205E46">
      <w:pPr>
        <w:numPr>
          <w:ilvl w:val="0"/>
          <w:numId w:val="62"/>
        </w:numPr>
        <w:spacing w:before="0" w:after="200" w:line="276" w:lineRule="auto"/>
        <w:contextualSpacing/>
        <w:jc w:val="left"/>
      </w:pPr>
      <w:r w:rsidRPr="00DF5F82">
        <w:t xml:space="preserve"> “Update POL2” from the </w:t>
      </w:r>
      <w:r>
        <w:t>Operator</w:t>
      </w:r>
      <w:r w:rsidRPr="00DF5F82">
        <w:t>, and passes it to the SM-SR for updating the EIS.</w:t>
      </w:r>
    </w:p>
    <w:p w14:paraId="6E6BE8A4" w14:textId="77777777" w:rsidR="00205E46" w:rsidRPr="00DF5F82" w:rsidRDefault="00205E46" w:rsidP="00205E46">
      <w:pPr>
        <w:numPr>
          <w:ilvl w:val="0"/>
          <w:numId w:val="62"/>
        </w:numPr>
        <w:spacing w:before="0" w:after="200" w:line="276" w:lineRule="auto"/>
        <w:contextualSpacing/>
        <w:jc w:val="left"/>
      </w:pPr>
      <w:r w:rsidRPr="00DF5F82">
        <w:t xml:space="preserve">Set POL2 from the </w:t>
      </w:r>
      <w:r>
        <w:t>Operator</w:t>
      </w:r>
      <w:r w:rsidRPr="00DF5F82">
        <w:t xml:space="preserve"> and attach it to a Profile as metadata for transmission to the SM</w:t>
      </w:r>
      <w:r w:rsidRPr="00DF5F82">
        <w:noBreakHyphen/>
        <w:t>SR.</w:t>
      </w:r>
      <w:r w:rsidRPr="00DF5F82">
        <w:br/>
      </w:r>
    </w:p>
    <w:p w14:paraId="3CC8D21D"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iCs/>
          <w:szCs w:val="28"/>
          <w:lang w:eastAsia="en-US"/>
        </w:rPr>
      </w:pPr>
      <w:r w:rsidRPr="00DF5F82">
        <w:rPr>
          <w:rFonts w:ascii="Arial Bold" w:eastAsia="Times New Roman" w:hAnsi="Arial Bold" w:cs="Arial"/>
          <w:b/>
          <w:iCs/>
          <w:szCs w:val="28"/>
          <w:lang w:eastAsia="en-US"/>
        </w:rPr>
        <w:t>eUICC Policy Rule Management Engine</w:t>
      </w:r>
    </w:p>
    <w:p w14:paraId="7F318A28" w14:textId="77777777" w:rsidR="00205E46" w:rsidRPr="00DF5F82" w:rsidRDefault="00205E46" w:rsidP="00205E46">
      <w:pPr>
        <w:spacing w:before="0" w:after="200" w:line="276" w:lineRule="auto"/>
        <w:ind w:left="360" w:hanging="360"/>
        <w:contextualSpacing/>
        <w:jc w:val="left"/>
      </w:pPr>
      <w:r w:rsidRPr="00DF5F82">
        <w:rPr>
          <w:rFonts w:eastAsia="Times New Roman" w:cs="Arial"/>
          <w:bCs/>
          <w:szCs w:val="26"/>
          <w:lang w:eastAsia="en-US"/>
        </w:rPr>
        <w:t>The eUICC has a Policy Rule management engine identified as “Task 3” in the diagram.</w:t>
      </w:r>
    </w:p>
    <w:p w14:paraId="2A8E28C1" w14:textId="77777777" w:rsidR="00205E46" w:rsidRPr="00DF5F82" w:rsidRDefault="00205E46" w:rsidP="00205E46">
      <w:pPr>
        <w:spacing w:before="0" w:after="200" w:line="276" w:lineRule="auto"/>
        <w:ind w:left="360" w:hanging="360"/>
        <w:contextualSpacing/>
        <w:jc w:val="left"/>
      </w:pPr>
    </w:p>
    <w:p w14:paraId="2ABE3048" w14:textId="77777777" w:rsidR="00205E46" w:rsidRPr="00DF5F82" w:rsidRDefault="00205E46" w:rsidP="00205E46">
      <w:pPr>
        <w:spacing w:before="0" w:after="200" w:line="276" w:lineRule="auto"/>
        <w:contextualSpacing/>
        <w:jc w:val="left"/>
      </w:pPr>
      <w:r w:rsidRPr="00DF5F82">
        <w:t>Task 3 can read the POL1 rules that reside within the installed Profiles. Furthermore it enforces the POL1 rules right after the installation of the related Profile (see role of Platform Service Manager in Section 3.2.2).</w:t>
      </w:r>
    </w:p>
    <w:p w14:paraId="5D4F0E86" w14:textId="77777777" w:rsidR="00205E46" w:rsidRPr="00DF5F82" w:rsidRDefault="00205E46" w:rsidP="00205E46">
      <w:pPr>
        <w:spacing w:before="0" w:after="200" w:line="276" w:lineRule="auto"/>
        <w:contextualSpacing/>
        <w:jc w:val="left"/>
      </w:pPr>
      <w:r w:rsidRPr="00DF5F82">
        <w:t>Task 3 accepts the following command:</w:t>
      </w:r>
    </w:p>
    <w:p w14:paraId="3CED18C0" w14:textId="77777777" w:rsidR="00205E46" w:rsidRPr="00DF5F82" w:rsidRDefault="00205E46" w:rsidP="00205E46">
      <w:pPr>
        <w:numPr>
          <w:ilvl w:val="0"/>
          <w:numId w:val="63"/>
        </w:numPr>
        <w:spacing w:before="0" w:after="200" w:line="276" w:lineRule="auto"/>
        <w:contextualSpacing/>
        <w:jc w:val="left"/>
      </w:pPr>
      <w:r w:rsidRPr="00DF5F82">
        <w:t xml:space="preserve">Read/Update POL1 as per </w:t>
      </w:r>
      <w:r>
        <w:t>Operator</w:t>
      </w:r>
      <w:r w:rsidRPr="00DF5F82">
        <w:t xml:space="preserve"> request (commands are sent by the </w:t>
      </w:r>
      <w:r>
        <w:t>Operator</w:t>
      </w:r>
      <w:r w:rsidRPr="00DF5F82">
        <w:t>’s respective OTA system).</w:t>
      </w:r>
    </w:p>
    <w:p w14:paraId="6EDB5111"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iCs/>
          <w:szCs w:val="28"/>
          <w:lang w:eastAsia="en-US"/>
        </w:rPr>
      </w:pPr>
      <w:r w:rsidRPr="00DF5F82">
        <w:rPr>
          <w:rFonts w:ascii="Arial Bold" w:eastAsia="Times New Roman" w:hAnsi="Arial Bold" w:cs="Arial"/>
          <w:b/>
          <w:iCs/>
          <w:szCs w:val="28"/>
          <w:lang w:eastAsia="en-US"/>
        </w:rPr>
        <w:t>OTA Policy Rule Update Mechanism</w:t>
      </w:r>
    </w:p>
    <w:p w14:paraId="6EC1F8C7" w14:textId="77777777" w:rsidR="00205E46" w:rsidRPr="00DF5F82" w:rsidRDefault="00205E46" w:rsidP="00205E46">
      <w:pPr>
        <w:spacing w:before="0" w:after="200" w:line="276" w:lineRule="auto"/>
        <w:contextualSpacing/>
        <w:jc w:val="left"/>
      </w:pPr>
      <w:r w:rsidRPr="00DF5F82">
        <w:t xml:space="preserve">For Task 5 the </w:t>
      </w:r>
      <w:r>
        <w:t>Operator</w:t>
      </w:r>
      <w:r w:rsidRPr="00DF5F82">
        <w:t xml:space="preserve"> OTA Platform is used. In this case it is accepting POL1 update commands from the </w:t>
      </w:r>
      <w:r>
        <w:t>Operator</w:t>
      </w:r>
      <w:r w:rsidRPr="00DF5F82">
        <w:t xml:space="preserve"> Rule Maker and issues POL1 updates to the eUICC.</w:t>
      </w:r>
    </w:p>
    <w:p w14:paraId="2271D106" w14:textId="77777777" w:rsidR="00205E46" w:rsidRPr="00DF5F82" w:rsidRDefault="00205E46" w:rsidP="00205E46">
      <w:pPr>
        <w:contextualSpacing/>
      </w:pPr>
    </w:p>
    <w:p w14:paraId="036C87DC"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549" w:name="_Toc337210371"/>
      <w:bookmarkStart w:id="550" w:name="_Toc1975594"/>
      <w:bookmarkStart w:id="551" w:name="_Toc33629030"/>
      <w:bookmarkStart w:id="552" w:name="_Toc45030820"/>
      <w:bookmarkStart w:id="553" w:name="_Toc119593304"/>
      <w:r w:rsidRPr="00DF5F82">
        <w:rPr>
          <w:rFonts w:eastAsia="Times New Roman" w:cs="Arial"/>
          <w:b/>
          <w:bCs/>
          <w:iCs/>
          <w:sz w:val="24"/>
          <w:szCs w:val="26"/>
          <w:lang w:eastAsia="en-US"/>
        </w:rPr>
        <w:t>Policy Control Mechanism</w:t>
      </w:r>
      <w:bookmarkEnd w:id="549"/>
      <w:bookmarkEnd w:id="550"/>
      <w:bookmarkEnd w:id="551"/>
      <w:bookmarkEnd w:id="552"/>
      <w:bookmarkEnd w:id="553"/>
    </w:p>
    <w:p w14:paraId="75A4AAA2" w14:textId="77777777" w:rsidR="00205E46" w:rsidRPr="00DF5F82" w:rsidRDefault="00205E46" w:rsidP="00205E46">
      <w:r w:rsidRPr="00DF5F82">
        <w:rPr>
          <w:lang w:eastAsia="en-US" w:bidi="ar-SA"/>
        </w:rPr>
        <w:t>The Policy Control Mechanism within the eUICC is a combination of:</w:t>
      </w:r>
    </w:p>
    <w:p w14:paraId="4932ED08" w14:textId="77777777" w:rsidR="00205E46" w:rsidRPr="00DF5F82" w:rsidRDefault="00205E46" w:rsidP="00205E46">
      <w:pPr>
        <w:numPr>
          <w:ilvl w:val="0"/>
          <w:numId w:val="47"/>
        </w:numPr>
      </w:pPr>
      <w:r w:rsidRPr="00DF5F82">
        <w:rPr>
          <w:lang w:eastAsia="en-US" w:bidi="ar-SA"/>
        </w:rPr>
        <w:t xml:space="preserve">The Policy Rules stored within the ISD-P under </w:t>
      </w:r>
      <w:r>
        <w:rPr>
          <w:lang w:eastAsia="en-US" w:bidi="ar-SA"/>
        </w:rPr>
        <w:t>Operator</w:t>
      </w:r>
      <w:r w:rsidRPr="00DF5F82">
        <w:rPr>
          <w:lang w:eastAsia="en-US" w:bidi="ar-SA"/>
        </w:rPr>
        <w:t xml:space="preserve"> authority;</w:t>
      </w:r>
    </w:p>
    <w:p w14:paraId="41BC2033" w14:textId="77777777" w:rsidR="00205E46" w:rsidRPr="00DF5F82" w:rsidRDefault="00205E46" w:rsidP="00205E46">
      <w:pPr>
        <w:numPr>
          <w:ilvl w:val="0"/>
          <w:numId w:val="47"/>
        </w:numPr>
      </w:pPr>
      <w:r w:rsidRPr="00DF5F82">
        <w:rPr>
          <w:lang w:eastAsia="en-US" w:bidi="ar-SA"/>
        </w:rPr>
        <w:t>The Policy Rules Enforcer, which is the process delivering the Policy Enforcement Function and resides within the Platform Service Manager.</w:t>
      </w:r>
    </w:p>
    <w:p w14:paraId="692C2BA0" w14:textId="77777777" w:rsidR="00205E46" w:rsidRPr="00DF5F82" w:rsidRDefault="00205E46" w:rsidP="00205E46">
      <w:r w:rsidRPr="00DF5F82">
        <w:t>See the diagram in Section 3.2.2</w:t>
      </w:r>
    </w:p>
    <w:p w14:paraId="5E9296EE" w14:textId="77777777" w:rsidR="00205E46" w:rsidRPr="00DF5F82" w:rsidRDefault="00205E46" w:rsidP="00205E46">
      <w:pPr>
        <w:contextualSpacing/>
      </w:pPr>
    </w:p>
    <w:p w14:paraId="38B50154"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iCs/>
          <w:szCs w:val="28"/>
          <w:lang w:eastAsia="en-US"/>
        </w:rPr>
      </w:pPr>
      <w:bookmarkStart w:id="554" w:name="_Toc338081402"/>
      <w:bookmarkStart w:id="555" w:name="_Toc338084437"/>
      <w:bookmarkStart w:id="556" w:name="_Toc338089635"/>
      <w:bookmarkStart w:id="557" w:name="_Toc338089825"/>
      <w:bookmarkStart w:id="558" w:name="_Toc338090612"/>
      <w:bookmarkStart w:id="559" w:name="_Toc338081403"/>
      <w:bookmarkStart w:id="560" w:name="_Toc338084438"/>
      <w:bookmarkStart w:id="561" w:name="_Toc338089636"/>
      <w:bookmarkStart w:id="562" w:name="_Toc338089826"/>
      <w:bookmarkStart w:id="563" w:name="_Toc338090613"/>
      <w:bookmarkStart w:id="564" w:name="_Toc338081404"/>
      <w:bookmarkStart w:id="565" w:name="_Toc338084439"/>
      <w:bookmarkStart w:id="566" w:name="_Toc338089637"/>
      <w:bookmarkStart w:id="567" w:name="_Toc338089827"/>
      <w:bookmarkStart w:id="568" w:name="_Toc338090614"/>
      <w:bookmarkStart w:id="569" w:name="_Toc338081405"/>
      <w:bookmarkStart w:id="570" w:name="_Toc338084440"/>
      <w:bookmarkStart w:id="571" w:name="_Toc338089638"/>
      <w:bookmarkStart w:id="572" w:name="_Toc338089828"/>
      <w:bookmarkStart w:id="573" w:name="_Toc338090615"/>
      <w:bookmarkStart w:id="574" w:name="_Toc338081406"/>
      <w:bookmarkStart w:id="575" w:name="_Toc338084441"/>
      <w:bookmarkStart w:id="576" w:name="_Toc338089639"/>
      <w:bookmarkStart w:id="577" w:name="_Toc338089829"/>
      <w:bookmarkStart w:id="578" w:name="_Toc338090616"/>
      <w:bookmarkStart w:id="579" w:name="_Toc338081407"/>
      <w:bookmarkStart w:id="580" w:name="_Toc338084442"/>
      <w:bookmarkStart w:id="581" w:name="_Toc338089640"/>
      <w:bookmarkStart w:id="582" w:name="_Toc338089830"/>
      <w:bookmarkStart w:id="583" w:name="_Toc338090617"/>
      <w:bookmarkStart w:id="584" w:name="_Toc338081408"/>
      <w:bookmarkStart w:id="585" w:name="_Toc338084443"/>
      <w:bookmarkStart w:id="586" w:name="_Toc338089641"/>
      <w:bookmarkStart w:id="587" w:name="_Toc338089831"/>
      <w:bookmarkStart w:id="588" w:name="_Toc338090618"/>
      <w:bookmarkStart w:id="589" w:name="_Toc338081409"/>
      <w:bookmarkStart w:id="590" w:name="_Toc338084444"/>
      <w:bookmarkStart w:id="591" w:name="_Toc338089642"/>
      <w:bookmarkStart w:id="592" w:name="_Toc338089832"/>
      <w:bookmarkStart w:id="593" w:name="_Toc338090619"/>
      <w:bookmarkStart w:id="594" w:name="_Toc338081410"/>
      <w:bookmarkStart w:id="595" w:name="_Toc338084445"/>
      <w:bookmarkStart w:id="596" w:name="_Toc338089643"/>
      <w:bookmarkStart w:id="597" w:name="_Toc338089833"/>
      <w:bookmarkStart w:id="598" w:name="_Toc338090620"/>
      <w:bookmarkStart w:id="599" w:name="_Toc338081411"/>
      <w:bookmarkStart w:id="600" w:name="_Toc338084446"/>
      <w:bookmarkStart w:id="601" w:name="_Toc338089644"/>
      <w:bookmarkStart w:id="602" w:name="_Toc338089834"/>
      <w:bookmarkStart w:id="603" w:name="_Toc338090621"/>
      <w:bookmarkStart w:id="604" w:name="_Toc338081412"/>
      <w:bookmarkStart w:id="605" w:name="_Toc338084447"/>
      <w:bookmarkStart w:id="606" w:name="_Toc338089645"/>
      <w:bookmarkStart w:id="607" w:name="_Toc338089835"/>
      <w:bookmarkStart w:id="608" w:name="_Toc338090622"/>
      <w:bookmarkStart w:id="609" w:name="_Toc338081413"/>
      <w:bookmarkStart w:id="610" w:name="_Toc338084448"/>
      <w:bookmarkStart w:id="611" w:name="_Toc338089646"/>
      <w:bookmarkStart w:id="612" w:name="_Toc338089836"/>
      <w:bookmarkStart w:id="613" w:name="_Toc338090623"/>
      <w:bookmarkStart w:id="614" w:name="_Toc338081414"/>
      <w:bookmarkStart w:id="615" w:name="_Toc338084449"/>
      <w:bookmarkStart w:id="616" w:name="_Toc338089647"/>
      <w:bookmarkStart w:id="617" w:name="_Toc338089837"/>
      <w:bookmarkStart w:id="618" w:name="_Toc338090624"/>
      <w:bookmarkStart w:id="619" w:name="_Toc338081415"/>
      <w:bookmarkStart w:id="620" w:name="_Toc338084450"/>
      <w:bookmarkStart w:id="621" w:name="_Toc338089648"/>
      <w:bookmarkStart w:id="622" w:name="_Toc338089838"/>
      <w:bookmarkStart w:id="623" w:name="_Toc338090625"/>
      <w:bookmarkStart w:id="624" w:name="_Toc338081416"/>
      <w:bookmarkStart w:id="625" w:name="_Toc338084451"/>
      <w:bookmarkStart w:id="626" w:name="_Toc338089649"/>
      <w:bookmarkStart w:id="627" w:name="_Toc338089839"/>
      <w:bookmarkStart w:id="628" w:name="_Toc338090626"/>
      <w:bookmarkStart w:id="629" w:name="_Toc338081417"/>
      <w:bookmarkStart w:id="630" w:name="_Toc338084452"/>
      <w:bookmarkStart w:id="631" w:name="_Toc338089650"/>
      <w:bookmarkStart w:id="632" w:name="_Toc338089840"/>
      <w:bookmarkStart w:id="633" w:name="_Toc338090627"/>
      <w:bookmarkStart w:id="634" w:name="_Toc338081418"/>
      <w:bookmarkStart w:id="635" w:name="_Toc338084453"/>
      <w:bookmarkStart w:id="636" w:name="_Toc338089651"/>
      <w:bookmarkStart w:id="637" w:name="_Toc338089841"/>
      <w:bookmarkStart w:id="638" w:name="_Toc338090628"/>
      <w:bookmarkStart w:id="639" w:name="_Toc338081419"/>
      <w:bookmarkStart w:id="640" w:name="_Toc338084454"/>
      <w:bookmarkStart w:id="641" w:name="_Toc338089652"/>
      <w:bookmarkStart w:id="642" w:name="_Toc338089842"/>
      <w:bookmarkStart w:id="643" w:name="_Toc338090629"/>
      <w:bookmarkStart w:id="644" w:name="_Toc338081420"/>
      <w:bookmarkStart w:id="645" w:name="_Toc338084455"/>
      <w:bookmarkStart w:id="646" w:name="_Toc338089653"/>
      <w:bookmarkStart w:id="647" w:name="_Toc338089843"/>
      <w:bookmarkStart w:id="648" w:name="_Toc338090630"/>
      <w:bookmarkStart w:id="649" w:name="_Toc338081421"/>
      <w:bookmarkStart w:id="650" w:name="_Toc338084456"/>
      <w:bookmarkStart w:id="651" w:name="_Toc338089654"/>
      <w:bookmarkStart w:id="652" w:name="_Toc338089844"/>
      <w:bookmarkStart w:id="653" w:name="_Toc338090631"/>
      <w:bookmarkStart w:id="654" w:name="_Toc338081422"/>
      <w:bookmarkStart w:id="655" w:name="_Toc338084457"/>
      <w:bookmarkStart w:id="656" w:name="_Toc338089655"/>
      <w:bookmarkStart w:id="657" w:name="_Toc338089845"/>
      <w:bookmarkStart w:id="658" w:name="_Toc338090632"/>
      <w:bookmarkStart w:id="659" w:name="_Toc338081423"/>
      <w:bookmarkStart w:id="660" w:name="_Toc338084458"/>
      <w:bookmarkStart w:id="661" w:name="_Toc338089656"/>
      <w:bookmarkStart w:id="662" w:name="_Toc338089846"/>
      <w:bookmarkStart w:id="663" w:name="_Toc338090633"/>
      <w:bookmarkStart w:id="664" w:name="_Toc338081424"/>
      <w:bookmarkStart w:id="665" w:name="_Toc338084459"/>
      <w:bookmarkStart w:id="666" w:name="_Toc338089657"/>
      <w:bookmarkStart w:id="667" w:name="_Toc338089847"/>
      <w:bookmarkStart w:id="668" w:name="_Toc338090634"/>
      <w:bookmarkStart w:id="669" w:name="_Toc338081425"/>
      <w:bookmarkStart w:id="670" w:name="_Toc338084460"/>
      <w:bookmarkStart w:id="671" w:name="_Toc338089658"/>
      <w:bookmarkStart w:id="672" w:name="_Toc338089848"/>
      <w:bookmarkStart w:id="673" w:name="_Toc338090635"/>
      <w:bookmarkStart w:id="674" w:name="_Toc338081426"/>
      <w:bookmarkStart w:id="675" w:name="_Toc338084461"/>
      <w:bookmarkStart w:id="676" w:name="_Toc338089659"/>
      <w:bookmarkStart w:id="677" w:name="_Toc338089849"/>
      <w:bookmarkStart w:id="678" w:name="_Toc338090636"/>
      <w:bookmarkStart w:id="679" w:name="_Toc338081427"/>
      <w:bookmarkStart w:id="680" w:name="_Toc338084462"/>
      <w:bookmarkStart w:id="681" w:name="_Toc338089660"/>
      <w:bookmarkStart w:id="682" w:name="_Toc338089850"/>
      <w:bookmarkStart w:id="683" w:name="_Toc338090637"/>
      <w:bookmarkStart w:id="684" w:name="_Toc338081428"/>
      <w:bookmarkStart w:id="685" w:name="_Toc338084463"/>
      <w:bookmarkStart w:id="686" w:name="_Toc338089661"/>
      <w:bookmarkStart w:id="687" w:name="_Toc338089851"/>
      <w:bookmarkStart w:id="688" w:name="_Toc338090638"/>
      <w:bookmarkStart w:id="689" w:name="_Toc338081429"/>
      <w:bookmarkStart w:id="690" w:name="_Toc338084464"/>
      <w:bookmarkStart w:id="691" w:name="_Toc338089662"/>
      <w:bookmarkStart w:id="692" w:name="_Toc338089852"/>
      <w:bookmarkStart w:id="693" w:name="_Toc338090639"/>
      <w:bookmarkStart w:id="694" w:name="_Toc338081430"/>
      <w:bookmarkStart w:id="695" w:name="_Toc338084465"/>
      <w:bookmarkStart w:id="696" w:name="_Toc338089663"/>
      <w:bookmarkStart w:id="697" w:name="_Toc338089853"/>
      <w:bookmarkStart w:id="698" w:name="_Toc338090640"/>
      <w:bookmarkStart w:id="699" w:name="_Ref338090281"/>
      <w:bookmarkStart w:id="700" w:name="_Toc338090641"/>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sidRPr="00DF5F82">
        <w:rPr>
          <w:rFonts w:ascii="Arial Bold" w:eastAsia="Times New Roman" w:hAnsi="Arial Bold" w:cs="Arial"/>
          <w:b/>
          <w:iCs/>
          <w:szCs w:val="28"/>
          <w:lang w:eastAsia="en-US"/>
        </w:rPr>
        <w:t>Policy Rules</w:t>
      </w:r>
      <w:bookmarkEnd w:id="699"/>
      <w:bookmarkEnd w:id="700"/>
    </w:p>
    <w:p w14:paraId="1300B754" w14:textId="77777777" w:rsidR="00205E46" w:rsidRPr="00DF5F82" w:rsidRDefault="00205E46" w:rsidP="00205E46">
      <w:pPr>
        <w:rPr>
          <w:rFonts w:eastAsia="Times New Roman" w:cs="Arial"/>
        </w:rPr>
      </w:pPr>
      <w:r w:rsidRPr="00DF5F82">
        <w:rPr>
          <w:rFonts w:eastAsia="Times New Roman" w:cs="Arial"/>
        </w:rPr>
        <w:t xml:space="preserve">Policy Rules are checked at different state changes of Profiles. They </w:t>
      </w:r>
      <w:r>
        <w:rPr>
          <w:rFonts w:eastAsia="Times New Roman" w:cs="Arial"/>
        </w:rPr>
        <w:t>MAY</w:t>
      </w:r>
      <w:r w:rsidRPr="00DF5F82">
        <w:rPr>
          <w:rFonts w:eastAsia="Times New Roman" w:cs="Arial"/>
        </w:rPr>
        <w:t xml:space="preserve"> impact both the state of the Profile that is associated with the rule and the state of other Profiles.</w:t>
      </w:r>
    </w:p>
    <w:p w14:paraId="1D85D3C1" w14:textId="77777777" w:rsidR="00205E46" w:rsidRPr="00DF5F82" w:rsidRDefault="00205E46" w:rsidP="00205E46">
      <w:pPr>
        <w:rPr>
          <w:rFonts w:eastAsia="Times New Roman" w:cs="Arial"/>
        </w:rPr>
      </w:pPr>
      <w:r w:rsidRPr="00DF5F82">
        <w:rPr>
          <w:rFonts w:eastAsia="Times New Roman" w:cs="Arial"/>
        </w:rPr>
        <w:t xml:space="preserve">Depending on the nature of the rule, Policy enforcement can happen at the eUICC and/or at the SM-SR level. Only the </w:t>
      </w:r>
      <w:r>
        <w:rPr>
          <w:rFonts w:eastAsia="Times New Roman" w:cs="Arial"/>
        </w:rPr>
        <w:t>Operator</w:t>
      </w:r>
      <w:r w:rsidRPr="00DF5F82">
        <w:rPr>
          <w:rFonts w:eastAsia="Times New Roman" w:cs="Arial"/>
        </w:rPr>
        <w:t xml:space="preserve"> which is the owner of the Profile is able to modify the Policy Rules. At the eUICC level, the rules are part of the Profile package and are enforced by the eUICC operating system through the interaction with the Platform Service Manager.</w:t>
      </w:r>
    </w:p>
    <w:p w14:paraId="32195C78" w14:textId="77777777" w:rsidR="00205E46" w:rsidRPr="00DF5F82" w:rsidRDefault="00205E46" w:rsidP="00205E46">
      <w:pPr>
        <w:rPr>
          <w:rFonts w:eastAsia="Times New Roman" w:cs="Arial"/>
        </w:rPr>
      </w:pPr>
      <w:r w:rsidRPr="00DF5F82">
        <w:rPr>
          <w:rFonts w:eastAsia="Times New Roman" w:cs="Arial"/>
        </w:rPr>
        <w:lastRenderedPageBreak/>
        <w:t xml:space="preserve">The </w:t>
      </w:r>
      <w:r>
        <w:rPr>
          <w:rFonts w:eastAsia="Times New Roman" w:cs="Arial"/>
        </w:rPr>
        <w:t>Operator</w:t>
      </w:r>
      <w:r w:rsidRPr="00DF5F82">
        <w:rPr>
          <w:rFonts w:eastAsia="Times New Roman" w:cs="Arial"/>
        </w:rPr>
        <w:t xml:space="preserve"> can update the Policy Rules within </w:t>
      </w:r>
      <w:r>
        <w:rPr>
          <w:rFonts w:eastAsia="Times New Roman" w:cs="Arial"/>
        </w:rPr>
        <w:t>its</w:t>
      </w:r>
      <w:r w:rsidRPr="00DF5F82">
        <w:rPr>
          <w:rFonts w:eastAsia="Times New Roman" w:cs="Arial"/>
        </w:rPr>
        <w:t xml:space="preserve"> Profile using </w:t>
      </w:r>
      <w:r>
        <w:rPr>
          <w:rFonts w:eastAsia="Times New Roman" w:cs="Arial"/>
        </w:rPr>
        <w:t>its</w:t>
      </w:r>
      <w:r w:rsidRPr="00DF5F82">
        <w:rPr>
          <w:rFonts w:eastAsia="Times New Roman" w:cs="Arial"/>
        </w:rPr>
        <w:t xml:space="preserve"> own OTA Platform(s). Updating can only be done when the Profile is in enabled state.</w:t>
      </w:r>
      <w:r w:rsidRPr="00DF5F82" w:rsidDel="00DB45C1">
        <w:rPr>
          <w:rFonts w:eastAsia="Times New Roman" w:cs="Arial"/>
        </w:rPr>
        <w:t xml:space="preserve"> </w:t>
      </w:r>
    </w:p>
    <w:p w14:paraId="11FD3AC4" w14:textId="77777777" w:rsidR="00205E46" w:rsidRPr="00DF5F82" w:rsidRDefault="00205E46" w:rsidP="00205E46">
      <w:pPr>
        <w:rPr>
          <w:rFonts w:eastAsia="Times New Roman" w:cs="Arial"/>
        </w:rPr>
      </w:pPr>
      <w:r w:rsidRPr="00DF5F82">
        <w:rPr>
          <w:rFonts w:eastAsia="Times New Roman" w:cs="Arial"/>
        </w:rPr>
        <w:t>The policy enforcement mechanisms defined in this document to enforce the contractual provisions governing the remote Provisioning of an Embedded SIM are subject to applicable competition and regulatory law. The following principles apply to the enforcement of contractual provisions:</w:t>
      </w:r>
    </w:p>
    <w:p w14:paraId="3AC43C82" w14:textId="77777777" w:rsidR="00205E46" w:rsidRPr="00DF5F82" w:rsidRDefault="00205E46" w:rsidP="00205E46">
      <w:pPr>
        <w:rPr>
          <w:rFonts w:eastAsia="Times New Roman" w:cs="Arial"/>
        </w:rPr>
      </w:pPr>
    </w:p>
    <w:p w14:paraId="15520FC3"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Participating Operators must not abuse policy enforcement mechanisms to block or impede in any way the legitimate installation, enabling, disabling and deletion of a Profile on an Embedded SIM.</w:t>
      </w:r>
    </w:p>
    <w:p w14:paraId="083358BA" w14:textId="77777777" w:rsidR="00205E46"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Participating Operators can enforce policy rules provided such actions comply with applicable competition and regulatory law.</w:t>
      </w:r>
    </w:p>
    <w:p w14:paraId="34DF837B" w14:textId="77777777" w:rsidR="00205E46" w:rsidRPr="00DF5F82" w:rsidRDefault="00205E46" w:rsidP="00205E46">
      <w:pPr>
        <w:tabs>
          <w:tab w:val="left" w:pos="680"/>
        </w:tabs>
        <w:spacing w:before="0" w:after="200" w:line="276" w:lineRule="auto"/>
        <w:contextualSpacing/>
        <w:jc w:val="left"/>
        <w:rPr>
          <w:szCs w:val="22"/>
          <w:lang w:eastAsia="en-GB" w:bidi="ar-SA"/>
        </w:rPr>
      </w:pPr>
    </w:p>
    <w:p w14:paraId="7DC3CA17" w14:textId="77777777" w:rsidR="00205E46" w:rsidRPr="00DF5F82" w:rsidRDefault="00205E46" w:rsidP="00205E46">
      <w:pPr>
        <w:rPr>
          <w:rFonts w:eastAsia="Times New Roman" w:cs="Arial"/>
        </w:rPr>
      </w:pPr>
      <w:r w:rsidRPr="00DF5F82">
        <w:rPr>
          <w:rFonts w:eastAsia="Times New Roman" w:cs="Arial"/>
        </w:rPr>
        <w:t>The following Policy Rules are defined:</w:t>
      </w:r>
    </w:p>
    <w:p w14:paraId="5B2CCE56" w14:textId="77777777" w:rsidR="00205E46" w:rsidRPr="00DF5F82" w:rsidRDefault="00205E46" w:rsidP="00205E46">
      <w:pPr>
        <w:jc w:val="left"/>
        <w:rPr>
          <w:rFonts w:eastAsia="Times New Roman"/>
        </w:rPr>
      </w:pPr>
      <w:r w:rsidRPr="00DF5F82">
        <w:rPr>
          <w:rFonts w:eastAsia="Times New Roman"/>
        </w:rPr>
        <w:t>N</w:t>
      </w:r>
      <w:r>
        <w:rPr>
          <w:rFonts w:eastAsia="Times New Roman"/>
        </w:rPr>
        <w:t>OTE</w:t>
      </w:r>
      <w:r w:rsidRPr="00DF5F82">
        <w:rPr>
          <w:rFonts w:eastAsia="Times New Roman"/>
        </w:rPr>
        <w:t xml:space="preserve">: </w:t>
      </w:r>
      <w:r>
        <w:rPr>
          <w:rFonts w:eastAsia="Times New Roman"/>
        </w:rPr>
        <w:tab/>
      </w:r>
      <w:r w:rsidRPr="00DF5F82">
        <w:rPr>
          <w:rFonts w:eastAsia="Times New Roman"/>
        </w:rPr>
        <w:t xml:space="preserve">This assumes the SM-SR to be GSMA certified and trusted by the </w:t>
      </w:r>
      <w:r>
        <w:rPr>
          <w:rFonts w:eastAsia="Times New Roman"/>
        </w:rPr>
        <w:t>Operator</w:t>
      </w:r>
      <w:r w:rsidRPr="00DF5F82">
        <w:rPr>
          <w:rFonts w:eastAsia="Times New Roman"/>
        </w:rPr>
        <w:t>.</w:t>
      </w:r>
    </w:p>
    <w:p w14:paraId="60F4AE5A" w14:textId="77777777" w:rsidR="00205E46" w:rsidRPr="00DF5F82" w:rsidRDefault="00205E46" w:rsidP="00205E46">
      <w:pPr>
        <w:rPr>
          <w:rFonts w:eastAsia="Times New Roman" w:cs="Arial"/>
        </w:rPr>
      </w:pPr>
    </w:p>
    <w:tbl>
      <w:tblPr>
        <w:tblW w:w="8745" w:type="dxa"/>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2907"/>
        <w:gridCol w:w="2960"/>
        <w:gridCol w:w="2399"/>
      </w:tblGrid>
      <w:tr w:rsidR="00205E46" w:rsidRPr="00DF5F82" w14:paraId="7A78AD63" w14:textId="77777777" w:rsidTr="0049588E">
        <w:tc>
          <w:tcPr>
            <w:tcW w:w="479" w:type="dxa"/>
            <w:shd w:val="clear" w:color="auto" w:fill="C00000"/>
          </w:tcPr>
          <w:p w14:paraId="25D1AF3A" w14:textId="77777777" w:rsidR="00205E46" w:rsidRPr="00DF5F82" w:rsidRDefault="00205E46" w:rsidP="0049588E">
            <w:pPr>
              <w:spacing w:before="60" w:after="60"/>
              <w:rPr>
                <w:rFonts w:eastAsia="Times New Roman" w:cs="Arial"/>
                <w:b/>
                <w:bCs/>
                <w:iCs/>
              </w:rPr>
            </w:pPr>
          </w:p>
        </w:tc>
        <w:tc>
          <w:tcPr>
            <w:tcW w:w="2907" w:type="dxa"/>
            <w:shd w:val="clear" w:color="auto" w:fill="C00000"/>
          </w:tcPr>
          <w:p w14:paraId="783C198F" w14:textId="77777777" w:rsidR="00205E46" w:rsidRPr="00DF5F82" w:rsidRDefault="00205E46" w:rsidP="0049588E">
            <w:pPr>
              <w:spacing w:before="60" w:after="60"/>
              <w:rPr>
                <w:rFonts w:eastAsia="Times New Roman" w:cs="Arial"/>
                <w:b/>
              </w:rPr>
            </w:pPr>
            <w:r w:rsidRPr="00DF5F82">
              <w:rPr>
                <w:rFonts w:eastAsia="Times New Roman" w:cs="Arial"/>
                <w:b/>
                <w:bCs/>
                <w:iCs/>
              </w:rPr>
              <w:t>Policy Rules</w:t>
            </w:r>
          </w:p>
        </w:tc>
        <w:tc>
          <w:tcPr>
            <w:tcW w:w="2960" w:type="dxa"/>
            <w:shd w:val="clear" w:color="auto" w:fill="C00000"/>
          </w:tcPr>
          <w:p w14:paraId="34AD8CD1" w14:textId="77777777" w:rsidR="00205E46" w:rsidRPr="00DF5F82" w:rsidRDefault="00205E46" w:rsidP="0049588E">
            <w:pPr>
              <w:spacing w:before="60" w:after="60"/>
              <w:jc w:val="left"/>
              <w:rPr>
                <w:rFonts w:eastAsia="Times New Roman" w:cs="Arial"/>
                <w:b/>
                <w:bCs/>
                <w:iCs/>
              </w:rPr>
            </w:pPr>
            <w:r w:rsidRPr="00DF5F82">
              <w:rPr>
                <w:rFonts w:eastAsia="Times New Roman" w:cs="Arial"/>
                <w:b/>
                <w:bCs/>
                <w:iCs/>
              </w:rPr>
              <w:t>Enforcement when the Profile is</w:t>
            </w:r>
          </w:p>
        </w:tc>
        <w:tc>
          <w:tcPr>
            <w:tcW w:w="2399" w:type="dxa"/>
            <w:shd w:val="clear" w:color="auto" w:fill="C00000"/>
          </w:tcPr>
          <w:p w14:paraId="01001029" w14:textId="77777777" w:rsidR="00205E46" w:rsidRPr="00DF5F82" w:rsidRDefault="00205E46" w:rsidP="0049588E">
            <w:pPr>
              <w:spacing w:before="60" w:after="60"/>
              <w:rPr>
                <w:rFonts w:eastAsia="Times New Roman" w:cs="Arial"/>
                <w:b/>
                <w:bCs/>
                <w:iCs/>
              </w:rPr>
            </w:pPr>
            <w:r w:rsidRPr="00DF5F82">
              <w:rPr>
                <w:rFonts w:eastAsia="Times New Roman" w:cs="Arial"/>
                <w:b/>
                <w:bCs/>
                <w:iCs/>
              </w:rPr>
              <w:t>Enforced at</w:t>
            </w:r>
          </w:p>
        </w:tc>
      </w:tr>
      <w:tr w:rsidR="00205E46" w:rsidRPr="00894A4A" w14:paraId="50055680" w14:textId="77777777" w:rsidTr="0049588E">
        <w:tc>
          <w:tcPr>
            <w:tcW w:w="479" w:type="dxa"/>
          </w:tcPr>
          <w:p w14:paraId="02A0AD86" w14:textId="77777777" w:rsidR="00205E46" w:rsidRPr="00DF5F82" w:rsidRDefault="00205E46" w:rsidP="0049588E">
            <w:pPr>
              <w:spacing w:before="60" w:after="60"/>
              <w:rPr>
                <w:rFonts w:eastAsia="Times New Roman" w:cs="Arial"/>
                <w:bCs/>
              </w:rPr>
            </w:pPr>
            <w:r w:rsidRPr="00DF5F82">
              <w:rPr>
                <w:rFonts w:eastAsia="Times New Roman" w:cs="Arial"/>
                <w:bCs/>
              </w:rPr>
              <w:t>1</w:t>
            </w:r>
          </w:p>
        </w:tc>
        <w:tc>
          <w:tcPr>
            <w:tcW w:w="2907" w:type="dxa"/>
          </w:tcPr>
          <w:p w14:paraId="692DA4C0" w14:textId="77777777" w:rsidR="00205E46" w:rsidRPr="00DF5F82" w:rsidRDefault="00205E46" w:rsidP="0049588E">
            <w:pPr>
              <w:spacing w:before="60" w:after="60"/>
              <w:jc w:val="left"/>
              <w:rPr>
                <w:rFonts w:eastAsia="Times New Roman" w:cs="Arial"/>
                <w:b/>
                <w:i/>
              </w:rPr>
            </w:pPr>
            <w:r w:rsidRPr="00DF5F82">
              <w:rPr>
                <w:rFonts w:eastAsia="Times New Roman" w:cs="Arial"/>
                <w:bCs/>
              </w:rPr>
              <w:t>Disabling of this Profile not allowed</w:t>
            </w:r>
          </w:p>
        </w:tc>
        <w:tc>
          <w:tcPr>
            <w:tcW w:w="2960" w:type="dxa"/>
          </w:tcPr>
          <w:p w14:paraId="17164700" w14:textId="77777777" w:rsidR="00205E46" w:rsidRPr="00DF5F82" w:rsidRDefault="00205E46" w:rsidP="0049588E">
            <w:pPr>
              <w:spacing w:before="60" w:after="60"/>
              <w:rPr>
                <w:rFonts w:eastAsia="Times New Roman" w:cs="Arial"/>
                <w:bCs/>
              </w:rPr>
            </w:pPr>
            <w:r w:rsidRPr="00DF5F82">
              <w:rPr>
                <w:rFonts w:eastAsia="Times New Roman" w:cs="Arial"/>
                <w:bCs/>
              </w:rPr>
              <w:t>Enabled</w:t>
            </w:r>
          </w:p>
        </w:tc>
        <w:tc>
          <w:tcPr>
            <w:tcW w:w="2399" w:type="dxa"/>
          </w:tcPr>
          <w:p w14:paraId="4CAE8F09" w14:textId="77777777" w:rsidR="00205E46" w:rsidRPr="000E5D70" w:rsidRDefault="00205E46" w:rsidP="0049588E">
            <w:pPr>
              <w:spacing w:before="60" w:after="60"/>
              <w:jc w:val="left"/>
              <w:rPr>
                <w:rFonts w:eastAsia="Times New Roman" w:cs="Arial"/>
                <w:b/>
                <w:bCs/>
                <w:i/>
                <w:lang w:val="es-ES_tradnl"/>
              </w:rPr>
            </w:pPr>
            <w:r w:rsidRPr="000E5D70">
              <w:rPr>
                <w:rFonts w:eastAsia="Times New Roman" w:cs="Arial"/>
                <w:bCs/>
                <w:lang w:val="es-ES_tradnl"/>
              </w:rPr>
              <w:t>eUICC via POL1</w:t>
            </w:r>
          </w:p>
          <w:p w14:paraId="5FB22369" w14:textId="77777777" w:rsidR="00205E46" w:rsidRPr="000E5D70" w:rsidRDefault="00205E46" w:rsidP="0049588E">
            <w:pPr>
              <w:spacing w:before="60" w:after="60"/>
              <w:rPr>
                <w:rFonts w:eastAsia="Times New Roman" w:cs="Arial"/>
                <w:bCs/>
                <w:lang w:val="es-ES_tradnl"/>
              </w:rPr>
            </w:pPr>
            <w:r w:rsidRPr="000E5D70">
              <w:rPr>
                <w:rFonts w:eastAsia="Times New Roman" w:cs="Arial"/>
                <w:bCs/>
                <w:lang w:val="es-ES_tradnl"/>
              </w:rPr>
              <w:t>SM-SR via POL2</w:t>
            </w:r>
          </w:p>
        </w:tc>
      </w:tr>
      <w:tr w:rsidR="00205E46" w:rsidRPr="00894A4A" w14:paraId="29216037" w14:textId="77777777" w:rsidTr="0049588E">
        <w:tc>
          <w:tcPr>
            <w:tcW w:w="479" w:type="dxa"/>
          </w:tcPr>
          <w:p w14:paraId="77D440CB" w14:textId="77777777" w:rsidR="00205E46" w:rsidRPr="00DF5F82" w:rsidRDefault="00205E46" w:rsidP="0049588E">
            <w:pPr>
              <w:spacing w:before="60" w:after="60"/>
              <w:rPr>
                <w:rFonts w:eastAsia="Times New Roman" w:cs="Arial"/>
                <w:bCs/>
              </w:rPr>
            </w:pPr>
            <w:r w:rsidRPr="00DF5F82">
              <w:rPr>
                <w:rFonts w:eastAsia="Times New Roman" w:cs="Arial"/>
                <w:bCs/>
              </w:rPr>
              <w:t>2</w:t>
            </w:r>
          </w:p>
        </w:tc>
        <w:tc>
          <w:tcPr>
            <w:tcW w:w="2907" w:type="dxa"/>
          </w:tcPr>
          <w:p w14:paraId="24C692D9" w14:textId="77777777" w:rsidR="00205E46" w:rsidRPr="00DF5F82" w:rsidRDefault="00205E46" w:rsidP="0049588E">
            <w:pPr>
              <w:spacing w:before="60" w:after="60"/>
              <w:jc w:val="left"/>
              <w:rPr>
                <w:rFonts w:eastAsia="Times New Roman" w:cs="Arial"/>
                <w:b/>
                <w:bCs/>
                <w:i/>
              </w:rPr>
            </w:pPr>
            <w:r w:rsidRPr="00DF5F82">
              <w:rPr>
                <w:rFonts w:eastAsia="Times New Roman" w:cs="Arial"/>
                <w:bCs/>
              </w:rPr>
              <w:t>Deletion of this Profile not allowed</w:t>
            </w:r>
          </w:p>
        </w:tc>
        <w:tc>
          <w:tcPr>
            <w:tcW w:w="2960" w:type="dxa"/>
          </w:tcPr>
          <w:p w14:paraId="70FC6645" w14:textId="77777777" w:rsidR="00205E46" w:rsidRPr="00DF5F82" w:rsidRDefault="00205E46" w:rsidP="0049588E">
            <w:pPr>
              <w:spacing w:before="60" w:after="60"/>
              <w:rPr>
                <w:rFonts w:eastAsia="Times New Roman" w:cs="Arial"/>
                <w:bCs/>
              </w:rPr>
            </w:pPr>
            <w:r w:rsidRPr="00DF5F82">
              <w:rPr>
                <w:rFonts w:eastAsia="Times New Roman" w:cs="Arial"/>
                <w:bCs/>
              </w:rPr>
              <w:t>Enabled or Disabled</w:t>
            </w:r>
          </w:p>
        </w:tc>
        <w:tc>
          <w:tcPr>
            <w:tcW w:w="2399" w:type="dxa"/>
          </w:tcPr>
          <w:p w14:paraId="1DEC644C" w14:textId="77777777" w:rsidR="00205E46" w:rsidRPr="000E5D70" w:rsidRDefault="00205E46" w:rsidP="0049588E">
            <w:pPr>
              <w:spacing w:before="60" w:after="60"/>
              <w:jc w:val="left"/>
              <w:rPr>
                <w:rFonts w:eastAsia="Times New Roman" w:cs="Arial"/>
                <w:bCs/>
                <w:lang w:val="es-ES_tradnl"/>
              </w:rPr>
            </w:pPr>
            <w:r w:rsidRPr="000E5D70">
              <w:rPr>
                <w:rFonts w:eastAsia="Times New Roman" w:cs="Arial"/>
                <w:bCs/>
                <w:lang w:val="es-ES_tradnl"/>
              </w:rPr>
              <w:t>eUICC via POL1</w:t>
            </w:r>
          </w:p>
          <w:p w14:paraId="10D07B93" w14:textId="77777777" w:rsidR="00205E46" w:rsidRPr="000E5D70" w:rsidRDefault="00205E46" w:rsidP="0049588E">
            <w:pPr>
              <w:spacing w:before="60" w:after="60"/>
              <w:rPr>
                <w:rFonts w:eastAsia="Times New Roman" w:cs="Arial"/>
                <w:bCs/>
                <w:lang w:val="es-ES_tradnl"/>
              </w:rPr>
            </w:pPr>
            <w:r w:rsidRPr="000E5D70">
              <w:rPr>
                <w:rFonts w:eastAsia="Times New Roman" w:cs="Arial"/>
                <w:bCs/>
                <w:lang w:val="es-ES_tradnl"/>
              </w:rPr>
              <w:t>SM-SR via POL2</w:t>
            </w:r>
          </w:p>
        </w:tc>
      </w:tr>
      <w:tr w:rsidR="00205E46" w:rsidRPr="00894A4A" w14:paraId="3DC46993" w14:textId="77777777" w:rsidTr="0049588E">
        <w:tc>
          <w:tcPr>
            <w:tcW w:w="479" w:type="dxa"/>
          </w:tcPr>
          <w:p w14:paraId="0074DF19" w14:textId="77777777" w:rsidR="00205E46" w:rsidRPr="00DF5F82" w:rsidRDefault="00205E46" w:rsidP="0049588E">
            <w:pPr>
              <w:spacing w:before="60" w:after="60"/>
              <w:rPr>
                <w:rFonts w:eastAsia="Times New Roman" w:cs="Arial"/>
                <w:bCs/>
              </w:rPr>
            </w:pPr>
            <w:r w:rsidRPr="00DF5F82">
              <w:rPr>
                <w:rFonts w:eastAsia="Times New Roman" w:cs="Arial"/>
                <w:bCs/>
              </w:rPr>
              <w:t>3</w:t>
            </w:r>
          </w:p>
        </w:tc>
        <w:tc>
          <w:tcPr>
            <w:tcW w:w="2907" w:type="dxa"/>
          </w:tcPr>
          <w:p w14:paraId="1E9F6FA4" w14:textId="77777777" w:rsidR="00205E46" w:rsidRPr="00DF5F82" w:rsidRDefault="00205E46" w:rsidP="0049588E">
            <w:pPr>
              <w:spacing w:before="60" w:after="60"/>
              <w:jc w:val="left"/>
              <w:rPr>
                <w:rFonts w:eastAsia="Times New Roman" w:cs="Arial"/>
                <w:b/>
                <w:bCs/>
                <w:i/>
              </w:rPr>
            </w:pPr>
            <w:r w:rsidRPr="00DF5F82">
              <w:rPr>
                <w:rFonts w:eastAsia="Times New Roman" w:cs="Arial"/>
                <w:bCs/>
              </w:rPr>
              <w:t>Profile deletion is mandatory when it is disabled.</w:t>
            </w:r>
          </w:p>
        </w:tc>
        <w:tc>
          <w:tcPr>
            <w:tcW w:w="2960" w:type="dxa"/>
          </w:tcPr>
          <w:p w14:paraId="658AAAD6" w14:textId="77777777" w:rsidR="00205E46" w:rsidRPr="00DF5F82" w:rsidRDefault="00205E46" w:rsidP="0049588E">
            <w:pPr>
              <w:spacing w:before="60" w:after="60"/>
              <w:rPr>
                <w:rFonts w:eastAsia="Times New Roman" w:cs="Arial"/>
                <w:bCs/>
              </w:rPr>
            </w:pPr>
            <w:r w:rsidRPr="00DF5F82">
              <w:rPr>
                <w:rFonts w:eastAsia="Times New Roman" w:cs="Arial"/>
                <w:bCs/>
              </w:rPr>
              <w:t>N/A</w:t>
            </w:r>
          </w:p>
        </w:tc>
        <w:tc>
          <w:tcPr>
            <w:tcW w:w="2399" w:type="dxa"/>
          </w:tcPr>
          <w:p w14:paraId="13C8CB4B" w14:textId="77777777" w:rsidR="00205E46" w:rsidRPr="000E5D70" w:rsidRDefault="00205E46" w:rsidP="0049588E">
            <w:pPr>
              <w:spacing w:before="60" w:after="60"/>
              <w:jc w:val="left"/>
              <w:rPr>
                <w:rFonts w:eastAsia="Times New Roman" w:cs="Arial"/>
                <w:bCs/>
                <w:lang w:val="es-ES_tradnl"/>
              </w:rPr>
            </w:pPr>
            <w:r w:rsidRPr="000E5D70">
              <w:rPr>
                <w:rFonts w:eastAsia="Times New Roman" w:cs="Arial"/>
                <w:bCs/>
                <w:lang w:val="es-ES_tradnl"/>
              </w:rPr>
              <w:t>eUICC via POL1</w:t>
            </w:r>
          </w:p>
          <w:p w14:paraId="192BBB7D" w14:textId="77777777" w:rsidR="00205E46" w:rsidRPr="000E5D70" w:rsidRDefault="00205E46" w:rsidP="0049588E">
            <w:pPr>
              <w:spacing w:before="60" w:after="60"/>
              <w:jc w:val="left"/>
              <w:rPr>
                <w:rFonts w:eastAsia="Times New Roman" w:cs="Arial"/>
                <w:bCs/>
                <w:lang w:val="es-ES_tradnl"/>
              </w:rPr>
            </w:pPr>
            <w:r w:rsidRPr="000E5D70">
              <w:rPr>
                <w:rFonts w:eastAsia="Times New Roman" w:cs="Arial"/>
                <w:bCs/>
                <w:lang w:val="es-ES_tradnl"/>
              </w:rPr>
              <w:t>SM-SR via POL2</w:t>
            </w:r>
          </w:p>
        </w:tc>
      </w:tr>
    </w:tbl>
    <w:p w14:paraId="33130AF7" w14:textId="77777777" w:rsidR="00205E46" w:rsidRPr="00DF5F82" w:rsidRDefault="00205E46" w:rsidP="00205E46">
      <w:pPr>
        <w:autoSpaceDE w:val="0"/>
        <w:autoSpaceDN w:val="0"/>
        <w:adjustRightInd w:val="0"/>
        <w:jc w:val="left"/>
      </w:pPr>
      <w:r w:rsidRPr="00DF5F82">
        <w:t xml:space="preserve">POL1 and POL2 settings </w:t>
      </w:r>
      <w:r>
        <w:t>MAY</w:t>
      </w:r>
      <w:r w:rsidRPr="00DF5F82">
        <w:t xml:space="preserve"> or </w:t>
      </w:r>
      <w:r>
        <w:t>MAY</w:t>
      </w:r>
      <w:r w:rsidRPr="00DF5F82">
        <w:t xml:space="preserve"> not be the same. POL1 and POL2 are enforced by different entities (eUICC for POL1; SM-SR for POL2) and will be enforced independently. </w:t>
      </w:r>
    </w:p>
    <w:p w14:paraId="7C98620B" w14:textId="77777777" w:rsidR="00205E46" w:rsidRDefault="00205E46" w:rsidP="00205E46">
      <w:pPr>
        <w:autoSpaceDE w:val="0"/>
        <w:autoSpaceDN w:val="0"/>
        <w:adjustRightInd w:val="0"/>
        <w:jc w:val="left"/>
      </w:pPr>
      <w:r w:rsidRPr="00DF5F82">
        <w:t xml:space="preserve">The explicit setting of POL1 and POL2 rules is the choice of the </w:t>
      </w:r>
      <w:r>
        <w:t>Operator</w:t>
      </w:r>
      <w:r w:rsidRPr="00DF5F82">
        <w:t xml:space="preserve"> (e.g. to set POL1 rules to be empty).</w:t>
      </w:r>
    </w:p>
    <w:p w14:paraId="7CF648A9" w14:textId="77777777" w:rsidR="00205E46" w:rsidRPr="00DF5F82" w:rsidRDefault="00205E46" w:rsidP="00205E46">
      <w:pPr>
        <w:autoSpaceDE w:val="0"/>
        <w:autoSpaceDN w:val="0"/>
        <w:adjustRightInd w:val="0"/>
        <w:jc w:val="left"/>
      </w:pPr>
    </w:p>
    <w:p w14:paraId="0F4E8797"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iCs/>
          <w:szCs w:val="28"/>
          <w:lang w:eastAsia="en-US"/>
        </w:rPr>
      </w:pPr>
      <w:r w:rsidRPr="00DF5F82">
        <w:rPr>
          <w:rFonts w:ascii="Arial Bold" w:eastAsia="Times New Roman" w:hAnsi="Arial Bold" w:cs="Arial"/>
          <w:b/>
          <w:iCs/>
          <w:szCs w:val="28"/>
          <w:lang w:eastAsia="en-US"/>
        </w:rPr>
        <w:t>eUICC Policy Rules Enforcer Function</w:t>
      </w:r>
    </w:p>
    <w:p w14:paraId="52B459A3" w14:textId="77777777" w:rsidR="00205E46" w:rsidRPr="00DF5F82" w:rsidRDefault="00205E46" w:rsidP="00205E46">
      <w:r w:rsidRPr="00DF5F82">
        <w:t>The Policy Rules Enforcer is able to read and enforce all the POL1 present on the eUICC. The only case where the eUICC can overrule POL1 is the Fall-Back Mechanism.</w:t>
      </w:r>
    </w:p>
    <w:p w14:paraId="6BDF9B61" w14:textId="77777777" w:rsidR="00205E46" w:rsidRPr="00DF5F82" w:rsidRDefault="00205E46" w:rsidP="00205E46"/>
    <w:p w14:paraId="7C58B7EB"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iCs/>
          <w:szCs w:val="28"/>
          <w:lang w:eastAsia="en-US"/>
        </w:rPr>
      </w:pPr>
      <w:r w:rsidRPr="00DF5F82">
        <w:rPr>
          <w:rFonts w:ascii="Arial Bold" w:eastAsia="Times New Roman" w:hAnsi="Arial Bold" w:cs="Arial"/>
          <w:b/>
          <w:iCs/>
          <w:szCs w:val="28"/>
          <w:lang w:eastAsia="en-US"/>
        </w:rPr>
        <w:t>SM-SR Policy Rules Enforcer Function</w:t>
      </w:r>
    </w:p>
    <w:p w14:paraId="7294B0EC" w14:textId="77777777" w:rsidR="00205E46" w:rsidRPr="00DF5F82" w:rsidRDefault="00205E46" w:rsidP="00205E46">
      <w:r w:rsidRPr="00DF5F82">
        <w:t>The SM-SR Policy Rules Enforcer is able to read and enforce the Policy Rules contained in the EIS of the targeted eUICC.</w:t>
      </w:r>
    </w:p>
    <w:p w14:paraId="4D5445FE" w14:textId="77777777" w:rsidR="00205E46" w:rsidRPr="00DF5F82" w:rsidRDefault="00205E46" w:rsidP="00205E46"/>
    <w:p w14:paraId="350E0FA5" w14:textId="77777777" w:rsidR="00205E46" w:rsidRPr="00DF5F82" w:rsidRDefault="00205E46" w:rsidP="00205E46">
      <w:pPr>
        <w:spacing w:before="0"/>
        <w:jc w:val="left"/>
      </w:pPr>
      <w:r w:rsidRPr="00DF5F82">
        <w:br w:type="page"/>
      </w:r>
    </w:p>
    <w:p w14:paraId="777AF5C5" w14:textId="77777777" w:rsidR="00205E46" w:rsidRPr="00DF5F82" w:rsidRDefault="00205E46" w:rsidP="00205E46">
      <w:pPr>
        <w:pStyle w:val="Heading1"/>
      </w:pPr>
      <w:bookmarkStart w:id="701" w:name="_Toc346908984"/>
      <w:bookmarkStart w:id="702" w:name="_Toc372031174"/>
      <w:bookmarkStart w:id="703" w:name="_Toc375056747"/>
      <w:bookmarkStart w:id="704" w:name="_Toc1975595"/>
      <w:bookmarkStart w:id="705" w:name="_Toc33629031"/>
      <w:bookmarkStart w:id="706" w:name="_Toc45030821"/>
      <w:bookmarkStart w:id="707" w:name="_Toc119593305"/>
      <w:r w:rsidRPr="00DF5F82">
        <w:lastRenderedPageBreak/>
        <w:t>Security Model: Threats Analysis &amp; Risk Assessment Model</w:t>
      </w:r>
      <w:bookmarkEnd w:id="701"/>
      <w:bookmarkEnd w:id="702"/>
      <w:bookmarkEnd w:id="703"/>
      <w:bookmarkEnd w:id="704"/>
      <w:bookmarkEnd w:id="705"/>
      <w:bookmarkEnd w:id="706"/>
      <w:bookmarkEnd w:id="707"/>
      <w:r w:rsidRPr="00DF5F82">
        <w:tab/>
      </w:r>
    </w:p>
    <w:p w14:paraId="433375AF" w14:textId="77777777" w:rsidR="00205E46" w:rsidRPr="00DF5F82"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rPr>
      </w:pPr>
      <w:bookmarkStart w:id="708" w:name="_Toc346908985"/>
      <w:bookmarkStart w:id="709" w:name="_Toc372031175"/>
      <w:bookmarkStart w:id="710" w:name="_Toc375056748"/>
      <w:bookmarkStart w:id="711" w:name="_Toc1975596"/>
      <w:bookmarkStart w:id="712" w:name="_Toc33629032"/>
      <w:bookmarkStart w:id="713" w:name="_Toc45030822"/>
      <w:bookmarkStart w:id="714" w:name="_Toc119593306"/>
      <w:r w:rsidRPr="00DF5F82">
        <w:rPr>
          <w:rFonts w:eastAsia="Times New Roman" w:cs="Arial"/>
          <w:b/>
          <w:bCs/>
          <w:iCs/>
          <w:sz w:val="24"/>
          <w:szCs w:val="28"/>
          <w:lang w:eastAsia="en-US"/>
        </w:rPr>
        <w:t>Security Challenges</w:t>
      </w:r>
      <w:bookmarkEnd w:id="708"/>
      <w:bookmarkEnd w:id="709"/>
      <w:bookmarkEnd w:id="710"/>
      <w:bookmarkEnd w:id="711"/>
      <w:bookmarkEnd w:id="712"/>
      <w:bookmarkEnd w:id="713"/>
      <w:bookmarkEnd w:id="714"/>
    </w:p>
    <w:p w14:paraId="2836A2CD" w14:textId="77777777" w:rsidR="00205E46" w:rsidRPr="00DF5F82" w:rsidRDefault="00205E46" w:rsidP="00205E46">
      <w:r w:rsidRPr="00DF5F82">
        <w:t>As mentioned in the basic assumptions section, one of the major expectations of this architecture is to provide a solution offering a security level at least equivalent to the security reached by the current UICC and its management systems.</w:t>
      </w:r>
    </w:p>
    <w:p w14:paraId="53105F59" w14:textId="77777777" w:rsidR="00205E46" w:rsidRPr="00DF5F82" w:rsidRDefault="00205E46" w:rsidP="00205E46">
      <w:r w:rsidRPr="00DF5F82">
        <w:t xml:space="preserve">Considering the new delivery of Profiles in the eUICC compared to the existing model, the following main security challenges </w:t>
      </w:r>
      <w:r>
        <w:t>SHALL</w:t>
      </w:r>
      <w:r w:rsidRPr="00DF5F82">
        <w:t xml:space="preserve"> be considered and fixed in the security analysis:</w:t>
      </w:r>
    </w:p>
    <w:p w14:paraId="3626C11C" w14:textId="77777777" w:rsidR="00205E46" w:rsidRPr="00DF5F82" w:rsidRDefault="00205E46" w:rsidP="00205E46">
      <w:pPr>
        <w:numPr>
          <w:ilvl w:val="0"/>
          <w:numId w:val="42"/>
        </w:numPr>
      </w:pPr>
      <w:r w:rsidRPr="00DF5F82">
        <w:t xml:space="preserve">Different Actors </w:t>
      </w:r>
      <w:r>
        <w:t>MAY</w:t>
      </w:r>
      <w:r w:rsidRPr="00DF5F82">
        <w:t xml:space="preserve"> be involved in Profile creation, load, install and enabling and be involved in managing the eUICC during its lifecycle.</w:t>
      </w:r>
    </w:p>
    <w:p w14:paraId="07CB189B" w14:textId="77777777" w:rsidR="00205E46" w:rsidRPr="00DF5F82" w:rsidRDefault="00205E46" w:rsidP="00205E46">
      <w:pPr>
        <w:numPr>
          <w:ilvl w:val="0"/>
          <w:numId w:val="42"/>
        </w:numPr>
      </w:pPr>
      <w:r w:rsidRPr="00DF5F82">
        <w:t>A Profile can be replaced in the eUICC.</w:t>
      </w:r>
    </w:p>
    <w:p w14:paraId="157BA616" w14:textId="77777777" w:rsidR="00205E46" w:rsidRPr="00DF5F82" w:rsidRDefault="00205E46" w:rsidP="00205E46">
      <w:pPr>
        <w:numPr>
          <w:ilvl w:val="0"/>
          <w:numId w:val="42"/>
        </w:numPr>
      </w:pPr>
      <w:r w:rsidRPr="00DF5F82">
        <w:t xml:space="preserve">Several Profiles </w:t>
      </w:r>
      <w:r>
        <w:t>MAY</w:t>
      </w:r>
      <w:r w:rsidRPr="00DF5F82">
        <w:t xml:space="preserve"> be hosted at a given time in the eUICC.</w:t>
      </w:r>
    </w:p>
    <w:p w14:paraId="439F612D" w14:textId="77777777" w:rsidR="00205E46" w:rsidRPr="00DF5F82" w:rsidRDefault="00205E46" w:rsidP="00205E46">
      <w:pPr>
        <w:numPr>
          <w:ilvl w:val="0"/>
          <w:numId w:val="42"/>
        </w:numPr>
      </w:pPr>
      <w:r w:rsidRPr="00DF5F82">
        <w:t xml:space="preserve">Authentication algorithms </w:t>
      </w:r>
      <w:r>
        <w:t>MAY</w:t>
      </w:r>
      <w:r w:rsidRPr="00DF5F82">
        <w:t xml:space="preserve"> be shared between operators. </w:t>
      </w:r>
    </w:p>
    <w:p w14:paraId="545FC441" w14:textId="77777777" w:rsidR="00205E46" w:rsidRPr="00DF5F82" w:rsidRDefault="00205E46" w:rsidP="00205E46">
      <w:pPr>
        <w:numPr>
          <w:ilvl w:val="0"/>
          <w:numId w:val="42"/>
        </w:numPr>
      </w:pPr>
      <w:r w:rsidRPr="00DF5F82">
        <w:t>Profile and Platform Management are controlled through rules and/or commands which need to be considered in the assets to be protected.</w:t>
      </w:r>
    </w:p>
    <w:p w14:paraId="78F8C155" w14:textId="77777777" w:rsidR="00205E46" w:rsidRPr="00DF5F82" w:rsidRDefault="00205E46" w:rsidP="00205E46">
      <w:pPr>
        <w:numPr>
          <w:ilvl w:val="0"/>
          <w:numId w:val="42"/>
        </w:numPr>
      </w:pPr>
      <w:r w:rsidRPr="00DF5F82">
        <w:t>Remote installation/Provisioning of a Profile.</w:t>
      </w:r>
    </w:p>
    <w:p w14:paraId="7A1DE445" w14:textId="77777777" w:rsidR="00205E46" w:rsidRPr="00DF5F82" w:rsidRDefault="00205E46" w:rsidP="00205E46">
      <w:pPr>
        <w:numPr>
          <w:ilvl w:val="0"/>
          <w:numId w:val="42"/>
        </w:numPr>
      </w:pPr>
      <w:r w:rsidRPr="00DF5F82">
        <w:t>Remote management of the Profile.</w:t>
      </w:r>
    </w:p>
    <w:p w14:paraId="67CB17C9" w14:textId="77777777" w:rsidR="00205E46" w:rsidRPr="00DF5F82" w:rsidRDefault="00205E46" w:rsidP="00205E46">
      <w:pPr>
        <w:ind w:left="1440" w:hanging="1080"/>
      </w:pPr>
      <w:r w:rsidRPr="00DF5F82">
        <w:t>N</w:t>
      </w:r>
      <w:r>
        <w:t>OTE</w:t>
      </w:r>
      <w:r w:rsidRPr="00DF5F82">
        <w:t xml:space="preserve">: </w:t>
      </w:r>
      <w:r>
        <w:tab/>
      </w:r>
      <w:r w:rsidRPr="00DF5F82">
        <w:t>The support of proprietary authentication algorithms and the upgradability of authentication algorithms are for further study.</w:t>
      </w:r>
    </w:p>
    <w:p w14:paraId="755C696F" w14:textId="77777777" w:rsidR="00205E46" w:rsidRPr="00DF5F82" w:rsidRDefault="00205E46" w:rsidP="00205E46">
      <w:r w:rsidRPr="00DF5F82">
        <w:t>Therefore, the challenge is to deliver a solution offering a sufficient security level, but with enough flexibility to permit interconnection of various subsystems provided by different sources, delivering a part of, or an entire, solution.</w:t>
      </w:r>
    </w:p>
    <w:p w14:paraId="7545CB58" w14:textId="77777777" w:rsidR="00205E46" w:rsidRPr="00DF5F82"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rPr>
      </w:pPr>
      <w:bookmarkStart w:id="715" w:name="_Toc346908986"/>
      <w:bookmarkStart w:id="716" w:name="_Toc372031176"/>
      <w:bookmarkStart w:id="717" w:name="_Toc375056749"/>
      <w:bookmarkStart w:id="718" w:name="_Toc1975597"/>
      <w:bookmarkStart w:id="719" w:name="_Toc33629033"/>
      <w:bookmarkStart w:id="720" w:name="_Toc45030823"/>
      <w:bookmarkStart w:id="721" w:name="_Toc119593307"/>
      <w:r w:rsidRPr="00DF5F82">
        <w:rPr>
          <w:rFonts w:eastAsia="Times New Roman" w:cs="Arial"/>
          <w:b/>
          <w:bCs/>
          <w:iCs/>
          <w:sz w:val="24"/>
          <w:szCs w:val="28"/>
          <w:lang w:eastAsia="en-US"/>
        </w:rPr>
        <w:t>Security Analysis Methodology</w:t>
      </w:r>
      <w:bookmarkEnd w:id="715"/>
      <w:bookmarkEnd w:id="716"/>
      <w:bookmarkEnd w:id="717"/>
      <w:bookmarkEnd w:id="718"/>
      <w:bookmarkEnd w:id="719"/>
      <w:bookmarkEnd w:id="720"/>
      <w:bookmarkEnd w:id="721"/>
    </w:p>
    <w:p w14:paraId="1196F146" w14:textId="77777777" w:rsidR="00205E46" w:rsidRPr="00DF5F82" w:rsidRDefault="00205E46" w:rsidP="00205E46">
      <w:r w:rsidRPr="00DF5F82">
        <w:t>Because the design of the solution for eUICC and its remote Provisioning system must be driven by security concerns, it is of primary importance to identify the key risks on the whole architecture in order to derive security recommendations and principles that will shape the final design.</w:t>
      </w:r>
    </w:p>
    <w:p w14:paraId="66B2B91C" w14:textId="77777777" w:rsidR="00205E46" w:rsidRPr="00DF5F82" w:rsidRDefault="00205E46" w:rsidP="00205E46">
      <w:r w:rsidRPr="00DF5F82">
        <w:t>The proposed methodology is based on a 4 step process:</w:t>
      </w:r>
    </w:p>
    <w:p w14:paraId="7174473A" w14:textId="77777777" w:rsidR="00205E46" w:rsidRPr="00DF5F82" w:rsidRDefault="00205E46" w:rsidP="00205E46">
      <w:pPr>
        <w:numPr>
          <w:ilvl w:val="0"/>
          <w:numId w:val="40"/>
        </w:numPr>
      </w:pPr>
      <w:r w:rsidRPr="00DF5F82">
        <w:t>Identification of assets (see Annex C);</w:t>
      </w:r>
    </w:p>
    <w:p w14:paraId="14DD7708" w14:textId="77777777" w:rsidR="00205E46" w:rsidRPr="00DF5F82" w:rsidRDefault="00205E46" w:rsidP="00205E46">
      <w:pPr>
        <w:numPr>
          <w:ilvl w:val="0"/>
          <w:numId w:val="40"/>
        </w:numPr>
      </w:pPr>
      <w:r w:rsidRPr="00DF5F82">
        <w:t>Identification of functions;</w:t>
      </w:r>
    </w:p>
    <w:p w14:paraId="0F2C243C" w14:textId="77777777" w:rsidR="00205E46" w:rsidRPr="00DF5F82" w:rsidRDefault="00205E46" w:rsidP="00205E46">
      <w:pPr>
        <w:numPr>
          <w:ilvl w:val="0"/>
          <w:numId w:val="40"/>
        </w:numPr>
      </w:pPr>
      <w:r w:rsidRPr="00DF5F82">
        <w:t>Identification of threats &amp; risks (see Annex B);</w:t>
      </w:r>
    </w:p>
    <w:p w14:paraId="2B76B95C" w14:textId="77777777" w:rsidR="00205E46" w:rsidRPr="00DF5F82" w:rsidRDefault="00205E46" w:rsidP="00205E46">
      <w:pPr>
        <w:numPr>
          <w:ilvl w:val="0"/>
          <w:numId w:val="40"/>
        </w:numPr>
      </w:pPr>
      <w:r w:rsidRPr="00DF5F82">
        <w:t>Description of security requirements.</w:t>
      </w:r>
    </w:p>
    <w:p w14:paraId="04B1D4AB" w14:textId="77777777" w:rsidR="00205E46" w:rsidRPr="00DF5F82"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rPr>
      </w:pPr>
      <w:r w:rsidRPr="00DF5F82">
        <w:rPr>
          <w:rFonts w:eastAsia="Times New Roman" w:cs="Arial"/>
          <w:b/>
          <w:bCs/>
          <w:iCs/>
          <w:sz w:val="24"/>
          <w:szCs w:val="28"/>
          <w:lang w:eastAsia="en-US"/>
        </w:rPr>
        <w:br w:type="page"/>
      </w:r>
      <w:bookmarkStart w:id="722" w:name="_Toc346908987"/>
      <w:bookmarkStart w:id="723" w:name="_Toc372031177"/>
      <w:bookmarkStart w:id="724" w:name="_Toc375056750"/>
      <w:bookmarkStart w:id="725" w:name="_Toc1975598"/>
      <w:bookmarkStart w:id="726" w:name="_Toc33629034"/>
      <w:bookmarkStart w:id="727" w:name="_Toc45030824"/>
      <w:bookmarkStart w:id="728" w:name="_Toc119593308"/>
      <w:r w:rsidRPr="00DF5F82">
        <w:rPr>
          <w:rFonts w:eastAsia="Times New Roman" w:cs="Arial"/>
          <w:b/>
          <w:bCs/>
          <w:iCs/>
          <w:sz w:val="24"/>
          <w:szCs w:val="28"/>
          <w:lang w:eastAsia="en-US"/>
        </w:rPr>
        <w:lastRenderedPageBreak/>
        <w:t>Aim of the Security Realm Approach</w:t>
      </w:r>
      <w:bookmarkEnd w:id="722"/>
      <w:bookmarkEnd w:id="723"/>
      <w:bookmarkEnd w:id="724"/>
      <w:bookmarkEnd w:id="725"/>
      <w:bookmarkEnd w:id="726"/>
      <w:bookmarkEnd w:id="727"/>
      <w:bookmarkEnd w:id="728"/>
    </w:p>
    <w:p w14:paraId="35385A38" w14:textId="77777777" w:rsidR="00205E46" w:rsidRPr="00DF5F82" w:rsidRDefault="00205E46" w:rsidP="00205E46">
      <w:r w:rsidRPr="00DF5F82">
        <w:t>A Security Realm is defined as the clustering of Roles and Actors connected through a single protected private network and operated by a sole entity.</w:t>
      </w:r>
    </w:p>
    <w:p w14:paraId="4DE9F5BA" w14:textId="77777777" w:rsidR="00205E46" w:rsidRPr="00DF5F82" w:rsidRDefault="00205E46" w:rsidP="00205E46">
      <w:r w:rsidRPr="00DF5F82">
        <w:t xml:space="preserve">This entity, in charge of day to day operations of a Security Realm is defined as an “administrative entity” and might be comprised of one or several actors bound by a unique commercial or legal agreement. </w:t>
      </w:r>
    </w:p>
    <w:p w14:paraId="2384C32E" w14:textId="77777777" w:rsidR="00205E46" w:rsidRPr="00DF5F82" w:rsidRDefault="00205E46" w:rsidP="00205E46">
      <w:r w:rsidRPr="00DF5F82">
        <w:t>The segmentation in realms allows for the application of adequate protection levels related to a specific context applying to an administrative entity and its realm. This might be due to local specificities such as regulations, lawful enforcement, corporate policies or geographic context.</w:t>
      </w:r>
    </w:p>
    <w:p w14:paraId="374070B0" w14:textId="77777777" w:rsidR="00205E46" w:rsidRPr="00DF5F82" w:rsidRDefault="00205E46" w:rsidP="00205E46">
      <w:r w:rsidRPr="00DF5F82">
        <w:t xml:space="preserve">The requirements pertaining to Security Realms also ensure for a common level of security when addressing communications between Security Realms. </w:t>
      </w:r>
    </w:p>
    <w:p w14:paraId="3E2FD386" w14:textId="77777777" w:rsidR="00205E46" w:rsidRPr="00DF5F82" w:rsidRDefault="00205E46" w:rsidP="00205E46">
      <w:r w:rsidRPr="00DF5F82">
        <w:t>The security requirements applied to the Profile, Platform Management commands and Profile transport security are not addressed by Security Realms.</w:t>
      </w:r>
    </w:p>
    <w:p w14:paraId="4BD28F60" w14:textId="77777777" w:rsidR="00205E46" w:rsidRPr="00DF5F82" w:rsidRDefault="00205E46" w:rsidP="00205E46">
      <w:r w:rsidRPr="00DF5F82">
        <w:t>The eUICC, being a shared asset between different administrative entities, is considered to be an independent Security Realm.</w:t>
      </w:r>
    </w:p>
    <w:p w14:paraId="67D32B97" w14:textId="77777777" w:rsidR="00205E46" w:rsidRDefault="00205E46" w:rsidP="00205E46">
      <w:pPr>
        <w:pStyle w:val="NormalParagraph"/>
        <w:spacing w:after="0" w:line="240" w:lineRule="auto"/>
      </w:pPr>
    </w:p>
    <w:p w14:paraId="2B3C3844" w14:textId="77777777" w:rsidR="00205E46" w:rsidRDefault="00205E46" w:rsidP="00205E46">
      <w:pPr>
        <w:jc w:val="center"/>
        <w:rPr>
          <w:i/>
          <w:iCs/>
        </w:rPr>
      </w:pPr>
    </w:p>
    <w:p w14:paraId="40475E92" w14:textId="77777777" w:rsidR="00205E46" w:rsidRDefault="00205E46" w:rsidP="00205E46">
      <w:pPr>
        <w:jc w:val="center"/>
        <w:rPr>
          <w:i/>
          <w:iCs/>
        </w:rPr>
      </w:pPr>
    </w:p>
    <w:p w14:paraId="0D03E707" w14:textId="77777777" w:rsidR="00205E46" w:rsidRDefault="00205E46" w:rsidP="00205E46">
      <w:pPr>
        <w:jc w:val="center"/>
        <w:rPr>
          <w:i/>
          <w:iCs/>
        </w:rPr>
      </w:pPr>
    </w:p>
    <w:p w14:paraId="69C29ECE" w14:textId="77777777" w:rsidR="00205E46" w:rsidRDefault="00205E46" w:rsidP="00205E46">
      <w:pPr>
        <w:jc w:val="center"/>
        <w:rPr>
          <w:i/>
          <w:iCs/>
        </w:rPr>
      </w:pPr>
    </w:p>
    <w:p w14:paraId="6A532591" w14:textId="77777777" w:rsidR="00205E46" w:rsidRDefault="00205E46" w:rsidP="00205E46">
      <w:pPr>
        <w:jc w:val="center"/>
        <w:rPr>
          <w:i/>
          <w:iCs/>
        </w:rPr>
      </w:pPr>
    </w:p>
    <w:p w14:paraId="12D518A0" w14:textId="77777777" w:rsidR="00205E46" w:rsidRDefault="00205E46" w:rsidP="00205E46">
      <w:pPr>
        <w:jc w:val="center"/>
        <w:rPr>
          <w:i/>
          <w:iCs/>
        </w:rPr>
      </w:pPr>
    </w:p>
    <w:p w14:paraId="141E69A6" w14:textId="77777777" w:rsidR="00205E46" w:rsidRDefault="00205E46" w:rsidP="00205E46">
      <w:pPr>
        <w:jc w:val="center"/>
        <w:rPr>
          <w:i/>
          <w:iCs/>
        </w:rPr>
      </w:pPr>
    </w:p>
    <w:p w14:paraId="6DC7CFA2" w14:textId="77777777" w:rsidR="00205E46" w:rsidRDefault="00205E46" w:rsidP="00205E46">
      <w:pPr>
        <w:jc w:val="center"/>
        <w:rPr>
          <w:i/>
          <w:iCs/>
        </w:rPr>
      </w:pPr>
    </w:p>
    <w:p w14:paraId="25755AE3" w14:textId="77777777" w:rsidR="00205E46" w:rsidRDefault="00205E46" w:rsidP="00205E46">
      <w:pPr>
        <w:jc w:val="center"/>
        <w:rPr>
          <w:i/>
          <w:iCs/>
        </w:rPr>
      </w:pPr>
    </w:p>
    <w:p w14:paraId="222C72A2" w14:textId="77777777" w:rsidR="00205E46" w:rsidRDefault="00205E46" w:rsidP="00205E46">
      <w:pPr>
        <w:jc w:val="center"/>
        <w:rPr>
          <w:i/>
          <w:iCs/>
        </w:rPr>
      </w:pPr>
    </w:p>
    <w:p w14:paraId="1E368539" w14:textId="77777777" w:rsidR="00205E46" w:rsidRDefault="00205E46" w:rsidP="00205E46">
      <w:pPr>
        <w:jc w:val="center"/>
        <w:rPr>
          <w:i/>
          <w:iCs/>
        </w:rPr>
      </w:pPr>
    </w:p>
    <w:p w14:paraId="2CA1A36A" w14:textId="77777777" w:rsidR="00205E46" w:rsidRDefault="00205E46" w:rsidP="00205E46">
      <w:pPr>
        <w:jc w:val="center"/>
        <w:rPr>
          <w:i/>
          <w:iCs/>
        </w:rPr>
      </w:pPr>
    </w:p>
    <w:p w14:paraId="5006ECD4" w14:textId="77777777" w:rsidR="00205E46" w:rsidRDefault="00205E46" w:rsidP="00205E46">
      <w:pPr>
        <w:jc w:val="center"/>
        <w:rPr>
          <w:i/>
          <w:iCs/>
        </w:rPr>
      </w:pPr>
    </w:p>
    <w:p w14:paraId="34B85A42" w14:textId="77777777" w:rsidR="00205E46" w:rsidRDefault="00205E46" w:rsidP="00205E46">
      <w:pPr>
        <w:jc w:val="center"/>
        <w:rPr>
          <w:i/>
          <w:iCs/>
        </w:rPr>
      </w:pPr>
    </w:p>
    <w:p w14:paraId="1F6B5644" w14:textId="77777777" w:rsidR="00205E46" w:rsidRDefault="00205E46" w:rsidP="00205E46">
      <w:pPr>
        <w:jc w:val="center"/>
        <w:rPr>
          <w:i/>
          <w:iCs/>
        </w:rPr>
      </w:pPr>
    </w:p>
    <w:p w14:paraId="73D942B2" w14:textId="77777777" w:rsidR="00205E46" w:rsidRDefault="00205E46" w:rsidP="00205E46">
      <w:pPr>
        <w:jc w:val="center"/>
        <w:rPr>
          <w:i/>
          <w:iCs/>
        </w:rPr>
      </w:pPr>
    </w:p>
    <w:p w14:paraId="70E09841" w14:textId="77777777" w:rsidR="00205E46" w:rsidRDefault="00205E46" w:rsidP="00205E46">
      <w:pPr>
        <w:jc w:val="center"/>
        <w:rPr>
          <w:i/>
          <w:iCs/>
        </w:rPr>
      </w:pPr>
    </w:p>
    <w:p w14:paraId="733DDD89" w14:textId="77777777" w:rsidR="00205E46" w:rsidRDefault="00205E46" w:rsidP="00205E46">
      <w:pPr>
        <w:jc w:val="center"/>
        <w:rPr>
          <w:i/>
          <w:iCs/>
        </w:rPr>
      </w:pPr>
    </w:p>
    <w:p w14:paraId="2768CE93" w14:textId="77777777" w:rsidR="00205E46" w:rsidRDefault="00205E46" w:rsidP="00205E46">
      <w:pPr>
        <w:jc w:val="center"/>
        <w:rPr>
          <w:i/>
          <w:iCs/>
        </w:rPr>
      </w:pPr>
    </w:p>
    <w:p w14:paraId="7AC9B657" w14:textId="77777777" w:rsidR="00205E46" w:rsidRDefault="00205E46" w:rsidP="00205E46">
      <w:pPr>
        <w:jc w:val="center"/>
        <w:rPr>
          <w:i/>
          <w:iCs/>
        </w:rPr>
      </w:pPr>
    </w:p>
    <w:p w14:paraId="276518C0" w14:textId="77777777" w:rsidR="00205E46" w:rsidRDefault="00205E46" w:rsidP="00205E46">
      <w:pPr>
        <w:jc w:val="center"/>
        <w:rPr>
          <w:i/>
          <w:iCs/>
        </w:rPr>
      </w:pPr>
    </w:p>
    <w:p w14:paraId="6C733C03" w14:textId="77777777" w:rsidR="00205E46" w:rsidRDefault="00205E46" w:rsidP="00205E46">
      <w:pPr>
        <w:jc w:val="center"/>
        <w:rPr>
          <w:i/>
          <w:iCs/>
        </w:rPr>
      </w:pPr>
    </w:p>
    <w:p w14:paraId="1BD23D1F" w14:textId="77777777" w:rsidR="00205E46" w:rsidRDefault="00205E46" w:rsidP="00205E46">
      <w:pPr>
        <w:jc w:val="center"/>
        <w:rPr>
          <w:i/>
          <w:iCs/>
        </w:rPr>
      </w:pPr>
    </w:p>
    <w:p w14:paraId="6B7F95D1" w14:textId="77777777" w:rsidR="00205E46" w:rsidRPr="00DF5F82" w:rsidRDefault="00205E46" w:rsidP="00205E46">
      <w:pPr>
        <w:jc w:val="center"/>
        <w:rPr>
          <w:i/>
          <w:iCs/>
        </w:rPr>
      </w:pPr>
    </w:p>
    <w:p w14:paraId="18A35EAD" w14:textId="77777777" w:rsidR="00205E46" w:rsidRPr="00DF5F82" w:rsidRDefault="00205E46" w:rsidP="00205E46">
      <w:pPr>
        <w:spacing w:before="0"/>
        <w:jc w:val="left"/>
      </w:pPr>
      <w:r w:rsidRPr="00DF5F82">
        <w:rPr>
          <w:noProof/>
          <w:lang w:eastAsia="en-GB" w:bidi="ar-SA"/>
        </w:rPr>
        <mc:AlternateContent>
          <mc:Choice Requires="wps">
            <w:drawing>
              <wp:anchor distT="0" distB="0" distL="114300" distR="114300" simplePos="0" relativeHeight="251663361" behindDoc="0" locked="0" layoutInCell="1" allowOverlap="1" wp14:anchorId="1A8A8643" wp14:editId="4F4D6898">
                <wp:simplePos x="0" y="0"/>
                <wp:positionH relativeFrom="column">
                  <wp:posOffset>3771900</wp:posOffset>
                </wp:positionH>
                <wp:positionV relativeFrom="paragraph">
                  <wp:posOffset>176530</wp:posOffset>
                </wp:positionV>
                <wp:extent cx="1676400" cy="571500"/>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2C69B" w14:textId="77777777" w:rsidR="00205E46" w:rsidRPr="00FE4BFF" w:rsidRDefault="00205E46" w:rsidP="00205E46">
                            <w:pPr>
                              <w:rPr>
                                <w:i/>
                                <w:iCs/>
                                <w:sz w:val="20"/>
                              </w:rPr>
                            </w:pPr>
                            <w:r>
                              <w:rPr>
                                <w:i/>
                                <w:iCs/>
                                <w:sz w:val="20"/>
                              </w:rPr>
                              <w:t>Negotiated and shared logical secured interface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A8643" id="Text Box 174" o:spid="_x0000_s1103" type="#_x0000_t202" style="position:absolute;margin-left:297pt;margin-top:13.9pt;width:132pt;height:4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" filled="f" stroked="f">
                <v:textbox>
                  <w:txbxContent>
                    <w:p w14:paraId="2352C69B" w14:textId="77777777" w:rsidR="00205E46" w:rsidRPr="00FE4BFF" w:rsidRDefault="00205E46" w:rsidP="00205E46">
                      <w:pPr>
                        <w:rPr>
                          <w:i/>
                          <w:iCs/>
                          <w:sz w:val="20"/>
                        </w:rPr>
                      </w:pPr>
                      <w:r>
                        <w:rPr>
                          <w:i/>
                          <w:iCs/>
                          <w:sz w:val="20"/>
                        </w:rPr>
                        <w:t>Negotiated and shared logical secured interface</w:t>
                      </w:r>
                    </w:p>
                  </w:txbxContent>
                </v:textbox>
              </v:shape>
            </w:pict>
          </mc:Fallback>
        </mc:AlternateContent>
      </w:r>
    </w:p>
    <w:p w14:paraId="4E73CE1E" w14:textId="77777777" w:rsidR="00205E46" w:rsidRPr="00C0352A" w:rsidRDefault="00205E46" w:rsidP="00205E46">
      <w:pPr>
        <w:pStyle w:val="BalloonText"/>
        <w:spacing w:before="120"/>
      </w:pPr>
      <w:r w:rsidRPr="00963EE7">
        <w:rPr>
          <w:rFonts w:ascii="Arial" w:hAnsi="Arial" w:cs="Times New Roman"/>
          <w:noProof/>
          <w:lang w:eastAsia="en-GB" w:bidi="ar-SA"/>
        </w:rPr>
        <mc:AlternateContent>
          <mc:Choice Requires="wps">
            <w:drawing>
              <wp:anchor distT="0" distB="0" distL="114300" distR="114300" simplePos="0" relativeHeight="251662337" behindDoc="0" locked="0" layoutInCell="1" allowOverlap="1" wp14:anchorId="67B26828" wp14:editId="4252B7AC">
                <wp:simplePos x="0" y="0"/>
                <wp:positionH relativeFrom="margin">
                  <wp:posOffset>121285</wp:posOffset>
                </wp:positionH>
                <wp:positionV relativeFrom="paragraph">
                  <wp:posOffset>37465</wp:posOffset>
                </wp:positionV>
                <wp:extent cx="5397500" cy="7391400"/>
                <wp:effectExtent l="0" t="0" r="12700" b="1905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739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57330" id="Rectangle 237" o:spid="_x0000_s1026" style="position:absolute;margin-left:9.55pt;margin-top:2.95pt;width:425pt;height:582pt;z-index:251662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">
                <w10:wrap anchorx="margin"/>
              </v:rect>
            </w:pict>
          </mc:Fallback>
        </mc:AlternateContent>
      </w:r>
      <w:r w:rsidRPr="00963EE7">
        <w:rPr>
          <w:rFonts w:ascii="Arial" w:hAnsi="Arial" w:cs="Times New Roman"/>
          <w:noProof/>
          <w:lang w:eastAsia="en-GB" w:bidi="ar-SA"/>
        </w:rPr>
        <mc:AlternateContent>
          <mc:Choice Requires="wps">
            <w:drawing>
              <wp:anchor distT="4294967295" distB="4294967295" distL="114300" distR="114300" simplePos="0" relativeHeight="251698177" behindDoc="0" locked="0" layoutInCell="1" allowOverlap="1" wp14:anchorId="7A5D25F6" wp14:editId="62863E75">
                <wp:simplePos x="0" y="0"/>
                <wp:positionH relativeFrom="column">
                  <wp:posOffset>3143250</wp:posOffset>
                </wp:positionH>
                <wp:positionV relativeFrom="paragraph">
                  <wp:posOffset>168274</wp:posOffset>
                </wp:positionV>
                <wp:extent cx="558800" cy="0"/>
                <wp:effectExtent l="38100" t="38100" r="50800" b="5715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25400">
                          <a:solidFill>
                            <a:srgbClr val="4B3C11"/>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94393" id="Straight Connector 170" o:spid="_x0000_s1026" style="position:absolute;z-index:2516981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5pt,13.25pt" to="29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" strokecolor="#4b3c11" strokeweight="2pt">
                <v:stroke startarrow="oval" endarrow="oval"/>
              </v:line>
            </w:pict>
          </mc:Fallback>
        </mc:AlternateContent>
      </w:r>
    </w:p>
    <w:p w14:paraId="4BB72260" w14:textId="77777777" w:rsidR="00205E46" w:rsidRPr="00DF5F82" w:rsidRDefault="00205E46" w:rsidP="00205E46"/>
    <w:p w14:paraId="4BAE8FAC" w14:textId="77777777" w:rsidR="00205E46" w:rsidRPr="00DF5F82" w:rsidRDefault="00205E46" w:rsidP="00205E46">
      <w:r w:rsidRPr="00DF5F82">
        <w:rPr>
          <w:noProof/>
          <w:lang w:eastAsia="en-GB" w:bidi="ar-SA"/>
        </w:rPr>
        <mc:AlternateContent>
          <mc:Choice Requires="wps">
            <w:drawing>
              <wp:anchor distT="0" distB="0" distL="114300" distR="114300" simplePos="0" relativeHeight="251695105" behindDoc="0" locked="0" layoutInCell="1" allowOverlap="1" wp14:anchorId="53170484" wp14:editId="35151904">
                <wp:simplePos x="0" y="0"/>
                <wp:positionH relativeFrom="column">
                  <wp:posOffset>4191000</wp:posOffset>
                </wp:positionH>
                <wp:positionV relativeFrom="paragraph">
                  <wp:posOffset>37465</wp:posOffset>
                </wp:positionV>
                <wp:extent cx="698500" cy="394335"/>
                <wp:effectExtent l="0" t="0" r="0" b="571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A00BA" w14:textId="77777777" w:rsidR="00205E46" w:rsidRPr="00FE4BFF" w:rsidRDefault="00205E46" w:rsidP="00205E46">
                            <w:pPr>
                              <w:rPr>
                                <w:i/>
                                <w:iCs/>
                                <w:sz w:val="20"/>
                              </w:rPr>
                            </w:pPr>
                            <w:r w:rsidRPr="00FE4BFF">
                              <w:rPr>
                                <w:i/>
                                <w:iCs/>
                                <w:sz w:val="20"/>
                              </w:rPr>
                              <w:t xml:space="preserve">Realm </w:t>
                            </w:r>
                            <w:r>
                              <w:rPr>
                                <w:i/>
                                <w:iCs/>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70484" id="Text Box 166" o:spid="_x0000_s1104" type="#_x0000_t202" style="position:absolute;left:0;text-align:left;margin-left:330pt;margin-top:2.95pt;width:55pt;height:31.05pt;z-index:251695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" filled="f" stroked="f">
                <v:textbox>
                  <w:txbxContent>
                    <w:p w14:paraId="399A00BA" w14:textId="77777777" w:rsidR="00205E46" w:rsidRPr="00FE4BFF" w:rsidRDefault="00205E46" w:rsidP="00205E46">
                      <w:pPr>
                        <w:rPr>
                          <w:i/>
                          <w:iCs/>
                          <w:sz w:val="20"/>
                        </w:rPr>
                      </w:pPr>
                      <w:r w:rsidRPr="00FE4BFF">
                        <w:rPr>
                          <w:i/>
                          <w:iCs/>
                          <w:sz w:val="20"/>
                        </w:rPr>
                        <w:t xml:space="preserve">Realm </w:t>
                      </w:r>
                      <w:r>
                        <w:rPr>
                          <w:i/>
                          <w:iCs/>
                          <w:sz w:val="20"/>
                        </w:rPr>
                        <w:t>2</w:t>
                      </w:r>
                    </w:p>
                  </w:txbxContent>
                </v:textbox>
              </v:shape>
            </w:pict>
          </mc:Fallback>
        </mc:AlternateContent>
      </w:r>
      <w:r w:rsidRPr="00DF5F82">
        <w:rPr>
          <w:noProof/>
          <w:lang w:eastAsia="en-GB" w:bidi="ar-SA"/>
        </w:rPr>
        <mc:AlternateContent>
          <mc:Choice Requires="wps">
            <w:drawing>
              <wp:anchor distT="0" distB="0" distL="114300" distR="114300" simplePos="0" relativeHeight="251676673" behindDoc="0" locked="0" layoutInCell="1" allowOverlap="1" wp14:anchorId="056D78DC" wp14:editId="53C2518F">
                <wp:simplePos x="0" y="0"/>
                <wp:positionH relativeFrom="column">
                  <wp:posOffset>209550</wp:posOffset>
                </wp:positionH>
                <wp:positionV relativeFrom="paragraph">
                  <wp:posOffset>29845</wp:posOffset>
                </wp:positionV>
                <wp:extent cx="698500" cy="394335"/>
                <wp:effectExtent l="0" t="0" r="0" b="571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A9FEF" w14:textId="77777777" w:rsidR="00205E46" w:rsidRPr="00FE4BFF" w:rsidRDefault="00205E46" w:rsidP="00205E46">
                            <w:pPr>
                              <w:rPr>
                                <w:i/>
                                <w:iCs/>
                                <w:sz w:val="20"/>
                              </w:rPr>
                            </w:pPr>
                            <w:r w:rsidRPr="00FE4BFF">
                              <w:rPr>
                                <w:i/>
                                <w:iCs/>
                                <w:sz w:val="20"/>
                              </w:rPr>
                              <w:t>Realm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D78DC" id="Text Box 162" o:spid="_x0000_s1105" type="#_x0000_t202" style="position:absolute;left:0;text-align:left;margin-left:16.5pt;margin-top:2.35pt;width:55pt;height:31.05pt;z-index:251676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" filled="f" stroked="f">
                <v:textbox>
                  <w:txbxContent>
                    <w:p w14:paraId="641A9FEF" w14:textId="77777777" w:rsidR="00205E46" w:rsidRPr="00FE4BFF" w:rsidRDefault="00205E46" w:rsidP="00205E46">
                      <w:pPr>
                        <w:rPr>
                          <w:i/>
                          <w:iCs/>
                          <w:sz w:val="20"/>
                        </w:rPr>
                      </w:pPr>
                      <w:r w:rsidRPr="00FE4BFF">
                        <w:rPr>
                          <w:i/>
                          <w:iCs/>
                          <w:sz w:val="20"/>
                        </w:rPr>
                        <w:t>Realm 1</w:t>
                      </w:r>
                    </w:p>
                  </w:txbxContent>
                </v:textbox>
              </v:shape>
            </w:pict>
          </mc:Fallback>
        </mc:AlternateContent>
      </w:r>
    </w:p>
    <w:p w14:paraId="02CA8850" w14:textId="77777777" w:rsidR="00205E46" w:rsidRPr="00DF5F82" w:rsidRDefault="00205E46" w:rsidP="00205E46">
      <w:r w:rsidRPr="00DF5F82">
        <w:rPr>
          <w:noProof/>
          <w:lang w:eastAsia="en-GB" w:bidi="ar-SA"/>
        </w:rPr>
        <mc:AlternateContent>
          <mc:Choice Requires="wps">
            <w:drawing>
              <wp:anchor distT="0" distB="0" distL="114300" distR="114300" simplePos="0" relativeHeight="251666433" behindDoc="0" locked="0" layoutInCell="1" allowOverlap="1" wp14:anchorId="60BFB948" wp14:editId="3633F34C">
                <wp:simplePos x="0" y="0"/>
                <wp:positionH relativeFrom="column">
                  <wp:posOffset>291686</wp:posOffset>
                </wp:positionH>
                <wp:positionV relativeFrom="paragraph">
                  <wp:posOffset>188347</wp:posOffset>
                </wp:positionV>
                <wp:extent cx="755374" cy="394335"/>
                <wp:effectExtent l="0" t="0" r="0" b="571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4"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66EC9" w14:textId="77777777" w:rsidR="00205E46" w:rsidRPr="00FE4BFF" w:rsidRDefault="00205E46" w:rsidP="00205E46">
                            <w:pPr>
                              <w:rPr>
                                <w:sz w:val="20"/>
                              </w:rPr>
                            </w:pPr>
                            <w:r>
                              <w:rPr>
                                <w:sz w:val="20"/>
                              </w:rP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FB948" id="Text Box 229" o:spid="_x0000_s1106" type="#_x0000_t202" style="position:absolute;left:0;text-align:left;margin-left:22.95pt;margin-top:14.85pt;width:59.5pt;height:31.05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" filled="f" stroked="f">
                <v:textbox>
                  <w:txbxContent>
                    <w:p w14:paraId="6C766EC9" w14:textId="77777777" w:rsidR="00205E46" w:rsidRPr="00FE4BFF" w:rsidRDefault="00205E46" w:rsidP="00205E46">
                      <w:pPr>
                        <w:rPr>
                          <w:sz w:val="20"/>
                        </w:rPr>
                      </w:pPr>
                      <w:r>
                        <w:rPr>
                          <w:sz w:val="20"/>
                        </w:rPr>
                        <w:t>Operator</w:t>
                      </w:r>
                    </w:p>
                  </w:txbxContent>
                </v:textbox>
              </v:shape>
            </w:pict>
          </mc:Fallback>
        </mc:AlternateContent>
      </w:r>
      <w:r w:rsidRPr="00DF5F82">
        <w:rPr>
          <w:noProof/>
          <w:lang w:eastAsia="en-GB" w:bidi="ar-SA"/>
        </w:rPr>
        <mc:AlternateContent>
          <mc:Choice Requires="wps">
            <w:drawing>
              <wp:anchor distT="0" distB="0" distL="114300" distR="114300" simplePos="0" relativeHeight="251694081" behindDoc="0" locked="0" layoutInCell="1" allowOverlap="1" wp14:anchorId="020972EB" wp14:editId="3F8A5FB6">
                <wp:simplePos x="0" y="0"/>
                <wp:positionH relativeFrom="column">
                  <wp:posOffset>4330700</wp:posOffset>
                </wp:positionH>
                <wp:positionV relativeFrom="paragraph">
                  <wp:posOffset>194310</wp:posOffset>
                </wp:positionV>
                <wp:extent cx="628650" cy="394335"/>
                <wp:effectExtent l="0" t="0" r="0" b="571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5027E" w14:textId="77777777" w:rsidR="00205E46" w:rsidRPr="00FE4BFF" w:rsidRDefault="00205E46" w:rsidP="00205E46">
                            <w:pPr>
                              <w:rPr>
                                <w:sz w:val="20"/>
                              </w:rPr>
                            </w:pPr>
                            <w:r>
                              <w:rPr>
                                <w:sz w:val="20"/>
                              </w:rPr>
                              <w:t>eUICC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972EB" id="Text Box 236" o:spid="_x0000_s1107" type="#_x0000_t202" style="position:absolute;left:0;text-align:left;margin-left:341pt;margin-top:15.3pt;width:49.5pt;height:31.05pt;z-index:251694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" filled="f" stroked="f">
                <v:textbox>
                  <w:txbxContent>
                    <w:p w14:paraId="1685027E" w14:textId="77777777" w:rsidR="00205E46" w:rsidRPr="00FE4BFF" w:rsidRDefault="00205E46" w:rsidP="00205E46">
                      <w:pPr>
                        <w:rPr>
                          <w:sz w:val="20"/>
                        </w:rPr>
                      </w:pPr>
                      <w:r>
                        <w:rPr>
                          <w:sz w:val="20"/>
                        </w:rPr>
                        <w:t>eUICC</w:t>
                      </w:r>
                    </w:p>
                  </w:txbxContent>
                </v:textbox>
              </v:shape>
            </w:pict>
          </mc:Fallback>
        </mc:AlternateContent>
      </w:r>
      <w:r w:rsidRPr="00DF5F82">
        <w:rPr>
          <w:noProof/>
          <w:lang w:eastAsia="en-GB" w:bidi="ar-SA"/>
        </w:rPr>
        <mc:AlternateContent>
          <mc:Choice Requires="wps">
            <w:drawing>
              <wp:anchor distT="0" distB="0" distL="114300" distR="114300" simplePos="0" relativeHeight="251693057" behindDoc="0" locked="0" layoutInCell="1" allowOverlap="1" wp14:anchorId="3A86A7C1" wp14:editId="5ADE7167">
                <wp:simplePos x="0" y="0"/>
                <wp:positionH relativeFrom="column">
                  <wp:posOffset>4330700</wp:posOffset>
                </wp:positionH>
                <wp:positionV relativeFrom="paragraph">
                  <wp:posOffset>196215</wp:posOffset>
                </wp:positionV>
                <wp:extent cx="628650" cy="340995"/>
                <wp:effectExtent l="0" t="0" r="19050" b="20955"/>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16EB2" id="Rectangle 235" o:spid="_x0000_s1026" style="position:absolute;margin-left:341pt;margin-top:15.45pt;width:49.5pt;height:26.85pt;z-index:251693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" fillcolor="#e4cc67" strokecolor="#c39b2b" strokeweight="2pt"/>
            </w:pict>
          </mc:Fallback>
        </mc:AlternateContent>
      </w:r>
      <w:r w:rsidRPr="00DF5F82">
        <w:rPr>
          <w:noProof/>
          <w:lang w:eastAsia="en-GB" w:bidi="ar-SA"/>
        </w:rPr>
        <mc:AlternateContent>
          <mc:Choice Requires="wps">
            <w:drawing>
              <wp:anchor distT="0" distB="0" distL="114300" distR="114300" simplePos="0" relativeHeight="251692033" behindDoc="0" locked="0" layoutInCell="1" allowOverlap="1" wp14:anchorId="22B1518A" wp14:editId="0791DBCD">
                <wp:simplePos x="0" y="0"/>
                <wp:positionH relativeFrom="column">
                  <wp:posOffset>4191000</wp:posOffset>
                </wp:positionH>
                <wp:positionV relativeFrom="paragraph">
                  <wp:posOffset>80645</wp:posOffset>
                </wp:positionV>
                <wp:extent cx="908050" cy="571500"/>
                <wp:effectExtent l="0" t="0" r="25400" b="1905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32E7B" id="Rectangle 234" o:spid="_x0000_s1026" style="position:absolute;margin-left:330pt;margin-top:6.35pt;width:71.5pt;height:45pt;z-index:251692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" fillcolor="#bfa166" strokecolor="#554413" strokeweight="2pt"/>
            </w:pict>
          </mc:Fallback>
        </mc:AlternateContent>
      </w:r>
      <w:r w:rsidRPr="00DF5F82">
        <w:rPr>
          <w:noProof/>
          <w:lang w:eastAsia="en-GB" w:bidi="ar-SA"/>
        </w:rPr>
        <mc:AlternateContent>
          <mc:Choice Requires="wps">
            <w:drawing>
              <wp:anchor distT="0" distB="0" distL="114300" distR="114300" simplePos="0" relativeHeight="251670529" behindDoc="0" locked="0" layoutInCell="1" allowOverlap="1" wp14:anchorId="01A9F196" wp14:editId="6FA5BE1D">
                <wp:simplePos x="0" y="0"/>
                <wp:positionH relativeFrom="column">
                  <wp:posOffset>1788160</wp:posOffset>
                </wp:positionH>
                <wp:positionV relativeFrom="paragraph">
                  <wp:posOffset>186690</wp:posOffset>
                </wp:positionV>
                <wp:extent cx="558800" cy="382905"/>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D5DCA" w14:textId="77777777" w:rsidR="00205E46" w:rsidRPr="00FE4BFF" w:rsidRDefault="00205E46" w:rsidP="00205E46">
                            <w:pPr>
                              <w:rPr>
                                <w:sz w:val="20"/>
                              </w:rPr>
                            </w:pPr>
                            <w:r w:rsidRPr="00FE4BFF">
                              <w:rPr>
                                <w:sz w:val="20"/>
                              </w:rPr>
                              <w:t>S</w:t>
                            </w:r>
                            <w:r>
                              <w:rPr>
                                <w:sz w:val="20"/>
                              </w:rPr>
                              <w:t>MSR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9F196" id="Text Box 233" o:spid="_x0000_s1108" type="#_x0000_t202" style="position:absolute;left:0;text-align:left;margin-left:140.8pt;margin-top:14.7pt;width:44pt;height:30.15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" filled="f" stroked="f">
                <v:textbox>
                  <w:txbxContent>
                    <w:p w14:paraId="07BD5DCA" w14:textId="77777777" w:rsidR="00205E46" w:rsidRPr="00FE4BFF" w:rsidRDefault="00205E46" w:rsidP="00205E46">
                      <w:pPr>
                        <w:rPr>
                          <w:sz w:val="20"/>
                        </w:rPr>
                      </w:pPr>
                      <w:r w:rsidRPr="00FE4BFF">
                        <w:rPr>
                          <w:sz w:val="20"/>
                        </w:rPr>
                        <w:t>S</w:t>
                      </w:r>
                      <w:r>
                        <w:rPr>
                          <w:sz w:val="20"/>
                        </w:rPr>
                        <w:t>MSR</w:t>
                      </w:r>
                    </w:p>
                  </w:txbxContent>
                </v:textbox>
              </v:shape>
            </w:pict>
          </mc:Fallback>
        </mc:AlternateContent>
      </w:r>
      <w:r w:rsidRPr="00DF5F82">
        <w:rPr>
          <w:noProof/>
          <w:lang w:eastAsia="en-GB" w:bidi="ar-SA"/>
        </w:rPr>
        <mc:AlternateContent>
          <mc:Choice Requires="wps">
            <w:drawing>
              <wp:anchor distT="0" distB="0" distL="114300" distR="114300" simplePos="0" relativeHeight="251669505" behindDoc="0" locked="0" layoutInCell="1" allowOverlap="1" wp14:anchorId="447B4856" wp14:editId="4892DC8A">
                <wp:simplePos x="0" y="0"/>
                <wp:positionH relativeFrom="column">
                  <wp:posOffset>1746250</wp:posOffset>
                </wp:positionH>
                <wp:positionV relativeFrom="paragraph">
                  <wp:posOffset>188595</wp:posOffset>
                </wp:positionV>
                <wp:extent cx="628650" cy="340995"/>
                <wp:effectExtent l="0" t="0" r="19050" b="20955"/>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B52D8" id="Rectangle 232" o:spid="_x0000_s1026" style="position:absolute;margin-left:137.5pt;margin-top:14.85pt;width:49.5pt;height:26.85pt;z-index:251669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" fillcolor="#e4cc67" strokecolor="#c39b2b" strokeweight="2pt"/>
            </w:pict>
          </mc:Fallback>
        </mc:AlternateContent>
      </w:r>
      <w:r w:rsidRPr="00DF5F82">
        <w:rPr>
          <w:noProof/>
          <w:lang w:eastAsia="en-GB" w:bidi="ar-SA"/>
        </w:rPr>
        <mc:AlternateContent>
          <mc:Choice Requires="wps">
            <w:drawing>
              <wp:anchor distT="0" distB="0" distL="114300" distR="114300" simplePos="0" relativeHeight="251668481" behindDoc="0" locked="0" layoutInCell="1" allowOverlap="1" wp14:anchorId="4523770B" wp14:editId="7C9AC3D3">
                <wp:simplePos x="0" y="0"/>
                <wp:positionH relativeFrom="column">
                  <wp:posOffset>1085215</wp:posOffset>
                </wp:positionH>
                <wp:positionV relativeFrom="paragraph">
                  <wp:posOffset>186690</wp:posOffset>
                </wp:positionV>
                <wp:extent cx="558800" cy="382905"/>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3C2D6" w14:textId="77777777" w:rsidR="00205E46" w:rsidRPr="00FE4BFF" w:rsidRDefault="00205E46" w:rsidP="00205E46">
                            <w:pPr>
                              <w:rPr>
                                <w:sz w:val="20"/>
                              </w:rPr>
                            </w:pPr>
                            <w:r w:rsidRPr="00FE4BFF">
                              <w:rPr>
                                <w:sz w:val="20"/>
                              </w:rPr>
                              <w:t>SMDP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3770B" id="Text Box 231" o:spid="_x0000_s1109" type="#_x0000_t202" style="position:absolute;left:0;text-align:left;margin-left:85.45pt;margin-top:14.7pt;width:44pt;height:30.15pt;z-index:25166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" filled="f" stroked="f">
                <v:textbox>
                  <w:txbxContent>
                    <w:p w14:paraId="06C3C2D6" w14:textId="77777777" w:rsidR="00205E46" w:rsidRPr="00FE4BFF" w:rsidRDefault="00205E46" w:rsidP="00205E46">
                      <w:pPr>
                        <w:rPr>
                          <w:sz w:val="20"/>
                        </w:rPr>
                      </w:pPr>
                      <w:r w:rsidRPr="00FE4BFF">
                        <w:rPr>
                          <w:sz w:val="20"/>
                        </w:rPr>
                        <w:t>SMDP</w:t>
                      </w:r>
                    </w:p>
                  </w:txbxContent>
                </v:textbox>
              </v:shape>
            </w:pict>
          </mc:Fallback>
        </mc:AlternateContent>
      </w:r>
      <w:r w:rsidRPr="00DF5F82">
        <w:rPr>
          <w:noProof/>
          <w:lang w:eastAsia="en-GB" w:bidi="ar-SA"/>
        </w:rPr>
        <mc:AlternateContent>
          <mc:Choice Requires="wps">
            <w:drawing>
              <wp:anchor distT="0" distB="0" distL="114300" distR="114300" simplePos="0" relativeHeight="251667457" behindDoc="0" locked="0" layoutInCell="1" allowOverlap="1" wp14:anchorId="585765E5" wp14:editId="2BECDFEE">
                <wp:simplePos x="0" y="0"/>
                <wp:positionH relativeFrom="column">
                  <wp:posOffset>1043305</wp:posOffset>
                </wp:positionH>
                <wp:positionV relativeFrom="paragraph">
                  <wp:posOffset>188595</wp:posOffset>
                </wp:positionV>
                <wp:extent cx="628650" cy="340995"/>
                <wp:effectExtent l="0" t="0" r="19050" b="2095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E66F2" id="Rectangle 230" o:spid="_x0000_s1026" style="position:absolute;margin-left:82.15pt;margin-top:14.85pt;width:49.5pt;height:26.85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" fillcolor="#e4cc67" strokecolor="#c39b2b" strokeweight="2pt"/>
            </w:pict>
          </mc:Fallback>
        </mc:AlternateContent>
      </w:r>
      <w:r w:rsidRPr="00DF5F82">
        <w:rPr>
          <w:noProof/>
          <w:lang w:eastAsia="en-GB" w:bidi="ar-SA"/>
        </w:rPr>
        <mc:AlternateContent>
          <mc:Choice Requires="wps">
            <w:drawing>
              <wp:anchor distT="0" distB="0" distL="114300" distR="114300" simplePos="0" relativeHeight="251665409" behindDoc="0" locked="0" layoutInCell="1" allowOverlap="1" wp14:anchorId="395769DB" wp14:editId="6984B978">
                <wp:simplePos x="0" y="0"/>
                <wp:positionH relativeFrom="column">
                  <wp:posOffset>349250</wp:posOffset>
                </wp:positionH>
                <wp:positionV relativeFrom="paragraph">
                  <wp:posOffset>188595</wp:posOffset>
                </wp:positionV>
                <wp:extent cx="628650" cy="340995"/>
                <wp:effectExtent l="0" t="0" r="19050" b="20955"/>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CC6B2" id="Rectangle 228" o:spid="_x0000_s1026" style="position:absolute;margin-left:27.5pt;margin-top:14.85pt;width:49.5pt;height:26.85pt;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" fillcolor="#e4cc67" strokecolor="#c39b2b" strokeweight="2pt"/>
            </w:pict>
          </mc:Fallback>
        </mc:AlternateContent>
      </w:r>
      <w:r w:rsidRPr="00DF5F82">
        <w:rPr>
          <w:noProof/>
          <w:lang w:eastAsia="en-GB" w:bidi="ar-SA"/>
        </w:rPr>
        <mc:AlternateContent>
          <mc:Choice Requires="wps">
            <w:drawing>
              <wp:anchor distT="0" distB="0" distL="114300" distR="114300" simplePos="0" relativeHeight="251664385" behindDoc="0" locked="0" layoutInCell="1" allowOverlap="1" wp14:anchorId="23CC124D" wp14:editId="66E6E86A">
                <wp:simplePos x="0" y="0"/>
                <wp:positionH relativeFrom="column">
                  <wp:posOffset>209550</wp:posOffset>
                </wp:positionH>
                <wp:positionV relativeFrom="paragraph">
                  <wp:posOffset>73025</wp:posOffset>
                </wp:positionV>
                <wp:extent cx="2305050" cy="571500"/>
                <wp:effectExtent l="0" t="0" r="19050" b="1905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E995F" id="Rectangle 227" o:spid="_x0000_s1026" style="position:absolute;margin-left:16.5pt;margin-top:5.75pt;width:181.5pt;height:4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" fillcolor="#bfa166" strokecolor="#554413" strokeweight="2pt"/>
            </w:pict>
          </mc:Fallback>
        </mc:AlternateContent>
      </w:r>
    </w:p>
    <w:p w14:paraId="2EDC1BD6" w14:textId="77777777" w:rsidR="00205E46" w:rsidRPr="00DF5F82" w:rsidRDefault="00205E46" w:rsidP="00205E46">
      <w:r w:rsidRPr="00DF5F82">
        <w:rPr>
          <w:noProof/>
          <w:lang w:eastAsia="en-GB" w:bidi="ar-SA"/>
        </w:rPr>
        <mc:AlternateContent>
          <mc:Choice Requires="wps">
            <w:drawing>
              <wp:anchor distT="4294967295" distB="4294967295" distL="114300" distR="114300" simplePos="0" relativeHeight="251696129" behindDoc="0" locked="0" layoutInCell="1" allowOverlap="1" wp14:anchorId="436F1F8C" wp14:editId="191A0D10">
                <wp:simplePos x="0" y="0"/>
                <wp:positionH relativeFrom="column">
                  <wp:posOffset>2514600</wp:posOffset>
                </wp:positionH>
                <wp:positionV relativeFrom="paragraph">
                  <wp:posOffset>135254</wp:posOffset>
                </wp:positionV>
                <wp:extent cx="1676400" cy="0"/>
                <wp:effectExtent l="38100" t="38100" r="57150" b="5715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0" cy="0"/>
                        </a:xfrm>
                        <a:prstGeom prst="line">
                          <a:avLst/>
                        </a:prstGeom>
                        <a:noFill/>
                        <a:ln w="25400">
                          <a:solidFill>
                            <a:srgbClr val="4B3C11"/>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37525" id="Straight Connector 226" o:spid="_x0000_s1026" style="position:absolute;flip:y;z-index:2516961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0.65pt" to="330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" strokecolor="#4b3c11" strokeweight="2pt">
                <v:stroke startarrow="oval" endarrow="oval"/>
              </v:line>
            </w:pict>
          </mc:Fallback>
        </mc:AlternateContent>
      </w:r>
    </w:p>
    <w:p w14:paraId="4D24B21E" w14:textId="77777777" w:rsidR="00205E46" w:rsidRPr="00DF5F82" w:rsidRDefault="00205E46" w:rsidP="00205E46">
      <w:r w:rsidRPr="00DF5F82">
        <w:rPr>
          <w:noProof/>
          <w:lang w:eastAsia="en-GB" w:bidi="ar-SA"/>
        </w:rPr>
        <mc:AlternateContent>
          <mc:Choice Requires="wps">
            <w:drawing>
              <wp:anchor distT="0" distB="0" distL="114300" distR="114300" simplePos="0" relativeHeight="251702273" behindDoc="0" locked="0" layoutInCell="1" allowOverlap="1" wp14:anchorId="1773D211" wp14:editId="514E92F1">
                <wp:simplePos x="0" y="0"/>
                <wp:positionH relativeFrom="column">
                  <wp:posOffset>4191000</wp:posOffset>
                </wp:positionH>
                <wp:positionV relativeFrom="paragraph">
                  <wp:posOffset>189865</wp:posOffset>
                </wp:positionV>
                <wp:extent cx="698500" cy="394335"/>
                <wp:effectExtent l="0" t="0" r="0" b="571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644EA" w14:textId="77777777" w:rsidR="00205E46" w:rsidRPr="00FE4BFF" w:rsidRDefault="00205E46" w:rsidP="00205E46">
                            <w:pPr>
                              <w:rPr>
                                <w:i/>
                                <w:iCs/>
                                <w:sz w:val="20"/>
                              </w:rPr>
                            </w:pPr>
                            <w:r w:rsidRPr="00FE4BFF">
                              <w:rPr>
                                <w:i/>
                                <w:iCs/>
                                <w:sz w:val="20"/>
                              </w:rPr>
                              <w:t xml:space="preserve">Realm </w:t>
                            </w:r>
                            <w:r>
                              <w:rPr>
                                <w:i/>
                                <w:iCs/>
                                <w:sz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3D211" id="Text Box 225" o:spid="_x0000_s1110" type="#_x0000_t202" style="position:absolute;left:0;text-align:left;margin-left:330pt;margin-top:14.95pt;width:55pt;height:31.05pt;z-index:251702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" filled="f" stroked="f">
                <v:textbox>
                  <w:txbxContent>
                    <w:p w14:paraId="1F1644EA" w14:textId="77777777" w:rsidR="00205E46" w:rsidRPr="00FE4BFF" w:rsidRDefault="00205E46" w:rsidP="00205E46">
                      <w:pPr>
                        <w:rPr>
                          <w:i/>
                          <w:iCs/>
                          <w:sz w:val="20"/>
                        </w:rPr>
                      </w:pPr>
                      <w:r w:rsidRPr="00FE4BFF">
                        <w:rPr>
                          <w:i/>
                          <w:iCs/>
                          <w:sz w:val="20"/>
                        </w:rPr>
                        <w:t xml:space="preserve">Realm </w:t>
                      </w:r>
                      <w:r>
                        <w:rPr>
                          <w:i/>
                          <w:iCs/>
                          <w:sz w:val="20"/>
                        </w:rPr>
                        <w:t>5</w:t>
                      </w:r>
                    </w:p>
                  </w:txbxContent>
                </v:textbox>
              </v:shape>
            </w:pict>
          </mc:Fallback>
        </mc:AlternateContent>
      </w:r>
      <w:r w:rsidRPr="00DF5F82">
        <w:rPr>
          <w:noProof/>
          <w:lang w:eastAsia="en-GB" w:bidi="ar-SA"/>
        </w:rPr>
        <mc:AlternateContent>
          <mc:Choice Requires="wps">
            <w:drawing>
              <wp:anchor distT="0" distB="0" distL="114300" distR="114300" simplePos="0" relativeHeight="251689985" behindDoc="0" locked="0" layoutInCell="1" allowOverlap="1" wp14:anchorId="4E680D4E" wp14:editId="08D33671">
                <wp:simplePos x="0" y="0"/>
                <wp:positionH relativeFrom="column">
                  <wp:posOffset>2654300</wp:posOffset>
                </wp:positionH>
                <wp:positionV relativeFrom="paragraph">
                  <wp:posOffset>119380</wp:posOffset>
                </wp:positionV>
                <wp:extent cx="698500" cy="394335"/>
                <wp:effectExtent l="0" t="0" r="0" b="571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8F30" w14:textId="77777777" w:rsidR="00205E46" w:rsidRPr="00FE4BFF" w:rsidRDefault="00205E46" w:rsidP="00205E46">
                            <w:pPr>
                              <w:rPr>
                                <w:i/>
                                <w:iCs/>
                                <w:sz w:val="20"/>
                              </w:rPr>
                            </w:pPr>
                            <w:r w:rsidRPr="00FE4BFF">
                              <w:rPr>
                                <w:i/>
                                <w:iCs/>
                                <w:sz w:val="20"/>
                              </w:rPr>
                              <w:t xml:space="preserve">Realm </w:t>
                            </w:r>
                            <w:r>
                              <w:rPr>
                                <w:i/>
                                <w:iCs/>
                                <w:sz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80D4E" id="Text Box 224" o:spid="_x0000_s1111" type="#_x0000_t202" style="position:absolute;left:0;text-align:left;margin-left:209pt;margin-top:9.4pt;width:55pt;height:31.05pt;z-index:251689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" filled="f" stroked="f">
                <v:textbox>
                  <w:txbxContent>
                    <w:p w14:paraId="345E8F30" w14:textId="77777777" w:rsidR="00205E46" w:rsidRPr="00FE4BFF" w:rsidRDefault="00205E46" w:rsidP="00205E46">
                      <w:pPr>
                        <w:rPr>
                          <w:i/>
                          <w:iCs/>
                          <w:sz w:val="20"/>
                        </w:rPr>
                      </w:pPr>
                      <w:r w:rsidRPr="00FE4BFF">
                        <w:rPr>
                          <w:i/>
                          <w:iCs/>
                          <w:sz w:val="20"/>
                        </w:rPr>
                        <w:t xml:space="preserve">Realm </w:t>
                      </w:r>
                      <w:r>
                        <w:rPr>
                          <w:i/>
                          <w:iCs/>
                          <w:sz w:val="20"/>
                        </w:rPr>
                        <w:t>4</w:t>
                      </w:r>
                    </w:p>
                  </w:txbxContent>
                </v:textbox>
              </v:shape>
            </w:pict>
          </mc:Fallback>
        </mc:AlternateContent>
      </w:r>
      <w:r w:rsidRPr="00DF5F82">
        <w:rPr>
          <w:noProof/>
          <w:lang w:eastAsia="en-GB" w:bidi="ar-SA"/>
        </w:rPr>
        <mc:AlternateContent>
          <mc:Choice Requires="wps">
            <w:drawing>
              <wp:anchor distT="0" distB="0" distL="114300" distR="114300" simplePos="0" relativeHeight="251677697" behindDoc="0" locked="0" layoutInCell="1" allowOverlap="1" wp14:anchorId="29DC3D02" wp14:editId="011D32CC">
                <wp:simplePos x="0" y="0"/>
                <wp:positionH relativeFrom="column">
                  <wp:posOffset>209550</wp:posOffset>
                </wp:positionH>
                <wp:positionV relativeFrom="paragraph">
                  <wp:posOffset>119380</wp:posOffset>
                </wp:positionV>
                <wp:extent cx="698500" cy="394335"/>
                <wp:effectExtent l="0" t="0" r="0" b="571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7F789" w14:textId="77777777" w:rsidR="00205E46" w:rsidRPr="00FE4BFF" w:rsidRDefault="00205E46" w:rsidP="00205E46">
                            <w:pPr>
                              <w:rPr>
                                <w:i/>
                                <w:iCs/>
                                <w:sz w:val="20"/>
                              </w:rPr>
                            </w:pPr>
                            <w:r w:rsidRPr="00FE4BFF">
                              <w:rPr>
                                <w:i/>
                                <w:iCs/>
                                <w:sz w:val="20"/>
                              </w:rPr>
                              <w:t xml:space="preserve">Realm </w:t>
                            </w:r>
                            <w:r>
                              <w:rPr>
                                <w:i/>
                                <w:iCs/>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C3D02" id="Text Box 223" o:spid="_x0000_s1112" type="#_x0000_t202" style="position:absolute;left:0;text-align:left;margin-left:16.5pt;margin-top:9.4pt;width:55pt;height:31.05pt;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" filled="f" stroked="f">
                <v:textbox>
                  <w:txbxContent>
                    <w:p w14:paraId="2AA7F789" w14:textId="77777777" w:rsidR="00205E46" w:rsidRPr="00FE4BFF" w:rsidRDefault="00205E46" w:rsidP="00205E46">
                      <w:pPr>
                        <w:rPr>
                          <w:i/>
                          <w:iCs/>
                          <w:sz w:val="20"/>
                        </w:rPr>
                      </w:pPr>
                      <w:r w:rsidRPr="00FE4BFF">
                        <w:rPr>
                          <w:i/>
                          <w:iCs/>
                          <w:sz w:val="20"/>
                        </w:rPr>
                        <w:t xml:space="preserve">Realm </w:t>
                      </w:r>
                      <w:r>
                        <w:rPr>
                          <w:i/>
                          <w:iCs/>
                          <w:sz w:val="20"/>
                        </w:rPr>
                        <w:t>3</w:t>
                      </w:r>
                    </w:p>
                  </w:txbxContent>
                </v:textbox>
              </v:shape>
            </w:pict>
          </mc:Fallback>
        </mc:AlternateContent>
      </w:r>
    </w:p>
    <w:p w14:paraId="13D1FD6C" w14:textId="77777777" w:rsidR="00205E46" w:rsidRPr="00DF5F82" w:rsidRDefault="00205E46" w:rsidP="00205E46">
      <w:r w:rsidRPr="00DF5F82">
        <w:rPr>
          <w:noProof/>
          <w:lang w:eastAsia="en-GB" w:bidi="ar-SA"/>
        </w:rPr>
        <mc:AlternateContent>
          <mc:Choice Requires="wps">
            <w:drawing>
              <wp:anchor distT="0" distB="0" distL="114300" distR="114300" simplePos="0" relativeHeight="251699201" behindDoc="0" locked="0" layoutInCell="1" allowOverlap="1" wp14:anchorId="58327102" wp14:editId="22263CB6">
                <wp:simplePos x="0" y="0"/>
                <wp:positionH relativeFrom="column">
                  <wp:posOffset>4191000</wp:posOffset>
                </wp:positionH>
                <wp:positionV relativeFrom="paragraph">
                  <wp:posOffset>233045</wp:posOffset>
                </wp:positionV>
                <wp:extent cx="908050" cy="571500"/>
                <wp:effectExtent l="0" t="0" r="25400" b="1905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874D5" id="Rectangle 222" o:spid="_x0000_s1026" style="position:absolute;margin-left:330pt;margin-top:18.35pt;width:71.5pt;height:45pt;z-index:251699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" fillcolor="#bfa166" strokecolor="#554413" strokeweight="2pt"/>
            </w:pict>
          </mc:Fallback>
        </mc:AlternateContent>
      </w:r>
      <w:r w:rsidRPr="00DF5F82">
        <w:rPr>
          <w:noProof/>
          <w:lang w:eastAsia="en-GB" w:bidi="ar-SA"/>
        </w:rPr>
        <mc:AlternateContent>
          <mc:Choice Requires="wps">
            <w:drawing>
              <wp:anchor distT="0" distB="0" distL="114300" distR="114300" simplePos="0" relativeHeight="251686913" behindDoc="0" locked="0" layoutInCell="1" allowOverlap="1" wp14:anchorId="2FF3CF09" wp14:editId="375A5999">
                <wp:simplePos x="0" y="0"/>
                <wp:positionH relativeFrom="column">
                  <wp:posOffset>2654300</wp:posOffset>
                </wp:positionH>
                <wp:positionV relativeFrom="paragraph">
                  <wp:posOffset>162560</wp:posOffset>
                </wp:positionV>
                <wp:extent cx="908050" cy="571500"/>
                <wp:effectExtent l="0" t="0" r="25400" b="1905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987BF" id="Rectangle 221" o:spid="_x0000_s1026" style="position:absolute;margin-left:209pt;margin-top:12.8pt;width:71.5pt;height:45pt;z-index:251686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" fillcolor="#bfa166" strokecolor="#554413" strokeweight="2pt"/>
            </w:pict>
          </mc:Fallback>
        </mc:AlternateContent>
      </w:r>
      <w:r w:rsidRPr="00DF5F82">
        <w:rPr>
          <w:noProof/>
          <w:lang w:eastAsia="en-GB" w:bidi="ar-SA"/>
        </w:rPr>
        <mc:AlternateContent>
          <mc:Choice Requires="wps">
            <w:drawing>
              <wp:anchor distT="0" distB="0" distL="114300" distR="114300" simplePos="0" relativeHeight="251671553" behindDoc="0" locked="0" layoutInCell="1" allowOverlap="1" wp14:anchorId="202C0772" wp14:editId="5426511E">
                <wp:simplePos x="0" y="0"/>
                <wp:positionH relativeFrom="column">
                  <wp:posOffset>209550</wp:posOffset>
                </wp:positionH>
                <wp:positionV relativeFrom="paragraph">
                  <wp:posOffset>162560</wp:posOffset>
                </wp:positionV>
                <wp:extent cx="1606550" cy="571500"/>
                <wp:effectExtent l="0" t="0" r="12700" b="1905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135D6" id="Rectangle 220" o:spid="_x0000_s1026" style="position:absolute;margin-left:16.5pt;margin-top:12.8pt;width:126.5pt;height:4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" fillcolor="#bfa166" strokecolor="#554413" strokeweight="2pt"/>
            </w:pict>
          </mc:Fallback>
        </mc:AlternateContent>
      </w:r>
    </w:p>
    <w:p w14:paraId="79F3C783" w14:textId="77777777" w:rsidR="00205E46" w:rsidRPr="00DF5F82" w:rsidRDefault="00205E46" w:rsidP="00205E46">
      <w:r w:rsidRPr="00DF5F82">
        <w:rPr>
          <w:noProof/>
          <w:lang w:eastAsia="en-GB" w:bidi="ar-SA"/>
        </w:rPr>
        <mc:AlternateContent>
          <mc:Choice Requires="wps">
            <w:drawing>
              <wp:anchor distT="0" distB="0" distL="114300" distR="114300" simplePos="0" relativeHeight="251673601" behindDoc="0" locked="0" layoutInCell="1" allowOverlap="1" wp14:anchorId="5D02C849" wp14:editId="4ECA70EF">
                <wp:simplePos x="0" y="0"/>
                <wp:positionH relativeFrom="column">
                  <wp:posOffset>347345</wp:posOffset>
                </wp:positionH>
                <wp:positionV relativeFrom="paragraph">
                  <wp:posOffset>36057</wp:posOffset>
                </wp:positionV>
                <wp:extent cx="699273" cy="394335"/>
                <wp:effectExtent l="0" t="0" r="0" b="571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73"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0071C" w14:textId="77777777" w:rsidR="00205E46" w:rsidRPr="00FE4BFF" w:rsidRDefault="00205E46" w:rsidP="00205E46">
                            <w:pPr>
                              <w:rPr>
                                <w:sz w:val="20"/>
                              </w:rPr>
                            </w:pPr>
                            <w:r>
                              <w:rPr>
                                <w:sz w:val="20"/>
                              </w:rP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2C849" id="Text Box 211" o:spid="_x0000_s1113" type="#_x0000_t202" style="position:absolute;left:0;text-align:left;margin-left:27.35pt;margin-top:2.85pt;width:55.05pt;height:31.05pt;z-index:251673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" filled="f" stroked="f">
                <v:textbox>
                  <w:txbxContent>
                    <w:p w14:paraId="08D0071C" w14:textId="77777777" w:rsidR="00205E46" w:rsidRPr="00FE4BFF" w:rsidRDefault="00205E46" w:rsidP="00205E46">
                      <w:pPr>
                        <w:rPr>
                          <w:sz w:val="20"/>
                        </w:rPr>
                      </w:pPr>
                      <w:r>
                        <w:rPr>
                          <w:sz w:val="20"/>
                        </w:rPr>
                        <w:t>Operator</w:t>
                      </w:r>
                    </w:p>
                  </w:txbxContent>
                </v:textbox>
              </v:shape>
            </w:pict>
          </mc:Fallback>
        </mc:AlternateContent>
      </w:r>
      <w:r w:rsidRPr="00DF5F82">
        <w:rPr>
          <w:noProof/>
          <w:lang w:eastAsia="en-GB" w:bidi="ar-SA"/>
        </w:rPr>
        <mc:AlternateContent>
          <mc:Choice Requires="wps">
            <w:drawing>
              <wp:anchor distT="0" distB="0" distL="114300" distR="114300" simplePos="0" relativeHeight="251701249" behindDoc="0" locked="0" layoutInCell="1" allowOverlap="1" wp14:anchorId="475B678D" wp14:editId="18A06730">
                <wp:simplePos x="0" y="0"/>
                <wp:positionH relativeFrom="column">
                  <wp:posOffset>4330700</wp:posOffset>
                </wp:positionH>
                <wp:positionV relativeFrom="paragraph">
                  <wp:posOffset>109855</wp:posOffset>
                </wp:positionV>
                <wp:extent cx="628650" cy="394335"/>
                <wp:effectExtent l="0" t="0" r="0" b="571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D6376" w14:textId="77777777" w:rsidR="00205E46" w:rsidRPr="00FE4BFF" w:rsidRDefault="00205E46" w:rsidP="00205E46">
                            <w:pPr>
                              <w:rPr>
                                <w:sz w:val="20"/>
                              </w:rPr>
                            </w:pPr>
                            <w:r>
                              <w:rPr>
                                <w:sz w:val="20"/>
                              </w:rPr>
                              <w:t>eUICC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B678D" id="Text Box 22" o:spid="_x0000_s1114" type="#_x0000_t202" style="position:absolute;left:0;text-align:left;margin-left:341pt;margin-top:8.65pt;width:49.5pt;height:31.05pt;z-index:251701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" filled="f" stroked="f">
                <v:textbox>
                  <w:txbxContent>
                    <w:p w14:paraId="2FAD6376" w14:textId="77777777" w:rsidR="00205E46" w:rsidRPr="00FE4BFF" w:rsidRDefault="00205E46" w:rsidP="00205E46">
                      <w:pPr>
                        <w:rPr>
                          <w:sz w:val="20"/>
                        </w:rPr>
                      </w:pPr>
                      <w:r>
                        <w:rPr>
                          <w:sz w:val="20"/>
                        </w:rPr>
                        <w:t>eUICC</w:t>
                      </w:r>
                    </w:p>
                  </w:txbxContent>
                </v:textbox>
              </v:shape>
            </w:pict>
          </mc:Fallback>
        </mc:AlternateContent>
      </w:r>
      <w:r w:rsidRPr="00DF5F82">
        <w:rPr>
          <w:noProof/>
          <w:lang w:eastAsia="en-GB" w:bidi="ar-SA"/>
        </w:rPr>
        <mc:AlternateContent>
          <mc:Choice Requires="wps">
            <w:drawing>
              <wp:anchor distT="0" distB="0" distL="114300" distR="114300" simplePos="0" relativeHeight="251700225" behindDoc="0" locked="0" layoutInCell="1" allowOverlap="1" wp14:anchorId="5CA3638B" wp14:editId="032EB3CD">
                <wp:simplePos x="0" y="0"/>
                <wp:positionH relativeFrom="column">
                  <wp:posOffset>4330700</wp:posOffset>
                </wp:positionH>
                <wp:positionV relativeFrom="paragraph">
                  <wp:posOffset>111760</wp:posOffset>
                </wp:positionV>
                <wp:extent cx="628650" cy="340995"/>
                <wp:effectExtent l="0" t="0" r="19050" b="20955"/>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4816C" id="Rectangle 218" o:spid="_x0000_s1026" style="position:absolute;margin-left:341pt;margin-top:8.8pt;width:49.5pt;height:26.85pt;z-index:251700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" fillcolor="#e4cc67" strokecolor="#c39b2b" strokeweight="2pt"/>
            </w:pict>
          </mc:Fallback>
        </mc:AlternateContent>
      </w:r>
      <w:r w:rsidRPr="00DF5F82">
        <w:rPr>
          <w:noProof/>
          <w:lang w:eastAsia="en-GB" w:bidi="ar-SA"/>
        </w:rPr>
        <mc:AlternateContent>
          <mc:Choice Requires="wps">
            <w:drawing>
              <wp:anchor distT="4294967295" distB="4294967295" distL="114300" distR="114300" simplePos="0" relativeHeight="251697153" behindDoc="0" locked="0" layoutInCell="1" allowOverlap="1" wp14:anchorId="31B46CF5" wp14:editId="71C4B04B">
                <wp:simplePos x="0" y="0"/>
                <wp:positionH relativeFrom="column">
                  <wp:posOffset>3562350</wp:posOffset>
                </wp:positionH>
                <wp:positionV relativeFrom="paragraph">
                  <wp:posOffset>224789</wp:posOffset>
                </wp:positionV>
                <wp:extent cx="628650" cy="0"/>
                <wp:effectExtent l="38100" t="38100" r="57150" b="5715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0"/>
                        </a:xfrm>
                        <a:prstGeom prst="line">
                          <a:avLst/>
                        </a:prstGeom>
                        <a:noFill/>
                        <a:ln w="25400">
                          <a:solidFill>
                            <a:srgbClr val="4B3C11"/>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4C080" id="Straight Connector 217" o:spid="_x0000_s1026" style="position:absolute;flip:y;z-index:2516971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17.7pt" to="330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" strokecolor="#4b3c11" strokeweight="2pt">
                <v:stroke startarrow="oval" endarrow="oval"/>
              </v:line>
            </w:pict>
          </mc:Fallback>
        </mc:AlternateContent>
      </w:r>
      <w:r w:rsidRPr="00DF5F82">
        <w:rPr>
          <w:noProof/>
          <w:lang w:eastAsia="en-GB" w:bidi="ar-SA"/>
        </w:rPr>
        <mc:AlternateContent>
          <mc:Choice Requires="wps">
            <w:drawing>
              <wp:anchor distT="4294967295" distB="4294967295" distL="114300" distR="114300" simplePos="0" relativeHeight="251691009" behindDoc="0" locked="0" layoutInCell="1" allowOverlap="1" wp14:anchorId="21AC346B" wp14:editId="6663BA6B">
                <wp:simplePos x="0" y="0"/>
                <wp:positionH relativeFrom="column">
                  <wp:posOffset>1816100</wp:posOffset>
                </wp:positionH>
                <wp:positionV relativeFrom="paragraph">
                  <wp:posOffset>154304</wp:posOffset>
                </wp:positionV>
                <wp:extent cx="838200" cy="0"/>
                <wp:effectExtent l="38100" t="38100" r="57150" b="5715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0"/>
                        </a:xfrm>
                        <a:prstGeom prst="line">
                          <a:avLst/>
                        </a:prstGeom>
                        <a:noFill/>
                        <a:ln w="25400">
                          <a:solidFill>
                            <a:srgbClr val="4B3C11"/>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01625" id="Straight Connector 216" o:spid="_x0000_s1026" style="position:absolute;flip:y;z-index:2516910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pt,12.15pt" to="20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" strokecolor="#4b3c11" strokeweight="2pt">
                <v:stroke startarrow="oval" endarrow="oval"/>
              </v:line>
            </w:pict>
          </mc:Fallback>
        </mc:AlternateContent>
      </w:r>
      <w:r w:rsidRPr="00DF5F82">
        <w:rPr>
          <w:noProof/>
          <w:lang w:eastAsia="en-GB" w:bidi="ar-SA"/>
        </w:rPr>
        <mc:AlternateContent>
          <mc:Choice Requires="wps">
            <w:drawing>
              <wp:anchor distT="0" distB="0" distL="114300" distR="114300" simplePos="0" relativeHeight="251688961" behindDoc="0" locked="0" layoutInCell="1" allowOverlap="1" wp14:anchorId="1AF39B00" wp14:editId="0E8E19B5">
                <wp:simplePos x="0" y="0"/>
                <wp:positionH relativeFrom="column">
                  <wp:posOffset>2868295</wp:posOffset>
                </wp:positionH>
                <wp:positionV relativeFrom="paragraph">
                  <wp:posOffset>39370</wp:posOffset>
                </wp:positionV>
                <wp:extent cx="554355" cy="394335"/>
                <wp:effectExtent l="0" t="0" r="0" b="571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D78BD" w14:textId="77777777" w:rsidR="00205E46" w:rsidRPr="00FE4BFF" w:rsidRDefault="00205E46" w:rsidP="00205E46">
                            <w:pPr>
                              <w:rPr>
                                <w:sz w:val="20"/>
                              </w:rPr>
                            </w:pPr>
                            <w:r>
                              <w:rPr>
                                <w:sz w:val="20"/>
                              </w:rPr>
                              <w:t>SMSR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39B00" id="Text Box 215" o:spid="_x0000_s1115" type="#_x0000_t202" style="position:absolute;left:0;text-align:left;margin-left:225.85pt;margin-top:3.1pt;width:43.65pt;height:31.05pt;z-index:251688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" filled="f" stroked="f">
                <v:textbox>
                  <w:txbxContent>
                    <w:p w14:paraId="29CD78BD" w14:textId="77777777" w:rsidR="00205E46" w:rsidRPr="00FE4BFF" w:rsidRDefault="00205E46" w:rsidP="00205E46">
                      <w:pPr>
                        <w:rPr>
                          <w:sz w:val="20"/>
                        </w:rPr>
                      </w:pPr>
                      <w:r>
                        <w:rPr>
                          <w:sz w:val="20"/>
                        </w:rPr>
                        <w:t>SMSR</w:t>
                      </w:r>
                    </w:p>
                  </w:txbxContent>
                </v:textbox>
              </v:shape>
            </w:pict>
          </mc:Fallback>
        </mc:AlternateContent>
      </w:r>
      <w:r w:rsidRPr="00DF5F82">
        <w:rPr>
          <w:noProof/>
          <w:lang w:eastAsia="en-GB" w:bidi="ar-SA"/>
        </w:rPr>
        <mc:AlternateContent>
          <mc:Choice Requires="wps">
            <w:drawing>
              <wp:anchor distT="0" distB="0" distL="114300" distR="114300" simplePos="0" relativeHeight="251687937" behindDoc="0" locked="0" layoutInCell="1" allowOverlap="1" wp14:anchorId="7C7CEBE6" wp14:editId="5F72CAC4">
                <wp:simplePos x="0" y="0"/>
                <wp:positionH relativeFrom="column">
                  <wp:posOffset>2794000</wp:posOffset>
                </wp:positionH>
                <wp:positionV relativeFrom="paragraph">
                  <wp:posOffset>41275</wp:posOffset>
                </wp:positionV>
                <wp:extent cx="628650" cy="340995"/>
                <wp:effectExtent l="0" t="0" r="19050" b="2095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80ACA" id="Rectangle 214" o:spid="_x0000_s1026" style="position:absolute;margin-left:220pt;margin-top:3.25pt;width:49.5pt;height:26.85pt;z-index:251687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" fillcolor="#e4cc67" strokecolor="#c39b2b" strokeweight="2pt"/>
            </w:pict>
          </mc:Fallback>
        </mc:AlternateContent>
      </w:r>
      <w:r w:rsidRPr="00DF5F82">
        <w:rPr>
          <w:noProof/>
          <w:lang w:eastAsia="en-GB" w:bidi="ar-SA"/>
        </w:rPr>
        <mc:AlternateContent>
          <mc:Choice Requires="wps">
            <w:drawing>
              <wp:anchor distT="0" distB="0" distL="114300" distR="114300" simplePos="0" relativeHeight="251675649" behindDoc="0" locked="0" layoutInCell="1" allowOverlap="1" wp14:anchorId="51D9B6EA" wp14:editId="284B168F">
                <wp:simplePos x="0" y="0"/>
                <wp:positionH relativeFrom="column">
                  <wp:posOffset>1085215</wp:posOffset>
                </wp:positionH>
                <wp:positionV relativeFrom="paragraph">
                  <wp:posOffset>39370</wp:posOffset>
                </wp:positionV>
                <wp:extent cx="558800" cy="382905"/>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DC074" w14:textId="77777777" w:rsidR="00205E46" w:rsidRPr="00FE4BFF" w:rsidRDefault="00205E46" w:rsidP="00205E46">
                            <w:pPr>
                              <w:rPr>
                                <w:sz w:val="20"/>
                              </w:rPr>
                            </w:pPr>
                            <w:r w:rsidRPr="00FE4BFF">
                              <w:rPr>
                                <w:sz w:val="20"/>
                              </w:rPr>
                              <w:t>SMDP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9B6EA" id="Text Box 213" o:spid="_x0000_s1116" type="#_x0000_t202" style="position:absolute;left:0;text-align:left;margin-left:85.45pt;margin-top:3.1pt;width:44pt;height:30.15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" filled="f" stroked="f">
                <v:textbox>
                  <w:txbxContent>
                    <w:p w14:paraId="4A9DC074" w14:textId="77777777" w:rsidR="00205E46" w:rsidRPr="00FE4BFF" w:rsidRDefault="00205E46" w:rsidP="00205E46">
                      <w:pPr>
                        <w:rPr>
                          <w:sz w:val="20"/>
                        </w:rPr>
                      </w:pPr>
                      <w:r w:rsidRPr="00FE4BFF">
                        <w:rPr>
                          <w:sz w:val="20"/>
                        </w:rPr>
                        <w:t>SMDP</w:t>
                      </w:r>
                    </w:p>
                  </w:txbxContent>
                </v:textbox>
              </v:shape>
            </w:pict>
          </mc:Fallback>
        </mc:AlternateContent>
      </w:r>
      <w:r w:rsidRPr="00DF5F82">
        <w:rPr>
          <w:noProof/>
          <w:lang w:eastAsia="en-GB" w:bidi="ar-SA"/>
        </w:rPr>
        <mc:AlternateContent>
          <mc:Choice Requires="wps">
            <w:drawing>
              <wp:anchor distT="0" distB="0" distL="114300" distR="114300" simplePos="0" relativeHeight="251674625" behindDoc="0" locked="0" layoutInCell="1" allowOverlap="1" wp14:anchorId="63AD46D6" wp14:editId="0983663F">
                <wp:simplePos x="0" y="0"/>
                <wp:positionH relativeFrom="column">
                  <wp:posOffset>1043305</wp:posOffset>
                </wp:positionH>
                <wp:positionV relativeFrom="paragraph">
                  <wp:posOffset>41275</wp:posOffset>
                </wp:positionV>
                <wp:extent cx="628650" cy="340995"/>
                <wp:effectExtent l="0" t="0" r="19050" b="20955"/>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A7C84" id="Rectangle 212" o:spid="_x0000_s1026" style="position:absolute;margin-left:82.15pt;margin-top:3.25pt;width:49.5pt;height:26.85pt;z-index:251674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" fillcolor="#e4cc67" strokecolor="#c39b2b" strokeweight="2pt"/>
            </w:pict>
          </mc:Fallback>
        </mc:AlternateContent>
      </w:r>
      <w:r w:rsidRPr="00DF5F82">
        <w:rPr>
          <w:noProof/>
          <w:lang w:eastAsia="en-GB" w:bidi="ar-SA"/>
        </w:rPr>
        <mc:AlternateContent>
          <mc:Choice Requires="wps">
            <w:drawing>
              <wp:anchor distT="0" distB="0" distL="114300" distR="114300" simplePos="0" relativeHeight="251672577" behindDoc="0" locked="0" layoutInCell="1" allowOverlap="1" wp14:anchorId="10F644F3" wp14:editId="52BFCB62">
                <wp:simplePos x="0" y="0"/>
                <wp:positionH relativeFrom="column">
                  <wp:posOffset>349250</wp:posOffset>
                </wp:positionH>
                <wp:positionV relativeFrom="paragraph">
                  <wp:posOffset>41275</wp:posOffset>
                </wp:positionV>
                <wp:extent cx="628650" cy="340995"/>
                <wp:effectExtent l="0" t="0" r="19050" b="20955"/>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2F3FB" id="Rectangle 210" o:spid="_x0000_s1026" style="position:absolute;margin-left:27.5pt;margin-top:3.25pt;width:49.5pt;height:26.85pt;z-index:251672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" fillcolor="#e4cc67" strokecolor="#c39b2b" strokeweight="2pt"/>
            </w:pict>
          </mc:Fallback>
        </mc:AlternateContent>
      </w:r>
    </w:p>
    <w:p w14:paraId="1839DE09" w14:textId="77777777" w:rsidR="00205E46" w:rsidRPr="00DF5F82" w:rsidRDefault="00205E46" w:rsidP="00205E46"/>
    <w:p w14:paraId="7F07B30B" w14:textId="77777777" w:rsidR="00205E46" w:rsidRPr="00112F5E" w:rsidRDefault="00205E46" w:rsidP="00205E46">
      <w:pPr>
        <w:pStyle w:val="GSMABodytext"/>
        <w:rPr>
          <w:rFonts w:eastAsia="SimSun"/>
          <w:noProof/>
          <w:lang w:val="en-US" w:eastAsia="en-US" w:bidi="ar-SA"/>
        </w:rPr>
      </w:pPr>
      <w:r w:rsidRPr="00112F5E">
        <w:rPr>
          <w:rFonts w:eastAsia="SimSun"/>
          <w:noProof/>
          <w:lang w:eastAsia="en-GB" w:bidi="ar-SA"/>
        </w:rPr>
        <mc:AlternateContent>
          <mc:Choice Requires="wps">
            <w:drawing>
              <wp:anchor distT="0" distB="0" distL="114300" distR="114300" simplePos="0" relativeHeight="251713537" behindDoc="0" locked="0" layoutInCell="1" allowOverlap="1" wp14:anchorId="22EA55C8" wp14:editId="12E991B5">
                <wp:simplePos x="0" y="0"/>
                <wp:positionH relativeFrom="column">
                  <wp:posOffset>1676400</wp:posOffset>
                </wp:positionH>
                <wp:positionV relativeFrom="paragraph">
                  <wp:posOffset>156845</wp:posOffset>
                </wp:positionV>
                <wp:extent cx="698500" cy="394335"/>
                <wp:effectExtent l="0" t="0" r="0" b="571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CFB28" w14:textId="77777777" w:rsidR="00205E46" w:rsidRPr="00FE4BFF" w:rsidRDefault="00205E46" w:rsidP="00205E46">
                            <w:pPr>
                              <w:rPr>
                                <w:i/>
                                <w:iCs/>
                                <w:sz w:val="20"/>
                              </w:rPr>
                            </w:pPr>
                            <w:r w:rsidRPr="00FE4BFF">
                              <w:rPr>
                                <w:i/>
                                <w:iCs/>
                                <w:sz w:val="20"/>
                              </w:rPr>
                              <w:t xml:space="preserve">Realm </w:t>
                            </w:r>
                            <w:r>
                              <w:rPr>
                                <w:i/>
                                <w:iCs/>
                                <w:sz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A55C8" id="Text Box 209" o:spid="_x0000_s1117" type="#_x0000_t202" style="position:absolute;left:0;text-align:left;margin-left:132pt;margin-top:12.35pt;width:55pt;height:31.05pt;z-index:251713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" filled="f" stroked="f">
                <v:textbox>
                  <w:txbxContent>
                    <w:p w14:paraId="20ECFB28" w14:textId="77777777" w:rsidR="00205E46" w:rsidRPr="00FE4BFF" w:rsidRDefault="00205E46" w:rsidP="00205E46">
                      <w:pPr>
                        <w:rPr>
                          <w:i/>
                          <w:iCs/>
                          <w:sz w:val="20"/>
                        </w:rPr>
                      </w:pPr>
                      <w:r w:rsidRPr="00FE4BFF">
                        <w:rPr>
                          <w:i/>
                          <w:iCs/>
                          <w:sz w:val="20"/>
                        </w:rPr>
                        <w:t xml:space="preserve">Realm </w:t>
                      </w:r>
                      <w:r>
                        <w:rPr>
                          <w:i/>
                          <w:iCs/>
                          <w:sz w:val="20"/>
                        </w:rPr>
                        <w:t>7</w:t>
                      </w:r>
                    </w:p>
                  </w:txbxContent>
                </v:textbox>
              </v:shape>
            </w:pict>
          </mc:Fallback>
        </mc:AlternateContent>
      </w:r>
      <w:r w:rsidRPr="00112F5E">
        <w:rPr>
          <w:rFonts w:eastAsia="SimSun"/>
          <w:noProof/>
          <w:lang w:eastAsia="en-GB" w:bidi="ar-SA"/>
        </w:rPr>
        <mc:AlternateContent>
          <mc:Choice Requires="wps">
            <w:drawing>
              <wp:anchor distT="0" distB="0" distL="114300" distR="114300" simplePos="0" relativeHeight="251707393" behindDoc="0" locked="0" layoutInCell="1" allowOverlap="1" wp14:anchorId="25877B23" wp14:editId="598BB1E6">
                <wp:simplePos x="0" y="0"/>
                <wp:positionH relativeFrom="column">
                  <wp:posOffset>2863850</wp:posOffset>
                </wp:positionH>
                <wp:positionV relativeFrom="paragraph">
                  <wp:posOffset>156845</wp:posOffset>
                </wp:positionV>
                <wp:extent cx="698500" cy="394335"/>
                <wp:effectExtent l="0" t="0" r="0" b="571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BFF47" w14:textId="77777777" w:rsidR="00205E46" w:rsidRPr="00FE4BFF" w:rsidRDefault="00205E46" w:rsidP="00205E46">
                            <w:pPr>
                              <w:rPr>
                                <w:i/>
                                <w:iCs/>
                                <w:sz w:val="20"/>
                              </w:rPr>
                            </w:pPr>
                            <w:r w:rsidRPr="00FE4BFF">
                              <w:rPr>
                                <w:i/>
                                <w:iCs/>
                                <w:sz w:val="20"/>
                              </w:rPr>
                              <w:t xml:space="preserve">Realm </w:t>
                            </w:r>
                            <w:r>
                              <w:rPr>
                                <w:i/>
                                <w:iCs/>
                                <w:sz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77B23" id="Text Box 208" o:spid="_x0000_s1118" type="#_x0000_t202" style="position:absolute;left:0;text-align:left;margin-left:225.5pt;margin-top:12.35pt;width:55pt;height:31.05pt;z-index:251707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" filled="f" stroked="f">
                <v:textbox>
                  <w:txbxContent>
                    <w:p w14:paraId="3E6BFF47" w14:textId="77777777" w:rsidR="00205E46" w:rsidRPr="00FE4BFF" w:rsidRDefault="00205E46" w:rsidP="00205E46">
                      <w:pPr>
                        <w:rPr>
                          <w:i/>
                          <w:iCs/>
                          <w:sz w:val="20"/>
                        </w:rPr>
                      </w:pPr>
                      <w:r w:rsidRPr="00FE4BFF">
                        <w:rPr>
                          <w:i/>
                          <w:iCs/>
                          <w:sz w:val="20"/>
                        </w:rPr>
                        <w:t xml:space="preserve">Realm </w:t>
                      </w:r>
                      <w:r>
                        <w:rPr>
                          <w:i/>
                          <w:iCs/>
                          <w:sz w:val="20"/>
                        </w:rPr>
                        <w:t>8</w:t>
                      </w:r>
                    </w:p>
                  </w:txbxContent>
                </v:textbox>
              </v:shape>
            </w:pict>
          </mc:Fallback>
        </mc:AlternateContent>
      </w:r>
      <w:r w:rsidRPr="00112F5E">
        <w:rPr>
          <w:rFonts w:eastAsia="SimSun"/>
          <w:noProof/>
          <w:lang w:eastAsia="en-GB" w:bidi="ar-SA"/>
        </w:rPr>
        <mc:AlternateContent>
          <mc:Choice Requires="wps">
            <w:drawing>
              <wp:anchor distT="0" distB="0" distL="114300" distR="114300" simplePos="0" relativeHeight="251685889" behindDoc="0" locked="0" layoutInCell="1" allowOverlap="1" wp14:anchorId="5F34A9A2" wp14:editId="025C86F8">
                <wp:simplePos x="0" y="0"/>
                <wp:positionH relativeFrom="column">
                  <wp:posOffset>209550</wp:posOffset>
                </wp:positionH>
                <wp:positionV relativeFrom="paragraph">
                  <wp:posOffset>156210</wp:posOffset>
                </wp:positionV>
                <wp:extent cx="698500" cy="394335"/>
                <wp:effectExtent l="0" t="0" r="0" b="571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D2726" w14:textId="77777777" w:rsidR="00205E46" w:rsidRPr="00FE4BFF" w:rsidRDefault="00205E46" w:rsidP="00205E46">
                            <w:pPr>
                              <w:rPr>
                                <w:i/>
                                <w:iCs/>
                                <w:sz w:val="20"/>
                              </w:rPr>
                            </w:pPr>
                            <w:r w:rsidRPr="00FE4BFF">
                              <w:rPr>
                                <w:i/>
                                <w:iCs/>
                                <w:sz w:val="20"/>
                              </w:rPr>
                              <w:t xml:space="preserve">Realm </w:t>
                            </w:r>
                            <w:r>
                              <w:rPr>
                                <w:i/>
                                <w:iCs/>
                                <w:sz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4A9A2" id="Text Box 207" o:spid="_x0000_s1119" type="#_x0000_t202" style="position:absolute;left:0;text-align:left;margin-left:16.5pt;margin-top:12.3pt;width:55pt;height:31.05pt;z-index:251685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" filled="f" stroked="f">
                <v:textbox>
                  <w:txbxContent>
                    <w:p w14:paraId="502D2726" w14:textId="77777777" w:rsidR="00205E46" w:rsidRPr="00FE4BFF" w:rsidRDefault="00205E46" w:rsidP="00205E46">
                      <w:pPr>
                        <w:rPr>
                          <w:i/>
                          <w:iCs/>
                          <w:sz w:val="20"/>
                        </w:rPr>
                      </w:pPr>
                      <w:r w:rsidRPr="00FE4BFF">
                        <w:rPr>
                          <w:i/>
                          <w:iCs/>
                          <w:sz w:val="20"/>
                        </w:rPr>
                        <w:t xml:space="preserve">Realm </w:t>
                      </w:r>
                      <w:r>
                        <w:rPr>
                          <w:i/>
                          <w:iCs/>
                          <w:sz w:val="20"/>
                        </w:rPr>
                        <w:t>6</w:t>
                      </w:r>
                    </w:p>
                  </w:txbxContent>
                </v:textbox>
              </v:shape>
            </w:pict>
          </mc:Fallback>
        </mc:AlternateContent>
      </w:r>
      <w:r w:rsidRPr="00112F5E">
        <w:rPr>
          <w:rFonts w:eastAsia="SimSun"/>
          <w:noProof/>
          <w:lang w:eastAsia="en-GB" w:bidi="ar-SA"/>
        </w:rPr>
        <mc:AlternateContent>
          <mc:Choice Requires="wps">
            <w:drawing>
              <wp:anchor distT="0" distB="0" distL="114300" distR="114300" simplePos="0" relativeHeight="251681793" behindDoc="0" locked="0" layoutInCell="1" allowOverlap="1" wp14:anchorId="32B286C6" wp14:editId="05E939FE">
                <wp:simplePos x="0" y="0"/>
                <wp:positionH relativeFrom="column">
                  <wp:posOffset>4191000</wp:posOffset>
                </wp:positionH>
                <wp:positionV relativeFrom="paragraph">
                  <wp:posOffset>156845</wp:posOffset>
                </wp:positionV>
                <wp:extent cx="698500" cy="394335"/>
                <wp:effectExtent l="0" t="0" r="0" b="571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3CD45" w14:textId="77777777" w:rsidR="00205E46" w:rsidRPr="00FE4BFF" w:rsidRDefault="00205E46" w:rsidP="00205E46">
                            <w:pPr>
                              <w:rPr>
                                <w:i/>
                                <w:iCs/>
                                <w:sz w:val="20"/>
                              </w:rPr>
                            </w:pPr>
                            <w:r w:rsidRPr="00FE4BFF">
                              <w:rPr>
                                <w:i/>
                                <w:iCs/>
                                <w:sz w:val="20"/>
                              </w:rPr>
                              <w:t>Realm</w:t>
                            </w:r>
                            <w:r>
                              <w:rPr>
                                <w:i/>
                                <w:iCs/>
                                <w:sz w:val="20"/>
                              </w:rPr>
                              <w:t xml:space="preserve"> 9</w:t>
                            </w:r>
                            <w:r w:rsidRPr="00FE4BFF">
                              <w:rPr>
                                <w:i/>
                                <w:iCs/>
                                <w:sz w:val="20"/>
                              </w:rPr>
                              <w:t xml:space="preserve"> </w:t>
                            </w:r>
                            <w:r>
                              <w:rPr>
                                <w:i/>
                                <w:iCs/>
                                <w:sz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286C6" id="Text Box 206" o:spid="_x0000_s1120" type="#_x0000_t202" style="position:absolute;left:0;text-align:left;margin-left:330pt;margin-top:12.35pt;width:55pt;height:31.05pt;z-index:251681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" filled="f" stroked="f">
                <v:textbox>
                  <w:txbxContent>
                    <w:p w14:paraId="6F43CD45" w14:textId="77777777" w:rsidR="00205E46" w:rsidRPr="00FE4BFF" w:rsidRDefault="00205E46" w:rsidP="00205E46">
                      <w:pPr>
                        <w:rPr>
                          <w:i/>
                          <w:iCs/>
                          <w:sz w:val="20"/>
                        </w:rPr>
                      </w:pPr>
                      <w:r w:rsidRPr="00FE4BFF">
                        <w:rPr>
                          <w:i/>
                          <w:iCs/>
                          <w:sz w:val="20"/>
                        </w:rPr>
                        <w:t>Realm</w:t>
                      </w:r>
                      <w:r>
                        <w:rPr>
                          <w:i/>
                          <w:iCs/>
                          <w:sz w:val="20"/>
                        </w:rPr>
                        <w:t xml:space="preserve"> 9</w:t>
                      </w:r>
                      <w:r w:rsidRPr="00FE4BFF">
                        <w:rPr>
                          <w:i/>
                          <w:iCs/>
                          <w:sz w:val="20"/>
                        </w:rPr>
                        <w:t xml:space="preserve"> </w:t>
                      </w:r>
                      <w:r>
                        <w:rPr>
                          <w:i/>
                          <w:iCs/>
                          <w:sz w:val="20"/>
                        </w:rPr>
                        <w:t>9</w:t>
                      </w:r>
                    </w:p>
                  </w:txbxContent>
                </v:textbox>
              </v:shape>
            </w:pict>
          </mc:Fallback>
        </mc:AlternateContent>
      </w:r>
    </w:p>
    <w:p w14:paraId="656C9A8A" w14:textId="77777777" w:rsidR="00205E46" w:rsidRPr="00DF5F82" w:rsidRDefault="00205E46" w:rsidP="00205E46">
      <w:r w:rsidRPr="00DF5F82">
        <w:rPr>
          <w:noProof/>
          <w:lang w:eastAsia="en-GB" w:bidi="ar-SA"/>
        </w:rPr>
        <mc:AlternateContent>
          <mc:Choice Requires="wps">
            <w:drawing>
              <wp:anchor distT="0" distB="0" distL="114300" distR="114300" simplePos="0" relativeHeight="251708417" behindDoc="0" locked="0" layoutInCell="1" allowOverlap="1" wp14:anchorId="5F628A81" wp14:editId="626870C5">
                <wp:simplePos x="0" y="0"/>
                <wp:positionH relativeFrom="column">
                  <wp:posOffset>4191000</wp:posOffset>
                </wp:positionH>
                <wp:positionV relativeFrom="paragraph">
                  <wp:posOffset>200025</wp:posOffset>
                </wp:positionV>
                <wp:extent cx="908050" cy="571500"/>
                <wp:effectExtent l="0" t="0" r="25400" b="1905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84D14" id="Rectangle 205" o:spid="_x0000_s1026" style="position:absolute;margin-left:330pt;margin-top:15.75pt;width:71.5pt;height:45pt;z-index:25170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" fillcolor="#bfa166" strokecolor="#554413" strokeweight="2pt"/>
            </w:pict>
          </mc:Fallback>
        </mc:AlternateContent>
      </w:r>
      <w:r w:rsidRPr="00DF5F82">
        <w:rPr>
          <w:noProof/>
          <w:lang w:eastAsia="en-GB" w:bidi="ar-SA"/>
        </w:rPr>
        <mc:AlternateContent>
          <mc:Choice Requires="wps">
            <w:drawing>
              <wp:anchor distT="0" distB="0" distL="114300" distR="114300" simplePos="0" relativeHeight="251704321" behindDoc="0" locked="0" layoutInCell="1" allowOverlap="1" wp14:anchorId="5BBB23B6" wp14:editId="3555D768">
                <wp:simplePos x="0" y="0"/>
                <wp:positionH relativeFrom="column">
                  <wp:posOffset>2863850</wp:posOffset>
                </wp:positionH>
                <wp:positionV relativeFrom="paragraph">
                  <wp:posOffset>200025</wp:posOffset>
                </wp:positionV>
                <wp:extent cx="908050" cy="571500"/>
                <wp:effectExtent l="0" t="0" r="25400" b="1905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E80FA" id="Rectangle 204" o:spid="_x0000_s1026" style="position:absolute;margin-left:225.5pt;margin-top:15.75pt;width:71.5pt;height:45pt;z-index:251704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" fillcolor="#bfa166" strokecolor="#554413" strokeweight="2pt"/>
            </w:pict>
          </mc:Fallback>
        </mc:AlternateContent>
      </w:r>
      <w:r w:rsidRPr="00DF5F82">
        <w:rPr>
          <w:noProof/>
          <w:lang w:eastAsia="en-GB" w:bidi="ar-SA"/>
        </w:rPr>
        <mc:AlternateContent>
          <mc:Choice Requires="wps">
            <w:drawing>
              <wp:anchor distT="0" distB="0" distL="114300" distR="114300" simplePos="0" relativeHeight="251682817" behindDoc="0" locked="0" layoutInCell="1" allowOverlap="1" wp14:anchorId="393585E7" wp14:editId="555EAF95">
                <wp:simplePos x="0" y="0"/>
                <wp:positionH relativeFrom="column">
                  <wp:posOffset>209550</wp:posOffset>
                </wp:positionH>
                <wp:positionV relativeFrom="paragraph">
                  <wp:posOffset>200025</wp:posOffset>
                </wp:positionV>
                <wp:extent cx="908050" cy="571500"/>
                <wp:effectExtent l="0" t="0" r="25400" b="19050"/>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958D" id="Rectangle 203" o:spid="_x0000_s1026" style="position:absolute;margin-left:16.5pt;margin-top:15.75pt;width:71.5pt;height:45pt;z-index:251682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" fillcolor="#bfa166" strokecolor="#554413" strokeweight="2pt"/>
            </w:pict>
          </mc:Fallback>
        </mc:AlternateContent>
      </w:r>
      <w:r w:rsidRPr="00DF5F82">
        <w:rPr>
          <w:noProof/>
          <w:lang w:eastAsia="en-GB" w:bidi="ar-SA"/>
        </w:rPr>
        <mc:AlternateContent>
          <mc:Choice Requires="wps">
            <w:drawing>
              <wp:anchor distT="0" distB="0" distL="114300" distR="114300" simplePos="0" relativeHeight="251678721" behindDoc="0" locked="0" layoutInCell="1" allowOverlap="1" wp14:anchorId="2C82B79A" wp14:editId="2DCA6BEF">
                <wp:simplePos x="0" y="0"/>
                <wp:positionH relativeFrom="column">
                  <wp:posOffset>1606550</wp:posOffset>
                </wp:positionH>
                <wp:positionV relativeFrom="paragraph">
                  <wp:posOffset>200025</wp:posOffset>
                </wp:positionV>
                <wp:extent cx="838200" cy="571500"/>
                <wp:effectExtent l="0" t="0" r="19050" b="1905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64355" id="Rectangle 202" o:spid="_x0000_s1026" style="position:absolute;margin-left:126.5pt;margin-top:15.75pt;width:66pt;height:4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" fillcolor="#bfa166" strokecolor="#554413" strokeweight="2pt"/>
            </w:pict>
          </mc:Fallback>
        </mc:AlternateContent>
      </w:r>
    </w:p>
    <w:p w14:paraId="12718F8E" w14:textId="77777777" w:rsidR="00205E46" w:rsidRPr="00DF5F82" w:rsidRDefault="00205E46" w:rsidP="00205E46">
      <w:r w:rsidRPr="00DF5F82">
        <w:rPr>
          <w:noProof/>
          <w:lang w:eastAsia="en-GB" w:bidi="ar-SA"/>
        </w:rPr>
        <mc:AlternateContent>
          <mc:Choice Requires="wps">
            <w:drawing>
              <wp:anchor distT="0" distB="0" distL="114300" distR="114300" simplePos="0" relativeHeight="251684865" behindDoc="0" locked="0" layoutInCell="1" allowOverlap="1" wp14:anchorId="499B7342" wp14:editId="6BA19719">
                <wp:simplePos x="0" y="0"/>
                <wp:positionH relativeFrom="column">
                  <wp:posOffset>347345</wp:posOffset>
                </wp:positionH>
                <wp:positionV relativeFrom="paragraph">
                  <wp:posOffset>74599</wp:posOffset>
                </wp:positionV>
                <wp:extent cx="703028" cy="394335"/>
                <wp:effectExtent l="0" t="0" r="0" b="571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28"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C28F" w14:textId="77777777" w:rsidR="00205E46" w:rsidRPr="00FE4BFF" w:rsidRDefault="00205E46" w:rsidP="00205E46">
                            <w:pPr>
                              <w:rPr>
                                <w:sz w:val="20"/>
                              </w:rPr>
                            </w:pPr>
                            <w:r>
                              <w:rPr>
                                <w:sz w:val="20"/>
                              </w:rP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B7342" id="Text Box 193" o:spid="_x0000_s1121" type="#_x0000_t202" style="position:absolute;left:0;text-align:left;margin-left:27.35pt;margin-top:5.85pt;width:55.35pt;height:31.05pt;z-index:251684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" filled="f" stroked="f">
                <v:textbox>
                  <w:txbxContent>
                    <w:p w14:paraId="1726C28F" w14:textId="77777777" w:rsidR="00205E46" w:rsidRPr="00FE4BFF" w:rsidRDefault="00205E46" w:rsidP="00205E46">
                      <w:pPr>
                        <w:rPr>
                          <w:sz w:val="20"/>
                        </w:rPr>
                      </w:pPr>
                      <w:r>
                        <w:rPr>
                          <w:sz w:val="20"/>
                        </w:rPr>
                        <w:t>Operator</w:t>
                      </w:r>
                    </w:p>
                  </w:txbxContent>
                </v:textbox>
              </v:shape>
            </w:pict>
          </mc:Fallback>
        </mc:AlternateContent>
      </w:r>
      <w:r w:rsidRPr="00DF5F82">
        <w:rPr>
          <w:noProof/>
          <w:lang w:eastAsia="en-GB" w:bidi="ar-SA"/>
        </w:rPr>
        <mc:AlternateContent>
          <mc:Choice Requires="wps">
            <w:drawing>
              <wp:anchor distT="4294967295" distB="4294967295" distL="114300" distR="114300" simplePos="0" relativeHeight="251712513" behindDoc="0" locked="0" layoutInCell="1" allowOverlap="1" wp14:anchorId="312E780B" wp14:editId="5EC00F71">
                <wp:simplePos x="0" y="0"/>
                <wp:positionH relativeFrom="column">
                  <wp:posOffset>3771900</wp:posOffset>
                </wp:positionH>
                <wp:positionV relativeFrom="paragraph">
                  <wp:posOffset>191769</wp:posOffset>
                </wp:positionV>
                <wp:extent cx="419100" cy="0"/>
                <wp:effectExtent l="38100" t="38100" r="57150" b="5715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0"/>
                        </a:xfrm>
                        <a:prstGeom prst="line">
                          <a:avLst/>
                        </a:prstGeom>
                        <a:noFill/>
                        <a:ln w="25400">
                          <a:solidFill>
                            <a:srgbClr val="4B3C11"/>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8CB79" id="Straight Connector 201" o:spid="_x0000_s1026" style="position:absolute;flip:y;z-index:2517125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15.1pt" to="330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" strokecolor="#4b3c11" strokeweight="2pt">
                <v:stroke startarrow="oval" endarrow="oval"/>
              </v:line>
            </w:pict>
          </mc:Fallback>
        </mc:AlternateContent>
      </w:r>
      <w:r w:rsidRPr="00DF5F82">
        <w:rPr>
          <w:noProof/>
          <w:lang w:eastAsia="en-GB" w:bidi="ar-SA"/>
        </w:rPr>
        <mc:AlternateContent>
          <mc:Choice Requires="wps">
            <w:drawing>
              <wp:anchor distT="4294967295" distB="4294967295" distL="114300" distR="114300" simplePos="0" relativeHeight="251711489" behindDoc="0" locked="0" layoutInCell="1" allowOverlap="1" wp14:anchorId="091D4CE7" wp14:editId="441BEE25">
                <wp:simplePos x="0" y="0"/>
                <wp:positionH relativeFrom="column">
                  <wp:posOffset>2444750</wp:posOffset>
                </wp:positionH>
                <wp:positionV relativeFrom="paragraph">
                  <wp:posOffset>191769</wp:posOffset>
                </wp:positionV>
                <wp:extent cx="419100" cy="0"/>
                <wp:effectExtent l="38100" t="38100" r="57150" b="5715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0"/>
                        </a:xfrm>
                        <a:prstGeom prst="line">
                          <a:avLst/>
                        </a:prstGeom>
                        <a:noFill/>
                        <a:ln w="25400">
                          <a:solidFill>
                            <a:srgbClr val="4B3C11"/>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67CA3" id="Straight Connector 199" o:spid="_x0000_s1026" style="position:absolute;flip:y;z-index:2517114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2.5pt,15.1pt" to="22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" strokecolor="#4b3c11" strokeweight="2pt">
                <v:stroke startarrow="oval" endarrow="oval"/>
              </v:line>
            </w:pict>
          </mc:Fallback>
        </mc:AlternateContent>
      </w:r>
      <w:r w:rsidRPr="00DF5F82">
        <w:rPr>
          <w:noProof/>
          <w:lang w:eastAsia="en-GB" w:bidi="ar-SA"/>
        </w:rPr>
        <mc:AlternateContent>
          <mc:Choice Requires="wps">
            <w:drawing>
              <wp:anchor distT="0" distB="0" distL="114300" distR="114300" simplePos="0" relativeHeight="251710465" behindDoc="0" locked="0" layoutInCell="1" allowOverlap="1" wp14:anchorId="7E8BCC11" wp14:editId="5420A515">
                <wp:simplePos x="0" y="0"/>
                <wp:positionH relativeFrom="column">
                  <wp:posOffset>4330700</wp:posOffset>
                </wp:positionH>
                <wp:positionV relativeFrom="paragraph">
                  <wp:posOffset>76835</wp:posOffset>
                </wp:positionV>
                <wp:extent cx="628650" cy="394335"/>
                <wp:effectExtent l="0" t="0" r="0" b="571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2B068" w14:textId="77777777" w:rsidR="00205E46" w:rsidRPr="00FE4BFF" w:rsidRDefault="00205E46" w:rsidP="00205E46">
                            <w:pPr>
                              <w:rPr>
                                <w:sz w:val="20"/>
                              </w:rPr>
                            </w:pPr>
                            <w:r>
                              <w:rPr>
                                <w:sz w:val="20"/>
                              </w:rPr>
                              <w:t>eUICC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BCC11" id="Text Box 198" o:spid="_x0000_s1122" type="#_x0000_t202" style="position:absolute;left:0;text-align:left;margin-left:341pt;margin-top:6.05pt;width:49.5pt;height:31.05pt;z-index:251710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" filled="f" stroked="f">
                <v:textbox>
                  <w:txbxContent>
                    <w:p w14:paraId="4502B068" w14:textId="77777777" w:rsidR="00205E46" w:rsidRPr="00FE4BFF" w:rsidRDefault="00205E46" w:rsidP="00205E46">
                      <w:pPr>
                        <w:rPr>
                          <w:sz w:val="20"/>
                        </w:rPr>
                      </w:pPr>
                      <w:r>
                        <w:rPr>
                          <w:sz w:val="20"/>
                        </w:rPr>
                        <w:t>eUICC</w:t>
                      </w:r>
                    </w:p>
                  </w:txbxContent>
                </v:textbox>
              </v:shape>
            </w:pict>
          </mc:Fallback>
        </mc:AlternateContent>
      </w:r>
      <w:r w:rsidRPr="00DF5F82">
        <w:rPr>
          <w:noProof/>
          <w:lang w:eastAsia="en-GB" w:bidi="ar-SA"/>
        </w:rPr>
        <mc:AlternateContent>
          <mc:Choice Requires="wps">
            <w:drawing>
              <wp:anchor distT="0" distB="0" distL="114300" distR="114300" simplePos="0" relativeHeight="251709441" behindDoc="0" locked="0" layoutInCell="1" allowOverlap="1" wp14:anchorId="0369E8AE" wp14:editId="11100AB8">
                <wp:simplePos x="0" y="0"/>
                <wp:positionH relativeFrom="column">
                  <wp:posOffset>4330700</wp:posOffset>
                </wp:positionH>
                <wp:positionV relativeFrom="paragraph">
                  <wp:posOffset>78740</wp:posOffset>
                </wp:positionV>
                <wp:extent cx="628650" cy="340995"/>
                <wp:effectExtent l="0" t="0" r="19050" b="2095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8BE3E" id="Rectangle 197" o:spid="_x0000_s1026" style="position:absolute;margin-left:341pt;margin-top:6.2pt;width:49.5pt;height:26.85pt;z-index:251709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" fillcolor="#e4cc67" strokecolor="#c39b2b" strokeweight="2pt"/>
            </w:pict>
          </mc:Fallback>
        </mc:AlternateContent>
      </w:r>
      <w:r w:rsidRPr="00DF5F82">
        <w:rPr>
          <w:noProof/>
          <w:lang w:eastAsia="en-GB" w:bidi="ar-SA"/>
        </w:rPr>
        <mc:AlternateContent>
          <mc:Choice Requires="wps">
            <w:drawing>
              <wp:anchor distT="0" distB="0" distL="114300" distR="114300" simplePos="0" relativeHeight="251706369" behindDoc="0" locked="0" layoutInCell="1" allowOverlap="1" wp14:anchorId="2F77EE77" wp14:editId="270418DC">
                <wp:simplePos x="0" y="0"/>
                <wp:positionH relativeFrom="column">
                  <wp:posOffset>3077845</wp:posOffset>
                </wp:positionH>
                <wp:positionV relativeFrom="paragraph">
                  <wp:posOffset>76835</wp:posOffset>
                </wp:positionV>
                <wp:extent cx="554355" cy="394335"/>
                <wp:effectExtent l="0" t="0" r="0" b="571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5210" w14:textId="77777777" w:rsidR="00205E46" w:rsidRPr="00FE4BFF" w:rsidRDefault="00205E46" w:rsidP="00205E46">
                            <w:pPr>
                              <w:rPr>
                                <w:sz w:val="20"/>
                              </w:rPr>
                            </w:pPr>
                            <w:r>
                              <w:rPr>
                                <w:sz w:val="20"/>
                              </w:rPr>
                              <w:t>SMSR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7EE77" id="Text Box 196" o:spid="_x0000_s1123" type="#_x0000_t202" style="position:absolute;left:0;text-align:left;margin-left:242.35pt;margin-top:6.05pt;width:43.65pt;height:31.05pt;z-index:251706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" filled="f" stroked="f">
                <v:textbox>
                  <w:txbxContent>
                    <w:p w14:paraId="13365210" w14:textId="77777777" w:rsidR="00205E46" w:rsidRPr="00FE4BFF" w:rsidRDefault="00205E46" w:rsidP="00205E46">
                      <w:pPr>
                        <w:rPr>
                          <w:sz w:val="20"/>
                        </w:rPr>
                      </w:pPr>
                      <w:r>
                        <w:rPr>
                          <w:sz w:val="20"/>
                        </w:rPr>
                        <w:t>SMSR</w:t>
                      </w:r>
                    </w:p>
                  </w:txbxContent>
                </v:textbox>
              </v:shape>
            </w:pict>
          </mc:Fallback>
        </mc:AlternateContent>
      </w:r>
      <w:r w:rsidRPr="00DF5F82">
        <w:rPr>
          <w:noProof/>
          <w:lang w:eastAsia="en-GB" w:bidi="ar-SA"/>
        </w:rPr>
        <mc:AlternateContent>
          <mc:Choice Requires="wps">
            <w:drawing>
              <wp:anchor distT="0" distB="0" distL="114300" distR="114300" simplePos="0" relativeHeight="251705345" behindDoc="0" locked="0" layoutInCell="1" allowOverlap="1" wp14:anchorId="633A6A4A" wp14:editId="530C85D4">
                <wp:simplePos x="0" y="0"/>
                <wp:positionH relativeFrom="column">
                  <wp:posOffset>3003550</wp:posOffset>
                </wp:positionH>
                <wp:positionV relativeFrom="paragraph">
                  <wp:posOffset>78740</wp:posOffset>
                </wp:positionV>
                <wp:extent cx="628650" cy="340995"/>
                <wp:effectExtent l="0" t="0" r="19050" b="2095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23AE1" id="Rectangle 195" o:spid="_x0000_s1026" style="position:absolute;margin-left:236.5pt;margin-top:6.2pt;width:49.5pt;height:26.85pt;z-index:251705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" fillcolor="#e4cc67" strokecolor="#c39b2b" strokeweight="2pt"/>
            </w:pict>
          </mc:Fallback>
        </mc:AlternateContent>
      </w:r>
      <w:r w:rsidRPr="00DF5F82">
        <w:rPr>
          <w:noProof/>
          <w:lang w:eastAsia="en-GB" w:bidi="ar-SA"/>
        </w:rPr>
        <mc:AlternateContent>
          <mc:Choice Requires="wps">
            <w:drawing>
              <wp:anchor distT="4294967295" distB="4294967295" distL="114300" distR="114300" simplePos="0" relativeHeight="251703297" behindDoc="0" locked="0" layoutInCell="1" allowOverlap="1" wp14:anchorId="2276F3E7" wp14:editId="4877AF3F">
                <wp:simplePos x="0" y="0"/>
                <wp:positionH relativeFrom="column">
                  <wp:posOffset>1117600</wp:posOffset>
                </wp:positionH>
                <wp:positionV relativeFrom="paragraph">
                  <wp:posOffset>191769</wp:posOffset>
                </wp:positionV>
                <wp:extent cx="488950" cy="0"/>
                <wp:effectExtent l="38100" t="38100" r="63500" b="571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8950" cy="0"/>
                        </a:xfrm>
                        <a:prstGeom prst="line">
                          <a:avLst/>
                        </a:prstGeom>
                        <a:noFill/>
                        <a:ln w="25400">
                          <a:solidFill>
                            <a:srgbClr val="4B3C11"/>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1C470" id="Straight Connector 194" o:spid="_x0000_s1026" style="position:absolute;flip:y;z-index:2517032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pt,15.1pt" to="12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" strokecolor="#4b3c11" strokeweight="2pt">
                <v:stroke startarrow="oval" endarrow="oval"/>
              </v:line>
            </w:pict>
          </mc:Fallback>
        </mc:AlternateContent>
      </w:r>
      <w:r w:rsidRPr="00DF5F82">
        <w:rPr>
          <w:noProof/>
          <w:lang w:eastAsia="en-GB" w:bidi="ar-SA"/>
        </w:rPr>
        <mc:AlternateContent>
          <mc:Choice Requires="wps">
            <w:drawing>
              <wp:anchor distT="0" distB="0" distL="114300" distR="114300" simplePos="0" relativeHeight="251683841" behindDoc="0" locked="0" layoutInCell="1" allowOverlap="1" wp14:anchorId="328AE4EC" wp14:editId="157CEDD4">
                <wp:simplePos x="0" y="0"/>
                <wp:positionH relativeFrom="column">
                  <wp:posOffset>349250</wp:posOffset>
                </wp:positionH>
                <wp:positionV relativeFrom="paragraph">
                  <wp:posOffset>78740</wp:posOffset>
                </wp:positionV>
                <wp:extent cx="628650" cy="340995"/>
                <wp:effectExtent l="0" t="0" r="19050" b="2095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DC098" id="Rectangle 192" o:spid="_x0000_s1026" style="position:absolute;margin-left:27.5pt;margin-top:6.2pt;width:49.5pt;height:26.85pt;z-index:251683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" fillcolor="#e4cc67" strokecolor="#c39b2b" strokeweight="2pt"/>
            </w:pict>
          </mc:Fallback>
        </mc:AlternateContent>
      </w:r>
      <w:r w:rsidRPr="00DF5F82">
        <w:rPr>
          <w:noProof/>
          <w:lang w:eastAsia="en-GB" w:bidi="ar-SA"/>
        </w:rPr>
        <mc:AlternateContent>
          <mc:Choice Requires="wps">
            <w:drawing>
              <wp:anchor distT="0" distB="0" distL="114300" distR="114300" simplePos="0" relativeHeight="251680769" behindDoc="0" locked="0" layoutInCell="1" allowOverlap="1" wp14:anchorId="74BCAB6A" wp14:editId="0508F3B4">
                <wp:simplePos x="0" y="0"/>
                <wp:positionH relativeFrom="column">
                  <wp:posOffset>1713865</wp:posOffset>
                </wp:positionH>
                <wp:positionV relativeFrom="paragraph">
                  <wp:posOffset>76835</wp:posOffset>
                </wp:positionV>
                <wp:extent cx="558800" cy="38290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6DFD8" w14:textId="77777777" w:rsidR="00205E46" w:rsidRPr="00FE4BFF" w:rsidRDefault="00205E46" w:rsidP="00205E46">
                            <w:pPr>
                              <w:rPr>
                                <w:sz w:val="20"/>
                              </w:rPr>
                            </w:pPr>
                            <w:r w:rsidRPr="00FE4BFF">
                              <w:rPr>
                                <w:sz w:val="20"/>
                              </w:rPr>
                              <w:t>SMDP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CAB6A" id="Text Box 159" o:spid="_x0000_s1124" type="#_x0000_t202" style="position:absolute;left:0;text-align:left;margin-left:134.95pt;margin-top:6.05pt;width:44pt;height:30.1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" filled="f" stroked="f">
                <v:textbox>
                  <w:txbxContent>
                    <w:p w14:paraId="25F6DFD8" w14:textId="77777777" w:rsidR="00205E46" w:rsidRPr="00FE4BFF" w:rsidRDefault="00205E46" w:rsidP="00205E46">
                      <w:pPr>
                        <w:rPr>
                          <w:sz w:val="20"/>
                        </w:rPr>
                      </w:pPr>
                      <w:r w:rsidRPr="00FE4BFF">
                        <w:rPr>
                          <w:sz w:val="20"/>
                        </w:rPr>
                        <w:t>SMDP</w:t>
                      </w:r>
                    </w:p>
                  </w:txbxContent>
                </v:textbox>
              </v:shape>
            </w:pict>
          </mc:Fallback>
        </mc:AlternateContent>
      </w:r>
      <w:r w:rsidRPr="00DF5F82">
        <w:rPr>
          <w:noProof/>
          <w:lang w:eastAsia="en-GB" w:bidi="ar-SA"/>
        </w:rPr>
        <mc:AlternateContent>
          <mc:Choice Requires="wps">
            <w:drawing>
              <wp:anchor distT="0" distB="0" distL="114300" distR="114300" simplePos="0" relativeHeight="251679745" behindDoc="0" locked="0" layoutInCell="1" allowOverlap="1" wp14:anchorId="4379ECF9" wp14:editId="3784E938">
                <wp:simplePos x="0" y="0"/>
                <wp:positionH relativeFrom="column">
                  <wp:posOffset>1671955</wp:posOffset>
                </wp:positionH>
                <wp:positionV relativeFrom="paragraph">
                  <wp:posOffset>78740</wp:posOffset>
                </wp:positionV>
                <wp:extent cx="628650" cy="340995"/>
                <wp:effectExtent l="0" t="0" r="19050" b="2095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DF1BD" id="Rectangle 158" o:spid="_x0000_s1026" style="position:absolute;margin-left:131.65pt;margin-top:6.2pt;width:49.5pt;height:26.85pt;z-index:251679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" fillcolor="#e4cc67" strokecolor="#c39b2b" strokeweight="2pt"/>
            </w:pict>
          </mc:Fallback>
        </mc:AlternateContent>
      </w:r>
    </w:p>
    <w:p w14:paraId="299CF1E2" w14:textId="77777777" w:rsidR="00205E46" w:rsidRPr="00DF5F82" w:rsidRDefault="00205E46" w:rsidP="00205E46"/>
    <w:p w14:paraId="04F846E5" w14:textId="77777777" w:rsidR="00205E46" w:rsidRPr="00DF5F82" w:rsidRDefault="00205E46" w:rsidP="00205E46">
      <w:r w:rsidRPr="00DF5F82">
        <w:rPr>
          <w:noProof/>
          <w:lang w:eastAsia="en-GB" w:bidi="ar-SA"/>
        </w:rPr>
        <mc:AlternateContent>
          <mc:Choice Requires="wps">
            <w:drawing>
              <wp:anchor distT="0" distB="0" distL="114300" distR="114300" simplePos="0" relativeHeight="251727873" behindDoc="0" locked="0" layoutInCell="1" allowOverlap="1" wp14:anchorId="00F3DE3E" wp14:editId="26A19C49">
                <wp:simplePos x="0" y="0"/>
                <wp:positionH relativeFrom="column">
                  <wp:posOffset>1816100</wp:posOffset>
                </wp:positionH>
                <wp:positionV relativeFrom="paragraph">
                  <wp:posOffset>184785</wp:posOffset>
                </wp:positionV>
                <wp:extent cx="838200" cy="394335"/>
                <wp:effectExtent l="0" t="0" r="0" b="571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62582" w14:textId="77777777" w:rsidR="00205E46" w:rsidRPr="00FE4BFF" w:rsidRDefault="00205E46" w:rsidP="00205E46">
                            <w:pPr>
                              <w:rPr>
                                <w:i/>
                                <w:iCs/>
                                <w:sz w:val="20"/>
                              </w:rPr>
                            </w:pPr>
                            <w:r w:rsidRPr="00FE4BFF">
                              <w:rPr>
                                <w:i/>
                                <w:iCs/>
                                <w:sz w:val="20"/>
                              </w:rPr>
                              <w:t xml:space="preserve">Realm </w:t>
                            </w:r>
                            <w:r>
                              <w:rPr>
                                <w:i/>
                                <w:iCs/>
                                <w:sz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3DE3E" id="Text Box 157" o:spid="_x0000_s1125" type="#_x0000_t202" style="position:absolute;left:0;text-align:left;margin-left:143pt;margin-top:14.55pt;width:66pt;height:31.05pt;z-index:251727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" filled="f" stroked="f">
                <v:textbox>
                  <w:txbxContent>
                    <w:p w14:paraId="0AF62582" w14:textId="77777777" w:rsidR="00205E46" w:rsidRPr="00FE4BFF" w:rsidRDefault="00205E46" w:rsidP="00205E46">
                      <w:pPr>
                        <w:rPr>
                          <w:i/>
                          <w:iCs/>
                          <w:sz w:val="20"/>
                        </w:rPr>
                      </w:pPr>
                      <w:r w:rsidRPr="00FE4BFF">
                        <w:rPr>
                          <w:i/>
                          <w:iCs/>
                          <w:sz w:val="20"/>
                        </w:rPr>
                        <w:t xml:space="preserve">Realm </w:t>
                      </w:r>
                      <w:r>
                        <w:rPr>
                          <w:i/>
                          <w:iCs/>
                          <w:sz w:val="20"/>
                        </w:rPr>
                        <w:t>11</w:t>
                      </w:r>
                    </w:p>
                  </w:txbxContent>
                </v:textbox>
              </v:shape>
            </w:pict>
          </mc:Fallback>
        </mc:AlternateContent>
      </w:r>
      <w:r w:rsidRPr="00DF5F82">
        <w:rPr>
          <w:noProof/>
          <w:lang w:eastAsia="en-GB" w:bidi="ar-SA"/>
        </w:rPr>
        <mc:AlternateContent>
          <mc:Choice Requires="wps">
            <w:drawing>
              <wp:anchor distT="0" distB="0" distL="114300" distR="114300" simplePos="0" relativeHeight="251721729" behindDoc="0" locked="0" layoutInCell="1" allowOverlap="1" wp14:anchorId="20F552FF" wp14:editId="7E7DC1A2">
                <wp:simplePos x="0" y="0"/>
                <wp:positionH relativeFrom="column">
                  <wp:posOffset>209550</wp:posOffset>
                </wp:positionH>
                <wp:positionV relativeFrom="paragraph">
                  <wp:posOffset>184150</wp:posOffset>
                </wp:positionV>
                <wp:extent cx="838200" cy="394335"/>
                <wp:effectExtent l="0" t="0" r="0" b="571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99D02" w14:textId="77777777" w:rsidR="00205E46" w:rsidRPr="00FE4BFF" w:rsidRDefault="00205E46" w:rsidP="00205E46">
                            <w:pPr>
                              <w:rPr>
                                <w:i/>
                                <w:iCs/>
                                <w:sz w:val="20"/>
                              </w:rPr>
                            </w:pPr>
                            <w:r w:rsidRPr="00FE4BFF">
                              <w:rPr>
                                <w:i/>
                                <w:iCs/>
                                <w:sz w:val="20"/>
                              </w:rPr>
                              <w:t>Realm</w:t>
                            </w:r>
                            <w:r>
                              <w:rPr>
                                <w:i/>
                                <w:iCs/>
                                <w:sz w:val="20"/>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552FF" id="Text Box 156" o:spid="_x0000_s1126" type="#_x0000_t202" style="position:absolute;left:0;text-align:left;margin-left:16.5pt;margin-top:14.5pt;width:66pt;height:31.05pt;z-index:251721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" filled="f" stroked="f">
                <v:textbox>
                  <w:txbxContent>
                    <w:p w14:paraId="20099D02" w14:textId="77777777" w:rsidR="00205E46" w:rsidRPr="00FE4BFF" w:rsidRDefault="00205E46" w:rsidP="00205E46">
                      <w:pPr>
                        <w:rPr>
                          <w:i/>
                          <w:iCs/>
                          <w:sz w:val="20"/>
                        </w:rPr>
                      </w:pPr>
                      <w:r w:rsidRPr="00FE4BFF">
                        <w:rPr>
                          <w:i/>
                          <w:iCs/>
                          <w:sz w:val="20"/>
                        </w:rPr>
                        <w:t>Realm</w:t>
                      </w:r>
                      <w:r>
                        <w:rPr>
                          <w:i/>
                          <w:iCs/>
                          <w:sz w:val="20"/>
                        </w:rPr>
                        <w:t xml:space="preserve"> 10</w:t>
                      </w:r>
                    </w:p>
                  </w:txbxContent>
                </v:textbox>
              </v:shape>
            </w:pict>
          </mc:Fallback>
        </mc:AlternateContent>
      </w:r>
      <w:r w:rsidRPr="00DF5F82">
        <w:rPr>
          <w:noProof/>
          <w:lang w:eastAsia="en-GB" w:bidi="ar-SA"/>
        </w:rPr>
        <mc:AlternateContent>
          <mc:Choice Requires="wps">
            <w:drawing>
              <wp:anchor distT="0" distB="0" distL="114300" distR="114300" simplePos="0" relativeHeight="251719681" behindDoc="0" locked="0" layoutInCell="1" allowOverlap="1" wp14:anchorId="397A66DD" wp14:editId="27C90A06">
                <wp:simplePos x="0" y="0"/>
                <wp:positionH relativeFrom="column">
                  <wp:posOffset>349250</wp:posOffset>
                </wp:positionH>
                <wp:positionV relativeFrom="paragraph">
                  <wp:posOffset>580390</wp:posOffset>
                </wp:positionV>
                <wp:extent cx="628650" cy="340995"/>
                <wp:effectExtent l="0" t="0" r="19050" b="2095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DF07B" id="Rectangle 154" o:spid="_x0000_s1026" style="position:absolute;margin-left:27.5pt;margin-top:45.7pt;width:49.5pt;height:26.85pt;z-index:251719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" fillcolor="#e4cc67" strokecolor="#c39b2b" strokeweight="2pt"/>
            </w:pict>
          </mc:Fallback>
        </mc:AlternateContent>
      </w:r>
      <w:r w:rsidRPr="00DF5F82">
        <w:rPr>
          <w:noProof/>
          <w:lang w:eastAsia="en-GB" w:bidi="ar-SA"/>
        </w:rPr>
        <mc:AlternateContent>
          <mc:Choice Requires="wps">
            <w:drawing>
              <wp:anchor distT="0" distB="0" distL="114300" distR="114300" simplePos="0" relativeHeight="251718657" behindDoc="0" locked="0" layoutInCell="1" allowOverlap="1" wp14:anchorId="66924492" wp14:editId="145D7E51">
                <wp:simplePos x="0" y="0"/>
                <wp:positionH relativeFrom="column">
                  <wp:posOffset>209550</wp:posOffset>
                </wp:positionH>
                <wp:positionV relativeFrom="paragraph">
                  <wp:posOffset>464820</wp:posOffset>
                </wp:positionV>
                <wp:extent cx="908050" cy="571500"/>
                <wp:effectExtent l="0" t="0" r="25400" b="1905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D810C" id="Rectangle 153" o:spid="_x0000_s1026" style="position:absolute;margin-left:16.5pt;margin-top:36.6pt;width:71.5pt;height:45pt;z-index:251718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" fillcolor="#bfa166" strokecolor="#554413" strokeweight="2pt"/>
            </w:pict>
          </mc:Fallback>
        </mc:AlternateContent>
      </w:r>
      <w:r w:rsidRPr="00DF5F82">
        <w:rPr>
          <w:noProof/>
          <w:lang w:eastAsia="en-GB" w:bidi="ar-SA"/>
        </w:rPr>
        <mc:AlternateContent>
          <mc:Choice Requires="wps">
            <w:drawing>
              <wp:anchor distT="0" distB="0" distL="114300" distR="114300" simplePos="0" relativeHeight="251717633" behindDoc="0" locked="0" layoutInCell="1" allowOverlap="1" wp14:anchorId="61C3A4C4" wp14:editId="2994EE03">
                <wp:simplePos x="0" y="0"/>
                <wp:positionH relativeFrom="column">
                  <wp:posOffset>4191000</wp:posOffset>
                </wp:positionH>
                <wp:positionV relativeFrom="paragraph">
                  <wp:posOffset>184785</wp:posOffset>
                </wp:positionV>
                <wp:extent cx="698500" cy="394335"/>
                <wp:effectExtent l="0" t="0" r="0" b="571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912B8" w14:textId="77777777" w:rsidR="00205E46" w:rsidRPr="00FE4BFF" w:rsidRDefault="00205E46" w:rsidP="00205E46">
                            <w:pPr>
                              <w:rPr>
                                <w:i/>
                                <w:iCs/>
                                <w:sz w:val="20"/>
                              </w:rPr>
                            </w:pPr>
                            <w:r w:rsidRPr="00FE4BFF">
                              <w:rPr>
                                <w:i/>
                                <w:iCs/>
                                <w:sz w:val="20"/>
                              </w:rPr>
                              <w:t>Realm</w:t>
                            </w:r>
                            <w:r>
                              <w:rPr>
                                <w:i/>
                                <w:iCs/>
                                <w:sz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3A4C4" id="Text Box 152" o:spid="_x0000_s1127" type="#_x0000_t202" style="position:absolute;left:0;text-align:left;margin-left:330pt;margin-top:14.55pt;width:55pt;height:31.05pt;z-index:251717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" filled="f" stroked="f">
                <v:textbox>
                  <w:txbxContent>
                    <w:p w14:paraId="2BD912B8" w14:textId="77777777" w:rsidR="00205E46" w:rsidRPr="00FE4BFF" w:rsidRDefault="00205E46" w:rsidP="00205E46">
                      <w:pPr>
                        <w:rPr>
                          <w:i/>
                          <w:iCs/>
                          <w:sz w:val="20"/>
                        </w:rPr>
                      </w:pPr>
                      <w:r w:rsidRPr="00FE4BFF">
                        <w:rPr>
                          <w:i/>
                          <w:iCs/>
                          <w:sz w:val="20"/>
                        </w:rPr>
                        <w:t>Realm</w:t>
                      </w:r>
                      <w:r>
                        <w:rPr>
                          <w:i/>
                          <w:iCs/>
                          <w:sz w:val="20"/>
                        </w:rPr>
                        <w:t>12</w:t>
                      </w:r>
                    </w:p>
                  </w:txbxContent>
                </v:textbox>
              </v:shape>
            </w:pict>
          </mc:Fallback>
        </mc:AlternateContent>
      </w:r>
      <w:r w:rsidRPr="00DF5F82">
        <w:rPr>
          <w:noProof/>
          <w:lang w:eastAsia="en-GB" w:bidi="ar-SA"/>
        </w:rPr>
        <mc:AlternateContent>
          <mc:Choice Requires="wps">
            <w:drawing>
              <wp:anchor distT="0" distB="0" distL="114300" distR="114300" simplePos="0" relativeHeight="251725825" behindDoc="0" locked="0" layoutInCell="1" allowOverlap="1" wp14:anchorId="517BB7C4" wp14:editId="1245A968">
                <wp:simplePos x="0" y="0"/>
                <wp:positionH relativeFrom="column">
                  <wp:posOffset>4330700</wp:posOffset>
                </wp:positionH>
                <wp:positionV relativeFrom="paragraph">
                  <wp:posOffset>578485</wp:posOffset>
                </wp:positionV>
                <wp:extent cx="628650" cy="394335"/>
                <wp:effectExtent l="0" t="0" r="0" b="571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FF123" w14:textId="77777777" w:rsidR="00205E46" w:rsidRPr="00FE4BFF" w:rsidRDefault="00205E46" w:rsidP="00205E46">
                            <w:pPr>
                              <w:rPr>
                                <w:sz w:val="20"/>
                              </w:rPr>
                            </w:pPr>
                            <w:r>
                              <w:rPr>
                                <w:sz w:val="20"/>
                              </w:rPr>
                              <w:t>eUICC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BB7C4" id="Text Box 151" o:spid="_x0000_s1128" type="#_x0000_t202" style="position:absolute;left:0;text-align:left;margin-left:341pt;margin-top:45.55pt;width:49.5pt;height:31.05pt;z-index:251725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" filled="f" stroked="f">
                <v:textbox>
                  <w:txbxContent>
                    <w:p w14:paraId="41AFF123" w14:textId="77777777" w:rsidR="00205E46" w:rsidRPr="00FE4BFF" w:rsidRDefault="00205E46" w:rsidP="00205E46">
                      <w:pPr>
                        <w:rPr>
                          <w:sz w:val="20"/>
                        </w:rPr>
                      </w:pPr>
                      <w:r>
                        <w:rPr>
                          <w:sz w:val="20"/>
                        </w:rPr>
                        <w:t>eUICC</w:t>
                      </w:r>
                    </w:p>
                  </w:txbxContent>
                </v:textbox>
              </v:shape>
            </w:pict>
          </mc:Fallback>
        </mc:AlternateContent>
      </w:r>
      <w:r w:rsidRPr="00DF5F82">
        <w:rPr>
          <w:noProof/>
          <w:lang w:eastAsia="en-GB" w:bidi="ar-SA"/>
        </w:rPr>
        <mc:AlternateContent>
          <mc:Choice Requires="wps">
            <w:drawing>
              <wp:anchor distT="0" distB="0" distL="114300" distR="114300" simplePos="0" relativeHeight="251724801" behindDoc="0" locked="0" layoutInCell="1" allowOverlap="1" wp14:anchorId="1580AE09" wp14:editId="04A14C0A">
                <wp:simplePos x="0" y="0"/>
                <wp:positionH relativeFrom="column">
                  <wp:posOffset>4330700</wp:posOffset>
                </wp:positionH>
                <wp:positionV relativeFrom="paragraph">
                  <wp:posOffset>580390</wp:posOffset>
                </wp:positionV>
                <wp:extent cx="628650" cy="340995"/>
                <wp:effectExtent l="0" t="0" r="19050" b="2095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36046" id="Rectangle 150" o:spid="_x0000_s1026" style="position:absolute;margin-left:341pt;margin-top:45.7pt;width:49.5pt;height:26.85pt;z-index:251724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" fillcolor="#e4cc67" strokecolor="#c39b2b" strokeweight="2pt"/>
            </w:pict>
          </mc:Fallback>
        </mc:AlternateContent>
      </w:r>
      <w:r w:rsidRPr="00DF5F82">
        <w:rPr>
          <w:noProof/>
          <w:lang w:eastAsia="en-GB" w:bidi="ar-SA"/>
        </w:rPr>
        <mc:AlternateContent>
          <mc:Choice Requires="wps">
            <w:drawing>
              <wp:anchor distT="0" distB="0" distL="114300" distR="114300" simplePos="0" relativeHeight="251723777" behindDoc="0" locked="0" layoutInCell="1" allowOverlap="1" wp14:anchorId="3AEEDB06" wp14:editId="78554247">
                <wp:simplePos x="0" y="0"/>
                <wp:positionH relativeFrom="column">
                  <wp:posOffset>4191000</wp:posOffset>
                </wp:positionH>
                <wp:positionV relativeFrom="paragraph">
                  <wp:posOffset>464820</wp:posOffset>
                </wp:positionV>
                <wp:extent cx="908050" cy="571500"/>
                <wp:effectExtent l="0" t="0" r="25400" b="1905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E39F1" id="Rectangle 149" o:spid="_x0000_s1026" style="position:absolute;margin-left:330pt;margin-top:36.6pt;width:71.5pt;height:45pt;z-index:251723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" fillcolor="#bfa166" strokecolor="#554413" strokeweight="2pt"/>
            </w:pict>
          </mc:Fallback>
        </mc:AlternateContent>
      </w:r>
    </w:p>
    <w:p w14:paraId="43C45FDC" w14:textId="77777777" w:rsidR="00205E46" w:rsidRPr="00DF5F82" w:rsidRDefault="00205E46" w:rsidP="00205E46">
      <w:pPr>
        <w:jc w:val="center"/>
        <w:rPr>
          <w:i/>
          <w:iCs/>
        </w:rPr>
      </w:pPr>
      <w:r w:rsidRPr="00DF5F82">
        <w:rPr>
          <w:noProof/>
          <w:lang w:eastAsia="en-GB" w:bidi="ar-SA"/>
        </w:rPr>
        <mc:AlternateContent>
          <mc:Choice Requires="wps">
            <w:drawing>
              <wp:anchor distT="0" distB="0" distL="114300" distR="114300" simplePos="0" relativeHeight="251714561" behindDoc="0" locked="0" layoutInCell="1" allowOverlap="1" wp14:anchorId="79DC9A78" wp14:editId="1F1EF764">
                <wp:simplePos x="0" y="0"/>
                <wp:positionH relativeFrom="column">
                  <wp:posOffset>1816100</wp:posOffset>
                </wp:positionH>
                <wp:positionV relativeFrom="paragraph">
                  <wp:posOffset>227965</wp:posOffset>
                </wp:positionV>
                <wp:extent cx="1536700" cy="571500"/>
                <wp:effectExtent l="0" t="0" r="25400" b="1905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FB25C" id="Rectangle 148" o:spid="_x0000_s1026" style="position:absolute;margin-left:143pt;margin-top:17.95pt;width:121pt;height:45pt;z-index:251714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" fillcolor="#bfa166" strokecolor="#554413" strokeweight="2pt"/>
            </w:pict>
          </mc:Fallback>
        </mc:AlternateContent>
      </w:r>
    </w:p>
    <w:p w14:paraId="5F9E5C41" w14:textId="77777777" w:rsidR="00205E46" w:rsidRPr="00DF5F82" w:rsidRDefault="00205E46" w:rsidP="00205E46">
      <w:pPr>
        <w:jc w:val="center"/>
        <w:rPr>
          <w:i/>
          <w:iCs/>
        </w:rPr>
      </w:pPr>
      <w:r w:rsidRPr="00DF5F82">
        <w:rPr>
          <w:noProof/>
          <w:lang w:eastAsia="en-GB" w:bidi="ar-SA"/>
        </w:rPr>
        <mc:AlternateContent>
          <mc:Choice Requires="wps">
            <w:drawing>
              <wp:anchor distT="0" distB="0" distL="114300" distR="114300" simplePos="0" relativeHeight="251720705" behindDoc="0" locked="0" layoutInCell="1" allowOverlap="1" wp14:anchorId="02056C4E" wp14:editId="2518AFEC">
                <wp:simplePos x="0" y="0"/>
                <wp:positionH relativeFrom="column">
                  <wp:posOffset>347345</wp:posOffset>
                </wp:positionH>
                <wp:positionV relativeFrom="paragraph">
                  <wp:posOffset>105189</wp:posOffset>
                </wp:positionV>
                <wp:extent cx="699135" cy="394335"/>
                <wp:effectExtent l="0" t="0" r="0" b="571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2B2D2" w14:textId="77777777" w:rsidR="00205E46" w:rsidRPr="00FE4BFF" w:rsidRDefault="00205E46" w:rsidP="00205E46">
                            <w:pPr>
                              <w:rPr>
                                <w:sz w:val="20"/>
                              </w:rPr>
                            </w:pPr>
                            <w:r>
                              <w:rPr>
                                <w:sz w:val="20"/>
                              </w:rP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56C4E" id="Text Box 155" o:spid="_x0000_s1129" type="#_x0000_t202" style="position:absolute;left:0;text-align:left;margin-left:27.35pt;margin-top:8.3pt;width:55.05pt;height:31.05pt;z-index:251720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" filled="f" stroked="f">
                <v:textbox>
                  <w:txbxContent>
                    <w:p w14:paraId="15C2B2D2" w14:textId="77777777" w:rsidR="00205E46" w:rsidRPr="00FE4BFF" w:rsidRDefault="00205E46" w:rsidP="00205E46">
                      <w:pPr>
                        <w:rPr>
                          <w:sz w:val="20"/>
                        </w:rPr>
                      </w:pPr>
                      <w:r>
                        <w:rPr>
                          <w:sz w:val="20"/>
                        </w:rPr>
                        <w:t>Operator</w:t>
                      </w:r>
                    </w:p>
                  </w:txbxContent>
                </v:textbox>
              </v:shape>
            </w:pict>
          </mc:Fallback>
        </mc:AlternateContent>
      </w:r>
      <w:r w:rsidRPr="00DF5F82">
        <w:rPr>
          <w:noProof/>
          <w:lang w:eastAsia="en-GB" w:bidi="ar-SA"/>
        </w:rPr>
        <mc:AlternateContent>
          <mc:Choice Requires="wps">
            <w:drawing>
              <wp:anchor distT="0" distB="0" distL="114300" distR="114300" simplePos="0" relativeHeight="251745281" behindDoc="0" locked="0" layoutInCell="1" allowOverlap="1" wp14:anchorId="3F21C46F" wp14:editId="0D799CAF">
                <wp:simplePos x="0" y="0"/>
                <wp:positionH relativeFrom="column">
                  <wp:posOffset>2656840</wp:posOffset>
                </wp:positionH>
                <wp:positionV relativeFrom="paragraph">
                  <wp:posOffset>109220</wp:posOffset>
                </wp:positionV>
                <wp:extent cx="628650" cy="340995"/>
                <wp:effectExtent l="0" t="0" r="19050" b="2095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19D30" id="Rectangle 200" o:spid="_x0000_s1026" style="position:absolute;margin-left:209.2pt;margin-top:8.6pt;width:49.5pt;height:26.85pt;z-index:251745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" fillcolor="#e4cc67" strokecolor="#c39b2b" strokeweight="2pt"/>
            </w:pict>
          </mc:Fallback>
        </mc:AlternateContent>
      </w:r>
      <w:r w:rsidRPr="00DF5F82">
        <w:rPr>
          <w:noProof/>
          <w:lang w:eastAsia="en-GB" w:bidi="ar-SA"/>
        </w:rPr>
        <mc:AlternateContent>
          <mc:Choice Requires="wps">
            <w:drawing>
              <wp:anchor distT="0" distB="0" distL="114300" distR="114300" simplePos="0" relativeHeight="251746305" behindDoc="0" locked="0" layoutInCell="1" allowOverlap="1" wp14:anchorId="0D7CAE8F" wp14:editId="03415448">
                <wp:simplePos x="0" y="0"/>
                <wp:positionH relativeFrom="column">
                  <wp:posOffset>2688590</wp:posOffset>
                </wp:positionH>
                <wp:positionV relativeFrom="paragraph">
                  <wp:posOffset>104775</wp:posOffset>
                </wp:positionV>
                <wp:extent cx="558800" cy="382905"/>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2D35D" w14:textId="77777777" w:rsidR="00205E46" w:rsidRPr="00FE4BFF" w:rsidRDefault="00205E46" w:rsidP="00205E46">
                            <w:pPr>
                              <w:rPr>
                                <w:sz w:val="20"/>
                              </w:rPr>
                            </w:pPr>
                            <w:r w:rsidRPr="00FE4BFF">
                              <w:rPr>
                                <w:sz w:val="20"/>
                              </w:rPr>
                              <w:t>SM</w:t>
                            </w:r>
                            <w:r>
                              <w:rPr>
                                <w:sz w:val="20"/>
                              </w:rPr>
                              <w:t>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CAE8F" id="Text Box 147" o:spid="_x0000_s1130" type="#_x0000_t202" style="position:absolute;left:0;text-align:left;margin-left:211.7pt;margin-top:8.25pt;width:44pt;height:30.15pt;z-index:251746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" filled="f" stroked="f">
                <v:textbox>
                  <w:txbxContent>
                    <w:p w14:paraId="6952D35D" w14:textId="77777777" w:rsidR="00205E46" w:rsidRPr="00FE4BFF" w:rsidRDefault="00205E46" w:rsidP="00205E46">
                      <w:pPr>
                        <w:rPr>
                          <w:sz w:val="20"/>
                        </w:rPr>
                      </w:pPr>
                      <w:r w:rsidRPr="00FE4BFF">
                        <w:rPr>
                          <w:sz w:val="20"/>
                        </w:rPr>
                        <w:t>SM</w:t>
                      </w:r>
                      <w:r>
                        <w:rPr>
                          <w:sz w:val="20"/>
                        </w:rPr>
                        <w:t>SR</w:t>
                      </w:r>
                    </w:p>
                  </w:txbxContent>
                </v:textbox>
              </v:shape>
            </w:pict>
          </mc:Fallback>
        </mc:AlternateContent>
      </w:r>
      <w:r w:rsidRPr="00DF5F82">
        <w:rPr>
          <w:noProof/>
          <w:lang w:eastAsia="en-GB" w:bidi="ar-SA"/>
        </w:rPr>
        <mc:AlternateContent>
          <mc:Choice Requires="wps">
            <w:drawing>
              <wp:anchor distT="0" distB="0" distL="114300" distR="114300" simplePos="0" relativeHeight="251716609" behindDoc="0" locked="0" layoutInCell="1" allowOverlap="1" wp14:anchorId="7C4B07B3" wp14:editId="65734B0C">
                <wp:simplePos x="0" y="0"/>
                <wp:positionH relativeFrom="column">
                  <wp:posOffset>1923415</wp:posOffset>
                </wp:positionH>
                <wp:positionV relativeFrom="paragraph">
                  <wp:posOffset>104775</wp:posOffset>
                </wp:positionV>
                <wp:extent cx="558800" cy="382905"/>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39604" w14:textId="77777777" w:rsidR="00205E46" w:rsidRPr="00FE4BFF" w:rsidRDefault="00205E46" w:rsidP="00205E46">
                            <w:pPr>
                              <w:rPr>
                                <w:sz w:val="20"/>
                              </w:rPr>
                            </w:pPr>
                            <w:r w:rsidRPr="00FE4BFF">
                              <w:rPr>
                                <w:sz w:val="20"/>
                              </w:rPr>
                              <w:t>SMDP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B07B3" id="Text Box 146" o:spid="_x0000_s1131" type="#_x0000_t202" style="position:absolute;left:0;text-align:left;margin-left:151.45pt;margin-top:8.25pt;width:44pt;height:30.15pt;z-index:251716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" filled="f" stroked="f">
                <v:textbox>
                  <w:txbxContent>
                    <w:p w14:paraId="29839604" w14:textId="77777777" w:rsidR="00205E46" w:rsidRPr="00FE4BFF" w:rsidRDefault="00205E46" w:rsidP="00205E46">
                      <w:pPr>
                        <w:rPr>
                          <w:sz w:val="20"/>
                        </w:rPr>
                      </w:pPr>
                      <w:r w:rsidRPr="00FE4BFF">
                        <w:rPr>
                          <w:sz w:val="20"/>
                        </w:rPr>
                        <w:t>SMDP</w:t>
                      </w:r>
                    </w:p>
                  </w:txbxContent>
                </v:textbox>
              </v:shape>
            </w:pict>
          </mc:Fallback>
        </mc:AlternateContent>
      </w:r>
      <w:r w:rsidRPr="00DF5F82">
        <w:rPr>
          <w:noProof/>
          <w:lang w:eastAsia="en-GB" w:bidi="ar-SA"/>
        </w:rPr>
        <mc:AlternateContent>
          <mc:Choice Requires="wps">
            <w:drawing>
              <wp:anchor distT="0" distB="0" distL="114300" distR="114300" simplePos="0" relativeHeight="251715585" behindDoc="0" locked="0" layoutInCell="1" allowOverlap="1" wp14:anchorId="13130738" wp14:editId="5C08AC7C">
                <wp:simplePos x="0" y="0"/>
                <wp:positionH relativeFrom="column">
                  <wp:posOffset>1881505</wp:posOffset>
                </wp:positionH>
                <wp:positionV relativeFrom="paragraph">
                  <wp:posOffset>106680</wp:posOffset>
                </wp:positionV>
                <wp:extent cx="628650" cy="340995"/>
                <wp:effectExtent l="0" t="0" r="19050" b="2095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99AB0" id="Rectangle 145" o:spid="_x0000_s1026" style="position:absolute;margin-left:148.15pt;margin-top:8.4pt;width:49.5pt;height:26.85pt;z-index:251715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" fillcolor="#e4cc67" strokecolor="#c39b2b" strokeweight="2pt"/>
            </w:pict>
          </mc:Fallback>
        </mc:AlternateContent>
      </w:r>
    </w:p>
    <w:p w14:paraId="59460194" w14:textId="77777777" w:rsidR="00205E46" w:rsidRPr="00DF5F82" w:rsidRDefault="00205E46" w:rsidP="00205E46">
      <w:pPr>
        <w:jc w:val="center"/>
        <w:rPr>
          <w:i/>
          <w:iCs/>
        </w:rPr>
      </w:pPr>
      <w:r w:rsidRPr="00DF5F82">
        <w:rPr>
          <w:noProof/>
          <w:lang w:eastAsia="en-GB" w:bidi="ar-SA"/>
        </w:rPr>
        <mc:AlternateContent>
          <mc:Choice Requires="wps">
            <w:drawing>
              <wp:anchor distT="4294967295" distB="4294967295" distL="114300" distR="114300" simplePos="0" relativeHeight="251722753" behindDoc="0" locked="0" layoutInCell="1" allowOverlap="1" wp14:anchorId="53CDF347" wp14:editId="1EFAC9A8">
                <wp:simplePos x="0" y="0"/>
                <wp:positionH relativeFrom="column">
                  <wp:posOffset>1117600</wp:posOffset>
                </wp:positionH>
                <wp:positionV relativeFrom="paragraph">
                  <wp:posOffset>45084</wp:posOffset>
                </wp:positionV>
                <wp:extent cx="698500" cy="0"/>
                <wp:effectExtent l="38100" t="38100" r="63500" b="571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00" cy="0"/>
                        </a:xfrm>
                        <a:prstGeom prst="line">
                          <a:avLst/>
                        </a:prstGeom>
                        <a:noFill/>
                        <a:ln w="25400">
                          <a:solidFill>
                            <a:srgbClr val="4B3C11"/>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FD997" id="Straight Connector 144" o:spid="_x0000_s1026" style="position:absolute;flip:y;z-index:2517227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pt,3.55pt" to="14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" strokecolor="#4b3c11" strokeweight="2pt">
                <v:stroke startarrow="oval" endarrow="oval"/>
              </v:line>
            </w:pict>
          </mc:Fallback>
        </mc:AlternateContent>
      </w:r>
      <w:r w:rsidRPr="00DF5F82">
        <w:rPr>
          <w:noProof/>
          <w:lang w:eastAsia="en-GB" w:bidi="ar-SA"/>
        </w:rPr>
        <mc:AlternateContent>
          <mc:Choice Requires="wps">
            <w:drawing>
              <wp:anchor distT="4294967295" distB="4294967295" distL="114300" distR="114300" simplePos="0" relativeHeight="251726849" behindDoc="0" locked="0" layoutInCell="1" allowOverlap="1" wp14:anchorId="1616E3DD" wp14:editId="073040BF">
                <wp:simplePos x="0" y="0"/>
                <wp:positionH relativeFrom="column">
                  <wp:posOffset>3352800</wp:posOffset>
                </wp:positionH>
                <wp:positionV relativeFrom="paragraph">
                  <wp:posOffset>45084</wp:posOffset>
                </wp:positionV>
                <wp:extent cx="838200" cy="0"/>
                <wp:effectExtent l="38100" t="38100" r="57150" b="5715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0"/>
                        </a:xfrm>
                        <a:prstGeom prst="line">
                          <a:avLst/>
                        </a:prstGeom>
                        <a:noFill/>
                        <a:ln w="25400">
                          <a:solidFill>
                            <a:srgbClr val="4B3C11"/>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E4B5A" id="Straight Connector 143" o:spid="_x0000_s1026" style="position:absolute;flip:y;z-index:2517268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pt,3.55pt" to="330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" strokecolor="#4b3c11" strokeweight="2pt">
                <v:stroke startarrow="oval" endarrow="oval"/>
              </v:line>
            </w:pict>
          </mc:Fallback>
        </mc:AlternateContent>
      </w:r>
    </w:p>
    <w:p w14:paraId="6DB76E0B" w14:textId="77777777" w:rsidR="00205E46" w:rsidRPr="00DF5F82" w:rsidRDefault="00205E46" w:rsidP="00205E46">
      <w:pPr>
        <w:jc w:val="center"/>
        <w:rPr>
          <w:i/>
          <w:iCs/>
        </w:rPr>
      </w:pPr>
      <w:r w:rsidRPr="00DF5F82">
        <w:rPr>
          <w:noProof/>
          <w:lang w:eastAsia="en-GB" w:bidi="ar-SA"/>
        </w:rPr>
        <mc:AlternateContent>
          <mc:Choice Requires="wps">
            <w:drawing>
              <wp:anchor distT="4294967295" distB="4294967295" distL="114300" distR="114300" simplePos="0" relativeHeight="251737089" behindDoc="0" locked="0" layoutInCell="1" allowOverlap="1" wp14:anchorId="6130A059" wp14:editId="218462AE">
                <wp:simplePos x="0" y="0"/>
                <wp:positionH relativeFrom="column">
                  <wp:posOffset>1117600</wp:posOffset>
                </wp:positionH>
                <wp:positionV relativeFrom="paragraph">
                  <wp:posOffset>671194</wp:posOffset>
                </wp:positionV>
                <wp:extent cx="698500" cy="0"/>
                <wp:effectExtent l="38100" t="38100" r="63500" b="5715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00" cy="0"/>
                        </a:xfrm>
                        <a:prstGeom prst="line">
                          <a:avLst/>
                        </a:prstGeom>
                        <a:noFill/>
                        <a:ln w="25400">
                          <a:solidFill>
                            <a:srgbClr val="4B3C11"/>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5D20F" id="Straight Connector 142" o:spid="_x0000_s1026" style="position:absolute;flip:y;z-index:2517370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pt,52.85pt" to="143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" strokecolor="#4b3c11" strokeweight="2pt">
                <v:stroke startarrow="oval" endarrow="oval"/>
              </v:line>
            </w:pict>
          </mc:Fallback>
        </mc:AlternateContent>
      </w:r>
      <w:r w:rsidRPr="00DF5F82">
        <w:rPr>
          <w:noProof/>
          <w:lang w:eastAsia="en-GB" w:bidi="ar-SA"/>
        </w:rPr>
        <mc:AlternateContent>
          <mc:Choice Requires="wps">
            <w:drawing>
              <wp:anchor distT="0" distB="0" distL="114300" distR="114300" simplePos="0" relativeHeight="251736065" behindDoc="0" locked="0" layoutInCell="1" allowOverlap="1" wp14:anchorId="6ECA79B6" wp14:editId="68AC266A">
                <wp:simplePos x="0" y="0"/>
                <wp:positionH relativeFrom="column">
                  <wp:posOffset>209550</wp:posOffset>
                </wp:positionH>
                <wp:positionV relativeFrom="paragraph">
                  <wp:posOffset>99695</wp:posOffset>
                </wp:positionV>
                <wp:extent cx="838200" cy="394335"/>
                <wp:effectExtent l="0" t="0" r="0" b="571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EDB44" w14:textId="77777777" w:rsidR="00205E46" w:rsidRPr="00FE4BFF" w:rsidRDefault="00205E46" w:rsidP="00205E46">
                            <w:pPr>
                              <w:rPr>
                                <w:i/>
                                <w:iCs/>
                                <w:sz w:val="20"/>
                              </w:rPr>
                            </w:pPr>
                            <w:r w:rsidRPr="00FE4BFF">
                              <w:rPr>
                                <w:i/>
                                <w:iCs/>
                                <w:sz w:val="20"/>
                              </w:rPr>
                              <w:t>Realm</w:t>
                            </w:r>
                            <w:r>
                              <w:rPr>
                                <w:i/>
                                <w:iCs/>
                                <w:sz w:val="20"/>
                              </w:rPr>
                              <w:t xml:space="preserve">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A79B6" id="Text Box 141" o:spid="_x0000_s1132" type="#_x0000_t202" style="position:absolute;left:0;text-align:left;margin-left:16.5pt;margin-top:7.85pt;width:66pt;height:31.05pt;z-index:251736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" filled="f" stroked="f">
                <v:textbox>
                  <w:txbxContent>
                    <w:p w14:paraId="381EDB44" w14:textId="77777777" w:rsidR="00205E46" w:rsidRPr="00FE4BFF" w:rsidRDefault="00205E46" w:rsidP="00205E46">
                      <w:pPr>
                        <w:rPr>
                          <w:i/>
                          <w:iCs/>
                          <w:sz w:val="20"/>
                        </w:rPr>
                      </w:pPr>
                      <w:r w:rsidRPr="00FE4BFF">
                        <w:rPr>
                          <w:i/>
                          <w:iCs/>
                          <w:sz w:val="20"/>
                        </w:rPr>
                        <w:t>Realm</w:t>
                      </w:r>
                      <w:r>
                        <w:rPr>
                          <w:i/>
                          <w:iCs/>
                          <w:sz w:val="20"/>
                        </w:rPr>
                        <w:t xml:space="preserve"> 13</w:t>
                      </w:r>
                    </w:p>
                  </w:txbxContent>
                </v:textbox>
              </v:shape>
            </w:pict>
          </mc:Fallback>
        </mc:AlternateContent>
      </w:r>
      <w:r w:rsidRPr="00DF5F82">
        <w:rPr>
          <w:noProof/>
          <w:lang w:eastAsia="en-GB" w:bidi="ar-SA"/>
        </w:rPr>
        <mc:AlternateContent>
          <mc:Choice Requires="wps">
            <w:drawing>
              <wp:anchor distT="0" distB="0" distL="114300" distR="114300" simplePos="0" relativeHeight="251734017" behindDoc="0" locked="0" layoutInCell="1" allowOverlap="1" wp14:anchorId="2F4A8E8B" wp14:editId="5A4B42C3">
                <wp:simplePos x="0" y="0"/>
                <wp:positionH relativeFrom="column">
                  <wp:posOffset>349250</wp:posOffset>
                </wp:positionH>
                <wp:positionV relativeFrom="paragraph">
                  <wp:posOffset>495935</wp:posOffset>
                </wp:positionV>
                <wp:extent cx="628650" cy="340995"/>
                <wp:effectExtent l="0" t="0" r="19050" b="2095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44FF4" id="Rectangle 140" o:spid="_x0000_s1026" style="position:absolute;margin-left:27.5pt;margin-top:39.05pt;width:49.5pt;height:26.85pt;z-index:251734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" fillcolor="#e4cc67" strokecolor="#c39b2b" strokeweight="2pt"/>
            </w:pict>
          </mc:Fallback>
        </mc:AlternateContent>
      </w:r>
      <w:r w:rsidRPr="00DF5F82">
        <w:rPr>
          <w:noProof/>
          <w:lang w:eastAsia="en-GB" w:bidi="ar-SA"/>
        </w:rPr>
        <mc:AlternateContent>
          <mc:Choice Requires="wps">
            <w:drawing>
              <wp:anchor distT="0" distB="0" distL="114300" distR="114300" simplePos="0" relativeHeight="251732993" behindDoc="0" locked="0" layoutInCell="1" allowOverlap="1" wp14:anchorId="144D0BA2" wp14:editId="6AC402B1">
                <wp:simplePos x="0" y="0"/>
                <wp:positionH relativeFrom="column">
                  <wp:posOffset>209550</wp:posOffset>
                </wp:positionH>
                <wp:positionV relativeFrom="paragraph">
                  <wp:posOffset>380365</wp:posOffset>
                </wp:positionV>
                <wp:extent cx="908050" cy="571500"/>
                <wp:effectExtent l="0" t="0" r="25400" b="1905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15BFA" id="Rectangle 139" o:spid="_x0000_s1026" style="position:absolute;margin-left:16.5pt;margin-top:29.95pt;width:71.5pt;height:45pt;z-index:251732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" fillcolor="#bfa166" strokecolor="#554413" strokeweight="2pt"/>
            </w:pict>
          </mc:Fallback>
        </mc:AlternateContent>
      </w:r>
      <w:r w:rsidRPr="00DF5F82">
        <w:rPr>
          <w:noProof/>
          <w:lang w:eastAsia="en-GB" w:bidi="ar-SA"/>
        </w:rPr>
        <mc:AlternateContent>
          <mc:Choice Requires="wps">
            <w:drawing>
              <wp:anchor distT="0" distB="0" distL="114300" distR="114300" simplePos="0" relativeHeight="251731969" behindDoc="0" locked="0" layoutInCell="1" allowOverlap="1" wp14:anchorId="7CA82D05" wp14:editId="5AD40829">
                <wp:simplePos x="0" y="0"/>
                <wp:positionH relativeFrom="column">
                  <wp:posOffset>4191000</wp:posOffset>
                </wp:positionH>
                <wp:positionV relativeFrom="paragraph">
                  <wp:posOffset>100330</wp:posOffset>
                </wp:positionV>
                <wp:extent cx="698500" cy="394335"/>
                <wp:effectExtent l="0" t="0" r="0" b="571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E81F1" w14:textId="77777777" w:rsidR="00205E46" w:rsidRPr="00FE4BFF" w:rsidRDefault="00205E46" w:rsidP="00205E46">
                            <w:pPr>
                              <w:rPr>
                                <w:i/>
                                <w:iCs/>
                                <w:sz w:val="20"/>
                              </w:rPr>
                            </w:pPr>
                            <w:r w:rsidRPr="00FE4BFF">
                              <w:rPr>
                                <w:i/>
                                <w:iCs/>
                                <w:sz w:val="20"/>
                              </w:rPr>
                              <w:t>Realm</w:t>
                            </w:r>
                            <w:r>
                              <w:rPr>
                                <w:i/>
                                <w:iCs/>
                                <w:sz w:val="2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82D05" id="Text Box 138" o:spid="_x0000_s1133" type="#_x0000_t202" style="position:absolute;left:0;text-align:left;margin-left:330pt;margin-top:7.9pt;width:55pt;height:31.05pt;z-index:251731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" filled="f" stroked="f">
                <v:textbox>
                  <w:txbxContent>
                    <w:p w14:paraId="12CE81F1" w14:textId="77777777" w:rsidR="00205E46" w:rsidRPr="00FE4BFF" w:rsidRDefault="00205E46" w:rsidP="00205E46">
                      <w:pPr>
                        <w:rPr>
                          <w:i/>
                          <w:iCs/>
                          <w:sz w:val="20"/>
                        </w:rPr>
                      </w:pPr>
                      <w:r w:rsidRPr="00FE4BFF">
                        <w:rPr>
                          <w:i/>
                          <w:iCs/>
                          <w:sz w:val="20"/>
                        </w:rPr>
                        <w:t>Realm</w:t>
                      </w:r>
                      <w:r>
                        <w:rPr>
                          <w:i/>
                          <w:iCs/>
                          <w:sz w:val="20"/>
                        </w:rPr>
                        <w:t>15</w:t>
                      </w:r>
                    </w:p>
                  </w:txbxContent>
                </v:textbox>
              </v:shape>
            </w:pict>
          </mc:Fallback>
        </mc:AlternateContent>
      </w:r>
      <w:r w:rsidRPr="00DF5F82">
        <w:rPr>
          <w:noProof/>
          <w:lang w:eastAsia="en-GB" w:bidi="ar-SA"/>
        </w:rPr>
        <mc:AlternateContent>
          <mc:Choice Requires="wps">
            <w:drawing>
              <wp:anchor distT="0" distB="0" distL="114300" distR="114300" simplePos="0" relativeHeight="251729921" behindDoc="0" locked="0" layoutInCell="1" allowOverlap="1" wp14:anchorId="1349E3BD" wp14:editId="14B29125">
                <wp:simplePos x="0" y="0"/>
                <wp:positionH relativeFrom="column">
                  <wp:posOffset>1881505</wp:posOffset>
                </wp:positionH>
                <wp:positionV relativeFrom="paragraph">
                  <wp:posOffset>495935</wp:posOffset>
                </wp:positionV>
                <wp:extent cx="628650" cy="340995"/>
                <wp:effectExtent l="0" t="0" r="19050" b="2095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79DB8" id="Rectangle 137" o:spid="_x0000_s1026" style="position:absolute;margin-left:148.15pt;margin-top:39.05pt;width:49.5pt;height:26.85pt;z-index:251729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" fillcolor="#e4cc67" strokecolor="#c39b2b" strokeweight="2pt"/>
            </w:pict>
          </mc:Fallback>
        </mc:AlternateContent>
      </w:r>
      <w:r w:rsidRPr="00DF5F82">
        <w:rPr>
          <w:noProof/>
          <w:lang w:eastAsia="en-GB" w:bidi="ar-SA"/>
        </w:rPr>
        <mc:AlternateContent>
          <mc:Choice Requires="wps">
            <w:drawing>
              <wp:anchor distT="0" distB="0" distL="114300" distR="114300" simplePos="0" relativeHeight="251728897" behindDoc="0" locked="0" layoutInCell="1" allowOverlap="1" wp14:anchorId="2176F6DC" wp14:editId="6BE91529">
                <wp:simplePos x="0" y="0"/>
                <wp:positionH relativeFrom="column">
                  <wp:posOffset>1816100</wp:posOffset>
                </wp:positionH>
                <wp:positionV relativeFrom="paragraph">
                  <wp:posOffset>380365</wp:posOffset>
                </wp:positionV>
                <wp:extent cx="1536700" cy="571500"/>
                <wp:effectExtent l="0" t="0" r="25400" b="1905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93382" id="Rectangle 136" o:spid="_x0000_s1026" style="position:absolute;margin-left:143pt;margin-top:29.95pt;width:121pt;height:45pt;z-index:251728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" fillcolor="#bfa166" strokecolor="#554413" strokeweight="2pt"/>
            </w:pict>
          </mc:Fallback>
        </mc:AlternateContent>
      </w:r>
      <w:r w:rsidRPr="00DF5F82">
        <w:rPr>
          <w:noProof/>
          <w:lang w:eastAsia="en-GB" w:bidi="ar-SA"/>
        </w:rPr>
        <mc:AlternateContent>
          <mc:Choice Requires="wps">
            <w:drawing>
              <wp:anchor distT="0" distB="0" distL="114300" distR="114300" simplePos="0" relativeHeight="251744257" behindDoc="0" locked="0" layoutInCell="1" allowOverlap="1" wp14:anchorId="67DDAB6C" wp14:editId="3E062CDF">
                <wp:simplePos x="0" y="0"/>
                <wp:positionH relativeFrom="column">
                  <wp:posOffset>2688590</wp:posOffset>
                </wp:positionH>
                <wp:positionV relativeFrom="paragraph">
                  <wp:posOffset>494030</wp:posOffset>
                </wp:positionV>
                <wp:extent cx="558800" cy="38290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BC3E9" w14:textId="77777777" w:rsidR="00205E46" w:rsidRPr="00FE4BFF" w:rsidRDefault="00205E46" w:rsidP="00205E46">
                            <w:pPr>
                              <w:rPr>
                                <w:sz w:val="20"/>
                              </w:rPr>
                            </w:pPr>
                            <w:r>
                              <w:rPr>
                                <w:sz w:val="20"/>
                              </w:rPr>
                              <w:t>SMSR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DAB6C" id="Text Box 135" o:spid="_x0000_s1134" type="#_x0000_t202" style="position:absolute;left:0;text-align:left;margin-left:211.7pt;margin-top:38.9pt;width:44pt;height:30.15pt;z-index:251744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" filled="f" stroked="f">
                <v:textbox>
                  <w:txbxContent>
                    <w:p w14:paraId="175BC3E9" w14:textId="77777777" w:rsidR="00205E46" w:rsidRPr="00FE4BFF" w:rsidRDefault="00205E46" w:rsidP="00205E46">
                      <w:pPr>
                        <w:rPr>
                          <w:sz w:val="20"/>
                        </w:rPr>
                      </w:pPr>
                      <w:r>
                        <w:rPr>
                          <w:sz w:val="20"/>
                        </w:rPr>
                        <w:t>SMSR</w:t>
                      </w:r>
                    </w:p>
                  </w:txbxContent>
                </v:textbox>
              </v:shape>
            </w:pict>
          </mc:Fallback>
        </mc:AlternateContent>
      </w:r>
      <w:r w:rsidRPr="00DF5F82">
        <w:rPr>
          <w:noProof/>
          <w:lang w:eastAsia="en-GB" w:bidi="ar-SA"/>
        </w:rPr>
        <mc:AlternateContent>
          <mc:Choice Requires="wps">
            <w:drawing>
              <wp:anchor distT="0" distB="0" distL="114300" distR="114300" simplePos="0" relativeHeight="251743233" behindDoc="0" locked="0" layoutInCell="1" allowOverlap="1" wp14:anchorId="0DF42A4D" wp14:editId="6B0783CB">
                <wp:simplePos x="0" y="0"/>
                <wp:positionH relativeFrom="column">
                  <wp:posOffset>2654300</wp:posOffset>
                </wp:positionH>
                <wp:positionV relativeFrom="paragraph">
                  <wp:posOffset>495935</wp:posOffset>
                </wp:positionV>
                <wp:extent cx="628650" cy="340995"/>
                <wp:effectExtent l="0" t="0" r="19050" b="2095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050BE" id="Rectangle 134" o:spid="_x0000_s1026" style="position:absolute;margin-left:209pt;margin-top:39.05pt;width:49.5pt;height:26.85pt;z-index:251743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" fillcolor="#e4cc67" strokecolor="#c39b2b" strokeweight="2pt"/>
            </w:pict>
          </mc:Fallback>
        </mc:AlternateContent>
      </w:r>
      <w:r w:rsidRPr="00DF5F82">
        <w:rPr>
          <w:noProof/>
          <w:lang w:eastAsia="en-GB" w:bidi="ar-SA"/>
        </w:rPr>
        <mc:AlternateContent>
          <mc:Choice Requires="wps">
            <w:drawing>
              <wp:anchor distT="0" distB="0" distL="114300" distR="114300" simplePos="0" relativeHeight="251742209" behindDoc="0" locked="0" layoutInCell="1" allowOverlap="1" wp14:anchorId="1A57E8F3" wp14:editId="399082D3">
                <wp:simplePos x="0" y="0"/>
                <wp:positionH relativeFrom="column">
                  <wp:posOffset>1816100</wp:posOffset>
                </wp:positionH>
                <wp:positionV relativeFrom="paragraph">
                  <wp:posOffset>100330</wp:posOffset>
                </wp:positionV>
                <wp:extent cx="838200" cy="394335"/>
                <wp:effectExtent l="0" t="0" r="0" b="571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76E74" w14:textId="77777777" w:rsidR="00205E46" w:rsidRPr="00FE4BFF" w:rsidRDefault="00205E46" w:rsidP="00205E46">
                            <w:pPr>
                              <w:rPr>
                                <w:i/>
                                <w:iCs/>
                                <w:sz w:val="20"/>
                              </w:rPr>
                            </w:pPr>
                            <w:r w:rsidRPr="00FE4BFF">
                              <w:rPr>
                                <w:i/>
                                <w:iCs/>
                                <w:sz w:val="20"/>
                              </w:rPr>
                              <w:t xml:space="preserve">Realm </w:t>
                            </w:r>
                            <w:r>
                              <w:rPr>
                                <w:i/>
                                <w:iCs/>
                                <w:sz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7E8F3" id="Text Box 133" o:spid="_x0000_s1135" type="#_x0000_t202" style="position:absolute;left:0;text-align:left;margin-left:143pt;margin-top:7.9pt;width:66pt;height:31.05pt;z-index:251742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" filled="f" stroked="f">
                <v:textbox>
                  <w:txbxContent>
                    <w:p w14:paraId="36776E74" w14:textId="77777777" w:rsidR="00205E46" w:rsidRPr="00FE4BFF" w:rsidRDefault="00205E46" w:rsidP="00205E46">
                      <w:pPr>
                        <w:rPr>
                          <w:i/>
                          <w:iCs/>
                          <w:sz w:val="20"/>
                        </w:rPr>
                      </w:pPr>
                      <w:r w:rsidRPr="00FE4BFF">
                        <w:rPr>
                          <w:i/>
                          <w:iCs/>
                          <w:sz w:val="20"/>
                        </w:rPr>
                        <w:t xml:space="preserve">Realm </w:t>
                      </w:r>
                      <w:r>
                        <w:rPr>
                          <w:i/>
                          <w:iCs/>
                          <w:sz w:val="20"/>
                        </w:rPr>
                        <w:t>14</w:t>
                      </w:r>
                    </w:p>
                  </w:txbxContent>
                </v:textbox>
              </v:shape>
            </w:pict>
          </mc:Fallback>
        </mc:AlternateContent>
      </w:r>
      <w:r w:rsidRPr="00DF5F82">
        <w:rPr>
          <w:noProof/>
          <w:lang w:eastAsia="en-GB" w:bidi="ar-SA"/>
        </w:rPr>
        <mc:AlternateContent>
          <mc:Choice Requires="wps">
            <w:drawing>
              <wp:anchor distT="4294967295" distB="4294967295" distL="114300" distR="114300" simplePos="0" relativeHeight="251741185" behindDoc="0" locked="0" layoutInCell="1" allowOverlap="1" wp14:anchorId="77F7BC9B" wp14:editId="760B6BFC">
                <wp:simplePos x="0" y="0"/>
                <wp:positionH relativeFrom="column">
                  <wp:posOffset>3352800</wp:posOffset>
                </wp:positionH>
                <wp:positionV relativeFrom="paragraph">
                  <wp:posOffset>671194</wp:posOffset>
                </wp:positionV>
                <wp:extent cx="838200" cy="0"/>
                <wp:effectExtent l="38100" t="38100" r="57150" b="5715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0"/>
                        </a:xfrm>
                        <a:prstGeom prst="line">
                          <a:avLst/>
                        </a:prstGeom>
                        <a:noFill/>
                        <a:ln w="25400">
                          <a:solidFill>
                            <a:srgbClr val="4B3C11"/>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60DF0" id="Straight Connector 132" o:spid="_x0000_s1026" style="position:absolute;flip:y;z-index:2517411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pt,52.85pt" to="330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" strokecolor="#4b3c11" strokeweight="2pt">
                <v:stroke startarrow="oval" endarrow="oval"/>
              </v:line>
            </w:pict>
          </mc:Fallback>
        </mc:AlternateContent>
      </w:r>
      <w:r w:rsidRPr="00DF5F82">
        <w:rPr>
          <w:noProof/>
          <w:lang w:eastAsia="en-GB" w:bidi="ar-SA"/>
        </w:rPr>
        <mc:AlternateContent>
          <mc:Choice Requires="wps">
            <w:drawing>
              <wp:anchor distT="0" distB="0" distL="114300" distR="114300" simplePos="0" relativeHeight="251740161" behindDoc="0" locked="0" layoutInCell="1" allowOverlap="1" wp14:anchorId="2F3A8F1F" wp14:editId="74915361">
                <wp:simplePos x="0" y="0"/>
                <wp:positionH relativeFrom="column">
                  <wp:posOffset>4330700</wp:posOffset>
                </wp:positionH>
                <wp:positionV relativeFrom="paragraph">
                  <wp:posOffset>494030</wp:posOffset>
                </wp:positionV>
                <wp:extent cx="628650" cy="394335"/>
                <wp:effectExtent l="0" t="0" r="0" b="571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52372" w14:textId="77777777" w:rsidR="00205E46" w:rsidRPr="00FE4BFF" w:rsidRDefault="00205E46" w:rsidP="00205E46">
                            <w:pPr>
                              <w:rPr>
                                <w:sz w:val="20"/>
                              </w:rPr>
                            </w:pPr>
                            <w:r>
                              <w:rPr>
                                <w:sz w:val="20"/>
                              </w:rPr>
                              <w:t>eUICC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A8F1F" id="Text Box 131" o:spid="_x0000_s1136" type="#_x0000_t202" style="position:absolute;left:0;text-align:left;margin-left:341pt;margin-top:38.9pt;width:49.5pt;height:31.05pt;z-index:251740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" filled="f" stroked="f">
                <v:textbox>
                  <w:txbxContent>
                    <w:p w14:paraId="1ED52372" w14:textId="77777777" w:rsidR="00205E46" w:rsidRPr="00FE4BFF" w:rsidRDefault="00205E46" w:rsidP="00205E46">
                      <w:pPr>
                        <w:rPr>
                          <w:sz w:val="20"/>
                        </w:rPr>
                      </w:pPr>
                      <w:r>
                        <w:rPr>
                          <w:sz w:val="20"/>
                        </w:rPr>
                        <w:t>eUICC</w:t>
                      </w:r>
                    </w:p>
                  </w:txbxContent>
                </v:textbox>
              </v:shape>
            </w:pict>
          </mc:Fallback>
        </mc:AlternateContent>
      </w:r>
      <w:r w:rsidRPr="00DF5F82">
        <w:rPr>
          <w:noProof/>
          <w:lang w:eastAsia="en-GB" w:bidi="ar-SA"/>
        </w:rPr>
        <mc:AlternateContent>
          <mc:Choice Requires="wps">
            <w:drawing>
              <wp:anchor distT="0" distB="0" distL="114300" distR="114300" simplePos="0" relativeHeight="251739137" behindDoc="0" locked="0" layoutInCell="1" allowOverlap="1" wp14:anchorId="06389625" wp14:editId="43E4BE1E">
                <wp:simplePos x="0" y="0"/>
                <wp:positionH relativeFrom="column">
                  <wp:posOffset>4330700</wp:posOffset>
                </wp:positionH>
                <wp:positionV relativeFrom="paragraph">
                  <wp:posOffset>495935</wp:posOffset>
                </wp:positionV>
                <wp:extent cx="628650" cy="340995"/>
                <wp:effectExtent l="0" t="0" r="19050" b="2095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1257C" id="Rectangle 130" o:spid="_x0000_s1026" style="position:absolute;margin-left:341pt;margin-top:39.05pt;width:49.5pt;height:26.85pt;z-index:251739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" fillcolor="#e4cc67" strokecolor="#c39b2b" strokeweight="2pt"/>
            </w:pict>
          </mc:Fallback>
        </mc:AlternateContent>
      </w:r>
      <w:r w:rsidRPr="00DF5F82">
        <w:rPr>
          <w:noProof/>
          <w:lang w:eastAsia="en-GB" w:bidi="ar-SA"/>
        </w:rPr>
        <mc:AlternateContent>
          <mc:Choice Requires="wps">
            <w:drawing>
              <wp:anchor distT="0" distB="0" distL="114300" distR="114300" simplePos="0" relativeHeight="251738113" behindDoc="0" locked="0" layoutInCell="1" allowOverlap="1" wp14:anchorId="395E52F9" wp14:editId="72A1FEA2">
                <wp:simplePos x="0" y="0"/>
                <wp:positionH relativeFrom="column">
                  <wp:posOffset>4191000</wp:posOffset>
                </wp:positionH>
                <wp:positionV relativeFrom="paragraph">
                  <wp:posOffset>380365</wp:posOffset>
                </wp:positionV>
                <wp:extent cx="908050" cy="571500"/>
                <wp:effectExtent l="0" t="0" r="25400" b="1905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45D1D" id="Rectangle 129" o:spid="_x0000_s1026" style="position:absolute;margin-left:330pt;margin-top:29.95pt;width:71.5pt;height:45pt;z-index:251738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" fillcolor="#bfa166" strokecolor="#554413" strokeweight="2pt"/>
            </w:pict>
          </mc:Fallback>
        </mc:AlternateContent>
      </w:r>
    </w:p>
    <w:p w14:paraId="31058FB0" w14:textId="77777777" w:rsidR="00205E46" w:rsidRPr="00DF5F82" w:rsidRDefault="00205E46" w:rsidP="00205E46">
      <w:pPr>
        <w:jc w:val="center"/>
        <w:rPr>
          <w:i/>
          <w:iCs/>
        </w:rPr>
      </w:pPr>
    </w:p>
    <w:p w14:paraId="3D6617CC" w14:textId="77777777" w:rsidR="00205E46" w:rsidRPr="00DF5F82" w:rsidRDefault="00205E46" w:rsidP="00205E46">
      <w:pPr>
        <w:jc w:val="center"/>
        <w:rPr>
          <w:i/>
          <w:iCs/>
        </w:rPr>
      </w:pPr>
      <w:r w:rsidRPr="00DF5F82">
        <w:rPr>
          <w:noProof/>
          <w:lang w:eastAsia="en-GB" w:bidi="ar-SA"/>
        </w:rPr>
        <mc:AlternateContent>
          <mc:Choice Requires="wps">
            <w:drawing>
              <wp:anchor distT="0" distB="0" distL="114300" distR="114300" simplePos="0" relativeHeight="251730945" behindDoc="0" locked="0" layoutInCell="1" allowOverlap="1" wp14:anchorId="4BB2876F" wp14:editId="1B028D76">
                <wp:simplePos x="0" y="0"/>
                <wp:positionH relativeFrom="column">
                  <wp:posOffset>1955800</wp:posOffset>
                </wp:positionH>
                <wp:positionV relativeFrom="paragraph">
                  <wp:posOffset>20320</wp:posOffset>
                </wp:positionV>
                <wp:extent cx="558800" cy="382905"/>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D94F1" w14:textId="77777777" w:rsidR="00205E46" w:rsidRPr="00FE4BFF" w:rsidRDefault="00205E46" w:rsidP="00205E46">
                            <w:pPr>
                              <w:rPr>
                                <w:sz w:val="20"/>
                              </w:rPr>
                            </w:pPr>
                            <w:r>
                              <w:rPr>
                                <w:sz w:val="20"/>
                              </w:rPr>
                              <w:t>MNO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2876F" id="Text Box 128" o:spid="_x0000_s1137" type="#_x0000_t202" style="position:absolute;left:0;text-align:left;margin-left:154pt;margin-top:1.6pt;width:44pt;height:30.15pt;z-index:251730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" filled="f" stroked="f">
                <v:textbox>
                  <w:txbxContent>
                    <w:p w14:paraId="71BD94F1" w14:textId="77777777" w:rsidR="00205E46" w:rsidRPr="00FE4BFF" w:rsidRDefault="00205E46" w:rsidP="00205E46">
                      <w:pPr>
                        <w:rPr>
                          <w:sz w:val="20"/>
                        </w:rPr>
                      </w:pPr>
                      <w:r>
                        <w:rPr>
                          <w:sz w:val="20"/>
                        </w:rPr>
                        <w:t>MNO</w:t>
                      </w:r>
                    </w:p>
                  </w:txbxContent>
                </v:textbox>
              </v:shape>
            </w:pict>
          </mc:Fallback>
        </mc:AlternateContent>
      </w:r>
      <w:r w:rsidRPr="00DF5F82">
        <w:rPr>
          <w:noProof/>
          <w:lang w:eastAsia="en-GB" w:bidi="ar-SA"/>
        </w:rPr>
        <mc:AlternateContent>
          <mc:Choice Requires="wps">
            <w:drawing>
              <wp:anchor distT="0" distB="0" distL="114300" distR="114300" simplePos="0" relativeHeight="251735041" behindDoc="0" locked="0" layoutInCell="1" allowOverlap="1" wp14:anchorId="4BF99D11" wp14:editId="420B6DAB">
                <wp:simplePos x="0" y="0"/>
                <wp:positionH relativeFrom="column">
                  <wp:posOffset>349250</wp:posOffset>
                </wp:positionH>
                <wp:positionV relativeFrom="paragraph">
                  <wp:posOffset>20320</wp:posOffset>
                </wp:positionV>
                <wp:extent cx="563245" cy="394335"/>
                <wp:effectExtent l="0" t="0" r="0" b="571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7DB2A" w14:textId="77777777" w:rsidR="00205E46" w:rsidRPr="00FE4BFF" w:rsidRDefault="00205E46" w:rsidP="00205E46">
                            <w:pPr>
                              <w:rPr>
                                <w:sz w:val="20"/>
                              </w:rPr>
                            </w:pPr>
                            <w:r>
                              <w:rPr>
                                <w:sz w:val="20"/>
                              </w:rPr>
                              <w:t>SMDP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99D11" id="Text Box 127" o:spid="_x0000_s1138" type="#_x0000_t202" style="position:absolute;left:0;text-align:left;margin-left:27.5pt;margin-top:1.6pt;width:44.35pt;height:31.05pt;z-index:251735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" filled="f" stroked="f">
                <v:textbox>
                  <w:txbxContent>
                    <w:p w14:paraId="1107DB2A" w14:textId="77777777" w:rsidR="00205E46" w:rsidRPr="00FE4BFF" w:rsidRDefault="00205E46" w:rsidP="00205E46">
                      <w:pPr>
                        <w:rPr>
                          <w:sz w:val="20"/>
                        </w:rPr>
                      </w:pPr>
                      <w:r>
                        <w:rPr>
                          <w:sz w:val="20"/>
                        </w:rPr>
                        <w:t>SMDP</w:t>
                      </w:r>
                    </w:p>
                  </w:txbxContent>
                </v:textbox>
              </v:shape>
            </w:pict>
          </mc:Fallback>
        </mc:AlternateContent>
      </w:r>
    </w:p>
    <w:p w14:paraId="10ABC42E" w14:textId="77777777" w:rsidR="00205E46" w:rsidRPr="00DF5F82" w:rsidRDefault="00205E46" w:rsidP="00205E46">
      <w:pPr>
        <w:rPr>
          <w:i/>
          <w:iCs/>
        </w:rPr>
      </w:pPr>
    </w:p>
    <w:p w14:paraId="2891CEBC" w14:textId="77777777" w:rsidR="00205E46" w:rsidRPr="00DF5F82" w:rsidRDefault="00205E46" w:rsidP="00205E46">
      <w:pPr>
        <w:tabs>
          <w:tab w:val="left" w:pos="1009"/>
        </w:tabs>
        <w:spacing w:before="0" w:after="200" w:line="276" w:lineRule="auto"/>
        <w:rPr>
          <w:rFonts w:cs="Arial"/>
          <w:b/>
          <w:szCs w:val="22"/>
          <w:lang w:val="en-US" w:eastAsia="en-GB" w:bidi="ar-SA"/>
        </w:rPr>
      </w:pPr>
      <w:r w:rsidRPr="00DF5F82">
        <w:rPr>
          <w:noProof/>
          <w:lang w:eastAsia="en-GB" w:bidi="ar-SA"/>
        </w:rPr>
        <mc:AlternateContent>
          <mc:Choice Requires="wps">
            <w:drawing>
              <wp:anchor distT="0" distB="0" distL="114300" distR="114300" simplePos="0" relativeHeight="251752449" behindDoc="0" locked="0" layoutInCell="1" allowOverlap="1" wp14:anchorId="4B7B0074" wp14:editId="48CD38FB">
                <wp:simplePos x="0" y="0"/>
                <wp:positionH relativeFrom="column">
                  <wp:posOffset>2482850</wp:posOffset>
                </wp:positionH>
                <wp:positionV relativeFrom="paragraph">
                  <wp:posOffset>33655</wp:posOffset>
                </wp:positionV>
                <wp:extent cx="838200" cy="394335"/>
                <wp:effectExtent l="0" t="0" r="0"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F863D" w14:textId="77777777" w:rsidR="00205E46" w:rsidRPr="00FE4BFF" w:rsidRDefault="00205E46" w:rsidP="00205E46">
                            <w:pPr>
                              <w:rPr>
                                <w:i/>
                                <w:iCs/>
                                <w:sz w:val="20"/>
                              </w:rPr>
                            </w:pPr>
                            <w:r w:rsidRPr="00FE4BFF">
                              <w:rPr>
                                <w:i/>
                                <w:iCs/>
                                <w:sz w:val="20"/>
                              </w:rPr>
                              <w:t>Realm</w:t>
                            </w:r>
                            <w:r>
                              <w:rPr>
                                <w:i/>
                                <w:iCs/>
                                <w:sz w:val="20"/>
                              </w:rPr>
                              <w:t xml:space="preserve">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B0074" id="Text Box 23" o:spid="_x0000_s1139" type="#_x0000_t202" style="position:absolute;left:0;text-align:left;margin-left:195.5pt;margin-top:2.65pt;width:66pt;height:31.05pt;z-index:251752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" filled="f" stroked="f">
                <v:textbox>
                  <w:txbxContent>
                    <w:p w14:paraId="756F863D" w14:textId="77777777" w:rsidR="00205E46" w:rsidRPr="00FE4BFF" w:rsidRDefault="00205E46" w:rsidP="00205E46">
                      <w:pPr>
                        <w:rPr>
                          <w:i/>
                          <w:iCs/>
                          <w:sz w:val="20"/>
                        </w:rPr>
                      </w:pPr>
                      <w:r w:rsidRPr="00FE4BFF">
                        <w:rPr>
                          <w:i/>
                          <w:iCs/>
                          <w:sz w:val="20"/>
                        </w:rPr>
                        <w:t>Realm</w:t>
                      </w:r>
                      <w:r>
                        <w:rPr>
                          <w:i/>
                          <w:iCs/>
                          <w:sz w:val="20"/>
                        </w:rPr>
                        <w:t xml:space="preserve"> 16</w:t>
                      </w:r>
                    </w:p>
                  </w:txbxContent>
                </v:textbox>
              </v:shape>
            </w:pict>
          </mc:Fallback>
        </mc:AlternateContent>
      </w:r>
      <w:r w:rsidRPr="00DF5F82">
        <w:rPr>
          <w:noProof/>
          <w:lang w:eastAsia="en-GB" w:bidi="ar-SA"/>
        </w:rPr>
        <mc:AlternateContent>
          <mc:Choice Requires="wps">
            <w:drawing>
              <wp:anchor distT="0" distB="0" distL="114300" distR="114300" simplePos="0" relativeHeight="251750401" behindDoc="0" locked="0" layoutInCell="1" allowOverlap="1" wp14:anchorId="040FE308" wp14:editId="70856852">
                <wp:simplePos x="0" y="0"/>
                <wp:positionH relativeFrom="column">
                  <wp:posOffset>2372360</wp:posOffset>
                </wp:positionH>
                <wp:positionV relativeFrom="paragraph">
                  <wp:posOffset>311785</wp:posOffset>
                </wp:positionV>
                <wp:extent cx="981075" cy="571500"/>
                <wp:effectExtent l="0" t="0" r="28575"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2FBC4" id="Rectangle 24" o:spid="_x0000_s1026" style="position:absolute;margin-left:186.8pt;margin-top:24.55pt;width:77.25pt;height:45pt;z-index:251750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" fillcolor="#bfa166" strokecolor="#554413" strokeweight="2pt"/>
            </w:pict>
          </mc:Fallback>
        </mc:AlternateContent>
      </w:r>
    </w:p>
    <w:p w14:paraId="7CB4DAB5" w14:textId="77777777" w:rsidR="00205E46" w:rsidRDefault="00205E46" w:rsidP="00205E46">
      <w:pPr>
        <w:pStyle w:val="Caption"/>
        <w:rPr>
          <w:lang w:val="en-US" w:eastAsia="en-GB" w:bidi="ar-SA"/>
        </w:rPr>
      </w:pPr>
      <w:r w:rsidRPr="00DF5F82">
        <w:rPr>
          <w:noProof/>
          <w:lang w:eastAsia="en-GB" w:bidi="ar-SA"/>
        </w:rPr>
        <mc:AlternateContent>
          <mc:Choice Requires="wps">
            <w:drawing>
              <wp:anchor distT="0" distB="0" distL="114300" distR="114300" simplePos="0" relativeHeight="251751425" behindDoc="0" locked="0" layoutInCell="1" allowOverlap="1" wp14:anchorId="48FFF764" wp14:editId="1EC29CDC">
                <wp:simplePos x="0" y="0"/>
                <wp:positionH relativeFrom="column">
                  <wp:posOffset>2486660</wp:posOffset>
                </wp:positionH>
                <wp:positionV relativeFrom="paragraph">
                  <wp:posOffset>114300</wp:posOffset>
                </wp:positionV>
                <wp:extent cx="723900" cy="340995"/>
                <wp:effectExtent l="0" t="0" r="19050" b="2095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40995"/>
                        </a:xfrm>
                        <a:prstGeom prst="rect">
                          <a:avLst/>
                        </a:prstGeom>
                        <a:solidFill>
                          <a:srgbClr val="E4CC67"/>
                        </a:solidFill>
                        <a:ln w="25400">
                          <a:solidFill>
                            <a:srgbClr val="C39B2B"/>
                          </a:solidFill>
                          <a:miter lim="800000"/>
                          <a:headEnd/>
                          <a:tailEnd/>
                        </a:ln>
                      </wps:spPr>
                      <wps:txbx>
                        <w:txbxContent>
                          <w:p w14:paraId="527DC3E7" w14:textId="77777777" w:rsidR="00205E46" w:rsidRPr="00BD1C3C" w:rsidRDefault="00205E46" w:rsidP="00205E46">
                            <w:pPr>
                              <w:rPr>
                                <w:sz w:val="20"/>
                              </w:rPr>
                            </w:pPr>
                            <w:r w:rsidRPr="00BD1C3C">
                              <w:rPr>
                                <w:sz w:val="20"/>
                              </w:rPr>
                              <w:t>M2M 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FF764" id="Rectangle 26" o:spid="_x0000_s1140" style="position:absolute;left:0;text-align:left;margin-left:195.8pt;margin-top:9pt;width:57pt;height:26.85pt;z-index:251751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" fillcolor="#e4cc67" strokecolor="#c39b2b" strokeweight="2pt">
                <v:textbox>
                  <w:txbxContent>
                    <w:p w14:paraId="527DC3E7" w14:textId="77777777" w:rsidR="00205E46" w:rsidRPr="00BD1C3C" w:rsidRDefault="00205E46" w:rsidP="00205E46">
                      <w:pPr>
                        <w:rPr>
                          <w:sz w:val="20"/>
                        </w:rPr>
                      </w:pPr>
                      <w:r w:rsidRPr="00BD1C3C">
                        <w:rPr>
                          <w:sz w:val="20"/>
                        </w:rPr>
                        <w:t>M2M SP</w:t>
                      </w:r>
                    </w:p>
                  </w:txbxContent>
                </v:textbox>
              </v:rect>
            </w:pict>
          </mc:Fallback>
        </mc:AlternateContent>
      </w:r>
    </w:p>
    <w:p w14:paraId="41375ED8" w14:textId="77777777" w:rsidR="00205E46" w:rsidRDefault="00205E46" w:rsidP="00205E46">
      <w:pPr>
        <w:pStyle w:val="Caption"/>
        <w:rPr>
          <w:lang w:val="en-US" w:eastAsia="en-GB" w:bidi="ar-SA"/>
        </w:rPr>
      </w:pPr>
    </w:p>
    <w:p w14:paraId="043E5F83" w14:textId="77777777" w:rsidR="00205E46" w:rsidRDefault="00205E46" w:rsidP="00205E46">
      <w:pPr>
        <w:pStyle w:val="Caption"/>
        <w:rPr>
          <w:lang w:val="en-US" w:eastAsia="en-GB" w:bidi="ar-SA"/>
        </w:rPr>
      </w:pPr>
      <w:r w:rsidRPr="00DF5F82">
        <w:rPr>
          <w:noProof/>
          <w:lang w:eastAsia="en-GB" w:bidi="ar-SA"/>
        </w:rPr>
        <mc:AlternateContent>
          <mc:Choice Requires="wps">
            <w:drawing>
              <wp:anchor distT="4294967295" distB="4294967295" distL="114300" distR="114300" simplePos="0" relativeHeight="251753473" behindDoc="0" locked="0" layoutInCell="1" allowOverlap="1" wp14:anchorId="2B085C1F" wp14:editId="7AC2CD93">
                <wp:simplePos x="0" y="0"/>
                <wp:positionH relativeFrom="column">
                  <wp:posOffset>2924810</wp:posOffset>
                </wp:positionH>
                <wp:positionV relativeFrom="paragraph">
                  <wp:posOffset>88265</wp:posOffset>
                </wp:positionV>
                <wp:extent cx="0" cy="266700"/>
                <wp:effectExtent l="38100" t="38100" r="57150" b="57150"/>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6700"/>
                        </a:xfrm>
                        <a:prstGeom prst="line">
                          <a:avLst/>
                        </a:prstGeom>
                        <a:noFill/>
                        <a:ln w="25400">
                          <a:solidFill>
                            <a:srgbClr val="4B3C11"/>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DECB9" id="Straight Connector 241" o:spid="_x0000_s1026" style="position:absolute;flip:x;z-index:2517534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0.3pt,6.95pt" to="230.3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" strokecolor="#4b3c11" strokeweight="2pt">
                <v:stroke startarrow="oval" endarrow="oval"/>
              </v:line>
            </w:pict>
          </mc:Fallback>
        </mc:AlternateContent>
      </w:r>
      <w:r w:rsidRPr="00DF5F82">
        <w:rPr>
          <w:noProof/>
          <w:lang w:eastAsia="en-GB" w:bidi="ar-SA"/>
        </w:rPr>
        <mc:AlternateContent>
          <mc:Choice Requires="wps">
            <w:drawing>
              <wp:anchor distT="0" distB="0" distL="114300" distR="114300" simplePos="0" relativeHeight="251754497" behindDoc="0" locked="0" layoutInCell="1" allowOverlap="1" wp14:anchorId="1E558913" wp14:editId="52785D5E">
                <wp:simplePos x="0" y="0"/>
                <wp:positionH relativeFrom="column">
                  <wp:posOffset>4191000</wp:posOffset>
                </wp:positionH>
                <wp:positionV relativeFrom="paragraph">
                  <wp:posOffset>376555</wp:posOffset>
                </wp:positionV>
                <wp:extent cx="908050" cy="571500"/>
                <wp:effectExtent l="0" t="0" r="25400" b="1905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40B43" id="Rectangle 242" o:spid="_x0000_s1026" style="position:absolute;margin-left:330pt;margin-top:29.65pt;width:71.5pt;height:45pt;z-index:251754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" fillcolor="#bfa166" strokecolor="#554413" strokeweight="2pt"/>
            </w:pict>
          </mc:Fallback>
        </mc:AlternateContent>
      </w:r>
      <w:r w:rsidRPr="00DF5F82">
        <w:rPr>
          <w:noProof/>
          <w:lang w:eastAsia="en-GB" w:bidi="ar-SA"/>
        </w:rPr>
        <mc:AlternateContent>
          <mc:Choice Requires="wps">
            <w:drawing>
              <wp:anchor distT="0" distB="0" distL="114300" distR="114300" simplePos="0" relativeHeight="251749377" behindDoc="0" locked="0" layoutInCell="1" allowOverlap="1" wp14:anchorId="6EA2B337" wp14:editId="72C23D8A">
                <wp:simplePos x="0" y="0"/>
                <wp:positionH relativeFrom="column">
                  <wp:posOffset>4191000</wp:posOffset>
                </wp:positionH>
                <wp:positionV relativeFrom="paragraph">
                  <wp:posOffset>96520</wp:posOffset>
                </wp:positionV>
                <wp:extent cx="698500" cy="394335"/>
                <wp:effectExtent l="0" t="0" r="0" b="571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14491" w14:textId="77777777" w:rsidR="00205E46" w:rsidRPr="00FE4BFF" w:rsidRDefault="00205E46" w:rsidP="00205E46">
                            <w:pPr>
                              <w:rPr>
                                <w:i/>
                                <w:iCs/>
                                <w:sz w:val="20"/>
                              </w:rPr>
                            </w:pPr>
                            <w:r w:rsidRPr="00FE4BFF">
                              <w:rPr>
                                <w:i/>
                                <w:iCs/>
                                <w:sz w:val="20"/>
                              </w:rPr>
                              <w:t>Realm</w:t>
                            </w:r>
                            <w:r>
                              <w:rPr>
                                <w:i/>
                                <w:iCs/>
                                <w:sz w:val="2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2B337" id="Text Box 243" o:spid="_x0000_s1141" type="#_x0000_t202" style="position:absolute;left:0;text-align:left;margin-left:330pt;margin-top:7.6pt;width:55pt;height:31.05pt;z-index:251749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" filled="f" stroked="f">
                <v:textbox>
                  <w:txbxContent>
                    <w:p w14:paraId="3DD14491" w14:textId="77777777" w:rsidR="00205E46" w:rsidRPr="00FE4BFF" w:rsidRDefault="00205E46" w:rsidP="00205E46">
                      <w:pPr>
                        <w:rPr>
                          <w:i/>
                          <w:iCs/>
                          <w:sz w:val="20"/>
                        </w:rPr>
                      </w:pPr>
                      <w:r w:rsidRPr="00FE4BFF">
                        <w:rPr>
                          <w:i/>
                          <w:iCs/>
                          <w:sz w:val="20"/>
                        </w:rPr>
                        <w:t>Realm</w:t>
                      </w:r>
                      <w:r>
                        <w:rPr>
                          <w:i/>
                          <w:iCs/>
                          <w:sz w:val="20"/>
                        </w:rPr>
                        <w:t>18</w:t>
                      </w:r>
                    </w:p>
                  </w:txbxContent>
                </v:textbox>
              </v:shape>
            </w:pict>
          </mc:Fallback>
        </mc:AlternateContent>
      </w:r>
      <w:r w:rsidRPr="00DF5F82">
        <w:rPr>
          <w:noProof/>
          <w:lang w:eastAsia="en-GB" w:bidi="ar-SA"/>
        </w:rPr>
        <mc:AlternateContent>
          <mc:Choice Requires="wps">
            <w:drawing>
              <wp:anchor distT="0" distB="0" distL="114300" distR="114300" simplePos="0" relativeHeight="251756545" behindDoc="0" locked="0" layoutInCell="1" allowOverlap="1" wp14:anchorId="20BFBB04" wp14:editId="767640DF">
                <wp:simplePos x="0" y="0"/>
                <wp:positionH relativeFrom="column">
                  <wp:posOffset>4330700</wp:posOffset>
                </wp:positionH>
                <wp:positionV relativeFrom="paragraph">
                  <wp:posOffset>490220</wp:posOffset>
                </wp:positionV>
                <wp:extent cx="628650" cy="394335"/>
                <wp:effectExtent l="0" t="0" r="0" b="5715"/>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04BBD" w14:textId="77777777" w:rsidR="00205E46" w:rsidRPr="00FE4BFF" w:rsidRDefault="00205E46" w:rsidP="00205E46">
                            <w:pPr>
                              <w:rPr>
                                <w:sz w:val="20"/>
                              </w:rPr>
                            </w:pPr>
                            <w:r>
                              <w:rPr>
                                <w:sz w:val="20"/>
                              </w:rPr>
                              <w:t>eUICC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FBB04" id="Text Box 244" o:spid="_x0000_s1142" type="#_x0000_t202" style="position:absolute;left:0;text-align:left;margin-left:341pt;margin-top:38.6pt;width:49.5pt;height:31.05pt;z-index:251756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" filled="f" stroked="f">
                <v:textbox>
                  <w:txbxContent>
                    <w:p w14:paraId="20404BBD" w14:textId="77777777" w:rsidR="00205E46" w:rsidRPr="00FE4BFF" w:rsidRDefault="00205E46" w:rsidP="00205E46">
                      <w:pPr>
                        <w:rPr>
                          <w:sz w:val="20"/>
                        </w:rPr>
                      </w:pPr>
                      <w:r>
                        <w:rPr>
                          <w:sz w:val="20"/>
                        </w:rPr>
                        <w:t>eUICC</w:t>
                      </w:r>
                    </w:p>
                  </w:txbxContent>
                </v:textbox>
              </v:shape>
            </w:pict>
          </mc:Fallback>
        </mc:AlternateContent>
      </w:r>
      <w:r w:rsidRPr="00DF5F82">
        <w:rPr>
          <w:noProof/>
          <w:lang w:eastAsia="en-GB" w:bidi="ar-SA"/>
        </w:rPr>
        <mc:AlternateContent>
          <mc:Choice Requires="wps">
            <w:drawing>
              <wp:anchor distT="4294967295" distB="4294967295" distL="114300" distR="114300" simplePos="0" relativeHeight="251757569" behindDoc="0" locked="0" layoutInCell="1" allowOverlap="1" wp14:anchorId="31A3A299" wp14:editId="6DA19D86">
                <wp:simplePos x="0" y="0"/>
                <wp:positionH relativeFrom="column">
                  <wp:posOffset>3352800</wp:posOffset>
                </wp:positionH>
                <wp:positionV relativeFrom="paragraph">
                  <wp:posOffset>657225</wp:posOffset>
                </wp:positionV>
                <wp:extent cx="838200" cy="0"/>
                <wp:effectExtent l="38100" t="38100" r="57150" b="5715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0"/>
                        </a:xfrm>
                        <a:prstGeom prst="line">
                          <a:avLst/>
                        </a:prstGeom>
                        <a:noFill/>
                        <a:ln w="25400">
                          <a:solidFill>
                            <a:srgbClr val="4B3C11"/>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B5766" id="Straight Connector 245" o:spid="_x0000_s1026" style="position:absolute;flip:y;z-index:2517575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pt,51.75pt" to="330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" strokecolor="#4b3c11" strokeweight="2pt">
                <v:stroke startarrow="oval" endarrow="oval"/>
              </v:line>
            </w:pict>
          </mc:Fallback>
        </mc:AlternateContent>
      </w:r>
      <w:r w:rsidRPr="00DF5F82">
        <w:rPr>
          <w:noProof/>
          <w:lang w:eastAsia="en-GB" w:bidi="ar-SA"/>
        </w:rPr>
        <mc:AlternateContent>
          <mc:Choice Requires="wps">
            <w:drawing>
              <wp:anchor distT="0" distB="0" distL="114300" distR="114300" simplePos="0" relativeHeight="251758593" behindDoc="0" locked="0" layoutInCell="1" allowOverlap="1" wp14:anchorId="6C2504A1" wp14:editId="632F8481">
                <wp:simplePos x="0" y="0"/>
                <wp:positionH relativeFrom="column">
                  <wp:posOffset>1816100</wp:posOffset>
                </wp:positionH>
                <wp:positionV relativeFrom="paragraph">
                  <wp:posOffset>86995</wp:posOffset>
                </wp:positionV>
                <wp:extent cx="838200" cy="394335"/>
                <wp:effectExtent l="0" t="0" r="0" b="571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65C10" w14:textId="77777777" w:rsidR="00205E46" w:rsidRPr="00FE4BFF" w:rsidRDefault="00205E46" w:rsidP="00205E46">
                            <w:pPr>
                              <w:rPr>
                                <w:i/>
                                <w:iCs/>
                                <w:sz w:val="20"/>
                              </w:rPr>
                            </w:pPr>
                            <w:r w:rsidRPr="00FE4BFF">
                              <w:rPr>
                                <w:i/>
                                <w:iCs/>
                                <w:sz w:val="20"/>
                              </w:rPr>
                              <w:t xml:space="preserve">Realm </w:t>
                            </w:r>
                            <w:r>
                              <w:rPr>
                                <w:i/>
                                <w:iCs/>
                                <w:sz w:val="20"/>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504A1" id="Text Box 246" o:spid="_x0000_s1143" type="#_x0000_t202" style="position:absolute;left:0;text-align:left;margin-left:143pt;margin-top:6.85pt;width:66pt;height:31.05pt;z-index:251758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" filled="f" stroked="f">
                <v:textbox>
                  <w:txbxContent>
                    <w:p w14:paraId="5DA65C10" w14:textId="77777777" w:rsidR="00205E46" w:rsidRPr="00FE4BFF" w:rsidRDefault="00205E46" w:rsidP="00205E46">
                      <w:pPr>
                        <w:rPr>
                          <w:i/>
                          <w:iCs/>
                          <w:sz w:val="20"/>
                        </w:rPr>
                      </w:pPr>
                      <w:r w:rsidRPr="00FE4BFF">
                        <w:rPr>
                          <w:i/>
                          <w:iCs/>
                          <w:sz w:val="20"/>
                        </w:rPr>
                        <w:t xml:space="preserve">Realm </w:t>
                      </w:r>
                      <w:r>
                        <w:rPr>
                          <w:i/>
                          <w:iCs/>
                          <w:sz w:val="20"/>
                        </w:rPr>
                        <w:t>17</w:t>
                      </w:r>
                    </w:p>
                  </w:txbxContent>
                </v:textbox>
              </v:shape>
            </w:pict>
          </mc:Fallback>
        </mc:AlternateContent>
      </w:r>
      <w:r w:rsidRPr="00DF5F82">
        <w:rPr>
          <w:noProof/>
          <w:lang w:eastAsia="en-GB" w:bidi="ar-SA"/>
        </w:rPr>
        <mc:AlternateContent>
          <mc:Choice Requires="wps">
            <w:drawing>
              <wp:anchor distT="0" distB="0" distL="114300" distR="114300" simplePos="0" relativeHeight="251760641" behindDoc="0" locked="0" layoutInCell="1" allowOverlap="1" wp14:anchorId="30FB37FC" wp14:editId="309F8056">
                <wp:simplePos x="0" y="0"/>
                <wp:positionH relativeFrom="column">
                  <wp:posOffset>2688590</wp:posOffset>
                </wp:positionH>
                <wp:positionV relativeFrom="paragraph">
                  <wp:posOffset>480695</wp:posOffset>
                </wp:positionV>
                <wp:extent cx="558800" cy="382905"/>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6B9D0" w14:textId="77777777" w:rsidR="00205E46" w:rsidRPr="00FE4BFF" w:rsidRDefault="00205E46" w:rsidP="00205E46">
                            <w:pPr>
                              <w:rPr>
                                <w:sz w:val="20"/>
                              </w:rPr>
                            </w:pPr>
                            <w:r>
                              <w:rPr>
                                <w:sz w:val="20"/>
                              </w:rPr>
                              <w:t>SMSR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B37FC" id="Text Box 247" o:spid="_x0000_s1144" type="#_x0000_t202" style="position:absolute;left:0;text-align:left;margin-left:211.7pt;margin-top:37.85pt;width:44pt;height:30.15pt;z-index:251760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" filled="f" stroked="f">
                <v:textbox>
                  <w:txbxContent>
                    <w:p w14:paraId="5226B9D0" w14:textId="77777777" w:rsidR="00205E46" w:rsidRPr="00FE4BFF" w:rsidRDefault="00205E46" w:rsidP="00205E46">
                      <w:pPr>
                        <w:rPr>
                          <w:sz w:val="20"/>
                        </w:rPr>
                      </w:pPr>
                      <w:r>
                        <w:rPr>
                          <w:sz w:val="20"/>
                        </w:rPr>
                        <w:t>SMSR</w:t>
                      </w:r>
                    </w:p>
                  </w:txbxContent>
                </v:textbox>
              </v:shape>
            </w:pict>
          </mc:Fallback>
        </mc:AlternateContent>
      </w:r>
      <w:r w:rsidRPr="00DF5F82">
        <w:rPr>
          <w:noProof/>
          <w:lang w:eastAsia="en-GB" w:bidi="ar-SA"/>
        </w:rPr>
        <mc:AlternateContent>
          <mc:Choice Requires="wps">
            <w:drawing>
              <wp:anchor distT="0" distB="0" distL="114300" distR="114300" simplePos="0" relativeHeight="251747329" behindDoc="0" locked="0" layoutInCell="1" allowOverlap="1" wp14:anchorId="720B2926" wp14:editId="313682B4">
                <wp:simplePos x="0" y="0"/>
                <wp:positionH relativeFrom="column">
                  <wp:posOffset>1816100</wp:posOffset>
                </wp:positionH>
                <wp:positionV relativeFrom="paragraph">
                  <wp:posOffset>367030</wp:posOffset>
                </wp:positionV>
                <wp:extent cx="1536700" cy="571500"/>
                <wp:effectExtent l="0" t="0" r="2540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83081" id="Rectangle 11" o:spid="_x0000_s1026" style="position:absolute;margin-left:143pt;margin-top:28.9pt;width:121pt;height:45pt;z-index:251747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" fillcolor="#bfa166" strokecolor="#554413" strokeweight="2pt"/>
            </w:pict>
          </mc:Fallback>
        </mc:AlternateContent>
      </w:r>
    </w:p>
    <w:p w14:paraId="67E2CC4D" w14:textId="77777777" w:rsidR="00205E46" w:rsidRDefault="00205E46" w:rsidP="00205E46">
      <w:pPr>
        <w:pStyle w:val="Caption"/>
        <w:rPr>
          <w:lang w:val="en-US" w:eastAsia="en-GB" w:bidi="ar-SA"/>
        </w:rPr>
      </w:pPr>
      <w:r w:rsidRPr="00DF5F82">
        <w:rPr>
          <w:noProof/>
          <w:lang w:eastAsia="en-GB" w:bidi="ar-SA"/>
        </w:rPr>
        <mc:AlternateContent>
          <mc:Choice Requires="wps">
            <w:drawing>
              <wp:anchor distT="0" distB="0" distL="114300" distR="114300" simplePos="0" relativeHeight="251759617" behindDoc="0" locked="0" layoutInCell="1" allowOverlap="1" wp14:anchorId="1340FC73" wp14:editId="3F217F13">
                <wp:simplePos x="0" y="0"/>
                <wp:positionH relativeFrom="column">
                  <wp:posOffset>2654300</wp:posOffset>
                </wp:positionH>
                <wp:positionV relativeFrom="paragraph">
                  <wp:posOffset>236220</wp:posOffset>
                </wp:positionV>
                <wp:extent cx="628650" cy="340995"/>
                <wp:effectExtent l="0" t="0" r="19050" b="20955"/>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8501A" id="Rectangle 249" o:spid="_x0000_s1026" style="position:absolute;margin-left:209pt;margin-top:18.6pt;width:49.5pt;height:26.85pt;z-index:251759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" fillcolor="#e4cc67" strokecolor="#c39b2b" strokeweight="2pt"/>
            </w:pict>
          </mc:Fallback>
        </mc:AlternateContent>
      </w:r>
    </w:p>
    <w:p w14:paraId="02C48A28" w14:textId="77777777" w:rsidR="00205E46" w:rsidRDefault="00205E46" w:rsidP="00205E46">
      <w:pPr>
        <w:pStyle w:val="Caption"/>
        <w:rPr>
          <w:lang w:val="en-US" w:eastAsia="en-GB" w:bidi="ar-SA"/>
        </w:rPr>
      </w:pPr>
      <w:r w:rsidRPr="00DF5F82">
        <w:rPr>
          <w:noProof/>
          <w:lang w:eastAsia="en-GB" w:bidi="ar-SA"/>
        </w:rPr>
        <mc:AlternateContent>
          <mc:Choice Requires="wps">
            <w:drawing>
              <wp:anchor distT="0" distB="0" distL="114300" distR="114300" simplePos="0" relativeHeight="251748353" behindDoc="0" locked="0" layoutInCell="1" allowOverlap="1" wp14:anchorId="0314D7B2" wp14:editId="51A36855">
                <wp:simplePos x="0" y="0"/>
                <wp:positionH relativeFrom="column">
                  <wp:posOffset>1881947</wp:posOffset>
                </wp:positionH>
                <wp:positionV relativeFrom="paragraph">
                  <wp:posOffset>9028</wp:posOffset>
                </wp:positionV>
                <wp:extent cx="712801" cy="340995"/>
                <wp:effectExtent l="0" t="0" r="11430" b="20955"/>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801" cy="340995"/>
                        </a:xfrm>
                        <a:prstGeom prst="rect">
                          <a:avLst/>
                        </a:prstGeom>
                        <a:solidFill>
                          <a:srgbClr val="E4CC67"/>
                        </a:solidFill>
                        <a:ln w="25400">
                          <a:solidFill>
                            <a:srgbClr val="C39B2B"/>
                          </a:solidFill>
                          <a:miter lim="800000"/>
                          <a:headEnd/>
                          <a:tailEnd/>
                        </a:ln>
                      </wps:spPr>
                      <wps:txbx>
                        <w:txbxContent>
                          <w:p w14:paraId="32B33EE6" w14:textId="77777777" w:rsidR="00205E46" w:rsidRPr="00BD1C3C" w:rsidRDefault="00205E46" w:rsidP="00205E46">
                            <w:pPr>
                              <w:rPr>
                                <w:sz w:val="20"/>
                              </w:rPr>
                            </w:pPr>
                            <w:r>
                              <w:rPr>
                                <w:sz w:val="20"/>
                              </w:rP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4D7B2" id="Rectangle 248" o:spid="_x0000_s1145" style="position:absolute;left:0;text-align:left;margin-left:148.2pt;margin-top:.7pt;width:56.15pt;height:26.85pt;z-index:25174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" fillcolor="#e4cc67" strokecolor="#c39b2b" strokeweight="2pt">
                <v:textbox>
                  <w:txbxContent>
                    <w:p w14:paraId="32B33EE6" w14:textId="77777777" w:rsidR="00205E46" w:rsidRPr="00BD1C3C" w:rsidRDefault="00205E46" w:rsidP="00205E46">
                      <w:pPr>
                        <w:rPr>
                          <w:sz w:val="20"/>
                        </w:rPr>
                      </w:pPr>
                      <w:r>
                        <w:rPr>
                          <w:sz w:val="20"/>
                        </w:rPr>
                        <w:t>Operator</w:t>
                      </w:r>
                    </w:p>
                  </w:txbxContent>
                </v:textbox>
              </v:rect>
            </w:pict>
          </mc:Fallback>
        </mc:AlternateContent>
      </w:r>
      <w:r w:rsidRPr="00DF5F82">
        <w:rPr>
          <w:noProof/>
          <w:lang w:eastAsia="en-GB" w:bidi="ar-SA"/>
        </w:rPr>
        <mc:AlternateContent>
          <mc:Choice Requires="wps">
            <w:drawing>
              <wp:anchor distT="0" distB="0" distL="114300" distR="114300" simplePos="0" relativeHeight="251755521" behindDoc="0" locked="0" layoutInCell="1" allowOverlap="1" wp14:anchorId="04E66638" wp14:editId="15EC1497">
                <wp:simplePos x="0" y="0"/>
                <wp:positionH relativeFrom="column">
                  <wp:posOffset>4321175</wp:posOffset>
                </wp:positionH>
                <wp:positionV relativeFrom="paragraph">
                  <wp:posOffset>46990</wp:posOffset>
                </wp:positionV>
                <wp:extent cx="628650" cy="340995"/>
                <wp:effectExtent l="0" t="0" r="19050" b="20955"/>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1E266" id="Rectangle 250" o:spid="_x0000_s1026" style="position:absolute;margin-left:340.25pt;margin-top:3.7pt;width:49.5pt;height:26.85pt;z-index:251755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" fillcolor="#e4cc67" strokecolor="#c39b2b" strokeweight="2pt"/>
            </w:pict>
          </mc:Fallback>
        </mc:AlternateContent>
      </w:r>
    </w:p>
    <w:p w14:paraId="48F4CE63" w14:textId="77777777" w:rsidR="00205E46" w:rsidRDefault="00205E46" w:rsidP="00205E46">
      <w:pPr>
        <w:pStyle w:val="Caption"/>
        <w:rPr>
          <w:lang w:val="en-US" w:eastAsia="en-GB" w:bidi="ar-SA"/>
        </w:rPr>
      </w:pPr>
      <w:r w:rsidRPr="00577BC8">
        <w:rPr>
          <w:noProof/>
          <w:lang w:eastAsia="en-GB" w:bidi="ar-SA"/>
        </w:rPr>
        <mc:AlternateContent>
          <mc:Choice Requires="wps">
            <w:drawing>
              <wp:anchor distT="0" distB="0" distL="114300" distR="114300" simplePos="0" relativeHeight="251766785" behindDoc="0" locked="0" layoutInCell="1" allowOverlap="1" wp14:anchorId="1CDE98B5" wp14:editId="229525E8">
                <wp:simplePos x="0" y="0"/>
                <wp:positionH relativeFrom="column">
                  <wp:posOffset>4219575</wp:posOffset>
                </wp:positionH>
                <wp:positionV relativeFrom="paragraph">
                  <wp:posOffset>222250</wp:posOffset>
                </wp:positionV>
                <wp:extent cx="698500" cy="394335"/>
                <wp:effectExtent l="0" t="0" r="0" b="571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0CB55" w14:textId="77777777" w:rsidR="00205E46" w:rsidRPr="00FE4BFF" w:rsidRDefault="00205E46" w:rsidP="00205E46">
                            <w:pPr>
                              <w:rPr>
                                <w:i/>
                                <w:iCs/>
                                <w:sz w:val="20"/>
                              </w:rPr>
                            </w:pPr>
                            <w:r w:rsidRPr="00FE4BFF">
                              <w:rPr>
                                <w:i/>
                                <w:iCs/>
                                <w:sz w:val="20"/>
                              </w:rPr>
                              <w:t>Realm</w:t>
                            </w:r>
                            <w:r>
                              <w:rPr>
                                <w:i/>
                                <w:iCs/>
                                <w:sz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E98B5" id="Text Box 163" o:spid="_x0000_s1146" type="#_x0000_t202" style="position:absolute;left:0;text-align:left;margin-left:332.25pt;margin-top:17.5pt;width:55pt;height:31.05pt;z-index:251766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" filled="f" stroked="f">
                <v:textbox>
                  <w:txbxContent>
                    <w:p w14:paraId="2180CB55" w14:textId="77777777" w:rsidR="00205E46" w:rsidRPr="00FE4BFF" w:rsidRDefault="00205E46" w:rsidP="00205E46">
                      <w:pPr>
                        <w:rPr>
                          <w:i/>
                          <w:iCs/>
                          <w:sz w:val="20"/>
                        </w:rPr>
                      </w:pPr>
                      <w:r w:rsidRPr="00FE4BFF">
                        <w:rPr>
                          <w:i/>
                          <w:iCs/>
                          <w:sz w:val="20"/>
                        </w:rPr>
                        <w:t>Realm</w:t>
                      </w:r>
                      <w:r>
                        <w:rPr>
                          <w:i/>
                          <w:iCs/>
                          <w:sz w:val="20"/>
                        </w:rPr>
                        <w:t>20</w:t>
                      </w:r>
                    </w:p>
                  </w:txbxContent>
                </v:textbox>
              </v:shape>
            </w:pict>
          </mc:Fallback>
        </mc:AlternateContent>
      </w:r>
      <w:r w:rsidRPr="00577BC8">
        <w:rPr>
          <w:noProof/>
          <w:lang w:eastAsia="en-GB" w:bidi="ar-SA"/>
        </w:rPr>
        <mc:AlternateContent>
          <mc:Choice Requires="wps">
            <w:drawing>
              <wp:anchor distT="0" distB="0" distL="114300" distR="114300" simplePos="0" relativeHeight="251767809" behindDoc="0" locked="0" layoutInCell="1" allowOverlap="1" wp14:anchorId="4EDBFA11" wp14:editId="68152E46">
                <wp:simplePos x="0" y="0"/>
                <wp:positionH relativeFrom="column">
                  <wp:posOffset>4219575</wp:posOffset>
                </wp:positionH>
                <wp:positionV relativeFrom="paragraph">
                  <wp:posOffset>502285</wp:posOffset>
                </wp:positionV>
                <wp:extent cx="908050" cy="571500"/>
                <wp:effectExtent l="0" t="0" r="25400" b="1905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424E4" id="Rectangle 164" o:spid="_x0000_s1026" style="position:absolute;margin-left:332.25pt;margin-top:39.55pt;width:71.5pt;height:45pt;z-index:251767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" fillcolor="#bfa166" strokecolor="#554413" strokeweight="2pt"/>
            </w:pict>
          </mc:Fallback>
        </mc:AlternateContent>
      </w:r>
      <w:r w:rsidRPr="00577BC8">
        <w:rPr>
          <w:noProof/>
          <w:lang w:eastAsia="en-GB" w:bidi="ar-SA"/>
        </w:rPr>
        <mc:AlternateContent>
          <mc:Choice Requires="wps">
            <w:drawing>
              <wp:anchor distT="0" distB="0" distL="114300" distR="114300" simplePos="0" relativeHeight="251761665" behindDoc="0" locked="0" layoutInCell="1" allowOverlap="1" wp14:anchorId="0F9D13F1" wp14:editId="1812B63B">
                <wp:simplePos x="0" y="0"/>
                <wp:positionH relativeFrom="column">
                  <wp:posOffset>1819910</wp:posOffset>
                </wp:positionH>
                <wp:positionV relativeFrom="paragraph">
                  <wp:posOffset>495935</wp:posOffset>
                </wp:positionV>
                <wp:extent cx="1536700" cy="571500"/>
                <wp:effectExtent l="0" t="0" r="2540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57150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0CA22" id="Rectangle 20" o:spid="_x0000_s1026" style="position:absolute;margin-left:143.3pt;margin-top:39.05pt;width:121pt;height:45pt;z-index:251761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" fillcolor="#bfa166" strokecolor="#554413" strokeweight="2pt"/>
            </w:pict>
          </mc:Fallback>
        </mc:AlternateContent>
      </w:r>
      <w:r w:rsidRPr="00577BC8">
        <w:rPr>
          <w:noProof/>
          <w:lang w:eastAsia="en-GB" w:bidi="ar-SA"/>
        </w:rPr>
        <mc:AlternateContent>
          <mc:Choice Requires="wps">
            <w:drawing>
              <wp:anchor distT="4294967295" distB="4294967295" distL="114300" distR="114300" simplePos="0" relativeHeight="251763713" behindDoc="0" locked="0" layoutInCell="1" allowOverlap="1" wp14:anchorId="20E5B952" wp14:editId="280347FF">
                <wp:simplePos x="0" y="0"/>
                <wp:positionH relativeFrom="column">
                  <wp:posOffset>3356610</wp:posOffset>
                </wp:positionH>
                <wp:positionV relativeFrom="paragraph">
                  <wp:posOffset>786130</wp:posOffset>
                </wp:positionV>
                <wp:extent cx="838200" cy="0"/>
                <wp:effectExtent l="38100" t="38100" r="57150" b="57150"/>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0"/>
                        </a:xfrm>
                        <a:prstGeom prst="line">
                          <a:avLst/>
                        </a:prstGeom>
                        <a:noFill/>
                        <a:ln w="25400">
                          <a:solidFill>
                            <a:srgbClr val="4B3C11"/>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622D7" id="Straight Connector 251" o:spid="_x0000_s1026" style="position:absolute;flip:y;z-index:2517637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3pt,61.9pt" to="330.3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" strokecolor="#4b3c11" strokeweight="2pt">
                <v:stroke startarrow="oval" endarrow="oval"/>
              </v:line>
            </w:pict>
          </mc:Fallback>
        </mc:AlternateContent>
      </w:r>
      <w:r w:rsidRPr="00577BC8">
        <w:rPr>
          <w:noProof/>
          <w:lang w:eastAsia="en-GB" w:bidi="ar-SA"/>
        </w:rPr>
        <mc:AlternateContent>
          <mc:Choice Requires="wps">
            <w:drawing>
              <wp:anchor distT="0" distB="0" distL="114300" distR="114300" simplePos="0" relativeHeight="251764737" behindDoc="0" locked="0" layoutInCell="1" allowOverlap="1" wp14:anchorId="20EDC6DF" wp14:editId="5CF32C8E">
                <wp:simplePos x="0" y="0"/>
                <wp:positionH relativeFrom="column">
                  <wp:posOffset>1819910</wp:posOffset>
                </wp:positionH>
                <wp:positionV relativeFrom="paragraph">
                  <wp:posOffset>215900</wp:posOffset>
                </wp:positionV>
                <wp:extent cx="838200" cy="394335"/>
                <wp:effectExtent l="0" t="0" r="0" b="571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5442F" w14:textId="77777777" w:rsidR="00205E46" w:rsidRPr="00FE4BFF" w:rsidRDefault="00205E46" w:rsidP="00205E46">
                            <w:pPr>
                              <w:rPr>
                                <w:i/>
                                <w:iCs/>
                                <w:sz w:val="20"/>
                              </w:rPr>
                            </w:pPr>
                            <w:r w:rsidRPr="00FE4BFF">
                              <w:rPr>
                                <w:i/>
                                <w:iCs/>
                                <w:sz w:val="20"/>
                              </w:rPr>
                              <w:t xml:space="preserve">Realm </w:t>
                            </w:r>
                            <w:r>
                              <w:rPr>
                                <w:i/>
                                <w:iCs/>
                                <w:sz w:val="2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C6DF" id="Text Box 252" o:spid="_x0000_s1147" type="#_x0000_t202" style="position:absolute;left:0;text-align:left;margin-left:143.3pt;margin-top:17pt;width:66pt;height:31.05pt;z-index:251764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" filled="f" stroked="f">
                <v:textbox>
                  <w:txbxContent>
                    <w:p w14:paraId="6505442F" w14:textId="77777777" w:rsidR="00205E46" w:rsidRPr="00FE4BFF" w:rsidRDefault="00205E46" w:rsidP="00205E46">
                      <w:pPr>
                        <w:rPr>
                          <w:i/>
                          <w:iCs/>
                          <w:sz w:val="20"/>
                        </w:rPr>
                      </w:pPr>
                      <w:r w:rsidRPr="00FE4BFF">
                        <w:rPr>
                          <w:i/>
                          <w:iCs/>
                          <w:sz w:val="20"/>
                        </w:rPr>
                        <w:t xml:space="preserve">Realm </w:t>
                      </w:r>
                      <w:r>
                        <w:rPr>
                          <w:i/>
                          <w:iCs/>
                          <w:sz w:val="20"/>
                        </w:rPr>
                        <w:t>19</w:t>
                      </w:r>
                    </w:p>
                  </w:txbxContent>
                </v:textbox>
              </v:shape>
            </w:pict>
          </mc:Fallback>
        </mc:AlternateContent>
      </w:r>
      <w:r>
        <w:rPr>
          <w:lang w:val="en-US" w:eastAsia="en-GB" w:bidi="ar-SA"/>
        </w:rPr>
        <w:t xml:space="preserve">  </w:t>
      </w:r>
    </w:p>
    <w:p w14:paraId="729E8C19" w14:textId="77777777" w:rsidR="00205E46" w:rsidRDefault="00205E46" w:rsidP="00205E46">
      <w:pPr>
        <w:pStyle w:val="Caption"/>
        <w:rPr>
          <w:lang w:val="en-US" w:eastAsia="en-GB" w:bidi="ar-SA"/>
        </w:rPr>
      </w:pPr>
    </w:p>
    <w:p w14:paraId="47718DA6" w14:textId="77777777" w:rsidR="00205E46" w:rsidRDefault="00205E46" w:rsidP="00205E46">
      <w:pPr>
        <w:pStyle w:val="Caption"/>
        <w:rPr>
          <w:lang w:val="en-US" w:eastAsia="en-GB" w:bidi="ar-SA"/>
        </w:rPr>
      </w:pPr>
      <w:r w:rsidRPr="00DF5F82">
        <w:rPr>
          <w:noProof/>
          <w:lang w:eastAsia="en-GB" w:bidi="ar-SA"/>
        </w:rPr>
        <mc:AlternateContent>
          <mc:Choice Requires="wps">
            <w:drawing>
              <wp:anchor distT="0" distB="0" distL="114300" distR="114300" simplePos="0" relativeHeight="251768833" behindDoc="0" locked="0" layoutInCell="1" allowOverlap="1" wp14:anchorId="780131BA" wp14:editId="60DDAD38">
                <wp:simplePos x="0" y="0"/>
                <wp:positionH relativeFrom="column">
                  <wp:posOffset>4358005</wp:posOffset>
                </wp:positionH>
                <wp:positionV relativeFrom="paragraph">
                  <wp:posOffset>138430</wp:posOffset>
                </wp:positionV>
                <wp:extent cx="628650" cy="340995"/>
                <wp:effectExtent l="0" t="0" r="19050" b="20955"/>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txbx>
                        <w:txbxContent>
                          <w:p w14:paraId="1615A3C8" w14:textId="77777777" w:rsidR="00205E46" w:rsidRPr="00BD1C3C" w:rsidRDefault="00205E46" w:rsidP="00205E46">
                            <w:pPr>
                              <w:rPr>
                                <w:sz w:val="20"/>
                              </w:rPr>
                            </w:pPr>
                            <w:r>
                              <w:rPr>
                                <w:sz w:val="20"/>
                              </w:rPr>
                              <w:t>eUICC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131BA" id="Rectangle 167" o:spid="_x0000_s1148" style="position:absolute;left:0;text-align:left;margin-left:343.15pt;margin-top:10.9pt;width:49.5pt;height:26.85pt;z-index:251768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" fillcolor="#e4cc67" strokecolor="#c39b2b" strokeweight="2pt">
                <v:textbox>
                  <w:txbxContent>
                    <w:p w14:paraId="1615A3C8" w14:textId="77777777" w:rsidR="00205E46" w:rsidRPr="00BD1C3C" w:rsidRDefault="00205E46" w:rsidP="00205E46">
                      <w:pPr>
                        <w:rPr>
                          <w:sz w:val="20"/>
                        </w:rPr>
                      </w:pPr>
                      <w:r>
                        <w:rPr>
                          <w:sz w:val="20"/>
                        </w:rPr>
                        <w:t>eUICC</w:t>
                      </w:r>
                    </w:p>
                  </w:txbxContent>
                </v:textbox>
              </v:rect>
            </w:pict>
          </mc:Fallback>
        </mc:AlternateContent>
      </w:r>
      <w:r w:rsidRPr="00577BC8">
        <w:rPr>
          <w:noProof/>
          <w:lang w:eastAsia="en-GB" w:bidi="ar-SA"/>
        </w:rPr>
        <mc:AlternateContent>
          <mc:Choice Requires="wps">
            <w:drawing>
              <wp:anchor distT="0" distB="0" distL="114300" distR="114300" simplePos="0" relativeHeight="251762689" behindDoc="0" locked="0" layoutInCell="1" allowOverlap="1" wp14:anchorId="334B38E7" wp14:editId="67D2BD8C">
                <wp:simplePos x="0" y="0"/>
                <wp:positionH relativeFrom="column">
                  <wp:posOffset>1886585</wp:posOffset>
                </wp:positionH>
                <wp:positionV relativeFrom="paragraph">
                  <wp:posOffset>142240</wp:posOffset>
                </wp:positionV>
                <wp:extent cx="704850" cy="340995"/>
                <wp:effectExtent l="0" t="0" r="19050" b="20955"/>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0995"/>
                        </a:xfrm>
                        <a:prstGeom prst="rect">
                          <a:avLst/>
                        </a:prstGeom>
                        <a:solidFill>
                          <a:srgbClr val="E4CC67"/>
                        </a:solidFill>
                        <a:ln w="25400">
                          <a:solidFill>
                            <a:srgbClr val="C39B2B"/>
                          </a:solidFill>
                          <a:miter lim="800000"/>
                          <a:headEnd/>
                          <a:tailEnd/>
                        </a:ln>
                      </wps:spPr>
                      <wps:txbx>
                        <w:txbxContent>
                          <w:p w14:paraId="5738E7ED" w14:textId="77777777" w:rsidR="00205E46" w:rsidRPr="00BD1C3C" w:rsidRDefault="00205E46" w:rsidP="00205E46">
                            <w:pPr>
                              <w:rPr>
                                <w:sz w:val="20"/>
                              </w:rPr>
                            </w:pPr>
                            <w:r>
                              <w:rPr>
                                <w:sz w:val="20"/>
                              </w:rPr>
                              <w:t>M2M 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B38E7" id="Rectangle 253" o:spid="_x0000_s1149" style="position:absolute;left:0;text-align:left;margin-left:148.55pt;margin-top:11.2pt;width:55.5pt;height:26.85pt;z-index:251762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" fillcolor="#e4cc67" strokecolor="#c39b2b" strokeweight="2pt">
                <v:textbox>
                  <w:txbxContent>
                    <w:p w14:paraId="5738E7ED" w14:textId="77777777" w:rsidR="00205E46" w:rsidRPr="00BD1C3C" w:rsidRDefault="00205E46" w:rsidP="00205E46">
                      <w:pPr>
                        <w:rPr>
                          <w:sz w:val="20"/>
                        </w:rPr>
                      </w:pPr>
                      <w:r>
                        <w:rPr>
                          <w:sz w:val="20"/>
                        </w:rPr>
                        <w:t>M2M SP</w:t>
                      </w:r>
                    </w:p>
                  </w:txbxContent>
                </v:textbox>
              </v:rect>
            </w:pict>
          </mc:Fallback>
        </mc:AlternateContent>
      </w:r>
      <w:r w:rsidRPr="00DF5F82">
        <w:rPr>
          <w:noProof/>
          <w:lang w:eastAsia="en-GB" w:bidi="ar-SA"/>
        </w:rPr>
        <mc:AlternateContent>
          <mc:Choice Requires="wps">
            <w:drawing>
              <wp:anchor distT="0" distB="0" distL="114300" distR="114300" simplePos="0" relativeHeight="251765761" behindDoc="0" locked="0" layoutInCell="1" allowOverlap="1" wp14:anchorId="1ABE9694" wp14:editId="1CA362C4">
                <wp:simplePos x="0" y="0"/>
                <wp:positionH relativeFrom="margin">
                  <wp:posOffset>2667634</wp:posOffset>
                </wp:positionH>
                <wp:positionV relativeFrom="paragraph">
                  <wp:posOffset>142240</wp:posOffset>
                </wp:positionV>
                <wp:extent cx="581025" cy="340995"/>
                <wp:effectExtent l="0" t="0" r="28575" b="2095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40995"/>
                        </a:xfrm>
                        <a:prstGeom prst="rect">
                          <a:avLst/>
                        </a:prstGeom>
                        <a:solidFill>
                          <a:srgbClr val="E4CC67"/>
                        </a:solidFill>
                        <a:ln w="25400">
                          <a:solidFill>
                            <a:srgbClr val="C39B2B"/>
                          </a:solidFill>
                          <a:miter lim="800000"/>
                          <a:headEnd/>
                          <a:tailEnd/>
                        </a:ln>
                      </wps:spPr>
                      <wps:txbx>
                        <w:txbxContent>
                          <w:p w14:paraId="3D2658BF" w14:textId="77777777" w:rsidR="00205E46" w:rsidRPr="00BD1C3C" w:rsidRDefault="00205E46" w:rsidP="00205E46">
                            <w:pPr>
                              <w:rPr>
                                <w:sz w:val="20"/>
                              </w:rPr>
                            </w:pPr>
                            <w:r>
                              <w:rPr>
                                <w:sz w:val="20"/>
                              </w:rPr>
                              <w:t>SMSR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E9694" id="Rectangle 161" o:spid="_x0000_s1150" style="position:absolute;left:0;text-align:left;margin-left:210.05pt;margin-top:11.2pt;width:45.75pt;height:26.85pt;z-index:2517657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" fillcolor="#e4cc67" strokecolor="#c39b2b" strokeweight="2pt">
                <v:textbox>
                  <w:txbxContent>
                    <w:p w14:paraId="3D2658BF" w14:textId="77777777" w:rsidR="00205E46" w:rsidRPr="00BD1C3C" w:rsidRDefault="00205E46" w:rsidP="00205E46">
                      <w:pPr>
                        <w:rPr>
                          <w:sz w:val="20"/>
                        </w:rPr>
                      </w:pPr>
                      <w:r>
                        <w:rPr>
                          <w:sz w:val="20"/>
                        </w:rPr>
                        <w:t>SMSR</w:t>
                      </w:r>
                    </w:p>
                  </w:txbxContent>
                </v:textbox>
                <w10:wrap anchorx="margin"/>
              </v:rect>
            </w:pict>
          </mc:Fallback>
        </mc:AlternateContent>
      </w:r>
      <w:r w:rsidRPr="00DF5F82">
        <w:rPr>
          <w:noProof/>
          <w:lang w:eastAsia="en-GB" w:bidi="ar-SA"/>
        </w:rPr>
        <mc:AlternateContent>
          <mc:Choice Requires="wps">
            <w:drawing>
              <wp:anchor distT="0" distB="0" distL="114300" distR="114300" simplePos="0" relativeHeight="251661313" behindDoc="0" locked="0" layoutInCell="1" allowOverlap="1" wp14:anchorId="4310B91E" wp14:editId="739A8B69">
                <wp:simplePos x="0" y="0"/>
                <wp:positionH relativeFrom="column">
                  <wp:posOffset>2648585</wp:posOffset>
                </wp:positionH>
                <wp:positionV relativeFrom="paragraph">
                  <wp:posOffset>142240</wp:posOffset>
                </wp:positionV>
                <wp:extent cx="628650" cy="340995"/>
                <wp:effectExtent l="0" t="0" r="19050" b="20955"/>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0995"/>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78081" id="Rectangle 254" o:spid="_x0000_s1026" style="position:absolute;margin-left:208.55pt;margin-top:11.2pt;width:49.5pt;height:26.8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" fillcolor="#e4cc67" strokecolor="#c39b2b" strokeweight="2pt"/>
            </w:pict>
          </mc:Fallback>
        </mc:AlternateContent>
      </w:r>
    </w:p>
    <w:p w14:paraId="6A53E8CD" w14:textId="77777777" w:rsidR="00205E46" w:rsidRDefault="00205E46" w:rsidP="00205E46">
      <w:pPr>
        <w:pStyle w:val="Caption"/>
        <w:rPr>
          <w:lang w:val="en-US" w:eastAsia="en-GB" w:bidi="ar-SA"/>
        </w:rPr>
      </w:pPr>
    </w:p>
    <w:p w14:paraId="3016F5F6" w14:textId="77777777" w:rsidR="00205E46" w:rsidRDefault="00205E46" w:rsidP="00205E46">
      <w:pPr>
        <w:pStyle w:val="Caption"/>
        <w:rPr>
          <w:lang w:val="en-US" w:eastAsia="en-GB" w:bidi="ar-SA"/>
        </w:rPr>
      </w:pPr>
      <w:r>
        <w:rPr>
          <w:lang w:val="en-US" w:eastAsia="en-GB" w:bidi="ar-SA"/>
        </w:rPr>
        <w:t xml:space="preserve"> </w:t>
      </w:r>
    </w:p>
    <w:p w14:paraId="7BE6B102" w14:textId="77777777" w:rsidR="00205E46" w:rsidRPr="00963EE7" w:rsidRDefault="00205E46" w:rsidP="00205E46">
      <w:pPr>
        <w:pStyle w:val="TableCaption"/>
        <w:numPr>
          <w:ilvl w:val="0"/>
          <w:numId w:val="13"/>
        </w:numPr>
        <w:spacing w:before="0"/>
        <w:rPr>
          <w:b w:val="0"/>
          <w:szCs w:val="22"/>
          <w:lang w:val="en-US" w:eastAsia="en-GB"/>
        </w:rPr>
      </w:pPr>
      <w:r w:rsidRPr="00963EE7">
        <w:rPr>
          <w:szCs w:val="22"/>
          <w:lang w:val="en-US" w:eastAsia="en-GB"/>
        </w:rPr>
        <w:t>: Examples of security realms organisation in the security model</w:t>
      </w:r>
    </w:p>
    <w:p w14:paraId="5C21A757" w14:textId="77777777" w:rsidR="00205E46" w:rsidRPr="00DF5F82"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rPr>
      </w:pPr>
      <w:bookmarkStart w:id="729" w:name="_Toc346908988"/>
      <w:bookmarkStart w:id="730" w:name="_Toc372031178"/>
      <w:bookmarkStart w:id="731" w:name="_Toc375056751"/>
      <w:bookmarkStart w:id="732" w:name="_Toc1975599"/>
      <w:bookmarkStart w:id="733" w:name="_Toc33629035"/>
      <w:bookmarkStart w:id="734" w:name="_Toc45030825"/>
      <w:bookmarkStart w:id="735" w:name="_Toc119593309"/>
      <w:r w:rsidRPr="00DF5F82">
        <w:rPr>
          <w:rFonts w:eastAsia="Times New Roman" w:cs="Arial"/>
          <w:b/>
          <w:bCs/>
          <w:iCs/>
          <w:sz w:val="24"/>
          <w:szCs w:val="28"/>
          <w:lang w:eastAsia="en-US"/>
        </w:rPr>
        <w:t>Security Requirements</w:t>
      </w:r>
      <w:bookmarkEnd w:id="729"/>
      <w:bookmarkEnd w:id="730"/>
      <w:bookmarkEnd w:id="731"/>
      <w:bookmarkEnd w:id="732"/>
      <w:bookmarkEnd w:id="733"/>
      <w:bookmarkEnd w:id="734"/>
      <w:bookmarkEnd w:id="735"/>
    </w:p>
    <w:p w14:paraId="121D9A23" w14:textId="77777777" w:rsidR="00205E46" w:rsidRPr="00DF5F82" w:rsidRDefault="00205E46" w:rsidP="00205E46">
      <w:r w:rsidRPr="00DF5F82">
        <w:t xml:space="preserve">This section lists security requirements. </w:t>
      </w:r>
    </w:p>
    <w:p w14:paraId="14AEE8EA" w14:textId="77777777" w:rsidR="00205E46" w:rsidRPr="00DF5F82" w:rsidRDefault="00205E46" w:rsidP="00205E46">
      <w:r w:rsidRPr="00DF5F82">
        <w:lastRenderedPageBreak/>
        <w:t xml:space="preserve">In the security model we consider the </w:t>
      </w:r>
      <w:r>
        <w:t>Subscriber</w:t>
      </w:r>
      <w:r w:rsidRPr="00DF5F82">
        <w:t xml:space="preserve">, </w:t>
      </w:r>
      <w:r>
        <w:t>Operator</w:t>
      </w:r>
      <w:r w:rsidRPr="00DF5F82">
        <w:t>,</w:t>
      </w:r>
      <w:r>
        <w:t xml:space="preserve"> M2M SP,</w:t>
      </w:r>
      <w:r w:rsidRPr="00DF5F82">
        <w:t xml:space="preserve"> SM-DP, SM-SR, eUICC and </w:t>
      </w:r>
      <w:r>
        <w:t>EUM</w:t>
      </w:r>
      <w:r w:rsidRPr="00DF5F82">
        <w:t xml:space="preserve">. </w:t>
      </w:r>
    </w:p>
    <w:p w14:paraId="152A1554" w14:textId="77777777" w:rsidR="00205E46" w:rsidRPr="00DF5F82" w:rsidRDefault="00205E46" w:rsidP="00205E46">
      <w:pPr>
        <w:rPr>
          <w:b/>
          <w:bCs/>
        </w:rPr>
      </w:pPr>
      <w:r w:rsidRPr="00DF5F82">
        <w:t xml:space="preserve">We consider the </w:t>
      </w:r>
      <w:r>
        <w:t>Operator</w:t>
      </w:r>
      <w:r w:rsidRPr="00DF5F82">
        <w:t>,</w:t>
      </w:r>
      <w:r>
        <w:t xml:space="preserve"> M2M SP,</w:t>
      </w:r>
      <w:r w:rsidRPr="00DF5F82">
        <w:t xml:space="preserve"> SM-DP, SM-SR, eUICC and </w:t>
      </w:r>
      <w:r>
        <w:t>EUM</w:t>
      </w:r>
      <w:r w:rsidRPr="00DF5F82">
        <w:t xml:space="preserve"> as elements that can belong to a Security Realm.</w:t>
      </w:r>
    </w:p>
    <w:p w14:paraId="0A80F376" w14:textId="77777777" w:rsidR="00205E46" w:rsidRPr="00DF5F82" w:rsidRDefault="00205E46" w:rsidP="00205E46">
      <w:r w:rsidRPr="00DF5F82">
        <w:t>The requirements section is organised in three layered parts:</w:t>
      </w:r>
    </w:p>
    <w:p w14:paraId="1008B556"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 xml:space="preserve">General requirements, to be applied to the whole architecture, including any security realm and its Actor(s) and role(s); </w:t>
      </w:r>
    </w:p>
    <w:p w14:paraId="392151F3"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Security requirements attached to a security realm, i.e. including to all of the role(s) attached to the security realm;</w:t>
      </w:r>
    </w:p>
    <w:p w14:paraId="4E51A979"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Security requirements attached to a particular role; a section is dedicated to each of the following Roles:</w:t>
      </w:r>
    </w:p>
    <w:p w14:paraId="2DDF6AC3" w14:textId="77777777" w:rsidR="00205E46" w:rsidRPr="00DF5F82" w:rsidRDefault="00205E46" w:rsidP="00205E46">
      <w:pPr>
        <w:numPr>
          <w:ilvl w:val="1"/>
          <w:numId w:val="43"/>
        </w:numPr>
      </w:pPr>
      <w:r w:rsidRPr="00DF5F82">
        <w:t>eUICC;</w:t>
      </w:r>
    </w:p>
    <w:p w14:paraId="6F0F9294" w14:textId="77777777" w:rsidR="00205E46" w:rsidRPr="00DF5F82" w:rsidRDefault="00205E46" w:rsidP="00205E46">
      <w:pPr>
        <w:numPr>
          <w:ilvl w:val="1"/>
          <w:numId w:val="43"/>
        </w:numPr>
      </w:pPr>
      <w:r w:rsidRPr="00DF5F82">
        <w:t>SM-SR;</w:t>
      </w:r>
    </w:p>
    <w:p w14:paraId="43772C81" w14:textId="77777777" w:rsidR="00205E46" w:rsidRPr="00DF5F82" w:rsidRDefault="00205E46" w:rsidP="00205E46">
      <w:pPr>
        <w:numPr>
          <w:ilvl w:val="1"/>
          <w:numId w:val="43"/>
        </w:numPr>
      </w:pPr>
      <w:r w:rsidRPr="00DF5F82">
        <w:t>SM-DP;</w:t>
      </w:r>
    </w:p>
    <w:p w14:paraId="4DF32AB4" w14:textId="77777777" w:rsidR="00205E46" w:rsidRPr="00DF5F82" w:rsidRDefault="00205E46" w:rsidP="00205E46">
      <w:pPr>
        <w:numPr>
          <w:ilvl w:val="1"/>
          <w:numId w:val="43"/>
        </w:numPr>
      </w:pPr>
      <w:r w:rsidRPr="00DF5F82">
        <w:t xml:space="preserve"> Device.</w:t>
      </w:r>
    </w:p>
    <w:p w14:paraId="04BA0D11" w14:textId="77777777" w:rsidR="00205E46" w:rsidRPr="00DF5F82" w:rsidRDefault="00205E46" w:rsidP="00205E46">
      <w:r w:rsidRPr="00DF5F82">
        <w:rPr>
          <w:noProof/>
          <w:lang w:eastAsia="en-GB" w:bidi="ar-SA"/>
        </w:rPr>
        <mc:AlternateContent>
          <mc:Choice Requires="wpg">
            <w:drawing>
              <wp:anchor distT="0" distB="0" distL="114300" distR="114300" simplePos="0" relativeHeight="251660289" behindDoc="0" locked="0" layoutInCell="1" allowOverlap="1" wp14:anchorId="0AE34158" wp14:editId="4B4E8CBB">
                <wp:simplePos x="0" y="0"/>
                <wp:positionH relativeFrom="column">
                  <wp:posOffset>-208196</wp:posOffset>
                </wp:positionH>
                <wp:positionV relativeFrom="paragraph">
                  <wp:posOffset>213540</wp:posOffset>
                </wp:positionV>
                <wp:extent cx="6397625" cy="1846053"/>
                <wp:effectExtent l="0" t="0" r="3175" b="2095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7625" cy="1846053"/>
                          <a:chOff x="1088" y="8099"/>
                          <a:chExt cx="10075" cy="3060"/>
                        </a:xfrm>
                      </wpg:grpSpPr>
                      <wps:wsp>
                        <wps:cNvPr id="108" name="Rectangle 219"/>
                        <wps:cNvSpPr>
                          <a:spLocks noChangeArrowheads="1"/>
                        </wps:cNvSpPr>
                        <wps:spPr bwMode="auto">
                          <a:xfrm>
                            <a:off x="1088" y="8099"/>
                            <a:ext cx="10010" cy="30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9" name="Rectangle 56"/>
                        <wps:cNvSpPr>
                          <a:spLocks noChangeArrowheads="1"/>
                        </wps:cNvSpPr>
                        <wps:spPr bwMode="auto">
                          <a:xfrm>
                            <a:off x="1308" y="8361"/>
                            <a:ext cx="8030" cy="2520"/>
                          </a:xfrm>
                          <a:prstGeom prst="rect">
                            <a:avLst/>
                          </a:prstGeom>
                          <a:solidFill>
                            <a:srgbClr val="90AF97"/>
                          </a:solidFill>
                          <a:ln w="25400">
                            <a:solidFill>
                              <a:srgbClr val="554413"/>
                            </a:solidFill>
                            <a:miter lim="800000"/>
                            <a:headEnd/>
                            <a:tailEnd/>
                          </a:ln>
                        </wps:spPr>
                        <wps:bodyPr rot="0" vert="horz" wrap="square" lIns="91440" tIns="45720" rIns="91440" bIns="45720" anchor="t" anchorCtr="0" upright="1">
                          <a:noAutofit/>
                        </wps:bodyPr>
                      </wps:wsp>
                      <wps:wsp>
                        <wps:cNvPr id="110" name="Rectangle 57"/>
                        <wps:cNvSpPr>
                          <a:spLocks noChangeArrowheads="1"/>
                        </wps:cNvSpPr>
                        <wps:spPr bwMode="auto">
                          <a:xfrm>
                            <a:off x="1638" y="8721"/>
                            <a:ext cx="3190" cy="144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wps:wsp>
                        <wps:cNvPr id="111" name="Rectangle 58"/>
                        <wps:cNvSpPr>
                          <a:spLocks noChangeArrowheads="1"/>
                        </wps:cNvSpPr>
                        <wps:spPr bwMode="auto">
                          <a:xfrm>
                            <a:off x="3288" y="8901"/>
                            <a:ext cx="1210" cy="719"/>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wps:wsp>
                        <wps:cNvPr id="112" name="Text Box 59"/>
                        <wps:cNvSpPr txBox="1">
                          <a:spLocks noChangeArrowheads="1"/>
                        </wps:cNvSpPr>
                        <wps:spPr bwMode="auto">
                          <a:xfrm>
                            <a:off x="3178" y="8901"/>
                            <a:ext cx="143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77593" w14:textId="77777777" w:rsidR="00205E46" w:rsidRPr="00C066C0" w:rsidRDefault="00205E46" w:rsidP="00205E46">
                              <w:pPr>
                                <w:jc w:val="center"/>
                                <w:rPr>
                                  <w:sz w:val="20"/>
                                </w:rPr>
                              </w:pPr>
                              <w:r>
                                <w:rPr>
                                  <w:sz w:val="20"/>
                                </w:rPr>
                                <w:t>Role 2</w:t>
                              </w:r>
                              <w:r w:rsidRPr="00C066C0">
                                <w:rPr>
                                  <w:sz w:val="20"/>
                                </w:rPr>
                                <w:t xml:space="preserve"> requirements</w:t>
                              </w:r>
                            </w:p>
                          </w:txbxContent>
                        </wps:txbx>
                        <wps:bodyPr rot="0" vert="horz" wrap="square" lIns="91440" tIns="45720" rIns="91440" bIns="45720" anchor="t" anchorCtr="0" upright="1">
                          <a:noAutofit/>
                        </wps:bodyPr>
                      </wps:wsp>
                      <wps:wsp>
                        <wps:cNvPr id="113" name="Rectangle 224"/>
                        <wps:cNvSpPr>
                          <a:spLocks noChangeArrowheads="1"/>
                        </wps:cNvSpPr>
                        <wps:spPr bwMode="auto">
                          <a:xfrm>
                            <a:off x="1968" y="8901"/>
                            <a:ext cx="1210" cy="719"/>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wps:wsp>
                        <wps:cNvPr id="114" name="Text Box 225"/>
                        <wps:cNvSpPr txBox="1">
                          <a:spLocks noChangeArrowheads="1"/>
                        </wps:cNvSpPr>
                        <wps:spPr bwMode="auto">
                          <a:xfrm>
                            <a:off x="1858" y="8901"/>
                            <a:ext cx="143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6483E" w14:textId="77777777" w:rsidR="00205E46" w:rsidRPr="00C066C0" w:rsidRDefault="00205E46" w:rsidP="00205E46">
                              <w:pPr>
                                <w:jc w:val="center"/>
                                <w:rPr>
                                  <w:sz w:val="20"/>
                                </w:rPr>
                              </w:pPr>
                              <w:r>
                                <w:rPr>
                                  <w:sz w:val="20"/>
                                </w:rPr>
                                <w:t xml:space="preserve">Role </w:t>
                              </w:r>
                              <w:r w:rsidRPr="00C066C0">
                                <w:rPr>
                                  <w:sz w:val="20"/>
                                </w:rPr>
                                <w:t>1 requirements</w:t>
                              </w:r>
                            </w:p>
                          </w:txbxContent>
                        </wps:txbx>
                        <wps:bodyPr rot="0" vert="horz" wrap="square" lIns="91440" tIns="45720" rIns="91440" bIns="45720" anchor="t" anchorCtr="0" upright="1">
                          <a:noAutofit/>
                        </wps:bodyPr>
                      </wps:wsp>
                      <wps:wsp>
                        <wps:cNvPr id="115" name="Text Box 226"/>
                        <wps:cNvSpPr txBox="1">
                          <a:spLocks noChangeArrowheads="1"/>
                        </wps:cNvSpPr>
                        <wps:spPr bwMode="auto">
                          <a:xfrm>
                            <a:off x="1748" y="9621"/>
                            <a:ext cx="29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E4314" w14:textId="77777777" w:rsidR="00205E46" w:rsidRPr="00C066C0" w:rsidRDefault="00205E46" w:rsidP="00205E46">
                              <w:pPr>
                                <w:jc w:val="center"/>
                                <w:rPr>
                                  <w:sz w:val="20"/>
                                </w:rPr>
                              </w:pPr>
                              <w:r>
                                <w:rPr>
                                  <w:sz w:val="20"/>
                                </w:rPr>
                                <w:t>Security realm 1 requirements</w:t>
                              </w:r>
                            </w:p>
                          </w:txbxContent>
                        </wps:txbx>
                        <wps:bodyPr rot="0" vert="horz" wrap="square" lIns="91440" tIns="45720" rIns="91440" bIns="45720" anchor="t" anchorCtr="0" upright="1">
                          <a:noAutofit/>
                        </wps:bodyPr>
                      </wps:wsp>
                      <wps:wsp>
                        <wps:cNvPr id="116" name="Rectangle 227"/>
                        <wps:cNvSpPr>
                          <a:spLocks noChangeArrowheads="1"/>
                        </wps:cNvSpPr>
                        <wps:spPr bwMode="auto">
                          <a:xfrm>
                            <a:off x="5048" y="8721"/>
                            <a:ext cx="1870" cy="144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wps:wsp>
                        <wps:cNvPr id="117" name="Rectangle 64"/>
                        <wps:cNvSpPr>
                          <a:spLocks noChangeArrowheads="1"/>
                        </wps:cNvSpPr>
                        <wps:spPr bwMode="auto">
                          <a:xfrm>
                            <a:off x="5378" y="8901"/>
                            <a:ext cx="1210" cy="719"/>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wps:wsp>
                        <wps:cNvPr id="118" name="Text Box 65"/>
                        <wps:cNvSpPr txBox="1">
                          <a:spLocks noChangeArrowheads="1"/>
                        </wps:cNvSpPr>
                        <wps:spPr bwMode="auto">
                          <a:xfrm>
                            <a:off x="5268" y="8901"/>
                            <a:ext cx="143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00480" w14:textId="77777777" w:rsidR="00205E46" w:rsidRPr="00C066C0" w:rsidRDefault="00205E46" w:rsidP="00205E46">
                              <w:pPr>
                                <w:jc w:val="center"/>
                                <w:rPr>
                                  <w:sz w:val="20"/>
                                </w:rPr>
                              </w:pPr>
                              <w:r>
                                <w:rPr>
                                  <w:sz w:val="20"/>
                                </w:rPr>
                                <w:t>Role 3</w:t>
                              </w:r>
                              <w:r w:rsidRPr="00C066C0">
                                <w:rPr>
                                  <w:sz w:val="20"/>
                                </w:rPr>
                                <w:t xml:space="preserve"> requirements</w:t>
                              </w:r>
                            </w:p>
                          </w:txbxContent>
                        </wps:txbx>
                        <wps:bodyPr rot="0" vert="horz" wrap="square" lIns="91440" tIns="45720" rIns="91440" bIns="45720" anchor="t" anchorCtr="0" upright="1">
                          <a:noAutofit/>
                        </wps:bodyPr>
                      </wps:wsp>
                      <wps:wsp>
                        <wps:cNvPr id="119" name="Text Box 66"/>
                        <wps:cNvSpPr txBox="1">
                          <a:spLocks noChangeArrowheads="1"/>
                        </wps:cNvSpPr>
                        <wps:spPr bwMode="auto">
                          <a:xfrm>
                            <a:off x="4938" y="9440"/>
                            <a:ext cx="209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958BF" w14:textId="77777777" w:rsidR="00205E46" w:rsidRDefault="00205E46" w:rsidP="00205E46">
                              <w:pPr>
                                <w:jc w:val="center"/>
                                <w:rPr>
                                  <w:sz w:val="20"/>
                                </w:rPr>
                              </w:pPr>
                              <w:r>
                                <w:rPr>
                                  <w:sz w:val="20"/>
                                </w:rPr>
                                <w:t>Security realm 2 requirements</w:t>
                              </w:r>
                            </w:p>
                            <w:p w14:paraId="150E84B6" w14:textId="77777777" w:rsidR="00205E46" w:rsidRPr="00C066C0" w:rsidRDefault="00205E46" w:rsidP="00205E46">
                              <w:pPr>
                                <w:jc w:val="center"/>
                                <w:rPr>
                                  <w:sz w:val="20"/>
                                </w:rPr>
                              </w:pPr>
                              <w:r>
                                <w:rPr>
                                  <w:sz w:val="20"/>
                                </w:rPr>
                                <w:t xml:space="preserve"> requirements</w:t>
                              </w:r>
                            </w:p>
                          </w:txbxContent>
                        </wps:txbx>
                        <wps:bodyPr rot="0" vert="horz" wrap="square" lIns="91440" tIns="45720" rIns="91440" bIns="45720" anchor="t" anchorCtr="0" upright="1">
                          <a:noAutofit/>
                        </wps:bodyPr>
                      </wps:wsp>
                      <wps:wsp>
                        <wps:cNvPr id="120" name="Rectangle 67"/>
                        <wps:cNvSpPr>
                          <a:spLocks noChangeArrowheads="1"/>
                        </wps:cNvSpPr>
                        <wps:spPr bwMode="auto">
                          <a:xfrm>
                            <a:off x="7138" y="8721"/>
                            <a:ext cx="1870" cy="1440"/>
                          </a:xfrm>
                          <a:prstGeom prst="rect">
                            <a:avLst/>
                          </a:prstGeom>
                          <a:solidFill>
                            <a:srgbClr val="BFA166"/>
                          </a:solidFill>
                          <a:ln w="25400">
                            <a:solidFill>
                              <a:srgbClr val="554413"/>
                            </a:solidFill>
                            <a:miter lim="800000"/>
                            <a:headEnd/>
                            <a:tailEnd/>
                          </a:ln>
                        </wps:spPr>
                        <wps:bodyPr rot="0" vert="horz" wrap="square" lIns="91440" tIns="45720" rIns="91440" bIns="45720" anchor="t" anchorCtr="0" upright="1">
                          <a:noAutofit/>
                        </wps:bodyPr>
                      </wps:wsp>
                      <wps:wsp>
                        <wps:cNvPr id="121" name="Rectangle 68"/>
                        <wps:cNvSpPr>
                          <a:spLocks noChangeArrowheads="1"/>
                        </wps:cNvSpPr>
                        <wps:spPr bwMode="auto">
                          <a:xfrm>
                            <a:off x="7468" y="8901"/>
                            <a:ext cx="1210" cy="719"/>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wps:wsp>
                        <wps:cNvPr id="122" name="Text Box 69"/>
                        <wps:cNvSpPr txBox="1">
                          <a:spLocks noChangeArrowheads="1"/>
                        </wps:cNvSpPr>
                        <wps:spPr bwMode="auto">
                          <a:xfrm>
                            <a:off x="7358" y="8901"/>
                            <a:ext cx="143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5F994" w14:textId="77777777" w:rsidR="00205E46" w:rsidRPr="00C066C0" w:rsidRDefault="00205E46" w:rsidP="00205E46">
                              <w:pPr>
                                <w:jc w:val="center"/>
                                <w:rPr>
                                  <w:sz w:val="20"/>
                                </w:rPr>
                              </w:pPr>
                              <w:r>
                                <w:rPr>
                                  <w:sz w:val="20"/>
                                </w:rPr>
                                <w:t>Role 4</w:t>
                              </w:r>
                              <w:r w:rsidRPr="00C066C0">
                                <w:rPr>
                                  <w:sz w:val="20"/>
                                </w:rPr>
                                <w:t xml:space="preserve"> requirements</w:t>
                              </w:r>
                            </w:p>
                          </w:txbxContent>
                        </wps:txbx>
                        <wps:bodyPr rot="0" vert="horz" wrap="square" lIns="91440" tIns="45720" rIns="91440" bIns="45720" anchor="t" anchorCtr="0" upright="1">
                          <a:noAutofit/>
                        </wps:bodyPr>
                      </wps:wsp>
                      <wps:wsp>
                        <wps:cNvPr id="123" name="Text Box 70"/>
                        <wps:cNvSpPr txBox="1">
                          <a:spLocks noChangeArrowheads="1"/>
                        </wps:cNvSpPr>
                        <wps:spPr bwMode="auto">
                          <a:xfrm>
                            <a:off x="7028" y="9441"/>
                            <a:ext cx="209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49D33" w14:textId="77777777" w:rsidR="00205E46" w:rsidRDefault="00205E46" w:rsidP="00205E46">
                              <w:pPr>
                                <w:jc w:val="center"/>
                                <w:rPr>
                                  <w:sz w:val="20"/>
                                </w:rPr>
                              </w:pPr>
                              <w:r>
                                <w:rPr>
                                  <w:sz w:val="20"/>
                                </w:rPr>
                                <w:t>Security realm 3 requirements</w:t>
                              </w:r>
                            </w:p>
                            <w:p w14:paraId="544F7FB9" w14:textId="77777777" w:rsidR="00205E46" w:rsidRPr="00C066C0" w:rsidRDefault="00205E46" w:rsidP="00205E46">
                              <w:pPr>
                                <w:jc w:val="center"/>
                                <w:rPr>
                                  <w:sz w:val="20"/>
                                </w:rPr>
                              </w:pPr>
                              <w:r>
                                <w:rPr>
                                  <w:sz w:val="20"/>
                                </w:rPr>
                                <w:t xml:space="preserve"> requirements</w:t>
                              </w:r>
                            </w:p>
                          </w:txbxContent>
                        </wps:txbx>
                        <wps:bodyPr rot="0" vert="horz" wrap="square" lIns="91440" tIns="45720" rIns="91440" bIns="45720" anchor="t" anchorCtr="0" upright="1">
                          <a:noAutofit/>
                        </wps:bodyPr>
                      </wps:wsp>
                      <wps:wsp>
                        <wps:cNvPr id="124" name="Text Box 71"/>
                        <wps:cNvSpPr txBox="1">
                          <a:spLocks noChangeArrowheads="1"/>
                        </wps:cNvSpPr>
                        <wps:spPr bwMode="auto">
                          <a:xfrm>
                            <a:off x="3618" y="10160"/>
                            <a:ext cx="34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3C004" w14:textId="77777777" w:rsidR="00205E46" w:rsidRPr="00C066C0" w:rsidRDefault="00205E46" w:rsidP="00205E46">
                              <w:pPr>
                                <w:jc w:val="center"/>
                                <w:rPr>
                                  <w:sz w:val="24"/>
                                  <w:szCs w:val="24"/>
                                </w:rPr>
                              </w:pPr>
                              <w:r>
                                <w:rPr>
                                  <w:sz w:val="24"/>
                                  <w:szCs w:val="24"/>
                                </w:rPr>
                                <w:t>General R</w:t>
                              </w:r>
                              <w:r w:rsidRPr="00C066C0">
                                <w:rPr>
                                  <w:sz w:val="24"/>
                                  <w:szCs w:val="24"/>
                                </w:rPr>
                                <w:t>equirements</w:t>
                              </w:r>
                            </w:p>
                          </w:txbxContent>
                        </wps:txbx>
                        <wps:bodyPr rot="0" vert="horz" wrap="square" lIns="91440" tIns="45720" rIns="91440" bIns="45720" anchor="t" anchorCtr="0" upright="1">
                          <a:noAutofit/>
                        </wps:bodyPr>
                      </wps:wsp>
                      <wps:wsp>
                        <wps:cNvPr id="125" name="Rectangle 72"/>
                        <wps:cNvSpPr>
                          <a:spLocks noChangeArrowheads="1"/>
                        </wps:cNvSpPr>
                        <wps:spPr bwMode="auto">
                          <a:xfrm>
                            <a:off x="9668" y="8999"/>
                            <a:ext cx="1210" cy="719"/>
                          </a:xfrm>
                          <a:prstGeom prst="rect">
                            <a:avLst/>
                          </a:prstGeom>
                          <a:solidFill>
                            <a:srgbClr val="E4CC67"/>
                          </a:solidFill>
                          <a:ln w="25400">
                            <a:solidFill>
                              <a:srgbClr val="C39B2B"/>
                            </a:solidFill>
                            <a:miter lim="800000"/>
                            <a:headEnd/>
                            <a:tailEnd/>
                          </a:ln>
                        </wps:spPr>
                        <wps:bodyPr rot="0" vert="horz" wrap="square" lIns="91440" tIns="45720" rIns="91440" bIns="45720" anchor="t" anchorCtr="0" upright="1">
                          <a:noAutofit/>
                        </wps:bodyPr>
                      </wps:wsp>
                      <wps:wsp>
                        <wps:cNvPr id="126" name="Text Box 73"/>
                        <wps:cNvSpPr txBox="1">
                          <a:spLocks noChangeArrowheads="1"/>
                        </wps:cNvSpPr>
                        <wps:spPr bwMode="auto">
                          <a:xfrm>
                            <a:off x="9403" y="8947"/>
                            <a:ext cx="176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A0AD5" w14:textId="77777777" w:rsidR="00205E46" w:rsidRPr="00C066C0" w:rsidRDefault="00205E46" w:rsidP="00205E46">
                              <w:pPr>
                                <w:jc w:val="center"/>
                                <w:rPr>
                                  <w:sz w:val="20"/>
                                </w:rPr>
                              </w:pPr>
                              <w:r>
                                <w:rPr>
                                  <w:sz w:val="20"/>
                                </w:rPr>
                                <w:t>Device requirements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34158" id="Group 107" o:spid="_x0000_s1151" style="position:absolute;left:0;text-align:left;margin-left:-16.4pt;margin-top:16.8pt;width:503.75pt;height:145.35pt;z-index:251660289;mso-position-horizontal-relative:text;mso-position-vertical-relative:text" coordorigin="1088,8099" coordsize="1007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">
                <v:rect id="Rectangle 219" o:spid="_x0000_s1152" style="position:absolute;left:1088;top:8099;width:1001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" strokeweight="1pt"/>
                <v:rect id="Rectangle 56" o:spid="_x0000_s1153" style="position:absolute;left:1308;top:8361;width:803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" fillcolor="#90af97" strokecolor="#554413" strokeweight="2pt"/>
                <v:rect id="Rectangle 57" o:spid="_x0000_s1154" style="position:absolute;left:1638;top:8721;width:319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" fillcolor="#bfa166" strokecolor="#554413" strokeweight="2pt"/>
                <v:rect id="Rectangle 58" o:spid="_x0000_s1155" style="position:absolute;left:3288;top:8901;width:121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" fillcolor="#e4cc67" strokecolor="#c39b2b" strokeweight="2pt"/>
                <v:shape id="Text Box 59" o:spid="_x0000_s1156" type="#_x0000_t202" style="position:absolute;left:3178;top:8901;width:14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03277593" w14:textId="77777777" w:rsidR="00205E46" w:rsidRPr="00C066C0" w:rsidRDefault="00205E46" w:rsidP="00205E46">
                        <w:pPr>
                          <w:jc w:val="center"/>
                          <w:rPr>
                            <w:sz w:val="20"/>
                          </w:rPr>
                        </w:pPr>
                        <w:r>
                          <w:rPr>
                            <w:sz w:val="20"/>
                          </w:rPr>
                          <w:t>Role 2</w:t>
                        </w:r>
                        <w:r w:rsidRPr="00C066C0">
                          <w:rPr>
                            <w:sz w:val="20"/>
                          </w:rPr>
                          <w:t xml:space="preserve"> requirements</w:t>
                        </w:r>
                      </w:p>
                    </w:txbxContent>
                  </v:textbox>
                </v:shape>
                <v:rect id="Rectangle 224" o:spid="_x0000_s1157" style="position:absolute;left:1968;top:8901;width:121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" fillcolor="#e4cc67" strokecolor="#c39b2b" strokeweight="2pt"/>
                <v:shape id="_x0000_s1158" type="#_x0000_t202" style="position:absolute;left:1858;top:8901;width:14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BD6483E" w14:textId="77777777" w:rsidR="00205E46" w:rsidRPr="00C066C0" w:rsidRDefault="00205E46" w:rsidP="00205E46">
                        <w:pPr>
                          <w:jc w:val="center"/>
                          <w:rPr>
                            <w:sz w:val="20"/>
                          </w:rPr>
                        </w:pPr>
                        <w:r>
                          <w:rPr>
                            <w:sz w:val="20"/>
                          </w:rPr>
                          <w:t xml:space="preserve">Role </w:t>
                        </w:r>
                        <w:r w:rsidRPr="00C066C0">
                          <w:rPr>
                            <w:sz w:val="20"/>
                          </w:rPr>
                          <w:t>1 requirements</w:t>
                        </w:r>
                      </w:p>
                    </w:txbxContent>
                  </v:textbox>
                </v:shape>
                <v:shape id="Text Box 226" o:spid="_x0000_s1159" type="#_x0000_t202" style="position:absolute;left:1748;top:9621;width:29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069E4314" w14:textId="77777777" w:rsidR="00205E46" w:rsidRPr="00C066C0" w:rsidRDefault="00205E46" w:rsidP="00205E46">
                        <w:pPr>
                          <w:jc w:val="center"/>
                          <w:rPr>
                            <w:sz w:val="20"/>
                          </w:rPr>
                        </w:pPr>
                        <w:r>
                          <w:rPr>
                            <w:sz w:val="20"/>
                          </w:rPr>
                          <w:t>Security realm 1 requirements</w:t>
                        </w:r>
                      </w:p>
                    </w:txbxContent>
                  </v:textbox>
                </v:shape>
                <v:rect id="Rectangle 227" o:spid="_x0000_s1160" style="position:absolute;left:5048;top:8721;width:187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" fillcolor="#bfa166" strokecolor="#554413" strokeweight="2pt"/>
                <v:rect id="Rectangle 64" o:spid="_x0000_s1161" style="position:absolute;left:5378;top:8901;width:121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" fillcolor="#e4cc67" strokecolor="#c39b2b" strokeweight="2pt"/>
                <v:shape id="Text Box 65" o:spid="_x0000_s1162" type="#_x0000_t202" style="position:absolute;left:5268;top:8901;width:14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00800480" w14:textId="77777777" w:rsidR="00205E46" w:rsidRPr="00C066C0" w:rsidRDefault="00205E46" w:rsidP="00205E46">
                        <w:pPr>
                          <w:jc w:val="center"/>
                          <w:rPr>
                            <w:sz w:val="20"/>
                          </w:rPr>
                        </w:pPr>
                        <w:r>
                          <w:rPr>
                            <w:sz w:val="20"/>
                          </w:rPr>
                          <w:t>Role 3</w:t>
                        </w:r>
                        <w:r w:rsidRPr="00C066C0">
                          <w:rPr>
                            <w:sz w:val="20"/>
                          </w:rPr>
                          <w:t xml:space="preserve"> requirements</w:t>
                        </w:r>
                      </w:p>
                    </w:txbxContent>
                  </v:textbox>
                </v:shape>
                <v:shape id="Text Box 66" o:spid="_x0000_s1163" type="#_x0000_t202" style="position:absolute;left:4938;top:9440;width:20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4A3958BF" w14:textId="77777777" w:rsidR="00205E46" w:rsidRDefault="00205E46" w:rsidP="00205E46">
                        <w:pPr>
                          <w:jc w:val="center"/>
                          <w:rPr>
                            <w:sz w:val="20"/>
                          </w:rPr>
                        </w:pPr>
                        <w:r>
                          <w:rPr>
                            <w:sz w:val="20"/>
                          </w:rPr>
                          <w:t>Security realm 2 requirements</w:t>
                        </w:r>
                      </w:p>
                      <w:p w14:paraId="150E84B6" w14:textId="77777777" w:rsidR="00205E46" w:rsidRPr="00C066C0" w:rsidRDefault="00205E46" w:rsidP="00205E46">
                        <w:pPr>
                          <w:jc w:val="center"/>
                          <w:rPr>
                            <w:sz w:val="20"/>
                          </w:rPr>
                        </w:pPr>
                        <w:r>
                          <w:rPr>
                            <w:sz w:val="20"/>
                          </w:rPr>
                          <w:t xml:space="preserve"> requirements</w:t>
                        </w:r>
                      </w:p>
                    </w:txbxContent>
                  </v:textbox>
                </v:shape>
                <v:rect id="Rectangle 67" o:spid="_x0000_s1164" style="position:absolute;left:7138;top:8721;width:187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" fillcolor="#bfa166" strokecolor="#554413" strokeweight="2pt"/>
                <v:rect id="Rectangle 68" o:spid="_x0000_s1165" style="position:absolute;left:7468;top:8901;width:121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" fillcolor="#e4cc67" strokecolor="#c39b2b" strokeweight="2pt"/>
                <v:shape id="Text Box 69" o:spid="_x0000_s1166" type="#_x0000_t202" style="position:absolute;left:7358;top:8901;width:14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6905F994" w14:textId="77777777" w:rsidR="00205E46" w:rsidRPr="00C066C0" w:rsidRDefault="00205E46" w:rsidP="00205E46">
                        <w:pPr>
                          <w:jc w:val="center"/>
                          <w:rPr>
                            <w:sz w:val="20"/>
                          </w:rPr>
                        </w:pPr>
                        <w:r>
                          <w:rPr>
                            <w:sz w:val="20"/>
                          </w:rPr>
                          <w:t>Role 4</w:t>
                        </w:r>
                        <w:r w:rsidRPr="00C066C0">
                          <w:rPr>
                            <w:sz w:val="20"/>
                          </w:rPr>
                          <w:t xml:space="preserve"> requirements</w:t>
                        </w:r>
                      </w:p>
                    </w:txbxContent>
                  </v:textbox>
                </v:shape>
                <v:shape id="Text Box 70" o:spid="_x0000_s1167" type="#_x0000_t202" style="position:absolute;left:7028;top:9441;width:20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25449D33" w14:textId="77777777" w:rsidR="00205E46" w:rsidRDefault="00205E46" w:rsidP="00205E46">
                        <w:pPr>
                          <w:jc w:val="center"/>
                          <w:rPr>
                            <w:sz w:val="20"/>
                          </w:rPr>
                        </w:pPr>
                        <w:r>
                          <w:rPr>
                            <w:sz w:val="20"/>
                          </w:rPr>
                          <w:t>Security realm 3 requirements</w:t>
                        </w:r>
                      </w:p>
                      <w:p w14:paraId="544F7FB9" w14:textId="77777777" w:rsidR="00205E46" w:rsidRPr="00C066C0" w:rsidRDefault="00205E46" w:rsidP="00205E46">
                        <w:pPr>
                          <w:jc w:val="center"/>
                          <w:rPr>
                            <w:sz w:val="20"/>
                          </w:rPr>
                        </w:pPr>
                        <w:r>
                          <w:rPr>
                            <w:sz w:val="20"/>
                          </w:rPr>
                          <w:t xml:space="preserve"> requirements</w:t>
                        </w:r>
                      </w:p>
                    </w:txbxContent>
                  </v:textbox>
                </v:shape>
                <v:shape id="Text Box 71" o:spid="_x0000_s1168" type="#_x0000_t202" style="position:absolute;left:3618;top:10160;width:34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08E3C004" w14:textId="77777777" w:rsidR="00205E46" w:rsidRPr="00C066C0" w:rsidRDefault="00205E46" w:rsidP="00205E46">
                        <w:pPr>
                          <w:jc w:val="center"/>
                          <w:rPr>
                            <w:sz w:val="24"/>
                            <w:szCs w:val="24"/>
                          </w:rPr>
                        </w:pPr>
                        <w:r>
                          <w:rPr>
                            <w:sz w:val="24"/>
                            <w:szCs w:val="24"/>
                          </w:rPr>
                          <w:t>General R</w:t>
                        </w:r>
                        <w:r w:rsidRPr="00C066C0">
                          <w:rPr>
                            <w:sz w:val="24"/>
                            <w:szCs w:val="24"/>
                          </w:rPr>
                          <w:t>equirements</w:t>
                        </w:r>
                      </w:p>
                    </w:txbxContent>
                  </v:textbox>
                </v:shape>
                <v:rect id="Rectangle 72" o:spid="_x0000_s1169" style="position:absolute;left:9668;top:8999;width:121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" fillcolor="#e4cc67" strokecolor="#c39b2b" strokeweight="2pt"/>
                <v:shape id="Text Box 73" o:spid="_x0000_s1170" type="#_x0000_t202" style="position:absolute;left:9403;top:8947;width:176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244A0AD5" w14:textId="77777777" w:rsidR="00205E46" w:rsidRPr="00C066C0" w:rsidRDefault="00205E46" w:rsidP="00205E46">
                        <w:pPr>
                          <w:jc w:val="center"/>
                          <w:rPr>
                            <w:sz w:val="20"/>
                          </w:rPr>
                        </w:pPr>
                        <w:r>
                          <w:rPr>
                            <w:sz w:val="20"/>
                          </w:rPr>
                          <w:t>Device requirements</w:t>
                        </w:r>
                      </w:p>
                    </w:txbxContent>
                  </v:textbox>
                </v:shape>
              </v:group>
            </w:pict>
          </mc:Fallback>
        </mc:AlternateContent>
      </w:r>
    </w:p>
    <w:p w14:paraId="7093F833" w14:textId="77777777" w:rsidR="00205E46" w:rsidRPr="00DF5F82" w:rsidRDefault="00205E46" w:rsidP="00205E46"/>
    <w:p w14:paraId="77A5B11D" w14:textId="77777777" w:rsidR="00205E46" w:rsidRPr="00DF5F82" w:rsidRDefault="00205E46" w:rsidP="00205E46"/>
    <w:p w14:paraId="2A8897A7" w14:textId="77777777" w:rsidR="00205E46" w:rsidRPr="00DF5F82" w:rsidRDefault="00205E46" w:rsidP="00205E46"/>
    <w:p w14:paraId="552EADB8" w14:textId="77777777" w:rsidR="00205E46" w:rsidRPr="00DF5F82" w:rsidRDefault="00205E46" w:rsidP="00205E46"/>
    <w:p w14:paraId="7ACB53B1" w14:textId="77777777" w:rsidR="00205E46" w:rsidRPr="00DF5F82" w:rsidRDefault="00205E46" w:rsidP="00205E46"/>
    <w:p w14:paraId="6556A40F" w14:textId="77777777" w:rsidR="00205E46" w:rsidRPr="00DF5F82" w:rsidRDefault="00205E46" w:rsidP="00205E46"/>
    <w:p w14:paraId="47E0CFE8" w14:textId="77777777" w:rsidR="00205E46" w:rsidRPr="00DF5F82" w:rsidRDefault="00205E46" w:rsidP="00205E46"/>
    <w:p w14:paraId="1694C5CF" w14:textId="77777777" w:rsidR="00205E46" w:rsidRPr="00DF5F82" w:rsidRDefault="00205E46" w:rsidP="00205E46"/>
    <w:p w14:paraId="64755776"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Example of security requirements organisation</w:t>
      </w:r>
    </w:p>
    <w:p w14:paraId="04A92BBA" w14:textId="77777777" w:rsidR="00205E46" w:rsidRPr="00DF5F82" w:rsidRDefault="00205E46" w:rsidP="00205E46">
      <w:pPr>
        <w:rPr>
          <w:lang w:eastAsia="en-US"/>
        </w:rPr>
      </w:pPr>
    </w:p>
    <w:p w14:paraId="68FF3A96"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736" w:name="_Toc1975600"/>
      <w:bookmarkStart w:id="737" w:name="_Toc33629036"/>
      <w:bookmarkStart w:id="738" w:name="_Toc45030826"/>
      <w:bookmarkStart w:id="739" w:name="_Toc119593310"/>
      <w:r w:rsidRPr="00DF5F82">
        <w:rPr>
          <w:rFonts w:eastAsia="Times New Roman" w:cs="Arial"/>
          <w:b/>
          <w:bCs/>
          <w:iCs/>
          <w:sz w:val="24"/>
          <w:szCs w:val="26"/>
          <w:lang w:eastAsia="en-US"/>
        </w:rPr>
        <w:t>General Security Requirements</w:t>
      </w:r>
      <w:bookmarkEnd w:id="736"/>
      <w:bookmarkEnd w:id="737"/>
      <w:bookmarkEnd w:id="738"/>
      <w:bookmarkEnd w:id="7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688"/>
      </w:tblGrid>
      <w:tr w:rsidR="00205E46" w:rsidRPr="00DF5F82" w14:paraId="0A224CF4" w14:textId="77777777" w:rsidTr="0049588E">
        <w:trPr>
          <w:cantSplit/>
        </w:trPr>
        <w:tc>
          <w:tcPr>
            <w:tcW w:w="1101" w:type="dxa"/>
            <w:shd w:val="clear" w:color="auto" w:fill="FFFFFF"/>
            <w:vAlign w:val="center"/>
          </w:tcPr>
          <w:p w14:paraId="2277794A" w14:textId="77777777" w:rsidR="00205E46" w:rsidRPr="00DF5F82" w:rsidRDefault="00205E46" w:rsidP="0049588E">
            <w:pPr>
              <w:spacing w:after="120"/>
              <w:jc w:val="center"/>
              <w:rPr>
                <w:b/>
                <w:sz w:val="20"/>
              </w:rPr>
            </w:pPr>
            <w:r w:rsidRPr="00DF5F82">
              <w:rPr>
                <w:b/>
                <w:sz w:val="20"/>
              </w:rPr>
              <w:t>#</w:t>
            </w:r>
          </w:p>
        </w:tc>
        <w:tc>
          <w:tcPr>
            <w:tcW w:w="7688" w:type="dxa"/>
            <w:shd w:val="clear" w:color="auto" w:fill="FFFFFF"/>
            <w:vAlign w:val="center"/>
          </w:tcPr>
          <w:p w14:paraId="5C74DBD4" w14:textId="77777777" w:rsidR="00205E46" w:rsidRPr="00DF5F82" w:rsidRDefault="00205E46" w:rsidP="0049588E">
            <w:pPr>
              <w:spacing w:after="120"/>
              <w:rPr>
                <w:b/>
                <w:sz w:val="20"/>
              </w:rPr>
            </w:pPr>
            <w:r w:rsidRPr="00DF5F82">
              <w:rPr>
                <w:b/>
                <w:sz w:val="20"/>
              </w:rPr>
              <w:t>Requirement</w:t>
            </w:r>
          </w:p>
        </w:tc>
      </w:tr>
      <w:tr w:rsidR="00205E46" w:rsidRPr="00DF5F82" w14:paraId="24E23D07" w14:textId="77777777" w:rsidTr="0049588E">
        <w:trPr>
          <w:cantSplit/>
        </w:trPr>
        <w:tc>
          <w:tcPr>
            <w:tcW w:w="1101" w:type="dxa"/>
            <w:vAlign w:val="center"/>
          </w:tcPr>
          <w:p w14:paraId="60EEE68F" w14:textId="77777777" w:rsidR="00205E46" w:rsidRPr="00DF5F82" w:rsidRDefault="00205E46" w:rsidP="0049588E">
            <w:pPr>
              <w:spacing w:after="120"/>
              <w:jc w:val="center"/>
              <w:rPr>
                <w:sz w:val="20"/>
              </w:rPr>
            </w:pPr>
            <w:r w:rsidRPr="00DF5F82">
              <w:rPr>
                <w:sz w:val="20"/>
              </w:rPr>
              <w:t>SG1</w:t>
            </w:r>
          </w:p>
        </w:tc>
        <w:tc>
          <w:tcPr>
            <w:tcW w:w="7688" w:type="dxa"/>
          </w:tcPr>
          <w:p w14:paraId="480FE573" w14:textId="77777777" w:rsidR="00205E46" w:rsidRPr="00DF5F82" w:rsidRDefault="00205E46" w:rsidP="0049588E">
            <w:pPr>
              <w:spacing w:after="120"/>
              <w:rPr>
                <w:sz w:val="20"/>
                <w:szCs w:val="25"/>
              </w:rPr>
            </w:pPr>
            <w:r w:rsidRPr="00DF5F82">
              <w:rPr>
                <w:sz w:val="20"/>
              </w:rPr>
              <w:t xml:space="preserve">Cryptographic solutions used within the eUICC ecosystem </w:t>
            </w:r>
            <w:r>
              <w:rPr>
                <w:sz w:val="20"/>
              </w:rPr>
              <w:t>SHALL</w:t>
            </w:r>
            <w:r w:rsidRPr="00DF5F82">
              <w:rPr>
                <w:sz w:val="20"/>
              </w:rPr>
              <w:t xml:space="preserve"> offer strength at least conform to NIST cryptographic recommendations in NIST SP800-57 [</w:t>
            </w:r>
            <w:r>
              <w:rPr>
                <w:sz w:val="20"/>
              </w:rPr>
              <w:t>20</w:t>
            </w:r>
            <w:r w:rsidRPr="00DF5F82">
              <w:rPr>
                <w:sz w:val="20"/>
              </w:rPr>
              <w:t>].</w:t>
            </w:r>
          </w:p>
        </w:tc>
      </w:tr>
      <w:tr w:rsidR="00205E46" w:rsidRPr="00DF5F82" w14:paraId="4BD5F2BB" w14:textId="77777777" w:rsidTr="0049588E">
        <w:trPr>
          <w:cantSplit/>
        </w:trPr>
        <w:tc>
          <w:tcPr>
            <w:tcW w:w="1101" w:type="dxa"/>
            <w:vAlign w:val="center"/>
          </w:tcPr>
          <w:p w14:paraId="164BFDA0" w14:textId="77777777" w:rsidR="00205E46" w:rsidRPr="00DF5F82" w:rsidRDefault="00205E46" w:rsidP="0049588E">
            <w:pPr>
              <w:spacing w:after="120"/>
              <w:jc w:val="center"/>
              <w:rPr>
                <w:sz w:val="20"/>
              </w:rPr>
            </w:pPr>
            <w:r w:rsidRPr="00DF5F82">
              <w:rPr>
                <w:sz w:val="20"/>
              </w:rPr>
              <w:t>SG2</w:t>
            </w:r>
          </w:p>
        </w:tc>
        <w:tc>
          <w:tcPr>
            <w:tcW w:w="7688" w:type="dxa"/>
          </w:tcPr>
          <w:p w14:paraId="7C4DB2EC" w14:textId="77777777" w:rsidR="00205E46" w:rsidRPr="00DF5F82" w:rsidRDefault="00205E46" w:rsidP="0049588E">
            <w:pPr>
              <w:spacing w:after="120"/>
              <w:rPr>
                <w:bCs/>
                <w:sz w:val="20"/>
              </w:rPr>
            </w:pPr>
            <w:r w:rsidRPr="00DF5F82">
              <w:rPr>
                <w:bCs/>
                <w:sz w:val="20"/>
              </w:rPr>
              <w:t xml:space="preserve">Past or future communications associated with Profile download and installation, between the SM-DP and the eUICC, whenever trappable by third party </w:t>
            </w:r>
            <w:r>
              <w:rPr>
                <w:bCs/>
                <w:sz w:val="20"/>
              </w:rPr>
              <w:t>SHALL NOT</w:t>
            </w:r>
            <w:r w:rsidRPr="00DF5F82">
              <w:rPr>
                <w:bCs/>
                <w:sz w:val="20"/>
              </w:rPr>
              <w:t xml:space="preserve"> be recoverable based upon the compromise of a single long-term key used for message encryption. A similar requirement for Platform Management is for further study.</w:t>
            </w:r>
          </w:p>
        </w:tc>
      </w:tr>
      <w:tr w:rsidR="00205E46" w:rsidRPr="00DF5F82" w14:paraId="2D0239E8" w14:textId="77777777" w:rsidTr="0049588E">
        <w:trPr>
          <w:cantSplit/>
        </w:trPr>
        <w:tc>
          <w:tcPr>
            <w:tcW w:w="1101" w:type="dxa"/>
            <w:vAlign w:val="center"/>
          </w:tcPr>
          <w:p w14:paraId="69CDD875" w14:textId="77777777" w:rsidR="00205E46" w:rsidRPr="00DF5F82" w:rsidRDefault="00205E46" w:rsidP="0049588E">
            <w:pPr>
              <w:spacing w:after="120"/>
              <w:jc w:val="center"/>
              <w:rPr>
                <w:sz w:val="20"/>
              </w:rPr>
            </w:pPr>
            <w:r w:rsidRPr="00DF5F82">
              <w:rPr>
                <w:sz w:val="20"/>
              </w:rPr>
              <w:t>SG3</w:t>
            </w:r>
          </w:p>
        </w:tc>
        <w:tc>
          <w:tcPr>
            <w:tcW w:w="7688" w:type="dxa"/>
          </w:tcPr>
          <w:p w14:paraId="18F5E942" w14:textId="77777777" w:rsidR="00205E46" w:rsidRPr="00DF5F82" w:rsidRDefault="00205E46" w:rsidP="0049588E">
            <w:pPr>
              <w:rPr>
                <w:sz w:val="20"/>
              </w:rPr>
            </w:pPr>
            <w:r w:rsidRPr="00DF5F82">
              <w:rPr>
                <w:sz w:val="20"/>
              </w:rPr>
              <w:t xml:space="preserve">The certificate chains </w:t>
            </w:r>
            <w:r>
              <w:rPr>
                <w:sz w:val="20"/>
              </w:rPr>
              <w:t>SHALL</w:t>
            </w:r>
            <w:r w:rsidRPr="00DF5F82">
              <w:rPr>
                <w:sz w:val="20"/>
              </w:rPr>
              <w:t xml:space="preserve"> be highly secure, highly reliable and verifiable.</w:t>
            </w:r>
          </w:p>
        </w:tc>
      </w:tr>
      <w:tr w:rsidR="00205E46" w:rsidRPr="00DF5F82" w14:paraId="49EC62F9" w14:textId="77777777" w:rsidTr="0049588E">
        <w:trPr>
          <w:cantSplit/>
        </w:trPr>
        <w:tc>
          <w:tcPr>
            <w:tcW w:w="1101" w:type="dxa"/>
            <w:vAlign w:val="center"/>
          </w:tcPr>
          <w:p w14:paraId="49744436" w14:textId="77777777" w:rsidR="00205E46" w:rsidRPr="00DF5F82" w:rsidRDefault="00205E46" w:rsidP="0049588E">
            <w:pPr>
              <w:spacing w:after="120"/>
              <w:jc w:val="center"/>
              <w:rPr>
                <w:sz w:val="20"/>
              </w:rPr>
            </w:pPr>
            <w:r w:rsidRPr="00DF5F82">
              <w:rPr>
                <w:sz w:val="20"/>
              </w:rPr>
              <w:t>SG4</w:t>
            </w:r>
          </w:p>
        </w:tc>
        <w:tc>
          <w:tcPr>
            <w:tcW w:w="7688" w:type="dxa"/>
          </w:tcPr>
          <w:p w14:paraId="0C6997AC" w14:textId="77777777" w:rsidR="00205E46" w:rsidRPr="00DF5F82" w:rsidRDefault="00205E46" w:rsidP="0049588E">
            <w:pPr>
              <w:rPr>
                <w:sz w:val="20"/>
              </w:rPr>
            </w:pPr>
            <w:r w:rsidRPr="00DF5F82">
              <w:rPr>
                <w:sz w:val="20"/>
              </w:rPr>
              <w:t xml:space="preserve">All cryptographic keys </w:t>
            </w:r>
            <w:r>
              <w:rPr>
                <w:sz w:val="20"/>
              </w:rPr>
              <w:t>SHALL</w:t>
            </w:r>
            <w:r w:rsidRPr="00DF5F82">
              <w:rPr>
                <w:sz w:val="20"/>
              </w:rPr>
              <w:t xml:space="preserve"> be kept in secure environment (e.g. HSM, eUICC).</w:t>
            </w:r>
          </w:p>
        </w:tc>
      </w:tr>
      <w:tr w:rsidR="00205E46" w:rsidRPr="00DF5F82" w14:paraId="61ABAA52" w14:textId="77777777" w:rsidTr="0049588E">
        <w:trPr>
          <w:cantSplit/>
        </w:trPr>
        <w:tc>
          <w:tcPr>
            <w:tcW w:w="1101" w:type="dxa"/>
            <w:vAlign w:val="center"/>
          </w:tcPr>
          <w:p w14:paraId="0C9DBADC" w14:textId="77777777" w:rsidR="00205E46" w:rsidRPr="00DF5F82" w:rsidRDefault="00205E46" w:rsidP="0049588E">
            <w:pPr>
              <w:spacing w:after="120"/>
              <w:jc w:val="center"/>
              <w:rPr>
                <w:sz w:val="20"/>
              </w:rPr>
            </w:pPr>
            <w:r w:rsidRPr="00DF5F82">
              <w:rPr>
                <w:sz w:val="20"/>
              </w:rPr>
              <w:t>SG5</w:t>
            </w:r>
          </w:p>
        </w:tc>
        <w:tc>
          <w:tcPr>
            <w:tcW w:w="7688" w:type="dxa"/>
          </w:tcPr>
          <w:p w14:paraId="1A163994" w14:textId="77777777" w:rsidR="00205E46" w:rsidRPr="00DF5F82" w:rsidRDefault="00205E46" w:rsidP="0049588E">
            <w:pPr>
              <w:rPr>
                <w:sz w:val="20"/>
              </w:rPr>
            </w:pPr>
            <w:r w:rsidRPr="00DF5F82">
              <w:rPr>
                <w:sz w:val="20"/>
              </w:rPr>
              <w:t xml:space="preserve">The keys used by the EUM for eUICC Certificate generation </w:t>
            </w:r>
            <w:r>
              <w:rPr>
                <w:sz w:val="20"/>
              </w:rPr>
              <w:t>SHALL</w:t>
            </w:r>
            <w:r w:rsidRPr="00DF5F82">
              <w:rPr>
                <w:sz w:val="20"/>
              </w:rPr>
              <w:t xml:space="preserve"> be stored in a secure environment (i.e. in a Hardware Security Module</w:t>
            </w:r>
            <w:r w:rsidRPr="00DF5F82">
              <w:rPr>
                <w:rFonts w:ascii="SimSun"/>
                <w:sz w:val="20"/>
              </w:rPr>
              <w:t>)</w:t>
            </w:r>
            <w:r w:rsidRPr="00DF5F82">
              <w:rPr>
                <w:rFonts w:ascii="Times New Roman" w:hAnsi="Times New Roman"/>
                <w:sz w:val="20"/>
              </w:rPr>
              <w:t>.</w:t>
            </w:r>
          </w:p>
        </w:tc>
      </w:tr>
      <w:tr w:rsidR="00205E46" w:rsidRPr="00DF5F82" w14:paraId="7CE59126" w14:textId="77777777" w:rsidTr="0049588E">
        <w:trPr>
          <w:cantSplit/>
        </w:trPr>
        <w:tc>
          <w:tcPr>
            <w:tcW w:w="1101" w:type="dxa"/>
            <w:vAlign w:val="center"/>
          </w:tcPr>
          <w:p w14:paraId="11B1F78A" w14:textId="77777777" w:rsidR="00205E46" w:rsidRPr="00DF5F82" w:rsidRDefault="00205E46" w:rsidP="0049588E">
            <w:pPr>
              <w:spacing w:after="120"/>
              <w:jc w:val="center"/>
              <w:rPr>
                <w:sz w:val="20"/>
              </w:rPr>
            </w:pPr>
            <w:r w:rsidRPr="00DF5F82">
              <w:rPr>
                <w:sz w:val="20"/>
              </w:rPr>
              <w:lastRenderedPageBreak/>
              <w:t>SG6</w:t>
            </w:r>
          </w:p>
        </w:tc>
        <w:tc>
          <w:tcPr>
            <w:tcW w:w="7688" w:type="dxa"/>
          </w:tcPr>
          <w:p w14:paraId="73722440" w14:textId="77777777" w:rsidR="00205E46" w:rsidRPr="00DF5F82" w:rsidRDefault="00205E46" w:rsidP="0049588E">
            <w:pPr>
              <w:rPr>
                <w:sz w:val="20"/>
              </w:rPr>
            </w:pPr>
            <w:r w:rsidRPr="00DF5F82">
              <w:rPr>
                <w:sz w:val="20"/>
              </w:rPr>
              <w:t xml:space="preserve">The solution </w:t>
            </w:r>
            <w:r>
              <w:rPr>
                <w:sz w:val="20"/>
              </w:rPr>
              <w:t>SHALL NOT</w:t>
            </w:r>
            <w:r w:rsidRPr="00DF5F82">
              <w:rPr>
                <w:sz w:val="20"/>
              </w:rPr>
              <w:t xml:space="preserve"> prevent a further release allowing the capability to upgrade the network authentication algorithms used within the ecosystem.</w:t>
            </w:r>
          </w:p>
        </w:tc>
      </w:tr>
      <w:tr w:rsidR="00205E46" w:rsidRPr="00DF5F82" w14:paraId="6F991D90" w14:textId="77777777" w:rsidTr="0049588E">
        <w:trPr>
          <w:cantSplit/>
        </w:trPr>
        <w:tc>
          <w:tcPr>
            <w:tcW w:w="1101" w:type="dxa"/>
            <w:vAlign w:val="center"/>
          </w:tcPr>
          <w:p w14:paraId="0DFE6036" w14:textId="77777777" w:rsidR="00205E46" w:rsidRPr="00DF5F82" w:rsidRDefault="00205E46" w:rsidP="0049588E">
            <w:pPr>
              <w:spacing w:after="120"/>
              <w:jc w:val="center"/>
              <w:rPr>
                <w:sz w:val="20"/>
              </w:rPr>
            </w:pPr>
            <w:r w:rsidRPr="00DF5F82">
              <w:rPr>
                <w:sz w:val="20"/>
              </w:rPr>
              <w:t>SG7</w:t>
            </w:r>
          </w:p>
        </w:tc>
        <w:tc>
          <w:tcPr>
            <w:tcW w:w="7688" w:type="dxa"/>
          </w:tcPr>
          <w:p w14:paraId="72BD9F67" w14:textId="77777777" w:rsidR="00205E46" w:rsidRPr="00DF5F82" w:rsidRDefault="00205E46" w:rsidP="0049588E">
            <w:pPr>
              <w:rPr>
                <w:sz w:val="20"/>
              </w:rPr>
            </w:pPr>
            <w:r w:rsidRPr="00DF5F82">
              <w:rPr>
                <w:sz w:val="20"/>
              </w:rPr>
              <w:t>T</w:t>
            </w:r>
            <w:r w:rsidRPr="00DF5F82">
              <w:rPr>
                <w:sz w:val="20"/>
                <w:lang w:eastAsia="en-US"/>
              </w:rPr>
              <w:t xml:space="preserve">he architecture </w:t>
            </w:r>
            <w:r>
              <w:rPr>
                <w:sz w:val="20"/>
                <w:lang w:eastAsia="en-US"/>
              </w:rPr>
              <w:t>SHALL</w:t>
            </w:r>
            <w:r w:rsidRPr="00DF5F82">
              <w:rPr>
                <w:sz w:val="20"/>
                <w:lang w:eastAsia="en-US"/>
              </w:rPr>
              <w:t xml:space="preserve"> provide a flexible solution including on the base of its security principles, meaning the security applied to a subsystem of the global ecosystem </w:t>
            </w:r>
            <w:r>
              <w:rPr>
                <w:sz w:val="20"/>
                <w:lang w:eastAsia="en-US"/>
              </w:rPr>
              <w:t>SHALL NOT</w:t>
            </w:r>
            <w:r w:rsidRPr="00DF5F82">
              <w:rPr>
                <w:sz w:val="20"/>
                <w:lang w:eastAsia="en-US"/>
              </w:rPr>
              <w:t xml:space="preserve"> challenge the security of the overall ecosystem once interconnected.</w:t>
            </w:r>
          </w:p>
        </w:tc>
      </w:tr>
      <w:tr w:rsidR="00205E46" w:rsidRPr="00DF5F82" w14:paraId="1E901B62" w14:textId="77777777" w:rsidTr="0049588E">
        <w:trPr>
          <w:cantSplit/>
        </w:trPr>
        <w:tc>
          <w:tcPr>
            <w:tcW w:w="1101" w:type="dxa"/>
            <w:vAlign w:val="center"/>
          </w:tcPr>
          <w:p w14:paraId="601013EC" w14:textId="77777777" w:rsidR="00205E46" w:rsidRPr="00DF5F82" w:rsidRDefault="00205E46" w:rsidP="0049588E">
            <w:pPr>
              <w:spacing w:after="120"/>
              <w:jc w:val="center"/>
              <w:rPr>
                <w:sz w:val="20"/>
              </w:rPr>
            </w:pPr>
            <w:r w:rsidRPr="00DF5F82">
              <w:rPr>
                <w:sz w:val="20"/>
              </w:rPr>
              <w:t>SG8</w:t>
            </w:r>
          </w:p>
        </w:tc>
        <w:tc>
          <w:tcPr>
            <w:tcW w:w="7688" w:type="dxa"/>
          </w:tcPr>
          <w:p w14:paraId="63D93340" w14:textId="77777777" w:rsidR="00205E46" w:rsidRPr="00DF5F82" w:rsidRDefault="00205E46" w:rsidP="0049588E">
            <w:pPr>
              <w:rPr>
                <w:sz w:val="20"/>
              </w:rPr>
            </w:pPr>
            <w:r w:rsidRPr="00DF5F82">
              <w:rPr>
                <w:sz w:val="20"/>
              </w:rPr>
              <w:t>T</w:t>
            </w:r>
            <w:r w:rsidRPr="00DF5F82">
              <w:rPr>
                <w:sz w:val="20"/>
                <w:lang w:eastAsia="en-US"/>
              </w:rPr>
              <w:t xml:space="preserve">he architecture </w:t>
            </w:r>
            <w:r>
              <w:rPr>
                <w:sz w:val="20"/>
                <w:lang w:eastAsia="en-US"/>
              </w:rPr>
              <w:t>SHALL</w:t>
            </w:r>
            <w:r w:rsidRPr="00DF5F82">
              <w:rPr>
                <w:sz w:val="20"/>
                <w:lang w:eastAsia="en-US"/>
              </w:rPr>
              <w:t xml:space="preserve"> provide an interoperable solution including on the base of its security principles, meaning the security applied to a subsystem of the global ecosystem </w:t>
            </w:r>
            <w:r>
              <w:rPr>
                <w:sz w:val="20"/>
                <w:lang w:eastAsia="en-US"/>
              </w:rPr>
              <w:t>SHALL NOT</w:t>
            </w:r>
            <w:r w:rsidRPr="00DF5F82">
              <w:rPr>
                <w:sz w:val="20"/>
                <w:lang w:eastAsia="en-US"/>
              </w:rPr>
              <w:t xml:space="preserve"> challenge the security of the overall ecosystem once interconnected.</w:t>
            </w:r>
          </w:p>
        </w:tc>
      </w:tr>
      <w:tr w:rsidR="00205E46" w:rsidRPr="00DF5F82" w14:paraId="4C957B3E" w14:textId="77777777" w:rsidTr="0049588E">
        <w:trPr>
          <w:cantSplit/>
        </w:trPr>
        <w:tc>
          <w:tcPr>
            <w:tcW w:w="1101" w:type="dxa"/>
            <w:vAlign w:val="center"/>
          </w:tcPr>
          <w:p w14:paraId="19773F1E" w14:textId="77777777" w:rsidR="00205E46" w:rsidRPr="00DF5F82" w:rsidRDefault="00205E46" w:rsidP="0049588E">
            <w:pPr>
              <w:spacing w:after="120"/>
              <w:jc w:val="center"/>
              <w:rPr>
                <w:sz w:val="20"/>
              </w:rPr>
            </w:pPr>
            <w:r w:rsidRPr="00DF5F82">
              <w:rPr>
                <w:sz w:val="20"/>
              </w:rPr>
              <w:t>SG9</w:t>
            </w:r>
          </w:p>
        </w:tc>
        <w:tc>
          <w:tcPr>
            <w:tcW w:w="7688" w:type="dxa"/>
          </w:tcPr>
          <w:p w14:paraId="0EBD2470" w14:textId="77777777" w:rsidR="00205E46" w:rsidRPr="00DF5F82" w:rsidRDefault="00205E46" w:rsidP="0049588E">
            <w:pPr>
              <w:rPr>
                <w:sz w:val="20"/>
                <w:lang w:eastAsia="en-US"/>
              </w:rPr>
            </w:pPr>
            <w:r w:rsidRPr="00DF5F82">
              <w:rPr>
                <w:sz w:val="20"/>
                <w:lang w:eastAsia="en-US"/>
              </w:rPr>
              <w:t xml:space="preserve">Multiple Roles and functions </w:t>
            </w:r>
            <w:r>
              <w:rPr>
                <w:sz w:val="20"/>
                <w:lang w:eastAsia="en-US"/>
              </w:rPr>
              <w:t>MAY</w:t>
            </w:r>
            <w:r w:rsidRPr="00DF5F82">
              <w:rPr>
                <w:sz w:val="20"/>
                <w:lang w:eastAsia="en-US"/>
              </w:rPr>
              <w:t xml:space="preserve"> be played by a single Actor as long as:</w:t>
            </w:r>
          </w:p>
          <w:p w14:paraId="092B9B8E" w14:textId="77777777" w:rsidR="00205E46" w:rsidRPr="00DF5F82" w:rsidRDefault="00205E46" w:rsidP="0049588E">
            <w:pPr>
              <w:numPr>
                <w:ilvl w:val="0"/>
                <w:numId w:val="41"/>
              </w:numPr>
              <w:rPr>
                <w:sz w:val="20"/>
                <w:lang w:eastAsia="en-US"/>
              </w:rPr>
            </w:pPr>
            <w:r w:rsidRPr="00DF5F82">
              <w:rPr>
                <w:sz w:val="20"/>
                <w:lang w:eastAsia="en-US"/>
              </w:rPr>
              <w:t>It respects local lawful obligations;</w:t>
            </w:r>
          </w:p>
          <w:p w14:paraId="68FB5945" w14:textId="77777777" w:rsidR="00205E46" w:rsidRPr="00DF5F82" w:rsidRDefault="00205E46" w:rsidP="0049588E">
            <w:pPr>
              <w:numPr>
                <w:ilvl w:val="0"/>
                <w:numId w:val="41"/>
              </w:numPr>
              <w:rPr>
                <w:sz w:val="20"/>
                <w:lang w:eastAsia="en-US"/>
              </w:rPr>
            </w:pPr>
            <w:r w:rsidRPr="00DF5F82">
              <w:rPr>
                <w:sz w:val="20"/>
                <w:lang w:eastAsia="en-US"/>
              </w:rPr>
              <w:t>It does not lower the overall security level of the system;</w:t>
            </w:r>
          </w:p>
          <w:p w14:paraId="0D9C9F3C" w14:textId="77777777" w:rsidR="00205E46" w:rsidRPr="00DF5F82" w:rsidRDefault="00205E46" w:rsidP="0049588E">
            <w:pPr>
              <w:numPr>
                <w:ilvl w:val="0"/>
                <w:numId w:val="41"/>
              </w:numPr>
              <w:rPr>
                <w:sz w:val="20"/>
                <w:lang w:eastAsia="en-US"/>
              </w:rPr>
            </w:pPr>
            <w:r w:rsidRPr="00DF5F82">
              <w:rPr>
                <w:sz w:val="20"/>
                <w:lang w:eastAsia="en-US"/>
              </w:rPr>
              <w:t xml:space="preserve">It does not conflict with own </w:t>
            </w:r>
            <w:r>
              <w:rPr>
                <w:sz w:val="20"/>
                <w:lang w:eastAsia="en-US"/>
              </w:rPr>
              <w:t>Operator</w:t>
            </w:r>
            <w:r w:rsidRPr="00DF5F82">
              <w:rPr>
                <w:sz w:val="20"/>
                <w:lang w:eastAsia="en-US"/>
              </w:rPr>
              <w:t xml:space="preserve"> security policies (e.g. force an operator to share its secrets with a third party).</w:t>
            </w:r>
          </w:p>
        </w:tc>
      </w:tr>
      <w:tr w:rsidR="00205E46" w:rsidRPr="00DF5F82" w14:paraId="685A53D3" w14:textId="77777777" w:rsidTr="0049588E">
        <w:trPr>
          <w:cantSplit/>
        </w:trPr>
        <w:tc>
          <w:tcPr>
            <w:tcW w:w="1101" w:type="dxa"/>
            <w:vAlign w:val="center"/>
          </w:tcPr>
          <w:p w14:paraId="1DA5C714" w14:textId="77777777" w:rsidR="00205E46" w:rsidRPr="00DF5F82" w:rsidRDefault="00205E46" w:rsidP="0049588E">
            <w:pPr>
              <w:spacing w:after="120"/>
              <w:jc w:val="center"/>
              <w:rPr>
                <w:sz w:val="20"/>
              </w:rPr>
            </w:pPr>
            <w:r w:rsidRPr="00DF5F82">
              <w:rPr>
                <w:sz w:val="20"/>
              </w:rPr>
              <w:t>SG10</w:t>
            </w:r>
          </w:p>
        </w:tc>
        <w:tc>
          <w:tcPr>
            <w:tcW w:w="7688" w:type="dxa"/>
          </w:tcPr>
          <w:p w14:paraId="7BD2FDAA" w14:textId="77777777" w:rsidR="00205E46" w:rsidRPr="00DF5F82" w:rsidRDefault="00205E46" w:rsidP="0049588E">
            <w:pPr>
              <w:pStyle w:val="CommentText"/>
              <w:rPr>
                <w:lang w:eastAsia="en-US"/>
              </w:rPr>
            </w:pPr>
            <w:r w:rsidRPr="00DF5F82">
              <w:rPr>
                <w:lang w:eastAsia="en-US"/>
              </w:rPr>
              <w:t xml:space="preserve">The </w:t>
            </w:r>
            <w:r>
              <w:rPr>
                <w:lang w:eastAsia="en-US"/>
              </w:rPr>
              <w:t>Operator and the M2M SP</w:t>
            </w:r>
            <w:r w:rsidRPr="00DF5F82">
              <w:rPr>
                <w:lang w:eastAsia="en-US"/>
              </w:rPr>
              <w:t xml:space="preserve"> </w:t>
            </w:r>
            <w:r>
              <w:rPr>
                <w:lang w:eastAsia="en-US"/>
              </w:rPr>
              <w:t>SHALL</w:t>
            </w:r>
            <w:r w:rsidRPr="00DF5F82">
              <w:rPr>
                <w:lang w:eastAsia="en-US"/>
              </w:rPr>
              <w:t xml:space="preserve"> be able to reject to use a non-trusted system for the Embedded UICC management.</w:t>
            </w:r>
          </w:p>
        </w:tc>
      </w:tr>
    </w:tbl>
    <w:p w14:paraId="6C4EA33C" w14:textId="77777777" w:rsidR="00205E46" w:rsidRPr="00DF5F82" w:rsidRDefault="00205E46" w:rsidP="00205E46">
      <w:pPr>
        <w:pStyle w:val="NormalParagraph"/>
      </w:pPr>
    </w:p>
    <w:p w14:paraId="1FD92FFB"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740" w:name="_Toc1975601"/>
      <w:bookmarkStart w:id="741" w:name="_Toc33629037"/>
      <w:bookmarkStart w:id="742" w:name="_Toc45030827"/>
      <w:bookmarkStart w:id="743" w:name="_Toc119593311"/>
      <w:r w:rsidRPr="00DF5F82">
        <w:rPr>
          <w:rFonts w:eastAsia="Times New Roman" w:cs="Arial"/>
          <w:b/>
          <w:bCs/>
          <w:iCs/>
          <w:sz w:val="24"/>
          <w:szCs w:val="26"/>
          <w:lang w:eastAsia="en-US"/>
        </w:rPr>
        <w:t>Security Realms Requirements</w:t>
      </w:r>
      <w:bookmarkEnd w:id="740"/>
      <w:bookmarkEnd w:id="741"/>
      <w:bookmarkEnd w:id="742"/>
      <w:bookmarkEnd w:id="743"/>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688"/>
      </w:tblGrid>
      <w:tr w:rsidR="00205E46" w:rsidRPr="00DF5F82" w14:paraId="78DA4703" w14:textId="77777777" w:rsidTr="0049588E">
        <w:tc>
          <w:tcPr>
            <w:tcW w:w="1101" w:type="dxa"/>
            <w:shd w:val="clear" w:color="auto" w:fill="FFFFFF"/>
            <w:vAlign w:val="center"/>
          </w:tcPr>
          <w:p w14:paraId="6A127B56" w14:textId="77777777" w:rsidR="00205E46" w:rsidRPr="00DF5F82" w:rsidRDefault="00205E46" w:rsidP="0049588E">
            <w:pPr>
              <w:spacing w:after="120"/>
              <w:jc w:val="center"/>
              <w:rPr>
                <w:b/>
                <w:sz w:val="20"/>
              </w:rPr>
            </w:pPr>
            <w:r w:rsidRPr="00DF5F82">
              <w:rPr>
                <w:b/>
                <w:sz w:val="20"/>
              </w:rPr>
              <w:t>#</w:t>
            </w:r>
          </w:p>
        </w:tc>
        <w:tc>
          <w:tcPr>
            <w:tcW w:w="7688" w:type="dxa"/>
            <w:shd w:val="clear" w:color="auto" w:fill="FFFFFF"/>
            <w:vAlign w:val="center"/>
          </w:tcPr>
          <w:p w14:paraId="62127333" w14:textId="77777777" w:rsidR="00205E46" w:rsidRPr="00DF5F82" w:rsidRDefault="00205E46" w:rsidP="0049588E">
            <w:pPr>
              <w:spacing w:after="120"/>
              <w:rPr>
                <w:b/>
                <w:sz w:val="20"/>
              </w:rPr>
            </w:pPr>
            <w:r w:rsidRPr="00DF5F82">
              <w:rPr>
                <w:b/>
                <w:sz w:val="20"/>
              </w:rPr>
              <w:t>Requirement</w:t>
            </w:r>
          </w:p>
        </w:tc>
      </w:tr>
      <w:tr w:rsidR="00205E46" w:rsidRPr="00DF5F82" w14:paraId="590244B5" w14:textId="77777777" w:rsidTr="0049588E">
        <w:tc>
          <w:tcPr>
            <w:tcW w:w="1101" w:type="dxa"/>
            <w:vAlign w:val="center"/>
          </w:tcPr>
          <w:p w14:paraId="68E335F9" w14:textId="77777777" w:rsidR="00205E46" w:rsidRPr="00DF5F82" w:rsidRDefault="00205E46" w:rsidP="0049588E">
            <w:pPr>
              <w:spacing w:after="120"/>
              <w:jc w:val="center"/>
              <w:rPr>
                <w:sz w:val="20"/>
              </w:rPr>
            </w:pPr>
            <w:r w:rsidRPr="00DF5F82">
              <w:rPr>
                <w:sz w:val="20"/>
              </w:rPr>
              <w:t>SR1</w:t>
            </w:r>
          </w:p>
          <w:p w14:paraId="6F9A8345" w14:textId="77777777" w:rsidR="00205E46" w:rsidRPr="00DF5F82" w:rsidRDefault="00205E46" w:rsidP="0049588E">
            <w:pPr>
              <w:spacing w:after="120"/>
              <w:jc w:val="center"/>
              <w:rPr>
                <w:sz w:val="20"/>
              </w:rPr>
            </w:pPr>
          </w:p>
        </w:tc>
        <w:tc>
          <w:tcPr>
            <w:tcW w:w="7688" w:type="dxa"/>
          </w:tcPr>
          <w:p w14:paraId="15AAEAE6" w14:textId="77777777" w:rsidR="00205E46" w:rsidRPr="00DF5F82" w:rsidRDefault="00205E46" w:rsidP="0049588E">
            <w:pPr>
              <w:spacing w:after="120"/>
              <w:rPr>
                <w:sz w:val="20"/>
              </w:rPr>
            </w:pPr>
            <w:r w:rsidRPr="00DF5F82">
              <w:rPr>
                <w:sz w:val="20"/>
              </w:rPr>
              <w:t xml:space="preserve">Security realms </w:t>
            </w:r>
            <w:r>
              <w:rPr>
                <w:sz w:val="20"/>
              </w:rPr>
              <w:t>SHALL</w:t>
            </w:r>
            <w:r w:rsidRPr="00DF5F82">
              <w:rPr>
                <w:sz w:val="20"/>
              </w:rPr>
              <w:t xml:space="preserve"> be identifiable and mutually authenticated for the purpose of any communication.</w:t>
            </w:r>
          </w:p>
        </w:tc>
      </w:tr>
      <w:tr w:rsidR="00205E46" w:rsidRPr="00DF5F82" w14:paraId="56315CD4" w14:textId="77777777" w:rsidTr="0049588E">
        <w:tc>
          <w:tcPr>
            <w:tcW w:w="1101" w:type="dxa"/>
            <w:vAlign w:val="center"/>
          </w:tcPr>
          <w:p w14:paraId="4712B4B6" w14:textId="77777777" w:rsidR="00205E46" w:rsidRPr="00DF5F82" w:rsidRDefault="00205E46" w:rsidP="0049588E">
            <w:pPr>
              <w:spacing w:after="120"/>
              <w:jc w:val="center"/>
              <w:rPr>
                <w:sz w:val="20"/>
              </w:rPr>
            </w:pPr>
            <w:r w:rsidRPr="00DF5F82">
              <w:rPr>
                <w:sz w:val="20"/>
              </w:rPr>
              <w:t>SR2</w:t>
            </w:r>
          </w:p>
        </w:tc>
        <w:tc>
          <w:tcPr>
            <w:tcW w:w="7688" w:type="dxa"/>
          </w:tcPr>
          <w:p w14:paraId="33AB859B" w14:textId="77777777" w:rsidR="00205E46" w:rsidRPr="00DF5F82" w:rsidRDefault="00205E46" w:rsidP="0049588E">
            <w:pPr>
              <w:spacing w:after="120"/>
              <w:rPr>
                <w:sz w:val="20"/>
              </w:rPr>
            </w:pPr>
            <w:r w:rsidRPr="00DF5F82">
              <w:rPr>
                <w:sz w:val="20"/>
              </w:rPr>
              <w:t xml:space="preserve">Communication between the SM-SR and the eUICC </w:t>
            </w:r>
            <w:r>
              <w:rPr>
                <w:sz w:val="20"/>
              </w:rPr>
              <w:t>SHALL</w:t>
            </w:r>
            <w:r w:rsidRPr="00DF5F82">
              <w:rPr>
                <w:sz w:val="20"/>
              </w:rPr>
              <w:t xml:space="preserve"> be protected against replay attacks.</w:t>
            </w:r>
          </w:p>
        </w:tc>
      </w:tr>
      <w:tr w:rsidR="00205E46" w:rsidRPr="00DF5F82" w14:paraId="54651ED6" w14:textId="77777777" w:rsidTr="0049588E">
        <w:trPr>
          <w:trHeight w:val="920"/>
        </w:trPr>
        <w:tc>
          <w:tcPr>
            <w:tcW w:w="1101" w:type="dxa"/>
            <w:vAlign w:val="center"/>
          </w:tcPr>
          <w:p w14:paraId="3EC322D5" w14:textId="77777777" w:rsidR="00205E46" w:rsidRPr="00DF5F82" w:rsidRDefault="00205E46" w:rsidP="0049588E">
            <w:pPr>
              <w:spacing w:after="120"/>
              <w:jc w:val="center"/>
              <w:rPr>
                <w:sz w:val="20"/>
              </w:rPr>
            </w:pPr>
            <w:r w:rsidRPr="00DF5F82">
              <w:rPr>
                <w:sz w:val="20"/>
              </w:rPr>
              <w:t>SR3</w:t>
            </w:r>
          </w:p>
        </w:tc>
        <w:tc>
          <w:tcPr>
            <w:tcW w:w="7688" w:type="dxa"/>
          </w:tcPr>
          <w:p w14:paraId="5F1C1BD8" w14:textId="77777777" w:rsidR="00205E46" w:rsidRPr="00DF5F82" w:rsidDel="00D2624B" w:rsidRDefault="00205E46" w:rsidP="0049588E">
            <w:pPr>
              <w:spacing w:after="120"/>
              <w:rPr>
                <w:sz w:val="20"/>
              </w:rPr>
            </w:pPr>
            <w:r w:rsidRPr="00DF5F82">
              <w:rPr>
                <w:sz w:val="20"/>
              </w:rPr>
              <w:t xml:space="preserve">An entity within a security realm </w:t>
            </w:r>
            <w:r>
              <w:rPr>
                <w:sz w:val="20"/>
              </w:rPr>
              <w:t>MAY</w:t>
            </w:r>
            <w:r w:rsidRPr="00DF5F82">
              <w:rPr>
                <w:sz w:val="20"/>
              </w:rPr>
              <w:t xml:space="preserve"> need authorisation before communication exchange.</w:t>
            </w:r>
          </w:p>
        </w:tc>
      </w:tr>
      <w:tr w:rsidR="00205E46" w:rsidRPr="00DF5F82" w14:paraId="2F9377D0" w14:textId="77777777" w:rsidTr="0049588E">
        <w:tc>
          <w:tcPr>
            <w:tcW w:w="1101" w:type="dxa"/>
            <w:vAlign w:val="center"/>
          </w:tcPr>
          <w:p w14:paraId="465CCAC3" w14:textId="77777777" w:rsidR="00205E46" w:rsidRPr="00DF5F82" w:rsidRDefault="00205E46" w:rsidP="0049588E">
            <w:pPr>
              <w:spacing w:after="120"/>
              <w:jc w:val="center"/>
              <w:rPr>
                <w:sz w:val="20"/>
              </w:rPr>
            </w:pPr>
            <w:r w:rsidRPr="00DF5F82">
              <w:rPr>
                <w:sz w:val="20"/>
              </w:rPr>
              <w:t>SR4</w:t>
            </w:r>
          </w:p>
        </w:tc>
        <w:tc>
          <w:tcPr>
            <w:tcW w:w="7688" w:type="dxa"/>
          </w:tcPr>
          <w:p w14:paraId="70DB7E91" w14:textId="77777777" w:rsidR="00205E46" w:rsidRPr="00DF5F82" w:rsidRDefault="00205E46" w:rsidP="0049588E">
            <w:pPr>
              <w:spacing w:after="120"/>
              <w:rPr>
                <w:sz w:val="20"/>
              </w:rPr>
            </w:pPr>
            <w:r w:rsidRPr="00DF5F82">
              <w:rPr>
                <w:sz w:val="20"/>
              </w:rPr>
              <w:t xml:space="preserve">Any end to end data communication between two security realms of the eUICC ecosystem </w:t>
            </w:r>
            <w:r>
              <w:rPr>
                <w:sz w:val="20"/>
              </w:rPr>
              <w:t>SHALL</w:t>
            </w:r>
            <w:r w:rsidRPr="00DF5F82">
              <w:rPr>
                <w:sz w:val="20"/>
              </w:rPr>
              <w:t xml:space="preserve"> be origin authenticated, integrity and confidentiality protected, protected against replay attacks and non-reputable. Non-repudiation </w:t>
            </w:r>
            <w:r>
              <w:rPr>
                <w:sz w:val="20"/>
              </w:rPr>
              <w:t>MAY</w:t>
            </w:r>
            <w:r w:rsidRPr="00DF5F82">
              <w:rPr>
                <w:sz w:val="20"/>
              </w:rPr>
              <w:t xml:space="preserve"> not apply to communication with the eUICC.</w:t>
            </w:r>
          </w:p>
        </w:tc>
      </w:tr>
      <w:tr w:rsidR="00205E46" w:rsidRPr="00DF5F82" w14:paraId="13AC733F" w14:textId="77777777" w:rsidTr="0049588E">
        <w:tc>
          <w:tcPr>
            <w:tcW w:w="1101" w:type="dxa"/>
            <w:vAlign w:val="center"/>
          </w:tcPr>
          <w:p w14:paraId="47683935" w14:textId="77777777" w:rsidR="00205E46" w:rsidRPr="00DF5F82" w:rsidRDefault="00205E46" w:rsidP="0049588E">
            <w:pPr>
              <w:spacing w:after="120"/>
              <w:jc w:val="center"/>
              <w:rPr>
                <w:sz w:val="20"/>
              </w:rPr>
            </w:pPr>
            <w:r w:rsidRPr="00DF5F82">
              <w:rPr>
                <w:sz w:val="20"/>
              </w:rPr>
              <w:t>SR5</w:t>
            </w:r>
          </w:p>
        </w:tc>
        <w:tc>
          <w:tcPr>
            <w:tcW w:w="7688" w:type="dxa"/>
          </w:tcPr>
          <w:p w14:paraId="04678D82" w14:textId="77777777" w:rsidR="00205E46" w:rsidRPr="00DF5F82" w:rsidRDefault="00205E46" w:rsidP="0049588E">
            <w:pPr>
              <w:spacing w:after="120"/>
              <w:rPr>
                <w:b/>
                <w:i/>
                <w:sz w:val="20"/>
              </w:rPr>
            </w:pPr>
            <w:r w:rsidRPr="00DF5F82">
              <w:rPr>
                <w:sz w:val="20"/>
              </w:rPr>
              <w:t xml:space="preserve">Network communication links used inside a security realm </w:t>
            </w:r>
            <w:r>
              <w:rPr>
                <w:sz w:val="20"/>
              </w:rPr>
              <w:t>SHALL</w:t>
            </w:r>
            <w:r w:rsidRPr="00DF5F82">
              <w:rPr>
                <w:sz w:val="20"/>
              </w:rPr>
              <w:t xml:space="preserve"> be dedicated – i.e. neither public network, neither mutualised. E.g. solutions such as MPLS or GRE are not considered as dedicated links; a solution such as an authenticated and secured VPN is considered as dedicated.</w:t>
            </w:r>
          </w:p>
        </w:tc>
      </w:tr>
      <w:tr w:rsidR="00205E46" w:rsidRPr="00DF5F82" w14:paraId="4ED42157" w14:textId="77777777" w:rsidTr="0049588E">
        <w:tc>
          <w:tcPr>
            <w:tcW w:w="1101" w:type="dxa"/>
            <w:vAlign w:val="center"/>
          </w:tcPr>
          <w:p w14:paraId="59CDE225" w14:textId="77777777" w:rsidR="00205E46" w:rsidRPr="00DF5F82" w:rsidRDefault="00205E46" w:rsidP="0049588E">
            <w:pPr>
              <w:spacing w:after="120"/>
              <w:jc w:val="center"/>
              <w:rPr>
                <w:sz w:val="20"/>
              </w:rPr>
            </w:pPr>
            <w:r w:rsidRPr="00DF5F82">
              <w:rPr>
                <w:sz w:val="20"/>
              </w:rPr>
              <w:t>SR6</w:t>
            </w:r>
          </w:p>
        </w:tc>
        <w:tc>
          <w:tcPr>
            <w:tcW w:w="7688" w:type="dxa"/>
          </w:tcPr>
          <w:p w14:paraId="4A69905D" w14:textId="77777777" w:rsidR="00205E46" w:rsidRPr="00DF5F82" w:rsidRDefault="00205E46" w:rsidP="0049588E">
            <w:pPr>
              <w:rPr>
                <w:sz w:val="20"/>
              </w:rPr>
            </w:pPr>
            <w:r w:rsidRPr="00DF5F82">
              <w:rPr>
                <w:sz w:val="20"/>
              </w:rPr>
              <w:t xml:space="preserve">When two security realms are exchanging data, they </w:t>
            </w:r>
            <w:r>
              <w:rPr>
                <w:sz w:val="20"/>
              </w:rPr>
              <w:t>SHALL</w:t>
            </w:r>
            <w:r w:rsidRPr="00DF5F82">
              <w:rPr>
                <w:sz w:val="20"/>
              </w:rPr>
              <w:t xml:space="preserve"> at first engage a security negotiation (e.g. EAP, IPSEC, TLS handshake…) resulting in the application of an agreed security level between them.</w:t>
            </w:r>
          </w:p>
        </w:tc>
      </w:tr>
      <w:tr w:rsidR="00205E46" w:rsidRPr="00DF5F82" w14:paraId="06EB009D" w14:textId="77777777" w:rsidTr="0049588E">
        <w:tc>
          <w:tcPr>
            <w:tcW w:w="1101" w:type="dxa"/>
          </w:tcPr>
          <w:p w14:paraId="3B0FF37A" w14:textId="77777777" w:rsidR="00205E46" w:rsidRPr="00DF5F82" w:rsidRDefault="00205E46" w:rsidP="0049588E">
            <w:pPr>
              <w:spacing w:after="120"/>
              <w:jc w:val="center"/>
              <w:rPr>
                <w:sz w:val="20"/>
              </w:rPr>
            </w:pPr>
            <w:r w:rsidRPr="00DF5F82">
              <w:rPr>
                <w:sz w:val="20"/>
              </w:rPr>
              <w:t>SR7</w:t>
            </w:r>
          </w:p>
        </w:tc>
        <w:tc>
          <w:tcPr>
            <w:tcW w:w="7688" w:type="dxa"/>
          </w:tcPr>
          <w:p w14:paraId="6DFC663C" w14:textId="77777777" w:rsidR="00205E46" w:rsidRPr="00DF5F82" w:rsidRDefault="00205E46" w:rsidP="0049588E">
            <w:pPr>
              <w:rPr>
                <w:sz w:val="20"/>
              </w:rPr>
            </w:pPr>
            <w:r w:rsidRPr="00DF5F82">
              <w:rPr>
                <w:sz w:val="20"/>
              </w:rPr>
              <w:t xml:space="preserve">Security realms </w:t>
            </w:r>
            <w:r>
              <w:rPr>
                <w:sz w:val="20"/>
              </w:rPr>
              <w:t>SHALL</w:t>
            </w:r>
            <w:r w:rsidRPr="00DF5F82">
              <w:rPr>
                <w:sz w:val="20"/>
              </w:rPr>
              <w:t xml:space="preserve"> enforce filtering rules so that only authorised entities are granted access to allowed services.</w:t>
            </w:r>
          </w:p>
        </w:tc>
      </w:tr>
      <w:tr w:rsidR="00205E46" w:rsidRPr="00DF5F82" w14:paraId="771B42AB" w14:textId="77777777" w:rsidTr="0049588E">
        <w:tc>
          <w:tcPr>
            <w:tcW w:w="1101" w:type="dxa"/>
            <w:vAlign w:val="center"/>
          </w:tcPr>
          <w:p w14:paraId="00834169" w14:textId="77777777" w:rsidR="00205E46" w:rsidRPr="00DF5F82" w:rsidRDefault="00205E46" w:rsidP="0049588E">
            <w:pPr>
              <w:spacing w:after="120"/>
              <w:jc w:val="center"/>
              <w:rPr>
                <w:sz w:val="20"/>
              </w:rPr>
            </w:pPr>
            <w:r w:rsidRPr="00DF5F82">
              <w:rPr>
                <w:sz w:val="20"/>
              </w:rPr>
              <w:t>SR8</w:t>
            </w:r>
          </w:p>
        </w:tc>
        <w:tc>
          <w:tcPr>
            <w:tcW w:w="7688" w:type="dxa"/>
          </w:tcPr>
          <w:p w14:paraId="4670F95D" w14:textId="77777777" w:rsidR="00205E46" w:rsidRPr="00DF5F82" w:rsidRDefault="00205E46" w:rsidP="0049588E">
            <w:pPr>
              <w:spacing w:after="120"/>
              <w:rPr>
                <w:sz w:val="20"/>
              </w:rPr>
            </w:pPr>
            <w:r w:rsidRPr="00DF5F82">
              <w:rPr>
                <w:sz w:val="20"/>
              </w:rPr>
              <w:t xml:space="preserve">When negotiating a communication, at least the lowest acceptable common cryptographic suite </w:t>
            </w:r>
            <w:r>
              <w:rPr>
                <w:sz w:val="20"/>
              </w:rPr>
              <w:t>SHALL</w:t>
            </w:r>
            <w:r w:rsidRPr="00DF5F82">
              <w:rPr>
                <w:sz w:val="20"/>
              </w:rPr>
              <w:t xml:space="preserve"> apply.</w:t>
            </w:r>
          </w:p>
        </w:tc>
      </w:tr>
    </w:tbl>
    <w:p w14:paraId="6BD99646" w14:textId="77777777" w:rsidR="00205E46" w:rsidRPr="00DF5F82" w:rsidRDefault="00205E46" w:rsidP="00205E46">
      <w:pPr>
        <w:rPr>
          <w:lang w:eastAsia="en-US"/>
        </w:rPr>
      </w:pPr>
    </w:p>
    <w:p w14:paraId="1566FAE3"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744" w:name="_Toc1975602"/>
      <w:bookmarkStart w:id="745" w:name="_Toc33629038"/>
      <w:bookmarkStart w:id="746" w:name="_Toc45030828"/>
      <w:bookmarkStart w:id="747" w:name="_Toc119593312"/>
      <w:r w:rsidRPr="00DF5F82">
        <w:rPr>
          <w:rFonts w:eastAsia="Times New Roman" w:cs="Arial"/>
          <w:b/>
          <w:bCs/>
          <w:iCs/>
          <w:sz w:val="24"/>
          <w:szCs w:val="26"/>
          <w:lang w:eastAsia="en-US"/>
        </w:rPr>
        <w:lastRenderedPageBreak/>
        <w:t>eUICC Requirements</w:t>
      </w:r>
      <w:bookmarkEnd w:id="744"/>
      <w:bookmarkEnd w:id="745"/>
      <w:bookmarkEnd w:id="746"/>
      <w:bookmarkEnd w:id="7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7688"/>
      </w:tblGrid>
      <w:tr w:rsidR="00205E46" w:rsidRPr="00DF5F82" w14:paraId="0197FDA2" w14:textId="77777777" w:rsidTr="0049588E">
        <w:trPr>
          <w:cantSplit/>
        </w:trPr>
        <w:tc>
          <w:tcPr>
            <w:tcW w:w="1101" w:type="dxa"/>
            <w:vAlign w:val="center"/>
          </w:tcPr>
          <w:p w14:paraId="2AB388E5" w14:textId="77777777" w:rsidR="00205E46" w:rsidRPr="00DF5F82" w:rsidRDefault="00205E46" w:rsidP="0049588E">
            <w:pPr>
              <w:spacing w:after="120"/>
              <w:jc w:val="center"/>
              <w:rPr>
                <w:b/>
                <w:sz w:val="20"/>
              </w:rPr>
            </w:pPr>
            <w:r w:rsidRPr="00DF5F82">
              <w:rPr>
                <w:b/>
                <w:sz w:val="20"/>
              </w:rPr>
              <w:t>#</w:t>
            </w:r>
          </w:p>
        </w:tc>
        <w:tc>
          <w:tcPr>
            <w:tcW w:w="7688" w:type="dxa"/>
            <w:vAlign w:val="center"/>
          </w:tcPr>
          <w:p w14:paraId="44977609" w14:textId="77777777" w:rsidR="00205E46" w:rsidRPr="00DF5F82" w:rsidRDefault="00205E46" w:rsidP="0049588E">
            <w:pPr>
              <w:spacing w:after="120"/>
              <w:rPr>
                <w:b/>
                <w:sz w:val="20"/>
              </w:rPr>
            </w:pPr>
            <w:r w:rsidRPr="00DF5F82">
              <w:rPr>
                <w:b/>
                <w:sz w:val="20"/>
              </w:rPr>
              <w:t>Requirement</w:t>
            </w:r>
          </w:p>
        </w:tc>
      </w:tr>
      <w:tr w:rsidR="00205E46" w:rsidRPr="00DF5F82" w14:paraId="34399AD5" w14:textId="77777777" w:rsidTr="0049588E">
        <w:trPr>
          <w:cantSplit/>
        </w:trPr>
        <w:tc>
          <w:tcPr>
            <w:tcW w:w="1101" w:type="dxa"/>
            <w:vAlign w:val="center"/>
          </w:tcPr>
          <w:p w14:paraId="3EE9D278" w14:textId="77777777" w:rsidR="00205E46" w:rsidRPr="00DF5F82" w:rsidRDefault="00205E46" w:rsidP="0049588E">
            <w:pPr>
              <w:spacing w:after="120"/>
              <w:jc w:val="center"/>
              <w:rPr>
                <w:sz w:val="20"/>
              </w:rPr>
            </w:pPr>
            <w:r w:rsidRPr="00DF5F82">
              <w:rPr>
                <w:sz w:val="20"/>
              </w:rPr>
              <w:t>SE1</w:t>
            </w:r>
          </w:p>
        </w:tc>
        <w:tc>
          <w:tcPr>
            <w:tcW w:w="7688" w:type="dxa"/>
          </w:tcPr>
          <w:p w14:paraId="3C1607E4" w14:textId="77777777" w:rsidR="00205E46" w:rsidRPr="00DF5F82" w:rsidRDefault="00205E46" w:rsidP="0049588E">
            <w:pPr>
              <w:pStyle w:val="CommentText"/>
              <w:spacing w:after="120"/>
            </w:pPr>
            <w:r>
              <w:t>The eUICC, whether a Certified eUICC or a Field-Test eUICC, SHALL use a hardware certified according to [38].</w:t>
            </w:r>
          </w:p>
        </w:tc>
      </w:tr>
      <w:tr w:rsidR="00205E46" w:rsidRPr="00DF5F82" w14:paraId="1A9DC049" w14:textId="77777777" w:rsidTr="0049588E">
        <w:trPr>
          <w:cantSplit/>
        </w:trPr>
        <w:tc>
          <w:tcPr>
            <w:tcW w:w="1101" w:type="dxa"/>
            <w:vAlign w:val="center"/>
          </w:tcPr>
          <w:p w14:paraId="20F5B187" w14:textId="77777777" w:rsidR="00205E46" w:rsidRPr="00DF5F82" w:rsidRDefault="00205E46" w:rsidP="0049588E">
            <w:pPr>
              <w:spacing w:after="120"/>
              <w:jc w:val="center"/>
              <w:rPr>
                <w:sz w:val="20"/>
              </w:rPr>
            </w:pPr>
            <w:r w:rsidRPr="00DF5F82">
              <w:rPr>
                <w:sz w:val="20"/>
              </w:rPr>
              <w:t>SE2</w:t>
            </w:r>
          </w:p>
        </w:tc>
        <w:tc>
          <w:tcPr>
            <w:tcW w:w="7688" w:type="dxa"/>
          </w:tcPr>
          <w:p w14:paraId="0CA83AD9" w14:textId="77777777" w:rsidR="00205E46" w:rsidRDefault="00205E46" w:rsidP="0049588E">
            <w:pPr>
              <w:spacing w:after="120"/>
              <w:rPr>
                <w:sz w:val="20"/>
              </w:rPr>
            </w:pPr>
            <w:r>
              <w:rPr>
                <w:sz w:val="20"/>
              </w:rPr>
              <w:t xml:space="preserve">Void </w:t>
            </w:r>
          </w:p>
          <w:p w14:paraId="2CE65027" w14:textId="77777777" w:rsidR="00205E46" w:rsidRPr="00DF5F82" w:rsidRDefault="00205E46" w:rsidP="0049588E">
            <w:pPr>
              <w:pStyle w:val="CommentText"/>
              <w:spacing w:after="120"/>
            </w:pPr>
          </w:p>
        </w:tc>
      </w:tr>
      <w:tr w:rsidR="00205E46" w:rsidRPr="00DF5F82" w14:paraId="2CFB26D8" w14:textId="77777777" w:rsidTr="0049588E">
        <w:trPr>
          <w:cantSplit/>
        </w:trPr>
        <w:tc>
          <w:tcPr>
            <w:tcW w:w="1101" w:type="dxa"/>
            <w:vAlign w:val="center"/>
          </w:tcPr>
          <w:p w14:paraId="30E67B60" w14:textId="77777777" w:rsidR="00205E46" w:rsidRPr="00DF5F82" w:rsidRDefault="00205E46" w:rsidP="0049588E">
            <w:pPr>
              <w:spacing w:after="120"/>
              <w:jc w:val="center"/>
              <w:rPr>
                <w:sz w:val="20"/>
              </w:rPr>
            </w:pPr>
            <w:r w:rsidRPr="00DF5F82">
              <w:rPr>
                <w:sz w:val="20"/>
              </w:rPr>
              <w:t>SE3</w:t>
            </w:r>
          </w:p>
        </w:tc>
        <w:tc>
          <w:tcPr>
            <w:tcW w:w="7688" w:type="dxa"/>
          </w:tcPr>
          <w:p w14:paraId="1517D6F6" w14:textId="77777777" w:rsidR="00205E46" w:rsidRDefault="00205E46" w:rsidP="0049588E">
            <w:pPr>
              <w:spacing w:after="120"/>
              <w:rPr>
                <w:sz w:val="20"/>
              </w:rPr>
            </w:pPr>
            <w:r>
              <w:rPr>
                <w:sz w:val="20"/>
              </w:rPr>
              <w:t>Void</w:t>
            </w:r>
          </w:p>
          <w:p w14:paraId="4E9E60FA" w14:textId="77777777" w:rsidR="00205E46" w:rsidRPr="00DF5F82" w:rsidRDefault="00205E46" w:rsidP="0049588E">
            <w:pPr>
              <w:pStyle w:val="CommentText"/>
              <w:spacing w:after="120"/>
            </w:pPr>
          </w:p>
        </w:tc>
      </w:tr>
      <w:tr w:rsidR="00205E46" w:rsidRPr="00DF5F82" w14:paraId="4C572C57" w14:textId="77777777" w:rsidTr="0049588E">
        <w:trPr>
          <w:cantSplit/>
        </w:trPr>
        <w:tc>
          <w:tcPr>
            <w:tcW w:w="1101" w:type="dxa"/>
            <w:vAlign w:val="center"/>
          </w:tcPr>
          <w:p w14:paraId="3A0E0602" w14:textId="77777777" w:rsidR="00205E46" w:rsidRPr="00DF5F82" w:rsidRDefault="00205E46" w:rsidP="0049588E">
            <w:pPr>
              <w:spacing w:after="120"/>
              <w:jc w:val="center"/>
              <w:rPr>
                <w:sz w:val="20"/>
              </w:rPr>
            </w:pPr>
            <w:r w:rsidRPr="00DF5F82">
              <w:rPr>
                <w:sz w:val="20"/>
              </w:rPr>
              <w:t>SE4</w:t>
            </w:r>
          </w:p>
        </w:tc>
        <w:tc>
          <w:tcPr>
            <w:tcW w:w="7688" w:type="dxa"/>
          </w:tcPr>
          <w:p w14:paraId="470956E3" w14:textId="77777777" w:rsidR="00205E46" w:rsidRPr="00DF5F82" w:rsidRDefault="00205E46" w:rsidP="0049588E">
            <w:pPr>
              <w:rPr>
                <w:rFonts w:cs="Arial"/>
                <w:color w:val="0000FF"/>
                <w:sz w:val="20"/>
              </w:rPr>
            </w:pPr>
            <w:r w:rsidRPr="00DF5F82">
              <w:rPr>
                <w:sz w:val="20"/>
              </w:rPr>
              <w:t xml:space="preserve">The eUICC platform </w:t>
            </w:r>
            <w:r>
              <w:rPr>
                <w:sz w:val="20"/>
              </w:rPr>
              <w:t>SHALL</w:t>
            </w:r>
            <w:r w:rsidRPr="00DF5F82">
              <w:rPr>
                <w:sz w:val="20"/>
              </w:rPr>
              <w:t xml:space="preserve"> be in line with Common Criteria EAL4+ - EAL4 augmented by AVA_VAN.5 and ALC_DVS.2</w:t>
            </w:r>
            <w:r>
              <w:rPr>
                <w:sz w:val="20"/>
              </w:rPr>
              <w:t xml:space="preserve"> [34]</w:t>
            </w:r>
            <w:r w:rsidRPr="00DF5F82">
              <w:rPr>
                <w:sz w:val="20"/>
              </w:rPr>
              <w:t>.</w:t>
            </w:r>
          </w:p>
        </w:tc>
      </w:tr>
      <w:tr w:rsidR="00205E46" w:rsidRPr="00DF5F82" w14:paraId="2012C485" w14:textId="77777777" w:rsidTr="0049588E">
        <w:trPr>
          <w:cantSplit/>
        </w:trPr>
        <w:tc>
          <w:tcPr>
            <w:tcW w:w="1101" w:type="dxa"/>
            <w:vAlign w:val="center"/>
          </w:tcPr>
          <w:p w14:paraId="474CD255" w14:textId="77777777" w:rsidR="00205E46" w:rsidRPr="00DF5F82" w:rsidRDefault="00205E46" w:rsidP="0049588E">
            <w:pPr>
              <w:spacing w:after="120"/>
              <w:jc w:val="center"/>
              <w:rPr>
                <w:sz w:val="20"/>
              </w:rPr>
            </w:pPr>
            <w:r w:rsidRPr="00DF5F82">
              <w:rPr>
                <w:sz w:val="20"/>
              </w:rPr>
              <w:t>SE5</w:t>
            </w:r>
          </w:p>
        </w:tc>
        <w:tc>
          <w:tcPr>
            <w:tcW w:w="7688" w:type="dxa"/>
          </w:tcPr>
          <w:p w14:paraId="692DE0B7" w14:textId="77777777" w:rsidR="00205E46" w:rsidRPr="00DF5F82" w:rsidRDefault="00205E46" w:rsidP="0049588E">
            <w:pPr>
              <w:spacing w:after="120"/>
              <w:rPr>
                <w:sz w:val="20"/>
              </w:rPr>
            </w:pPr>
            <w:r w:rsidRPr="00DF5F82">
              <w:rPr>
                <w:sz w:val="20"/>
              </w:rPr>
              <w:t xml:space="preserve">Upon Profile deletion, the eUICC </w:t>
            </w:r>
            <w:r>
              <w:rPr>
                <w:sz w:val="20"/>
              </w:rPr>
              <w:t>SHALL</w:t>
            </w:r>
            <w:r w:rsidRPr="00DF5F82">
              <w:rPr>
                <w:sz w:val="20"/>
              </w:rPr>
              <w:t xml:space="preserve"> ensure of the complete wipe of the Profile.</w:t>
            </w:r>
          </w:p>
        </w:tc>
      </w:tr>
      <w:tr w:rsidR="00205E46" w:rsidRPr="00DF5F82" w14:paraId="2732CCEB" w14:textId="77777777" w:rsidTr="0049588E">
        <w:trPr>
          <w:cantSplit/>
        </w:trPr>
        <w:tc>
          <w:tcPr>
            <w:tcW w:w="1101" w:type="dxa"/>
            <w:vAlign w:val="center"/>
          </w:tcPr>
          <w:p w14:paraId="0B09D559" w14:textId="77777777" w:rsidR="00205E46" w:rsidRPr="00DF5F82" w:rsidRDefault="00205E46" w:rsidP="0049588E">
            <w:pPr>
              <w:spacing w:after="120"/>
              <w:jc w:val="center"/>
              <w:rPr>
                <w:sz w:val="20"/>
              </w:rPr>
            </w:pPr>
            <w:r w:rsidRPr="00DF5F82">
              <w:rPr>
                <w:sz w:val="20"/>
              </w:rPr>
              <w:t>SE6</w:t>
            </w:r>
          </w:p>
        </w:tc>
        <w:tc>
          <w:tcPr>
            <w:tcW w:w="7688" w:type="dxa"/>
          </w:tcPr>
          <w:p w14:paraId="134A5F32" w14:textId="77777777" w:rsidR="00205E46" w:rsidRPr="00DF5F82" w:rsidRDefault="00205E46" w:rsidP="0049588E">
            <w:pPr>
              <w:spacing w:after="120"/>
              <w:rPr>
                <w:sz w:val="20"/>
              </w:rPr>
            </w:pPr>
            <w:r w:rsidRPr="00DF5F82">
              <w:rPr>
                <w:sz w:val="20"/>
              </w:rPr>
              <w:t xml:space="preserve">eUICC </w:t>
            </w:r>
            <w:r>
              <w:rPr>
                <w:sz w:val="20"/>
              </w:rPr>
              <w:t>SHALL</w:t>
            </w:r>
            <w:r w:rsidRPr="00DF5F82">
              <w:rPr>
                <w:sz w:val="20"/>
              </w:rPr>
              <w:t xml:space="preserve"> only accept Platform and Profile Management commands sent from an authorised SM-SR or SM-DP.</w:t>
            </w:r>
          </w:p>
        </w:tc>
      </w:tr>
      <w:tr w:rsidR="00205E46" w:rsidRPr="00DF5F82" w14:paraId="770C647F" w14:textId="77777777" w:rsidTr="0049588E">
        <w:trPr>
          <w:cantSplit/>
        </w:trPr>
        <w:tc>
          <w:tcPr>
            <w:tcW w:w="1101" w:type="dxa"/>
            <w:vAlign w:val="center"/>
          </w:tcPr>
          <w:p w14:paraId="62EC1F59" w14:textId="77777777" w:rsidR="00205E46" w:rsidRPr="00DF5F82" w:rsidRDefault="00205E46" w:rsidP="0049588E">
            <w:pPr>
              <w:spacing w:after="120"/>
              <w:jc w:val="center"/>
              <w:rPr>
                <w:sz w:val="20"/>
              </w:rPr>
            </w:pPr>
            <w:r w:rsidRPr="00DF5F82">
              <w:rPr>
                <w:sz w:val="20"/>
              </w:rPr>
              <w:t>SE7</w:t>
            </w:r>
          </w:p>
        </w:tc>
        <w:tc>
          <w:tcPr>
            <w:tcW w:w="7688" w:type="dxa"/>
          </w:tcPr>
          <w:p w14:paraId="177B7A38" w14:textId="77777777" w:rsidR="00205E46" w:rsidRPr="00DF5F82" w:rsidRDefault="00205E46" w:rsidP="0049588E">
            <w:pPr>
              <w:spacing w:after="120"/>
              <w:rPr>
                <w:sz w:val="20"/>
              </w:rPr>
            </w:pPr>
            <w:r w:rsidRPr="00DF5F82">
              <w:rPr>
                <w:sz w:val="20"/>
              </w:rPr>
              <w:t xml:space="preserve">The integrity of the Profile </w:t>
            </w:r>
            <w:r>
              <w:rPr>
                <w:sz w:val="20"/>
              </w:rPr>
              <w:t>SHALL</w:t>
            </w:r>
            <w:r w:rsidRPr="00DF5F82">
              <w:rPr>
                <w:sz w:val="20"/>
              </w:rPr>
              <w:t xml:space="preserve"> be ensured before its installation in the eUICC.</w:t>
            </w:r>
          </w:p>
        </w:tc>
      </w:tr>
      <w:tr w:rsidR="00205E46" w:rsidRPr="00DF5F82" w14:paraId="0205FE2E" w14:textId="77777777" w:rsidTr="0049588E">
        <w:trPr>
          <w:cantSplit/>
        </w:trPr>
        <w:tc>
          <w:tcPr>
            <w:tcW w:w="1101" w:type="dxa"/>
            <w:vAlign w:val="center"/>
          </w:tcPr>
          <w:p w14:paraId="31785825" w14:textId="77777777" w:rsidR="00205E46" w:rsidRPr="00DF5F82" w:rsidRDefault="00205E46" w:rsidP="0049588E">
            <w:pPr>
              <w:spacing w:after="120"/>
              <w:jc w:val="center"/>
              <w:rPr>
                <w:sz w:val="20"/>
              </w:rPr>
            </w:pPr>
            <w:r w:rsidRPr="00DF5F82">
              <w:rPr>
                <w:sz w:val="20"/>
              </w:rPr>
              <w:t>SE8</w:t>
            </w:r>
          </w:p>
        </w:tc>
        <w:tc>
          <w:tcPr>
            <w:tcW w:w="7688" w:type="dxa"/>
          </w:tcPr>
          <w:p w14:paraId="70DA4E98" w14:textId="77777777" w:rsidR="00205E46" w:rsidRPr="00DF5F82" w:rsidDel="00DE3563" w:rsidRDefault="00205E46" w:rsidP="0049588E">
            <w:pPr>
              <w:spacing w:after="120"/>
              <w:rPr>
                <w:sz w:val="20"/>
              </w:rPr>
            </w:pPr>
            <w:r w:rsidRPr="00DF5F82">
              <w:rPr>
                <w:sz w:val="20"/>
              </w:rPr>
              <w:t xml:space="preserve">eUICC </w:t>
            </w:r>
            <w:r>
              <w:rPr>
                <w:sz w:val="20"/>
              </w:rPr>
              <w:t>SHALL</w:t>
            </w:r>
            <w:r w:rsidRPr="00DF5F82">
              <w:rPr>
                <w:sz w:val="20"/>
              </w:rPr>
              <w:t xml:space="preserve"> reject any Platform and Profile Management commands that are in conflict with the Policy Rules of any Profile on the eUICC the only exception being for the master delete command.</w:t>
            </w:r>
          </w:p>
        </w:tc>
      </w:tr>
      <w:tr w:rsidR="00205E46" w:rsidRPr="00DF5F82" w14:paraId="748A74F0" w14:textId="77777777" w:rsidTr="0049588E">
        <w:trPr>
          <w:cantSplit/>
        </w:trPr>
        <w:tc>
          <w:tcPr>
            <w:tcW w:w="1101" w:type="dxa"/>
            <w:vAlign w:val="center"/>
          </w:tcPr>
          <w:p w14:paraId="3AF4DFFC" w14:textId="77777777" w:rsidR="00205E46" w:rsidRPr="00DF5F82" w:rsidRDefault="00205E46" w:rsidP="0049588E">
            <w:pPr>
              <w:spacing w:after="120"/>
              <w:jc w:val="center"/>
              <w:rPr>
                <w:sz w:val="20"/>
              </w:rPr>
            </w:pPr>
            <w:r w:rsidRPr="00DF5F82">
              <w:rPr>
                <w:sz w:val="20"/>
              </w:rPr>
              <w:t>SE9</w:t>
            </w:r>
          </w:p>
        </w:tc>
        <w:tc>
          <w:tcPr>
            <w:tcW w:w="7688" w:type="dxa"/>
          </w:tcPr>
          <w:p w14:paraId="5F41A602" w14:textId="77777777" w:rsidR="00205E46" w:rsidRPr="00DF5F82" w:rsidRDefault="00205E46" w:rsidP="0049588E">
            <w:pPr>
              <w:spacing w:after="120"/>
              <w:rPr>
                <w:sz w:val="20"/>
              </w:rPr>
            </w:pPr>
            <w:r w:rsidRPr="00DF5F82">
              <w:rPr>
                <w:sz w:val="20"/>
              </w:rPr>
              <w:t xml:space="preserve">eUICC </w:t>
            </w:r>
            <w:r>
              <w:rPr>
                <w:sz w:val="20"/>
              </w:rPr>
              <w:t>SHALL</w:t>
            </w:r>
            <w:r w:rsidRPr="00DF5F82">
              <w:rPr>
                <w:sz w:val="20"/>
              </w:rPr>
              <w:t xml:space="preserve"> be resistant to tamper attacks (physical and logical).</w:t>
            </w:r>
          </w:p>
        </w:tc>
      </w:tr>
      <w:tr w:rsidR="00205E46" w:rsidRPr="00DF5F82" w14:paraId="37F63B64" w14:textId="77777777" w:rsidTr="0049588E">
        <w:trPr>
          <w:cantSplit/>
        </w:trPr>
        <w:tc>
          <w:tcPr>
            <w:tcW w:w="1101" w:type="dxa"/>
            <w:vAlign w:val="center"/>
          </w:tcPr>
          <w:p w14:paraId="7EB50FB3" w14:textId="77777777" w:rsidR="00205E46" w:rsidRPr="00DF5F82" w:rsidRDefault="00205E46" w:rsidP="0049588E">
            <w:pPr>
              <w:spacing w:after="120"/>
              <w:jc w:val="center"/>
              <w:rPr>
                <w:sz w:val="20"/>
              </w:rPr>
            </w:pPr>
            <w:r w:rsidRPr="00DF5F82">
              <w:rPr>
                <w:sz w:val="20"/>
              </w:rPr>
              <w:t>SE10</w:t>
            </w:r>
          </w:p>
        </w:tc>
        <w:tc>
          <w:tcPr>
            <w:tcW w:w="7688" w:type="dxa"/>
          </w:tcPr>
          <w:p w14:paraId="03283141" w14:textId="77777777" w:rsidR="00205E46" w:rsidRPr="00DF5F82" w:rsidRDefault="00205E46" w:rsidP="0049588E">
            <w:pPr>
              <w:spacing w:after="120"/>
              <w:rPr>
                <w:sz w:val="20"/>
              </w:rPr>
            </w:pPr>
            <w:r w:rsidRPr="00DF5F82">
              <w:rPr>
                <w:sz w:val="20"/>
              </w:rPr>
              <w:t xml:space="preserve">Profile keys and algorithm parameters </w:t>
            </w:r>
            <w:r>
              <w:rPr>
                <w:sz w:val="20"/>
              </w:rPr>
              <w:t>SHALL NOT</w:t>
            </w:r>
            <w:r w:rsidRPr="00DF5F82">
              <w:rPr>
                <w:sz w:val="20"/>
              </w:rPr>
              <w:t xml:space="preserve"> be extractable from the eUICC.</w:t>
            </w:r>
          </w:p>
        </w:tc>
      </w:tr>
      <w:tr w:rsidR="00205E46" w:rsidRPr="00DF5F82" w14:paraId="1C2A9B0D" w14:textId="77777777" w:rsidTr="0049588E">
        <w:trPr>
          <w:cantSplit/>
        </w:trPr>
        <w:tc>
          <w:tcPr>
            <w:tcW w:w="1101" w:type="dxa"/>
            <w:vAlign w:val="center"/>
          </w:tcPr>
          <w:p w14:paraId="7C514EAF" w14:textId="77777777" w:rsidR="00205E46" w:rsidRPr="00DF5F82" w:rsidRDefault="00205E46" w:rsidP="0049588E">
            <w:pPr>
              <w:spacing w:after="120"/>
              <w:jc w:val="center"/>
              <w:rPr>
                <w:sz w:val="20"/>
              </w:rPr>
            </w:pPr>
            <w:r w:rsidRPr="00DF5F82">
              <w:rPr>
                <w:sz w:val="20"/>
              </w:rPr>
              <w:t>SE11</w:t>
            </w:r>
          </w:p>
        </w:tc>
        <w:tc>
          <w:tcPr>
            <w:tcW w:w="7688" w:type="dxa"/>
          </w:tcPr>
          <w:p w14:paraId="56447ADF" w14:textId="77777777" w:rsidR="00205E46" w:rsidRPr="00DF5F82" w:rsidDel="009032F9" w:rsidRDefault="00205E46" w:rsidP="0049588E">
            <w:pPr>
              <w:spacing w:after="120"/>
              <w:rPr>
                <w:sz w:val="20"/>
              </w:rPr>
            </w:pPr>
            <w:r w:rsidRPr="00DF5F82">
              <w:rPr>
                <w:sz w:val="20"/>
              </w:rPr>
              <w:t xml:space="preserve">A Profile </w:t>
            </w:r>
            <w:r>
              <w:rPr>
                <w:sz w:val="20"/>
              </w:rPr>
              <w:t>SHALL NOT</w:t>
            </w:r>
            <w:r w:rsidRPr="00DF5F82">
              <w:rPr>
                <w:sz w:val="20"/>
              </w:rPr>
              <w:t xml:space="preserve"> be exported from the eUICC.</w:t>
            </w:r>
          </w:p>
        </w:tc>
      </w:tr>
      <w:tr w:rsidR="00205E46" w:rsidRPr="00DF5F82" w14:paraId="6F3C0936" w14:textId="77777777" w:rsidTr="0049588E">
        <w:trPr>
          <w:cantSplit/>
        </w:trPr>
        <w:tc>
          <w:tcPr>
            <w:tcW w:w="1101" w:type="dxa"/>
            <w:vAlign w:val="center"/>
          </w:tcPr>
          <w:p w14:paraId="298AF3A0" w14:textId="77777777" w:rsidR="00205E46" w:rsidRPr="00DF5F82" w:rsidRDefault="00205E46" w:rsidP="0049588E">
            <w:pPr>
              <w:spacing w:after="120"/>
              <w:jc w:val="center"/>
              <w:rPr>
                <w:sz w:val="20"/>
              </w:rPr>
            </w:pPr>
            <w:r w:rsidRPr="00DF5F82">
              <w:rPr>
                <w:sz w:val="20"/>
              </w:rPr>
              <w:t>SE12</w:t>
            </w:r>
          </w:p>
        </w:tc>
        <w:tc>
          <w:tcPr>
            <w:tcW w:w="7688" w:type="dxa"/>
          </w:tcPr>
          <w:p w14:paraId="52B119EA" w14:textId="77777777" w:rsidR="00205E46" w:rsidRPr="00DF5F82" w:rsidRDefault="00205E46" w:rsidP="0049588E">
            <w:pPr>
              <w:spacing w:after="120"/>
              <w:rPr>
                <w:sz w:val="20"/>
              </w:rPr>
            </w:pPr>
            <w:r w:rsidRPr="00DF5F82">
              <w:rPr>
                <w:sz w:val="20"/>
              </w:rPr>
              <w:t>According to 3GPP TS21.133 [</w:t>
            </w:r>
            <w:r>
              <w:rPr>
                <w:sz w:val="20"/>
              </w:rPr>
              <w:t>17</w:t>
            </w:r>
            <w:r w:rsidRPr="00DF5F82">
              <w:rPr>
                <w:sz w:val="20"/>
              </w:rPr>
              <w:t xml:space="preserve">], eUICC </w:t>
            </w:r>
            <w:r>
              <w:rPr>
                <w:sz w:val="20"/>
              </w:rPr>
              <w:t>SHALL</w:t>
            </w:r>
            <w:r w:rsidRPr="00DF5F82">
              <w:rPr>
                <w:sz w:val="20"/>
              </w:rPr>
              <w:t xml:space="preserve"> be able to play a role in deterring terminal theft; e.g. this could be achieved by the definition of a particular configuration for the eUICC preventing normal use of the Device but allowing emergency services.</w:t>
            </w:r>
          </w:p>
        </w:tc>
      </w:tr>
      <w:tr w:rsidR="00205E46" w:rsidRPr="00DF5F82" w14:paraId="0A5BCC22" w14:textId="77777777" w:rsidTr="0049588E">
        <w:trPr>
          <w:cantSplit/>
        </w:trPr>
        <w:tc>
          <w:tcPr>
            <w:tcW w:w="1101" w:type="dxa"/>
          </w:tcPr>
          <w:p w14:paraId="6D3A4956" w14:textId="77777777" w:rsidR="00205E46" w:rsidRPr="00DF5F82" w:rsidRDefault="00205E46" w:rsidP="0049588E">
            <w:pPr>
              <w:spacing w:after="120"/>
              <w:jc w:val="center"/>
              <w:rPr>
                <w:sz w:val="20"/>
              </w:rPr>
            </w:pPr>
            <w:r w:rsidRPr="00DF5F82">
              <w:rPr>
                <w:sz w:val="20"/>
              </w:rPr>
              <w:t>SE13</w:t>
            </w:r>
          </w:p>
        </w:tc>
        <w:tc>
          <w:tcPr>
            <w:tcW w:w="7688" w:type="dxa"/>
          </w:tcPr>
          <w:p w14:paraId="701C57A8" w14:textId="77777777" w:rsidR="00205E46" w:rsidRPr="00DF5F82" w:rsidRDefault="00205E46" w:rsidP="0049588E">
            <w:pPr>
              <w:pStyle w:val="CommentText"/>
              <w:spacing w:after="120"/>
            </w:pPr>
            <w:r w:rsidRPr="00DF5F82">
              <w:t xml:space="preserve">The eUICC </w:t>
            </w:r>
            <w:r>
              <w:t>SHALL</w:t>
            </w:r>
            <w:r w:rsidRPr="00DF5F82">
              <w:t xml:space="preserve"> provide a secure way for the SM-DP and SM-SR to check its identity and status in such a way that the entity has a proof of identity and origin. This capability is offered through the </w:t>
            </w:r>
            <w:r>
              <w:t xml:space="preserve">verification of the eUICC certificate during the </w:t>
            </w:r>
            <w:r w:rsidRPr="00DF5F82">
              <w:t>Eligibility Verification function.</w:t>
            </w:r>
          </w:p>
        </w:tc>
      </w:tr>
      <w:tr w:rsidR="00205E46" w:rsidRPr="00DF5F82" w14:paraId="31A1B95C" w14:textId="77777777" w:rsidTr="0049588E">
        <w:trPr>
          <w:cantSplit/>
        </w:trPr>
        <w:tc>
          <w:tcPr>
            <w:tcW w:w="1101" w:type="dxa"/>
          </w:tcPr>
          <w:p w14:paraId="7EB2F0D1" w14:textId="77777777" w:rsidR="00205E46" w:rsidRPr="00DF5F82" w:rsidRDefault="00205E46" w:rsidP="0049588E">
            <w:pPr>
              <w:spacing w:after="120"/>
              <w:jc w:val="center"/>
              <w:rPr>
                <w:sz w:val="20"/>
              </w:rPr>
            </w:pPr>
            <w:r w:rsidRPr="00DF5F82">
              <w:rPr>
                <w:sz w:val="20"/>
              </w:rPr>
              <w:t>SE14</w:t>
            </w:r>
          </w:p>
        </w:tc>
        <w:tc>
          <w:tcPr>
            <w:tcW w:w="7688" w:type="dxa"/>
          </w:tcPr>
          <w:p w14:paraId="31CD722B" w14:textId="77777777" w:rsidR="00205E46" w:rsidRPr="00DF5F82" w:rsidRDefault="00205E46" w:rsidP="0049588E">
            <w:pPr>
              <w:spacing w:after="120"/>
              <w:rPr>
                <w:sz w:val="20"/>
              </w:rPr>
            </w:pPr>
            <w:r w:rsidRPr="00DF5F82">
              <w:rPr>
                <w:sz w:val="20"/>
              </w:rPr>
              <w:t xml:space="preserve">All cryptographic functions </w:t>
            </w:r>
            <w:r>
              <w:rPr>
                <w:sz w:val="20"/>
              </w:rPr>
              <w:t>SHALL</w:t>
            </w:r>
            <w:r w:rsidRPr="00DF5F82">
              <w:rPr>
                <w:sz w:val="20"/>
              </w:rPr>
              <w:t xml:space="preserve"> be implemented in a robust tamper-proof way and resistant to side-channel attacks.</w:t>
            </w:r>
          </w:p>
        </w:tc>
      </w:tr>
      <w:tr w:rsidR="00205E46" w:rsidRPr="00DF5F82" w14:paraId="67DC4172" w14:textId="77777777" w:rsidTr="0049588E">
        <w:trPr>
          <w:cantSplit/>
        </w:trPr>
        <w:tc>
          <w:tcPr>
            <w:tcW w:w="1101" w:type="dxa"/>
          </w:tcPr>
          <w:p w14:paraId="2450BAD1" w14:textId="77777777" w:rsidR="00205E46" w:rsidRPr="00DF5F82" w:rsidRDefault="00205E46" w:rsidP="0049588E">
            <w:pPr>
              <w:spacing w:after="120"/>
              <w:jc w:val="center"/>
              <w:rPr>
                <w:sz w:val="20"/>
              </w:rPr>
            </w:pPr>
            <w:r w:rsidRPr="00DF5F82">
              <w:rPr>
                <w:sz w:val="20"/>
              </w:rPr>
              <w:t>SE15</w:t>
            </w:r>
          </w:p>
        </w:tc>
        <w:tc>
          <w:tcPr>
            <w:tcW w:w="7688" w:type="dxa"/>
          </w:tcPr>
          <w:p w14:paraId="481BA6D6" w14:textId="77777777" w:rsidR="00205E46" w:rsidRPr="00DF5F82" w:rsidRDefault="00205E46" w:rsidP="0049588E">
            <w:pPr>
              <w:spacing w:after="120"/>
              <w:rPr>
                <w:sz w:val="20"/>
              </w:rPr>
            </w:pPr>
            <w:r w:rsidRPr="00DF5F82">
              <w:rPr>
                <w:sz w:val="20"/>
              </w:rPr>
              <w:t xml:space="preserve">The Operator Credentials </w:t>
            </w:r>
            <w:r>
              <w:rPr>
                <w:sz w:val="20"/>
              </w:rPr>
              <w:t>SHALL NOT</w:t>
            </w:r>
            <w:r w:rsidRPr="00DF5F82">
              <w:rPr>
                <w:sz w:val="20"/>
              </w:rPr>
              <w:t xml:space="preserve"> be extractable from a Profile on the eUICC.</w:t>
            </w:r>
          </w:p>
        </w:tc>
      </w:tr>
      <w:tr w:rsidR="00205E46" w:rsidRPr="00DF5F82" w14:paraId="3692A8CD" w14:textId="77777777" w:rsidTr="0049588E">
        <w:trPr>
          <w:cantSplit/>
        </w:trPr>
        <w:tc>
          <w:tcPr>
            <w:tcW w:w="1101" w:type="dxa"/>
          </w:tcPr>
          <w:p w14:paraId="07C7AD3A" w14:textId="77777777" w:rsidR="00205E46" w:rsidRPr="00DF5F82" w:rsidRDefault="00205E46" w:rsidP="0049588E">
            <w:pPr>
              <w:spacing w:after="120"/>
              <w:jc w:val="center"/>
              <w:rPr>
                <w:sz w:val="20"/>
              </w:rPr>
            </w:pPr>
            <w:r>
              <w:rPr>
                <w:sz w:val="20"/>
              </w:rPr>
              <w:t>SE16</w:t>
            </w:r>
          </w:p>
        </w:tc>
        <w:tc>
          <w:tcPr>
            <w:tcW w:w="7688" w:type="dxa"/>
          </w:tcPr>
          <w:p w14:paraId="124D3263" w14:textId="77777777" w:rsidR="00205E46" w:rsidRPr="00DF5F82" w:rsidRDefault="00205E46" w:rsidP="0049588E">
            <w:pPr>
              <w:spacing w:after="120"/>
              <w:rPr>
                <w:sz w:val="20"/>
              </w:rPr>
            </w:pPr>
            <w:r>
              <w:rPr>
                <w:sz w:val="20"/>
              </w:rPr>
              <w:t>The eUICC SHOULD support a secure mechanism to allow the eUICC OS Update. In case it supports such mechanism, it SHALL be declared in the EIS.</w:t>
            </w:r>
          </w:p>
        </w:tc>
      </w:tr>
      <w:tr w:rsidR="00205E46" w:rsidRPr="00DF5F82" w14:paraId="61098803" w14:textId="77777777" w:rsidTr="0049588E">
        <w:trPr>
          <w:cantSplit/>
        </w:trPr>
        <w:tc>
          <w:tcPr>
            <w:tcW w:w="1101" w:type="dxa"/>
          </w:tcPr>
          <w:p w14:paraId="33629A17" w14:textId="77777777" w:rsidR="00205E46" w:rsidRDefault="00205E46" w:rsidP="0049588E">
            <w:pPr>
              <w:spacing w:after="120"/>
              <w:jc w:val="center"/>
              <w:rPr>
                <w:sz w:val="20"/>
              </w:rPr>
            </w:pPr>
            <w:r>
              <w:rPr>
                <w:sz w:val="20"/>
              </w:rPr>
              <w:t>SE17</w:t>
            </w:r>
          </w:p>
        </w:tc>
        <w:tc>
          <w:tcPr>
            <w:tcW w:w="7688" w:type="dxa"/>
          </w:tcPr>
          <w:p w14:paraId="68BE211F" w14:textId="77777777" w:rsidR="00205E46" w:rsidRDefault="00205E46" w:rsidP="0049588E">
            <w:pPr>
              <w:spacing w:after="120"/>
              <w:rPr>
                <w:sz w:val="20"/>
              </w:rPr>
            </w:pPr>
            <w:r>
              <w:rPr>
                <w:sz w:val="20"/>
              </w:rPr>
              <w:t>If the mechanism in SE16 is supported, the eUICC SHALL implement a mechanism to report the updated OS version identifier to the SM-SR.</w:t>
            </w:r>
          </w:p>
        </w:tc>
      </w:tr>
    </w:tbl>
    <w:p w14:paraId="45B3CE8E" w14:textId="77777777" w:rsidR="00205E46" w:rsidRPr="00DF5F82" w:rsidRDefault="00205E46" w:rsidP="00205E46">
      <w:pPr>
        <w:rPr>
          <w:lang w:eastAsia="en-US"/>
        </w:rPr>
      </w:pPr>
    </w:p>
    <w:p w14:paraId="1E07F3E8"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748" w:name="_Toc1975603"/>
      <w:bookmarkStart w:id="749" w:name="_Toc33629039"/>
      <w:bookmarkStart w:id="750" w:name="_Toc45030829"/>
      <w:bookmarkStart w:id="751" w:name="_Toc119593313"/>
      <w:r w:rsidRPr="00DF5F82">
        <w:rPr>
          <w:rFonts w:eastAsia="Times New Roman" w:cs="Arial"/>
          <w:b/>
          <w:bCs/>
          <w:iCs/>
          <w:sz w:val="24"/>
          <w:szCs w:val="26"/>
          <w:lang w:eastAsia="en-US"/>
        </w:rPr>
        <w:lastRenderedPageBreak/>
        <w:t>SM-SR and SM-DP Requirements</w:t>
      </w:r>
      <w:bookmarkEnd w:id="748"/>
      <w:bookmarkEnd w:id="749"/>
      <w:bookmarkEnd w:id="750"/>
      <w:bookmarkEnd w:id="7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688"/>
      </w:tblGrid>
      <w:tr w:rsidR="00205E46" w:rsidRPr="00DF5F82" w14:paraId="15767F34" w14:textId="77777777" w:rsidTr="0049588E">
        <w:trPr>
          <w:cantSplit/>
        </w:trPr>
        <w:tc>
          <w:tcPr>
            <w:tcW w:w="1101" w:type="dxa"/>
            <w:vAlign w:val="center"/>
          </w:tcPr>
          <w:p w14:paraId="3224C859" w14:textId="77777777" w:rsidR="00205E46" w:rsidRPr="00DF5F82" w:rsidRDefault="00205E46" w:rsidP="0049588E">
            <w:pPr>
              <w:spacing w:after="120"/>
              <w:jc w:val="center"/>
              <w:rPr>
                <w:b/>
                <w:sz w:val="20"/>
              </w:rPr>
            </w:pPr>
            <w:r w:rsidRPr="00DF5F82">
              <w:rPr>
                <w:b/>
                <w:sz w:val="20"/>
              </w:rPr>
              <w:t>#</w:t>
            </w:r>
          </w:p>
        </w:tc>
        <w:tc>
          <w:tcPr>
            <w:tcW w:w="7688" w:type="dxa"/>
            <w:vAlign w:val="center"/>
          </w:tcPr>
          <w:p w14:paraId="4826D998" w14:textId="77777777" w:rsidR="00205E46" w:rsidRPr="00DF5F82" w:rsidRDefault="00205E46" w:rsidP="0049588E">
            <w:pPr>
              <w:spacing w:after="120"/>
              <w:rPr>
                <w:b/>
                <w:sz w:val="20"/>
              </w:rPr>
            </w:pPr>
            <w:r w:rsidRPr="00DF5F82">
              <w:rPr>
                <w:b/>
                <w:sz w:val="20"/>
              </w:rPr>
              <w:t>Requirement</w:t>
            </w:r>
          </w:p>
        </w:tc>
      </w:tr>
      <w:tr w:rsidR="00205E46" w:rsidRPr="00DF5F82" w14:paraId="36EE915E" w14:textId="77777777" w:rsidTr="0049588E">
        <w:trPr>
          <w:cantSplit/>
        </w:trPr>
        <w:tc>
          <w:tcPr>
            <w:tcW w:w="1101" w:type="dxa"/>
          </w:tcPr>
          <w:p w14:paraId="7DFA9F57" w14:textId="77777777" w:rsidR="00205E46" w:rsidRPr="00DF5F82" w:rsidRDefault="00205E46" w:rsidP="0049588E">
            <w:pPr>
              <w:spacing w:after="120"/>
              <w:jc w:val="center"/>
              <w:rPr>
                <w:sz w:val="20"/>
              </w:rPr>
            </w:pPr>
            <w:r w:rsidRPr="00DF5F82">
              <w:rPr>
                <w:sz w:val="20"/>
              </w:rPr>
              <w:t xml:space="preserve"> SM1</w:t>
            </w:r>
          </w:p>
          <w:p w14:paraId="12BFC851" w14:textId="77777777" w:rsidR="00205E46" w:rsidRPr="00DF5F82" w:rsidRDefault="00205E46" w:rsidP="0049588E">
            <w:pPr>
              <w:spacing w:after="120"/>
              <w:jc w:val="center"/>
              <w:rPr>
                <w:sz w:val="20"/>
              </w:rPr>
            </w:pPr>
            <w:r w:rsidRPr="00DF5F82">
              <w:rPr>
                <w:sz w:val="20"/>
              </w:rPr>
              <w:t>(SM-DP)</w:t>
            </w:r>
          </w:p>
        </w:tc>
        <w:tc>
          <w:tcPr>
            <w:tcW w:w="7688" w:type="dxa"/>
          </w:tcPr>
          <w:p w14:paraId="62747AB4" w14:textId="77777777" w:rsidR="00205E46" w:rsidRPr="00DF5F82" w:rsidRDefault="00205E46" w:rsidP="0049588E">
            <w:pPr>
              <w:spacing w:after="120"/>
              <w:rPr>
                <w:sz w:val="20"/>
              </w:rPr>
            </w:pPr>
            <w:r w:rsidRPr="00DF5F82">
              <w:rPr>
                <w:sz w:val="20"/>
              </w:rPr>
              <w:t xml:space="preserve">SM-DP </w:t>
            </w:r>
            <w:r>
              <w:rPr>
                <w:sz w:val="20"/>
              </w:rPr>
              <w:t>SHALL</w:t>
            </w:r>
            <w:r w:rsidRPr="00DF5F82">
              <w:rPr>
                <w:sz w:val="20"/>
              </w:rPr>
              <w:t xml:space="preserve"> be certified according to a GSMA </w:t>
            </w:r>
            <w:r>
              <w:rPr>
                <w:sz w:val="20"/>
              </w:rPr>
              <w:t>SAS-SM scheme [22]</w:t>
            </w:r>
            <w:r w:rsidRPr="00DF5F82">
              <w:rPr>
                <w:sz w:val="20"/>
              </w:rPr>
              <w:t xml:space="preserve">. </w:t>
            </w:r>
          </w:p>
          <w:p w14:paraId="29943CD5" w14:textId="77777777" w:rsidR="00205E46" w:rsidRPr="00DF5F82" w:rsidRDefault="00205E46" w:rsidP="0049588E">
            <w:pPr>
              <w:spacing w:after="120"/>
              <w:rPr>
                <w:sz w:val="20"/>
              </w:rPr>
            </w:pPr>
          </w:p>
        </w:tc>
      </w:tr>
      <w:tr w:rsidR="00205E46" w:rsidRPr="00DF5F82" w14:paraId="5600758D" w14:textId="77777777" w:rsidTr="0049588E">
        <w:trPr>
          <w:cantSplit/>
        </w:trPr>
        <w:tc>
          <w:tcPr>
            <w:tcW w:w="1101" w:type="dxa"/>
          </w:tcPr>
          <w:p w14:paraId="794BA2C1" w14:textId="77777777" w:rsidR="00205E46" w:rsidRPr="00DF5F82" w:rsidRDefault="00205E46" w:rsidP="0049588E">
            <w:pPr>
              <w:spacing w:after="120"/>
              <w:jc w:val="center"/>
              <w:rPr>
                <w:sz w:val="20"/>
              </w:rPr>
            </w:pPr>
            <w:r w:rsidRPr="00DF5F82">
              <w:rPr>
                <w:sz w:val="20"/>
              </w:rPr>
              <w:t>SM2</w:t>
            </w:r>
          </w:p>
          <w:p w14:paraId="65AFBD9F" w14:textId="77777777" w:rsidR="00205E46" w:rsidRPr="00DF5F82" w:rsidRDefault="00205E46" w:rsidP="0049588E">
            <w:pPr>
              <w:spacing w:after="120"/>
              <w:jc w:val="center"/>
              <w:rPr>
                <w:sz w:val="20"/>
              </w:rPr>
            </w:pPr>
            <w:r w:rsidRPr="00DF5F82">
              <w:rPr>
                <w:sz w:val="20"/>
              </w:rPr>
              <w:t>(SM-SR)</w:t>
            </w:r>
          </w:p>
        </w:tc>
        <w:tc>
          <w:tcPr>
            <w:tcW w:w="7688" w:type="dxa"/>
          </w:tcPr>
          <w:p w14:paraId="220A722D" w14:textId="77777777" w:rsidR="00205E46" w:rsidRPr="00DF5F82" w:rsidRDefault="00205E46" w:rsidP="0049588E">
            <w:pPr>
              <w:spacing w:after="120"/>
              <w:rPr>
                <w:sz w:val="20"/>
              </w:rPr>
            </w:pPr>
            <w:r w:rsidRPr="00DF5F82">
              <w:rPr>
                <w:sz w:val="20"/>
              </w:rPr>
              <w:t xml:space="preserve">SM-SR </w:t>
            </w:r>
            <w:r>
              <w:rPr>
                <w:sz w:val="20"/>
              </w:rPr>
              <w:t>SHALL</w:t>
            </w:r>
            <w:r w:rsidRPr="00DF5F82">
              <w:rPr>
                <w:sz w:val="20"/>
              </w:rPr>
              <w:t xml:space="preserve"> be certified according to a GSMA </w:t>
            </w:r>
            <w:r>
              <w:rPr>
                <w:sz w:val="20"/>
              </w:rPr>
              <w:t>SAS-SM scheme [22]</w:t>
            </w:r>
            <w:r w:rsidRPr="00DF5F82">
              <w:rPr>
                <w:sz w:val="20"/>
              </w:rPr>
              <w:t xml:space="preserve">. </w:t>
            </w:r>
          </w:p>
          <w:p w14:paraId="05CAF407" w14:textId="77777777" w:rsidR="00205E46" w:rsidRPr="00DF5F82" w:rsidRDefault="00205E46" w:rsidP="0049588E">
            <w:pPr>
              <w:pStyle w:val="ASN1Code0"/>
              <w:spacing w:after="120"/>
            </w:pPr>
          </w:p>
        </w:tc>
      </w:tr>
      <w:tr w:rsidR="00205E46" w:rsidRPr="00DF5F82" w14:paraId="0908D621" w14:textId="77777777" w:rsidTr="0049588E">
        <w:trPr>
          <w:cantSplit/>
        </w:trPr>
        <w:tc>
          <w:tcPr>
            <w:tcW w:w="1101" w:type="dxa"/>
            <w:vAlign w:val="center"/>
          </w:tcPr>
          <w:p w14:paraId="6AAA8739" w14:textId="77777777" w:rsidR="00205E46" w:rsidRPr="00DF5F82" w:rsidRDefault="00205E46" w:rsidP="0049588E">
            <w:pPr>
              <w:spacing w:after="120"/>
              <w:jc w:val="center"/>
              <w:rPr>
                <w:sz w:val="20"/>
              </w:rPr>
            </w:pPr>
            <w:r w:rsidRPr="00DF5F82">
              <w:rPr>
                <w:sz w:val="20"/>
              </w:rPr>
              <w:t>SM3</w:t>
            </w:r>
          </w:p>
          <w:p w14:paraId="2B129037" w14:textId="77777777" w:rsidR="00205E46" w:rsidRPr="00DF5F82" w:rsidRDefault="00205E46" w:rsidP="0049588E">
            <w:pPr>
              <w:spacing w:after="120"/>
              <w:jc w:val="center"/>
              <w:rPr>
                <w:sz w:val="20"/>
              </w:rPr>
            </w:pPr>
            <w:r w:rsidRPr="00DF5F82">
              <w:rPr>
                <w:sz w:val="20"/>
              </w:rPr>
              <w:t>(SM-SR)</w:t>
            </w:r>
          </w:p>
        </w:tc>
        <w:tc>
          <w:tcPr>
            <w:tcW w:w="7688" w:type="dxa"/>
          </w:tcPr>
          <w:p w14:paraId="02336726" w14:textId="77777777" w:rsidR="00205E46" w:rsidRPr="00DF5F82" w:rsidRDefault="00205E46" w:rsidP="0049588E">
            <w:pPr>
              <w:pStyle w:val="CommentText"/>
              <w:spacing w:after="120"/>
            </w:pPr>
            <w:r w:rsidRPr="00DF5F82">
              <w:t xml:space="preserve">SM-SR </w:t>
            </w:r>
            <w:r>
              <w:t>SHALL</w:t>
            </w:r>
            <w:r w:rsidRPr="00DF5F82">
              <w:t xml:space="preserve"> implement an access control mechanism on the request for execution of the SM</w:t>
            </w:r>
            <w:r>
              <w:t>-</w:t>
            </w:r>
            <w:r w:rsidRPr="00DF5F82">
              <w:t>SR functions only to authorised security realms.</w:t>
            </w:r>
          </w:p>
        </w:tc>
      </w:tr>
      <w:tr w:rsidR="00205E46" w:rsidRPr="00DF5F82" w14:paraId="2EFD7B68" w14:textId="77777777" w:rsidTr="0049588E">
        <w:trPr>
          <w:cantSplit/>
        </w:trPr>
        <w:tc>
          <w:tcPr>
            <w:tcW w:w="1101" w:type="dxa"/>
            <w:vAlign w:val="center"/>
          </w:tcPr>
          <w:p w14:paraId="330B61BE" w14:textId="77777777" w:rsidR="00205E46" w:rsidRPr="00DF5F82" w:rsidRDefault="00205E46" w:rsidP="0049588E">
            <w:pPr>
              <w:spacing w:after="120"/>
              <w:jc w:val="center"/>
              <w:rPr>
                <w:sz w:val="20"/>
              </w:rPr>
            </w:pPr>
            <w:r w:rsidRPr="00DF5F82">
              <w:rPr>
                <w:sz w:val="20"/>
              </w:rPr>
              <w:t>SM4</w:t>
            </w:r>
          </w:p>
          <w:p w14:paraId="56B197DF" w14:textId="77777777" w:rsidR="00205E46" w:rsidRPr="00DF5F82" w:rsidRDefault="00205E46" w:rsidP="0049588E">
            <w:pPr>
              <w:spacing w:after="120"/>
              <w:jc w:val="center"/>
              <w:rPr>
                <w:sz w:val="20"/>
              </w:rPr>
            </w:pPr>
            <w:r w:rsidRPr="00DF5F82">
              <w:rPr>
                <w:sz w:val="20"/>
              </w:rPr>
              <w:t>(SM-DP)</w:t>
            </w:r>
          </w:p>
        </w:tc>
        <w:tc>
          <w:tcPr>
            <w:tcW w:w="7688" w:type="dxa"/>
          </w:tcPr>
          <w:p w14:paraId="761C1924" w14:textId="77777777" w:rsidR="00205E46" w:rsidRPr="00DF5F82" w:rsidRDefault="00205E46" w:rsidP="0049588E">
            <w:pPr>
              <w:spacing w:after="120"/>
              <w:rPr>
                <w:sz w:val="20"/>
              </w:rPr>
            </w:pPr>
            <w:r w:rsidRPr="00DF5F82">
              <w:rPr>
                <w:sz w:val="20"/>
              </w:rPr>
              <w:t xml:space="preserve">SM-DP </w:t>
            </w:r>
            <w:r>
              <w:rPr>
                <w:sz w:val="20"/>
              </w:rPr>
              <w:t>SHALL</w:t>
            </w:r>
            <w:r w:rsidRPr="00DF5F82">
              <w:rPr>
                <w:sz w:val="20"/>
              </w:rPr>
              <w:t xml:space="preserve"> implement an access control mechanism on the request for execution of the SM</w:t>
            </w:r>
            <w:r>
              <w:rPr>
                <w:sz w:val="20"/>
              </w:rPr>
              <w:t>-</w:t>
            </w:r>
            <w:r w:rsidRPr="00DF5F82">
              <w:rPr>
                <w:sz w:val="20"/>
              </w:rPr>
              <w:t>DP functions only to authorised security realms.</w:t>
            </w:r>
          </w:p>
        </w:tc>
      </w:tr>
      <w:tr w:rsidR="00205E46" w:rsidRPr="00DF5F82" w14:paraId="107D5A7F" w14:textId="77777777" w:rsidTr="0049588E">
        <w:trPr>
          <w:cantSplit/>
        </w:trPr>
        <w:tc>
          <w:tcPr>
            <w:tcW w:w="1101" w:type="dxa"/>
            <w:vAlign w:val="center"/>
          </w:tcPr>
          <w:p w14:paraId="4D740C0A" w14:textId="77777777" w:rsidR="00205E46" w:rsidRPr="00DF5F82" w:rsidRDefault="00205E46" w:rsidP="0049588E">
            <w:pPr>
              <w:spacing w:after="120"/>
              <w:jc w:val="center"/>
              <w:rPr>
                <w:color w:val="000000"/>
                <w:sz w:val="20"/>
              </w:rPr>
            </w:pPr>
            <w:r w:rsidRPr="00DF5F82">
              <w:rPr>
                <w:color w:val="000000"/>
                <w:sz w:val="20"/>
              </w:rPr>
              <w:t>SM5</w:t>
            </w:r>
          </w:p>
          <w:p w14:paraId="77FEAB81" w14:textId="77777777" w:rsidR="00205E46" w:rsidRPr="00DF5F82" w:rsidRDefault="00205E46" w:rsidP="0049588E">
            <w:pPr>
              <w:spacing w:after="120"/>
              <w:jc w:val="center"/>
              <w:rPr>
                <w:color w:val="000000"/>
                <w:sz w:val="20"/>
              </w:rPr>
            </w:pPr>
            <w:r w:rsidRPr="00DF5F82">
              <w:rPr>
                <w:color w:val="000000"/>
                <w:sz w:val="20"/>
              </w:rPr>
              <w:t>(SM-SR)</w:t>
            </w:r>
          </w:p>
        </w:tc>
        <w:tc>
          <w:tcPr>
            <w:tcW w:w="7688" w:type="dxa"/>
          </w:tcPr>
          <w:p w14:paraId="000665D5" w14:textId="77777777" w:rsidR="00205E46" w:rsidRPr="00DF5F82" w:rsidRDefault="00205E46" w:rsidP="0049588E">
            <w:pPr>
              <w:spacing w:after="120"/>
              <w:rPr>
                <w:color w:val="000000"/>
                <w:sz w:val="20"/>
              </w:rPr>
            </w:pPr>
            <w:r w:rsidRPr="00DF5F82">
              <w:rPr>
                <w:color w:val="000000"/>
                <w:sz w:val="20"/>
              </w:rPr>
              <w:t xml:space="preserve">Security realm of SM-SR and SM-DP, and eUICC interfaces </w:t>
            </w:r>
            <w:r>
              <w:rPr>
                <w:color w:val="000000"/>
                <w:sz w:val="20"/>
              </w:rPr>
              <w:t>SHALL</w:t>
            </w:r>
            <w:r w:rsidRPr="00DF5F82">
              <w:rPr>
                <w:color w:val="000000"/>
                <w:sz w:val="20"/>
              </w:rPr>
              <w:t xml:space="preserve"> have proper counter measures against denial of services attacks.</w:t>
            </w:r>
          </w:p>
        </w:tc>
      </w:tr>
      <w:tr w:rsidR="00205E46" w:rsidRPr="00DF5F82" w14:paraId="217B3E7F" w14:textId="77777777" w:rsidTr="0049588E">
        <w:trPr>
          <w:cantSplit/>
        </w:trPr>
        <w:tc>
          <w:tcPr>
            <w:tcW w:w="1101" w:type="dxa"/>
            <w:vAlign w:val="center"/>
          </w:tcPr>
          <w:p w14:paraId="340583DE" w14:textId="77777777" w:rsidR="00205E46" w:rsidRPr="00DF5F82" w:rsidRDefault="00205E46" w:rsidP="0049588E">
            <w:pPr>
              <w:spacing w:after="120"/>
              <w:jc w:val="center"/>
              <w:rPr>
                <w:sz w:val="20"/>
              </w:rPr>
            </w:pPr>
            <w:r w:rsidRPr="00DF5F82">
              <w:rPr>
                <w:sz w:val="20"/>
              </w:rPr>
              <w:t>SM6</w:t>
            </w:r>
          </w:p>
          <w:p w14:paraId="52A0B8F4" w14:textId="77777777" w:rsidR="00205E46" w:rsidRPr="00DF5F82" w:rsidRDefault="00205E46" w:rsidP="0049588E">
            <w:pPr>
              <w:spacing w:after="120"/>
              <w:jc w:val="center"/>
              <w:rPr>
                <w:sz w:val="20"/>
              </w:rPr>
            </w:pPr>
            <w:r w:rsidRPr="00DF5F82">
              <w:rPr>
                <w:sz w:val="20"/>
              </w:rPr>
              <w:t>(SM-SR)</w:t>
            </w:r>
          </w:p>
        </w:tc>
        <w:tc>
          <w:tcPr>
            <w:tcW w:w="7688" w:type="dxa"/>
          </w:tcPr>
          <w:p w14:paraId="7AE44014" w14:textId="77777777" w:rsidR="00205E46" w:rsidRPr="00DF5F82" w:rsidRDefault="00205E46" w:rsidP="0049588E">
            <w:pPr>
              <w:spacing w:after="120"/>
              <w:rPr>
                <w:sz w:val="20"/>
              </w:rPr>
            </w:pPr>
            <w:r w:rsidRPr="00DF5F82">
              <w:rPr>
                <w:sz w:val="20"/>
              </w:rPr>
              <w:t xml:space="preserve">The donor SM-SR </w:t>
            </w:r>
            <w:r>
              <w:rPr>
                <w:sz w:val="20"/>
              </w:rPr>
              <w:t>SHALL NOT</w:t>
            </w:r>
            <w:r w:rsidRPr="00DF5F82">
              <w:rPr>
                <w:sz w:val="20"/>
              </w:rPr>
              <w:t xml:space="preserve"> be able to access the eUICC once the SM-SR switch procedure has been completed.</w:t>
            </w:r>
          </w:p>
        </w:tc>
      </w:tr>
      <w:tr w:rsidR="00205E46" w:rsidRPr="00DF5F82" w14:paraId="27EA1847" w14:textId="77777777" w:rsidTr="0049588E">
        <w:trPr>
          <w:cantSplit/>
        </w:trPr>
        <w:tc>
          <w:tcPr>
            <w:tcW w:w="1101" w:type="dxa"/>
            <w:vAlign w:val="center"/>
          </w:tcPr>
          <w:p w14:paraId="1019521A" w14:textId="77777777" w:rsidR="00205E46" w:rsidRPr="00DF5F82" w:rsidRDefault="00205E46" w:rsidP="0049588E">
            <w:pPr>
              <w:spacing w:after="120"/>
              <w:jc w:val="center"/>
              <w:rPr>
                <w:sz w:val="20"/>
              </w:rPr>
            </w:pPr>
            <w:r w:rsidRPr="00DF5F82">
              <w:rPr>
                <w:sz w:val="20"/>
              </w:rPr>
              <w:t>SM7</w:t>
            </w:r>
          </w:p>
          <w:p w14:paraId="366F5942" w14:textId="77777777" w:rsidR="00205E46" w:rsidRPr="00DF5F82" w:rsidRDefault="00205E46" w:rsidP="0049588E">
            <w:pPr>
              <w:spacing w:after="120"/>
              <w:jc w:val="center"/>
              <w:rPr>
                <w:sz w:val="20"/>
              </w:rPr>
            </w:pPr>
            <w:r w:rsidRPr="00DF5F82">
              <w:rPr>
                <w:sz w:val="20"/>
              </w:rPr>
              <w:t>(SM-DP)</w:t>
            </w:r>
          </w:p>
        </w:tc>
        <w:tc>
          <w:tcPr>
            <w:tcW w:w="7688" w:type="dxa"/>
          </w:tcPr>
          <w:p w14:paraId="68BFFA16" w14:textId="77777777" w:rsidR="00205E46" w:rsidRPr="00DF5F82" w:rsidRDefault="00205E46" w:rsidP="0049588E">
            <w:pPr>
              <w:spacing w:after="120"/>
              <w:rPr>
                <w:sz w:val="20"/>
              </w:rPr>
            </w:pPr>
            <w:bookmarkStart w:id="752" w:name="OLE_LINK2"/>
            <w:r w:rsidRPr="00DF5F82">
              <w:rPr>
                <w:sz w:val="20"/>
              </w:rPr>
              <w:t xml:space="preserve">The SM-DP </w:t>
            </w:r>
            <w:r>
              <w:rPr>
                <w:sz w:val="20"/>
              </w:rPr>
              <w:t>SHALL</w:t>
            </w:r>
            <w:r w:rsidRPr="00DF5F82">
              <w:rPr>
                <w:sz w:val="20"/>
              </w:rPr>
              <w:t xml:space="preserve"> be able to establish Profile </w:t>
            </w:r>
            <w:r>
              <w:rPr>
                <w:sz w:val="20"/>
              </w:rPr>
              <w:t>Management</w:t>
            </w:r>
            <w:r w:rsidRPr="00DF5F82">
              <w:rPr>
                <w:sz w:val="20"/>
              </w:rPr>
              <w:t xml:space="preserve"> Credentials on the eUICC for the secure end-to-end communication used for the Profile loading in a reliable and confidential way</w:t>
            </w:r>
            <w:bookmarkEnd w:id="752"/>
            <w:r w:rsidRPr="00DF5F82">
              <w:rPr>
                <w:sz w:val="20"/>
              </w:rPr>
              <w:t>.</w:t>
            </w:r>
          </w:p>
        </w:tc>
      </w:tr>
      <w:tr w:rsidR="00205E46" w:rsidRPr="00DF5F82" w14:paraId="6C3A9D71" w14:textId="77777777" w:rsidTr="0049588E">
        <w:trPr>
          <w:cantSplit/>
        </w:trPr>
        <w:tc>
          <w:tcPr>
            <w:tcW w:w="1101" w:type="dxa"/>
            <w:vAlign w:val="center"/>
          </w:tcPr>
          <w:p w14:paraId="5AB2200D" w14:textId="77777777" w:rsidR="00205E46" w:rsidRPr="00DF5F82" w:rsidRDefault="00205E46" w:rsidP="0049588E">
            <w:pPr>
              <w:spacing w:after="120"/>
              <w:jc w:val="center"/>
              <w:rPr>
                <w:sz w:val="20"/>
              </w:rPr>
            </w:pPr>
            <w:r w:rsidRPr="00DF5F82">
              <w:rPr>
                <w:sz w:val="20"/>
              </w:rPr>
              <w:t>SM8</w:t>
            </w:r>
          </w:p>
          <w:p w14:paraId="7E847EC4" w14:textId="77777777" w:rsidR="00205E46" w:rsidRPr="00DF5F82" w:rsidRDefault="00205E46" w:rsidP="0049588E">
            <w:pPr>
              <w:spacing w:after="120"/>
              <w:jc w:val="center"/>
              <w:rPr>
                <w:sz w:val="20"/>
              </w:rPr>
            </w:pPr>
            <w:r w:rsidRPr="00DF5F82">
              <w:rPr>
                <w:sz w:val="20"/>
              </w:rPr>
              <w:t>(SM-SR)</w:t>
            </w:r>
          </w:p>
        </w:tc>
        <w:tc>
          <w:tcPr>
            <w:tcW w:w="7688" w:type="dxa"/>
          </w:tcPr>
          <w:p w14:paraId="3C00228F" w14:textId="77777777" w:rsidR="00205E46" w:rsidRPr="00DF5F82" w:rsidRDefault="00205E46" w:rsidP="0049588E">
            <w:pPr>
              <w:spacing w:after="120"/>
              <w:rPr>
                <w:b/>
                <w:i/>
                <w:sz w:val="20"/>
              </w:rPr>
            </w:pPr>
            <w:r w:rsidRPr="00DF5F82">
              <w:rPr>
                <w:sz w:val="20"/>
              </w:rPr>
              <w:t xml:space="preserve">The SM-SR </w:t>
            </w:r>
            <w:r>
              <w:rPr>
                <w:sz w:val="20"/>
              </w:rPr>
              <w:t>SHALL</w:t>
            </w:r>
            <w:r w:rsidRPr="00DF5F82">
              <w:rPr>
                <w:sz w:val="20"/>
              </w:rPr>
              <w:t xml:space="preserve"> be able to establish Platform Management Credentials on the eUICC for the secure end-to-end communication used for the Platform Management in a reliable and confidential way.</w:t>
            </w:r>
          </w:p>
        </w:tc>
      </w:tr>
      <w:tr w:rsidR="00205E46" w:rsidRPr="00DF5F82" w14:paraId="2119DF36" w14:textId="77777777" w:rsidTr="0049588E">
        <w:trPr>
          <w:cantSplit/>
        </w:trPr>
        <w:tc>
          <w:tcPr>
            <w:tcW w:w="1101" w:type="dxa"/>
            <w:vAlign w:val="center"/>
          </w:tcPr>
          <w:p w14:paraId="1FB6DB8F" w14:textId="77777777" w:rsidR="00205E46" w:rsidRPr="00DF5F82" w:rsidRDefault="00205E46" w:rsidP="0049588E">
            <w:pPr>
              <w:spacing w:after="120"/>
              <w:jc w:val="center"/>
              <w:rPr>
                <w:sz w:val="20"/>
              </w:rPr>
            </w:pPr>
            <w:r w:rsidRPr="00DF5F82">
              <w:rPr>
                <w:sz w:val="20"/>
              </w:rPr>
              <w:t>SM9</w:t>
            </w:r>
          </w:p>
        </w:tc>
        <w:tc>
          <w:tcPr>
            <w:tcW w:w="7688" w:type="dxa"/>
          </w:tcPr>
          <w:p w14:paraId="4511B8D1" w14:textId="77777777" w:rsidR="00205E46" w:rsidRPr="00DF5F82" w:rsidRDefault="00205E46" w:rsidP="0049588E">
            <w:pPr>
              <w:spacing w:after="120"/>
              <w:rPr>
                <w:sz w:val="20"/>
              </w:rPr>
            </w:pPr>
            <w:r w:rsidRPr="00DF5F82">
              <w:rPr>
                <w:sz w:val="20"/>
              </w:rPr>
              <w:t xml:space="preserve">The </w:t>
            </w:r>
            <w:r>
              <w:rPr>
                <w:sz w:val="20"/>
              </w:rPr>
              <w:t>Operator</w:t>
            </w:r>
            <w:r w:rsidRPr="00DF5F82">
              <w:rPr>
                <w:sz w:val="20"/>
              </w:rPr>
              <w:t xml:space="preserve"> </w:t>
            </w:r>
            <w:r>
              <w:rPr>
                <w:sz w:val="20"/>
              </w:rPr>
              <w:t>SHALL</w:t>
            </w:r>
            <w:r w:rsidRPr="00DF5F82">
              <w:rPr>
                <w:sz w:val="20"/>
              </w:rPr>
              <w:t xml:space="preserve"> be able to update the OTA Keys in its Profile on the eUICC in a secure and confidential way reusing existing OTA Platform mechanisms.</w:t>
            </w:r>
          </w:p>
          <w:p w14:paraId="53EC08C9" w14:textId="77777777" w:rsidR="00205E46" w:rsidRPr="00DF5F82" w:rsidDel="00BD5F67" w:rsidRDefault="00205E46" w:rsidP="0049588E">
            <w:pPr>
              <w:spacing w:after="120"/>
              <w:rPr>
                <w:sz w:val="20"/>
              </w:rPr>
            </w:pPr>
          </w:p>
        </w:tc>
      </w:tr>
      <w:tr w:rsidR="00205E46" w:rsidRPr="00DF5F82" w14:paraId="101F9B84" w14:textId="77777777" w:rsidTr="0049588E">
        <w:trPr>
          <w:cantSplit/>
        </w:trPr>
        <w:tc>
          <w:tcPr>
            <w:tcW w:w="1101" w:type="dxa"/>
            <w:vAlign w:val="center"/>
          </w:tcPr>
          <w:p w14:paraId="7894EC70" w14:textId="77777777" w:rsidR="00205E46" w:rsidRPr="00DF5F82" w:rsidRDefault="00205E46" w:rsidP="0049588E">
            <w:pPr>
              <w:spacing w:after="120"/>
              <w:jc w:val="center"/>
              <w:rPr>
                <w:sz w:val="20"/>
              </w:rPr>
            </w:pPr>
            <w:r w:rsidRPr="00DF5F82">
              <w:rPr>
                <w:sz w:val="20"/>
              </w:rPr>
              <w:t>SM10</w:t>
            </w:r>
          </w:p>
        </w:tc>
        <w:tc>
          <w:tcPr>
            <w:tcW w:w="7688" w:type="dxa"/>
          </w:tcPr>
          <w:p w14:paraId="043F6C05" w14:textId="77777777" w:rsidR="00205E46" w:rsidRPr="00DF5F82" w:rsidRDefault="00205E46" w:rsidP="0049588E">
            <w:pPr>
              <w:spacing w:after="120"/>
              <w:rPr>
                <w:sz w:val="20"/>
              </w:rPr>
            </w:pPr>
            <w:r w:rsidRPr="00DF5F82">
              <w:rPr>
                <w:sz w:val="20"/>
              </w:rPr>
              <w:t xml:space="preserve">There </w:t>
            </w:r>
            <w:r>
              <w:rPr>
                <w:sz w:val="20"/>
              </w:rPr>
              <w:t>SHALL</w:t>
            </w:r>
            <w:r w:rsidRPr="00DF5F82">
              <w:rPr>
                <w:sz w:val="20"/>
              </w:rPr>
              <w:t xml:space="preserve"> be a secure end to end communication channel between the Security Realms which host the SM-DP function and the eUICC during the Profile installation.</w:t>
            </w:r>
          </w:p>
        </w:tc>
      </w:tr>
    </w:tbl>
    <w:p w14:paraId="279DC410" w14:textId="77777777" w:rsidR="00205E46" w:rsidRPr="00DF5F82" w:rsidRDefault="00205E46" w:rsidP="00205E46">
      <w:pPr>
        <w:rPr>
          <w:lang w:eastAsia="en-US"/>
        </w:rPr>
      </w:pPr>
    </w:p>
    <w:p w14:paraId="6A775AA0"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753" w:name="_Toc1975604"/>
      <w:bookmarkStart w:id="754" w:name="_Toc33629040"/>
      <w:bookmarkStart w:id="755" w:name="_Toc45030830"/>
      <w:bookmarkStart w:id="756" w:name="_Toc119593314"/>
      <w:r w:rsidRPr="00DF5F82">
        <w:rPr>
          <w:rFonts w:eastAsia="Times New Roman" w:cs="Arial"/>
          <w:b/>
          <w:bCs/>
          <w:iCs/>
          <w:sz w:val="24"/>
          <w:szCs w:val="26"/>
          <w:lang w:eastAsia="en-US"/>
        </w:rPr>
        <w:t>Machine to Machine Device Requirements</w:t>
      </w:r>
      <w:bookmarkEnd w:id="753"/>
      <w:bookmarkEnd w:id="754"/>
      <w:bookmarkEnd w:id="755"/>
      <w:bookmarkEnd w:id="7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688"/>
      </w:tblGrid>
      <w:tr w:rsidR="00205E46" w:rsidRPr="00DF5F82" w14:paraId="15F15237" w14:textId="77777777" w:rsidTr="0049588E">
        <w:tc>
          <w:tcPr>
            <w:tcW w:w="1101" w:type="dxa"/>
            <w:vAlign w:val="center"/>
          </w:tcPr>
          <w:p w14:paraId="7FDC8A88" w14:textId="77777777" w:rsidR="00205E46" w:rsidRPr="00DF5F82" w:rsidRDefault="00205E46" w:rsidP="0049588E">
            <w:pPr>
              <w:spacing w:after="120"/>
              <w:jc w:val="center"/>
              <w:rPr>
                <w:b/>
                <w:sz w:val="20"/>
              </w:rPr>
            </w:pPr>
            <w:r w:rsidRPr="00DF5F82">
              <w:rPr>
                <w:b/>
                <w:sz w:val="20"/>
              </w:rPr>
              <w:t>#</w:t>
            </w:r>
          </w:p>
        </w:tc>
        <w:tc>
          <w:tcPr>
            <w:tcW w:w="7688" w:type="dxa"/>
            <w:vAlign w:val="center"/>
          </w:tcPr>
          <w:p w14:paraId="4ABB7E83" w14:textId="77777777" w:rsidR="00205E46" w:rsidRPr="00DF5F82" w:rsidRDefault="00205E46" w:rsidP="0049588E">
            <w:pPr>
              <w:spacing w:after="120"/>
              <w:rPr>
                <w:b/>
                <w:sz w:val="20"/>
              </w:rPr>
            </w:pPr>
            <w:r w:rsidRPr="00DF5F82">
              <w:rPr>
                <w:b/>
                <w:sz w:val="20"/>
              </w:rPr>
              <w:t>Requirement</w:t>
            </w:r>
          </w:p>
        </w:tc>
      </w:tr>
      <w:tr w:rsidR="00205E46" w:rsidRPr="00DF5F82" w14:paraId="3771A02B" w14:textId="77777777" w:rsidTr="0049588E">
        <w:tc>
          <w:tcPr>
            <w:tcW w:w="1101" w:type="dxa"/>
          </w:tcPr>
          <w:p w14:paraId="65EBCDA9" w14:textId="77777777" w:rsidR="00205E46" w:rsidRPr="00DF5F82" w:rsidRDefault="00205E46" w:rsidP="0049588E">
            <w:pPr>
              <w:spacing w:after="120"/>
              <w:jc w:val="center"/>
              <w:rPr>
                <w:sz w:val="20"/>
              </w:rPr>
            </w:pPr>
            <w:r w:rsidRPr="00DF5F82">
              <w:rPr>
                <w:sz w:val="20"/>
              </w:rPr>
              <w:t>SD1</w:t>
            </w:r>
          </w:p>
        </w:tc>
        <w:tc>
          <w:tcPr>
            <w:tcW w:w="7688" w:type="dxa"/>
          </w:tcPr>
          <w:p w14:paraId="223DC9C0" w14:textId="77777777" w:rsidR="00205E46" w:rsidRPr="00DF5F82" w:rsidRDefault="00205E46" w:rsidP="0049588E">
            <w:pPr>
              <w:spacing w:after="120"/>
              <w:rPr>
                <w:sz w:val="20"/>
              </w:rPr>
            </w:pPr>
            <w:r w:rsidRPr="00DF5F82">
              <w:rPr>
                <w:sz w:val="20"/>
              </w:rPr>
              <w:t xml:space="preserve">The security of the system </w:t>
            </w:r>
            <w:r>
              <w:rPr>
                <w:sz w:val="20"/>
              </w:rPr>
              <w:t>SHALL NOT</w:t>
            </w:r>
            <w:r w:rsidRPr="00DF5F82">
              <w:rPr>
                <w:sz w:val="20"/>
              </w:rPr>
              <w:t xml:space="preserve"> be dependent upon the security mechanisms within the Device.</w:t>
            </w:r>
          </w:p>
        </w:tc>
      </w:tr>
      <w:tr w:rsidR="00205E46" w:rsidRPr="00DF5F82" w14:paraId="2DD9EE96" w14:textId="77777777" w:rsidTr="0049588E">
        <w:tc>
          <w:tcPr>
            <w:tcW w:w="1101" w:type="dxa"/>
          </w:tcPr>
          <w:p w14:paraId="1D1A6E29" w14:textId="77777777" w:rsidR="00205E46" w:rsidRPr="00DF5F82" w:rsidRDefault="00205E46" w:rsidP="0049588E">
            <w:pPr>
              <w:spacing w:after="120"/>
              <w:jc w:val="center"/>
              <w:rPr>
                <w:sz w:val="20"/>
              </w:rPr>
            </w:pPr>
            <w:r w:rsidRPr="00DF5F82">
              <w:rPr>
                <w:sz w:val="20"/>
              </w:rPr>
              <w:t>SD2</w:t>
            </w:r>
          </w:p>
        </w:tc>
        <w:tc>
          <w:tcPr>
            <w:tcW w:w="7688" w:type="dxa"/>
          </w:tcPr>
          <w:p w14:paraId="1A00DAE3" w14:textId="77777777" w:rsidR="00205E46" w:rsidRPr="00DF5F82" w:rsidRDefault="00205E46" w:rsidP="0049588E">
            <w:pPr>
              <w:spacing w:after="120"/>
              <w:rPr>
                <w:sz w:val="20"/>
              </w:rPr>
            </w:pPr>
            <w:r w:rsidRPr="00DF5F82">
              <w:rPr>
                <w:sz w:val="20"/>
              </w:rPr>
              <w:t xml:space="preserve">The Device </w:t>
            </w:r>
            <w:r>
              <w:rPr>
                <w:sz w:val="20"/>
              </w:rPr>
              <w:t>SHALL NOT</w:t>
            </w:r>
            <w:r w:rsidRPr="00DF5F82">
              <w:rPr>
                <w:sz w:val="20"/>
              </w:rPr>
              <w:t xml:space="preserve"> be able to access nor modify sensitive Profile data, i.e. credentials, management commands, Policy Rules, authentication algorithm parameters.</w:t>
            </w:r>
          </w:p>
        </w:tc>
      </w:tr>
    </w:tbl>
    <w:p w14:paraId="1CA2CC35" w14:textId="77777777" w:rsidR="00205E46" w:rsidRPr="00DF5F82" w:rsidRDefault="00205E46" w:rsidP="00205E46">
      <w:pPr>
        <w:rPr>
          <w:lang w:eastAsia="en-US"/>
        </w:rPr>
      </w:pPr>
    </w:p>
    <w:p w14:paraId="2C80CD52"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757" w:name="_Toc1975605"/>
      <w:bookmarkStart w:id="758" w:name="_Toc33629041"/>
      <w:bookmarkStart w:id="759" w:name="_Toc45030831"/>
      <w:bookmarkStart w:id="760" w:name="_Toc119593315"/>
      <w:r w:rsidRPr="00DF5F82">
        <w:rPr>
          <w:rFonts w:eastAsia="Times New Roman" w:cs="Arial"/>
          <w:b/>
          <w:bCs/>
          <w:iCs/>
          <w:sz w:val="24"/>
          <w:szCs w:val="26"/>
          <w:lang w:eastAsia="en-US"/>
        </w:rPr>
        <w:t>Policy Control Function</w:t>
      </w:r>
      <w:bookmarkEnd w:id="757"/>
      <w:bookmarkEnd w:id="758"/>
      <w:bookmarkEnd w:id="759"/>
      <w:bookmarkEnd w:id="7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7797"/>
      </w:tblGrid>
      <w:tr w:rsidR="00205E46" w:rsidRPr="00DF5F82" w14:paraId="1378B952" w14:textId="77777777" w:rsidTr="0049588E">
        <w:tc>
          <w:tcPr>
            <w:tcW w:w="992" w:type="dxa"/>
            <w:vAlign w:val="center"/>
          </w:tcPr>
          <w:p w14:paraId="645181E0" w14:textId="77777777" w:rsidR="00205E46" w:rsidRPr="00DF5F82" w:rsidRDefault="00205E46" w:rsidP="0049588E">
            <w:pPr>
              <w:spacing w:after="120"/>
              <w:jc w:val="center"/>
              <w:rPr>
                <w:b/>
                <w:sz w:val="20"/>
              </w:rPr>
            </w:pPr>
            <w:r w:rsidRPr="00DF5F82">
              <w:rPr>
                <w:b/>
                <w:sz w:val="20"/>
              </w:rPr>
              <w:t>#</w:t>
            </w:r>
          </w:p>
        </w:tc>
        <w:tc>
          <w:tcPr>
            <w:tcW w:w="7797" w:type="dxa"/>
            <w:vAlign w:val="center"/>
          </w:tcPr>
          <w:p w14:paraId="25F06C55" w14:textId="77777777" w:rsidR="00205E46" w:rsidRPr="00DF5F82" w:rsidRDefault="00205E46" w:rsidP="0049588E">
            <w:pPr>
              <w:spacing w:after="120"/>
              <w:rPr>
                <w:b/>
                <w:sz w:val="20"/>
              </w:rPr>
            </w:pPr>
            <w:r w:rsidRPr="00DF5F82">
              <w:rPr>
                <w:b/>
                <w:sz w:val="20"/>
              </w:rPr>
              <w:t>Requirement</w:t>
            </w:r>
          </w:p>
        </w:tc>
      </w:tr>
      <w:tr w:rsidR="00205E46" w:rsidRPr="00DF5F82" w14:paraId="0BC2E476" w14:textId="77777777" w:rsidTr="0049588E">
        <w:tc>
          <w:tcPr>
            <w:tcW w:w="992" w:type="dxa"/>
          </w:tcPr>
          <w:p w14:paraId="196A3A5C" w14:textId="77777777" w:rsidR="00205E46" w:rsidRPr="00DF5F82" w:rsidRDefault="00205E46" w:rsidP="0049588E">
            <w:pPr>
              <w:spacing w:after="120"/>
              <w:jc w:val="center"/>
              <w:rPr>
                <w:sz w:val="20"/>
              </w:rPr>
            </w:pPr>
            <w:r w:rsidRPr="00DF5F82">
              <w:rPr>
                <w:sz w:val="20"/>
              </w:rPr>
              <w:lastRenderedPageBreak/>
              <w:t>SP1</w:t>
            </w:r>
          </w:p>
        </w:tc>
        <w:tc>
          <w:tcPr>
            <w:tcW w:w="7797" w:type="dxa"/>
          </w:tcPr>
          <w:p w14:paraId="1B4D9E69" w14:textId="77777777" w:rsidR="00205E46" w:rsidRPr="00DF5F82" w:rsidRDefault="00205E46" w:rsidP="0049588E">
            <w:pPr>
              <w:spacing w:after="120"/>
              <w:rPr>
                <w:sz w:val="20"/>
              </w:rPr>
            </w:pPr>
            <w:r w:rsidRPr="00DF5F82">
              <w:rPr>
                <w:sz w:val="20"/>
              </w:rPr>
              <w:t>Policy Rules are to be protected against modification by unauthorised entities when they are stored within, and transported between, the SM-SR, SM-DP and eUICC.</w:t>
            </w:r>
          </w:p>
        </w:tc>
      </w:tr>
      <w:tr w:rsidR="00205E46" w:rsidRPr="00DF5F82" w14:paraId="5AF2A7DA" w14:textId="77777777" w:rsidTr="0049588E">
        <w:tc>
          <w:tcPr>
            <w:tcW w:w="992" w:type="dxa"/>
          </w:tcPr>
          <w:p w14:paraId="4EC32CD4" w14:textId="77777777" w:rsidR="00205E46" w:rsidRPr="00DF5F82" w:rsidRDefault="00205E46" w:rsidP="0049588E">
            <w:pPr>
              <w:spacing w:after="120"/>
              <w:jc w:val="center"/>
              <w:rPr>
                <w:sz w:val="20"/>
              </w:rPr>
            </w:pPr>
            <w:r w:rsidRPr="00DF5F82">
              <w:rPr>
                <w:sz w:val="20"/>
              </w:rPr>
              <w:t>SP2</w:t>
            </w:r>
          </w:p>
        </w:tc>
        <w:tc>
          <w:tcPr>
            <w:tcW w:w="7797" w:type="dxa"/>
          </w:tcPr>
          <w:p w14:paraId="309B9011" w14:textId="77777777" w:rsidR="00205E46" w:rsidRPr="00DF5F82" w:rsidRDefault="00205E46" w:rsidP="0049588E">
            <w:pPr>
              <w:spacing w:after="120"/>
              <w:rPr>
                <w:sz w:val="20"/>
              </w:rPr>
            </w:pPr>
            <w:r w:rsidRPr="00DF5F82">
              <w:rPr>
                <w:sz w:val="20"/>
              </w:rPr>
              <w:t xml:space="preserve">Policy Rule transport </w:t>
            </w:r>
            <w:r>
              <w:rPr>
                <w:sz w:val="20"/>
              </w:rPr>
              <w:t>SHALL</w:t>
            </w:r>
            <w:r w:rsidRPr="00DF5F82">
              <w:rPr>
                <w:sz w:val="20"/>
              </w:rPr>
              <w:t xml:space="preserve"> be treated as per SR2.</w:t>
            </w:r>
          </w:p>
        </w:tc>
      </w:tr>
    </w:tbl>
    <w:p w14:paraId="2A1E4192" w14:textId="77777777" w:rsidR="00205E46" w:rsidRPr="00DF5F82"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bidi="ar-SA"/>
        </w:rPr>
      </w:pPr>
      <w:bookmarkStart w:id="761" w:name="_Toc346908989"/>
      <w:bookmarkStart w:id="762" w:name="_Toc372031179"/>
      <w:bookmarkStart w:id="763" w:name="_Toc375056752"/>
      <w:bookmarkStart w:id="764" w:name="_Toc1975606"/>
      <w:bookmarkStart w:id="765" w:name="_Toc33629042"/>
      <w:bookmarkStart w:id="766" w:name="_Toc45030832"/>
      <w:bookmarkStart w:id="767" w:name="_Toc119593316"/>
      <w:r w:rsidRPr="00DF5F82">
        <w:rPr>
          <w:rFonts w:eastAsia="Times New Roman" w:cs="Arial"/>
          <w:b/>
          <w:bCs/>
          <w:iCs/>
          <w:sz w:val="24"/>
          <w:szCs w:val="28"/>
          <w:lang w:eastAsia="en-US" w:bidi="ar-SA"/>
        </w:rPr>
        <w:t xml:space="preserve">Security </w:t>
      </w:r>
      <w:r w:rsidRPr="00DF5F82">
        <w:rPr>
          <w:rFonts w:eastAsia="Times New Roman" w:cs="Arial"/>
          <w:b/>
          <w:bCs/>
          <w:iCs/>
          <w:sz w:val="24"/>
          <w:szCs w:val="28"/>
          <w:lang w:eastAsia="en-US"/>
        </w:rPr>
        <w:t>Architecture</w:t>
      </w:r>
      <w:bookmarkEnd w:id="761"/>
      <w:bookmarkEnd w:id="762"/>
      <w:bookmarkEnd w:id="763"/>
      <w:bookmarkEnd w:id="764"/>
      <w:bookmarkEnd w:id="765"/>
      <w:bookmarkEnd w:id="766"/>
      <w:bookmarkEnd w:id="767"/>
    </w:p>
    <w:p w14:paraId="65C63CAD"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bCs/>
          <w:iCs/>
          <w:sz w:val="24"/>
          <w:szCs w:val="26"/>
          <w:lang w:eastAsia="en-US"/>
        </w:rPr>
      </w:pPr>
      <w:bookmarkStart w:id="768" w:name="_Toc1975607"/>
      <w:bookmarkStart w:id="769" w:name="_Toc33629043"/>
      <w:bookmarkStart w:id="770" w:name="_Toc45030833"/>
      <w:bookmarkStart w:id="771" w:name="_Toc119593317"/>
      <w:r w:rsidRPr="00DF5F82">
        <w:rPr>
          <w:rFonts w:eastAsia="Times New Roman" w:cs="Arial"/>
          <w:b/>
          <w:bCs/>
          <w:iCs/>
          <w:sz w:val="24"/>
          <w:szCs w:val="26"/>
          <w:lang w:eastAsia="en-US"/>
        </w:rPr>
        <w:t>Secure Download and Installation of a Profile</w:t>
      </w:r>
      <w:bookmarkEnd w:id="768"/>
      <w:bookmarkEnd w:id="769"/>
      <w:bookmarkEnd w:id="770"/>
      <w:bookmarkEnd w:id="771"/>
    </w:p>
    <w:p w14:paraId="0112B35C" w14:textId="77777777" w:rsidR="00205E46" w:rsidRPr="00DF5F82" w:rsidRDefault="00205E46" w:rsidP="00205E46">
      <w:r w:rsidRPr="00DF5F82">
        <w:t>This section describes the security details related to the procedure stated in section 3.5.4.</w:t>
      </w:r>
    </w:p>
    <w:p w14:paraId="45778339" w14:textId="77777777" w:rsidR="00205E46" w:rsidRPr="00DF5F82" w:rsidRDefault="00205E46" w:rsidP="00205E46">
      <w:r w:rsidRPr="00DF5F82">
        <w:t xml:space="preserve">Download and installation of a Profile </w:t>
      </w:r>
      <w:r>
        <w:t>SHALL</w:t>
      </w:r>
      <w:r w:rsidRPr="00DF5F82">
        <w:t xml:space="preserve"> be done in a secure way, as follows:</w:t>
      </w:r>
    </w:p>
    <w:p w14:paraId="14F20165" w14:textId="77777777" w:rsidR="00205E46" w:rsidRPr="00DF5F82" w:rsidRDefault="00205E46" w:rsidP="00205E46">
      <w:pPr>
        <w:rPr>
          <w:b/>
          <w:bCs/>
        </w:rPr>
      </w:pPr>
    </w:p>
    <w:p w14:paraId="232C3CE9" w14:textId="77777777" w:rsidR="00205E46" w:rsidRPr="00DF5F82" w:rsidRDefault="00205E46" w:rsidP="00205E46"/>
    <w:p w14:paraId="7329797A" w14:textId="77777777" w:rsidR="00205E46" w:rsidRPr="006A189C" w:rsidRDefault="00205E46" w:rsidP="00205E46">
      <w:pPr>
        <w:pStyle w:val="PlantUML"/>
      </w:pPr>
      <w:r w:rsidRPr="006A189C">
        <w:t>@startuml</w:t>
      </w:r>
    </w:p>
    <w:p w14:paraId="19263E6D" w14:textId="77777777" w:rsidR="00205E46" w:rsidRDefault="00205E46" w:rsidP="00205E46">
      <w:pPr>
        <w:pStyle w:val="PlantUML"/>
      </w:pPr>
      <w:r>
        <w:t>skinparam monochrome true</w:t>
      </w:r>
    </w:p>
    <w:p w14:paraId="6B358DDF" w14:textId="77777777" w:rsidR="00205E46" w:rsidRDefault="00205E46" w:rsidP="00205E46">
      <w:pPr>
        <w:pStyle w:val="PlantUML"/>
      </w:pPr>
      <w:r>
        <w:t>skinparam ArrowColor Black</w:t>
      </w:r>
    </w:p>
    <w:p w14:paraId="00909FA6" w14:textId="77777777" w:rsidR="00205E46" w:rsidRDefault="00205E46" w:rsidP="00205E46">
      <w:pPr>
        <w:pStyle w:val="PlantUML"/>
      </w:pPr>
    </w:p>
    <w:p w14:paraId="47494BB1" w14:textId="77777777" w:rsidR="00205E46" w:rsidRDefault="00205E46" w:rsidP="00205E46">
      <w:pPr>
        <w:pStyle w:val="PlantUML"/>
      </w:pPr>
      <w:r>
        <w:t>hide footbox</w:t>
      </w:r>
    </w:p>
    <w:p w14:paraId="61E99B78" w14:textId="77777777" w:rsidR="00205E46" w:rsidRDefault="00205E46" w:rsidP="00205E46">
      <w:pPr>
        <w:pStyle w:val="PlantUML"/>
      </w:pPr>
    </w:p>
    <w:p w14:paraId="59FE2B8D" w14:textId="77777777" w:rsidR="00205E46" w:rsidRDefault="00205E46" w:rsidP="00205E46">
      <w:pPr>
        <w:pStyle w:val="PlantUML"/>
      </w:pPr>
      <w:r>
        <w:t>Participant “Operator” as OP #FFFFFF</w:t>
      </w:r>
    </w:p>
    <w:p w14:paraId="06D99BB7" w14:textId="77777777" w:rsidR="00205E46" w:rsidRDefault="00205E46" w:rsidP="00205E46">
      <w:pPr>
        <w:pStyle w:val="PlantUML"/>
      </w:pPr>
      <w:r>
        <w:t>Participant “SM-DP” as DP #FFFFFF</w:t>
      </w:r>
    </w:p>
    <w:p w14:paraId="653766A3" w14:textId="77777777" w:rsidR="00205E46" w:rsidRDefault="00205E46" w:rsidP="00205E46">
      <w:pPr>
        <w:pStyle w:val="PlantUML"/>
      </w:pPr>
      <w:r>
        <w:t>Participant “SM-SR” as SR #FFFFFF</w:t>
      </w:r>
    </w:p>
    <w:p w14:paraId="19696D09" w14:textId="77777777" w:rsidR="00205E46" w:rsidRDefault="00205E46" w:rsidP="00205E46">
      <w:pPr>
        <w:pStyle w:val="PlantUML"/>
      </w:pPr>
      <w:r>
        <w:t>Participant “eUICC” as EUICC #FFFFFF</w:t>
      </w:r>
    </w:p>
    <w:p w14:paraId="7C88A25F" w14:textId="77777777" w:rsidR="00205E46" w:rsidRDefault="00205E46" w:rsidP="00205E46">
      <w:pPr>
        <w:pStyle w:val="PlantUML"/>
      </w:pPr>
    </w:p>
    <w:p w14:paraId="20CA07E1" w14:textId="77777777" w:rsidR="00205E46" w:rsidRDefault="00205E46" w:rsidP="00205E46">
      <w:pPr>
        <w:pStyle w:val="PlantUML"/>
      </w:pPr>
      <w:r>
        <w:t>OP-&gt;DP: [1.a] Profile Download Request</w:t>
      </w:r>
    </w:p>
    <w:p w14:paraId="019D15D7" w14:textId="77777777" w:rsidR="00205E46" w:rsidRDefault="00205E46" w:rsidP="00205E46">
      <w:pPr>
        <w:pStyle w:val="PlantUML"/>
      </w:pPr>
    </w:p>
    <w:p w14:paraId="025B7715" w14:textId="77777777" w:rsidR="00205E46" w:rsidRDefault="00205E46" w:rsidP="00205E46">
      <w:pPr>
        <w:pStyle w:val="PlantUML"/>
      </w:pPr>
      <w:r>
        <w:t>Rnote over DP #FFFFFF</w:t>
      </w:r>
    </w:p>
    <w:p w14:paraId="09F406EC" w14:textId="77777777" w:rsidR="00205E46" w:rsidRDefault="00205E46" w:rsidP="00205E46">
      <w:pPr>
        <w:pStyle w:val="PlantUML"/>
      </w:pPr>
      <w:r>
        <w:t>[1.b] SM-SR</w:t>
      </w:r>
    </w:p>
    <w:p w14:paraId="71BA43BD" w14:textId="77777777" w:rsidR="00205E46" w:rsidRDefault="00205E46" w:rsidP="00205E46">
      <w:pPr>
        <w:pStyle w:val="PlantUML"/>
      </w:pPr>
      <w:r>
        <w:t>Identification</w:t>
      </w:r>
    </w:p>
    <w:p w14:paraId="11C59D79" w14:textId="77777777" w:rsidR="00205E46" w:rsidRDefault="00205E46" w:rsidP="00205E46">
      <w:pPr>
        <w:pStyle w:val="PlantUML"/>
      </w:pPr>
      <w:r>
        <w:t>Endrnote</w:t>
      </w:r>
    </w:p>
    <w:p w14:paraId="6536F668" w14:textId="77777777" w:rsidR="00205E46" w:rsidRDefault="00205E46" w:rsidP="00205E46">
      <w:pPr>
        <w:pStyle w:val="PlantUML"/>
      </w:pPr>
    </w:p>
    <w:p w14:paraId="0897F09E" w14:textId="77777777" w:rsidR="00205E46" w:rsidRDefault="00205E46" w:rsidP="00205E46">
      <w:pPr>
        <w:pStyle w:val="PlantUML"/>
      </w:pPr>
      <w:r>
        <w:t>DP-&gt;SR: [1.c] Get eUICC info set (EIS) of EID</w:t>
      </w:r>
    </w:p>
    <w:p w14:paraId="47F6820A" w14:textId="77777777" w:rsidR="00205E46" w:rsidRDefault="00205E46" w:rsidP="00205E46">
      <w:pPr>
        <w:pStyle w:val="PlantUML"/>
      </w:pPr>
    </w:p>
    <w:p w14:paraId="56E78CA7" w14:textId="77777777" w:rsidR="00205E46" w:rsidRDefault="00205E46" w:rsidP="00205E46">
      <w:pPr>
        <w:pStyle w:val="PlantUML"/>
      </w:pPr>
      <w:r>
        <w:t>SR--&gt;EUICC: [1.d] Void</w:t>
      </w:r>
    </w:p>
    <w:p w14:paraId="0C0BC667" w14:textId="77777777" w:rsidR="00205E46" w:rsidRDefault="00205E46" w:rsidP="00205E46">
      <w:pPr>
        <w:pStyle w:val="PlantUML"/>
      </w:pPr>
    </w:p>
    <w:p w14:paraId="3AC707D4" w14:textId="77777777" w:rsidR="00205E46" w:rsidRPr="00963EE7" w:rsidRDefault="00205E46" w:rsidP="00205E46">
      <w:pPr>
        <w:pStyle w:val="PlantUML"/>
        <w:rPr>
          <w:lang w:val="en-US"/>
        </w:rPr>
      </w:pPr>
      <w:r w:rsidRPr="00963EE7">
        <w:rPr>
          <w:lang w:val="en-US"/>
        </w:rPr>
        <w:t>SR-&gt;DP: [1.e] Send eUICC i</w:t>
      </w:r>
      <w:r w:rsidRPr="00826906">
        <w:rPr>
          <w:lang w:val="en-US"/>
        </w:rPr>
        <w:t>nf</w:t>
      </w:r>
      <w:r>
        <w:rPr>
          <w:lang w:val="en-US"/>
        </w:rPr>
        <w:t xml:space="preserve">o </w:t>
      </w:r>
      <w:r w:rsidRPr="00963EE7">
        <w:rPr>
          <w:lang w:val="en-US"/>
        </w:rPr>
        <w:t>set (EIS) of</w:t>
      </w:r>
      <w:r>
        <w:rPr>
          <w:lang w:val="en-US"/>
        </w:rPr>
        <w:t xml:space="preserve"> EID</w:t>
      </w:r>
    </w:p>
    <w:p w14:paraId="00842284" w14:textId="77777777" w:rsidR="00205E46" w:rsidRDefault="00205E46" w:rsidP="00205E46">
      <w:pPr>
        <w:pStyle w:val="PlantUML"/>
        <w:rPr>
          <w:lang w:val="en-US"/>
        </w:rPr>
      </w:pPr>
    </w:p>
    <w:p w14:paraId="682CD4E7" w14:textId="77777777" w:rsidR="00205E46" w:rsidRDefault="00205E46" w:rsidP="00205E46">
      <w:pPr>
        <w:pStyle w:val="PlantUML"/>
        <w:rPr>
          <w:lang w:val="en-US"/>
        </w:rPr>
      </w:pPr>
      <w:r>
        <w:rPr>
          <w:lang w:val="en-US"/>
        </w:rPr>
        <w:t>Rnote over DP #FFFFFF</w:t>
      </w:r>
    </w:p>
    <w:p w14:paraId="1AF08F8B" w14:textId="77777777" w:rsidR="00205E46" w:rsidRDefault="00205E46" w:rsidP="00205E46">
      <w:pPr>
        <w:pStyle w:val="PlantUML"/>
        <w:rPr>
          <w:lang w:val="en-US"/>
        </w:rPr>
      </w:pPr>
      <w:r>
        <w:rPr>
          <w:lang w:val="en-US"/>
        </w:rPr>
        <w:t>[1.f] EIS check</w:t>
      </w:r>
    </w:p>
    <w:p w14:paraId="19BF7C79" w14:textId="77777777" w:rsidR="00205E46" w:rsidRDefault="00205E46" w:rsidP="00205E46">
      <w:pPr>
        <w:pStyle w:val="PlantUML"/>
        <w:rPr>
          <w:lang w:val="en-US"/>
        </w:rPr>
      </w:pPr>
      <w:r>
        <w:rPr>
          <w:lang w:val="en-US"/>
        </w:rPr>
        <w:t>Endrnote</w:t>
      </w:r>
    </w:p>
    <w:p w14:paraId="6216F18A" w14:textId="77777777" w:rsidR="00205E46" w:rsidRDefault="00205E46" w:rsidP="00205E46">
      <w:pPr>
        <w:pStyle w:val="PlantUML"/>
        <w:rPr>
          <w:lang w:val="en-US"/>
        </w:rPr>
      </w:pPr>
    </w:p>
    <w:p w14:paraId="253D3531" w14:textId="77777777" w:rsidR="00205E46" w:rsidRDefault="00205E46" w:rsidP="00205E46">
      <w:pPr>
        <w:pStyle w:val="PlantUML"/>
        <w:rPr>
          <w:lang w:val="en-US"/>
        </w:rPr>
      </w:pPr>
      <w:r>
        <w:rPr>
          <w:lang w:val="en-US"/>
        </w:rPr>
        <w:t>DP--&gt;OP: [1.g] if EIS Conflict, notify</w:t>
      </w:r>
    </w:p>
    <w:p w14:paraId="382E6E85" w14:textId="77777777" w:rsidR="00205E46" w:rsidRDefault="00205E46" w:rsidP="00205E46">
      <w:pPr>
        <w:pStyle w:val="PlantUML"/>
        <w:rPr>
          <w:lang w:val="en-US"/>
        </w:rPr>
      </w:pPr>
    </w:p>
    <w:p w14:paraId="6852B65C" w14:textId="77777777" w:rsidR="00205E46" w:rsidRDefault="00205E46" w:rsidP="00205E46">
      <w:pPr>
        <w:pStyle w:val="PlantUML"/>
        <w:rPr>
          <w:lang w:val="en-US"/>
        </w:rPr>
      </w:pPr>
      <w:r>
        <w:rPr>
          <w:lang w:val="en-US"/>
        </w:rPr>
        <w:t xml:space="preserve">DP-&gt;SR: [2.a] ISD-P creation </w:t>
      </w:r>
    </w:p>
    <w:p w14:paraId="482AE3A7" w14:textId="77777777" w:rsidR="00205E46" w:rsidRDefault="00205E46" w:rsidP="00205E46">
      <w:pPr>
        <w:pStyle w:val="PlantUML"/>
        <w:rPr>
          <w:lang w:val="en-US"/>
        </w:rPr>
      </w:pPr>
    </w:p>
    <w:p w14:paraId="306C5DA7" w14:textId="77777777" w:rsidR="00205E46" w:rsidRDefault="00205E46" w:rsidP="00205E46">
      <w:pPr>
        <w:pStyle w:val="PlantUML"/>
        <w:rPr>
          <w:lang w:val="en-US"/>
        </w:rPr>
      </w:pPr>
      <w:r>
        <w:rPr>
          <w:lang w:val="en-US"/>
        </w:rPr>
        <w:t xml:space="preserve">SR-&gt;EUICC: [2.b] ISD-P creation </w:t>
      </w:r>
    </w:p>
    <w:p w14:paraId="48519D4B" w14:textId="77777777" w:rsidR="00205E46" w:rsidRDefault="00205E46" w:rsidP="00205E46">
      <w:pPr>
        <w:pStyle w:val="PlantUML"/>
        <w:rPr>
          <w:lang w:val="en-US"/>
        </w:rPr>
      </w:pPr>
    </w:p>
    <w:p w14:paraId="7E0C26FA" w14:textId="77777777" w:rsidR="00205E46" w:rsidRDefault="00205E46" w:rsidP="00205E46">
      <w:pPr>
        <w:pStyle w:val="PlantUML"/>
        <w:rPr>
          <w:lang w:val="en-US"/>
        </w:rPr>
      </w:pPr>
      <w:r>
        <w:rPr>
          <w:lang w:val="en-US"/>
        </w:rPr>
        <w:t>EUICC-&gt;SR: [2.c] Creation response</w:t>
      </w:r>
    </w:p>
    <w:p w14:paraId="334031C4" w14:textId="77777777" w:rsidR="00205E46" w:rsidRDefault="00205E46" w:rsidP="00205E46">
      <w:pPr>
        <w:pStyle w:val="PlantUML"/>
        <w:rPr>
          <w:lang w:val="en-US"/>
        </w:rPr>
      </w:pPr>
    </w:p>
    <w:p w14:paraId="40C20A3D" w14:textId="77777777" w:rsidR="00205E46" w:rsidRDefault="00205E46" w:rsidP="00205E46">
      <w:pPr>
        <w:pStyle w:val="PlantUML"/>
        <w:rPr>
          <w:lang w:val="en-US"/>
        </w:rPr>
      </w:pPr>
      <w:r>
        <w:rPr>
          <w:lang w:val="en-US"/>
        </w:rPr>
        <w:t>SR-&gt;DP: [2.d] Creation response</w:t>
      </w:r>
    </w:p>
    <w:p w14:paraId="6F0F9E6C" w14:textId="77777777" w:rsidR="00205E46" w:rsidRDefault="00205E46" w:rsidP="00205E46">
      <w:pPr>
        <w:pStyle w:val="PlantUML"/>
        <w:rPr>
          <w:lang w:val="en-US"/>
        </w:rPr>
      </w:pPr>
    </w:p>
    <w:p w14:paraId="453D9463" w14:textId="77777777" w:rsidR="00205E46" w:rsidRDefault="00205E46" w:rsidP="00205E46">
      <w:pPr>
        <w:pStyle w:val="PlantUML"/>
        <w:rPr>
          <w:lang w:val="en-US"/>
        </w:rPr>
      </w:pPr>
      <w:r>
        <w:rPr>
          <w:lang w:val="en-US"/>
        </w:rPr>
        <w:t>DP--&gt;OP: [2.e] if failure, notify</w:t>
      </w:r>
    </w:p>
    <w:p w14:paraId="66727D3E" w14:textId="77777777" w:rsidR="00205E46" w:rsidRDefault="00205E46" w:rsidP="00205E46">
      <w:pPr>
        <w:pStyle w:val="PlantUML"/>
        <w:rPr>
          <w:lang w:val="en-US"/>
        </w:rPr>
      </w:pPr>
    </w:p>
    <w:p w14:paraId="513BA736" w14:textId="77777777" w:rsidR="00205E46" w:rsidRDefault="00205E46" w:rsidP="00205E46">
      <w:pPr>
        <w:pStyle w:val="PlantUML"/>
        <w:rPr>
          <w:lang w:val="en-US"/>
        </w:rPr>
      </w:pPr>
      <w:r>
        <w:rPr>
          <w:lang w:val="en-US"/>
        </w:rPr>
        <w:t>DP&lt;-&gt;EUICC: [3] Secure Channel establishment:\nsession keyset (cf. section 4.5.1.2)</w:t>
      </w:r>
    </w:p>
    <w:p w14:paraId="788AADD6" w14:textId="77777777" w:rsidR="00205E46" w:rsidRDefault="00205E46" w:rsidP="00205E46">
      <w:pPr>
        <w:pStyle w:val="PlantUML"/>
        <w:rPr>
          <w:lang w:val="en-US"/>
        </w:rPr>
      </w:pPr>
    </w:p>
    <w:p w14:paraId="7B3BE82B" w14:textId="77777777" w:rsidR="00205E46" w:rsidRDefault="00205E46" w:rsidP="00205E46">
      <w:pPr>
        <w:pStyle w:val="PlantUML"/>
        <w:rPr>
          <w:lang w:val="en-US"/>
        </w:rPr>
      </w:pPr>
      <w:r>
        <w:rPr>
          <w:lang w:val="en-US"/>
        </w:rPr>
        <w:t>Rnote over DP #FFFFFF</w:t>
      </w:r>
    </w:p>
    <w:p w14:paraId="4446BC85" w14:textId="77777777" w:rsidR="00205E46" w:rsidRDefault="00205E46" w:rsidP="00205E46">
      <w:pPr>
        <w:pStyle w:val="PlantUML"/>
        <w:rPr>
          <w:lang w:val="en-US"/>
        </w:rPr>
      </w:pPr>
      <w:r>
        <w:rPr>
          <w:lang w:val="en-US"/>
        </w:rPr>
        <w:t>[4] Encrypt and sign the Profile using</w:t>
      </w:r>
    </w:p>
    <w:p w14:paraId="68BB20BE" w14:textId="77777777" w:rsidR="00205E46" w:rsidRDefault="00205E46" w:rsidP="00205E46">
      <w:pPr>
        <w:pStyle w:val="PlantUML"/>
        <w:rPr>
          <w:lang w:val="en-US"/>
        </w:rPr>
      </w:pPr>
      <w:r>
        <w:rPr>
          <w:lang w:val="en-US"/>
        </w:rPr>
        <w:t>the session keyset</w:t>
      </w:r>
    </w:p>
    <w:p w14:paraId="6DE3FE79" w14:textId="77777777" w:rsidR="00205E46" w:rsidRDefault="00205E46" w:rsidP="00205E46">
      <w:pPr>
        <w:pStyle w:val="PlantUML"/>
        <w:rPr>
          <w:lang w:val="en-US"/>
        </w:rPr>
      </w:pPr>
      <w:r>
        <w:rPr>
          <w:lang w:val="en-US"/>
        </w:rPr>
        <w:t>endrnote</w:t>
      </w:r>
    </w:p>
    <w:p w14:paraId="5EA665E9" w14:textId="77777777" w:rsidR="00205E46" w:rsidRDefault="00205E46" w:rsidP="00205E46">
      <w:pPr>
        <w:pStyle w:val="PlantUML"/>
        <w:rPr>
          <w:lang w:val="en-US"/>
        </w:rPr>
      </w:pPr>
    </w:p>
    <w:p w14:paraId="30A08286" w14:textId="77777777" w:rsidR="00205E46" w:rsidRDefault="00205E46" w:rsidP="00205E46">
      <w:pPr>
        <w:pStyle w:val="PlantUML"/>
        <w:rPr>
          <w:lang w:val="en-US"/>
        </w:rPr>
      </w:pPr>
      <w:r>
        <w:rPr>
          <w:lang w:val="en-US"/>
        </w:rPr>
        <w:t>DP-&gt;EUICC: [5] Send the Profile encrypted and singed\nwith the session keyset</w:t>
      </w:r>
    </w:p>
    <w:p w14:paraId="18BC1138" w14:textId="77777777" w:rsidR="00205E46" w:rsidRDefault="00205E46" w:rsidP="00205E46">
      <w:pPr>
        <w:pStyle w:val="PlantUML"/>
        <w:rPr>
          <w:lang w:val="en-US"/>
        </w:rPr>
      </w:pPr>
    </w:p>
    <w:p w14:paraId="01ED5036" w14:textId="77777777" w:rsidR="00205E46" w:rsidRDefault="00205E46" w:rsidP="00205E46">
      <w:pPr>
        <w:pStyle w:val="PlantUML"/>
        <w:rPr>
          <w:lang w:val="en-US"/>
        </w:rPr>
      </w:pPr>
      <w:r>
        <w:rPr>
          <w:lang w:val="en-US"/>
        </w:rPr>
        <w:t>Rnote over EUICC #FFFFFF</w:t>
      </w:r>
    </w:p>
    <w:p w14:paraId="082AEA4F" w14:textId="77777777" w:rsidR="00205E46" w:rsidRDefault="00205E46" w:rsidP="00205E46">
      <w:pPr>
        <w:pStyle w:val="PlantUML"/>
        <w:rPr>
          <w:lang w:val="en-US"/>
        </w:rPr>
      </w:pPr>
      <w:r>
        <w:rPr>
          <w:lang w:val="en-US"/>
        </w:rPr>
        <w:t>[6-7] Verify, decrypt and install Profile</w:t>
      </w:r>
    </w:p>
    <w:p w14:paraId="716B7F23" w14:textId="77777777" w:rsidR="00205E46" w:rsidRDefault="00205E46" w:rsidP="00205E46">
      <w:pPr>
        <w:pStyle w:val="PlantUML"/>
        <w:rPr>
          <w:lang w:val="en-US"/>
        </w:rPr>
      </w:pPr>
      <w:r>
        <w:rPr>
          <w:lang w:val="en-US"/>
        </w:rPr>
        <w:t>Using the session keyset</w:t>
      </w:r>
    </w:p>
    <w:p w14:paraId="43F95984" w14:textId="77777777" w:rsidR="00205E46" w:rsidRDefault="00205E46" w:rsidP="00205E46">
      <w:pPr>
        <w:pStyle w:val="PlantUML"/>
        <w:rPr>
          <w:lang w:val="en-US"/>
        </w:rPr>
      </w:pPr>
      <w:r>
        <w:rPr>
          <w:lang w:val="en-US"/>
        </w:rPr>
        <w:t>Endrnote</w:t>
      </w:r>
    </w:p>
    <w:p w14:paraId="4FEBF897" w14:textId="77777777" w:rsidR="00205E46" w:rsidRDefault="00205E46" w:rsidP="00205E46">
      <w:pPr>
        <w:pStyle w:val="PlantUML"/>
        <w:rPr>
          <w:lang w:val="en-US"/>
        </w:rPr>
      </w:pPr>
    </w:p>
    <w:p w14:paraId="2AAC9851" w14:textId="77777777" w:rsidR="00205E46" w:rsidRDefault="00205E46" w:rsidP="00205E46">
      <w:pPr>
        <w:pStyle w:val="PlantUML"/>
        <w:rPr>
          <w:lang w:val="en-US"/>
        </w:rPr>
      </w:pPr>
      <w:r>
        <w:rPr>
          <w:lang w:val="en-US"/>
        </w:rPr>
        <w:t>EUICC-&gt;SR: [8.a] Profile Download Confirmation\n(EID, …)</w:t>
      </w:r>
    </w:p>
    <w:p w14:paraId="3A5C1EA3" w14:textId="77777777" w:rsidR="00205E46" w:rsidRDefault="00205E46" w:rsidP="00205E46">
      <w:pPr>
        <w:pStyle w:val="PlantUML"/>
        <w:rPr>
          <w:lang w:val="en-US"/>
        </w:rPr>
      </w:pPr>
    </w:p>
    <w:p w14:paraId="7B102A6E" w14:textId="77777777" w:rsidR="00205E46" w:rsidRDefault="00205E46" w:rsidP="00205E46">
      <w:pPr>
        <w:pStyle w:val="PlantUML"/>
        <w:rPr>
          <w:lang w:val="en-US"/>
        </w:rPr>
      </w:pPr>
      <w:r>
        <w:rPr>
          <w:lang w:val="en-US"/>
        </w:rPr>
        <w:t>Rnote over SR #FFFFFF</w:t>
      </w:r>
    </w:p>
    <w:p w14:paraId="3638A849" w14:textId="77777777" w:rsidR="00205E46" w:rsidRDefault="00205E46" w:rsidP="00205E46">
      <w:pPr>
        <w:pStyle w:val="PlantUML"/>
        <w:rPr>
          <w:lang w:val="en-US"/>
        </w:rPr>
      </w:pPr>
      <w:r>
        <w:rPr>
          <w:lang w:val="en-US"/>
        </w:rPr>
        <w:t>[8.b] EIS Update</w:t>
      </w:r>
    </w:p>
    <w:p w14:paraId="369CC8C5" w14:textId="77777777" w:rsidR="00205E46" w:rsidRDefault="00205E46" w:rsidP="00205E46">
      <w:pPr>
        <w:pStyle w:val="PlantUML"/>
        <w:rPr>
          <w:lang w:val="en-US"/>
        </w:rPr>
      </w:pPr>
      <w:r>
        <w:rPr>
          <w:lang w:val="en-US"/>
        </w:rPr>
        <w:t>Endrnote</w:t>
      </w:r>
    </w:p>
    <w:p w14:paraId="37CEF5A6" w14:textId="77777777" w:rsidR="00205E46" w:rsidRDefault="00205E46" w:rsidP="00205E46">
      <w:pPr>
        <w:pStyle w:val="PlantUML"/>
        <w:rPr>
          <w:lang w:val="en-US"/>
        </w:rPr>
      </w:pPr>
    </w:p>
    <w:p w14:paraId="19B2B11B" w14:textId="77777777" w:rsidR="00205E46" w:rsidRDefault="00205E46" w:rsidP="00205E46">
      <w:pPr>
        <w:pStyle w:val="PlantUML"/>
        <w:rPr>
          <w:lang w:val="en-US"/>
        </w:rPr>
      </w:pPr>
      <w:r>
        <w:rPr>
          <w:lang w:val="en-US"/>
        </w:rPr>
        <w:t>SR-&gt;DP: [8.c] Profile Download Confirmation\n(EID, …)</w:t>
      </w:r>
    </w:p>
    <w:p w14:paraId="77411D71" w14:textId="77777777" w:rsidR="00205E46" w:rsidRDefault="00205E46" w:rsidP="00205E46">
      <w:pPr>
        <w:pStyle w:val="PlantUML"/>
        <w:rPr>
          <w:lang w:val="en-US"/>
        </w:rPr>
      </w:pPr>
    </w:p>
    <w:p w14:paraId="18136094" w14:textId="77777777" w:rsidR="00205E46" w:rsidRDefault="00205E46" w:rsidP="00205E46">
      <w:pPr>
        <w:pStyle w:val="PlantUML"/>
        <w:rPr>
          <w:lang w:val="en-US"/>
        </w:rPr>
      </w:pPr>
      <w:r>
        <w:rPr>
          <w:lang w:val="en-US"/>
        </w:rPr>
        <w:t>DP-&gt;OP: [8.d] Profile Download Confirmation\n(EID, …)</w:t>
      </w:r>
    </w:p>
    <w:p w14:paraId="3A6CD03A" w14:textId="77777777" w:rsidR="00205E46" w:rsidRDefault="00205E46" w:rsidP="00205E46">
      <w:pPr>
        <w:pStyle w:val="PlantUML"/>
        <w:rPr>
          <w:lang w:val="en-US"/>
        </w:rPr>
      </w:pPr>
    </w:p>
    <w:p w14:paraId="7B7D1F54" w14:textId="77777777" w:rsidR="00205E46" w:rsidRPr="00963EE7" w:rsidRDefault="00205E46" w:rsidP="00205E46">
      <w:pPr>
        <w:pStyle w:val="PlantUML"/>
        <w:rPr>
          <w:lang w:val="en-US"/>
        </w:rPr>
      </w:pPr>
      <w:r>
        <w:rPr>
          <w:lang w:val="en-US"/>
        </w:rPr>
        <w:t>@enduml</w:t>
      </w:r>
    </w:p>
    <w:p w14:paraId="0A27C6B1" w14:textId="77777777" w:rsidR="00205E46" w:rsidRPr="00DF5F82" w:rsidRDefault="00205E46" w:rsidP="00205E46">
      <w:pPr>
        <w:pStyle w:val="PlantUMLImg"/>
      </w:pPr>
      <w:r>
        <w:rPr>
          <w:noProof/>
          <w:lang w:eastAsia="en-GB" w:bidi="ar-SA"/>
        </w:rPr>
        <w:drawing>
          <wp:inline distT="0" distB="0" distL="0" distR="0" wp14:anchorId="1F79D1E1" wp14:editId="1F756674">
            <wp:extent cx="5400040" cy="5175039"/>
            <wp:effectExtent l="0" t="0" r="0" b="6985"/>
            <wp:docPr id="185" name="Picture 18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45">
                      <a:extLst>
                        <a:ext uri="{28A0092B-C50C-407E-A947-70E740481C1C}">
                          <a14:useLocalDpi xmlns:a14="http://schemas.microsoft.com/office/drawing/2010/main" val="0"/>
                        </a:ext>
                      </a:extLst>
                    </a:blip>
                    <a:stretch>
                      <a:fillRect/>
                    </a:stretch>
                  </pic:blipFill>
                  <pic:spPr>
                    <a:xfrm>
                      <a:off x="0" y="0"/>
                      <a:ext cx="5400040" cy="5175039"/>
                    </a:xfrm>
                    <a:prstGeom prst="rect">
                      <a:avLst/>
                    </a:prstGeom>
                  </pic:spPr>
                </pic:pic>
              </a:graphicData>
            </a:graphic>
          </wp:inline>
        </w:drawing>
      </w:r>
    </w:p>
    <w:p w14:paraId="32FE1A71"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Secure Download and Installation of a Profile</w:t>
      </w:r>
    </w:p>
    <w:p w14:paraId="594925FC" w14:textId="77777777" w:rsidR="00205E46" w:rsidRPr="00DF5F82" w:rsidRDefault="00205E46" w:rsidP="00205E46">
      <w:r w:rsidRPr="00DF5F82">
        <w:t xml:space="preserve">The process between the </w:t>
      </w:r>
      <w:r>
        <w:t>Operator</w:t>
      </w:r>
      <w:r w:rsidRPr="00DF5F82">
        <w:t xml:space="preserve"> and the eUICC </w:t>
      </w:r>
      <w:r>
        <w:t>SHALL</w:t>
      </w:r>
      <w:r w:rsidRPr="00DF5F82">
        <w:t xml:space="preserve"> be as follows:</w:t>
      </w:r>
    </w:p>
    <w:p w14:paraId="66431294" w14:textId="77777777" w:rsidR="00205E46" w:rsidRPr="00DF5F82" w:rsidRDefault="00205E46" w:rsidP="00205E46">
      <w:pPr>
        <w:ind w:left="567"/>
        <w:rPr>
          <w:b/>
        </w:rPr>
      </w:pPr>
      <w:r w:rsidRPr="00DF5F82">
        <w:rPr>
          <w:b/>
        </w:rPr>
        <w:t>Start Conditions:</w:t>
      </w:r>
    </w:p>
    <w:p w14:paraId="362CB665" w14:textId="77777777" w:rsidR="00205E46" w:rsidRPr="00DF5F82" w:rsidRDefault="00205E46" w:rsidP="00205E46">
      <w:pPr>
        <w:numPr>
          <w:ilvl w:val="0"/>
          <w:numId w:val="49"/>
        </w:numPr>
        <w:spacing w:before="0" w:after="200" w:line="276" w:lineRule="auto"/>
        <w:ind w:left="993" w:hanging="426"/>
        <w:jc w:val="left"/>
      </w:pPr>
      <w:r>
        <w:t>Operator</w:t>
      </w:r>
      <w:r w:rsidRPr="00DF5F82">
        <w:t xml:space="preserve"> and SM-DP share the Network Access Credentials associated to the Profile.</w:t>
      </w:r>
    </w:p>
    <w:p w14:paraId="6C5E197B" w14:textId="77777777" w:rsidR="00205E46" w:rsidRPr="00DF5F82" w:rsidRDefault="00205E46" w:rsidP="00205E46">
      <w:pPr>
        <w:spacing w:before="0" w:after="200" w:line="276" w:lineRule="auto"/>
        <w:ind w:left="567"/>
        <w:jc w:val="left"/>
        <w:rPr>
          <w:b/>
        </w:rPr>
      </w:pPr>
      <w:r w:rsidRPr="00DF5F82">
        <w:rPr>
          <w:b/>
        </w:rPr>
        <w:lastRenderedPageBreak/>
        <w:t>Procedure:</w:t>
      </w:r>
    </w:p>
    <w:p w14:paraId="710466E3" w14:textId="77777777" w:rsidR="00205E46" w:rsidRPr="00DF5F82" w:rsidRDefault="00205E46" w:rsidP="00205E46">
      <w:pPr>
        <w:numPr>
          <w:ilvl w:val="0"/>
          <w:numId w:val="48"/>
        </w:numPr>
        <w:spacing w:before="0" w:after="200" w:line="276" w:lineRule="auto"/>
        <w:jc w:val="left"/>
      </w:pPr>
      <w:r w:rsidRPr="00DF5F82">
        <w:t xml:space="preserve">(a) The </w:t>
      </w:r>
      <w:r>
        <w:t>Operator</w:t>
      </w:r>
      <w:r w:rsidRPr="00DF5F82">
        <w:t xml:space="preserve"> requests a Profile download and installation to the SM-DP</w:t>
      </w:r>
    </w:p>
    <w:p w14:paraId="50EBFF2F" w14:textId="77777777" w:rsidR="00205E46" w:rsidRPr="00DF5F82" w:rsidRDefault="00205E46" w:rsidP="00205E46">
      <w:pPr>
        <w:numPr>
          <w:ilvl w:val="0"/>
          <w:numId w:val="65"/>
        </w:numPr>
        <w:spacing w:before="0" w:after="200" w:line="276" w:lineRule="auto"/>
        <w:jc w:val="left"/>
      </w:pPr>
      <w:r w:rsidRPr="00DF5F82">
        <w:t>(a) If not already done in earlier transactions, the SM-DP and the SM-SR authenticate each other and will use secure communication for all further data exchanges.</w:t>
      </w:r>
    </w:p>
    <w:p w14:paraId="08A99D7F" w14:textId="77777777" w:rsidR="00205E46" w:rsidRPr="00DF5F82" w:rsidRDefault="00205E46" w:rsidP="00205E46">
      <w:pPr>
        <w:numPr>
          <w:ilvl w:val="0"/>
          <w:numId w:val="66"/>
        </w:numPr>
        <w:spacing w:before="0" w:after="200" w:line="276" w:lineRule="auto"/>
        <w:jc w:val="left"/>
      </w:pPr>
      <w:r w:rsidRPr="00DF5F82">
        <w:t>(b-f) The SM-DP requests the SM-SR for the relevant part of the eUICC information set (EIS).</w:t>
      </w:r>
    </w:p>
    <w:p w14:paraId="6E0BC86E" w14:textId="77777777" w:rsidR="00205E46" w:rsidRPr="00DF5F82" w:rsidRDefault="00205E46" w:rsidP="00205E46">
      <w:pPr>
        <w:numPr>
          <w:ilvl w:val="0"/>
          <w:numId w:val="66"/>
        </w:numPr>
        <w:spacing w:before="0" w:after="200" w:line="276" w:lineRule="auto"/>
        <w:ind w:left="993" w:hanging="426"/>
        <w:jc w:val="left"/>
      </w:pPr>
      <w:r w:rsidRPr="00DF5F82">
        <w:t>(a-e) The SM-DP requests that the SM-SR creates an ISD-P on the eUICC.</w:t>
      </w:r>
    </w:p>
    <w:p w14:paraId="5515261C" w14:textId="77777777" w:rsidR="00205E46" w:rsidRPr="00DF5F82" w:rsidRDefault="00205E46" w:rsidP="00205E46">
      <w:pPr>
        <w:numPr>
          <w:ilvl w:val="0"/>
          <w:numId w:val="66"/>
        </w:numPr>
        <w:spacing w:before="0" w:after="200" w:line="276" w:lineRule="auto"/>
        <w:ind w:left="993" w:hanging="426"/>
        <w:jc w:val="left"/>
      </w:pPr>
      <w:r w:rsidRPr="00DF5F82">
        <w:t xml:space="preserve">The SM-DP establishes a keyset between itself and this new ISD-P within the eUICC (See section 4.5.1.1 regarding Establishment of the Keyset) </w:t>
      </w:r>
    </w:p>
    <w:p w14:paraId="2763EDA5" w14:textId="77777777" w:rsidR="00205E46" w:rsidRPr="00DF5F82" w:rsidRDefault="00205E46" w:rsidP="00205E46">
      <w:pPr>
        <w:numPr>
          <w:ilvl w:val="0"/>
          <w:numId w:val="66"/>
        </w:numPr>
        <w:spacing w:before="0" w:after="200" w:line="276" w:lineRule="auto"/>
        <w:ind w:left="993" w:hanging="426"/>
        <w:jc w:val="left"/>
      </w:pPr>
      <w:r w:rsidRPr="00DF5F82">
        <w:t>The SM-DP encrypts and signs the Profile using the keyset established in step 3 according to the secure channel protocol.</w:t>
      </w:r>
    </w:p>
    <w:p w14:paraId="3FA094E1" w14:textId="77777777" w:rsidR="00205E46" w:rsidRPr="00DF5F82" w:rsidRDefault="00205E46" w:rsidP="00205E46">
      <w:pPr>
        <w:numPr>
          <w:ilvl w:val="0"/>
          <w:numId w:val="66"/>
        </w:numPr>
        <w:spacing w:before="0" w:after="200" w:line="276" w:lineRule="auto"/>
        <w:ind w:left="993" w:hanging="426"/>
        <w:jc w:val="left"/>
      </w:pPr>
      <w:r w:rsidRPr="00DF5F82">
        <w:t xml:space="preserve">The SM-DP sends the encrypted and signed Profile to the ISD-P for download and installation in the eUICC using the secure channel protocol based on the keyset established in step 3 </w:t>
      </w:r>
    </w:p>
    <w:p w14:paraId="0E7C4F96" w14:textId="77777777" w:rsidR="00205E46" w:rsidRPr="00DF5F82" w:rsidRDefault="00205E46" w:rsidP="00205E46">
      <w:pPr>
        <w:numPr>
          <w:ilvl w:val="0"/>
          <w:numId w:val="66"/>
        </w:numPr>
        <w:spacing w:before="0" w:after="200" w:line="276" w:lineRule="auto"/>
        <w:ind w:left="993" w:hanging="426"/>
        <w:jc w:val="left"/>
      </w:pPr>
      <w:r w:rsidRPr="00DF5F82">
        <w:t>The eUICC decrypts and verifies the integrity of the Profile using the keyset established in step 3.</w:t>
      </w:r>
    </w:p>
    <w:p w14:paraId="5205EAC8" w14:textId="77777777" w:rsidR="00205E46" w:rsidRPr="00DF5F82" w:rsidRDefault="00205E46" w:rsidP="00205E46">
      <w:pPr>
        <w:numPr>
          <w:ilvl w:val="0"/>
          <w:numId w:val="66"/>
        </w:numPr>
        <w:spacing w:before="0" w:after="200" w:line="276" w:lineRule="auto"/>
        <w:ind w:left="993" w:hanging="426"/>
        <w:jc w:val="left"/>
      </w:pPr>
      <w:r w:rsidRPr="00DF5F82">
        <w:t>The Profile is installed on the eUICC.</w:t>
      </w:r>
    </w:p>
    <w:p w14:paraId="480CEAD3" w14:textId="77777777" w:rsidR="00205E46" w:rsidRPr="00DF5F82" w:rsidRDefault="00205E46" w:rsidP="00205E46">
      <w:pPr>
        <w:numPr>
          <w:ilvl w:val="0"/>
          <w:numId w:val="66"/>
        </w:numPr>
        <w:spacing w:before="0" w:after="200" w:line="276" w:lineRule="auto"/>
        <w:jc w:val="left"/>
      </w:pPr>
      <w:r w:rsidRPr="00DF5F82">
        <w:t xml:space="preserve">(a to d) The eUICC notifies the status of the download and installation process to the SM-SR, to the SM-DP and the </w:t>
      </w:r>
      <w:r>
        <w:t>Operator</w:t>
      </w:r>
      <w:r w:rsidRPr="00DF5F82">
        <w:t>. The SM-SR updates the EIS information of the corresponding eUICC in its database.</w:t>
      </w:r>
    </w:p>
    <w:p w14:paraId="32997745" w14:textId="77777777" w:rsidR="00205E46" w:rsidRPr="00DF5F82" w:rsidRDefault="00205E46" w:rsidP="00205E46">
      <w:pPr>
        <w:spacing w:line="360" w:lineRule="auto"/>
        <w:ind w:left="567"/>
        <w:rPr>
          <w:b/>
        </w:rPr>
      </w:pPr>
      <w:r w:rsidRPr="00DF5F82">
        <w:rPr>
          <w:b/>
        </w:rPr>
        <w:t>End Conditions:</w:t>
      </w:r>
    </w:p>
    <w:p w14:paraId="44816B02" w14:textId="77777777" w:rsidR="00205E46" w:rsidRPr="00DF5F82" w:rsidRDefault="00205E46" w:rsidP="00205E46">
      <w:pPr>
        <w:numPr>
          <w:ilvl w:val="0"/>
          <w:numId w:val="61"/>
        </w:numPr>
        <w:spacing w:before="0" w:after="200" w:line="276" w:lineRule="auto"/>
        <w:ind w:left="993" w:hanging="426"/>
        <w:jc w:val="left"/>
      </w:pPr>
      <w:r w:rsidRPr="00DF5F82">
        <w:t>The Profile is installed on the eUICC.</w:t>
      </w:r>
    </w:p>
    <w:p w14:paraId="33F2F682"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iCs/>
          <w:szCs w:val="28"/>
          <w:lang w:eastAsia="en-US"/>
        </w:rPr>
      </w:pPr>
      <w:r w:rsidRPr="00DF5F82">
        <w:rPr>
          <w:rFonts w:ascii="Arial Bold" w:eastAsia="Times New Roman" w:hAnsi="Arial Bold" w:cs="Arial"/>
          <w:b/>
          <w:iCs/>
          <w:szCs w:val="28"/>
          <w:lang w:eastAsia="en-US"/>
        </w:rPr>
        <w:t xml:space="preserve">Establishment of the Keyset </w:t>
      </w:r>
    </w:p>
    <w:p w14:paraId="0AE79758" w14:textId="77777777" w:rsidR="00205E46" w:rsidRPr="00DF5F82" w:rsidRDefault="00205E46" w:rsidP="00205E46">
      <w:r w:rsidRPr="00DF5F82">
        <w:t xml:space="preserve">This chapter details the establishment of the keyset in step 3 in the Secure Download and Installation process. </w:t>
      </w:r>
    </w:p>
    <w:p w14:paraId="71A5D4B2" w14:textId="77777777" w:rsidR="00205E46" w:rsidRPr="00DF5F82" w:rsidRDefault="00205E46" w:rsidP="00205E46">
      <w:r w:rsidRPr="00DF5F82">
        <w:t>The keyset is calculated by both the SM-DP and the eUICC on the base of a shared secret called ShS.</w:t>
      </w:r>
    </w:p>
    <w:p w14:paraId="01DDA6AE" w14:textId="77777777" w:rsidR="00205E46" w:rsidRDefault="00205E46" w:rsidP="00205E46">
      <w:pPr>
        <w:rPr>
          <w:b/>
          <w:bCs/>
        </w:rPr>
      </w:pPr>
      <w:r>
        <w:t>T</w:t>
      </w:r>
      <w:r w:rsidRPr="00752909">
        <w:t xml:space="preserve">he ShS </w:t>
      </w:r>
      <w:r>
        <w:t xml:space="preserve">is generated </w:t>
      </w:r>
      <w:r w:rsidRPr="00752909">
        <w:t>locally by both entities SM-DP and eUICC using a Key Agreement Algorithm.</w:t>
      </w:r>
    </w:p>
    <w:p w14:paraId="2F5017FC" w14:textId="77777777" w:rsidR="00205E46" w:rsidRPr="007F16E2" w:rsidRDefault="00205E46" w:rsidP="00205E46">
      <w:pPr>
        <w:pStyle w:val="CSHeading"/>
        <w:spacing w:line="240" w:lineRule="auto"/>
        <w:rPr>
          <w:bCs/>
        </w:rPr>
      </w:pPr>
    </w:p>
    <w:p w14:paraId="2EB4EFEC" w14:textId="77777777" w:rsidR="00205E46" w:rsidRPr="00DF5F82" w:rsidRDefault="00205E46" w:rsidP="00205E46">
      <w:pPr>
        <w:keepNext/>
        <w:keepLines/>
        <w:numPr>
          <w:ilvl w:val="3"/>
          <w:numId w:val="1"/>
        </w:numPr>
        <w:tabs>
          <w:tab w:val="clear" w:pos="1077"/>
          <w:tab w:val="num" w:pos="360"/>
        </w:tabs>
        <w:spacing w:after="120"/>
        <w:ind w:left="0" w:firstLine="0"/>
        <w:jc w:val="left"/>
        <w:outlineLvl w:val="3"/>
        <w:rPr>
          <w:rFonts w:ascii="Arial Bold" w:eastAsia="Times New Roman" w:hAnsi="Arial Bold" w:cs="Arial"/>
          <w:b/>
          <w:iCs/>
          <w:szCs w:val="28"/>
          <w:lang w:eastAsia="en-US"/>
        </w:rPr>
      </w:pPr>
      <w:r w:rsidRPr="00DF5F82">
        <w:rPr>
          <w:rFonts w:ascii="Arial Bold" w:eastAsia="Times New Roman" w:hAnsi="Arial Bold" w:cs="Arial"/>
          <w:b/>
          <w:iCs/>
          <w:szCs w:val="28"/>
          <w:lang w:eastAsia="en-US"/>
        </w:rPr>
        <w:t>Key Agreement</w:t>
      </w:r>
    </w:p>
    <w:p w14:paraId="6E650540" w14:textId="77777777" w:rsidR="00205E46" w:rsidRPr="00DF5F82" w:rsidRDefault="00205E46" w:rsidP="00205E46">
      <w:r w:rsidRPr="00DF5F82">
        <w:t>A key agreement protocol is executed between the SM-DP and the eUICC to generate the Shared Secret ShS.</w:t>
      </w:r>
    </w:p>
    <w:p w14:paraId="34876442" w14:textId="77777777" w:rsidR="00205E46" w:rsidRPr="00DF5F82" w:rsidRDefault="00205E46" w:rsidP="00205E46">
      <w:r w:rsidRPr="00DF5F82">
        <w:t>The ShS is generated by both SM-DP and the eUICC using a key agreement protocol (e.g. Elliptic Curve Key Agreement based on Diffie-Hellman or ElGamal – ECKA-DH, ECKA-EG).</w:t>
      </w:r>
    </w:p>
    <w:p w14:paraId="491E0321" w14:textId="77777777" w:rsidR="00205E46" w:rsidRPr="00DF5F82" w:rsidRDefault="00205E46" w:rsidP="00205E46">
      <w:pPr>
        <w:spacing w:before="0"/>
        <w:jc w:val="left"/>
        <w:rPr>
          <w:rFonts w:ascii="Calibri" w:eastAsia="MS Mincho" w:hAnsi="Calibri"/>
          <w:color w:val="FF0000"/>
          <w:szCs w:val="22"/>
          <w:lang w:eastAsia="ja-JP" w:bidi="ar-SA"/>
        </w:rPr>
      </w:pPr>
    </w:p>
    <w:p w14:paraId="1F6AE9F3" w14:textId="77777777" w:rsidR="00205E46" w:rsidRPr="00DF5F82" w:rsidRDefault="00205E46" w:rsidP="00205E46">
      <w:r w:rsidRPr="00DF5F82">
        <w:lastRenderedPageBreak/>
        <w:t>The result of the key agreement protocol must provide authentication which will help protect against man-in-the-middle attacks</w:t>
      </w:r>
      <w:r w:rsidRPr="00DF5F82" w:rsidDel="00EA2BD0">
        <w:t xml:space="preserve"> </w:t>
      </w:r>
      <w:r w:rsidRPr="00DF5F82">
        <w:t>Authentication of the eUICC to the SM-DP is mandatory.</w:t>
      </w:r>
    </w:p>
    <w:p w14:paraId="639DC466" w14:textId="77777777" w:rsidR="00205E46" w:rsidRPr="00DF5F82" w:rsidRDefault="00205E46" w:rsidP="00205E46">
      <w:r w:rsidRPr="00DF5F82">
        <w:t>The mutual authentication of the SM-DP and the eUICC is mandatory.</w:t>
      </w:r>
    </w:p>
    <w:p w14:paraId="368474F1" w14:textId="77777777" w:rsidR="00205E46" w:rsidRPr="00DF5F82" w:rsidRDefault="00205E46" w:rsidP="00205E46">
      <w:r w:rsidRPr="00DF5F82">
        <w:t xml:space="preserve">The following figure details the step 3 of </w:t>
      </w:r>
      <w:r>
        <w:t>F</w:t>
      </w:r>
      <w:r w:rsidRPr="00DF5F82">
        <w:t xml:space="preserve">igure </w:t>
      </w:r>
      <w:r>
        <w:t>30</w:t>
      </w:r>
      <w:r w:rsidRPr="00DF5F82">
        <w:t>.</w:t>
      </w:r>
    </w:p>
    <w:p w14:paraId="12870D02" w14:textId="77777777" w:rsidR="00205E46" w:rsidRDefault="00205E46" w:rsidP="00205E46"/>
    <w:p w14:paraId="620AB5D4" w14:textId="77777777" w:rsidR="00205E46" w:rsidRPr="006A189C" w:rsidRDefault="00205E46" w:rsidP="00205E46">
      <w:pPr>
        <w:pStyle w:val="PlantUML"/>
      </w:pPr>
      <w:r w:rsidRPr="006A189C">
        <w:t>@startuml</w:t>
      </w:r>
    </w:p>
    <w:p w14:paraId="4FEE7762" w14:textId="77777777" w:rsidR="00205E46" w:rsidRDefault="00205E46" w:rsidP="00205E46">
      <w:pPr>
        <w:pStyle w:val="PlantUML"/>
      </w:pPr>
      <w:r>
        <w:t>skinparam monochrome true</w:t>
      </w:r>
    </w:p>
    <w:p w14:paraId="0A66BDA0" w14:textId="77777777" w:rsidR="00205E46" w:rsidRDefault="00205E46" w:rsidP="00205E46">
      <w:pPr>
        <w:pStyle w:val="PlantUML"/>
      </w:pPr>
      <w:r>
        <w:t>skinparam ArrowColor Black</w:t>
      </w:r>
    </w:p>
    <w:p w14:paraId="2285607E" w14:textId="77777777" w:rsidR="00205E46" w:rsidRDefault="00205E46" w:rsidP="00205E46">
      <w:pPr>
        <w:pStyle w:val="PlantUML"/>
      </w:pPr>
    </w:p>
    <w:p w14:paraId="71D3928B" w14:textId="77777777" w:rsidR="00205E46" w:rsidRDefault="00205E46" w:rsidP="00205E46">
      <w:pPr>
        <w:pStyle w:val="PlantUML"/>
      </w:pPr>
      <w:r>
        <w:t>hide footbox</w:t>
      </w:r>
    </w:p>
    <w:p w14:paraId="5CA9D75B" w14:textId="77777777" w:rsidR="00205E46" w:rsidRDefault="00205E46" w:rsidP="00205E46">
      <w:pPr>
        <w:pStyle w:val="PlantUML"/>
      </w:pPr>
    </w:p>
    <w:p w14:paraId="7AB79772" w14:textId="77777777" w:rsidR="00205E46" w:rsidRDefault="00205E46" w:rsidP="00205E46">
      <w:pPr>
        <w:pStyle w:val="PlantUML"/>
      </w:pPr>
      <w:r>
        <w:t>Participant “Operator” as OP #FFFFFF</w:t>
      </w:r>
    </w:p>
    <w:p w14:paraId="7039E500" w14:textId="77777777" w:rsidR="00205E46" w:rsidRDefault="00205E46" w:rsidP="00205E46">
      <w:pPr>
        <w:pStyle w:val="PlantUML"/>
      </w:pPr>
      <w:r>
        <w:t>Participant “SM-DP” as DP #FFFFFF</w:t>
      </w:r>
    </w:p>
    <w:p w14:paraId="7813231D" w14:textId="77777777" w:rsidR="00205E46" w:rsidRDefault="00205E46" w:rsidP="00205E46">
      <w:pPr>
        <w:pStyle w:val="PlantUML"/>
      </w:pPr>
      <w:r>
        <w:t>Participant “SM-SR” as SR #FFFFFF</w:t>
      </w:r>
    </w:p>
    <w:p w14:paraId="113701F4" w14:textId="77777777" w:rsidR="00205E46" w:rsidRDefault="00205E46" w:rsidP="00205E46">
      <w:pPr>
        <w:pStyle w:val="PlantUML"/>
      </w:pPr>
      <w:r>
        <w:t>Box “eUICC” #FFFFFF</w:t>
      </w:r>
    </w:p>
    <w:p w14:paraId="0652AF35" w14:textId="77777777" w:rsidR="00205E46" w:rsidRDefault="00205E46" w:rsidP="00205E46">
      <w:pPr>
        <w:pStyle w:val="PlantUML"/>
      </w:pPr>
      <w:r>
        <w:t>Participant “ISD-P” as ISDP #FFFFFF</w:t>
      </w:r>
    </w:p>
    <w:p w14:paraId="2D183542" w14:textId="77777777" w:rsidR="00205E46" w:rsidRDefault="00205E46" w:rsidP="00205E46">
      <w:pPr>
        <w:pStyle w:val="PlantUML"/>
      </w:pPr>
      <w:r>
        <w:t>endbox</w:t>
      </w:r>
    </w:p>
    <w:p w14:paraId="14BFF6E0" w14:textId="77777777" w:rsidR="00205E46" w:rsidRDefault="00205E46" w:rsidP="00205E46">
      <w:pPr>
        <w:pStyle w:val="PlantUML"/>
      </w:pPr>
    </w:p>
    <w:p w14:paraId="236EB74F" w14:textId="77777777" w:rsidR="00205E46" w:rsidRDefault="00205E46" w:rsidP="00205E46">
      <w:pPr>
        <w:pStyle w:val="PlantUML"/>
      </w:pPr>
      <w:r>
        <w:t>DP-&gt;ISDP: [3.a] Initiate key agreement</w:t>
      </w:r>
    </w:p>
    <w:p w14:paraId="697B138F" w14:textId="77777777" w:rsidR="00205E46" w:rsidRDefault="00205E46" w:rsidP="00205E46">
      <w:pPr>
        <w:pStyle w:val="PlantUML"/>
      </w:pPr>
    </w:p>
    <w:p w14:paraId="31AA4831" w14:textId="77777777" w:rsidR="00205E46" w:rsidRDefault="00205E46" w:rsidP="00205E46">
      <w:pPr>
        <w:pStyle w:val="PlantUML"/>
      </w:pPr>
      <w:r>
        <w:t>Rnote over ISDP #FFFFFF</w:t>
      </w:r>
    </w:p>
    <w:p w14:paraId="6CA04136" w14:textId="77777777" w:rsidR="00205E46" w:rsidRDefault="00205E46" w:rsidP="00205E46">
      <w:pPr>
        <w:pStyle w:val="PlantUML"/>
      </w:pPr>
      <w:r>
        <w:t xml:space="preserve">[3.b] Calculate ShS, </w:t>
      </w:r>
    </w:p>
    <w:p w14:paraId="5AF2A469" w14:textId="77777777" w:rsidR="00205E46" w:rsidRDefault="00205E46" w:rsidP="00205E46">
      <w:pPr>
        <w:pStyle w:val="PlantUML"/>
      </w:pPr>
      <w:r>
        <w:t>derive keyset</w:t>
      </w:r>
    </w:p>
    <w:p w14:paraId="299A2A49" w14:textId="77777777" w:rsidR="00205E46" w:rsidRDefault="00205E46" w:rsidP="00205E46">
      <w:pPr>
        <w:pStyle w:val="PlantUML"/>
      </w:pPr>
      <w:r>
        <w:t>Endrnote</w:t>
      </w:r>
    </w:p>
    <w:p w14:paraId="1A54F9B4" w14:textId="77777777" w:rsidR="00205E46" w:rsidRDefault="00205E46" w:rsidP="00205E46">
      <w:pPr>
        <w:pStyle w:val="PlantUML"/>
      </w:pPr>
    </w:p>
    <w:p w14:paraId="48FC374C" w14:textId="77777777" w:rsidR="00205E46" w:rsidRDefault="00205E46" w:rsidP="00205E46">
      <w:pPr>
        <w:pStyle w:val="PlantUML"/>
      </w:pPr>
      <w:r>
        <w:t>ISDP-&gt;DP: [3.c] Key agreement response</w:t>
      </w:r>
    </w:p>
    <w:p w14:paraId="0EE22E56" w14:textId="77777777" w:rsidR="00205E46" w:rsidRDefault="00205E46" w:rsidP="00205E46">
      <w:pPr>
        <w:pStyle w:val="PlantUML"/>
      </w:pPr>
    </w:p>
    <w:p w14:paraId="161856E9" w14:textId="77777777" w:rsidR="00205E46" w:rsidRDefault="00205E46" w:rsidP="00205E46">
      <w:pPr>
        <w:pStyle w:val="PlantUML"/>
      </w:pPr>
      <w:r>
        <w:t>Rnote over DP #FFFFFF</w:t>
      </w:r>
    </w:p>
    <w:p w14:paraId="3ECAEEED" w14:textId="77777777" w:rsidR="00205E46" w:rsidRDefault="00205E46" w:rsidP="00205E46">
      <w:pPr>
        <w:pStyle w:val="PlantUML"/>
      </w:pPr>
      <w:r>
        <w:t xml:space="preserve">[3.d] Calculate ShS </w:t>
      </w:r>
    </w:p>
    <w:p w14:paraId="0A3CE27A" w14:textId="77777777" w:rsidR="00205E46" w:rsidRDefault="00205E46" w:rsidP="00205E46">
      <w:pPr>
        <w:pStyle w:val="PlantUML"/>
      </w:pPr>
      <w:r>
        <w:t>derive keyset</w:t>
      </w:r>
    </w:p>
    <w:p w14:paraId="5CC916C5" w14:textId="77777777" w:rsidR="00205E46" w:rsidRDefault="00205E46" w:rsidP="00205E46">
      <w:pPr>
        <w:pStyle w:val="PlantUML"/>
      </w:pPr>
      <w:r>
        <w:t>Endrnote</w:t>
      </w:r>
    </w:p>
    <w:p w14:paraId="297B631A" w14:textId="77777777" w:rsidR="00205E46" w:rsidRDefault="00205E46" w:rsidP="00205E46">
      <w:pPr>
        <w:pStyle w:val="PlantUML"/>
      </w:pPr>
    </w:p>
    <w:p w14:paraId="7D95A69F" w14:textId="77777777" w:rsidR="00205E46" w:rsidRPr="00DF5F82" w:rsidRDefault="00205E46" w:rsidP="00205E46">
      <w:pPr>
        <w:pStyle w:val="PlantUML"/>
      </w:pPr>
      <w:r>
        <w:t>@enduml</w:t>
      </w:r>
    </w:p>
    <w:p w14:paraId="71261B38" w14:textId="77777777" w:rsidR="00205E46" w:rsidRPr="00963EE7" w:rsidRDefault="00205E46" w:rsidP="00205E46">
      <w:pPr>
        <w:pStyle w:val="PlantUMLImg"/>
        <w:rPr>
          <w:lang w:val="en-US" w:eastAsia="en-GB" w:bidi="ar-SA"/>
        </w:rPr>
      </w:pPr>
      <w:r>
        <w:rPr>
          <w:noProof/>
          <w:lang w:eastAsia="en-GB" w:bidi="ar-SA"/>
        </w:rPr>
        <w:drawing>
          <wp:inline distT="0" distB="0" distL="0" distR="0" wp14:anchorId="75E82F14" wp14:editId="67630248">
            <wp:extent cx="3790950" cy="241935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46">
                      <a:extLst>
                        <a:ext uri="{28A0092B-C50C-407E-A947-70E740481C1C}">
                          <a14:useLocalDpi xmlns:a14="http://schemas.microsoft.com/office/drawing/2010/main" val="0"/>
                        </a:ext>
                      </a:extLst>
                    </a:blip>
                    <a:stretch>
                      <a:fillRect/>
                    </a:stretch>
                  </pic:blipFill>
                  <pic:spPr>
                    <a:xfrm>
                      <a:off x="0" y="0"/>
                      <a:ext cx="3790950" cy="2419350"/>
                    </a:xfrm>
                    <a:prstGeom prst="rect">
                      <a:avLst/>
                    </a:prstGeom>
                  </pic:spPr>
                </pic:pic>
              </a:graphicData>
            </a:graphic>
          </wp:inline>
        </w:drawing>
      </w:r>
    </w:p>
    <w:p w14:paraId="5DEF1E1D"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Key Set Establishment: Key Agreement Protocol (overview)</w:t>
      </w:r>
    </w:p>
    <w:p w14:paraId="39633898" w14:textId="77777777" w:rsidR="00205E46" w:rsidRPr="00DF5F82" w:rsidRDefault="00205E46" w:rsidP="00205E46"/>
    <w:p w14:paraId="2E7EF4F0" w14:textId="77777777" w:rsidR="00205E46" w:rsidRPr="00DF5F82" w:rsidRDefault="00205E46" w:rsidP="00205E46">
      <w:pPr>
        <w:keepNext/>
        <w:keepLines/>
        <w:numPr>
          <w:ilvl w:val="2"/>
          <w:numId w:val="1"/>
        </w:numPr>
        <w:tabs>
          <w:tab w:val="clear" w:pos="851"/>
          <w:tab w:val="num" w:pos="720"/>
        </w:tabs>
        <w:spacing w:after="120"/>
        <w:ind w:left="720" w:hanging="720"/>
        <w:jc w:val="left"/>
        <w:outlineLvl w:val="2"/>
        <w:rPr>
          <w:rFonts w:eastAsia="Times New Roman" w:cs="Arial"/>
          <w:b/>
          <w:iCs/>
          <w:sz w:val="24"/>
          <w:szCs w:val="26"/>
          <w:lang w:eastAsia="en-US"/>
        </w:rPr>
      </w:pPr>
      <w:bookmarkStart w:id="772" w:name="_Toc1975608"/>
      <w:bookmarkStart w:id="773" w:name="_Toc33629044"/>
      <w:bookmarkStart w:id="774" w:name="_Toc45030834"/>
      <w:bookmarkStart w:id="775" w:name="_Toc119593318"/>
      <w:r w:rsidRPr="00DF5F82">
        <w:rPr>
          <w:rFonts w:eastAsia="Times New Roman" w:cs="Arial"/>
          <w:b/>
          <w:bCs/>
          <w:iCs/>
          <w:sz w:val="24"/>
          <w:szCs w:val="26"/>
          <w:lang w:eastAsia="en-US"/>
        </w:rPr>
        <w:t>Mutual Authentication</w:t>
      </w:r>
      <w:bookmarkEnd w:id="772"/>
      <w:bookmarkEnd w:id="773"/>
      <w:bookmarkEnd w:id="774"/>
      <w:bookmarkEnd w:id="775"/>
    </w:p>
    <w:p w14:paraId="57876D3C" w14:textId="77777777" w:rsidR="00205E46" w:rsidRPr="00DF5F82" w:rsidRDefault="00205E46" w:rsidP="00205E46">
      <w:r w:rsidRPr="00DF5F82">
        <w:t xml:space="preserve">This section details the mutual authentication mechanism between two entities in the architecture. The entities concerned within this section to authenticate each other are SM-DP to SM-SR and SM-SR to SM-SR. Authentication between other entities in the system </w:t>
      </w:r>
      <w:r>
        <w:t>MAY</w:t>
      </w:r>
      <w:r w:rsidRPr="00DF5F82">
        <w:t xml:space="preserve"> use other solutions for authentication and is not in the scope for this section.</w:t>
      </w:r>
    </w:p>
    <w:p w14:paraId="01766CAB" w14:textId="77777777" w:rsidR="00205E46" w:rsidRPr="00DF5F82" w:rsidRDefault="00205E46" w:rsidP="00205E46">
      <w:r w:rsidRPr="00DF5F82">
        <w:t xml:space="preserve">To secure the messages being sent between the entities from an authentication point of view, at least one of the following two mechanisms </w:t>
      </w:r>
      <w:r>
        <w:t>SHALL</w:t>
      </w:r>
      <w:r w:rsidRPr="00DF5F82">
        <w:t xml:space="preserve"> be used:</w:t>
      </w:r>
    </w:p>
    <w:p w14:paraId="373395BE" w14:textId="77777777" w:rsidR="00205E46" w:rsidRPr="00DF5F82" w:rsidRDefault="00205E46" w:rsidP="00205E46">
      <w:pPr>
        <w:numPr>
          <w:ilvl w:val="0"/>
          <w:numId w:val="52"/>
        </w:numPr>
      </w:pPr>
      <w:r w:rsidRPr="00DF5F82">
        <w:t>Security within a message allowing it to be authenticated, e.g. Web Service Security (WS-Security);</w:t>
      </w:r>
    </w:p>
    <w:p w14:paraId="510467A6" w14:textId="77777777" w:rsidR="00205E46" w:rsidRDefault="00205E46" w:rsidP="00205E46">
      <w:r w:rsidRPr="00DF5F82">
        <w:t xml:space="preserve">Mutual authenticated transport level security, e.g. </w:t>
      </w:r>
      <w:r>
        <w:t>TLS</w:t>
      </w:r>
      <w:r w:rsidRPr="00DF5F82">
        <w:t>.</w:t>
      </w:r>
      <w:r>
        <w:t xml:space="preserve"> </w:t>
      </w:r>
    </w:p>
    <w:p w14:paraId="31093781" w14:textId="77777777" w:rsidR="00205E46" w:rsidRPr="00963EE7" w:rsidRDefault="00205E46" w:rsidP="00205E46">
      <w:pPr>
        <w:pStyle w:val="Heading1"/>
      </w:pPr>
      <w:bookmarkStart w:id="776" w:name="_Toc1975609"/>
      <w:bookmarkStart w:id="777" w:name="_Toc33629045"/>
      <w:bookmarkStart w:id="778" w:name="_Toc45030835"/>
      <w:bookmarkStart w:id="779" w:name="_Toc119593319"/>
      <w:r w:rsidRPr="00963EE7">
        <w:t>Compliance requirements</w:t>
      </w:r>
      <w:bookmarkEnd w:id="776"/>
      <w:bookmarkEnd w:id="777"/>
      <w:bookmarkEnd w:id="778"/>
      <w:bookmarkEnd w:id="779"/>
      <w:r w:rsidRPr="00963EE7">
        <w:t xml:space="preserve"> </w:t>
      </w:r>
    </w:p>
    <w:p w14:paraId="49A30E6E" w14:textId="77777777" w:rsidR="00205E46" w:rsidRDefault="00205E46" w:rsidP="00205E46">
      <w:pPr>
        <w:tabs>
          <w:tab w:val="left" w:pos="680"/>
        </w:tabs>
        <w:spacing w:before="0" w:after="200" w:line="276" w:lineRule="auto"/>
        <w:contextualSpacing/>
        <w:jc w:val="left"/>
        <w:rPr>
          <w:szCs w:val="22"/>
          <w:lang w:eastAsia="en-GB" w:bidi="ar-SA"/>
        </w:rPr>
      </w:pPr>
    </w:p>
    <w:p w14:paraId="0F6D5F24" w14:textId="77777777" w:rsidR="00205E46" w:rsidRPr="00963EE7"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bidi="ar-SA"/>
        </w:rPr>
      </w:pPr>
      <w:bookmarkStart w:id="780" w:name="_Toc1975610"/>
      <w:bookmarkStart w:id="781" w:name="_Toc33629046"/>
      <w:bookmarkStart w:id="782" w:name="_Toc45030836"/>
      <w:bookmarkStart w:id="783" w:name="_Toc119593320"/>
      <w:r w:rsidRPr="00963EE7">
        <w:rPr>
          <w:rFonts w:eastAsia="Times New Roman" w:cs="Arial"/>
          <w:b/>
          <w:bCs/>
          <w:iCs/>
          <w:sz w:val="24"/>
          <w:szCs w:val="28"/>
          <w:lang w:eastAsia="en-US" w:bidi="ar-SA"/>
        </w:rPr>
        <w:t>SM-SR and SM-DP Compliance Requirements</w:t>
      </w:r>
      <w:bookmarkEnd w:id="780"/>
      <w:bookmarkEnd w:id="781"/>
      <w:bookmarkEnd w:id="782"/>
      <w:bookmarkEnd w:id="783"/>
      <w:r w:rsidRPr="00963EE7">
        <w:rPr>
          <w:rFonts w:eastAsia="Times New Roman" w:cs="Arial"/>
          <w:b/>
          <w:bCs/>
          <w:iCs/>
          <w:sz w:val="24"/>
          <w:szCs w:val="28"/>
          <w:lang w:eastAsia="en-US" w:bidi="ar-SA"/>
        </w:rPr>
        <w:t xml:space="preserve"> </w:t>
      </w:r>
    </w:p>
    <w:p w14:paraId="71E79EFF" w14:textId="77777777" w:rsidR="00205E46" w:rsidRDefault="00205E46" w:rsidP="00205E46">
      <w:pPr>
        <w:tabs>
          <w:tab w:val="left" w:pos="680"/>
        </w:tabs>
        <w:spacing w:before="0" w:after="200" w:line="276" w:lineRule="auto"/>
        <w:contextualSpacing/>
        <w:jc w:val="left"/>
        <w:rPr>
          <w:szCs w:val="22"/>
          <w:lang w:eastAsia="en-GB" w:bidi="ar-SA"/>
        </w:rPr>
      </w:pPr>
    </w:p>
    <w:tbl>
      <w:tblPr>
        <w:tblStyle w:val="TableGrid"/>
        <w:tblW w:w="0" w:type="auto"/>
        <w:tblLook w:val="04A0" w:firstRow="1" w:lastRow="0" w:firstColumn="1" w:lastColumn="0" w:noHBand="0" w:noVBand="1"/>
      </w:tblPr>
      <w:tblGrid>
        <w:gridCol w:w="1980"/>
        <w:gridCol w:w="6514"/>
      </w:tblGrid>
      <w:tr w:rsidR="00205E46" w14:paraId="76FA9EB3" w14:textId="77777777" w:rsidTr="0049588E">
        <w:tc>
          <w:tcPr>
            <w:tcW w:w="1980" w:type="dxa"/>
          </w:tcPr>
          <w:p w14:paraId="5DCBA24F" w14:textId="77777777" w:rsidR="00205E46" w:rsidRDefault="00205E46" w:rsidP="0049588E">
            <w:pPr>
              <w:tabs>
                <w:tab w:val="left" w:pos="680"/>
              </w:tabs>
              <w:spacing w:before="0" w:after="200" w:line="276" w:lineRule="auto"/>
              <w:contextualSpacing/>
              <w:jc w:val="left"/>
              <w:rPr>
                <w:szCs w:val="22"/>
                <w:lang w:eastAsia="en-GB" w:bidi="ar-SA"/>
              </w:rPr>
            </w:pPr>
            <w:r>
              <w:rPr>
                <w:szCs w:val="22"/>
                <w:lang w:eastAsia="en-GB" w:bidi="ar-SA"/>
              </w:rPr>
              <w:t>#</w:t>
            </w:r>
          </w:p>
        </w:tc>
        <w:tc>
          <w:tcPr>
            <w:tcW w:w="6514" w:type="dxa"/>
          </w:tcPr>
          <w:p w14:paraId="681E8C56" w14:textId="77777777" w:rsidR="00205E46" w:rsidRDefault="00205E46" w:rsidP="0049588E">
            <w:pPr>
              <w:tabs>
                <w:tab w:val="left" w:pos="680"/>
              </w:tabs>
              <w:spacing w:before="0" w:after="200" w:line="276" w:lineRule="auto"/>
              <w:contextualSpacing/>
              <w:jc w:val="left"/>
              <w:rPr>
                <w:szCs w:val="22"/>
                <w:lang w:eastAsia="en-GB" w:bidi="ar-SA"/>
              </w:rPr>
            </w:pPr>
            <w:r>
              <w:rPr>
                <w:szCs w:val="22"/>
                <w:lang w:eastAsia="en-GB" w:bidi="ar-SA"/>
              </w:rPr>
              <w:t>Requirement</w:t>
            </w:r>
          </w:p>
        </w:tc>
      </w:tr>
      <w:tr w:rsidR="00205E46" w14:paraId="10580017" w14:textId="77777777" w:rsidTr="0049588E">
        <w:tc>
          <w:tcPr>
            <w:tcW w:w="1980" w:type="dxa"/>
          </w:tcPr>
          <w:p w14:paraId="07A7229B" w14:textId="77777777" w:rsidR="00205E46" w:rsidRDefault="00205E46" w:rsidP="0049588E">
            <w:pPr>
              <w:tabs>
                <w:tab w:val="left" w:pos="680"/>
              </w:tabs>
              <w:spacing w:before="0" w:after="200" w:line="276" w:lineRule="auto"/>
              <w:contextualSpacing/>
              <w:jc w:val="left"/>
              <w:rPr>
                <w:szCs w:val="22"/>
                <w:lang w:eastAsia="en-GB" w:bidi="ar-SA"/>
              </w:rPr>
            </w:pPr>
            <w:r>
              <w:rPr>
                <w:szCs w:val="22"/>
                <w:lang w:eastAsia="en-GB" w:bidi="ar-SA"/>
              </w:rPr>
              <w:t>SMC1</w:t>
            </w:r>
          </w:p>
        </w:tc>
        <w:tc>
          <w:tcPr>
            <w:tcW w:w="6514" w:type="dxa"/>
          </w:tcPr>
          <w:p w14:paraId="31E7453D" w14:textId="77777777" w:rsidR="00205E46" w:rsidRDefault="00205E46" w:rsidP="0049588E">
            <w:pPr>
              <w:tabs>
                <w:tab w:val="left" w:pos="680"/>
              </w:tabs>
              <w:spacing w:before="0" w:after="200" w:line="276" w:lineRule="auto"/>
              <w:contextualSpacing/>
              <w:jc w:val="left"/>
              <w:rPr>
                <w:szCs w:val="22"/>
                <w:lang w:eastAsia="en-GB" w:bidi="ar-SA"/>
              </w:rPr>
            </w:pPr>
            <w:r>
              <w:rPr>
                <w:szCs w:val="22"/>
                <w:lang w:eastAsia="en-GB" w:bidi="ar-SA"/>
              </w:rPr>
              <w:t xml:space="preserve">Site Security of SM-DP and SM-SR SHALL be certified according to GSMA SAS-SM scheme [22]. </w:t>
            </w:r>
          </w:p>
        </w:tc>
      </w:tr>
      <w:tr w:rsidR="00205E46" w14:paraId="404B2E40" w14:textId="77777777" w:rsidTr="0049588E">
        <w:tc>
          <w:tcPr>
            <w:tcW w:w="1980" w:type="dxa"/>
          </w:tcPr>
          <w:p w14:paraId="1B083E69" w14:textId="77777777" w:rsidR="00205E46" w:rsidRDefault="00205E46" w:rsidP="0049588E">
            <w:pPr>
              <w:tabs>
                <w:tab w:val="left" w:pos="680"/>
              </w:tabs>
              <w:spacing w:before="0" w:after="200" w:line="276" w:lineRule="auto"/>
              <w:contextualSpacing/>
              <w:jc w:val="left"/>
              <w:rPr>
                <w:szCs w:val="22"/>
                <w:lang w:eastAsia="en-GB" w:bidi="ar-SA"/>
              </w:rPr>
            </w:pPr>
            <w:r>
              <w:rPr>
                <w:szCs w:val="22"/>
                <w:lang w:eastAsia="en-GB" w:bidi="ar-SA"/>
              </w:rPr>
              <w:t>SMC2</w:t>
            </w:r>
          </w:p>
        </w:tc>
        <w:tc>
          <w:tcPr>
            <w:tcW w:w="6514" w:type="dxa"/>
          </w:tcPr>
          <w:p w14:paraId="264F03A2" w14:textId="77777777" w:rsidR="00205E46" w:rsidRDefault="00205E46" w:rsidP="0049588E">
            <w:pPr>
              <w:tabs>
                <w:tab w:val="left" w:pos="680"/>
              </w:tabs>
              <w:spacing w:before="0" w:after="200" w:line="276" w:lineRule="auto"/>
              <w:contextualSpacing/>
              <w:jc w:val="left"/>
              <w:rPr>
                <w:szCs w:val="22"/>
                <w:lang w:eastAsia="en-GB" w:bidi="ar-SA"/>
              </w:rPr>
            </w:pPr>
            <w:r w:rsidRPr="00BB76F3">
              <w:rPr>
                <w:rFonts w:cs="Arial"/>
                <w:szCs w:val="22"/>
                <w:lang w:eastAsia="en-GB" w:bidi="ar-SA"/>
              </w:rPr>
              <w:t xml:space="preserve">Functional compliance of </w:t>
            </w:r>
            <w:r w:rsidRPr="00BB76F3">
              <w:rPr>
                <w:szCs w:val="22"/>
                <w:lang w:eastAsia="en-GB" w:bidi="ar-SA"/>
              </w:rPr>
              <w:t xml:space="preserve">SM-DP and SM-SR </w:t>
            </w:r>
            <w:r w:rsidRPr="00BB76F3">
              <w:rPr>
                <w:rFonts w:cs="Arial"/>
                <w:szCs w:val="22"/>
                <w:lang w:eastAsia="en-GB" w:bidi="ar-SA"/>
              </w:rPr>
              <w:t>SHALL be verified through vendor or third party test suite according to the GSMA test plan.</w:t>
            </w:r>
            <w:r>
              <w:rPr>
                <w:rFonts w:cs="Arial"/>
                <w:szCs w:val="22"/>
                <w:lang w:eastAsia="en-GB" w:bidi="ar-SA"/>
              </w:rPr>
              <w:t xml:space="preserve"> </w:t>
            </w:r>
          </w:p>
        </w:tc>
      </w:tr>
    </w:tbl>
    <w:p w14:paraId="1F3A2345" w14:textId="77777777" w:rsidR="00205E46" w:rsidRPr="00952770" w:rsidRDefault="00205E46" w:rsidP="00205E46">
      <w:pPr>
        <w:tabs>
          <w:tab w:val="left" w:pos="680"/>
        </w:tabs>
        <w:spacing w:before="0" w:after="200" w:line="276" w:lineRule="auto"/>
        <w:contextualSpacing/>
        <w:jc w:val="left"/>
        <w:rPr>
          <w:szCs w:val="22"/>
          <w:lang w:eastAsia="en-GB" w:bidi="ar-SA"/>
        </w:rPr>
      </w:pPr>
    </w:p>
    <w:p w14:paraId="1467D5A0" w14:textId="77777777" w:rsidR="00205E46" w:rsidRPr="00963EE7" w:rsidRDefault="00205E46" w:rsidP="00205E46">
      <w:pPr>
        <w:keepNext/>
        <w:keepLines/>
        <w:numPr>
          <w:ilvl w:val="1"/>
          <w:numId w:val="1"/>
        </w:numPr>
        <w:tabs>
          <w:tab w:val="clear" w:pos="624"/>
          <w:tab w:val="num" w:pos="578"/>
        </w:tabs>
        <w:spacing w:before="240" w:after="120"/>
        <w:ind w:left="578" w:hanging="578"/>
        <w:jc w:val="left"/>
        <w:outlineLvl w:val="1"/>
        <w:rPr>
          <w:rFonts w:eastAsia="Times New Roman" w:cs="Arial"/>
          <w:b/>
          <w:bCs/>
          <w:iCs/>
          <w:sz w:val="24"/>
          <w:szCs w:val="28"/>
          <w:lang w:eastAsia="en-US" w:bidi="ar-SA"/>
        </w:rPr>
      </w:pPr>
      <w:bookmarkStart w:id="784" w:name="_Toc1975611"/>
      <w:bookmarkStart w:id="785" w:name="_Toc33629047"/>
      <w:bookmarkStart w:id="786" w:name="_Toc45030837"/>
      <w:bookmarkStart w:id="787" w:name="_Toc119593321"/>
      <w:r w:rsidRPr="00963EE7">
        <w:rPr>
          <w:rFonts w:eastAsia="Times New Roman" w:cs="Arial"/>
          <w:b/>
          <w:bCs/>
          <w:iCs/>
          <w:sz w:val="24"/>
          <w:szCs w:val="28"/>
          <w:lang w:eastAsia="en-US" w:bidi="ar-SA"/>
        </w:rPr>
        <w:lastRenderedPageBreak/>
        <w:t>eUICC Compliance requirements</w:t>
      </w:r>
      <w:bookmarkEnd w:id="784"/>
      <w:bookmarkEnd w:id="785"/>
      <w:bookmarkEnd w:id="786"/>
      <w:bookmarkEnd w:id="787"/>
      <w:r w:rsidRPr="00963EE7">
        <w:rPr>
          <w:rFonts w:eastAsia="Times New Roman" w:cs="Arial"/>
          <w:b/>
          <w:bCs/>
          <w:iCs/>
          <w:sz w:val="24"/>
          <w:szCs w:val="28"/>
          <w:lang w:eastAsia="en-US" w:bidi="ar-SA"/>
        </w:rPr>
        <w:t xml:space="preserve"> </w:t>
      </w:r>
    </w:p>
    <w:tbl>
      <w:tblPr>
        <w:tblStyle w:val="TableGrid"/>
        <w:tblW w:w="0" w:type="auto"/>
        <w:tblLook w:val="04A0" w:firstRow="1" w:lastRow="0" w:firstColumn="1" w:lastColumn="0" w:noHBand="0" w:noVBand="1"/>
      </w:tblPr>
      <w:tblGrid>
        <w:gridCol w:w="1980"/>
        <w:gridCol w:w="6514"/>
      </w:tblGrid>
      <w:tr w:rsidR="00205E46" w14:paraId="48DD91BB" w14:textId="77777777" w:rsidTr="0049588E">
        <w:tc>
          <w:tcPr>
            <w:tcW w:w="1980" w:type="dxa"/>
          </w:tcPr>
          <w:p w14:paraId="6E7B2082" w14:textId="77777777" w:rsidR="00205E46" w:rsidRDefault="00205E46" w:rsidP="0049588E">
            <w:pPr>
              <w:tabs>
                <w:tab w:val="left" w:pos="680"/>
              </w:tabs>
              <w:spacing w:before="0" w:after="200" w:line="276" w:lineRule="auto"/>
              <w:contextualSpacing/>
              <w:jc w:val="left"/>
              <w:rPr>
                <w:szCs w:val="22"/>
                <w:lang w:eastAsia="en-GB" w:bidi="ar-SA"/>
              </w:rPr>
            </w:pPr>
            <w:r>
              <w:rPr>
                <w:szCs w:val="22"/>
                <w:lang w:eastAsia="en-GB" w:bidi="ar-SA"/>
              </w:rPr>
              <w:t>#</w:t>
            </w:r>
          </w:p>
        </w:tc>
        <w:tc>
          <w:tcPr>
            <w:tcW w:w="6514" w:type="dxa"/>
          </w:tcPr>
          <w:p w14:paraId="049AFCB6" w14:textId="77777777" w:rsidR="00205E46" w:rsidRDefault="00205E46" w:rsidP="0049588E">
            <w:pPr>
              <w:tabs>
                <w:tab w:val="left" w:pos="680"/>
              </w:tabs>
              <w:spacing w:before="0" w:after="200" w:line="276" w:lineRule="auto"/>
              <w:contextualSpacing/>
              <w:jc w:val="left"/>
              <w:rPr>
                <w:szCs w:val="22"/>
                <w:lang w:eastAsia="en-GB" w:bidi="ar-SA"/>
              </w:rPr>
            </w:pPr>
            <w:r>
              <w:rPr>
                <w:szCs w:val="22"/>
                <w:lang w:eastAsia="en-GB" w:bidi="ar-SA"/>
              </w:rPr>
              <w:t>Requirement</w:t>
            </w:r>
          </w:p>
        </w:tc>
      </w:tr>
      <w:tr w:rsidR="00205E46" w14:paraId="2572587E" w14:textId="77777777" w:rsidTr="0049588E">
        <w:tc>
          <w:tcPr>
            <w:tcW w:w="1980" w:type="dxa"/>
          </w:tcPr>
          <w:p w14:paraId="772C94F0" w14:textId="77777777" w:rsidR="00205E46" w:rsidRDefault="00205E46" w:rsidP="0049588E">
            <w:pPr>
              <w:tabs>
                <w:tab w:val="left" w:pos="680"/>
              </w:tabs>
              <w:spacing w:before="0" w:after="200" w:line="276" w:lineRule="auto"/>
              <w:contextualSpacing/>
              <w:jc w:val="left"/>
              <w:rPr>
                <w:szCs w:val="22"/>
                <w:lang w:eastAsia="en-GB" w:bidi="ar-SA"/>
              </w:rPr>
            </w:pPr>
            <w:r>
              <w:rPr>
                <w:szCs w:val="22"/>
                <w:lang w:eastAsia="en-GB" w:bidi="ar-SA"/>
              </w:rPr>
              <w:t>EUC1</w:t>
            </w:r>
          </w:p>
        </w:tc>
        <w:tc>
          <w:tcPr>
            <w:tcW w:w="6514" w:type="dxa"/>
          </w:tcPr>
          <w:p w14:paraId="045AAB82" w14:textId="77777777" w:rsidR="00205E46" w:rsidRDefault="00205E46" w:rsidP="0049588E">
            <w:pPr>
              <w:tabs>
                <w:tab w:val="left" w:pos="680"/>
              </w:tabs>
              <w:spacing w:before="0" w:after="200" w:line="276" w:lineRule="auto"/>
              <w:contextualSpacing/>
              <w:jc w:val="left"/>
              <w:rPr>
                <w:szCs w:val="22"/>
                <w:lang w:eastAsia="en-GB" w:bidi="ar-SA"/>
              </w:rPr>
            </w:pPr>
            <w:r>
              <w:rPr>
                <w:szCs w:val="22"/>
                <w:lang w:eastAsia="en-GB" w:bidi="ar-SA"/>
              </w:rPr>
              <w:t xml:space="preserve">eUICC SHALL be certified according to the GSMA Embedded UICC Protection Profile [27]. </w:t>
            </w:r>
          </w:p>
        </w:tc>
      </w:tr>
      <w:tr w:rsidR="00205E46" w14:paraId="34667D51" w14:textId="77777777" w:rsidTr="0049588E">
        <w:tc>
          <w:tcPr>
            <w:tcW w:w="1980" w:type="dxa"/>
          </w:tcPr>
          <w:p w14:paraId="2EB9B171" w14:textId="77777777" w:rsidR="00205E46" w:rsidRDefault="00205E46" w:rsidP="0049588E">
            <w:pPr>
              <w:tabs>
                <w:tab w:val="left" w:pos="680"/>
              </w:tabs>
              <w:spacing w:before="0" w:after="200" w:line="276" w:lineRule="auto"/>
              <w:contextualSpacing/>
              <w:jc w:val="left"/>
              <w:rPr>
                <w:szCs w:val="22"/>
                <w:lang w:eastAsia="en-GB" w:bidi="ar-SA"/>
              </w:rPr>
            </w:pPr>
            <w:r>
              <w:rPr>
                <w:szCs w:val="22"/>
                <w:lang w:eastAsia="en-GB" w:bidi="ar-SA"/>
              </w:rPr>
              <w:t>EUC2</w:t>
            </w:r>
          </w:p>
        </w:tc>
        <w:tc>
          <w:tcPr>
            <w:tcW w:w="6514" w:type="dxa"/>
          </w:tcPr>
          <w:p w14:paraId="24D90376" w14:textId="77777777" w:rsidR="00205E46" w:rsidRDefault="00205E46" w:rsidP="0049588E">
            <w:pPr>
              <w:tabs>
                <w:tab w:val="left" w:pos="680"/>
              </w:tabs>
              <w:spacing w:before="0" w:after="200" w:line="276" w:lineRule="auto"/>
              <w:contextualSpacing/>
              <w:jc w:val="left"/>
              <w:rPr>
                <w:szCs w:val="22"/>
                <w:lang w:eastAsia="en-GB" w:bidi="ar-SA"/>
              </w:rPr>
            </w:pPr>
            <w:r w:rsidRPr="00BB76F3">
              <w:rPr>
                <w:rFonts w:cs="Arial"/>
                <w:szCs w:val="22"/>
                <w:lang w:eastAsia="en-GB" w:bidi="ar-SA"/>
              </w:rPr>
              <w:t xml:space="preserve">Functional compliance of eUICC SHALL be verified through an independent </w:t>
            </w:r>
            <w:r>
              <w:rPr>
                <w:rFonts w:cs="Arial"/>
                <w:szCs w:val="22"/>
                <w:lang w:eastAsia="en-GB" w:bidi="ar-SA"/>
              </w:rPr>
              <w:t xml:space="preserve">GSMA </w:t>
            </w:r>
            <w:r w:rsidRPr="00BB76F3">
              <w:rPr>
                <w:rFonts w:cs="Arial"/>
                <w:szCs w:val="22"/>
                <w:lang w:eastAsia="en-GB" w:bidi="ar-SA"/>
              </w:rPr>
              <w:t>industry-approved certification scheme.</w:t>
            </w:r>
          </w:p>
        </w:tc>
      </w:tr>
    </w:tbl>
    <w:p w14:paraId="5AE24FC9" w14:textId="77777777" w:rsidR="00205E46" w:rsidRDefault="00205E46" w:rsidP="00205E46">
      <w:pPr>
        <w:spacing w:before="0" w:after="200" w:line="276" w:lineRule="auto"/>
        <w:jc w:val="left"/>
        <w:rPr>
          <w:rFonts w:cs="Arial"/>
          <w:szCs w:val="22"/>
          <w:lang w:eastAsia="en-GB" w:bidi="ar-SA"/>
        </w:rPr>
      </w:pPr>
    </w:p>
    <w:p w14:paraId="371BB72C" w14:textId="77777777" w:rsidR="00205E46" w:rsidRDefault="00205E46" w:rsidP="00205E46">
      <w:pPr>
        <w:keepNext/>
        <w:keepLines/>
        <w:numPr>
          <w:ilvl w:val="1"/>
          <w:numId w:val="1"/>
        </w:numPr>
        <w:tabs>
          <w:tab w:val="clear" w:pos="624"/>
          <w:tab w:val="num" w:pos="578"/>
        </w:tabs>
        <w:spacing w:before="240" w:after="120"/>
        <w:ind w:left="578" w:hanging="578"/>
        <w:jc w:val="left"/>
        <w:outlineLvl w:val="1"/>
        <w:rPr>
          <w:rFonts w:cs="Arial"/>
          <w:szCs w:val="22"/>
          <w:lang w:eastAsia="en-GB" w:bidi="ar-SA"/>
        </w:rPr>
      </w:pPr>
      <w:bookmarkStart w:id="788" w:name="_Toc1975612"/>
      <w:bookmarkStart w:id="789" w:name="_Toc33629048"/>
      <w:bookmarkStart w:id="790" w:name="_Toc45030838"/>
      <w:bookmarkStart w:id="791" w:name="_Toc119593322"/>
      <w:r w:rsidRPr="00963EE7">
        <w:rPr>
          <w:rFonts w:eastAsia="Times New Roman" w:cs="Arial"/>
          <w:b/>
          <w:bCs/>
          <w:iCs/>
          <w:sz w:val="24"/>
          <w:szCs w:val="28"/>
          <w:lang w:eastAsia="en-US" w:bidi="ar-SA"/>
        </w:rPr>
        <w:t>EUM Compliance requirements</w:t>
      </w:r>
      <w:bookmarkEnd w:id="788"/>
      <w:bookmarkEnd w:id="789"/>
      <w:bookmarkEnd w:id="790"/>
      <w:bookmarkEnd w:id="791"/>
      <w:r>
        <w:rPr>
          <w:rFonts w:cs="Arial"/>
          <w:szCs w:val="22"/>
          <w:lang w:eastAsia="en-GB" w:bidi="ar-SA"/>
        </w:rPr>
        <w:t xml:space="preserve"> </w:t>
      </w:r>
    </w:p>
    <w:tbl>
      <w:tblPr>
        <w:tblStyle w:val="TableGrid"/>
        <w:tblW w:w="0" w:type="auto"/>
        <w:tblLook w:val="04A0" w:firstRow="1" w:lastRow="0" w:firstColumn="1" w:lastColumn="0" w:noHBand="0" w:noVBand="1"/>
      </w:tblPr>
      <w:tblGrid>
        <w:gridCol w:w="1980"/>
        <w:gridCol w:w="6514"/>
      </w:tblGrid>
      <w:tr w:rsidR="00205E46" w14:paraId="7052C583" w14:textId="77777777" w:rsidTr="0049588E">
        <w:tc>
          <w:tcPr>
            <w:tcW w:w="1980" w:type="dxa"/>
          </w:tcPr>
          <w:p w14:paraId="3D4EF511" w14:textId="77777777" w:rsidR="00205E46" w:rsidRDefault="00205E46" w:rsidP="0049588E">
            <w:pPr>
              <w:tabs>
                <w:tab w:val="left" w:pos="680"/>
              </w:tabs>
              <w:spacing w:before="0" w:after="200" w:line="276" w:lineRule="auto"/>
              <w:contextualSpacing/>
              <w:jc w:val="left"/>
              <w:rPr>
                <w:szCs w:val="22"/>
                <w:lang w:eastAsia="en-GB" w:bidi="ar-SA"/>
              </w:rPr>
            </w:pPr>
            <w:r>
              <w:rPr>
                <w:szCs w:val="22"/>
                <w:lang w:eastAsia="en-GB" w:bidi="ar-SA"/>
              </w:rPr>
              <w:t>#</w:t>
            </w:r>
          </w:p>
        </w:tc>
        <w:tc>
          <w:tcPr>
            <w:tcW w:w="6514" w:type="dxa"/>
          </w:tcPr>
          <w:p w14:paraId="191C5E1A" w14:textId="77777777" w:rsidR="00205E46" w:rsidRDefault="00205E46" w:rsidP="0049588E">
            <w:pPr>
              <w:tabs>
                <w:tab w:val="left" w:pos="680"/>
              </w:tabs>
              <w:spacing w:before="0" w:after="200" w:line="276" w:lineRule="auto"/>
              <w:contextualSpacing/>
              <w:jc w:val="left"/>
              <w:rPr>
                <w:szCs w:val="22"/>
                <w:lang w:eastAsia="en-GB" w:bidi="ar-SA"/>
              </w:rPr>
            </w:pPr>
            <w:r>
              <w:rPr>
                <w:szCs w:val="22"/>
                <w:lang w:eastAsia="en-GB" w:bidi="ar-SA"/>
              </w:rPr>
              <w:t>Requirement</w:t>
            </w:r>
          </w:p>
        </w:tc>
      </w:tr>
      <w:tr w:rsidR="00205E46" w14:paraId="3BB8A7CB" w14:textId="77777777" w:rsidTr="0049588E">
        <w:tc>
          <w:tcPr>
            <w:tcW w:w="1980" w:type="dxa"/>
          </w:tcPr>
          <w:p w14:paraId="32702A07" w14:textId="77777777" w:rsidR="00205E46" w:rsidRDefault="00205E46" w:rsidP="0049588E">
            <w:pPr>
              <w:tabs>
                <w:tab w:val="left" w:pos="680"/>
              </w:tabs>
              <w:spacing w:before="0" w:after="200" w:line="276" w:lineRule="auto"/>
              <w:contextualSpacing/>
              <w:jc w:val="left"/>
              <w:rPr>
                <w:szCs w:val="22"/>
                <w:lang w:eastAsia="en-GB" w:bidi="ar-SA"/>
              </w:rPr>
            </w:pPr>
            <w:r>
              <w:rPr>
                <w:szCs w:val="22"/>
                <w:lang w:eastAsia="en-GB" w:bidi="ar-SA"/>
              </w:rPr>
              <w:t>EMC1</w:t>
            </w:r>
          </w:p>
        </w:tc>
        <w:tc>
          <w:tcPr>
            <w:tcW w:w="6514" w:type="dxa"/>
          </w:tcPr>
          <w:p w14:paraId="140916B4" w14:textId="77777777" w:rsidR="00205E46" w:rsidRDefault="00205E46" w:rsidP="0049588E">
            <w:pPr>
              <w:tabs>
                <w:tab w:val="left" w:pos="680"/>
              </w:tabs>
              <w:spacing w:before="0" w:after="200" w:line="276" w:lineRule="auto"/>
              <w:contextualSpacing/>
              <w:jc w:val="left"/>
              <w:rPr>
                <w:szCs w:val="22"/>
                <w:lang w:eastAsia="en-GB" w:bidi="ar-SA"/>
              </w:rPr>
            </w:pPr>
            <w:r>
              <w:rPr>
                <w:szCs w:val="22"/>
                <w:lang w:eastAsia="en-GB" w:bidi="ar-SA"/>
              </w:rPr>
              <w:t xml:space="preserve">The EUM production site SHALL be GSMA SAS-UP [23] certified. </w:t>
            </w:r>
          </w:p>
        </w:tc>
      </w:tr>
    </w:tbl>
    <w:p w14:paraId="3609FDA0" w14:textId="77777777" w:rsidR="00205E46" w:rsidRDefault="00205E46" w:rsidP="00205E46"/>
    <w:p w14:paraId="3853A5AA" w14:textId="77777777" w:rsidR="00205E46" w:rsidRPr="00C45CFB" w:rsidRDefault="00205E46" w:rsidP="00205E46">
      <w:pPr>
        <w:pStyle w:val="Heading1"/>
        <w:numPr>
          <w:ilvl w:val="0"/>
          <w:numId w:val="0"/>
        </w:numPr>
        <w:ind w:left="431" w:hanging="431"/>
      </w:pPr>
      <w:r w:rsidRPr="00963EE7">
        <w:rPr>
          <w:rFonts w:eastAsia="SimSun"/>
        </w:rPr>
        <w:br w:type="page"/>
      </w:r>
      <w:bookmarkStart w:id="792" w:name="_Toc346908990"/>
      <w:bookmarkStart w:id="793" w:name="_Toc372031180"/>
      <w:bookmarkStart w:id="794" w:name="_Toc375056753"/>
      <w:bookmarkStart w:id="795" w:name="_Toc1975613"/>
      <w:bookmarkStart w:id="796" w:name="_Toc33629049"/>
      <w:bookmarkStart w:id="797" w:name="_Toc45030839"/>
      <w:bookmarkStart w:id="798" w:name="_Toc119593323"/>
      <w:r w:rsidRPr="00963EE7">
        <w:rPr>
          <w:rFonts w:eastAsia="SimSun"/>
        </w:rPr>
        <w:lastRenderedPageBreak/>
        <w:t>Annex A Interfaces</w:t>
      </w:r>
      <w:bookmarkEnd w:id="792"/>
      <w:bookmarkEnd w:id="793"/>
      <w:bookmarkEnd w:id="794"/>
      <w:bookmarkEnd w:id="795"/>
      <w:bookmarkEnd w:id="796"/>
      <w:bookmarkEnd w:id="797"/>
      <w:bookmarkEnd w:id="798"/>
      <w:r w:rsidRPr="00963EE7">
        <w:rPr>
          <w:rFonts w:eastAsia="SimSun"/>
        </w:rPr>
        <w:t xml:space="preserve"> </w:t>
      </w:r>
    </w:p>
    <w:p w14:paraId="7C07299F" w14:textId="77777777" w:rsidR="00205E46" w:rsidRPr="00DF5F82" w:rsidRDefault="00205E46" w:rsidP="00205E46">
      <w:r w:rsidRPr="00DF5F82">
        <w:t>The purpose of this section is to provide additional information about the various interfaces required between the different elements of the architecture, and the functions to be supported over these interfaces.</w:t>
      </w:r>
    </w:p>
    <w:p w14:paraId="39D4A1D0" w14:textId="77777777" w:rsidR="00205E46" w:rsidRPr="00DF5F82" w:rsidRDefault="00205E46" w:rsidP="00205E46">
      <w:pPr>
        <w:rPr>
          <w:b/>
          <w:sz w:val="24"/>
        </w:rPr>
      </w:pPr>
      <w:r w:rsidRPr="00DF5F82">
        <w:rPr>
          <w:b/>
          <w:sz w:val="24"/>
        </w:rPr>
        <w:t xml:space="preserve">A.1 </w:t>
      </w:r>
      <w:r>
        <w:rPr>
          <w:b/>
          <w:sz w:val="24"/>
        </w:rPr>
        <w:t>EUM</w:t>
      </w:r>
      <w:r w:rsidRPr="00DF5F82">
        <w:rPr>
          <w:b/>
          <w:sz w:val="24"/>
        </w:rPr>
        <w:t xml:space="preserve"> – SM-SR interface</w:t>
      </w:r>
    </w:p>
    <w:p w14:paraId="2D507584" w14:textId="48AAEA66" w:rsidR="00205E46" w:rsidRPr="00DF5F82" w:rsidRDefault="00205E46" w:rsidP="00205E46">
      <w:pPr>
        <w:rPr>
          <w:bCs/>
        </w:rPr>
      </w:pPr>
      <w:r w:rsidRPr="00DF5F82">
        <w:rPr>
          <w:bCs/>
        </w:rPr>
        <w:t xml:space="preserve">The procedure “eUICC Registration at SM-SR” in section </w:t>
      </w:r>
      <w:r w:rsidRPr="00DF5F82">
        <w:fldChar w:fldCharType="begin"/>
      </w:r>
      <w:r w:rsidRPr="00DF5F82">
        <w:instrText xml:space="preserve"> REF _Ref335863331 \r \h  \* MERGEFORMAT </w:instrText>
      </w:r>
      <w:r w:rsidRPr="00DF5F82">
        <w:fldChar w:fldCharType="separate"/>
      </w:r>
      <w:r w:rsidR="00DC7298" w:rsidRPr="00DC7298">
        <w:rPr>
          <w:bCs/>
        </w:rPr>
        <w:t>3.5.1</w:t>
      </w:r>
      <w:r w:rsidRPr="00DF5F82">
        <w:fldChar w:fldCharType="end"/>
      </w:r>
      <w:r w:rsidRPr="00DF5F82">
        <w:rPr>
          <w:bCs/>
        </w:rPr>
        <w:t xml:space="preserve"> mainly addresses this interface.</w:t>
      </w:r>
    </w:p>
    <w:p w14:paraId="02B91157" w14:textId="77777777" w:rsidR="00205E46" w:rsidRPr="00DF5F82" w:rsidRDefault="00205E46" w:rsidP="00205E46">
      <w:pPr>
        <w:rPr>
          <w:bCs/>
        </w:rPr>
      </w:pPr>
      <w:r w:rsidRPr="00DF5F82">
        <w:rPr>
          <w:bCs/>
        </w:rPr>
        <w:t>The main purpose is to enable the registration of the eUICC platform at the SM-SR.</w:t>
      </w:r>
    </w:p>
    <w:p w14:paraId="10DAD58E" w14:textId="77777777" w:rsidR="00205E46" w:rsidRPr="00DF5F82" w:rsidRDefault="00205E46" w:rsidP="00205E46">
      <w:pPr>
        <w:rPr>
          <w:b/>
          <w:bCs/>
          <w:sz w:val="24"/>
        </w:rPr>
      </w:pPr>
      <w:r w:rsidRPr="00DF5F82">
        <w:rPr>
          <w:b/>
          <w:sz w:val="24"/>
        </w:rPr>
        <w:t xml:space="preserve">A.2 </w:t>
      </w:r>
      <w:r>
        <w:rPr>
          <w:b/>
          <w:sz w:val="24"/>
        </w:rPr>
        <w:t>Operator</w:t>
      </w:r>
      <w:r w:rsidRPr="00DF5F82">
        <w:rPr>
          <w:b/>
          <w:sz w:val="24"/>
        </w:rPr>
        <w:t xml:space="preserve"> – SM-DP Interface</w:t>
      </w:r>
    </w:p>
    <w:p w14:paraId="363F5CBD" w14:textId="59D5EF8A" w:rsidR="00205E46" w:rsidRPr="00DF5F82" w:rsidRDefault="00205E46" w:rsidP="00205E46">
      <w:pPr>
        <w:rPr>
          <w:rFonts w:cs="Arial"/>
        </w:rPr>
      </w:pPr>
      <w:r w:rsidRPr="00DF5F82">
        <w:rPr>
          <w:rFonts w:cs="Arial"/>
        </w:rPr>
        <w:t xml:space="preserve">This interface covers the Profile ordering aspects and the procedure as defined in section </w:t>
      </w:r>
      <w:r w:rsidRPr="00DF5F82">
        <w:fldChar w:fldCharType="begin"/>
      </w:r>
      <w:r w:rsidRPr="00DF5F82">
        <w:instrText xml:space="preserve"> REF _Ref335863572 \r \h  \* MERGEFORMAT </w:instrText>
      </w:r>
      <w:r w:rsidRPr="00DF5F82">
        <w:fldChar w:fldCharType="separate"/>
      </w:r>
      <w:r w:rsidR="00DC7298" w:rsidRPr="00DC7298">
        <w:rPr>
          <w:rFonts w:cs="Arial"/>
        </w:rPr>
        <w:t>3.5.3</w:t>
      </w:r>
      <w:r w:rsidRPr="00DF5F82">
        <w:fldChar w:fldCharType="end"/>
      </w:r>
      <w:r w:rsidRPr="00DF5F82">
        <w:rPr>
          <w:rFonts w:cs="Arial"/>
        </w:rPr>
        <w:t xml:space="preserve">. This interface is also used during the Profile Download and Installation procedure as defined in section </w:t>
      </w:r>
      <w:r w:rsidRPr="00DF5F82">
        <w:fldChar w:fldCharType="begin"/>
      </w:r>
      <w:r w:rsidRPr="00DF5F82">
        <w:instrText xml:space="preserve"> REF _Ref338090368 \r \h  \* MERGEFORMAT </w:instrText>
      </w:r>
      <w:r w:rsidRPr="00DF5F82">
        <w:fldChar w:fldCharType="separate"/>
      </w:r>
      <w:r w:rsidR="00DC7298" w:rsidRPr="00DC7298">
        <w:rPr>
          <w:rFonts w:cs="Arial"/>
        </w:rPr>
        <w:t>3.5.4</w:t>
      </w:r>
      <w:r w:rsidRPr="00DF5F82">
        <w:fldChar w:fldCharType="end"/>
      </w:r>
      <w:r w:rsidRPr="00DF5F82">
        <w:rPr>
          <w:rFonts w:cs="Arial"/>
        </w:rPr>
        <w:t xml:space="preserve">, the Profile enabling via SM-DP as defined in section </w:t>
      </w:r>
      <w:r w:rsidRPr="00DF5F82">
        <w:t>3.5.7</w:t>
      </w:r>
      <w:r w:rsidRPr="00DF5F82">
        <w:rPr>
          <w:rFonts w:cs="Arial"/>
        </w:rPr>
        <w:t xml:space="preserve"> and the ISD-P deletion via SM-DP as defined in section </w:t>
      </w:r>
      <w:r w:rsidRPr="00DF5F82">
        <w:t>3.5.10</w:t>
      </w:r>
      <w:r w:rsidRPr="00DF5F82">
        <w:rPr>
          <w:rFonts w:cs="Arial"/>
        </w:rPr>
        <w:t>.</w:t>
      </w:r>
    </w:p>
    <w:p w14:paraId="37D59953" w14:textId="77777777" w:rsidR="00205E46" w:rsidRPr="00DF5F82" w:rsidRDefault="00205E46" w:rsidP="00205E46">
      <w:pPr>
        <w:spacing w:line="276" w:lineRule="auto"/>
        <w:rPr>
          <w:rFonts w:cs="Arial"/>
        </w:rPr>
      </w:pPr>
      <w:r w:rsidRPr="00DF5F82">
        <w:rPr>
          <w:rFonts w:cs="Arial"/>
        </w:rPr>
        <w:t xml:space="preserve">The following information is exchanged between the </w:t>
      </w:r>
      <w:r>
        <w:rPr>
          <w:rFonts w:cs="Arial"/>
        </w:rPr>
        <w:t>Operator</w:t>
      </w:r>
      <w:r w:rsidRPr="00DF5F82">
        <w:rPr>
          <w:rFonts w:cs="Arial"/>
        </w:rPr>
        <w:t xml:space="preserve"> and the SM-DP:</w:t>
      </w:r>
    </w:p>
    <w:p w14:paraId="1867D6C1" w14:textId="77777777" w:rsidR="00205E46" w:rsidRPr="00DF5F82" w:rsidRDefault="00205E46" w:rsidP="00205E46">
      <w:pPr>
        <w:numPr>
          <w:ilvl w:val="0"/>
          <w:numId w:val="37"/>
        </w:numPr>
        <w:spacing w:before="0" w:line="276" w:lineRule="auto"/>
        <w:contextualSpacing/>
        <w:rPr>
          <w:rFonts w:cs="Arial"/>
        </w:rPr>
      </w:pPr>
      <w:r w:rsidRPr="00DF5F82">
        <w:rPr>
          <w:rFonts w:cs="Arial"/>
        </w:rPr>
        <w:t>The description of the Subscriptions e.g.:</w:t>
      </w:r>
    </w:p>
    <w:p w14:paraId="62A6562B" w14:textId="77777777" w:rsidR="00205E46" w:rsidRPr="00DF5F82" w:rsidRDefault="00205E46" w:rsidP="00205E46">
      <w:pPr>
        <w:numPr>
          <w:ilvl w:val="1"/>
          <w:numId w:val="37"/>
        </w:numPr>
        <w:spacing w:before="0" w:line="276" w:lineRule="auto"/>
        <w:ind w:left="1134" w:hanging="283"/>
        <w:contextualSpacing/>
        <w:rPr>
          <w:rFonts w:cs="Arial"/>
        </w:rPr>
      </w:pPr>
      <w:r w:rsidRPr="00DF5F82">
        <w:rPr>
          <w:rFonts w:cs="Arial"/>
        </w:rPr>
        <w:t>The IMSI range or list of IMSIs, the ICCID range or list of ICCIDs</w:t>
      </w:r>
    </w:p>
    <w:p w14:paraId="2244A855" w14:textId="77777777" w:rsidR="00205E46" w:rsidRPr="00DF5F82" w:rsidRDefault="00205E46" w:rsidP="00205E46">
      <w:pPr>
        <w:numPr>
          <w:ilvl w:val="1"/>
          <w:numId w:val="37"/>
        </w:numPr>
        <w:spacing w:before="0" w:line="276" w:lineRule="auto"/>
        <w:ind w:left="1134" w:hanging="283"/>
        <w:contextualSpacing/>
        <w:rPr>
          <w:rFonts w:cs="Arial"/>
        </w:rPr>
      </w:pPr>
      <w:r w:rsidRPr="00DF5F82">
        <w:rPr>
          <w:rFonts w:cs="Arial"/>
        </w:rPr>
        <w:t>The Applications and files as defined in the relevant specifications (in particular 3GPP TS 31.102 [</w:t>
      </w:r>
      <w:r>
        <w:rPr>
          <w:rFonts w:cs="Arial"/>
        </w:rPr>
        <w:t>18</w:t>
      </w:r>
      <w:r w:rsidRPr="00DF5F82">
        <w:rPr>
          <w:rFonts w:cs="Arial"/>
        </w:rPr>
        <w:t>], 3GPP TS 31.103 [</w:t>
      </w:r>
      <w:r>
        <w:rPr>
          <w:rFonts w:cs="Arial"/>
        </w:rPr>
        <w:t>19</w:t>
      </w:r>
      <w:r w:rsidRPr="00DF5F82">
        <w:rPr>
          <w:rFonts w:cs="Arial"/>
        </w:rPr>
        <w:t>] and ETSI TS 102 221 [</w:t>
      </w:r>
      <w:r>
        <w:rPr>
          <w:rFonts w:cs="Arial"/>
        </w:rPr>
        <w:t>3</w:t>
      </w:r>
      <w:r w:rsidRPr="00DF5F82">
        <w:rPr>
          <w:rFonts w:cs="Arial"/>
        </w:rPr>
        <w:t>].)</w:t>
      </w:r>
    </w:p>
    <w:p w14:paraId="3EFA9042" w14:textId="77777777" w:rsidR="00205E46" w:rsidRPr="00DF5F82" w:rsidRDefault="00205E46" w:rsidP="00205E46">
      <w:pPr>
        <w:numPr>
          <w:ilvl w:val="1"/>
          <w:numId w:val="37"/>
        </w:numPr>
        <w:spacing w:before="0" w:line="276" w:lineRule="auto"/>
        <w:ind w:left="1134" w:hanging="283"/>
        <w:contextualSpacing/>
        <w:rPr>
          <w:rFonts w:cs="Arial"/>
        </w:rPr>
      </w:pPr>
      <w:r w:rsidRPr="00DF5F82">
        <w:rPr>
          <w:rFonts w:cs="Arial"/>
        </w:rPr>
        <w:t>The algorithm parameters associated with its corresponding Network Access Application (for instance with Milenage: the OPc, ri, ci values)</w:t>
      </w:r>
    </w:p>
    <w:p w14:paraId="2D7D037A" w14:textId="77777777" w:rsidR="00205E46" w:rsidRPr="00DF5F82" w:rsidRDefault="00205E46" w:rsidP="00205E46">
      <w:pPr>
        <w:numPr>
          <w:ilvl w:val="0"/>
          <w:numId w:val="37"/>
        </w:numPr>
        <w:spacing w:before="0" w:line="276" w:lineRule="auto"/>
        <w:contextualSpacing/>
        <w:rPr>
          <w:rFonts w:cs="Arial"/>
        </w:rPr>
      </w:pPr>
      <w:r w:rsidRPr="00DF5F82">
        <w:rPr>
          <w:rFonts w:cs="Arial"/>
        </w:rPr>
        <w:t>Other data or applications which are part of the Profiles.</w:t>
      </w:r>
    </w:p>
    <w:p w14:paraId="2FFB2E72" w14:textId="77777777" w:rsidR="00205E46" w:rsidRPr="00DF5F82" w:rsidRDefault="00205E46" w:rsidP="00205E46">
      <w:pPr>
        <w:numPr>
          <w:ilvl w:val="0"/>
          <w:numId w:val="37"/>
        </w:numPr>
        <w:spacing w:before="0" w:line="276" w:lineRule="auto"/>
        <w:contextualSpacing/>
        <w:rPr>
          <w:rFonts w:cs="Arial"/>
        </w:rPr>
      </w:pPr>
      <w:r w:rsidRPr="00DF5F82">
        <w:rPr>
          <w:rFonts w:cs="Arial"/>
        </w:rPr>
        <w:t xml:space="preserve">All relevant information needed to configure the future ISD-P, the Remote File Management and Remote Application Management applications. </w:t>
      </w:r>
    </w:p>
    <w:p w14:paraId="52319E0F" w14:textId="77777777" w:rsidR="00205E46" w:rsidRPr="00DF5F82" w:rsidRDefault="00205E46" w:rsidP="00205E46">
      <w:pPr>
        <w:numPr>
          <w:ilvl w:val="0"/>
          <w:numId w:val="37"/>
        </w:numPr>
        <w:spacing w:before="0" w:line="276" w:lineRule="auto"/>
        <w:contextualSpacing/>
        <w:rPr>
          <w:rFonts w:cs="Arial"/>
        </w:rPr>
      </w:pPr>
      <w:r w:rsidRPr="00DF5F82">
        <w:rPr>
          <w:rFonts w:cs="Arial"/>
        </w:rPr>
        <w:t>The Policy Rules.</w:t>
      </w:r>
    </w:p>
    <w:p w14:paraId="54898CB3" w14:textId="77777777" w:rsidR="00205E46" w:rsidRPr="00DF5F82" w:rsidRDefault="00205E46" w:rsidP="00205E46">
      <w:pPr>
        <w:numPr>
          <w:ilvl w:val="0"/>
          <w:numId w:val="37"/>
        </w:numPr>
        <w:spacing w:before="0" w:line="276" w:lineRule="auto"/>
        <w:contextualSpacing/>
        <w:rPr>
          <w:rFonts w:cs="Arial"/>
        </w:rPr>
      </w:pPr>
      <w:r w:rsidRPr="00DF5F82">
        <w:rPr>
          <w:rFonts w:cs="Arial"/>
        </w:rPr>
        <w:t>All relevant known information on the target eUICC and its SM-SR e.g.:</w:t>
      </w:r>
    </w:p>
    <w:p w14:paraId="3BE79468" w14:textId="77777777" w:rsidR="00205E46" w:rsidRPr="00DF5F82" w:rsidRDefault="00205E46" w:rsidP="00205E46">
      <w:pPr>
        <w:numPr>
          <w:ilvl w:val="1"/>
          <w:numId w:val="37"/>
        </w:numPr>
        <w:spacing w:before="0" w:line="276" w:lineRule="auto"/>
        <w:ind w:left="1134" w:hanging="283"/>
        <w:contextualSpacing/>
        <w:rPr>
          <w:rFonts w:cs="Arial"/>
        </w:rPr>
      </w:pPr>
      <w:r w:rsidRPr="00DF5F82">
        <w:rPr>
          <w:rFonts w:cs="Arial"/>
        </w:rPr>
        <w:t xml:space="preserve">The geographical location of the SM-SR. </w:t>
      </w:r>
    </w:p>
    <w:p w14:paraId="3E352A68" w14:textId="77777777" w:rsidR="00205E46" w:rsidRPr="00DF5F82" w:rsidRDefault="00205E46" w:rsidP="00205E46">
      <w:pPr>
        <w:numPr>
          <w:ilvl w:val="1"/>
          <w:numId w:val="37"/>
        </w:numPr>
        <w:spacing w:before="0" w:line="276" w:lineRule="auto"/>
        <w:ind w:left="1134" w:hanging="283"/>
        <w:contextualSpacing/>
        <w:rPr>
          <w:rFonts w:cs="Arial"/>
        </w:rPr>
      </w:pPr>
      <w:r w:rsidRPr="00DF5F82">
        <w:rPr>
          <w:rFonts w:cs="Arial"/>
        </w:rPr>
        <w:t>The type of communication supported by the SM-SR.</w:t>
      </w:r>
    </w:p>
    <w:p w14:paraId="18A89C58" w14:textId="77777777" w:rsidR="00205E46" w:rsidRPr="00DF5F82" w:rsidRDefault="00205E46" w:rsidP="00205E46">
      <w:pPr>
        <w:numPr>
          <w:ilvl w:val="1"/>
          <w:numId w:val="37"/>
        </w:numPr>
        <w:spacing w:before="0" w:line="276" w:lineRule="auto"/>
        <w:ind w:left="1134" w:hanging="283"/>
        <w:contextualSpacing/>
        <w:rPr>
          <w:rFonts w:cs="Arial"/>
        </w:rPr>
      </w:pPr>
      <w:r w:rsidRPr="00DF5F82">
        <w:rPr>
          <w:rFonts w:cs="Arial"/>
        </w:rPr>
        <w:t>the security level to be supported by the SM-SR (in particular, the security association methods that can be used between the SM-DP and the SM-SR (see security section for proper recommendations))</w:t>
      </w:r>
    </w:p>
    <w:p w14:paraId="1782972A" w14:textId="77777777" w:rsidR="00205E46" w:rsidRPr="00DF5F82" w:rsidRDefault="00205E46" w:rsidP="00205E46">
      <w:pPr>
        <w:numPr>
          <w:ilvl w:val="1"/>
          <w:numId w:val="37"/>
        </w:numPr>
        <w:spacing w:before="0" w:line="276" w:lineRule="auto"/>
        <w:ind w:left="1134" w:hanging="283"/>
        <w:contextualSpacing/>
        <w:rPr>
          <w:rFonts w:cs="Arial"/>
        </w:rPr>
      </w:pPr>
      <w:r w:rsidRPr="00DF5F82">
        <w:rPr>
          <w:rFonts w:cs="Arial"/>
        </w:rPr>
        <w:t>The methods to be supported by the SM-SR to communicate with the eUICC (e.g. support of SMS and/or RAM over HTTP(s) over LTE/EPS)</w:t>
      </w:r>
    </w:p>
    <w:p w14:paraId="07EDECC5" w14:textId="77777777" w:rsidR="00205E46" w:rsidRPr="00DF5F82" w:rsidRDefault="00205E46" w:rsidP="00205E46">
      <w:pPr>
        <w:numPr>
          <w:ilvl w:val="1"/>
          <w:numId w:val="37"/>
        </w:numPr>
        <w:spacing w:before="0" w:line="276" w:lineRule="auto"/>
        <w:ind w:left="1134" w:hanging="283"/>
        <w:contextualSpacing/>
        <w:rPr>
          <w:rFonts w:cs="Arial"/>
        </w:rPr>
      </w:pPr>
      <w:r w:rsidRPr="00DF5F82">
        <w:rPr>
          <w:rFonts w:cs="Arial"/>
        </w:rPr>
        <w:t>The conditions under which the Profiles prepared and encrypted by the SM-DP are to be delivered directly (via SM-SR) to the specified eUICC.</w:t>
      </w:r>
    </w:p>
    <w:p w14:paraId="4DA0F21F" w14:textId="77777777" w:rsidR="00205E46" w:rsidRPr="00DF5F82" w:rsidRDefault="00205E46" w:rsidP="00205E46">
      <w:pPr>
        <w:spacing w:line="276" w:lineRule="auto"/>
        <w:rPr>
          <w:rFonts w:cs="Arial"/>
        </w:rPr>
      </w:pPr>
      <w:r w:rsidRPr="00DF5F82">
        <w:rPr>
          <w:rFonts w:cs="Arial"/>
        </w:rPr>
        <w:t>The SM-DP provides:</w:t>
      </w:r>
    </w:p>
    <w:p w14:paraId="32755DB6" w14:textId="77777777" w:rsidR="00205E46" w:rsidRPr="00DF5F82" w:rsidRDefault="00205E46" w:rsidP="00205E46">
      <w:pPr>
        <w:numPr>
          <w:ilvl w:val="0"/>
          <w:numId w:val="38"/>
        </w:numPr>
        <w:spacing w:before="0" w:line="276" w:lineRule="auto"/>
        <w:contextualSpacing/>
        <w:rPr>
          <w:rFonts w:cs="Arial"/>
        </w:rPr>
      </w:pPr>
      <w:r w:rsidRPr="00DF5F82">
        <w:rPr>
          <w:rFonts w:cs="Arial"/>
        </w:rPr>
        <w:t xml:space="preserve">The relevant information for the Profiles to the </w:t>
      </w:r>
      <w:r>
        <w:rPr>
          <w:rFonts w:cs="Arial"/>
        </w:rPr>
        <w:t>Operator</w:t>
      </w:r>
      <w:r w:rsidRPr="00DF5F82">
        <w:rPr>
          <w:rFonts w:cs="Arial"/>
        </w:rPr>
        <w:t xml:space="preserve"> so that the </w:t>
      </w:r>
      <w:r>
        <w:rPr>
          <w:rFonts w:cs="Arial"/>
        </w:rPr>
        <w:t>Operator</w:t>
      </w:r>
      <w:r w:rsidRPr="00DF5F82">
        <w:rPr>
          <w:rFonts w:cs="Arial"/>
        </w:rPr>
        <w:t xml:space="preserve"> can provision the information relevant to the Subscription in its mobile network.</w:t>
      </w:r>
    </w:p>
    <w:p w14:paraId="5B98EFC6" w14:textId="77777777" w:rsidR="00205E46" w:rsidRPr="00DF5F82" w:rsidRDefault="00205E46" w:rsidP="00205E46">
      <w:pPr>
        <w:spacing w:before="0" w:line="276" w:lineRule="auto"/>
        <w:ind w:left="360"/>
        <w:contextualSpacing/>
        <w:rPr>
          <w:rFonts w:cs="Arial"/>
        </w:rPr>
      </w:pPr>
    </w:p>
    <w:p w14:paraId="153364E9" w14:textId="77777777" w:rsidR="00205E46" w:rsidRPr="00865571" w:rsidRDefault="00205E46" w:rsidP="00205E46">
      <w:pPr>
        <w:rPr>
          <w:b/>
          <w:bCs/>
          <w:sz w:val="24"/>
          <w:lang w:val="de-DE"/>
        </w:rPr>
      </w:pPr>
      <w:r w:rsidRPr="00865571">
        <w:rPr>
          <w:b/>
          <w:sz w:val="24"/>
          <w:lang w:val="de-DE"/>
        </w:rPr>
        <w:t>A.3 SM-DP – SM-SR Interface</w:t>
      </w:r>
    </w:p>
    <w:p w14:paraId="6FB2FA49" w14:textId="77777777" w:rsidR="00205E46" w:rsidRPr="00DF5F82" w:rsidRDefault="00205E46" w:rsidP="00205E46">
      <w:pPr>
        <w:rPr>
          <w:rFonts w:cs="Arial"/>
        </w:rPr>
      </w:pPr>
      <w:r w:rsidRPr="00DF5F82">
        <w:rPr>
          <w:rFonts w:cs="Arial"/>
        </w:rPr>
        <w:t>This interface is used during the Profile download and installation, the Profile enabling via SM-DP, Profile disabling via-SM-DP, Profile deletion via SM-DP procedures.</w:t>
      </w:r>
    </w:p>
    <w:p w14:paraId="4038B2D6" w14:textId="77777777" w:rsidR="00205E46" w:rsidRPr="00DF5F82" w:rsidRDefault="00205E46" w:rsidP="00205E46">
      <w:pPr>
        <w:rPr>
          <w:rFonts w:cs="Arial"/>
        </w:rPr>
      </w:pPr>
      <w:r w:rsidRPr="00DF5F82">
        <w:rPr>
          <w:rFonts w:cs="Arial"/>
        </w:rPr>
        <w:t xml:space="preserve">The entity taking the role of SM-DP and/or the SM-SR </w:t>
      </w:r>
      <w:r>
        <w:rPr>
          <w:rFonts w:cs="Arial"/>
        </w:rPr>
        <w:t>MAY</w:t>
      </w:r>
      <w:r w:rsidRPr="00DF5F82">
        <w:rPr>
          <w:rFonts w:cs="Arial"/>
        </w:rPr>
        <w:t xml:space="preserve"> retain certain information related to the Profile according to the commercial agreement, </w:t>
      </w:r>
      <w:r>
        <w:rPr>
          <w:rFonts w:cs="Arial"/>
        </w:rPr>
        <w:t>Operator</w:t>
      </w:r>
      <w:r w:rsidRPr="00DF5F82">
        <w:rPr>
          <w:rFonts w:cs="Arial"/>
        </w:rPr>
        <w:t xml:space="preserve"> Policy Rules and regulatory data retention obligations.</w:t>
      </w:r>
    </w:p>
    <w:p w14:paraId="5A31A05F" w14:textId="77777777" w:rsidR="00205E46" w:rsidRPr="00DF5F82" w:rsidRDefault="00205E46" w:rsidP="00205E46">
      <w:pPr>
        <w:rPr>
          <w:b/>
          <w:bCs/>
          <w:sz w:val="24"/>
        </w:rPr>
      </w:pPr>
      <w:r w:rsidRPr="00DF5F82">
        <w:rPr>
          <w:b/>
          <w:sz w:val="24"/>
        </w:rPr>
        <w:lastRenderedPageBreak/>
        <w:t xml:space="preserve">A.4 </w:t>
      </w:r>
      <w:r>
        <w:rPr>
          <w:b/>
          <w:sz w:val="24"/>
        </w:rPr>
        <w:t>Operator</w:t>
      </w:r>
      <w:r w:rsidRPr="00DF5F82">
        <w:rPr>
          <w:b/>
          <w:sz w:val="24"/>
        </w:rPr>
        <w:t xml:space="preserve"> – SM-SR interface</w:t>
      </w:r>
    </w:p>
    <w:p w14:paraId="3CE2342E" w14:textId="77777777" w:rsidR="00205E46" w:rsidRPr="00DF5F82" w:rsidRDefault="00205E46" w:rsidP="00205E46">
      <w:pPr>
        <w:rPr>
          <w:rFonts w:cs="Arial"/>
        </w:rPr>
      </w:pPr>
      <w:r w:rsidRPr="00DF5F82">
        <w:rPr>
          <w:rFonts w:cs="Arial"/>
        </w:rPr>
        <w:t>This interface is used during the Profile enabling, Profile disabling, and Profile deletion procedures.</w:t>
      </w:r>
    </w:p>
    <w:p w14:paraId="4CF8901E" w14:textId="77777777" w:rsidR="00205E46" w:rsidRPr="00DF5F82" w:rsidRDefault="00205E46" w:rsidP="00205E46">
      <w:pPr>
        <w:spacing w:line="276" w:lineRule="auto"/>
        <w:rPr>
          <w:rFonts w:cs="Arial"/>
        </w:rPr>
      </w:pPr>
      <w:r w:rsidRPr="00DF5F82">
        <w:rPr>
          <w:rFonts w:cs="Arial"/>
        </w:rPr>
        <w:t>The SM-SR takes as input:</w:t>
      </w:r>
    </w:p>
    <w:p w14:paraId="76BDACB5" w14:textId="77777777" w:rsidR="00205E46" w:rsidRPr="00DF5F82" w:rsidRDefault="00205E46" w:rsidP="00205E46">
      <w:pPr>
        <w:numPr>
          <w:ilvl w:val="0"/>
          <w:numId w:val="36"/>
        </w:numPr>
        <w:spacing w:before="0" w:after="200" w:line="276" w:lineRule="auto"/>
        <w:contextualSpacing/>
      </w:pPr>
      <w:r w:rsidRPr="00DF5F82">
        <w:t xml:space="preserve">Platform management requests from the </w:t>
      </w:r>
      <w:r>
        <w:t>Operator</w:t>
      </w:r>
      <w:r w:rsidRPr="00DF5F82">
        <w:t>;</w:t>
      </w:r>
    </w:p>
    <w:p w14:paraId="6597857A" w14:textId="77777777" w:rsidR="00205E46" w:rsidRPr="00DF5F82" w:rsidRDefault="00205E46" w:rsidP="00205E46">
      <w:pPr>
        <w:numPr>
          <w:ilvl w:val="0"/>
          <w:numId w:val="36"/>
        </w:numPr>
        <w:spacing w:before="0" w:after="200" w:line="276" w:lineRule="auto"/>
        <w:contextualSpacing/>
      </w:pPr>
      <w:r w:rsidRPr="00DF5F82">
        <w:t xml:space="preserve">Policy Rule (POL2) update from the </w:t>
      </w:r>
      <w:r>
        <w:t>Operator</w:t>
      </w:r>
      <w:r w:rsidRPr="00DF5F82">
        <w:t>;</w:t>
      </w:r>
    </w:p>
    <w:p w14:paraId="00E87E8D" w14:textId="77777777" w:rsidR="00205E46" w:rsidRPr="00DF5F82" w:rsidRDefault="00205E46" w:rsidP="00205E46">
      <w:pPr>
        <w:numPr>
          <w:ilvl w:val="0"/>
          <w:numId w:val="36"/>
        </w:numPr>
        <w:spacing w:before="0" w:after="200" w:line="276" w:lineRule="auto"/>
        <w:contextualSpacing/>
      </w:pPr>
      <w:r w:rsidRPr="00DF5F82">
        <w:t>The EID of the targeted eUICCs.</w:t>
      </w:r>
    </w:p>
    <w:p w14:paraId="724BA9E8" w14:textId="77777777" w:rsidR="00205E46" w:rsidRPr="00DF5F82" w:rsidRDefault="00205E46" w:rsidP="00205E46">
      <w:pPr>
        <w:spacing w:line="276" w:lineRule="auto"/>
      </w:pPr>
      <w:r w:rsidRPr="00DF5F82">
        <w:rPr>
          <w:rFonts w:cs="Arial"/>
        </w:rPr>
        <w:t xml:space="preserve">The </w:t>
      </w:r>
      <w:r>
        <w:rPr>
          <w:rFonts w:cs="Arial"/>
        </w:rPr>
        <w:t>Operator</w:t>
      </w:r>
      <w:r w:rsidRPr="00DF5F82">
        <w:rPr>
          <w:rFonts w:cs="Arial"/>
        </w:rPr>
        <w:t xml:space="preserve"> takes as input:</w:t>
      </w:r>
    </w:p>
    <w:p w14:paraId="5BC21C72" w14:textId="77777777" w:rsidR="00205E46" w:rsidRPr="00DF5F82" w:rsidRDefault="00205E46" w:rsidP="00205E46">
      <w:pPr>
        <w:numPr>
          <w:ilvl w:val="0"/>
          <w:numId w:val="36"/>
        </w:numPr>
        <w:spacing w:before="0" w:after="200" w:line="276" w:lineRule="auto"/>
        <w:contextualSpacing/>
      </w:pPr>
      <w:r w:rsidRPr="00DF5F82">
        <w:t>The relevant parts of the EIS of the targeted eUICCs;</w:t>
      </w:r>
    </w:p>
    <w:p w14:paraId="40CA2DD6" w14:textId="77777777" w:rsidR="00205E46" w:rsidRPr="00DF5F82" w:rsidRDefault="00205E46" w:rsidP="00205E46">
      <w:pPr>
        <w:numPr>
          <w:ilvl w:val="0"/>
          <w:numId w:val="36"/>
        </w:numPr>
        <w:spacing w:before="0" w:after="200" w:line="276" w:lineRule="auto"/>
        <w:contextualSpacing/>
      </w:pPr>
      <w:r w:rsidRPr="00DF5F82">
        <w:t xml:space="preserve">Receipts/responses to </w:t>
      </w:r>
      <w:r>
        <w:t>Operator</w:t>
      </w:r>
      <w:r w:rsidRPr="00DF5F82">
        <w:t xml:space="preserve"> Platform management requests;</w:t>
      </w:r>
    </w:p>
    <w:p w14:paraId="274D3E37" w14:textId="77777777" w:rsidR="00205E46" w:rsidRPr="00DF5F82" w:rsidRDefault="00205E46" w:rsidP="00205E46">
      <w:pPr>
        <w:numPr>
          <w:ilvl w:val="0"/>
          <w:numId w:val="36"/>
        </w:numPr>
        <w:spacing w:before="0" w:after="200" w:line="276" w:lineRule="auto"/>
        <w:contextualSpacing/>
      </w:pPr>
      <w:r w:rsidRPr="00DF5F82">
        <w:t xml:space="preserve">Receipts/responses to </w:t>
      </w:r>
      <w:r>
        <w:t>Operator</w:t>
      </w:r>
      <w:r w:rsidRPr="00DF5F82">
        <w:t xml:space="preserve"> Policy Rule updates;</w:t>
      </w:r>
    </w:p>
    <w:p w14:paraId="595884CB" w14:textId="77777777" w:rsidR="00205E46" w:rsidRPr="00D20DC4" w:rsidRDefault="00205E46" w:rsidP="00205E46">
      <w:pPr>
        <w:numPr>
          <w:ilvl w:val="0"/>
          <w:numId w:val="36"/>
        </w:numPr>
        <w:spacing w:before="0" w:after="200" w:line="276" w:lineRule="auto"/>
        <w:contextualSpacing/>
      </w:pPr>
      <w:r w:rsidRPr="00DF5F82">
        <w:t xml:space="preserve">Platform management-related events. </w:t>
      </w:r>
    </w:p>
    <w:p w14:paraId="33EB3E28" w14:textId="77777777" w:rsidR="00205E46" w:rsidRDefault="00205E46" w:rsidP="00205E46">
      <w:pPr>
        <w:spacing w:before="0" w:after="200" w:line="276" w:lineRule="auto"/>
        <w:contextualSpacing/>
        <w:rPr>
          <w:rFonts w:cs="Arial"/>
        </w:rPr>
      </w:pPr>
      <w:r>
        <w:t xml:space="preserve">This interface is also used when managing the PLMA, allowing M2M SP to </w:t>
      </w:r>
      <w:r>
        <w:rPr>
          <w:rFonts w:cs="Arial"/>
        </w:rPr>
        <w:t xml:space="preserve">manage a Profile owned by an Operator on its behalf, and under PLMAs. </w:t>
      </w:r>
    </w:p>
    <w:p w14:paraId="62BC5946" w14:textId="77777777" w:rsidR="00205E46" w:rsidRDefault="00205E46" w:rsidP="00205E46">
      <w:pPr>
        <w:spacing w:before="0" w:after="200" w:line="276" w:lineRule="auto"/>
        <w:contextualSpacing/>
      </w:pPr>
      <w:r>
        <w:rPr>
          <w:rFonts w:cs="Arial"/>
        </w:rPr>
        <w:t xml:space="preserve">The related procedure is described in section </w:t>
      </w:r>
      <w:r>
        <w:t>3.5.15</w:t>
      </w:r>
      <w:r w:rsidRPr="00DF5F82">
        <w:t>.</w:t>
      </w:r>
    </w:p>
    <w:p w14:paraId="6EB9BCFA" w14:textId="77777777" w:rsidR="00205E46" w:rsidRPr="00D20DC4" w:rsidRDefault="00205E46" w:rsidP="00205E46">
      <w:pPr>
        <w:spacing w:before="0" w:after="200" w:line="276" w:lineRule="auto"/>
        <w:contextualSpacing/>
        <w:rPr>
          <w:rFonts w:cs="Arial"/>
        </w:rPr>
      </w:pPr>
    </w:p>
    <w:p w14:paraId="6693A7E6" w14:textId="77777777" w:rsidR="00205E46" w:rsidRPr="00DF5F82" w:rsidRDefault="00205E46" w:rsidP="00205E46">
      <w:pPr>
        <w:rPr>
          <w:b/>
          <w:bCs/>
          <w:sz w:val="24"/>
        </w:rPr>
      </w:pPr>
      <w:r w:rsidRPr="00DF5F82">
        <w:rPr>
          <w:b/>
          <w:sz w:val="24"/>
        </w:rPr>
        <w:t>A.5 SM-SR – eUICC interface</w:t>
      </w:r>
    </w:p>
    <w:p w14:paraId="499CFDBE" w14:textId="77777777" w:rsidR="00205E46" w:rsidRPr="00DF5F82" w:rsidRDefault="00205E46" w:rsidP="00205E46">
      <w:r w:rsidRPr="00DF5F82">
        <w:t>This interface is used during the Profile download and installation, the Profile enabling, the Profile enabling via SM-DP, Profile disabling, Profile disabling via-SM-DP, Profile deletion, Profile deletion via SM-DP procedures.</w:t>
      </w:r>
    </w:p>
    <w:p w14:paraId="26BF3E0A" w14:textId="77777777" w:rsidR="00205E46" w:rsidRPr="00865571" w:rsidRDefault="00205E46" w:rsidP="00205E46">
      <w:pPr>
        <w:rPr>
          <w:b/>
          <w:bCs/>
          <w:sz w:val="24"/>
          <w:lang w:val="de-DE"/>
        </w:rPr>
      </w:pPr>
      <w:r w:rsidRPr="00865571">
        <w:rPr>
          <w:b/>
          <w:sz w:val="24"/>
          <w:lang w:val="de-DE"/>
        </w:rPr>
        <w:t>A.6 SM-SR – SM-SR Interface</w:t>
      </w:r>
    </w:p>
    <w:p w14:paraId="11BBBB36" w14:textId="3BE7135A" w:rsidR="00205E46" w:rsidRPr="00DF5F82" w:rsidRDefault="00205E46" w:rsidP="00205E46">
      <w:r w:rsidRPr="00DF5F82">
        <w:t xml:space="preserve">This interface is used during the SM-SR Change procedure as defined in </w:t>
      </w:r>
      <w:r w:rsidRPr="00DF5F82">
        <w:fldChar w:fldCharType="begin"/>
      </w:r>
      <w:r w:rsidRPr="00DF5F82">
        <w:instrText xml:space="preserve"> REF _Ref338106322 \r \h  \* MERGEFORMAT </w:instrText>
      </w:r>
      <w:r w:rsidRPr="00DF5F82">
        <w:fldChar w:fldCharType="separate"/>
      </w:r>
      <w:r w:rsidR="00DC7298">
        <w:t>3.5.11</w:t>
      </w:r>
      <w:r w:rsidRPr="00DF5F82">
        <w:fldChar w:fldCharType="end"/>
      </w:r>
      <w:r w:rsidRPr="00DF5F82">
        <w:t>.</w:t>
      </w:r>
    </w:p>
    <w:p w14:paraId="6A09B538" w14:textId="77777777" w:rsidR="00205E46" w:rsidRPr="00DF5F82" w:rsidRDefault="00205E46" w:rsidP="00205E46">
      <w:pPr>
        <w:rPr>
          <w:b/>
          <w:bCs/>
          <w:sz w:val="24"/>
        </w:rPr>
      </w:pPr>
      <w:r w:rsidRPr="00DF5F82">
        <w:rPr>
          <w:b/>
          <w:sz w:val="24"/>
        </w:rPr>
        <w:t xml:space="preserve">A.7 </w:t>
      </w:r>
      <w:r>
        <w:rPr>
          <w:b/>
          <w:sz w:val="24"/>
        </w:rPr>
        <w:t>Operator</w:t>
      </w:r>
      <w:r w:rsidRPr="00DF5F82">
        <w:rPr>
          <w:b/>
          <w:sz w:val="24"/>
        </w:rPr>
        <w:t xml:space="preserve"> – eUICC interface</w:t>
      </w:r>
    </w:p>
    <w:p w14:paraId="117A24CD" w14:textId="77777777" w:rsidR="00205E46" w:rsidRDefault="00205E46" w:rsidP="00205E46">
      <w:pPr>
        <w:rPr>
          <w:u w:val="single"/>
        </w:rPr>
      </w:pPr>
      <w:r w:rsidRPr="00DF5F82">
        <w:t xml:space="preserve">This corresponds to the interface between the </w:t>
      </w:r>
      <w:r>
        <w:t>Operator</w:t>
      </w:r>
      <w:r w:rsidRPr="00DF5F82">
        <w:t xml:space="preserve"> and the eUICC</w:t>
      </w:r>
      <w:r w:rsidRPr="00DF5F82">
        <w:rPr>
          <w:u w:val="single"/>
        </w:rPr>
        <w:t>.</w:t>
      </w:r>
    </w:p>
    <w:p w14:paraId="15E27ED4" w14:textId="77777777" w:rsidR="00205E46" w:rsidRPr="003C7C2D" w:rsidRDefault="00205E46" w:rsidP="00205E46">
      <w:pPr>
        <w:rPr>
          <w:b/>
          <w:bCs/>
          <w:sz w:val="24"/>
          <w:lang w:val="de-DE"/>
        </w:rPr>
      </w:pPr>
      <w:r w:rsidRPr="00865571">
        <w:rPr>
          <w:b/>
          <w:sz w:val="24"/>
          <w:lang w:val="de-DE"/>
        </w:rPr>
        <w:t xml:space="preserve">A.8 </w:t>
      </w:r>
      <w:r w:rsidRPr="003C7C2D">
        <w:rPr>
          <w:b/>
          <w:sz w:val="24"/>
          <w:lang w:val="de-DE"/>
        </w:rPr>
        <w:t>M2M SP – SM-SR interface</w:t>
      </w:r>
    </w:p>
    <w:p w14:paraId="2D2840E4" w14:textId="77777777" w:rsidR="00205E46" w:rsidRPr="00DF5F82" w:rsidRDefault="00205E46" w:rsidP="00205E46">
      <w:r w:rsidRPr="00DF5F82">
        <w:rPr>
          <w:rFonts w:cs="Arial"/>
        </w:rPr>
        <w:t xml:space="preserve">This interface is used during the Profile enabling, Profile disabling, and Profile deletion </w:t>
      </w:r>
      <w:r>
        <w:rPr>
          <w:rFonts w:cs="Arial"/>
        </w:rPr>
        <w:t xml:space="preserve">via M2M SP </w:t>
      </w:r>
      <w:r w:rsidRPr="00DF5F82">
        <w:rPr>
          <w:rFonts w:cs="Arial"/>
        </w:rPr>
        <w:t>procedures</w:t>
      </w:r>
      <w:r>
        <w:rPr>
          <w:rFonts w:cs="Arial"/>
        </w:rPr>
        <w:t xml:space="preserve"> as defined in 3.5.16, 3.5.17 and 3.5.18.</w:t>
      </w:r>
    </w:p>
    <w:p w14:paraId="7C4E354E" w14:textId="77777777" w:rsidR="00205E46" w:rsidRPr="00DF5F82" w:rsidRDefault="00205E46" w:rsidP="00205E46">
      <w:pPr>
        <w:rPr>
          <w:b/>
          <w:bCs/>
          <w:sz w:val="24"/>
        </w:rPr>
      </w:pPr>
      <w:r>
        <w:rPr>
          <w:b/>
          <w:sz w:val="24"/>
        </w:rPr>
        <w:t>A.9</w:t>
      </w:r>
      <w:r w:rsidRPr="00DF5F82">
        <w:rPr>
          <w:b/>
          <w:sz w:val="24"/>
        </w:rPr>
        <w:t xml:space="preserve"> </w:t>
      </w:r>
      <w:r>
        <w:rPr>
          <w:b/>
          <w:sz w:val="24"/>
        </w:rPr>
        <w:t>Device</w:t>
      </w:r>
      <w:r w:rsidRPr="00DF5F82">
        <w:rPr>
          <w:b/>
          <w:sz w:val="24"/>
        </w:rPr>
        <w:t xml:space="preserve"> – eUICC interface</w:t>
      </w:r>
    </w:p>
    <w:p w14:paraId="5F5FE04E" w14:textId="77777777" w:rsidR="00205E46" w:rsidRDefault="00205E46" w:rsidP="00205E46">
      <w:pPr>
        <w:rPr>
          <w:u w:val="single"/>
        </w:rPr>
      </w:pPr>
      <w:r w:rsidRPr="00DF5F82">
        <w:t xml:space="preserve">This </w:t>
      </w:r>
      <w:r>
        <w:t>interface provides the possibility for a Device supporting Local Enable / Local Disable functionality to enable or disable the Test Profile or the Emergency Profile. Local Enable and Local Disable functions are only possible for the Test Profile or the Emergency Profile</w:t>
      </w:r>
      <w:r w:rsidRPr="00DF5F82">
        <w:rPr>
          <w:u w:val="single"/>
        </w:rPr>
        <w:t>.</w:t>
      </w:r>
    </w:p>
    <w:p w14:paraId="7C2CEA9F" w14:textId="77777777" w:rsidR="00205E46" w:rsidRPr="00963EE7" w:rsidRDefault="00205E46" w:rsidP="00205E46">
      <w:r w:rsidRPr="00963EE7">
        <w:t xml:space="preserve">A Device supporting Emergency Calls, requiring a dedicated Emergency Profile, can use this interface to enable the Emergency Profile in situations requiring to set up an Emergency Call to specific Emergency Call number(s). The Device can use this interface to disable the Emergency Profile when the emergency situation has ended. </w:t>
      </w:r>
    </w:p>
    <w:p w14:paraId="6231D13E" w14:textId="77777777" w:rsidR="00205E46" w:rsidRPr="002D09E8" w:rsidRDefault="00205E46" w:rsidP="00205E46">
      <w:pPr>
        <w:ind w:left="1440" w:hanging="1440"/>
      </w:pPr>
      <w:r w:rsidRPr="00963EE7">
        <w:t>N</w:t>
      </w:r>
      <w:r>
        <w:t>OTE</w:t>
      </w:r>
      <w:r w:rsidRPr="00963EE7">
        <w:t xml:space="preserve">: </w:t>
      </w:r>
      <w:r>
        <w:tab/>
      </w:r>
      <w:r w:rsidRPr="00963EE7">
        <w:t xml:space="preserve">An emergency situation MAY not end immediately after an Emergency Call, as it </w:t>
      </w:r>
      <w:r>
        <w:t>MAY</w:t>
      </w:r>
      <w:r w:rsidRPr="00963EE7">
        <w:t xml:space="preserve"> be necessary to receive a call back from the Public Safety Answering Point (PSAP).</w:t>
      </w:r>
    </w:p>
    <w:p w14:paraId="2C351E8D" w14:textId="77777777" w:rsidR="00205E46" w:rsidRPr="00402A8F" w:rsidRDefault="00205E46" w:rsidP="00205E46">
      <w:pPr>
        <w:pStyle w:val="GSMABodytext"/>
      </w:pPr>
    </w:p>
    <w:p w14:paraId="0CE1D7B3" w14:textId="77777777" w:rsidR="00205E46" w:rsidRPr="00DF5F82" w:rsidRDefault="00205E46" w:rsidP="00205E46"/>
    <w:p w14:paraId="4F1CA4A6" w14:textId="77777777" w:rsidR="00205E46" w:rsidRPr="00DF5F82" w:rsidRDefault="00205E46" w:rsidP="00205E46"/>
    <w:p w14:paraId="18E55E1B" w14:textId="77777777" w:rsidR="00205E46" w:rsidRPr="00DF5F82" w:rsidRDefault="00205E46" w:rsidP="00205E46"/>
    <w:p w14:paraId="3257F791" w14:textId="77777777" w:rsidR="00205E46" w:rsidRPr="00DF5F82" w:rsidRDefault="00205E46" w:rsidP="00205E46">
      <w:pPr>
        <w:keepNext/>
        <w:keepLines/>
        <w:spacing w:before="360" w:after="60" w:line="276" w:lineRule="auto"/>
        <w:ind w:left="573" w:hanging="431"/>
        <w:jc w:val="left"/>
        <w:outlineLvl w:val="0"/>
        <w:rPr>
          <w:rFonts w:eastAsia="Times New Roman" w:cs="Arial"/>
          <w:b/>
          <w:bCs/>
          <w:sz w:val="28"/>
          <w:szCs w:val="32"/>
          <w:lang w:eastAsia="en-US"/>
        </w:rPr>
        <w:sectPr w:rsidR="00205E46" w:rsidRPr="00DF5F82" w:rsidSect="00D600BD">
          <w:headerReference w:type="even" r:id="rId47"/>
          <w:headerReference w:type="default" r:id="rId48"/>
          <w:footerReference w:type="default" r:id="rId49"/>
          <w:pgSz w:w="11906" w:h="16838" w:code="9"/>
          <w:pgMar w:top="1440" w:right="1469" w:bottom="1440" w:left="1469" w:header="720" w:footer="0" w:gutter="0"/>
          <w:cols w:space="720"/>
          <w:docGrid w:linePitch="360"/>
        </w:sectPr>
      </w:pPr>
    </w:p>
    <w:p w14:paraId="73C153A2" w14:textId="77777777" w:rsidR="00205E46" w:rsidRPr="00DF5F82" w:rsidRDefault="00205E46" w:rsidP="00205E46">
      <w:pPr>
        <w:keepNext/>
        <w:keepLines/>
        <w:spacing w:before="360" w:after="60" w:line="276" w:lineRule="auto"/>
        <w:ind w:left="431" w:hanging="431"/>
        <w:jc w:val="left"/>
        <w:outlineLvl w:val="0"/>
        <w:rPr>
          <w:rFonts w:eastAsia="Times New Roman" w:cs="Arial"/>
          <w:b/>
          <w:bCs/>
          <w:sz w:val="28"/>
          <w:szCs w:val="32"/>
          <w:lang w:eastAsia="en-US"/>
        </w:rPr>
      </w:pPr>
      <w:bookmarkStart w:id="799" w:name="_Toc346908991"/>
      <w:bookmarkStart w:id="800" w:name="_Toc372031181"/>
      <w:bookmarkStart w:id="801" w:name="_Toc375056754"/>
      <w:bookmarkStart w:id="802" w:name="_Toc1975614"/>
      <w:bookmarkStart w:id="803" w:name="_Toc33629050"/>
      <w:bookmarkStart w:id="804" w:name="_Toc45030840"/>
      <w:bookmarkStart w:id="805" w:name="_Toc119593324"/>
      <w:r w:rsidRPr="00DF5F82">
        <w:rPr>
          <w:rFonts w:eastAsia="Times New Roman" w:cs="Arial"/>
          <w:b/>
          <w:bCs/>
          <w:sz w:val="28"/>
          <w:szCs w:val="32"/>
          <w:lang w:eastAsia="en-US"/>
        </w:rPr>
        <w:lastRenderedPageBreak/>
        <w:t>Annex B Risk Matrix (Informative)</w:t>
      </w:r>
      <w:bookmarkEnd w:id="799"/>
      <w:bookmarkEnd w:id="800"/>
      <w:bookmarkEnd w:id="801"/>
      <w:bookmarkEnd w:id="802"/>
      <w:bookmarkEnd w:id="803"/>
      <w:bookmarkEnd w:id="804"/>
      <w:bookmarkEnd w:id="805"/>
    </w:p>
    <w:p w14:paraId="5AB26583" w14:textId="77777777" w:rsidR="00205E46" w:rsidRPr="00DF5F82" w:rsidRDefault="00205E46" w:rsidP="00205E46">
      <w:r w:rsidRPr="00DF5F82">
        <w:t>This section lists risks, related impacted sensitive assets and impacted properties (C=Confidentiality, I=Integrity, A=Availability).</w:t>
      </w:r>
    </w:p>
    <w:p w14:paraId="08ED2F94" w14:textId="77777777" w:rsidR="00205E46" w:rsidRPr="00DF5F82" w:rsidRDefault="00205E46" w:rsidP="00205E46"/>
    <w:tbl>
      <w:tblPr>
        <w:tblW w:w="14497" w:type="dxa"/>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6"/>
        <w:gridCol w:w="2835"/>
        <w:gridCol w:w="6661"/>
        <w:gridCol w:w="2978"/>
        <w:gridCol w:w="425"/>
        <w:gridCol w:w="417"/>
        <w:gridCol w:w="9"/>
        <w:gridCol w:w="366"/>
      </w:tblGrid>
      <w:tr w:rsidR="00205E46" w:rsidRPr="00DF5F82" w14:paraId="2DA3457B" w14:textId="77777777" w:rsidTr="0049588E">
        <w:trPr>
          <w:cantSplit/>
          <w:tblHeader/>
        </w:trPr>
        <w:tc>
          <w:tcPr>
            <w:tcW w:w="806" w:type="dxa"/>
            <w:vMerge w:val="restart"/>
            <w:shd w:val="clear" w:color="auto" w:fill="0D0D0D"/>
            <w:vAlign w:val="center"/>
          </w:tcPr>
          <w:p w14:paraId="0E470434" w14:textId="77777777" w:rsidR="00205E46" w:rsidRPr="00DF5F82" w:rsidRDefault="00205E46" w:rsidP="0049588E">
            <w:pPr>
              <w:jc w:val="center"/>
              <w:rPr>
                <w:sz w:val="20"/>
                <w:lang w:eastAsia="en-US"/>
              </w:rPr>
            </w:pPr>
            <w:r w:rsidRPr="00DF5F82">
              <w:rPr>
                <w:sz w:val="20"/>
                <w:lang w:eastAsia="en-US"/>
              </w:rPr>
              <w:lastRenderedPageBreak/>
              <w:t>#</w:t>
            </w:r>
          </w:p>
        </w:tc>
        <w:tc>
          <w:tcPr>
            <w:tcW w:w="2835" w:type="dxa"/>
            <w:vMerge w:val="restart"/>
            <w:shd w:val="clear" w:color="auto" w:fill="0D0D0D"/>
            <w:vAlign w:val="center"/>
          </w:tcPr>
          <w:p w14:paraId="557904A6" w14:textId="77777777" w:rsidR="00205E46" w:rsidRPr="00DF5F82" w:rsidRDefault="00205E46" w:rsidP="0049588E">
            <w:pPr>
              <w:jc w:val="center"/>
              <w:rPr>
                <w:sz w:val="20"/>
                <w:lang w:eastAsia="en-US"/>
              </w:rPr>
            </w:pPr>
            <w:r w:rsidRPr="00DF5F82">
              <w:rPr>
                <w:sz w:val="20"/>
                <w:lang w:eastAsia="en-US"/>
              </w:rPr>
              <w:t>Risks</w:t>
            </w:r>
          </w:p>
        </w:tc>
        <w:tc>
          <w:tcPr>
            <w:tcW w:w="6661" w:type="dxa"/>
            <w:vMerge w:val="restart"/>
            <w:shd w:val="clear" w:color="auto" w:fill="0D0D0D"/>
            <w:vAlign w:val="center"/>
          </w:tcPr>
          <w:p w14:paraId="1EB43244" w14:textId="77777777" w:rsidR="00205E46" w:rsidRPr="00DF5F82" w:rsidRDefault="00205E46" w:rsidP="0049588E">
            <w:pPr>
              <w:jc w:val="center"/>
              <w:rPr>
                <w:sz w:val="20"/>
                <w:lang w:eastAsia="en-US"/>
              </w:rPr>
            </w:pPr>
            <w:r w:rsidRPr="00DF5F82">
              <w:rPr>
                <w:sz w:val="20"/>
                <w:lang w:eastAsia="en-US"/>
              </w:rPr>
              <w:t>Definition</w:t>
            </w:r>
          </w:p>
        </w:tc>
        <w:tc>
          <w:tcPr>
            <w:tcW w:w="2978" w:type="dxa"/>
            <w:vMerge w:val="restart"/>
            <w:shd w:val="clear" w:color="auto" w:fill="0D0D0D"/>
            <w:vAlign w:val="center"/>
          </w:tcPr>
          <w:p w14:paraId="01F92C01" w14:textId="77777777" w:rsidR="00205E46" w:rsidRPr="00DF5F82" w:rsidRDefault="00205E46" w:rsidP="0049588E">
            <w:pPr>
              <w:jc w:val="center"/>
              <w:rPr>
                <w:sz w:val="20"/>
                <w:lang w:eastAsia="en-US"/>
              </w:rPr>
            </w:pPr>
            <w:r w:rsidRPr="00DF5F82">
              <w:rPr>
                <w:sz w:val="20"/>
                <w:lang w:eastAsia="en-US"/>
              </w:rPr>
              <w:t>Assets</w:t>
            </w:r>
          </w:p>
        </w:tc>
        <w:tc>
          <w:tcPr>
            <w:tcW w:w="1217" w:type="dxa"/>
            <w:gridSpan w:val="4"/>
            <w:shd w:val="clear" w:color="auto" w:fill="0D0D0D"/>
            <w:vAlign w:val="center"/>
          </w:tcPr>
          <w:p w14:paraId="4F19D8E9" w14:textId="77777777" w:rsidR="00205E46" w:rsidRPr="00DF5F82" w:rsidRDefault="00205E46" w:rsidP="0049588E">
            <w:pPr>
              <w:jc w:val="center"/>
              <w:rPr>
                <w:sz w:val="20"/>
                <w:lang w:eastAsia="en-US"/>
              </w:rPr>
            </w:pPr>
            <w:r w:rsidRPr="00DF5F82">
              <w:rPr>
                <w:sz w:val="20"/>
                <w:lang w:eastAsia="en-US"/>
              </w:rPr>
              <w:t>Impacts</w:t>
            </w:r>
            <w:r w:rsidRPr="00DF5F82">
              <w:t xml:space="preserve"> </w:t>
            </w:r>
          </w:p>
        </w:tc>
      </w:tr>
      <w:tr w:rsidR="00205E46" w:rsidRPr="00DF5F82" w14:paraId="5DD43CDB" w14:textId="77777777" w:rsidTr="0049588E">
        <w:trPr>
          <w:cantSplit/>
          <w:tblHeader/>
        </w:trPr>
        <w:tc>
          <w:tcPr>
            <w:tcW w:w="806" w:type="dxa"/>
            <w:vMerge/>
            <w:shd w:val="clear" w:color="auto" w:fill="0D0D0D"/>
            <w:vAlign w:val="center"/>
          </w:tcPr>
          <w:p w14:paraId="6BAD3A33" w14:textId="77777777" w:rsidR="00205E46" w:rsidRPr="00DF5F82" w:rsidRDefault="00205E46" w:rsidP="0049588E">
            <w:pPr>
              <w:jc w:val="center"/>
              <w:rPr>
                <w:sz w:val="20"/>
                <w:lang w:eastAsia="en-US"/>
              </w:rPr>
            </w:pPr>
          </w:p>
        </w:tc>
        <w:tc>
          <w:tcPr>
            <w:tcW w:w="2835" w:type="dxa"/>
            <w:vMerge/>
            <w:shd w:val="clear" w:color="auto" w:fill="0D0D0D"/>
            <w:vAlign w:val="center"/>
          </w:tcPr>
          <w:p w14:paraId="6F9EB168" w14:textId="77777777" w:rsidR="00205E46" w:rsidRPr="00DF5F82" w:rsidRDefault="00205E46" w:rsidP="0049588E">
            <w:pPr>
              <w:jc w:val="center"/>
              <w:rPr>
                <w:sz w:val="20"/>
                <w:lang w:eastAsia="en-US"/>
              </w:rPr>
            </w:pPr>
          </w:p>
        </w:tc>
        <w:tc>
          <w:tcPr>
            <w:tcW w:w="6661" w:type="dxa"/>
            <w:vMerge/>
            <w:shd w:val="clear" w:color="auto" w:fill="0D0D0D"/>
            <w:vAlign w:val="center"/>
          </w:tcPr>
          <w:p w14:paraId="3608DECA" w14:textId="77777777" w:rsidR="00205E46" w:rsidRPr="00DF5F82" w:rsidRDefault="00205E46" w:rsidP="0049588E">
            <w:pPr>
              <w:jc w:val="center"/>
              <w:rPr>
                <w:sz w:val="20"/>
                <w:lang w:eastAsia="en-US"/>
              </w:rPr>
            </w:pPr>
          </w:p>
        </w:tc>
        <w:tc>
          <w:tcPr>
            <w:tcW w:w="2978" w:type="dxa"/>
            <w:vMerge/>
            <w:shd w:val="clear" w:color="auto" w:fill="0D0D0D"/>
            <w:vAlign w:val="center"/>
          </w:tcPr>
          <w:p w14:paraId="0D57B68A" w14:textId="77777777" w:rsidR="00205E46" w:rsidRPr="00DF5F82" w:rsidRDefault="00205E46" w:rsidP="0049588E">
            <w:pPr>
              <w:jc w:val="center"/>
              <w:rPr>
                <w:sz w:val="20"/>
                <w:lang w:eastAsia="en-US"/>
              </w:rPr>
            </w:pPr>
          </w:p>
        </w:tc>
        <w:tc>
          <w:tcPr>
            <w:tcW w:w="425" w:type="dxa"/>
            <w:shd w:val="clear" w:color="auto" w:fill="D99594"/>
            <w:vAlign w:val="center"/>
          </w:tcPr>
          <w:p w14:paraId="790286B9" w14:textId="77777777" w:rsidR="00205E46" w:rsidRPr="00DF5F82" w:rsidRDefault="00205E46" w:rsidP="0049588E">
            <w:pPr>
              <w:jc w:val="center"/>
              <w:rPr>
                <w:color w:val="FFFFFF"/>
                <w:sz w:val="20"/>
                <w:lang w:eastAsia="en-US"/>
              </w:rPr>
            </w:pPr>
            <w:r w:rsidRPr="00DF5F82">
              <w:rPr>
                <w:color w:val="FFFFFF"/>
                <w:sz w:val="20"/>
                <w:lang w:eastAsia="en-US"/>
              </w:rPr>
              <w:t>C</w:t>
            </w:r>
          </w:p>
        </w:tc>
        <w:tc>
          <w:tcPr>
            <w:tcW w:w="417" w:type="dxa"/>
            <w:shd w:val="clear" w:color="auto" w:fill="D99594"/>
            <w:vAlign w:val="center"/>
          </w:tcPr>
          <w:p w14:paraId="70F7690E" w14:textId="77777777" w:rsidR="00205E46" w:rsidRPr="00DF5F82" w:rsidRDefault="00205E46" w:rsidP="0049588E">
            <w:pPr>
              <w:jc w:val="center"/>
              <w:rPr>
                <w:color w:val="FFFFFF"/>
                <w:sz w:val="20"/>
                <w:lang w:eastAsia="en-US"/>
              </w:rPr>
            </w:pPr>
            <w:r w:rsidRPr="00DF5F82">
              <w:rPr>
                <w:color w:val="FFFFFF"/>
                <w:sz w:val="20"/>
                <w:lang w:eastAsia="en-US"/>
              </w:rPr>
              <w:t>I</w:t>
            </w:r>
          </w:p>
        </w:tc>
        <w:tc>
          <w:tcPr>
            <w:tcW w:w="375" w:type="dxa"/>
            <w:gridSpan w:val="2"/>
            <w:shd w:val="clear" w:color="auto" w:fill="D99594"/>
            <w:vAlign w:val="center"/>
          </w:tcPr>
          <w:p w14:paraId="5E86360B" w14:textId="77777777" w:rsidR="00205E46" w:rsidRPr="00DF5F82" w:rsidRDefault="00205E46" w:rsidP="0049588E">
            <w:pPr>
              <w:jc w:val="center"/>
              <w:rPr>
                <w:color w:val="FFFFFF"/>
                <w:sz w:val="20"/>
                <w:lang w:eastAsia="en-US"/>
              </w:rPr>
            </w:pPr>
            <w:r w:rsidRPr="00DF5F82">
              <w:rPr>
                <w:color w:val="FFFFFF"/>
                <w:sz w:val="20"/>
                <w:lang w:eastAsia="en-US"/>
              </w:rPr>
              <w:t>A</w:t>
            </w:r>
          </w:p>
        </w:tc>
      </w:tr>
      <w:tr w:rsidR="00205E46" w:rsidRPr="00DF5F82" w14:paraId="61F036A1" w14:textId="77777777" w:rsidTr="0049588E">
        <w:trPr>
          <w:cantSplit/>
          <w:tblHeader/>
        </w:trPr>
        <w:tc>
          <w:tcPr>
            <w:tcW w:w="14497" w:type="dxa"/>
            <w:gridSpan w:val="8"/>
            <w:shd w:val="clear" w:color="auto" w:fill="C00000"/>
            <w:vAlign w:val="center"/>
          </w:tcPr>
          <w:p w14:paraId="322F76E0" w14:textId="77777777" w:rsidR="00205E46" w:rsidRPr="00DF5F82" w:rsidRDefault="00205E46" w:rsidP="0049588E">
            <w:pPr>
              <w:rPr>
                <w:b/>
                <w:color w:val="FFFFFF"/>
                <w:sz w:val="20"/>
                <w:lang w:eastAsia="en-US"/>
              </w:rPr>
            </w:pPr>
            <w:r w:rsidRPr="00DF5F82">
              <w:rPr>
                <w:b/>
                <w:color w:val="FFFFFF"/>
                <w:sz w:val="20"/>
                <w:lang w:eastAsia="en-US"/>
              </w:rPr>
              <w:t>Generic Risks</w:t>
            </w:r>
          </w:p>
        </w:tc>
      </w:tr>
      <w:tr w:rsidR="00205E46" w:rsidRPr="00DF5F82" w14:paraId="404BC116" w14:textId="77777777" w:rsidTr="0049588E">
        <w:trPr>
          <w:cantSplit/>
          <w:tblHeader/>
        </w:trPr>
        <w:tc>
          <w:tcPr>
            <w:tcW w:w="806" w:type="dxa"/>
            <w:vAlign w:val="center"/>
          </w:tcPr>
          <w:p w14:paraId="576CB4B9" w14:textId="77777777" w:rsidR="00205E46" w:rsidRPr="00DF5F82" w:rsidRDefault="00205E46" w:rsidP="0049588E">
            <w:pPr>
              <w:jc w:val="center"/>
              <w:rPr>
                <w:sz w:val="20"/>
                <w:lang w:eastAsia="en-US"/>
              </w:rPr>
            </w:pPr>
            <w:r w:rsidRPr="00DF5F82">
              <w:rPr>
                <w:sz w:val="20"/>
                <w:lang w:eastAsia="en-US"/>
              </w:rPr>
              <w:t>V01</w:t>
            </w:r>
          </w:p>
        </w:tc>
        <w:tc>
          <w:tcPr>
            <w:tcW w:w="2835" w:type="dxa"/>
            <w:vAlign w:val="center"/>
          </w:tcPr>
          <w:p w14:paraId="005E0F2D" w14:textId="77777777" w:rsidR="00205E46" w:rsidRPr="00DF5F82" w:rsidRDefault="00205E46" w:rsidP="0049588E">
            <w:pPr>
              <w:rPr>
                <w:sz w:val="20"/>
                <w:lang w:eastAsia="en-US"/>
              </w:rPr>
            </w:pPr>
            <w:r w:rsidRPr="00DF5F82">
              <w:rPr>
                <w:sz w:val="20"/>
              </w:rPr>
              <w:t xml:space="preserve">Failure in certificates or private keys chain </w:t>
            </w:r>
          </w:p>
        </w:tc>
        <w:tc>
          <w:tcPr>
            <w:tcW w:w="6661" w:type="dxa"/>
            <w:vAlign w:val="center"/>
          </w:tcPr>
          <w:p w14:paraId="3378EF64" w14:textId="77777777" w:rsidR="00205E46" w:rsidRPr="00DF5F82" w:rsidRDefault="00205E46" w:rsidP="0049588E">
            <w:pPr>
              <w:rPr>
                <w:sz w:val="20"/>
                <w:lang w:eastAsia="en-US"/>
              </w:rPr>
            </w:pPr>
            <w:r w:rsidRPr="00DF5F82">
              <w:rPr>
                <w:sz w:val="20"/>
                <w:lang w:eastAsia="en-US"/>
              </w:rPr>
              <w:t>Penetration on a server managing master keys or private keys, loss of confidentiality due to human error or malevolence might lead to loss of trust in the entire process chain.</w:t>
            </w:r>
          </w:p>
        </w:tc>
        <w:tc>
          <w:tcPr>
            <w:tcW w:w="2978" w:type="dxa"/>
            <w:vAlign w:val="center"/>
          </w:tcPr>
          <w:p w14:paraId="41849217" w14:textId="77777777" w:rsidR="00205E46" w:rsidRPr="00DF5F82" w:rsidRDefault="00205E46" w:rsidP="0049588E">
            <w:pPr>
              <w:numPr>
                <w:ilvl w:val="0"/>
                <w:numId w:val="44"/>
              </w:numPr>
              <w:ind w:left="227" w:hanging="227"/>
              <w:rPr>
                <w:sz w:val="20"/>
                <w:lang w:eastAsia="en-US"/>
              </w:rPr>
            </w:pPr>
            <w:r w:rsidRPr="00DF5F82">
              <w:rPr>
                <w:sz w:val="20"/>
              </w:rPr>
              <w:t>all certificates</w:t>
            </w:r>
          </w:p>
        </w:tc>
        <w:tc>
          <w:tcPr>
            <w:tcW w:w="425" w:type="dxa"/>
            <w:vAlign w:val="center"/>
          </w:tcPr>
          <w:p w14:paraId="15E55E84" w14:textId="77777777" w:rsidR="00205E46" w:rsidRPr="00DF5F82" w:rsidRDefault="00205E46" w:rsidP="0049588E">
            <w:pPr>
              <w:jc w:val="center"/>
              <w:rPr>
                <w:sz w:val="20"/>
                <w:lang w:eastAsia="en-US"/>
              </w:rPr>
            </w:pPr>
            <w:r w:rsidRPr="00DF5F82">
              <w:rPr>
                <w:sz w:val="20"/>
                <w:lang w:eastAsia="en-US"/>
              </w:rPr>
              <w:sym w:font="Wingdings" w:char="F0FC"/>
            </w:r>
          </w:p>
        </w:tc>
        <w:tc>
          <w:tcPr>
            <w:tcW w:w="417" w:type="dxa"/>
            <w:vAlign w:val="center"/>
          </w:tcPr>
          <w:p w14:paraId="1B679F7C" w14:textId="77777777" w:rsidR="00205E46" w:rsidRPr="00DF5F82" w:rsidRDefault="00205E46" w:rsidP="0049588E">
            <w:pPr>
              <w:jc w:val="center"/>
              <w:rPr>
                <w:sz w:val="20"/>
                <w:lang w:eastAsia="en-US"/>
              </w:rPr>
            </w:pPr>
            <w:r w:rsidRPr="00DF5F82">
              <w:rPr>
                <w:sz w:val="20"/>
                <w:lang w:eastAsia="en-US"/>
              </w:rPr>
              <w:sym w:font="Wingdings" w:char="F0FC"/>
            </w:r>
          </w:p>
        </w:tc>
        <w:tc>
          <w:tcPr>
            <w:tcW w:w="375" w:type="dxa"/>
            <w:gridSpan w:val="2"/>
            <w:vAlign w:val="center"/>
          </w:tcPr>
          <w:p w14:paraId="715E0DFE" w14:textId="77777777" w:rsidR="00205E46" w:rsidRPr="00DF5F82" w:rsidRDefault="00205E46" w:rsidP="0049588E">
            <w:pPr>
              <w:jc w:val="center"/>
              <w:rPr>
                <w:sz w:val="20"/>
                <w:lang w:eastAsia="en-US"/>
              </w:rPr>
            </w:pPr>
            <w:r w:rsidRPr="00DF5F82">
              <w:rPr>
                <w:sz w:val="20"/>
                <w:lang w:eastAsia="en-US"/>
              </w:rPr>
              <w:sym w:font="Wingdings" w:char="F0FC"/>
            </w:r>
          </w:p>
        </w:tc>
      </w:tr>
      <w:tr w:rsidR="00205E46" w:rsidRPr="00DF5F82" w14:paraId="68B195CC" w14:textId="77777777" w:rsidTr="0049588E">
        <w:trPr>
          <w:cantSplit/>
          <w:tblHeader/>
        </w:trPr>
        <w:tc>
          <w:tcPr>
            <w:tcW w:w="806" w:type="dxa"/>
            <w:vAlign w:val="center"/>
          </w:tcPr>
          <w:p w14:paraId="353B2D8D" w14:textId="77777777" w:rsidR="00205E46" w:rsidRPr="00DF5F82" w:rsidRDefault="00205E46" w:rsidP="0049588E">
            <w:pPr>
              <w:jc w:val="center"/>
              <w:rPr>
                <w:sz w:val="20"/>
                <w:lang w:eastAsia="en-US"/>
              </w:rPr>
            </w:pPr>
            <w:r w:rsidRPr="00DF5F82">
              <w:rPr>
                <w:sz w:val="20"/>
                <w:lang w:eastAsia="en-US"/>
              </w:rPr>
              <w:t>V02</w:t>
            </w:r>
          </w:p>
        </w:tc>
        <w:tc>
          <w:tcPr>
            <w:tcW w:w="2835" w:type="dxa"/>
            <w:vAlign w:val="center"/>
          </w:tcPr>
          <w:p w14:paraId="3A4F5BC8" w14:textId="77777777" w:rsidR="00205E46" w:rsidRPr="00DF5F82" w:rsidRDefault="00205E46" w:rsidP="0049588E">
            <w:pPr>
              <w:rPr>
                <w:sz w:val="20"/>
              </w:rPr>
            </w:pPr>
            <w:r w:rsidRPr="00DF5F82">
              <w:rPr>
                <w:sz w:val="20"/>
              </w:rPr>
              <w:t>Authentication algorithm breach</w:t>
            </w:r>
          </w:p>
        </w:tc>
        <w:tc>
          <w:tcPr>
            <w:tcW w:w="6661" w:type="dxa"/>
            <w:vAlign w:val="center"/>
          </w:tcPr>
          <w:p w14:paraId="1180CE2B" w14:textId="77777777" w:rsidR="00205E46" w:rsidRPr="00DF5F82" w:rsidRDefault="00205E46" w:rsidP="0049588E">
            <w:pPr>
              <w:rPr>
                <w:sz w:val="20"/>
                <w:lang w:eastAsia="en-US"/>
              </w:rPr>
            </w:pPr>
            <w:r w:rsidRPr="00DF5F82">
              <w:rPr>
                <w:sz w:val="20"/>
                <w:lang w:eastAsia="en-US"/>
              </w:rPr>
              <w:t>Weakening of authentication algorithms due to malevolence, human error or other means.</w:t>
            </w:r>
          </w:p>
        </w:tc>
        <w:tc>
          <w:tcPr>
            <w:tcW w:w="2978" w:type="dxa"/>
            <w:vAlign w:val="center"/>
          </w:tcPr>
          <w:p w14:paraId="1571F82D" w14:textId="77777777" w:rsidR="00205E46" w:rsidRPr="00DF5F82" w:rsidRDefault="00205E46" w:rsidP="0049588E">
            <w:pPr>
              <w:numPr>
                <w:ilvl w:val="0"/>
                <w:numId w:val="44"/>
              </w:numPr>
              <w:ind w:left="227" w:hanging="227"/>
              <w:rPr>
                <w:sz w:val="20"/>
              </w:rPr>
            </w:pPr>
            <w:r w:rsidRPr="00DF5F82">
              <w:rPr>
                <w:sz w:val="20"/>
              </w:rPr>
              <w:t>eUICC</w:t>
            </w:r>
          </w:p>
          <w:p w14:paraId="504AA4CC" w14:textId="77777777" w:rsidR="00205E46" w:rsidRPr="00DF5F82" w:rsidRDefault="00205E46" w:rsidP="0049588E">
            <w:pPr>
              <w:numPr>
                <w:ilvl w:val="0"/>
                <w:numId w:val="44"/>
              </w:numPr>
              <w:ind w:left="227" w:hanging="227"/>
              <w:rPr>
                <w:sz w:val="20"/>
              </w:rPr>
            </w:pPr>
            <w:r w:rsidRPr="00DF5F82">
              <w:rPr>
                <w:sz w:val="20"/>
              </w:rPr>
              <w:t>authentication algorithm</w:t>
            </w:r>
          </w:p>
        </w:tc>
        <w:tc>
          <w:tcPr>
            <w:tcW w:w="425" w:type="dxa"/>
            <w:vAlign w:val="center"/>
          </w:tcPr>
          <w:p w14:paraId="5AA106C4" w14:textId="77777777" w:rsidR="00205E46" w:rsidRPr="00DF5F82" w:rsidRDefault="00205E46" w:rsidP="0049588E">
            <w:pPr>
              <w:jc w:val="center"/>
              <w:rPr>
                <w:sz w:val="20"/>
                <w:lang w:eastAsia="en-US"/>
              </w:rPr>
            </w:pPr>
            <w:r w:rsidRPr="00DF5F82">
              <w:rPr>
                <w:sz w:val="20"/>
                <w:lang w:eastAsia="en-US"/>
              </w:rPr>
              <w:sym w:font="Wingdings" w:char="F0FC"/>
            </w:r>
          </w:p>
        </w:tc>
        <w:tc>
          <w:tcPr>
            <w:tcW w:w="417" w:type="dxa"/>
            <w:vAlign w:val="center"/>
          </w:tcPr>
          <w:p w14:paraId="6E8D732E" w14:textId="77777777" w:rsidR="00205E46" w:rsidRPr="00DF5F82" w:rsidRDefault="00205E46" w:rsidP="0049588E">
            <w:pPr>
              <w:jc w:val="center"/>
              <w:rPr>
                <w:sz w:val="20"/>
                <w:lang w:eastAsia="en-US"/>
              </w:rPr>
            </w:pPr>
            <w:r w:rsidRPr="00DF5F82">
              <w:rPr>
                <w:sz w:val="20"/>
                <w:lang w:eastAsia="en-US"/>
              </w:rPr>
              <w:sym w:font="Wingdings" w:char="F0FC"/>
            </w:r>
          </w:p>
        </w:tc>
        <w:tc>
          <w:tcPr>
            <w:tcW w:w="375" w:type="dxa"/>
            <w:gridSpan w:val="2"/>
            <w:vAlign w:val="center"/>
          </w:tcPr>
          <w:p w14:paraId="43888DB8" w14:textId="77777777" w:rsidR="00205E46" w:rsidRPr="00DF5F82" w:rsidRDefault="00205E46" w:rsidP="0049588E">
            <w:pPr>
              <w:jc w:val="center"/>
              <w:rPr>
                <w:sz w:val="20"/>
                <w:lang w:eastAsia="en-US"/>
              </w:rPr>
            </w:pPr>
          </w:p>
        </w:tc>
      </w:tr>
      <w:tr w:rsidR="00205E46" w:rsidRPr="00DF5F82" w14:paraId="0FDE9541" w14:textId="77777777" w:rsidTr="0049588E">
        <w:trPr>
          <w:cantSplit/>
          <w:tblHeader/>
        </w:trPr>
        <w:tc>
          <w:tcPr>
            <w:tcW w:w="806" w:type="dxa"/>
            <w:vAlign w:val="center"/>
          </w:tcPr>
          <w:p w14:paraId="7FCC97A9" w14:textId="77777777" w:rsidR="00205E46" w:rsidRPr="00DF5F82" w:rsidRDefault="00205E46" w:rsidP="0049588E">
            <w:pPr>
              <w:jc w:val="center"/>
              <w:rPr>
                <w:sz w:val="20"/>
                <w:lang w:eastAsia="en-US"/>
              </w:rPr>
            </w:pPr>
            <w:r w:rsidRPr="00DF5F82">
              <w:rPr>
                <w:sz w:val="20"/>
                <w:lang w:eastAsia="en-US"/>
              </w:rPr>
              <w:t>V03</w:t>
            </w:r>
          </w:p>
        </w:tc>
        <w:tc>
          <w:tcPr>
            <w:tcW w:w="2835" w:type="dxa"/>
            <w:vAlign w:val="center"/>
          </w:tcPr>
          <w:p w14:paraId="66E32574" w14:textId="77777777" w:rsidR="00205E46" w:rsidRPr="00DF5F82" w:rsidRDefault="00205E46" w:rsidP="0049588E">
            <w:pPr>
              <w:rPr>
                <w:sz w:val="20"/>
              </w:rPr>
            </w:pPr>
            <w:r w:rsidRPr="00DF5F82">
              <w:rPr>
                <w:sz w:val="20"/>
              </w:rPr>
              <w:t>Cryptographic breakthrough</w:t>
            </w:r>
          </w:p>
        </w:tc>
        <w:tc>
          <w:tcPr>
            <w:tcW w:w="6661" w:type="dxa"/>
            <w:vAlign w:val="center"/>
          </w:tcPr>
          <w:p w14:paraId="3320C51C" w14:textId="77777777" w:rsidR="00205E46" w:rsidRPr="00DF5F82" w:rsidRDefault="00205E46" w:rsidP="0049588E">
            <w:pPr>
              <w:rPr>
                <w:sz w:val="20"/>
                <w:lang w:eastAsia="en-US"/>
              </w:rPr>
            </w:pPr>
            <w:r w:rsidRPr="00DF5F82">
              <w:rPr>
                <w:sz w:val="20"/>
                <w:lang w:eastAsia="en-US"/>
              </w:rPr>
              <w:t>A breakthrough in cryptographic research might lead to the weakening or total loss of authentication and ciphering schemes.</w:t>
            </w:r>
          </w:p>
        </w:tc>
        <w:tc>
          <w:tcPr>
            <w:tcW w:w="2978" w:type="dxa"/>
            <w:vAlign w:val="center"/>
          </w:tcPr>
          <w:p w14:paraId="0B368137" w14:textId="77777777" w:rsidR="00205E46" w:rsidRPr="00DF5F82" w:rsidRDefault="00205E46" w:rsidP="0049588E">
            <w:pPr>
              <w:numPr>
                <w:ilvl w:val="0"/>
                <w:numId w:val="44"/>
              </w:numPr>
              <w:ind w:left="227" w:hanging="227"/>
              <w:rPr>
                <w:sz w:val="20"/>
              </w:rPr>
            </w:pPr>
            <w:r w:rsidRPr="00DF5F82">
              <w:rPr>
                <w:sz w:val="20"/>
              </w:rPr>
              <w:t>All assets using cryptographic primitives</w:t>
            </w:r>
          </w:p>
        </w:tc>
        <w:tc>
          <w:tcPr>
            <w:tcW w:w="425" w:type="dxa"/>
            <w:vAlign w:val="center"/>
          </w:tcPr>
          <w:p w14:paraId="4507DDBE" w14:textId="77777777" w:rsidR="00205E46" w:rsidRPr="00DF5F82" w:rsidRDefault="00205E46" w:rsidP="0049588E">
            <w:pPr>
              <w:jc w:val="center"/>
              <w:rPr>
                <w:sz w:val="20"/>
                <w:lang w:eastAsia="en-US"/>
              </w:rPr>
            </w:pPr>
            <w:r w:rsidRPr="00DF5F82">
              <w:rPr>
                <w:sz w:val="20"/>
                <w:lang w:eastAsia="en-US"/>
              </w:rPr>
              <w:sym w:font="Wingdings" w:char="F0FC"/>
            </w:r>
          </w:p>
        </w:tc>
        <w:tc>
          <w:tcPr>
            <w:tcW w:w="417" w:type="dxa"/>
            <w:vAlign w:val="center"/>
          </w:tcPr>
          <w:p w14:paraId="59D295CB" w14:textId="77777777" w:rsidR="00205E46" w:rsidRPr="00DF5F82" w:rsidRDefault="00205E46" w:rsidP="0049588E">
            <w:pPr>
              <w:jc w:val="center"/>
              <w:rPr>
                <w:sz w:val="20"/>
                <w:lang w:eastAsia="en-US"/>
              </w:rPr>
            </w:pPr>
            <w:r w:rsidRPr="00DF5F82">
              <w:rPr>
                <w:sz w:val="20"/>
                <w:lang w:eastAsia="en-US"/>
              </w:rPr>
              <w:sym w:font="Wingdings" w:char="F0FC"/>
            </w:r>
          </w:p>
        </w:tc>
        <w:tc>
          <w:tcPr>
            <w:tcW w:w="375" w:type="dxa"/>
            <w:gridSpan w:val="2"/>
            <w:vAlign w:val="center"/>
          </w:tcPr>
          <w:p w14:paraId="7EC9696E" w14:textId="77777777" w:rsidR="00205E46" w:rsidRPr="00DF5F82" w:rsidRDefault="00205E46" w:rsidP="0049588E">
            <w:pPr>
              <w:jc w:val="center"/>
              <w:rPr>
                <w:sz w:val="20"/>
                <w:lang w:eastAsia="en-US"/>
              </w:rPr>
            </w:pPr>
          </w:p>
        </w:tc>
      </w:tr>
      <w:tr w:rsidR="00205E46" w:rsidRPr="00DF5F82" w14:paraId="3CF0D5FC" w14:textId="77777777" w:rsidTr="0049588E">
        <w:trPr>
          <w:cantSplit/>
          <w:tblHeader/>
        </w:trPr>
        <w:tc>
          <w:tcPr>
            <w:tcW w:w="806" w:type="dxa"/>
            <w:vAlign w:val="center"/>
          </w:tcPr>
          <w:p w14:paraId="69108E7E" w14:textId="77777777" w:rsidR="00205E46" w:rsidRPr="00DF5F82" w:rsidRDefault="00205E46" w:rsidP="0049588E">
            <w:pPr>
              <w:jc w:val="center"/>
              <w:rPr>
                <w:sz w:val="20"/>
                <w:lang w:eastAsia="en-US"/>
              </w:rPr>
            </w:pPr>
            <w:r w:rsidRPr="00DF5F82">
              <w:rPr>
                <w:sz w:val="20"/>
                <w:lang w:eastAsia="en-US"/>
              </w:rPr>
              <w:t>V04</w:t>
            </w:r>
          </w:p>
        </w:tc>
        <w:tc>
          <w:tcPr>
            <w:tcW w:w="2835" w:type="dxa"/>
            <w:vAlign w:val="center"/>
          </w:tcPr>
          <w:p w14:paraId="3B37543C" w14:textId="77777777" w:rsidR="00205E46" w:rsidRPr="00DF5F82" w:rsidRDefault="00205E46" w:rsidP="0049588E">
            <w:pPr>
              <w:rPr>
                <w:sz w:val="20"/>
              </w:rPr>
            </w:pPr>
            <w:r w:rsidRPr="00DF5F82">
              <w:rPr>
                <w:sz w:val="20"/>
              </w:rPr>
              <w:t>EID tampering</w:t>
            </w:r>
          </w:p>
        </w:tc>
        <w:tc>
          <w:tcPr>
            <w:tcW w:w="6661" w:type="dxa"/>
            <w:vAlign w:val="center"/>
          </w:tcPr>
          <w:p w14:paraId="54A7612E" w14:textId="77777777" w:rsidR="00205E46" w:rsidRPr="00DF5F82" w:rsidRDefault="00205E46" w:rsidP="0049588E">
            <w:pPr>
              <w:rPr>
                <w:sz w:val="20"/>
                <w:lang w:eastAsia="en-US"/>
              </w:rPr>
            </w:pPr>
            <w:r w:rsidRPr="00DF5F82">
              <w:rPr>
                <w:sz w:val="20"/>
                <w:lang w:eastAsia="en-US"/>
              </w:rPr>
              <w:t>Installation of Profile on a wrong eUICC</w:t>
            </w:r>
          </w:p>
        </w:tc>
        <w:tc>
          <w:tcPr>
            <w:tcW w:w="2978" w:type="dxa"/>
            <w:vAlign w:val="center"/>
          </w:tcPr>
          <w:p w14:paraId="34480451" w14:textId="77777777" w:rsidR="00205E46" w:rsidRPr="00DF5F82" w:rsidRDefault="00205E46" w:rsidP="0049588E">
            <w:pPr>
              <w:numPr>
                <w:ilvl w:val="0"/>
                <w:numId w:val="44"/>
              </w:numPr>
              <w:ind w:left="227" w:hanging="227"/>
              <w:rPr>
                <w:sz w:val="20"/>
              </w:rPr>
            </w:pPr>
            <w:r w:rsidRPr="00DF5F82">
              <w:rPr>
                <w:sz w:val="20"/>
              </w:rPr>
              <w:t>Profile</w:t>
            </w:r>
          </w:p>
        </w:tc>
        <w:tc>
          <w:tcPr>
            <w:tcW w:w="425" w:type="dxa"/>
            <w:vAlign w:val="center"/>
          </w:tcPr>
          <w:p w14:paraId="49DA72C3" w14:textId="77777777" w:rsidR="00205E46" w:rsidRPr="00DF5F82" w:rsidRDefault="00205E46" w:rsidP="0049588E">
            <w:pPr>
              <w:jc w:val="center"/>
              <w:rPr>
                <w:sz w:val="20"/>
                <w:lang w:eastAsia="en-US"/>
              </w:rPr>
            </w:pPr>
          </w:p>
        </w:tc>
        <w:tc>
          <w:tcPr>
            <w:tcW w:w="417" w:type="dxa"/>
            <w:vAlign w:val="center"/>
          </w:tcPr>
          <w:p w14:paraId="5C718CC9" w14:textId="77777777" w:rsidR="00205E46" w:rsidRPr="00DF5F82" w:rsidRDefault="00205E46" w:rsidP="0049588E">
            <w:pPr>
              <w:jc w:val="center"/>
              <w:rPr>
                <w:sz w:val="20"/>
                <w:lang w:eastAsia="en-US"/>
              </w:rPr>
            </w:pPr>
            <w:r w:rsidRPr="00DF5F82">
              <w:rPr>
                <w:sz w:val="20"/>
                <w:lang w:eastAsia="en-US"/>
              </w:rPr>
              <w:sym w:font="Wingdings" w:char="F0FC"/>
            </w:r>
          </w:p>
        </w:tc>
        <w:tc>
          <w:tcPr>
            <w:tcW w:w="375" w:type="dxa"/>
            <w:gridSpan w:val="2"/>
            <w:vAlign w:val="center"/>
          </w:tcPr>
          <w:p w14:paraId="0B32F515" w14:textId="77777777" w:rsidR="00205E46" w:rsidRPr="00DF5F82" w:rsidRDefault="00205E46" w:rsidP="0049588E">
            <w:pPr>
              <w:jc w:val="center"/>
              <w:rPr>
                <w:sz w:val="20"/>
                <w:lang w:eastAsia="en-US"/>
              </w:rPr>
            </w:pPr>
          </w:p>
        </w:tc>
      </w:tr>
      <w:tr w:rsidR="00205E46" w:rsidRPr="00DF5F82" w14:paraId="0FF9FB17" w14:textId="77777777" w:rsidTr="0049588E">
        <w:trPr>
          <w:cantSplit/>
          <w:tblHeader/>
        </w:trPr>
        <w:tc>
          <w:tcPr>
            <w:tcW w:w="14497" w:type="dxa"/>
            <w:gridSpan w:val="8"/>
            <w:shd w:val="clear" w:color="auto" w:fill="C00000"/>
            <w:vAlign w:val="center"/>
          </w:tcPr>
          <w:p w14:paraId="7E4DF697" w14:textId="77777777" w:rsidR="00205E46" w:rsidRPr="00DF5F82" w:rsidRDefault="00205E46" w:rsidP="0049588E">
            <w:pPr>
              <w:rPr>
                <w:b/>
                <w:color w:val="FFFFFF"/>
                <w:sz w:val="20"/>
                <w:lang w:eastAsia="en-US"/>
              </w:rPr>
            </w:pPr>
            <w:r w:rsidRPr="00DF5F82">
              <w:rPr>
                <w:b/>
                <w:color w:val="FFFFFF"/>
                <w:sz w:val="20"/>
                <w:lang w:eastAsia="en-US"/>
              </w:rPr>
              <w:t>Provisioning &amp; Delivery Risks</w:t>
            </w:r>
          </w:p>
        </w:tc>
      </w:tr>
      <w:tr w:rsidR="00205E46" w:rsidRPr="00DF5F82" w14:paraId="234B112F" w14:textId="77777777" w:rsidTr="0049588E">
        <w:trPr>
          <w:cantSplit/>
          <w:tblHeader/>
        </w:trPr>
        <w:tc>
          <w:tcPr>
            <w:tcW w:w="806" w:type="dxa"/>
            <w:vAlign w:val="center"/>
          </w:tcPr>
          <w:p w14:paraId="04225B21" w14:textId="77777777" w:rsidR="00205E46" w:rsidRPr="00DF5F82" w:rsidRDefault="00205E46" w:rsidP="0049588E">
            <w:pPr>
              <w:jc w:val="center"/>
              <w:rPr>
                <w:sz w:val="20"/>
                <w:lang w:eastAsia="en-US"/>
              </w:rPr>
            </w:pPr>
            <w:r w:rsidRPr="00DF5F82">
              <w:rPr>
                <w:sz w:val="20"/>
                <w:lang w:eastAsia="en-US"/>
              </w:rPr>
              <w:t>V05</w:t>
            </w:r>
          </w:p>
        </w:tc>
        <w:tc>
          <w:tcPr>
            <w:tcW w:w="2835" w:type="dxa"/>
            <w:vAlign w:val="center"/>
          </w:tcPr>
          <w:p w14:paraId="350EB630" w14:textId="77777777" w:rsidR="00205E46" w:rsidRPr="00DF5F82" w:rsidRDefault="00205E46" w:rsidP="0049588E">
            <w:pPr>
              <w:rPr>
                <w:sz w:val="20"/>
              </w:rPr>
            </w:pPr>
            <w:r w:rsidRPr="00DF5F82">
              <w:rPr>
                <w:sz w:val="20"/>
              </w:rPr>
              <w:t>Denial of service on public network facing components</w:t>
            </w:r>
          </w:p>
        </w:tc>
        <w:tc>
          <w:tcPr>
            <w:tcW w:w="6661" w:type="dxa"/>
            <w:vAlign w:val="center"/>
          </w:tcPr>
          <w:p w14:paraId="107027EE" w14:textId="77777777" w:rsidR="00205E46" w:rsidRPr="00DF5F82" w:rsidRDefault="00205E46" w:rsidP="0049588E">
            <w:pPr>
              <w:rPr>
                <w:sz w:val="20"/>
                <w:lang w:eastAsia="en-US"/>
              </w:rPr>
            </w:pPr>
            <w:r w:rsidRPr="00DF5F82">
              <w:rPr>
                <w:sz w:val="20"/>
                <w:lang w:eastAsia="en-US"/>
              </w:rPr>
              <w:t>Denial of service using vulnerabilities in public interfaces or basic resource exhaustion techniques might lead to the impossibility of Provisioning and management of eUICC, and cause loss of services.</w:t>
            </w:r>
          </w:p>
        </w:tc>
        <w:tc>
          <w:tcPr>
            <w:tcW w:w="2978" w:type="dxa"/>
            <w:vAlign w:val="center"/>
          </w:tcPr>
          <w:p w14:paraId="39B89CCB" w14:textId="77777777" w:rsidR="00205E46" w:rsidRPr="00DF5F82" w:rsidRDefault="00205E46" w:rsidP="0049588E">
            <w:pPr>
              <w:numPr>
                <w:ilvl w:val="0"/>
                <w:numId w:val="44"/>
              </w:numPr>
              <w:ind w:left="227" w:hanging="227"/>
              <w:rPr>
                <w:sz w:val="20"/>
              </w:rPr>
            </w:pPr>
            <w:r w:rsidRPr="00DF5F82">
              <w:rPr>
                <w:sz w:val="20"/>
              </w:rPr>
              <w:t>Profiles</w:t>
            </w:r>
          </w:p>
          <w:p w14:paraId="7A63EE96" w14:textId="77777777" w:rsidR="00205E46" w:rsidRPr="00DF5F82" w:rsidRDefault="00205E46" w:rsidP="0049588E">
            <w:pPr>
              <w:numPr>
                <w:ilvl w:val="0"/>
                <w:numId w:val="44"/>
              </w:numPr>
              <w:ind w:left="227" w:hanging="227"/>
              <w:rPr>
                <w:sz w:val="20"/>
              </w:rPr>
            </w:pPr>
            <w:r w:rsidRPr="00DF5F82">
              <w:rPr>
                <w:sz w:val="20"/>
              </w:rPr>
              <w:t>connectivity chain to eUICC</w:t>
            </w:r>
          </w:p>
        </w:tc>
        <w:tc>
          <w:tcPr>
            <w:tcW w:w="425" w:type="dxa"/>
            <w:vAlign w:val="center"/>
          </w:tcPr>
          <w:p w14:paraId="66C4DE56" w14:textId="77777777" w:rsidR="00205E46" w:rsidRPr="00DF5F82" w:rsidRDefault="00205E46" w:rsidP="0049588E">
            <w:pPr>
              <w:jc w:val="center"/>
              <w:rPr>
                <w:sz w:val="20"/>
                <w:lang w:eastAsia="en-US"/>
              </w:rPr>
            </w:pPr>
          </w:p>
        </w:tc>
        <w:tc>
          <w:tcPr>
            <w:tcW w:w="426" w:type="dxa"/>
            <w:gridSpan w:val="2"/>
            <w:vAlign w:val="center"/>
          </w:tcPr>
          <w:p w14:paraId="29926E2C" w14:textId="77777777" w:rsidR="00205E46" w:rsidRPr="00DF5F82" w:rsidRDefault="00205E46" w:rsidP="0049588E">
            <w:pPr>
              <w:jc w:val="center"/>
              <w:rPr>
                <w:sz w:val="20"/>
                <w:lang w:eastAsia="en-US"/>
              </w:rPr>
            </w:pPr>
          </w:p>
        </w:tc>
        <w:tc>
          <w:tcPr>
            <w:tcW w:w="366" w:type="dxa"/>
            <w:vAlign w:val="center"/>
          </w:tcPr>
          <w:p w14:paraId="71995B28" w14:textId="77777777" w:rsidR="00205E46" w:rsidRPr="00DF5F82" w:rsidRDefault="00205E46" w:rsidP="0049588E">
            <w:pPr>
              <w:jc w:val="center"/>
              <w:rPr>
                <w:sz w:val="20"/>
                <w:lang w:eastAsia="en-US"/>
              </w:rPr>
            </w:pPr>
            <w:r w:rsidRPr="00DF5F82">
              <w:rPr>
                <w:sz w:val="20"/>
                <w:lang w:eastAsia="en-US"/>
              </w:rPr>
              <w:sym w:font="Wingdings" w:char="F0FC"/>
            </w:r>
          </w:p>
        </w:tc>
      </w:tr>
      <w:tr w:rsidR="00205E46" w:rsidRPr="00DF5F82" w14:paraId="29F1FF5C" w14:textId="77777777" w:rsidTr="0049588E">
        <w:trPr>
          <w:cantSplit/>
          <w:tblHeader/>
        </w:trPr>
        <w:tc>
          <w:tcPr>
            <w:tcW w:w="806" w:type="dxa"/>
            <w:vAlign w:val="center"/>
          </w:tcPr>
          <w:p w14:paraId="11DEF119" w14:textId="77777777" w:rsidR="00205E46" w:rsidRPr="00DF5F82" w:rsidRDefault="00205E46" w:rsidP="0049588E">
            <w:pPr>
              <w:jc w:val="center"/>
              <w:rPr>
                <w:sz w:val="20"/>
                <w:lang w:eastAsia="en-US"/>
              </w:rPr>
            </w:pPr>
            <w:r w:rsidRPr="00DF5F82">
              <w:rPr>
                <w:sz w:val="20"/>
                <w:lang w:eastAsia="en-US"/>
              </w:rPr>
              <w:t>V06</w:t>
            </w:r>
          </w:p>
        </w:tc>
        <w:tc>
          <w:tcPr>
            <w:tcW w:w="2835" w:type="dxa"/>
            <w:vAlign w:val="center"/>
          </w:tcPr>
          <w:p w14:paraId="30D40853" w14:textId="77777777" w:rsidR="00205E46" w:rsidRPr="00DF5F82" w:rsidRDefault="00205E46" w:rsidP="0049588E">
            <w:pPr>
              <w:rPr>
                <w:sz w:val="20"/>
              </w:rPr>
            </w:pPr>
            <w:r w:rsidRPr="00DF5F82">
              <w:rPr>
                <w:sz w:val="20"/>
              </w:rPr>
              <w:t xml:space="preserve">Critical component communication interception </w:t>
            </w:r>
          </w:p>
        </w:tc>
        <w:tc>
          <w:tcPr>
            <w:tcW w:w="6661" w:type="dxa"/>
            <w:vAlign w:val="center"/>
          </w:tcPr>
          <w:p w14:paraId="5150337D" w14:textId="77777777" w:rsidR="00205E46" w:rsidRPr="00DF5F82" w:rsidRDefault="00205E46" w:rsidP="0049588E">
            <w:pPr>
              <w:rPr>
                <w:sz w:val="20"/>
                <w:lang w:eastAsia="en-US"/>
              </w:rPr>
            </w:pPr>
            <w:r w:rsidRPr="00DF5F82">
              <w:rPr>
                <w:sz w:val="20"/>
                <w:lang w:eastAsia="en-US"/>
              </w:rPr>
              <w:t>Lax policies in network access or interconnection might lead to the interception and loss of confidentiality in critical assets such as Profiles.</w:t>
            </w:r>
          </w:p>
        </w:tc>
        <w:tc>
          <w:tcPr>
            <w:tcW w:w="2978" w:type="dxa"/>
            <w:vAlign w:val="center"/>
          </w:tcPr>
          <w:p w14:paraId="0CD42C5D" w14:textId="77777777" w:rsidR="00205E46" w:rsidRPr="00DF5F82" w:rsidRDefault="00205E46" w:rsidP="0049588E">
            <w:pPr>
              <w:numPr>
                <w:ilvl w:val="0"/>
                <w:numId w:val="44"/>
              </w:numPr>
              <w:ind w:left="227" w:hanging="227"/>
              <w:rPr>
                <w:sz w:val="20"/>
              </w:rPr>
            </w:pPr>
            <w:r w:rsidRPr="00DF5F82">
              <w:rPr>
                <w:sz w:val="20"/>
              </w:rPr>
              <w:t>eUICC</w:t>
            </w:r>
          </w:p>
        </w:tc>
        <w:tc>
          <w:tcPr>
            <w:tcW w:w="425" w:type="dxa"/>
            <w:vAlign w:val="center"/>
          </w:tcPr>
          <w:p w14:paraId="42B6991E" w14:textId="77777777" w:rsidR="00205E46" w:rsidRPr="00DF5F82" w:rsidRDefault="00205E46" w:rsidP="0049588E">
            <w:pPr>
              <w:jc w:val="center"/>
              <w:rPr>
                <w:sz w:val="20"/>
                <w:lang w:eastAsia="en-US"/>
              </w:rPr>
            </w:pPr>
            <w:r w:rsidRPr="00DF5F82">
              <w:rPr>
                <w:sz w:val="20"/>
                <w:lang w:eastAsia="en-US"/>
              </w:rPr>
              <w:sym w:font="Wingdings" w:char="F0FC"/>
            </w:r>
          </w:p>
        </w:tc>
        <w:tc>
          <w:tcPr>
            <w:tcW w:w="426" w:type="dxa"/>
            <w:gridSpan w:val="2"/>
            <w:vAlign w:val="center"/>
          </w:tcPr>
          <w:p w14:paraId="721CE99D" w14:textId="77777777" w:rsidR="00205E46" w:rsidRPr="00DF5F82" w:rsidRDefault="00205E46" w:rsidP="0049588E">
            <w:pPr>
              <w:jc w:val="center"/>
              <w:rPr>
                <w:sz w:val="20"/>
                <w:lang w:eastAsia="en-US"/>
              </w:rPr>
            </w:pPr>
          </w:p>
        </w:tc>
        <w:tc>
          <w:tcPr>
            <w:tcW w:w="366" w:type="dxa"/>
            <w:vAlign w:val="center"/>
          </w:tcPr>
          <w:p w14:paraId="5A3B2472" w14:textId="77777777" w:rsidR="00205E46" w:rsidRPr="00DF5F82" w:rsidRDefault="00205E46" w:rsidP="0049588E">
            <w:pPr>
              <w:jc w:val="center"/>
              <w:rPr>
                <w:sz w:val="20"/>
                <w:lang w:eastAsia="en-US"/>
              </w:rPr>
            </w:pPr>
          </w:p>
        </w:tc>
      </w:tr>
      <w:tr w:rsidR="00205E46" w:rsidRPr="00DF5F82" w14:paraId="0FBADAB1" w14:textId="77777777" w:rsidTr="0049588E">
        <w:trPr>
          <w:cantSplit/>
          <w:tblHeader/>
        </w:trPr>
        <w:tc>
          <w:tcPr>
            <w:tcW w:w="806" w:type="dxa"/>
            <w:vAlign w:val="center"/>
          </w:tcPr>
          <w:p w14:paraId="43DE2D03" w14:textId="77777777" w:rsidR="00205E46" w:rsidRPr="00DF5F82" w:rsidRDefault="00205E46" w:rsidP="0049588E">
            <w:pPr>
              <w:jc w:val="center"/>
              <w:rPr>
                <w:sz w:val="20"/>
                <w:lang w:eastAsia="en-US"/>
              </w:rPr>
            </w:pPr>
            <w:r w:rsidRPr="00DF5F82">
              <w:rPr>
                <w:sz w:val="20"/>
                <w:lang w:eastAsia="en-US"/>
              </w:rPr>
              <w:t>V07</w:t>
            </w:r>
          </w:p>
        </w:tc>
        <w:tc>
          <w:tcPr>
            <w:tcW w:w="2835" w:type="dxa"/>
            <w:vAlign w:val="center"/>
          </w:tcPr>
          <w:p w14:paraId="3D719598" w14:textId="77777777" w:rsidR="00205E46" w:rsidRPr="00DF5F82" w:rsidRDefault="00205E46" w:rsidP="0049588E">
            <w:pPr>
              <w:rPr>
                <w:sz w:val="20"/>
              </w:rPr>
            </w:pPr>
            <w:r w:rsidRPr="00DF5F82">
              <w:rPr>
                <w:sz w:val="20"/>
              </w:rPr>
              <w:t>Penetration of the Subscription Management network</w:t>
            </w:r>
          </w:p>
        </w:tc>
        <w:tc>
          <w:tcPr>
            <w:tcW w:w="6661" w:type="dxa"/>
            <w:vAlign w:val="center"/>
          </w:tcPr>
          <w:p w14:paraId="4984C953" w14:textId="77777777" w:rsidR="00205E46" w:rsidRPr="00DF5F82" w:rsidRDefault="00205E46" w:rsidP="0049588E">
            <w:pPr>
              <w:rPr>
                <w:sz w:val="20"/>
                <w:lang w:eastAsia="en-US"/>
              </w:rPr>
            </w:pPr>
            <w:r w:rsidRPr="00DF5F82">
              <w:rPr>
                <w:sz w:val="20"/>
                <w:lang w:eastAsia="en-US"/>
              </w:rPr>
              <w:t>Lax policies in network access or interconnection might lead to the interception, alteration or deletion of critical assets such as Profiles.</w:t>
            </w:r>
          </w:p>
        </w:tc>
        <w:tc>
          <w:tcPr>
            <w:tcW w:w="2978" w:type="dxa"/>
            <w:vAlign w:val="center"/>
          </w:tcPr>
          <w:p w14:paraId="062C5E95" w14:textId="77777777" w:rsidR="00205E46" w:rsidRPr="00DF5F82" w:rsidRDefault="00205E46" w:rsidP="0049588E">
            <w:pPr>
              <w:numPr>
                <w:ilvl w:val="0"/>
                <w:numId w:val="44"/>
              </w:numPr>
              <w:ind w:left="227" w:hanging="227"/>
              <w:rPr>
                <w:sz w:val="20"/>
              </w:rPr>
            </w:pPr>
            <w:r w:rsidRPr="00DF5F82">
              <w:rPr>
                <w:sz w:val="20"/>
              </w:rPr>
              <w:t>network components</w:t>
            </w:r>
          </w:p>
        </w:tc>
        <w:tc>
          <w:tcPr>
            <w:tcW w:w="425" w:type="dxa"/>
            <w:vAlign w:val="center"/>
          </w:tcPr>
          <w:p w14:paraId="6F351D0B" w14:textId="77777777" w:rsidR="00205E46" w:rsidRPr="00DF5F82" w:rsidRDefault="00205E46" w:rsidP="0049588E">
            <w:pPr>
              <w:jc w:val="center"/>
              <w:rPr>
                <w:sz w:val="20"/>
                <w:lang w:eastAsia="en-US"/>
              </w:rPr>
            </w:pPr>
            <w:r w:rsidRPr="00DF5F82">
              <w:rPr>
                <w:sz w:val="20"/>
                <w:lang w:eastAsia="en-US"/>
              </w:rPr>
              <w:sym w:font="Wingdings" w:char="F0FC"/>
            </w:r>
          </w:p>
        </w:tc>
        <w:tc>
          <w:tcPr>
            <w:tcW w:w="426" w:type="dxa"/>
            <w:gridSpan w:val="2"/>
            <w:vAlign w:val="center"/>
          </w:tcPr>
          <w:p w14:paraId="63A8218F" w14:textId="77777777" w:rsidR="00205E46" w:rsidRPr="00DF5F82" w:rsidRDefault="00205E46" w:rsidP="0049588E">
            <w:pPr>
              <w:jc w:val="center"/>
              <w:rPr>
                <w:sz w:val="20"/>
                <w:lang w:eastAsia="en-US"/>
              </w:rPr>
            </w:pPr>
          </w:p>
        </w:tc>
        <w:tc>
          <w:tcPr>
            <w:tcW w:w="366" w:type="dxa"/>
            <w:vAlign w:val="center"/>
          </w:tcPr>
          <w:p w14:paraId="441C60D0" w14:textId="77777777" w:rsidR="00205E46" w:rsidRPr="00DF5F82" w:rsidRDefault="00205E46" w:rsidP="0049588E">
            <w:pPr>
              <w:jc w:val="center"/>
              <w:rPr>
                <w:sz w:val="20"/>
                <w:lang w:eastAsia="en-US"/>
              </w:rPr>
            </w:pPr>
          </w:p>
        </w:tc>
      </w:tr>
      <w:tr w:rsidR="00205E46" w:rsidRPr="00DF5F82" w14:paraId="1054FF02" w14:textId="77777777" w:rsidTr="0049588E">
        <w:trPr>
          <w:cantSplit/>
          <w:tblHeader/>
        </w:trPr>
        <w:tc>
          <w:tcPr>
            <w:tcW w:w="806" w:type="dxa"/>
            <w:vAlign w:val="center"/>
          </w:tcPr>
          <w:p w14:paraId="0E646496" w14:textId="77777777" w:rsidR="00205E46" w:rsidRPr="00DF5F82" w:rsidRDefault="00205E46" w:rsidP="0049588E">
            <w:pPr>
              <w:jc w:val="center"/>
              <w:rPr>
                <w:sz w:val="20"/>
                <w:lang w:eastAsia="en-US"/>
              </w:rPr>
            </w:pPr>
            <w:r w:rsidRPr="00DF5F82">
              <w:rPr>
                <w:sz w:val="20"/>
                <w:lang w:eastAsia="en-US"/>
              </w:rPr>
              <w:t>V08</w:t>
            </w:r>
          </w:p>
        </w:tc>
        <w:tc>
          <w:tcPr>
            <w:tcW w:w="2835" w:type="dxa"/>
            <w:vAlign w:val="center"/>
          </w:tcPr>
          <w:p w14:paraId="3C738F61" w14:textId="77777777" w:rsidR="00205E46" w:rsidRPr="00DF5F82" w:rsidRDefault="00205E46" w:rsidP="0049588E">
            <w:pPr>
              <w:rPr>
                <w:sz w:val="20"/>
              </w:rPr>
            </w:pPr>
            <w:r w:rsidRPr="00DF5F82">
              <w:rPr>
                <w:sz w:val="20"/>
              </w:rPr>
              <w:t>Rogue component insertion within trusted network (e.g. SM-SR or SM-DP)</w:t>
            </w:r>
          </w:p>
        </w:tc>
        <w:tc>
          <w:tcPr>
            <w:tcW w:w="6661" w:type="dxa"/>
            <w:vAlign w:val="center"/>
          </w:tcPr>
          <w:p w14:paraId="3850619E" w14:textId="77777777" w:rsidR="00205E46" w:rsidRPr="00DF5F82" w:rsidRDefault="00205E46" w:rsidP="0049588E">
            <w:pPr>
              <w:rPr>
                <w:sz w:val="20"/>
                <w:lang w:eastAsia="en-US"/>
              </w:rPr>
            </w:pPr>
            <w:r w:rsidRPr="00DF5F82">
              <w:rPr>
                <w:sz w:val="20"/>
                <w:lang w:eastAsia="en-US"/>
              </w:rPr>
              <w:t>A malicious or compromised partner might introduce a rogue component within a security domain leading to loss of integrity or confidentiality of critical information such as the Profile or a management command.</w:t>
            </w:r>
          </w:p>
        </w:tc>
        <w:tc>
          <w:tcPr>
            <w:tcW w:w="2978" w:type="dxa"/>
            <w:vAlign w:val="center"/>
          </w:tcPr>
          <w:p w14:paraId="7EBDBB05" w14:textId="77777777" w:rsidR="00205E46" w:rsidRPr="00DF5F82" w:rsidRDefault="00205E46" w:rsidP="0049588E">
            <w:pPr>
              <w:numPr>
                <w:ilvl w:val="0"/>
                <w:numId w:val="44"/>
              </w:numPr>
              <w:ind w:left="227" w:hanging="227"/>
              <w:rPr>
                <w:sz w:val="20"/>
              </w:rPr>
            </w:pPr>
            <w:r w:rsidRPr="00DF5F82">
              <w:rPr>
                <w:sz w:val="20"/>
              </w:rPr>
              <w:t>All</w:t>
            </w:r>
          </w:p>
        </w:tc>
        <w:tc>
          <w:tcPr>
            <w:tcW w:w="425" w:type="dxa"/>
            <w:vAlign w:val="center"/>
          </w:tcPr>
          <w:p w14:paraId="4FBC99BD" w14:textId="77777777" w:rsidR="00205E46" w:rsidRPr="00DF5F82" w:rsidRDefault="00205E46" w:rsidP="0049588E">
            <w:pPr>
              <w:jc w:val="center"/>
              <w:rPr>
                <w:sz w:val="20"/>
                <w:lang w:eastAsia="en-US"/>
              </w:rPr>
            </w:pPr>
            <w:r w:rsidRPr="00DF5F82">
              <w:rPr>
                <w:sz w:val="20"/>
                <w:lang w:eastAsia="en-US"/>
              </w:rPr>
              <w:sym w:font="Wingdings" w:char="F0FC"/>
            </w:r>
          </w:p>
        </w:tc>
        <w:tc>
          <w:tcPr>
            <w:tcW w:w="426" w:type="dxa"/>
            <w:gridSpan w:val="2"/>
            <w:vAlign w:val="center"/>
          </w:tcPr>
          <w:p w14:paraId="1162C94B" w14:textId="77777777" w:rsidR="00205E46" w:rsidRPr="00DF5F82" w:rsidRDefault="00205E46" w:rsidP="0049588E">
            <w:pPr>
              <w:jc w:val="center"/>
              <w:rPr>
                <w:sz w:val="20"/>
                <w:lang w:eastAsia="en-US"/>
              </w:rPr>
            </w:pPr>
            <w:r w:rsidRPr="00DF5F82">
              <w:rPr>
                <w:sz w:val="20"/>
                <w:lang w:eastAsia="en-US"/>
              </w:rPr>
              <w:sym w:font="Wingdings" w:char="F0FC"/>
            </w:r>
          </w:p>
        </w:tc>
        <w:tc>
          <w:tcPr>
            <w:tcW w:w="366" w:type="dxa"/>
            <w:vAlign w:val="center"/>
          </w:tcPr>
          <w:p w14:paraId="15D10FBA" w14:textId="77777777" w:rsidR="00205E46" w:rsidRPr="00DF5F82" w:rsidRDefault="00205E46" w:rsidP="0049588E">
            <w:pPr>
              <w:jc w:val="center"/>
              <w:rPr>
                <w:sz w:val="20"/>
                <w:lang w:eastAsia="en-US"/>
              </w:rPr>
            </w:pPr>
            <w:r w:rsidRPr="00DF5F82">
              <w:rPr>
                <w:sz w:val="20"/>
                <w:lang w:eastAsia="en-US"/>
              </w:rPr>
              <w:sym w:font="Wingdings" w:char="F0FC"/>
            </w:r>
          </w:p>
        </w:tc>
      </w:tr>
      <w:tr w:rsidR="00205E46" w:rsidRPr="00DF5F82" w14:paraId="0CB030D9" w14:textId="77777777" w:rsidTr="0049588E">
        <w:trPr>
          <w:cantSplit/>
          <w:tblHeader/>
        </w:trPr>
        <w:tc>
          <w:tcPr>
            <w:tcW w:w="806" w:type="dxa"/>
            <w:vAlign w:val="center"/>
          </w:tcPr>
          <w:p w14:paraId="27C79831" w14:textId="77777777" w:rsidR="00205E46" w:rsidRPr="00DF5F82" w:rsidRDefault="00205E46" w:rsidP="0049588E">
            <w:pPr>
              <w:jc w:val="center"/>
              <w:rPr>
                <w:sz w:val="20"/>
                <w:lang w:eastAsia="en-US"/>
              </w:rPr>
            </w:pPr>
            <w:r w:rsidRPr="00DF5F82">
              <w:rPr>
                <w:sz w:val="20"/>
                <w:lang w:eastAsia="en-US"/>
              </w:rPr>
              <w:t>V09</w:t>
            </w:r>
          </w:p>
        </w:tc>
        <w:tc>
          <w:tcPr>
            <w:tcW w:w="2835" w:type="dxa"/>
            <w:vAlign w:val="center"/>
          </w:tcPr>
          <w:p w14:paraId="2F264693" w14:textId="77777777" w:rsidR="00205E46" w:rsidRPr="00DF5F82" w:rsidRDefault="00205E46" w:rsidP="0049588E">
            <w:pPr>
              <w:rPr>
                <w:sz w:val="20"/>
              </w:rPr>
            </w:pPr>
            <w:r w:rsidRPr="00DF5F82">
              <w:rPr>
                <w:sz w:val="20"/>
              </w:rPr>
              <w:t>Confidentiality loss of transport keys used to deliver the Profile up to the eUICC</w:t>
            </w:r>
          </w:p>
        </w:tc>
        <w:tc>
          <w:tcPr>
            <w:tcW w:w="6661" w:type="dxa"/>
            <w:vAlign w:val="center"/>
          </w:tcPr>
          <w:p w14:paraId="6A6E46C6" w14:textId="77777777" w:rsidR="00205E46" w:rsidRPr="00DF5F82" w:rsidRDefault="00205E46" w:rsidP="0049588E">
            <w:pPr>
              <w:rPr>
                <w:sz w:val="20"/>
                <w:lang w:eastAsia="en-US"/>
              </w:rPr>
            </w:pPr>
            <w:r w:rsidRPr="00DF5F82">
              <w:rPr>
                <w:sz w:val="20"/>
                <w:lang w:eastAsia="en-US"/>
              </w:rPr>
              <w:t>Interception of transport key might lead to unsolicited connection to the eUICC or network component in order to perform denial of service, theft of service or impersonation.</w:t>
            </w:r>
          </w:p>
        </w:tc>
        <w:tc>
          <w:tcPr>
            <w:tcW w:w="2978" w:type="dxa"/>
            <w:vAlign w:val="center"/>
          </w:tcPr>
          <w:p w14:paraId="239DFDD0" w14:textId="77777777" w:rsidR="00205E46" w:rsidRPr="00DF5F82" w:rsidRDefault="00205E46" w:rsidP="0049588E">
            <w:pPr>
              <w:numPr>
                <w:ilvl w:val="0"/>
                <w:numId w:val="44"/>
              </w:numPr>
              <w:ind w:left="227" w:hanging="227"/>
              <w:rPr>
                <w:sz w:val="20"/>
              </w:rPr>
            </w:pPr>
            <w:r w:rsidRPr="00DF5F82">
              <w:rPr>
                <w:sz w:val="20"/>
              </w:rPr>
              <w:t>data protection key and its certificate</w:t>
            </w:r>
          </w:p>
        </w:tc>
        <w:tc>
          <w:tcPr>
            <w:tcW w:w="425" w:type="dxa"/>
            <w:vAlign w:val="center"/>
          </w:tcPr>
          <w:p w14:paraId="7F1ECCE8" w14:textId="77777777" w:rsidR="00205E46" w:rsidRPr="00DF5F82" w:rsidRDefault="00205E46" w:rsidP="0049588E">
            <w:pPr>
              <w:jc w:val="center"/>
              <w:rPr>
                <w:sz w:val="20"/>
                <w:lang w:eastAsia="en-US"/>
              </w:rPr>
            </w:pPr>
            <w:r w:rsidRPr="00DF5F82">
              <w:rPr>
                <w:sz w:val="20"/>
                <w:lang w:eastAsia="en-US"/>
              </w:rPr>
              <w:sym w:font="Wingdings" w:char="F0FC"/>
            </w:r>
          </w:p>
        </w:tc>
        <w:tc>
          <w:tcPr>
            <w:tcW w:w="426" w:type="dxa"/>
            <w:gridSpan w:val="2"/>
            <w:vAlign w:val="center"/>
          </w:tcPr>
          <w:p w14:paraId="5BA7D0E6" w14:textId="77777777" w:rsidR="00205E46" w:rsidRPr="00DF5F82" w:rsidRDefault="00205E46" w:rsidP="0049588E">
            <w:pPr>
              <w:jc w:val="center"/>
              <w:rPr>
                <w:sz w:val="20"/>
                <w:lang w:eastAsia="en-US"/>
              </w:rPr>
            </w:pPr>
          </w:p>
        </w:tc>
        <w:tc>
          <w:tcPr>
            <w:tcW w:w="366" w:type="dxa"/>
            <w:vAlign w:val="center"/>
          </w:tcPr>
          <w:p w14:paraId="5005E1B1" w14:textId="77777777" w:rsidR="00205E46" w:rsidRPr="00DF5F82" w:rsidRDefault="00205E46" w:rsidP="0049588E">
            <w:pPr>
              <w:jc w:val="center"/>
              <w:rPr>
                <w:sz w:val="20"/>
                <w:lang w:eastAsia="en-US"/>
              </w:rPr>
            </w:pPr>
          </w:p>
        </w:tc>
      </w:tr>
      <w:tr w:rsidR="00205E46" w:rsidRPr="00DF5F82" w14:paraId="67C50049" w14:textId="77777777" w:rsidTr="0049588E">
        <w:trPr>
          <w:cantSplit/>
          <w:tblHeader/>
        </w:trPr>
        <w:tc>
          <w:tcPr>
            <w:tcW w:w="806" w:type="dxa"/>
            <w:vAlign w:val="center"/>
          </w:tcPr>
          <w:p w14:paraId="5E4EBDBC" w14:textId="77777777" w:rsidR="00205E46" w:rsidRPr="00DF5F82" w:rsidRDefault="00205E46" w:rsidP="0049588E">
            <w:pPr>
              <w:jc w:val="center"/>
              <w:rPr>
                <w:sz w:val="20"/>
                <w:lang w:eastAsia="en-US"/>
              </w:rPr>
            </w:pPr>
            <w:r w:rsidRPr="00DF5F82">
              <w:rPr>
                <w:sz w:val="20"/>
                <w:lang w:eastAsia="en-US"/>
              </w:rPr>
              <w:t>V10</w:t>
            </w:r>
          </w:p>
        </w:tc>
        <w:tc>
          <w:tcPr>
            <w:tcW w:w="2835" w:type="dxa"/>
            <w:vAlign w:val="center"/>
          </w:tcPr>
          <w:p w14:paraId="0DD1CB63" w14:textId="77777777" w:rsidR="00205E46" w:rsidRPr="00DF5F82" w:rsidRDefault="00205E46" w:rsidP="0049588E">
            <w:pPr>
              <w:rPr>
                <w:sz w:val="20"/>
              </w:rPr>
            </w:pPr>
            <w:r w:rsidRPr="00DF5F82">
              <w:rPr>
                <w:sz w:val="20"/>
              </w:rPr>
              <w:t>Confidentiality or integrity loss of Profile during Provisioning or delivery</w:t>
            </w:r>
          </w:p>
        </w:tc>
        <w:tc>
          <w:tcPr>
            <w:tcW w:w="6661" w:type="dxa"/>
            <w:vAlign w:val="center"/>
          </w:tcPr>
          <w:p w14:paraId="447452A2" w14:textId="77777777" w:rsidR="00205E46" w:rsidRPr="00DF5F82" w:rsidRDefault="00205E46" w:rsidP="0049588E">
            <w:pPr>
              <w:rPr>
                <w:sz w:val="20"/>
                <w:lang w:eastAsia="en-US"/>
              </w:rPr>
            </w:pPr>
            <w:r w:rsidRPr="00DF5F82">
              <w:rPr>
                <w:sz w:val="20"/>
                <w:lang w:eastAsia="en-US"/>
              </w:rPr>
              <w:t>Communication of Profiles over non protected networks might lead to the interception or tampering of transiting Profiles</w:t>
            </w:r>
          </w:p>
        </w:tc>
        <w:tc>
          <w:tcPr>
            <w:tcW w:w="2978" w:type="dxa"/>
            <w:vAlign w:val="center"/>
          </w:tcPr>
          <w:p w14:paraId="3D92D723" w14:textId="77777777" w:rsidR="00205E46" w:rsidRPr="00DF5F82" w:rsidRDefault="00205E46" w:rsidP="0049588E">
            <w:pPr>
              <w:numPr>
                <w:ilvl w:val="0"/>
                <w:numId w:val="44"/>
              </w:numPr>
              <w:ind w:left="227" w:hanging="227"/>
              <w:rPr>
                <w:sz w:val="20"/>
              </w:rPr>
            </w:pPr>
            <w:r w:rsidRPr="00DF5F82">
              <w:rPr>
                <w:sz w:val="20"/>
              </w:rPr>
              <w:t>Profiles</w:t>
            </w:r>
          </w:p>
          <w:p w14:paraId="45541BBA" w14:textId="77777777" w:rsidR="00205E46" w:rsidRPr="00DF5F82" w:rsidRDefault="00205E46" w:rsidP="0049588E">
            <w:pPr>
              <w:numPr>
                <w:ilvl w:val="0"/>
                <w:numId w:val="44"/>
              </w:numPr>
              <w:ind w:left="227" w:hanging="227"/>
              <w:rPr>
                <w:sz w:val="20"/>
              </w:rPr>
            </w:pPr>
            <w:r w:rsidRPr="00DF5F82">
              <w:rPr>
                <w:sz w:val="20"/>
              </w:rPr>
              <w:t>eUICC</w:t>
            </w:r>
          </w:p>
        </w:tc>
        <w:tc>
          <w:tcPr>
            <w:tcW w:w="425" w:type="dxa"/>
            <w:vAlign w:val="center"/>
          </w:tcPr>
          <w:p w14:paraId="46B88962" w14:textId="77777777" w:rsidR="00205E46" w:rsidRPr="00DF5F82" w:rsidRDefault="00205E46" w:rsidP="0049588E">
            <w:pPr>
              <w:jc w:val="center"/>
              <w:rPr>
                <w:sz w:val="20"/>
                <w:lang w:eastAsia="en-US"/>
              </w:rPr>
            </w:pPr>
            <w:r w:rsidRPr="00DF5F82">
              <w:rPr>
                <w:sz w:val="20"/>
                <w:lang w:eastAsia="en-US"/>
              </w:rPr>
              <w:sym w:font="Wingdings" w:char="F0FC"/>
            </w:r>
          </w:p>
        </w:tc>
        <w:tc>
          <w:tcPr>
            <w:tcW w:w="426" w:type="dxa"/>
            <w:gridSpan w:val="2"/>
            <w:vAlign w:val="center"/>
          </w:tcPr>
          <w:p w14:paraId="307B5423" w14:textId="77777777" w:rsidR="00205E46" w:rsidRPr="00DF5F82" w:rsidRDefault="00205E46" w:rsidP="0049588E">
            <w:pPr>
              <w:jc w:val="center"/>
              <w:rPr>
                <w:sz w:val="20"/>
                <w:lang w:eastAsia="en-US"/>
              </w:rPr>
            </w:pPr>
            <w:r w:rsidRPr="00DF5F82">
              <w:rPr>
                <w:sz w:val="20"/>
                <w:lang w:eastAsia="en-US"/>
              </w:rPr>
              <w:sym w:font="Wingdings" w:char="F0FC"/>
            </w:r>
          </w:p>
        </w:tc>
        <w:tc>
          <w:tcPr>
            <w:tcW w:w="366" w:type="dxa"/>
            <w:vAlign w:val="center"/>
          </w:tcPr>
          <w:p w14:paraId="06578CE6" w14:textId="77777777" w:rsidR="00205E46" w:rsidRPr="00DF5F82" w:rsidRDefault="00205E46" w:rsidP="0049588E">
            <w:pPr>
              <w:jc w:val="center"/>
              <w:rPr>
                <w:sz w:val="20"/>
                <w:lang w:eastAsia="en-US"/>
              </w:rPr>
            </w:pPr>
          </w:p>
        </w:tc>
      </w:tr>
      <w:tr w:rsidR="00205E46" w:rsidRPr="00DF5F82" w14:paraId="03D80AB1" w14:textId="77777777" w:rsidTr="0049588E">
        <w:trPr>
          <w:cantSplit/>
          <w:tblHeader/>
        </w:trPr>
        <w:tc>
          <w:tcPr>
            <w:tcW w:w="806" w:type="dxa"/>
            <w:vAlign w:val="center"/>
          </w:tcPr>
          <w:p w14:paraId="0BA8DB39" w14:textId="77777777" w:rsidR="00205E46" w:rsidRPr="00DF5F82" w:rsidRDefault="00205E46" w:rsidP="0049588E">
            <w:pPr>
              <w:jc w:val="center"/>
              <w:rPr>
                <w:sz w:val="20"/>
                <w:lang w:eastAsia="en-US"/>
              </w:rPr>
            </w:pPr>
            <w:r w:rsidRPr="00DF5F82">
              <w:rPr>
                <w:sz w:val="20"/>
                <w:lang w:eastAsia="en-US"/>
              </w:rPr>
              <w:lastRenderedPageBreak/>
              <w:t>V11</w:t>
            </w:r>
          </w:p>
        </w:tc>
        <w:tc>
          <w:tcPr>
            <w:tcW w:w="2835" w:type="dxa"/>
            <w:vAlign w:val="center"/>
          </w:tcPr>
          <w:p w14:paraId="67EEBFFE" w14:textId="77777777" w:rsidR="00205E46" w:rsidRPr="00DF5F82" w:rsidRDefault="00205E46" w:rsidP="0049588E">
            <w:pPr>
              <w:rPr>
                <w:sz w:val="20"/>
              </w:rPr>
            </w:pPr>
            <w:r w:rsidRPr="00DF5F82">
              <w:rPr>
                <w:sz w:val="20"/>
              </w:rPr>
              <w:t>Poor isolation of Profiles on the eUICC</w:t>
            </w:r>
          </w:p>
        </w:tc>
        <w:tc>
          <w:tcPr>
            <w:tcW w:w="6661" w:type="dxa"/>
            <w:vAlign w:val="center"/>
          </w:tcPr>
          <w:p w14:paraId="4D486C82" w14:textId="77777777" w:rsidR="00205E46" w:rsidRPr="00DF5F82" w:rsidRDefault="00205E46" w:rsidP="0049588E">
            <w:pPr>
              <w:rPr>
                <w:sz w:val="20"/>
                <w:lang w:eastAsia="en-US"/>
              </w:rPr>
            </w:pPr>
            <w:r w:rsidRPr="00DF5F82">
              <w:rPr>
                <w:sz w:val="20"/>
                <w:lang w:eastAsia="en-US"/>
              </w:rPr>
              <w:t>Insufficient isolation of Profiles on the eUICC might lead to the reuse or leaking of critical part of the Profile such as the ISD-P or keys such as the K.</w:t>
            </w:r>
          </w:p>
        </w:tc>
        <w:tc>
          <w:tcPr>
            <w:tcW w:w="2978" w:type="dxa"/>
            <w:vAlign w:val="center"/>
          </w:tcPr>
          <w:p w14:paraId="6E778D04" w14:textId="77777777" w:rsidR="00205E46" w:rsidRPr="00DF5F82" w:rsidRDefault="00205E46" w:rsidP="0049588E">
            <w:pPr>
              <w:numPr>
                <w:ilvl w:val="0"/>
                <w:numId w:val="44"/>
              </w:numPr>
              <w:ind w:left="227" w:hanging="227"/>
              <w:rPr>
                <w:sz w:val="20"/>
              </w:rPr>
            </w:pPr>
            <w:r w:rsidRPr="00DF5F82">
              <w:rPr>
                <w:sz w:val="20"/>
              </w:rPr>
              <w:t>eUICC</w:t>
            </w:r>
          </w:p>
          <w:p w14:paraId="7B69D1D4" w14:textId="77777777" w:rsidR="00205E46" w:rsidRPr="00DF5F82" w:rsidRDefault="00205E46" w:rsidP="0049588E">
            <w:pPr>
              <w:numPr>
                <w:ilvl w:val="0"/>
                <w:numId w:val="44"/>
              </w:numPr>
              <w:ind w:left="227" w:hanging="227"/>
              <w:rPr>
                <w:sz w:val="20"/>
              </w:rPr>
            </w:pPr>
            <w:r w:rsidRPr="00DF5F82">
              <w:rPr>
                <w:sz w:val="20"/>
              </w:rPr>
              <w:t>Profiles</w:t>
            </w:r>
          </w:p>
        </w:tc>
        <w:tc>
          <w:tcPr>
            <w:tcW w:w="425" w:type="dxa"/>
            <w:vAlign w:val="center"/>
          </w:tcPr>
          <w:p w14:paraId="25A3AA21" w14:textId="77777777" w:rsidR="00205E46" w:rsidRPr="00DF5F82" w:rsidRDefault="00205E46" w:rsidP="0049588E">
            <w:pPr>
              <w:jc w:val="center"/>
              <w:rPr>
                <w:sz w:val="20"/>
                <w:lang w:eastAsia="en-US"/>
              </w:rPr>
            </w:pPr>
            <w:r w:rsidRPr="00DF5F82">
              <w:rPr>
                <w:sz w:val="20"/>
                <w:lang w:eastAsia="en-US"/>
              </w:rPr>
              <w:sym w:font="Wingdings" w:char="F0FC"/>
            </w:r>
          </w:p>
        </w:tc>
        <w:tc>
          <w:tcPr>
            <w:tcW w:w="426" w:type="dxa"/>
            <w:gridSpan w:val="2"/>
            <w:vAlign w:val="center"/>
          </w:tcPr>
          <w:p w14:paraId="12C26E10" w14:textId="77777777" w:rsidR="00205E46" w:rsidRPr="00DF5F82" w:rsidRDefault="00205E46" w:rsidP="0049588E">
            <w:pPr>
              <w:jc w:val="center"/>
              <w:rPr>
                <w:sz w:val="20"/>
                <w:lang w:eastAsia="en-US"/>
              </w:rPr>
            </w:pPr>
            <w:r w:rsidRPr="00DF5F82">
              <w:rPr>
                <w:sz w:val="20"/>
                <w:lang w:eastAsia="en-US"/>
              </w:rPr>
              <w:sym w:font="Wingdings" w:char="F0FC"/>
            </w:r>
          </w:p>
        </w:tc>
        <w:tc>
          <w:tcPr>
            <w:tcW w:w="366" w:type="dxa"/>
            <w:vAlign w:val="center"/>
          </w:tcPr>
          <w:p w14:paraId="48050685" w14:textId="77777777" w:rsidR="00205E46" w:rsidRPr="00DF5F82" w:rsidRDefault="00205E46" w:rsidP="0049588E">
            <w:pPr>
              <w:jc w:val="center"/>
              <w:rPr>
                <w:sz w:val="20"/>
                <w:lang w:eastAsia="en-US"/>
              </w:rPr>
            </w:pPr>
          </w:p>
        </w:tc>
      </w:tr>
      <w:tr w:rsidR="00205E46" w:rsidRPr="00DF5F82" w14:paraId="4A530ED7" w14:textId="77777777" w:rsidTr="0049588E">
        <w:trPr>
          <w:cantSplit/>
          <w:tblHeader/>
        </w:trPr>
        <w:tc>
          <w:tcPr>
            <w:tcW w:w="806" w:type="dxa"/>
            <w:vAlign w:val="center"/>
          </w:tcPr>
          <w:p w14:paraId="121ECAC5" w14:textId="77777777" w:rsidR="00205E46" w:rsidRPr="00DF5F82" w:rsidRDefault="00205E46" w:rsidP="0049588E">
            <w:pPr>
              <w:jc w:val="center"/>
              <w:rPr>
                <w:sz w:val="20"/>
                <w:lang w:eastAsia="en-US"/>
              </w:rPr>
            </w:pPr>
            <w:r w:rsidRPr="00DF5F82">
              <w:rPr>
                <w:sz w:val="20"/>
                <w:lang w:eastAsia="en-US"/>
              </w:rPr>
              <w:t>V12</w:t>
            </w:r>
          </w:p>
        </w:tc>
        <w:tc>
          <w:tcPr>
            <w:tcW w:w="2835" w:type="dxa"/>
            <w:vAlign w:val="center"/>
          </w:tcPr>
          <w:p w14:paraId="4255B052" w14:textId="77777777" w:rsidR="00205E46" w:rsidRPr="00DF5F82" w:rsidRDefault="00205E46" w:rsidP="0049588E">
            <w:pPr>
              <w:rPr>
                <w:sz w:val="20"/>
              </w:rPr>
            </w:pPr>
            <w:r w:rsidRPr="00DF5F82">
              <w:rPr>
                <w:sz w:val="20"/>
              </w:rPr>
              <w:t>Rogue Profile and Platform Management commands</w:t>
            </w:r>
          </w:p>
        </w:tc>
        <w:tc>
          <w:tcPr>
            <w:tcW w:w="6661" w:type="dxa"/>
            <w:vAlign w:val="center"/>
          </w:tcPr>
          <w:p w14:paraId="6C5A21F0" w14:textId="77777777" w:rsidR="00205E46" w:rsidRPr="00DF5F82" w:rsidRDefault="00205E46" w:rsidP="0049588E">
            <w:pPr>
              <w:rPr>
                <w:sz w:val="20"/>
                <w:lang w:eastAsia="en-US"/>
              </w:rPr>
            </w:pPr>
            <w:r w:rsidRPr="00DF5F82">
              <w:rPr>
                <w:sz w:val="20"/>
                <w:lang w:eastAsia="en-US"/>
              </w:rPr>
              <w:t>Human error, malevolence or action from a malicious 3</w:t>
            </w:r>
            <w:r w:rsidRPr="00DF5F82">
              <w:rPr>
                <w:sz w:val="20"/>
                <w:vertAlign w:val="superscript"/>
                <w:lang w:eastAsia="en-US"/>
              </w:rPr>
              <w:t>rd</w:t>
            </w:r>
            <w:r w:rsidRPr="00DF5F82">
              <w:rPr>
                <w:sz w:val="20"/>
                <w:lang w:eastAsia="en-US"/>
              </w:rPr>
              <w:t xml:space="preserve"> party might lead to unsolicited Profile or Platform Management commands resulting in loss of service, impersonation or fraud.</w:t>
            </w:r>
          </w:p>
        </w:tc>
        <w:tc>
          <w:tcPr>
            <w:tcW w:w="2978" w:type="dxa"/>
            <w:vAlign w:val="center"/>
          </w:tcPr>
          <w:p w14:paraId="58D4E075" w14:textId="77777777" w:rsidR="00205E46" w:rsidRPr="00DF5F82" w:rsidRDefault="00205E46" w:rsidP="0049588E">
            <w:pPr>
              <w:numPr>
                <w:ilvl w:val="0"/>
                <w:numId w:val="44"/>
              </w:numPr>
              <w:ind w:left="227" w:hanging="227"/>
              <w:rPr>
                <w:sz w:val="20"/>
              </w:rPr>
            </w:pPr>
            <w:r w:rsidRPr="00DF5F82">
              <w:rPr>
                <w:sz w:val="20"/>
              </w:rPr>
              <w:t>management function key</w:t>
            </w:r>
          </w:p>
          <w:p w14:paraId="79B3D479" w14:textId="77777777" w:rsidR="00205E46" w:rsidRPr="00DF5F82" w:rsidRDefault="00205E46" w:rsidP="0049588E">
            <w:pPr>
              <w:numPr>
                <w:ilvl w:val="0"/>
                <w:numId w:val="44"/>
              </w:numPr>
              <w:ind w:left="227" w:hanging="227"/>
              <w:rPr>
                <w:sz w:val="20"/>
              </w:rPr>
            </w:pPr>
            <w:r w:rsidRPr="00DF5F82">
              <w:rPr>
                <w:sz w:val="20"/>
              </w:rPr>
              <w:t>eUICC</w:t>
            </w:r>
          </w:p>
        </w:tc>
        <w:tc>
          <w:tcPr>
            <w:tcW w:w="425" w:type="dxa"/>
            <w:vAlign w:val="center"/>
          </w:tcPr>
          <w:p w14:paraId="02EB1C59" w14:textId="77777777" w:rsidR="00205E46" w:rsidRPr="00DF5F82" w:rsidRDefault="00205E46" w:rsidP="0049588E">
            <w:pPr>
              <w:jc w:val="center"/>
              <w:rPr>
                <w:sz w:val="20"/>
                <w:lang w:eastAsia="en-US"/>
              </w:rPr>
            </w:pPr>
          </w:p>
        </w:tc>
        <w:tc>
          <w:tcPr>
            <w:tcW w:w="426" w:type="dxa"/>
            <w:gridSpan w:val="2"/>
            <w:vAlign w:val="center"/>
          </w:tcPr>
          <w:p w14:paraId="10AB3583" w14:textId="77777777" w:rsidR="00205E46" w:rsidRPr="00DF5F82" w:rsidRDefault="00205E46" w:rsidP="0049588E">
            <w:pPr>
              <w:jc w:val="center"/>
              <w:rPr>
                <w:sz w:val="20"/>
                <w:lang w:eastAsia="en-US"/>
              </w:rPr>
            </w:pPr>
            <w:r w:rsidRPr="00DF5F82">
              <w:rPr>
                <w:sz w:val="20"/>
                <w:lang w:eastAsia="en-US"/>
              </w:rPr>
              <w:sym w:font="Wingdings" w:char="F0FC"/>
            </w:r>
          </w:p>
        </w:tc>
        <w:tc>
          <w:tcPr>
            <w:tcW w:w="366" w:type="dxa"/>
            <w:vAlign w:val="center"/>
          </w:tcPr>
          <w:p w14:paraId="13309865" w14:textId="77777777" w:rsidR="00205E46" w:rsidRPr="00DF5F82" w:rsidRDefault="00205E46" w:rsidP="0049588E">
            <w:pPr>
              <w:jc w:val="center"/>
              <w:rPr>
                <w:sz w:val="20"/>
                <w:lang w:eastAsia="en-US"/>
              </w:rPr>
            </w:pPr>
            <w:r w:rsidRPr="00DF5F82">
              <w:rPr>
                <w:sz w:val="20"/>
                <w:lang w:eastAsia="en-US"/>
              </w:rPr>
              <w:sym w:font="Wingdings" w:char="F0FC"/>
            </w:r>
          </w:p>
        </w:tc>
      </w:tr>
      <w:tr w:rsidR="00205E46" w:rsidRPr="00DF5F82" w14:paraId="5D68EC30" w14:textId="77777777" w:rsidTr="0049588E">
        <w:trPr>
          <w:cantSplit/>
          <w:tblHeader/>
        </w:trPr>
        <w:tc>
          <w:tcPr>
            <w:tcW w:w="806" w:type="dxa"/>
            <w:vAlign w:val="center"/>
          </w:tcPr>
          <w:p w14:paraId="6F6D3820" w14:textId="77777777" w:rsidR="00205E46" w:rsidRPr="00DF5F82" w:rsidRDefault="00205E46" w:rsidP="0049588E">
            <w:pPr>
              <w:jc w:val="center"/>
              <w:rPr>
                <w:sz w:val="20"/>
                <w:lang w:eastAsia="en-US"/>
              </w:rPr>
            </w:pPr>
            <w:r w:rsidRPr="00DF5F82">
              <w:rPr>
                <w:sz w:val="20"/>
                <w:lang w:eastAsia="en-US"/>
              </w:rPr>
              <w:t>V13</w:t>
            </w:r>
          </w:p>
        </w:tc>
        <w:tc>
          <w:tcPr>
            <w:tcW w:w="2835" w:type="dxa"/>
            <w:vAlign w:val="center"/>
          </w:tcPr>
          <w:p w14:paraId="4C0F24A7" w14:textId="77777777" w:rsidR="00205E46" w:rsidRPr="00DF5F82" w:rsidRDefault="00205E46" w:rsidP="0049588E">
            <w:pPr>
              <w:rPr>
                <w:sz w:val="20"/>
              </w:rPr>
            </w:pPr>
            <w:r w:rsidRPr="00DF5F82">
              <w:rPr>
                <w:sz w:val="20"/>
              </w:rPr>
              <w:t>PCF breach</w:t>
            </w:r>
          </w:p>
        </w:tc>
        <w:tc>
          <w:tcPr>
            <w:tcW w:w="6661" w:type="dxa"/>
            <w:vAlign w:val="center"/>
          </w:tcPr>
          <w:p w14:paraId="7BFDEC69" w14:textId="77777777" w:rsidR="00205E46" w:rsidRPr="00DF5F82" w:rsidRDefault="00205E46" w:rsidP="0049588E">
            <w:pPr>
              <w:rPr>
                <w:sz w:val="20"/>
                <w:lang w:eastAsia="en-US"/>
              </w:rPr>
            </w:pPr>
            <w:r w:rsidRPr="00DF5F82">
              <w:rPr>
                <w:sz w:val="20"/>
                <w:lang w:eastAsia="en-US"/>
              </w:rPr>
              <w:t>Human error, malevolence or compromising of the PCF might enable scenarios where a Profile is able to bypass operators Profile policies</w:t>
            </w:r>
          </w:p>
        </w:tc>
        <w:tc>
          <w:tcPr>
            <w:tcW w:w="2978" w:type="dxa"/>
            <w:vAlign w:val="center"/>
          </w:tcPr>
          <w:p w14:paraId="57637EDD" w14:textId="77777777" w:rsidR="00205E46" w:rsidRPr="00DF5F82" w:rsidRDefault="00205E46" w:rsidP="0049588E">
            <w:pPr>
              <w:numPr>
                <w:ilvl w:val="0"/>
                <w:numId w:val="44"/>
              </w:numPr>
              <w:ind w:left="227" w:hanging="227"/>
              <w:rPr>
                <w:sz w:val="20"/>
              </w:rPr>
            </w:pPr>
            <w:r w:rsidRPr="00DF5F82">
              <w:rPr>
                <w:sz w:val="20"/>
              </w:rPr>
              <w:t>PCF files</w:t>
            </w:r>
          </w:p>
          <w:p w14:paraId="1F06D4E8" w14:textId="77777777" w:rsidR="00205E46" w:rsidRPr="00DF5F82" w:rsidRDefault="00205E46" w:rsidP="0049588E">
            <w:pPr>
              <w:numPr>
                <w:ilvl w:val="0"/>
                <w:numId w:val="44"/>
              </w:numPr>
              <w:ind w:left="227" w:hanging="227"/>
              <w:rPr>
                <w:sz w:val="20"/>
              </w:rPr>
            </w:pPr>
            <w:r w:rsidRPr="00DF5F82">
              <w:rPr>
                <w:sz w:val="20"/>
              </w:rPr>
              <w:t>Profiles</w:t>
            </w:r>
          </w:p>
          <w:p w14:paraId="64227BFB" w14:textId="77777777" w:rsidR="00205E46" w:rsidRPr="00DF5F82" w:rsidRDefault="00205E46" w:rsidP="0049588E">
            <w:pPr>
              <w:numPr>
                <w:ilvl w:val="0"/>
                <w:numId w:val="44"/>
              </w:numPr>
              <w:ind w:left="227" w:hanging="227"/>
              <w:rPr>
                <w:sz w:val="20"/>
              </w:rPr>
            </w:pPr>
            <w:r w:rsidRPr="00DF5F82">
              <w:rPr>
                <w:sz w:val="20"/>
              </w:rPr>
              <w:t>eUICC</w:t>
            </w:r>
          </w:p>
        </w:tc>
        <w:tc>
          <w:tcPr>
            <w:tcW w:w="425" w:type="dxa"/>
            <w:vAlign w:val="center"/>
          </w:tcPr>
          <w:p w14:paraId="19FB32C3" w14:textId="77777777" w:rsidR="00205E46" w:rsidRPr="00DF5F82" w:rsidRDefault="00205E46" w:rsidP="0049588E">
            <w:pPr>
              <w:jc w:val="center"/>
              <w:rPr>
                <w:sz w:val="20"/>
                <w:lang w:eastAsia="en-US"/>
              </w:rPr>
            </w:pPr>
            <w:r w:rsidRPr="00DF5F82">
              <w:rPr>
                <w:sz w:val="20"/>
                <w:lang w:eastAsia="en-US"/>
              </w:rPr>
              <w:sym w:font="Wingdings" w:char="F0FC"/>
            </w:r>
          </w:p>
        </w:tc>
        <w:tc>
          <w:tcPr>
            <w:tcW w:w="426" w:type="dxa"/>
            <w:gridSpan w:val="2"/>
            <w:vAlign w:val="center"/>
          </w:tcPr>
          <w:p w14:paraId="54D72FDD" w14:textId="77777777" w:rsidR="00205E46" w:rsidRPr="00DF5F82" w:rsidRDefault="00205E46" w:rsidP="0049588E">
            <w:pPr>
              <w:jc w:val="center"/>
              <w:rPr>
                <w:sz w:val="20"/>
                <w:lang w:eastAsia="en-US"/>
              </w:rPr>
            </w:pPr>
            <w:r w:rsidRPr="00DF5F82">
              <w:rPr>
                <w:sz w:val="20"/>
                <w:lang w:eastAsia="en-US"/>
              </w:rPr>
              <w:sym w:font="Wingdings" w:char="F0FC"/>
            </w:r>
          </w:p>
        </w:tc>
        <w:tc>
          <w:tcPr>
            <w:tcW w:w="366" w:type="dxa"/>
            <w:vAlign w:val="center"/>
          </w:tcPr>
          <w:p w14:paraId="5E5426FF" w14:textId="77777777" w:rsidR="00205E46" w:rsidRPr="00DF5F82" w:rsidRDefault="00205E46" w:rsidP="0049588E">
            <w:pPr>
              <w:jc w:val="center"/>
              <w:rPr>
                <w:sz w:val="20"/>
                <w:lang w:eastAsia="en-US"/>
              </w:rPr>
            </w:pPr>
            <w:r w:rsidRPr="00DF5F82">
              <w:rPr>
                <w:sz w:val="20"/>
                <w:lang w:eastAsia="en-US"/>
              </w:rPr>
              <w:sym w:font="Wingdings" w:char="F0FC"/>
            </w:r>
          </w:p>
        </w:tc>
      </w:tr>
      <w:tr w:rsidR="00205E46" w:rsidRPr="00DF5F82" w14:paraId="4CC6FEA7" w14:textId="77777777" w:rsidTr="0049588E">
        <w:trPr>
          <w:cantSplit/>
          <w:tblHeader/>
        </w:trPr>
        <w:tc>
          <w:tcPr>
            <w:tcW w:w="14497" w:type="dxa"/>
            <w:gridSpan w:val="8"/>
            <w:shd w:val="clear" w:color="auto" w:fill="C00000"/>
            <w:vAlign w:val="center"/>
          </w:tcPr>
          <w:p w14:paraId="1D39C854" w14:textId="77777777" w:rsidR="00205E46" w:rsidRPr="00DF5F82" w:rsidRDefault="00205E46" w:rsidP="0049588E">
            <w:pPr>
              <w:rPr>
                <w:b/>
                <w:sz w:val="20"/>
                <w:lang w:eastAsia="en-US"/>
              </w:rPr>
            </w:pPr>
            <w:r w:rsidRPr="00DF5F82">
              <w:rPr>
                <w:b/>
                <w:color w:val="FFFFFF"/>
                <w:sz w:val="20"/>
                <w:lang w:eastAsia="en-US"/>
              </w:rPr>
              <w:t>eUICC Risks</w:t>
            </w:r>
          </w:p>
        </w:tc>
      </w:tr>
      <w:tr w:rsidR="00205E46" w:rsidRPr="00DF5F82" w14:paraId="0BF8F901" w14:textId="77777777" w:rsidTr="0049588E">
        <w:trPr>
          <w:cantSplit/>
          <w:tblHeader/>
        </w:trPr>
        <w:tc>
          <w:tcPr>
            <w:tcW w:w="806" w:type="dxa"/>
            <w:vAlign w:val="center"/>
          </w:tcPr>
          <w:p w14:paraId="09243918" w14:textId="77777777" w:rsidR="00205E46" w:rsidRPr="00DF5F82" w:rsidRDefault="00205E46" w:rsidP="0049588E">
            <w:pPr>
              <w:jc w:val="center"/>
              <w:rPr>
                <w:sz w:val="20"/>
                <w:lang w:eastAsia="en-US"/>
              </w:rPr>
            </w:pPr>
            <w:r w:rsidRPr="00DF5F82">
              <w:rPr>
                <w:sz w:val="20"/>
                <w:lang w:eastAsia="en-US"/>
              </w:rPr>
              <w:t>V14</w:t>
            </w:r>
          </w:p>
        </w:tc>
        <w:tc>
          <w:tcPr>
            <w:tcW w:w="2835" w:type="dxa"/>
            <w:vAlign w:val="center"/>
          </w:tcPr>
          <w:p w14:paraId="4DAEFAD3" w14:textId="77777777" w:rsidR="00205E46" w:rsidRPr="00DF5F82" w:rsidRDefault="00205E46" w:rsidP="0049588E">
            <w:pPr>
              <w:rPr>
                <w:sz w:val="20"/>
              </w:rPr>
            </w:pPr>
            <w:r w:rsidRPr="00DF5F82">
              <w:rPr>
                <w:sz w:val="20"/>
              </w:rPr>
              <w:t>eUICC tampering</w:t>
            </w:r>
          </w:p>
        </w:tc>
        <w:tc>
          <w:tcPr>
            <w:tcW w:w="6661" w:type="dxa"/>
            <w:vAlign w:val="center"/>
          </w:tcPr>
          <w:p w14:paraId="4CD957D4" w14:textId="77777777" w:rsidR="00205E46" w:rsidRPr="00DF5F82" w:rsidRDefault="00205E46" w:rsidP="0049588E">
            <w:pPr>
              <w:rPr>
                <w:sz w:val="20"/>
                <w:lang w:eastAsia="en-US"/>
              </w:rPr>
            </w:pPr>
            <w:r w:rsidRPr="00DF5F82">
              <w:rPr>
                <w:sz w:val="20"/>
                <w:lang w:eastAsia="en-US"/>
              </w:rPr>
              <w:t>Failure in providing a secure eUICC might lead to physical or logical attacks that might allow leaking or modifying of installed Profiles.</w:t>
            </w:r>
          </w:p>
        </w:tc>
        <w:tc>
          <w:tcPr>
            <w:tcW w:w="2978" w:type="dxa"/>
            <w:vAlign w:val="center"/>
          </w:tcPr>
          <w:p w14:paraId="490B3E6D" w14:textId="77777777" w:rsidR="00205E46" w:rsidRPr="00DF5F82" w:rsidRDefault="00205E46" w:rsidP="0049588E">
            <w:pPr>
              <w:numPr>
                <w:ilvl w:val="0"/>
                <w:numId w:val="44"/>
              </w:numPr>
              <w:ind w:left="227" w:hanging="227"/>
              <w:rPr>
                <w:sz w:val="20"/>
              </w:rPr>
            </w:pPr>
            <w:r w:rsidRPr="00DF5F82">
              <w:rPr>
                <w:sz w:val="20"/>
              </w:rPr>
              <w:t>eUICC</w:t>
            </w:r>
          </w:p>
        </w:tc>
        <w:tc>
          <w:tcPr>
            <w:tcW w:w="425" w:type="dxa"/>
            <w:vAlign w:val="center"/>
          </w:tcPr>
          <w:p w14:paraId="4F66B057" w14:textId="77777777" w:rsidR="00205E46" w:rsidRPr="00DF5F82" w:rsidRDefault="00205E46" w:rsidP="0049588E">
            <w:pPr>
              <w:jc w:val="center"/>
              <w:rPr>
                <w:sz w:val="20"/>
                <w:lang w:eastAsia="en-US"/>
              </w:rPr>
            </w:pPr>
            <w:r w:rsidRPr="00DF5F82">
              <w:rPr>
                <w:sz w:val="20"/>
                <w:lang w:eastAsia="en-US"/>
              </w:rPr>
              <w:sym w:font="Wingdings" w:char="F0FC"/>
            </w:r>
          </w:p>
        </w:tc>
        <w:tc>
          <w:tcPr>
            <w:tcW w:w="426" w:type="dxa"/>
            <w:gridSpan w:val="2"/>
            <w:vAlign w:val="center"/>
          </w:tcPr>
          <w:p w14:paraId="3187E428" w14:textId="77777777" w:rsidR="00205E46" w:rsidRPr="00DF5F82" w:rsidRDefault="00205E46" w:rsidP="0049588E">
            <w:pPr>
              <w:jc w:val="center"/>
              <w:rPr>
                <w:sz w:val="20"/>
                <w:lang w:eastAsia="en-US"/>
              </w:rPr>
            </w:pPr>
            <w:r w:rsidRPr="00DF5F82">
              <w:rPr>
                <w:sz w:val="20"/>
                <w:lang w:eastAsia="en-US"/>
              </w:rPr>
              <w:sym w:font="Wingdings" w:char="F0FC"/>
            </w:r>
          </w:p>
        </w:tc>
        <w:tc>
          <w:tcPr>
            <w:tcW w:w="366" w:type="dxa"/>
            <w:vAlign w:val="center"/>
          </w:tcPr>
          <w:p w14:paraId="4548913F" w14:textId="77777777" w:rsidR="00205E46" w:rsidRPr="00DF5F82" w:rsidRDefault="00205E46" w:rsidP="0049588E">
            <w:pPr>
              <w:jc w:val="center"/>
              <w:rPr>
                <w:sz w:val="20"/>
                <w:lang w:eastAsia="en-US"/>
              </w:rPr>
            </w:pPr>
            <w:r w:rsidRPr="00DF5F82">
              <w:rPr>
                <w:sz w:val="20"/>
                <w:lang w:eastAsia="en-US"/>
              </w:rPr>
              <w:sym w:font="Wingdings" w:char="F0FC"/>
            </w:r>
          </w:p>
        </w:tc>
      </w:tr>
      <w:tr w:rsidR="00205E46" w:rsidRPr="00DF5F82" w14:paraId="4A78C2F7" w14:textId="77777777" w:rsidTr="0049588E">
        <w:trPr>
          <w:cantSplit/>
          <w:tblHeader/>
        </w:trPr>
        <w:tc>
          <w:tcPr>
            <w:tcW w:w="806" w:type="dxa"/>
            <w:vAlign w:val="center"/>
          </w:tcPr>
          <w:p w14:paraId="69754A0B" w14:textId="77777777" w:rsidR="00205E46" w:rsidRPr="00DF5F82" w:rsidRDefault="00205E46" w:rsidP="0049588E">
            <w:pPr>
              <w:jc w:val="center"/>
              <w:rPr>
                <w:sz w:val="20"/>
                <w:lang w:eastAsia="en-US"/>
              </w:rPr>
            </w:pPr>
            <w:r w:rsidRPr="00DF5F82">
              <w:rPr>
                <w:sz w:val="20"/>
                <w:lang w:eastAsia="en-US"/>
              </w:rPr>
              <w:t>V15</w:t>
            </w:r>
          </w:p>
        </w:tc>
        <w:tc>
          <w:tcPr>
            <w:tcW w:w="2835" w:type="dxa"/>
            <w:vAlign w:val="center"/>
          </w:tcPr>
          <w:p w14:paraId="53A6680E" w14:textId="77777777" w:rsidR="00205E46" w:rsidRPr="00DF5F82" w:rsidRDefault="00205E46" w:rsidP="0049588E">
            <w:pPr>
              <w:rPr>
                <w:sz w:val="20"/>
              </w:rPr>
            </w:pPr>
            <w:r w:rsidRPr="00DF5F82">
              <w:rPr>
                <w:sz w:val="20"/>
              </w:rPr>
              <w:t>Installation of Profile within a non-certified eUICC</w:t>
            </w:r>
          </w:p>
        </w:tc>
        <w:tc>
          <w:tcPr>
            <w:tcW w:w="6661" w:type="dxa"/>
            <w:vAlign w:val="center"/>
          </w:tcPr>
          <w:p w14:paraId="31F2B5AE" w14:textId="77777777" w:rsidR="00205E46" w:rsidRPr="00DF5F82" w:rsidRDefault="00205E46" w:rsidP="0049588E">
            <w:pPr>
              <w:rPr>
                <w:sz w:val="20"/>
                <w:lang w:eastAsia="en-US"/>
              </w:rPr>
            </w:pPr>
            <w:r w:rsidRPr="00DF5F82">
              <w:rPr>
                <w:sz w:val="20"/>
                <w:lang w:eastAsia="en-US"/>
              </w:rPr>
              <w:t>It might be possible for an attacker to install a valid Profile on a non-trusted eUICC (being soft or hardware) thus allowing for the extraction or replication of the Profile. This might lead to fraud or impersonation attacks</w:t>
            </w:r>
          </w:p>
        </w:tc>
        <w:tc>
          <w:tcPr>
            <w:tcW w:w="2978" w:type="dxa"/>
            <w:vAlign w:val="center"/>
          </w:tcPr>
          <w:p w14:paraId="4730B0D2" w14:textId="77777777" w:rsidR="00205E46" w:rsidRPr="00DF5F82" w:rsidRDefault="00205E46" w:rsidP="0049588E">
            <w:pPr>
              <w:numPr>
                <w:ilvl w:val="0"/>
                <w:numId w:val="44"/>
              </w:numPr>
              <w:ind w:left="227" w:hanging="227"/>
              <w:rPr>
                <w:sz w:val="20"/>
              </w:rPr>
            </w:pPr>
            <w:r w:rsidRPr="00DF5F82">
              <w:rPr>
                <w:sz w:val="20"/>
              </w:rPr>
              <w:t>eUICC</w:t>
            </w:r>
          </w:p>
        </w:tc>
        <w:tc>
          <w:tcPr>
            <w:tcW w:w="425" w:type="dxa"/>
            <w:vAlign w:val="center"/>
          </w:tcPr>
          <w:p w14:paraId="31FC559C" w14:textId="77777777" w:rsidR="00205E46" w:rsidRPr="00DF5F82" w:rsidRDefault="00205E46" w:rsidP="0049588E">
            <w:pPr>
              <w:jc w:val="center"/>
              <w:rPr>
                <w:sz w:val="20"/>
                <w:lang w:eastAsia="en-US"/>
              </w:rPr>
            </w:pPr>
            <w:r w:rsidRPr="00DF5F82">
              <w:rPr>
                <w:sz w:val="20"/>
                <w:lang w:eastAsia="en-US"/>
              </w:rPr>
              <w:sym w:font="Wingdings" w:char="F0FC"/>
            </w:r>
          </w:p>
        </w:tc>
        <w:tc>
          <w:tcPr>
            <w:tcW w:w="426" w:type="dxa"/>
            <w:gridSpan w:val="2"/>
            <w:vAlign w:val="center"/>
          </w:tcPr>
          <w:p w14:paraId="386D1C09" w14:textId="77777777" w:rsidR="00205E46" w:rsidRPr="00DF5F82" w:rsidRDefault="00205E46" w:rsidP="0049588E">
            <w:pPr>
              <w:jc w:val="center"/>
              <w:rPr>
                <w:sz w:val="20"/>
                <w:lang w:eastAsia="en-US"/>
              </w:rPr>
            </w:pPr>
            <w:r w:rsidRPr="00DF5F82">
              <w:rPr>
                <w:sz w:val="20"/>
                <w:lang w:eastAsia="en-US"/>
              </w:rPr>
              <w:sym w:font="Wingdings" w:char="F0FC"/>
            </w:r>
          </w:p>
        </w:tc>
        <w:tc>
          <w:tcPr>
            <w:tcW w:w="366" w:type="dxa"/>
            <w:vAlign w:val="center"/>
          </w:tcPr>
          <w:p w14:paraId="4CD9615B" w14:textId="77777777" w:rsidR="00205E46" w:rsidRPr="00DF5F82" w:rsidRDefault="00205E46" w:rsidP="0049588E">
            <w:pPr>
              <w:jc w:val="center"/>
              <w:rPr>
                <w:sz w:val="20"/>
                <w:lang w:eastAsia="en-US"/>
              </w:rPr>
            </w:pPr>
            <w:r w:rsidRPr="00DF5F82">
              <w:rPr>
                <w:sz w:val="20"/>
                <w:lang w:eastAsia="en-US"/>
              </w:rPr>
              <w:sym w:font="Wingdings" w:char="F0FC"/>
            </w:r>
          </w:p>
        </w:tc>
      </w:tr>
      <w:tr w:rsidR="00205E46" w:rsidRPr="00DF5F82" w14:paraId="618F9580" w14:textId="77777777" w:rsidTr="0049588E">
        <w:trPr>
          <w:cantSplit/>
          <w:tblHeader/>
        </w:trPr>
        <w:tc>
          <w:tcPr>
            <w:tcW w:w="806" w:type="dxa"/>
            <w:vAlign w:val="center"/>
          </w:tcPr>
          <w:p w14:paraId="15DC4E95" w14:textId="77777777" w:rsidR="00205E46" w:rsidRPr="00DF5F82" w:rsidRDefault="00205E46" w:rsidP="0049588E">
            <w:pPr>
              <w:jc w:val="center"/>
              <w:rPr>
                <w:sz w:val="20"/>
                <w:lang w:eastAsia="en-US"/>
              </w:rPr>
            </w:pPr>
            <w:r w:rsidRPr="00DF5F82">
              <w:rPr>
                <w:sz w:val="20"/>
                <w:lang w:eastAsia="en-US"/>
              </w:rPr>
              <w:t>V16</w:t>
            </w:r>
          </w:p>
        </w:tc>
        <w:tc>
          <w:tcPr>
            <w:tcW w:w="2835" w:type="dxa"/>
            <w:vAlign w:val="center"/>
          </w:tcPr>
          <w:p w14:paraId="3FBF5D3B" w14:textId="77777777" w:rsidR="00205E46" w:rsidRPr="00DF5F82" w:rsidRDefault="00205E46" w:rsidP="0049588E">
            <w:pPr>
              <w:rPr>
                <w:sz w:val="20"/>
              </w:rPr>
            </w:pPr>
            <w:r w:rsidRPr="00DF5F82">
              <w:rPr>
                <w:sz w:val="20"/>
              </w:rPr>
              <w:t>eUICC cloning</w:t>
            </w:r>
          </w:p>
        </w:tc>
        <w:tc>
          <w:tcPr>
            <w:tcW w:w="6661" w:type="dxa"/>
            <w:vAlign w:val="center"/>
          </w:tcPr>
          <w:p w14:paraId="2B6875A1" w14:textId="77777777" w:rsidR="00205E46" w:rsidRPr="00DF5F82" w:rsidRDefault="00205E46" w:rsidP="0049588E">
            <w:pPr>
              <w:rPr>
                <w:sz w:val="20"/>
                <w:lang w:eastAsia="en-US"/>
              </w:rPr>
            </w:pPr>
            <w:r w:rsidRPr="00DF5F82">
              <w:rPr>
                <w:sz w:val="20"/>
                <w:lang w:eastAsia="en-US"/>
              </w:rPr>
              <w:t>Failure to prevent Profile extraction or loss of confidentiality in the Profile creation database might lead to the leak of data enabling the cloning of eUICC and embedding them in soft or rogue eUICC in order to perpetuate fraud or impersonation.</w:t>
            </w:r>
          </w:p>
        </w:tc>
        <w:tc>
          <w:tcPr>
            <w:tcW w:w="2978" w:type="dxa"/>
            <w:vAlign w:val="center"/>
          </w:tcPr>
          <w:p w14:paraId="6175691E" w14:textId="77777777" w:rsidR="00205E46" w:rsidRPr="00DF5F82" w:rsidRDefault="00205E46" w:rsidP="0049588E">
            <w:pPr>
              <w:numPr>
                <w:ilvl w:val="0"/>
                <w:numId w:val="44"/>
              </w:numPr>
              <w:ind w:left="227" w:hanging="227"/>
              <w:rPr>
                <w:sz w:val="20"/>
              </w:rPr>
            </w:pPr>
            <w:r w:rsidRPr="00DF5F82">
              <w:rPr>
                <w:sz w:val="20"/>
              </w:rPr>
              <w:t>eUICC</w:t>
            </w:r>
          </w:p>
          <w:p w14:paraId="704E969C" w14:textId="77777777" w:rsidR="00205E46" w:rsidRPr="00DF5F82" w:rsidRDefault="00205E46" w:rsidP="0049588E">
            <w:pPr>
              <w:numPr>
                <w:ilvl w:val="0"/>
                <w:numId w:val="44"/>
              </w:numPr>
              <w:ind w:left="227" w:hanging="227"/>
              <w:rPr>
                <w:sz w:val="20"/>
              </w:rPr>
            </w:pPr>
            <w:r w:rsidRPr="00DF5F82">
              <w:rPr>
                <w:sz w:val="20"/>
              </w:rPr>
              <w:t>data protection key and its certificate</w:t>
            </w:r>
          </w:p>
          <w:p w14:paraId="11F4E266" w14:textId="77777777" w:rsidR="00205E46" w:rsidRPr="00DF5F82" w:rsidRDefault="00205E46" w:rsidP="0049588E">
            <w:pPr>
              <w:numPr>
                <w:ilvl w:val="0"/>
                <w:numId w:val="44"/>
              </w:numPr>
              <w:ind w:left="227" w:hanging="227"/>
              <w:rPr>
                <w:sz w:val="20"/>
              </w:rPr>
            </w:pPr>
            <w:r w:rsidRPr="00DF5F82">
              <w:rPr>
                <w:sz w:val="20"/>
              </w:rPr>
              <w:t>OTA Keys</w:t>
            </w:r>
          </w:p>
          <w:p w14:paraId="7A9E231D" w14:textId="77777777" w:rsidR="00205E46" w:rsidRPr="00DF5F82" w:rsidRDefault="00205E46" w:rsidP="0049588E">
            <w:pPr>
              <w:numPr>
                <w:ilvl w:val="0"/>
                <w:numId w:val="44"/>
              </w:numPr>
              <w:ind w:left="227" w:hanging="227"/>
              <w:rPr>
                <w:sz w:val="20"/>
              </w:rPr>
            </w:pPr>
            <w:r w:rsidRPr="00DF5F82">
              <w:rPr>
                <w:sz w:val="20"/>
              </w:rPr>
              <w:t xml:space="preserve"> Profile keys</w:t>
            </w:r>
          </w:p>
        </w:tc>
        <w:tc>
          <w:tcPr>
            <w:tcW w:w="425" w:type="dxa"/>
            <w:vAlign w:val="center"/>
          </w:tcPr>
          <w:p w14:paraId="1FB61B5B" w14:textId="77777777" w:rsidR="00205E46" w:rsidRPr="00DF5F82" w:rsidRDefault="00205E46" w:rsidP="0049588E">
            <w:pPr>
              <w:jc w:val="center"/>
              <w:rPr>
                <w:sz w:val="20"/>
                <w:lang w:eastAsia="en-US"/>
              </w:rPr>
            </w:pPr>
            <w:r w:rsidRPr="00DF5F82">
              <w:rPr>
                <w:sz w:val="20"/>
                <w:lang w:eastAsia="en-US"/>
              </w:rPr>
              <w:sym w:font="Wingdings" w:char="F0FC"/>
            </w:r>
          </w:p>
        </w:tc>
        <w:tc>
          <w:tcPr>
            <w:tcW w:w="426" w:type="dxa"/>
            <w:gridSpan w:val="2"/>
            <w:vAlign w:val="center"/>
          </w:tcPr>
          <w:p w14:paraId="28442370" w14:textId="77777777" w:rsidR="00205E46" w:rsidRPr="00DF5F82" w:rsidRDefault="00205E46" w:rsidP="0049588E">
            <w:pPr>
              <w:jc w:val="center"/>
              <w:rPr>
                <w:sz w:val="20"/>
                <w:lang w:eastAsia="en-US"/>
              </w:rPr>
            </w:pPr>
            <w:r w:rsidRPr="00DF5F82">
              <w:rPr>
                <w:sz w:val="20"/>
                <w:lang w:eastAsia="en-US"/>
              </w:rPr>
              <w:sym w:font="Wingdings" w:char="F0FC"/>
            </w:r>
          </w:p>
        </w:tc>
        <w:tc>
          <w:tcPr>
            <w:tcW w:w="366" w:type="dxa"/>
            <w:vAlign w:val="center"/>
          </w:tcPr>
          <w:p w14:paraId="59104E10" w14:textId="77777777" w:rsidR="00205E46" w:rsidRPr="00DF5F82" w:rsidRDefault="00205E46" w:rsidP="0049588E">
            <w:pPr>
              <w:jc w:val="center"/>
              <w:rPr>
                <w:sz w:val="20"/>
                <w:lang w:eastAsia="en-US"/>
              </w:rPr>
            </w:pPr>
          </w:p>
        </w:tc>
      </w:tr>
      <w:tr w:rsidR="00205E46" w:rsidRPr="00DF5F82" w14:paraId="7F198436" w14:textId="77777777" w:rsidTr="0049588E">
        <w:trPr>
          <w:cantSplit/>
          <w:tblHeader/>
        </w:trPr>
        <w:tc>
          <w:tcPr>
            <w:tcW w:w="14497" w:type="dxa"/>
            <w:gridSpan w:val="8"/>
            <w:shd w:val="clear" w:color="auto" w:fill="C00000"/>
            <w:vAlign w:val="center"/>
          </w:tcPr>
          <w:p w14:paraId="5C673999" w14:textId="77777777" w:rsidR="00205E46" w:rsidRPr="00DF5F82" w:rsidRDefault="00205E46" w:rsidP="0049588E">
            <w:pPr>
              <w:rPr>
                <w:b/>
                <w:color w:val="FFFFFF"/>
                <w:sz w:val="20"/>
                <w:lang w:eastAsia="en-US"/>
              </w:rPr>
            </w:pPr>
            <w:r w:rsidRPr="00DF5F82">
              <w:rPr>
                <w:b/>
                <w:color w:val="FFFFFF"/>
                <w:sz w:val="20"/>
                <w:lang w:eastAsia="en-US"/>
              </w:rPr>
              <w:t>Dependability</w:t>
            </w:r>
          </w:p>
        </w:tc>
      </w:tr>
      <w:tr w:rsidR="00205E46" w:rsidRPr="00DF5F82" w14:paraId="3C7EA0B3" w14:textId="77777777" w:rsidTr="0049588E">
        <w:trPr>
          <w:cantSplit/>
          <w:tblHeader/>
        </w:trPr>
        <w:tc>
          <w:tcPr>
            <w:tcW w:w="806" w:type="dxa"/>
            <w:vAlign w:val="center"/>
          </w:tcPr>
          <w:p w14:paraId="10F1FF76" w14:textId="77777777" w:rsidR="00205E46" w:rsidRPr="00DF5F82" w:rsidRDefault="00205E46" w:rsidP="0049588E">
            <w:pPr>
              <w:jc w:val="center"/>
              <w:rPr>
                <w:sz w:val="20"/>
                <w:lang w:eastAsia="en-US"/>
              </w:rPr>
            </w:pPr>
            <w:r w:rsidRPr="00DF5F82">
              <w:rPr>
                <w:sz w:val="20"/>
                <w:lang w:eastAsia="en-US"/>
              </w:rPr>
              <w:t>V17</w:t>
            </w:r>
          </w:p>
        </w:tc>
        <w:tc>
          <w:tcPr>
            <w:tcW w:w="2835" w:type="dxa"/>
            <w:vAlign w:val="center"/>
          </w:tcPr>
          <w:p w14:paraId="2EE1FE73" w14:textId="77777777" w:rsidR="00205E46" w:rsidRPr="00DF5F82" w:rsidRDefault="00205E46" w:rsidP="0049588E">
            <w:pPr>
              <w:rPr>
                <w:sz w:val="20"/>
              </w:rPr>
            </w:pPr>
            <w:r w:rsidRPr="00DF5F82">
              <w:rPr>
                <w:sz w:val="20"/>
              </w:rPr>
              <w:t>Failure to recover from a damaged Profile</w:t>
            </w:r>
          </w:p>
        </w:tc>
        <w:tc>
          <w:tcPr>
            <w:tcW w:w="6661" w:type="dxa"/>
            <w:vAlign w:val="center"/>
          </w:tcPr>
          <w:p w14:paraId="2EEB5E8A" w14:textId="77777777" w:rsidR="00205E46" w:rsidRPr="00DF5F82" w:rsidRDefault="00205E46" w:rsidP="0049588E">
            <w:pPr>
              <w:rPr>
                <w:sz w:val="20"/>
                <w:lang w:eastAsia="en-US"/>
              </w:rPr>
            </w:pPr>
            <w:r w:rsidRPr="00DF5F82">
              <w:rPr>
                <w:sz w:val="20"/>
                <w:lang w:eastAsia="en-US"/>
              </w:rPr>
              <w:t>Delivery of a malformed Profile might result in a loss of communication abilities and ultimately to Device loss.</w:t>
            </w:r>
          </w:p>
        </w:tc>
        <w:tc>
          <w:tcPr>
            <w:tcW w:w="2978" w:type="dxa"/>
            <w:vAlign w:val="center"/>
          </w:tcPr>
          <w:p w14:paraId="1696A908" w14:textId="77777777" w:rsidR="00205E46" w:rsidRPr="00DF5F82" w:rsidRDefault="00205E46" w:rsidP="0049588E">
            <w:pPr>
              <w:numPr>
                <w:ilvl w:val="0"/>
                <w:numId w:val="44"/>
              </w:numPr>
              <w:ind w:left="227" w:hanging="227"/>
              <w:rPr>
                <w:sz w:val="20"/>
              </w:rPr>
            </w:pPr>
            <w:r w:rsidRPr="00DF5F82">
              <w:rPr>
                <w:sz w:val="20"/>
              </w:rPr>
              <w:t>eUICC</w:t>
            </w:r>
          </w:p>
          <w:p w14:paraId="2CDF43AA" w14:textId="77777777" w:rsidR="00205E46" w:rsidRPr="00DF5F82" w:rsidRDefault="00205E46" w:rsidP="0049588E">
            <w:pPr>
              <w:ind w:left="227"/>
              <w:rPr>
                <w:sz w:val="20"/>
              </w:rPr>
            </w:pPr>
          </w:p>
        </w:tc>
        <w:tc>
          <w:tcPr>
            <w:tcW w:w="425" w:type="dxa"/>
            <w:vAlign w:val="center"/>
          </w:tcPr>
          <w:p w14:paraId="0C33AD99" w14:textId="77777777" w:rsidR="00205E46" w:rsidRPr="00DF5F82" w:rsidRDefault="00205E46" w:rsidP="0049588E">
            <w:pPr>
              <w:jc w:val="center"/>
              <w:rPr>
                <w:sz w:val="20"/>
                <w:lang w:eastAsia="en-US"/>
              </w:rPr>
            </w:pPr>
          </w:p>
        </w:tc>
        <w:tc>
          <w:tcPr>
            <w:tcW w:w="426" w:type="dxa"/>
            <w:gridSpan w:val="2"/>
            <w:vAlign w:val="center"/>
          </w:tcPr>
          <w:p w14:paraId="35977C15" w14:textId="77777777" w:rsidR="00205E46" w:rsidRPr="00DF5F82" w:rsidRDefault="00205E46" w:rsidP="0049588E">
            <w:pPr>
              <w:jc w:val="center"/>
              <w:rPr>
                <w:sz w:val="20"/>
                <w:lang w:eastAsia="en-US"/>
              </w:rPr>
            </w:pPr>
          </w:p>
        </w:tc>
        <w:tc>
          <w:tcPr>
            <w:tcW w:w="366" w:type="dxa"/>
            <w:vAlign w:val="center"/>
          </w:tcPr>
          <w:p w14:paraId="0F7FFFA2" w14:textId="77777777" w:rsidR="00205E46" w:rsidRPr="00DF5F82" w:rsidRDefault="00205E46" w:rsidP="0049588E">
            <w:pPr>
              <w:jc w:val="center"/>
              <w:rPr>
                <w:sz w:val="20"/>
                <w:lang w:eastAsia="en-US"/>
              </w:rPr>
            </w:pPr>
            <w:r w:rsidRPr="00DF5F82">
              <w:rPr>
                <w:sz w:val="20"/>
                <w:lang w:eastAsia="en-US"/>
              </w:rPr>
              <w:sym w:font="Wingdings" w:char="F0FC"/>
            </w:r>
          </w:p>
        </w:tc>
      </w:tr>
      <w:tr w:rsidR="00205E46" w:rsidRPr="00DF5F82" w14:paraId="2899F816" w14:textId="77777777" w:rsidTr="0049588E">
        <w:trPr>
          <w:cantSplit/>
          <w:tblHeader/>
        </w:trPr>
        <w:tc>
          <w:tcPr>
            <w:tcW w:w="806" w:type="dxa"/>
            <w:vAlign w:val="center"/>
          </w:tcPr>
          <w:p w14:paraId="60E7CB5E" w14:textId="77777777" w:rsidR="00205E46" w:rsidRPr="00DF5F82" w:rsidRDefault="00205E46" w:rsidP="0049588E">
            <w:pPr>
              <w:jc w:val="center"/>
              <w:rPr>
                <w:sz w:val="20"/>
                <w:lang w:eastAsia="en-US"/>
              </w:rPr>
            </w:pPr>
            <w:r w:rsidRPr="00DF5F82">
              <w:rPr>
                <w:sz w:val="20"/>
                <w:lang w:eastAsia="en-US"/>
              </w:rPr>
              <w:t>V18</w:t>
            </w:r>
          </w:p>
        </w:tc>
        <w:tc>
          <w:tcPr>
            <w:tcW w:w="2835" w:type="dxa"/>
            <w:vAlign w:val="center"/>
          </w:tcPr>
          <w:p w14:paraId="3771B4E8" w14:textId="77777777" w:rsidR="00205E46" w:rsidRPr="00DF5F82" w:rsidRDefault="00205E46" w:rsidP="0049588E">
            <w:pPr>
              <w:rPr>
                <w:sz w:val="20"/>
              </w:rPr>
            </w:pPr>
            <w:r w:rsidRPr="00DF5F82">
              <w:rPr>
                <w:sz w:val="20"/>
              </w:rPr>
              <w:t>Enabling of degraded Profiles</w:t>
            </w:r>
          </w:p>
        </w:tc>
        <w:tc>
          <w:tcPr>
            <w:tcW w:w="6661" w:type="dxa"/>
            <w:vAlign w:val="center"/>
          </w:tcPr>
          <w:p w14:paraId="2036075E" w14:textId="77777777" w:rsidR="00205E46" w:rsidRPr="00DF5F82" w:rsidRDefault="00205E46" w:rsidP="0049588E">
            <w:pPr>
              <w:rPr>
                <w:sz w:val="20"/>
                <w:lang w:eastAsia="en-US"/>
              </w:rPr>
            </w:pPr>
            <w:r w:rsidRPr="00DF5F82">
              <w:rPr>
                <w:sz w:val="20"/>
                <w:lang w:eastAsia="en-US"/>
              </w:rPr>
              <w:t>Inability for a eUICC to verify the integrity of a delivered Profile, might lead to the installation of a malformed or forged Profile leading to loss of service, OTA ping-pong storm, fraud or impersonation scenarios.</w:t>
            </w:r>
          </w:p>
        </w:tc>
        <w:tc>
          <w:tcPr>
            <w:tcW w:w="2978" w:type="dxa"/>
            <w:vAlign w:val="center"/>
          </w:tcPr>
          <w:p w14:paraId="53C567E1" w14:textId="77777777" w:rsidR="00205E46" w:rsidRPr="00DF5F82" w:rsidRDefault="00205E46" w:rsidP="0049588E">
            <w:pPr>
              <w:numPr>
                <w:ilvl w:val="0"/>
                <w:numId w:val="44"/>
              </w:numPr>
              <w:ind w:left="227" w:hanging="227"/>
              <w:rPr>
                <w:sz w:val="20"/>
              </w:rPr>
            </w:pPr>
            <w:r w:rsidRPr="00DF5F82">
              <w:rPr>
                <w:sz w:val="20"/>
              </w:rPr>
              <w:t>eUICC</w:t>
            </w:r>
          </w:p>
          <w:p w14:paraId="572F0E8F" w14:textId="77777777" w:rsidR="00205E46" w:rsidRPr="00DF5F82" w:rsidRDefault="00205E46" w:rsidP="0049588E">
            <w:pPr>
              <w:ind w:left="227"/>
              <w:rPr>
                <w:sz w:val="20"/>
              </w:rPr>
            </w:pPr>
          </w:p>
        </w:tc>
        <w:tc>
          <w:tcPr>
            <w:tcW w:w="425" w:type="dxa"/>
            <w:vAlign w:val="center"/>
          </w:tcPr>
          <w:p w14:paraId="434E6C66" w14:textId="77777777" w:rsidR="00205E46" w:rsidRPr="00DF5F82" w:rsidRDefault="00205E46" w:rsidP="0049588E">
            <w:pPr>
              <w:jc w:val="center"/>
              <w:rPr>
                <w:sz w:val="20"/>
                <w:lang w:eastAsia="en-US"/>
              </w:rPr>
            </w:pPr>
          </w:p>
        </w:tc>
        <w:tc>
          <w:tcPr>
            <w:tcW w:w="426" w:type="dxa"/>
            <w:gridSpan w:val="2"/>
            <w:vAlign w:val="center"/>
          </w:tcPr>
          <w:p w14:paraId="32A166D6" w14:textId="77777777" w:rsidR="00205E46" w:rsidRPr="00DF5F82" w:rsidRDefault="00205E46" w:rsidP="0049588E">
            <w:pPr>
              <w:jc w:val="center"/>
              <w:rPr>
                <w:sz w:val="20"/>
                <w:lang w:eastAsia="en-US"/>
              </w:rPr>
            </w:pPr>
            <w:r w:rsidRPr="00DF5F82">
              <w:rPr>
                <w:sz w:val="20"/>
                <w:lang w:eastAsia="en-US"/>
              </w:rPr>
              <w:sym w:font="Wingdings" w:char="F0FC"/>
            </w:r>
          </w:p>
        </w:tc>
        <w:tc>
          <w:tcPr>
            <w:tcW w:w="366" w:type="dxa"/>
            <w:vAlign w:val="center"/>
          </w:tcPr>
          <w:p w14:paraId="74F2FB27" w14:textId="77777777" w:rsidR="00205E46" w:rsidRPr="00DF5F82" w:rsidRDefault="00205E46" w:rsidP="0049588E">
            <w:pPr>
              <w:jc w:val="center"/>
              <w:rPr>
                <w:sz w:val="20"/>
                <w:lang w:eastAsia="en-US"/>
              </w:rPr>
            </w:pPr>
            <w:r w:rsidRPr="00DF5F82">
              <w:rPr>
                <w:sz w:val="20"/>
                <w:lang w:eastAsia="en-US"/>
              </w:rPr>
              <w:sym w:font="Wingdings" w:char="F0FC"/>
            </w:r>
          </w:p>
        </w:tc>
      </w:tr>
      <w:tr w:rsidR="00205E46" w:rsidRPr="00DF5F82" w14:paraId="7D8B9B13" w14:textId="77777777" w:rsidTr="0049588E">
        <w:trPr>
          <w:cantSplit/>
          <w:tblHeader/>
        </w:trPr>
        <w:tc>
          <w:tcPr>
            <w:tcW w:w="806" w:type="dxa"/>
            <w:vAlign w:val="center"/>
          </w:tcPr>
          <w:p w14:paraId="35CF33A4" w14:textId="77777777" w:rsidR="00205E46" w:rsidRPr="00DF5F82" w:rsidRDefault="00205E46" w:rsidP="0049588E">
            <w:pPr>
              <w:jc w:val="center"/>
              <w:rPr>
                <w:sz w:val="20"/>
                <w:lang w:eastAsia="en-US"/>
              </w:rPr>
            </w:pPr>
            <w:r w:rsidRPr="00DF5F82">
              <w:rPr>
                <w:sz w:val="20"/>
                <w:lang w:eastAsia="en-US"/>
              </w:rPr>
              <w:t>V19</w:t>
            </w:r>
          </w:p>
        </w:tc>
        <w:tc>
          <w:tcPr>
            <w:tcW w:w="2835" w:type="dxa"/>
            <w:vAlign w:val="center"/>
          </w:tcPr>
          <w:p w14:paraId="68FCF7A3" w14:textId="77777777" w:rsidR="00205E46" w:rsidRPr="00DF5F82" w:rsidRDefault="00205E46" w:rsidP="0049588E">
            <w:pPr>
              <w:rPr>
                <w:sz w:val="20"/>
              </w:rPr>
            </w:pPr>
            <w:r w:rsidRPr="00DF5F82">
              <w:rPr>
                <w:sz w:val="20"/>
              </w:rPr>
              <w:t>Inability to wipe Profile</w:t>
            </w:r>
          </w:p>
        </w:tc>
        <w:tc>
          <w:tcPr>
            <w:tcW w:w="6661" w:type="dxa"/>
            <w:vAlign w:val="center"/>
          </w:tcPr>
          <w:p w14:paraId="4BB518FB" w14:textId="77777777" w:rsidR="00205E46" w:rsidRPr="00DF5F82" w:rsidRDefault="00205E46" w:rsidP="0049588E">
            <w:pPr>
              <w:rPr>
                <w:sz w:val="20"/>
                <w:lang w:eastAsia="en-US"/>
              </w:rPr>
            </w:pPr>
            <w:r w:rsidRPr="00DF5F82">
              <w:rPr>
                <w:sz w:val="20"/>
                <w:lang w:eastAsia="en-US"/>
              </w:rPr>
              <w:t>Inability to remove old Profiles from an eUICC might lead to the dead occupancy of a Profile slot, rendering Profile</w:t>
            </w:r>
            <w:bookmarkStart w:id="806" w:name="S1"/>
            <w:bookmarkEnd w:id="806"/>
            <w:r w:rsidRPr="00DF5F82">
              <w:rPr>
                <w:sz w:val="20"/>
                <w:lang w:eastAsia="en-US"/>
              </w:rPr>
              <w:t xml:space="preserve"> switching or Provisioning impossible. </w:t>
            </w:r>
          </w:p>
        </w:tc>
        <w:tc>
          <w:tcPr>
            <w:tcW w:w="2978" w:type="dxa"/>
            <w:vAlign w:val="center"/>
          </w:tcPr>
          <w:p w14:paraId="7D8C3D2E" w14:textId="77777777" w:rsidR="00205E46" w:rsidRPr="00DF5F82" w:rsidRDefault="00205E46" w:rsidP="0049588E">
            <w:pPr>
              <w:numPr>
                <w:ilvl w:val="0"/>
                <w:numId w:val="44"/>
              </w:numPr>
              <w:ind w:left="227" w:hanging="227"/>
              <w:rPr>
                <w:sz w:val="20"/>
              </w:rPr>
            </w:pPr>
            <w:r w:rsidRPr="00DF5F82">
              <w:rPr>
                <w:sz w:val="20"/>
              </w:rPr>
              <w:t>eUICC</w:t>
            </w:r>
          </w:p>
          <w:p w14:paraId="0814126A" w14:textId="77777777" w:rsidR="00205E46" w:rsidRPr="00DF5F82" w:rsidRDefault="00205E46" w:rsidP="0049588E">
            <w:pPr>
              <w:ind w:left="227"/>
              <w:rPr>
                <w:sz w:val="20"/>
              </w:rPr>
            </w:pPr>
          </w:p>
        </w:tc>
        <w:tc>
          <w:tcPr>
            <w:tcW w:w="425" w:type="dxa"/>
            <w:vAlign w:val="center"/>
          </w:tcPr>
          <w:p w14:paraId="05131400" w14:textId="77777777" w:rsidR="00205E46" w:rsidRPr="00DF5F82" w:rsidRDefault="00205E46" w:rsidP="0049588E">
            <w:pPr>
              <w:jc w:val="center"/>
              <w:rPr>
                <w:sz w:val="20"/>
                <w:lang w:eastAsia="en-US"/>
              </w:rPr>
            </w:pPr>
          </w:p>
        </w:tc>
        <w:tc>
          <w:tcPr>
            <w:tcW w:w="426" w:type="dxa"/>
            <w:gridSpan w:val="2"/>
            <w:vAlign w:val="center"/>
          </w:tcPr>
          <w:p w14:paraId="47F2ECE9" w14:textId="77777777" w:rsidR="00205E46" w:rsidRPr="00DF5F82" w:rsidRDefault="00205E46" w:rsidP="0049588E">
            <w:pPr>
              <w:jc w:val="center"/>
              <w:rPr>
                <w:sz w:val="20"/>
                <w:lang w:eastAsia="en-US"/>
              </w:rPr>
            </w:pPr>
            <w:r w:rsidRPr="00DF5F82">
              <w:rPr>
                <w:sz w:val="20"/>
                <w:lang w:eastAsia="en-US"/>
              </w:rPr>
              <w:sym w:font="Wingdings" w:char="F0FC"/>
            </w:r>
          </w:p>
        </w:tc>
        <w:tc>
          <w:tcPr>
            <w:tcW w:w="366" w:type="dxa"/>
            <w:vAlign w:val="center"/>
          </w:tcPr>
          <w:p w14:paraId="4D77873A" w14:textId="77777777" w:rsidR="00205E46" w:rsidRPr="00DF5F82" w:rsidRDefault="00205E46" w:rsidP="0049588E">
            <w:pPr>
              <w:jc w:val="center"/>
              <w:rPr>
                <w:sz w:val="20"/>
                <w:lang w:eastAsia="en-US"/>
              </w:rPr>
            </w:pPr>
          </w:p>
        </w:tc>
      </w:tr>
      <w:tr w:rsidR="00205E46" w:rsidRPr="00DF5F82" w14:paraId="0D6E6954" w14:textId="77777777" w:rsidTr="0049588E">
        <w:trPr>
          <w:cantSplit/>
          <w:tblHeader/>
        </w:trPr>
        <w:tc>
          <w:tcPr>
            <w:tcW w:w="806" w:type="dxa"/>
            <w:vAlign w:val="center"/>
          </w:tcPr>
          <w:p w14:paraId="6FC93464" w14:textId="77777777" w:rsidR="00205E46" w:rsidRPr="00DF5F82" w:rsidRDefault="00205E46" w:rsidP="0049588E">
            <w:pPr>
              <w:jc w:val="center"/>
              <w:rPr>
                <w:sz w:val="20"/>
                <w:lang w:eastAsia="en-US"/>
              </w:rPr>
            </w:pPr>
            <w:r w:rsidRPr="00DF5F82">
              <w:rPr>
                <w:sz w:val="20"/>
                <w:lang w:eastAsia="en-US"/>
              </w:rPr>
              <w:lastRenderedPageBreak/>
              <w:t>V20</w:t>
            </w:r>
          </w:p>
        </w:tc>
        <w:tc>
          <w:tcPr>
            <w:tcW w:w="2835" w:type="dxa"/>
            <w:vAlign w:val="center"/>
          </w:tcPr>
          <w:p w14:paraId="14EBD059" w14:textId="77777777" w:rsidR="00205E46" w:rsidRPr="00DF5F82" w:rsidRDefault="00205E46" w:rsidP="0049588E">
            <w:pPr>
              <w:rPr>
                <w:sz w:val="20"/>
              </w:rPr>
            </w:pPr>
            <w:r w:rsidRPr="00DF5F82">
              <w:rPr>
                <w:sz w:val="20"/>
              </w:rPr>
              <w:t xml:space="preserve">Failure to make emergency call </w:t>
            </w:r>
          </w:p>
        </w:tc>
        <w:tc>
          <w:tcPr>
            <w:tcW w:w="6661" w:type="dxa"/>
            <w:vAlign w:val="center"/>
          </w:tcPr>
          <w:p w14:paraId="35A4AF17" w14:textId="77777777" w:rsidR="00205E46" w:rsidRPr="00DF5F82" w:rsidRDefault="00205E46" w:rsidP="0049588E">
            <w:pPr>
              <w:rPr>
                <w:sz w:val="20"/>
                <w:lang w:eastAsia="en-US"/>
              </w:rPr>
            </w:pPr>
            <w:r w:rsidRPr="00DF5F82">
              <w:rPr>
                <w:sz w:val="20"/>
                <w:lang w:eastAsia="en-US"/>
              </w:rPr>
              <w:t>In case of forged, malformed or absence of a valid Profile, it might be impossible for a user to make emergency calls.</w:t>
            </w:r>
          </w:p>
        </w:tc>
        <w:tc>
          <w:tcPr>
            <w:tcW w:w="2978" w:type="dxa"/>
            <w:vAlign w:val="center"/>
          </w:tcPr>
          <w:p w14:paraId="09DDC725" w14:textId="77777777" w:rsidR="00205E46" w:rsidRPr="00DF5F82" w:rsidRDefault="00205E46" w:rsidP="0049588E">
            <w:pPr>
              <w:numPr>
                <w:ilvl w:val="0"/>
                <w:numId w:val="44"/>
              </w:numPr>
              <w:ind w:left="227" w:hanging="227"/>
              <w:rPr>
                <w:sz w:val="20"/>
              </w:rPr>
            </w:pPr>
            <w:r w:rsidRPr="00DF5F82">
              <w:rPr>
                <w:sz w:val="20"/>
              </w:rPr>
              <w:t>eUICC</w:t>
            </w:r>
          </w:p>
          <w:p w14:paraId="1C2D9C5A" w14:textId="77777777" w:rsidR="00205E46" w:rsidRPr="00DF5F82" w:rsidRDefault="00205E46" w:rsidP="0049588E">
            <w:pPr>
              <w:numPr>
                <w:ilvl w:val="0"/>
                <w:numId w:val="44"/>
              </w:numPr>
              <w:ind w:left="227" w:hanging="227"/>
              <w:rPr>
                <w:sz w:val="20"/>
              </w:rPr>
            </w:pPr>
            <w:r w:rsidRPr="00DF5F82">
              <w:rPr>
                <w:sz w:val="20"/>
              </w:rPr>
              <w:t>Baseband</w:t>
            </w:r>
          </w:p>
        </w:tc>
        <w:tc>
          <w:tcPr>
            <w:tcW w:w="425" w:type="dxa"/>
            <w:vAlign w:val="center"/>
          </w:tcPr>
          <w:p w14:paraId="1CD3EE3B" w14:textId="77777777" w:rsidR="00205E46" w:rsidRPr="00DF5F82" w:rsidRDefault="00205E46" w:rsidP="0049588E">
            <w:pPr>
              <w:jc w:val="center"/>
              <w:rPr>
                <w:sz w:val="20"/>
                <w:lang w:eastAsia="en-US"/>
              </w:rPr>
            </w:pPr>
          </w:p>
        </w:tc>
        <w:tc>
          <w:tcPr>
            <w:tcW w:w="426" w:type="dxa"/>
            <w:gridSpan w:val="2"/>
            <w:vAlign w:val="center"/>
          </w:tcPr>
          <w:p w14:paraId="0967167E" w14:textId="77777777" w:rsidR="00205E46" w:rsidRPr="00DF5F82" w:rsidRDefault="00205E46" w:rsidP="0049588E">
            <w:pPr>
              <w:jc w:val="center"/>
              <w:rPr>
                <w:sz w:val="20"/>
                <w:lang w:eastAsia="en-US"/>
              </w:rPr>
            </w:pPr>
            <w:r w:rsidRPr="00DF5F82">
              <w:rPr>
                <w:sz w:val="20"/>
                <w:lang w:eastAsia="en-US"/>
              </w:rPr>
              <w:sym w:font="Wingdings" w:char="F0FC"/>
            </w:r>
          </w:p>
        </w:tc>
        <w:tc>
          <w:tcPr>
            <w:tcW w:w="366" w:type="dxa"/>
            <w:vAlign w:val="center"/>
          </w:tcPr>
          <w:p w14:paraId="52D69712" w14:textId="77777777" w:rsidR="00205E46" w:rsidRPr="00DF5F82" w:rsidRDefault="00205E46" w:rsidP="0049588E">
            <w:pPr>
              <w:jc w:val="center"/>
              <w:rPr>
                <w:sz w:val="20"/>
                <w:lang w:eastAsia="en-US"/>
              </w:rPr>
            </w:pPr>
            <w:r w:rsidRPr="00DF5F82">
              <w:rPr>
                <w:sz w:val="20"/>
                <w:lang w:eastAsia="en-US"/>
              </w:rPr>
              <w:sym w:font="Wingdings" w:char="F0FC"/>
            </w:r>
          </w:p>
        </w:tc>
      </w:tr>
      <w:tr w:rsidR="00205E46" w:rsidRPr="00DF5F82" w14:paraId="1D5C1632" w14:textId="77777777" w:rsidTr="0049588E">
        <w:trPr>
          <w:cantSplit/>
          <w:tblHeader/>
        </w:trPr>
        <w:tc>
          <w:tcPr>
            <w:tcW w:w="14497" w:type="dxa"/>
            <w:gridSpan w:val="8"/>
            <w:shd w:val="clear" w:color="auto" w:fill="C00000"/>
            <w:vAlign w:val="center"/>
          </w:tcPr>
          <w:p w14:paraId="5FCB828C" w14:textId="77777777" w:rsidR="00205E46" w:rsidRPr="00DF5F82" w:rsidRDefault="00205E46" w:rsidP="0049588E">
            <w:pPr>
              <w:rPr>
                <w:b/>
                <w:color w:val="FFFFFF"/>
                <w:sz w:val="20"/>
                <w:lang w:eastAsia="en-US"/>
              </w:rPr>
            </w:pPr>
            <w:r w:rsidRPr="00DF5F82">
              <w:rPr>
                <w:b/>
                <w:color w:val="FFFFFF"/>
                <w:sz w:val="20"/>
                <w:lang w:eastAsia="en-US"/>
              </w:rPr>
              <w:t>Device</w:t>
            </w:r>
          </w:p>
        </w:tc>
      </w:tr>
      <w:tr w:rsidR="00205E46" w:rsidRPr="00DF5F82" w14:paraId="274211B1" w14:textId="77777777" w:rsidTr="0049588E">
        <w:trPr>
          <w:cantSplit/>
          <w:tblHeader/>
        </w:trPr>
        <w:tc>
          <w:tcPr>
            <w:tcW w:w="806" w:type="dxa"/>
            <w:vAlign w:val="center"/>
          </w:tcPr>
          <w:p w14:paraId="70CC2DC4" w14:textId="77777777" w:rsidR="00205E46" w:rsidRPr="00DF5F82" w:rsidRDefault="00205E46" w:rsidP="0049588E">
            <w:pPr>
              <w:jc w:val="center"/>
              <w:rPr>
                <w:sz w:val="20"/>
                <w:lang w:eastAsia="en-US"/>
              </w:rPr>
            </w:pPr>
            <w:r w:rsidRPr="00DF5F82">
              <w:rPr>
                <w:sz w:val="20"/>
                <w:lang w:eastAsia="en-US"/>
              </w:rPr>
              <w:t>V21</w:t>
            </w:r>
          </w:p>
        </w:tc>
        <w:tc>
          <w:tcPr>
            <w:tcW w:w="2835" w:type="dxa"/>
            <w:vAlign w:val="center"/>
          </w:tcPr>
          <w:p w14:paraId="64049B7B" w14:textId="77777777" w:rsidR="00205E46" w:rsidRPr="00DF5F82" w:rsidRDefault="00205E46" w:rsidP="0049588E">
            <w:pPr>
              <w:rPr>
                <w:sz w:val="20"/>
              </w:rPr>
            </w:pPr>
            <w:r w:rsidRPr="00DF5F82">
              <w:rPr>
                <w:sz w:val="20"/>
              </w:rPr>
              <w:t>Unauthorised ability to wipe Profile for reselling of stolen Device</w:t>
            </w:r>
          </w:p>
        </w:tc>
        <w:tc>
          <w:tcPr>
            <w:tcW w:w="6661" w:type="dxa"/>
            <w:vAlign w:val="center"/>
          </w:tcPr>
          <w:p w14:paraId="1FCDB173" w14:textId="77777777" w:rsidR="00205E46" w:rsidRPr="00DF5F82" w:rsidRDefault="00205E46" w:rsidP="0049588E">
            <w:pPr>
              <w:rPr>
                <w:sz w:val="20"/>
                <w:lang w:eastAsia="en-US"/>
              </w:rPr>
            </w:pPr>
            <w:r w:rsidRPr="00DF5F82">
              <w:rPr>
                <w:sz w:val="20"/>
                <w:lang w:eastAsia="en-US"/>
              </w:rPr>
              <w:t>If Profiles are erasable directly from the Device without authorisation by using a software or hardware switch, it might enable malicious 3</w:t>
            </w:r>
            <w:r w:rsidRPr="00DF5F82">
              <w:rPr>
                <w:sz w:val="20"/>
                <w:vertAlign w:val="superscript"/>
                <w:lang w:eastAsia="en-US"/>
              </w:rPr>
              <w:t>rd</w:t>
            </w:r>
            <w:r w:rsidRPr="00DF5F82">
              <w:rPr>
                <w:sz w:val="20"/>
                <w:lang w:eastAsia="en-US"/>
              </w:rPr>
              <w:t xml:space="preserve"> parties to resell a stolen Device. </w:t>
            </w:r>
          </w:p>
        </w:tc>
        <w:tc>
          <w:tcPr>
            <w:tcW w:w="2978" w:type="dxa"/>
            <w:vAlign w:val="center"/>
          </w:tcPr>
          <w:p w14:paraId="311D549B" w14:textId="77777777" w:rsidR="00205E46" w:rsidRPr="00DF5F82" w:rsidRDefault="00205E46" w:rsidP="0049588E">
            <w:pPr>
              <w:numPr>
                <w:ilvl w:val="0"/>
                <w:numId w:val="44"/>
              </w:numPr>
              <w:ind w:left="227" w:hanging="227"/>
              <w:rPr>
                <w:sz w:val="20"/>
              </w:rPr>
            </w:pPr>
            <w:r w:rsidRPr="00DF5F82">
              <w:rPr>
                <w:sz w:val="20"/>
              </w:rPr>
              <w:t>eUICC</w:t>
            </w:r>
          </w:p>
        </w:tc>
        <w:tc>
          <w:tcPr>
            <w:tcW w:w="425" w:type="dxa"/>
            <w:vAlign w:val="center"/>
          </w:tcPr>
          <w:p w14:paraId="4D439141" w14:textId="77777777" w:rsidR="00205E46" w:rsidRPr="00DF5F82" w:rsidRDefault="00205E46" w:rsidP="0049588E">
            <w:pPr>
              <w:jc w:val="center"/>
              <w:rPr>
                <w:sz w:val="20"/>
                <w:lang w:eastAsia="en-US"/>
              </w:rPr>
            </w:pPr>
          </w:p>
        </w:tc>
        <w:tc>
          <w:tcPr>
            <w:tcW w:w="426" w:type="dxa"/>
            <w:gridSpan w:val="2"/>
            <w:vAlign w:val="center"/>
          </w:tcPr>
          <w:p w14:paraId="34284760" w14:textId="77777777" w:rsidR="00205E46" w:rsidRPr="00DF5F82" w:rsidRDefault="00205E46" w:rsidP="0049588E">
            <w:pPr>
              <w:jc w:val="center"/>
              <w:rPr>
                <w:sz w:val="20"/>
                <w:lang w:eastAsia="en-US"/>
              </w:rPr>
            </w:pPr>
            <w:r w:rsidRPr="00DF5F82">
              <w:rPr>
                <w:sz w:val="20"/>
                <w:lang w:eastAsia="en-US"/>
              </w:rPr>
              <w:sym w:font="Wingdings" w:char="F0FC"/>
            </w:r>
          </w:p>
        </w:tc>
        <w:tc>
          <w:tcPr>
            <w:tcW w:w="366" w:type="dxa"/>
            <w:vAlign w:val="center"/>
          </w:tcPr>
          <w:p w14:paraId="084702C6" w14:textId="77777777" w:rsidR="00205E46" w:rsidRPr="00DF5F82" w:rsidRDefault="00205E46" w:rsidP="0049588E">
            <w:pPr>
              <w:jc w:val="center"/>
              <w:rPr>
                <w:sz w:val="20"/>
                <w:lang w:eastAsia="en-US"/>
              </w:rPr>
            </w:pPr>
            <w:r w:rsidRPr="00DF5F82">
              <w:rPr>
                <w:sz w:val="20"/>
                <w:lang w:eastAsia="en-US"/>
              </w:rPr>
              <w:sym w:font="Wingdings" w:char="F0FC"/>
            </w:r>
          </w:p>
        </w:tc>
      </w:tr>
    </w:tbl>
    <w:p w14:paraId="2CAD69C6" w14:textId="77777777" w:rsidR="00205E46" w:rsidRPr="00DF5F82" w:rsidRDefault="00205E46" w:rsidP="00205E46">
      <w:pPr>
        <w:sectPr w:rsidR="00205E46" w:rsidRPr="00DF5F82" w:rsidSect="00D600BD">
          <w:headerReference w:type="default" r:id="rId50"/>
          <w:pgSz w:w="16838" w:h="11906" w:orient="landscape" w:code="9"/>
          <w:pgMar w:top="1469" w:right="1440" w:bottom="1469" w:left="1440" w:header="720" w:footer="0" w:gutter="0"/>
          <w:cols w:space="720"/>
          <w:docGrid w:linePitch="360"/>
        </w:sectPr>
      </w:pPr>
    </w:p>
    <w:p w14:paraId="13BFACCB" w14:textId="77777777" w:rsidR="00205E46" w:rsidRPr="00DF5F82" w:rsidRDefault="00205E46" w:rsidP="00205E46">
      <w:pPr>
        <w:keepNext/>
        <w:keepLines/>
        <w:spacing w:before="360" w:after="60" w:line="276" w:lineRule="auto"/>
        <w:ind w:left="431" w:hanging="431"/>
        <w:jc w:val="left"/>
        <w:outlineLvl w:val="0"/>
        <w:rPr>
          <w:rFonts w:eastAsia="Times New Roman" w:cs="Arial"/>
          <w:b/>
          <w:bCs/>
          <w:sz w:val="28"/>
          <w:szCs w:val="32"/>
          <w:lang w:eastAsia="en-US"/>
        </w:rPr>
      </w:pPr>
      <w:bookmarkStart w:id="807" w:name="_Toc346908992"/>
      <w:bookmarkStart w:id="808" w:name="_Toc372031182"/>
      <w:bookmarkStart w:id="809" w:name="_Toc375056755"/>
      <w:bookmarkStart w:id="810" w:name="_Toc1975615"/>
      <w:bookmarkStart w:id="811" w:name="_Toc33629051"/>
      <w:bookmarkStart w:id="812" w:name="_Toc45030841"/>
      <w:bookmarkStart w:id="813" w:name="_Toc119593325"/>
      <w:r w:rsidRPr="00DF5F82">
        <w:rPr>
          <w:rFonts w:eastAsia="Times New Roman" w:cs="Arial"/>
          <w:b/>
          <w:bCs/>
          <w:sz w:val="28"/>
          <w:szCs w:val="32"/>
          <w:lang w:eastAsia="en-US"/>
        </w:rPr>
        <w:lastRenderedPageBreak/>
        <w:t>Annex C List of Sensitive Assets (Informative)</w:t>
      </w:r>
      <w:bookmarkEnd w:id="807"/>
      <w:bookmarkEnd w:id="808"/>
      <w:bookmarkEnd w:id="809"/>
      <w:bookmarkEnd w:id="810"/>
      <w:bookmarkEnd w:id="811"/>
      <w:bookmarkEnd w:id="812"/>
      <w:bookmarkEnd w:id="813"/>
    </w:p>
    <w:p w14:paraId="3B54B5BF" w14:textId="77777777" w:rsidR="00205E46" w:rsidRPr="00DF5F82" w:rsidRDefault="00205E46" w:rsidP="00205E46">
      <w:r w:rsidRPr="00DF5F82">
        <w:t>This section lists the sensitive assets to be protected. The management of such assets is the most critical when they are available in clear and impacts the components accessing these assets (see 2</w:t>
      </w:r>
      <w:r w:rsidRPr="00DF5F82">
        <w:rPr>
          <w:vertAlign w:val="superscript"/>
        </w:rPr>
        <w:t>nd</w:t>
      </w:r>
      <w:r w:rsidRPr="00DF5F82">
        <w:t xml:space="preserve"> column). However they </w:t>
      </w:r>
      <w:r>
        <w:t>MAY</w:t>
      </w:r>
      <w:r w:rsidRPr="00DF5F82">
        <w:t xml:space="preserve"> be transferred between entities as long as their security properties (integrity, confidentiality, authentication…) are not compromised. The fourth column of the following table corresponds to the criticality of the asset for the Embedded UICC ecosystem. The criticality illustrates a security impact on the architecture and the potential cost impact on the Actor(s) in case of security failure.</w:t>
      </w:r>
    </w:p>
    <w:p w14:paraId="3BCD3D99" w14:textId="77777777" w:rsidR="00205E46" w:rsidRPr="00DF5F82" w:rsidRDefault="00205E46" w:rsidP="00205E46">
      <w:r w:rsidRPr="00DF5F82">
        <w:t>The following criticalities are considered:</w:t>
      </w:r>
    </w:p>
    <w:p w14:paraId="4BC0EEEC" w14:textId="77777777" w:rsidR="00205E46" w:rsidRPr="00DF5F82" w:rsidRDefault="00205E46" w:rsidP="00205E46">
      <w:pPr>
        <w:pStyle w:val="ListBullet1"/>
      </w:pPr>
      <w:r w:rsidRPr="00DF5F82">
        <w:t xml:space="preserve">Criticality 4: the Embedded UICC ecosystem </w:t>
      </w:r>
      <w:r>
        <w:t>MAY</w:t>
      </w:r>
      <w:r w:rsidRPr="00DF5F82">
        <w:t xml:space="preserve"> be at risk with severe business risks for several or all Actors.</w:t>
      </w:r>
    </w:p>
    <w:p w14:paraId="439AB37E"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 xml:space="preserve">Criticality 3: one part of the Embedded UICC ecosystem is affected; the affected Actor(s) </w:t>
      </w:r>
      <w:r>
        <w:rPr>
          <w:szCs w:val="22"/>
          <w:lang w:eastAsia="en-GB" w:bidi="ar-SA"/>
        </w:rPr>
        <w:t>MAY</w:t>
      </w:r>
      <w:r w:rsidRPr="00DF5F82">
        <w:rPr>
          <w:szCs w:val="22"/>
          <w:lang w:eastAsia="en-GB" w:bidi="ar-SA"/>
        </w:rPr>
        <w:t xml:space="preserve"> suffer strong effects which </w:t>
      </w:r>
      <w:r>
        <w:rPr>
          <w:szCs w:val="22"/>
          <w:lang w:eastAsia="en-GB" w:bidi="ar-SA"/>
        </w:rPr>
        <w:t>MAY</w:t>
      </w:r>
      <w:r w:rsidRPr="00DF5F82">
        <w:rPr>
          <w:szCs w:val="22"/>
          <w:lang w:eastAsia="en-GB" w:bidi="ar-SA"/>
        </w:rPr>
        <w:t xml:space="preserve"> endanger their whole business.</w:t>
      </w:r>
    </w:p>
    <w:p w14:paraId="20E4C7DC"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Criticality 2: the service is temporarily interrupted; the affected Actor(s) have a major business impact.</w:t>
      </w:r>
    </w:p>
    <w:p w14:paraId="03D409A8"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Criticality 1: the service is temporarily interrupted; the affected Actor(s) have a minor business impact.</w:t>
      </w:r>
    </w:p>
    <w:p w14:paraId="7883377D" w14:textId="77777777" w:rsidR="00205E46" w:rsidRPr="00DF5F82" w:rsidRDefault="00205E46" w:rsidP="00205E46"/>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1573"/>
        <w:gridCol w:w="3671"/>
        <w:gridCol w:w="2268"/>
      </w:tblGrid>
      <w:tr w:rsidR="00205E46" w:rsidRPr="00DF5F82" w14:paraId="37C4026E" w14:textId="77777777" w:rsidTr="0049588E">
        <w:trPr>
          <w:tblHeader/>
        </w:trPr>
        <w:tc>
          <w:tcPr>
            <w:tcW w:w="1668" w:type="dxa"/>
            <w:shd w:val="clear" w:color="auto" w:fill="C00000"/>
          </w:tcPr>
          <w:p w14:paraId="5CF49EDC" w14:textId="77777777" w:rsidR="00205E46" w:rsidRPr="00963EE7" w:rsidRDefault="00205E46" w:rsidP="0049588E">
            <w:pPr>
              <w:rPr>
                <w:b/>
                <w:sz w:val="20"/>
              </w:rPr>
            </w:pPr>
            <w:r w:rsidRPr="00963EE7">
              <w:rPr>
                <w:b/>
                <w:sz w:val="20"/>
              </w:rPr>
              <w:t>Sensitive Asset</w:t>
            </w:r>
          </w:p>
        </w:tc>
        <w:tc>
          <w:tcPr>
            <w:tcW w:w="1573" w:type="dxa"/>
            <w:shd w:val="clear" w:color="auto" w:fill="C00000"/>
          </w:tcPr>
          <w:p w14:paraId="2F7F3FDB" w14:textId="77777777" w:rsidR="00205E46" w:rsidRPr="00963EE7" w:rsidRDefault="00205E46" w:rsidP="0049588E">
            <w:pPr>
              <w:jc w:val="center"/>
              <w:rPr>
                <w:b/>
                <w:sz w:val="20"/>
              </w:rPr>
            </w:pPr>
            <w:r w:rsidRPr="00963EE7">
              <w:rPr>
                <w:b/>
                <w:sz w:val="20"/>
              </w:rPr>
              <w:t>Asset Originator Owner</w:t>
            </w:r>
          </w:p>
        </w:tc>
        <w:tc>
          <w:tcPr>
            <w:tcW w:w="3671" w:type="dxa"/>
            <w:shd w:val="clear" w:color="auto" w:fill="C00000"/>
          </w:tcPr>
          <w:p w14:paraId="3FC1778B" w14:textId="77777777" w:rsidR="00205E46" w:rsidRPr="00963EE7" w:rsidRDefault="00205E46" w:rsidP="0049588E">
            <w:pPr>
              <w:rPr>
                <w:b/>
                <w:sz w:val="20"/>
              </w:rPr>
            </w:pPr>
            <w:r w:rsidRPr="00963EE7">
              <w:rPr>
                <w:b/>
                <w:sz w:val="20"/>
              </w:rPr>
              <w:t>Asset Handled In Clear By:</w:t>
            </w:r>
          </w:p>
          <w:p w14:paraId="7C13F82B" w14:textId="77777777" w:rsidR="00205E46" w:rsidRPr="00963EE7" w:rsidRDefault="00205E46" w:rsidP="0049588E">
            <w:pPr>
              <w:rPr>
                <w:b/>
                <w:sz w:val="20"/>
              </w:rPr>
            </w:pPr>
          </w:p>
        </w:tc>
        <w:tc>
          <w:tcPr>
            <w:tcW w:w="2268" w:type="dxa"/>
            <w:shd w:val="clear" w:color="auto" w:fill="C00000"/>
          </w:tcPr>
          <w:p w14:paraId="2524804F" w14:textId="77777777" w:rsidR="00205E46" w:rsidRPr="00963EE7" w:rsidRDefault="00205E46" w:rsidP="0049588E">
            <w:pPr>
              <w:jc w:val="center"/>
              <w:rPr>
                <w:b/>
                <w:sz w:val="20"/>
              </w:rPr>
            </w:pPr>
            <w:r w:rsidRPr="00963EE7">
              <w:rPr>
                <w:b/>
                <w:sz w:val="20"/>
              </w:rPr>
              <w:t>Criticality</w:t>
            </w:r>
          </w:p>
          <w:p w14:paraId="045B25C1" w14:textId="77777777" w:rsidR="00205E46" w:rsidRPr="00963EE7" w:rsidRDefault="00205E46" w:rsidP="0049588E">
            <w:pPr>
              <w:jc w:val="center"/>
              <w:rPr>
                <w:b/>
                <w:sz w:val="20"/>
              </w:rPr>
            </w:pPr>
          </w:p>
        </w:tc>
      </w:tr>
      <w:tr w:rsidR="00205E46" w:rsidRPr="00DF5F82" w14:paraId="2430CFA2" w14:textId="77777777" w:rsidTr="0049588E">
        <w:tc>
          <w:tcPr>
            <w:tcW w:w="1668" w:type="dxa"/>
          </w:tcPr>
          <w:p w14:paraId="759DFAF8" w14:textId="77777777" w:rsidR="00205E46" w:rsidRPr="00DF5F82" w:rsidRDefault="00205E46" w:rsidP="0049588E">
            <w:pPr>
              <w:rPr>
                <w:sz w:val="20"/>
              </w:rPr>
            </w:pPr>
            <w:r w:rsidRPr="00DF5F82">
              <w:rPr>
                <w:sz w:val="20"/>
              </w:rPr>
              <w:t>Authentication Algorithm</w:t>
            </w:r>
          </w:p>
        </w:tc>
        <w:tc>
          <w:tcPr>
            <w:tcW w:w="1573" w:type="dxa"/>
          </w:tcPr>
          <w:p w14:paraId="48B1E119" w14:textId="77777777" w:rsidR="00205E46" w:rsidRPr="00DF5F82" w:rsidRDefault="00205E46" w:rsidP="0049588E">
            <w:pPr>
              <w:jc w:val="center"/>
              <w:rPr>
                <w:sz w:val="20"/>
              </w:rPr>
            </w:pPr>
            <w:r>
              <w:rPr>
                <w:sz w:val="20"/>
              </w:rPr>
              <w:t>Operator</w:t>
            </w:r>
          </w:p>
        </w:tc>
        <w:tc>
          <w:tcPr>
            <w:tcW w:w="3671" w:type="dxa"/>
          </w:tcPr>
          <w:p w14:paraId="6B155039" w14:textId="77777777" w:rsidR="00205E46" w:rsidRPr="00DF5F82" w:rsidRDefault="00205E46" w:rsidP="0049588E">
            <w:pPr>
              <w:rPr>
                <w:sz w:val="20"/>
              </w:rPr>
            </w:pPr>
            <w:r>
              <w:rPr>
                <w:sz w:val="20"/>
              </w:rPr>
              <w:t>Operator</w:t>
            </w:r>
            <w:r w:rsidRPr="00DF5F82">
              <w:rPr>
                <w:sz w:val="20"/>
              </w:rPr>
              <w:t>, eUICC</w:t>
            </w:r>
          </w:p>
        </w:tc>
        <w:tc>
          <w:tcPr>
            <w:tcW w:w="2268" w:type="dxa"/>
          </w:tcPr>
          <w:p w14:paraId="2BB39A3D" w14:textId="77777777" w:rsidR="00205E46" w:rsidRPr="00DF5F82" w:rsidRDefault="00205E46" w:rsidP="0049588E">
            <w:pPr>
              <w:jc w:val="center"/>
              <w:rPr>
                <w:sz w:val="20"/>
              </w:rPr>
            </w:pPr>
            <w:r w:rsidRPr="00DF5F82">
              <w:rPr>
                <w:sz w:val="20"/>
              </w:rPr>
              <w:t>3 to 4</w:t>
            </w:r>
          </w:p>
        </w:tc>
      </w:tr>
      <w:tr w:rsidR="00205E46" w:rsidRPr="00DF5F82" w14:paraId="309FA750" w14:textId="77777777" w:rsidTr="0049588E">
        <w:tc>
          <w:tcPr>
            <w:tcW w:w="1668" w:type="dxa"/>
          </w:tcPr>
          <w:p w14:paraId="7F9A3989" w14:textId="77777777" w:rsidR="00205E46" w:rsidRPr="00DF5F82" w:rsidRDefault="00205E46" w:rsidP="0049588E">
            <w:pPr>
              <w:rPr>
                <w:sz w:val="20"/>
              </w:rPr>
            </w:pPr>
            <w:r w:rsidRPr="00DF5F82">
              <w:rPr>
                <w:sz w:val="20"/>
              </w:rPr>
              <w:t>Authentication Algorithm Key</w:t>
            </w:r>
          </w:p>
        </w:tc>
        <w:tc>
          <w:tcPr>
            <w:tcW w:w="1573" w:type="dxa"/>
          </w:tcPr>
          <w:p w14:paraId="5A9E4C1B" w14:textId="77777777" w:rsidR="00205E46" w:rsidRPr="00DF5F82" w:rsidRDefault="00205E46" w:rsidP="0049588E">
            <w:pPr>
              <w:jc w:val="center"/>
              <w:rPr>
                <w:sz w:val="20"/>
              </w:rPr>
            </w:pPr>
            <w:r>
              <w:rPr>
                <w:sz w:val="20"/>
              </w:rPr>
              <w:t>Operator</w:t>
            </w:r>
          </w:p>
        </w:tc>
        <w:tc>
          <w:tcPr>
            <w:tcW w:w="3671" w:type="dxa"/>
          </w:tcPr>
          <w:p w14:paraId="05DA9415" w14:textId="77777777" w:rsidR="00205E46" w:rsidRPr="00DF5F82" w:rsidRDefault="00205E46" w:rsidP="0049588E">
            <w:pPr>
              <w:rPr>
                <w:sz w:val="20"/>
              </w:rPr>
            </w:pPr>
            <w:r>
              <w:rPr>
                <w:sz w:val="20"/>
              </w:rPr>
              <w:t>Operator</w:t>
            </w:r>
            <w:r w:rsidRPr="00DF5F82">
              <w:rPr>
                <w:sz w:val="20"/>
              </w:rPr>
              <w:t>, eUICC, SM-DP</w:t>
            </w:r>
          </w:p>
        </w:tc>
        <w:tc>
          <w:tcPr>
            <w:tcW w:w="2268" w:type="dxa"/>
          </w:tcPr>
          <w:p w14:paraId="2D6FAF2A" w14:textId="77777777" w:rsidR="00205E46" w:rsidRPr="00DF5F82" w:rsidRDefault="00205E46" w:rsidP="0049588E">
            <w:pPr>
              <w:jc w:val="center"/>
              <w:rPr>
                <w:sz w:val="20"/>
              </w:rPr>
            </w:pPr>
            <w:r w:rsidRPr="00DF5F82">
              <w:rPr>
                <w:sz w:val="20"/>
              </w:rPr>
              <w:t>2 (one eUICC affected) to 4 (a set of eUICCs affected)</w:t>
            </w:r>
          </w:p>
        </w:tc>
      </w:tr>
      <w:tr w:rsidR="00205E46" w:rsidRPr="00DF5F82" w14:paraId="3B359EFF" w14:textId="77777777" w:rsidTr="0049588E">
        <w:tc>
          <w:tcPr>
            <w:tcW w:w="1668" w:type="dxa"/>
          </w:tcPr>
          <w:p w14:paraId="77E285B8" w14:textId="77777777" w:rsidR="00205E46" w:rsidRPr="00D13A68" w:rsidRDefault="00205E46" w:rsidP="0049588E">
            <w:pPr>
              <w:rPr>
                <w:sz w:val="20"/>
                <w:lang w:val="fr-FR"/>
              </w:rPr>
            </w:pPr>
            <w:r w:rsidRPr="00D13A68">
              <w:rPr>
                <w:sz w:val="20"/>
                <w:lang w:val="fr-FR"/>
              </w:rPr>
              <w:t>Authentication Algorithm Parameters (e.g. Opc, Ri-Ci etc.)</w:t>
            </w:r>
          </w:p>
        </w:tc>
        <w:tc>
          <w:tcPr>
            <w:tcW w:w="1573" w:type="dxa"/>
          </w:tcPr>
          <w:p w14:paraId="4830E5FE" w14:textId="77777777" w:rsidR="00205E46" w:rsidRPr="00DF5F82" w:rsidRDefault="00205E46" w:rsidP="0049588E">
            <w:pPr>
              <w:jc w:val="center"/>
              <w:rPr>
                <w:sz w:val="20"/>
              </w:rPr>
            </w:pPr>
            <w:r>
              <w:rPr>
                <w:sz w:val="20"/>
              </w:rPr>
              <w:t>Operator</w:t>
            </w:r>
          </w:p>
        </w:tc>
        <w:tc>
          <w:tcPr>
            <w:tcW w:w="3671" w:type="dxa"/>
          </w:tcPr>
          <w:p w14:paraId="16F42EBF" w14:textId="77777777" w:rsidR="00205E46" w:rsidRPr="00DF5F82" w:rsidRDefault="00205E46" w:rsidP="0049588E">
            <w:pPr>
              <w:rPr>
                <w:sz w:val="20"/>
              </w:rPr>
            </w:pPr>
            <w:r>
              <w:rPr>
                <w:sz w:val="20"/>
              </w:rPr>
              <w:t>Operator</w:t>
            </w:r>
            <w:r w:rsidRPr="00DF5F82">
              <w:rPr>
                <w:sz w:val="20"/>
              </w:rPr>
              <w:t>, eUICC, SM-DP</w:t>
            </w:r>
          </w:p>
        </w:tc>
        <w:tc>
          <w:tcPr>
            <w:tcW w:w="2268" w:type="dxa"/>
          </w:tcPr>
          <w:p w14:paraId="30B21753" w14:textId="77777777" w:rsidR="00205E46" w:rsidRPr="00DF5F82" w:rsidRDefault="00205E46" w:rsidP="0049588E">
            <w:pPr>
              <w:jc w:val="center"/>
              <w:rPr>
                <w:sz w:val="20"/>
              </w:rPr>
            </w:pPr>
            <w:r w:rsidRPr="00DF5F82">
              <w:rPr>
                <w:sz w:val="20"/>
              </w:rPr>
              <w:t>2 (one eUICC affected) to 4 (a set of eUICCs affected)</w:t>
            </w:r>
          </w:p>
        </w:tc>
      </w:tr>
      <w:tr w:rsidR="00205E46" w:rsidRPr="00DF5F82" w14:paraId="15DF53A4" w14:textId="77777777" w:rsidTr="0049588E">
        <w:tc>
          <w:tcPr>
            <w:tcW w:w="1668" w:type="dxa"/>
          </w:tcPr>
          <w:p w14:paraId="1321804B" w14:textId="77777777" w:rsidR="00205E46" w:rsidRPr="00DF5F82" w:rsidRDefault="00205E46" w:rsidP="0049588E">
            <w:pPr>
              <w:rPr>
                <w:sz w:val="20"/>
              </w:rPr>
            </w:pPr>
            <w:r w:rsidRPr="00DF5F82">
              <w:rPr>
                <w:sz w:val="20"/>
              </w:rPr>
              <w:t>IMSI</w:t>
            </w:r>
          </w:p>
        </w:tc>
        <w:tc>
          <w:tcPr>
            <w:tcW w:w="1573" w:type="dxa"/>
          </w:tcPr>
          <w:p w14:paraId="0743870E" w14:textId="77777777" w:rsidR="00205E46" w:rsidRPr="00DF5F82" w:rsidRDefault="00205E46" w:rsidP="0049588E">
            <w:pPr>
              <w:jc w:val="center"/>
              <w:rPr>
                <w:sz w:val="20"/>
              </w:rPr>
            </w:pPr>
            <w:r>
              <w:rPr>
                <w:sz w:val="20"/>
              </w:rPr>
              <w:t>Operator</w:t>
            </w:r>
          </w:p>
        </w:tc>
        <w:tc>
          <w:tcPr>
            <w:tcW w:w="3671" w:type="dxa"/>
          </w:tcPr>
          <w:p w14:paraId="44A0D457" w14:textId="77777777" w:rsidR="00205E46" w:rsidRPr="00DF5F82" w:rsidRDefault="00205E46" w:rsidP="0049588E">
            <w:pPr>
              <w:rPr>
                <w:sz w:val="20"/>
              </w:rPr>
            </w:pPr>
            <w:r>
              <w:rPr>
                <w:sz w:val="20"/>
              </w:rPr>
              <w:t>Operator</w:t>
            </w:r>
            <w:r w:rsidRPr="00DF5F82">
              <w:rPr>
                <w:sz w:val="20"/>
              </w:rPr>
              <w:t>, eUICC, SM-DP</w:t>
            </w:r>
          </w:p>
        </w:tc>
        <w:tc>
          <w:tcPr>
            <w:tcW w:w="2268" w:type="dxa"/>
          </w:tcPr>
          <w:p w14:paraId="68FEE68B" w14:textId="77777777" w:rsidR="00205E46" w:rsidRPr="00DF5F82" w:rsidRDefault="00205E46" w:rsidP="0049588E">
            <w:pPr>
              <w:jc w:val="center"/>
              <w:rPr>
                <w:sz w:val="20"/>
              </w:rPr>
            </w:pPr>
            <w:r w:rsidRPr="00DF5F82">
              <w:rPr>
                <w:sz w:val="20"/>
              </w:rPr>
              <w:t>1 (one IMSI affected) to 2 (a set of IMSIs affected)</w:t>
            </w:r>
          </w:p>
        </w:tc>
      </w:tr>
      <w:tr w:rsidR="00205E46" w:rsidRPr="00DF5F82" w14:paraId="5A082078" w14:textId="77777777" w:rsidTr="0049588E">
        <w:tc>
          <w:tcPr>
            <w:tcW w:w="1668" w:type="dxa"/>
          </w:tcPr>
          <w:p w14:paraId="339878B2" w14:textId="77777777" w:rsidR="00205E46" w:rsidRPr="00DF5F82" w:rsidRDefault="00205E46" w:rsidP="0049588E">
            <w:pPr>
              <w:rPr>
                <w:sz w:val="20"/>
              </w:rPr>
            </w:pPr>
            <w:r w:rsidRPr="00DF5F82">
              <w:rPr>
                <w:sz w:val="20"/>
              </w:rPr>
              <w:t>MSISDN</w:t>
            </w:r>
          </w:p>
        </w:tc>
        <w:tc>
          <w:tcPr>
            <w:tcW w:w="1573" w:type="dxa"/>
          </w:tcPr>
          <w:p w14:paraId="7B5B0E64" w14:textId="77777777" w:rsidR="00205E46" w:rsidRPr="00DF5F82" w:rsidRDefault="00205E46" w:rsidP="0049588E">
            <w:pPr>
              <w:jc w:val="center"/>
              <w:rPr>
                <w:sz w:val="20"/>
              </w:rPr>
            </w:pPr>
            <w:r>
              <w:rPr>
                <w:sz w:val="20"/>
              </w:rPr>
              <w:t>Operator</w:t>
            </w:r>
          </w:p>
        </w:tc>
        <w:tc>
          <w:tcPr>
            <w:tcW w:w="3671" w:type="dxa"/>
          </w:tcPr>
          <w:p w14:paraId="6F440856" w14:textId="77777777" w:rsidR="00205E46" w:rsidRPr="00865571" w:rsidRDefault="00205E46" w:rsidP="0049588E">
            <w:pPr>
              <w:rPr>
                <w:sz w:val="20"/>
                <w:lang w:val="de-DE"/>
              </w:rPr>
            </w:pPr>
            <w:r w:rsidRPr="00865571">
              <w:rPr>
                <w:sz w:val="20"/>
                <w:lang w:val="de-DE"/>
              </w:rPr>
              <w:t xml:space="preserve">Operator, SM-DP, SM-SR </w:t>
            </w:r>
          </w:p>
        </w:tc>
        <w:tc>
          <w:tcPr>
            <w:tcW w:w="2268" w:type="dxa"/>
          </w:tcPr>
          <w:p w14:paraId="2000CEBE" w14:textId="77777777" w:rsidR="00205E46" w:rsidRPr="00DF5F82" w:rsidRDefault="00205E46" w:rsidP="0049588E">
            <w:pPr>
              <w:jc w:val="center"/>
              <w:rPr>
                <w:sz w:val="20"/>
              </w:rPr>
            </w:pPr>
            <w:r w:rsidRPr="00DF5F82">
              <w:rPr>
                <w:sz w:val="20"/>
              </w:rPr>
              <w:t>1 (one MSISDN affected) to 2 (a set of MSISDNs affected)</w:t>
            </w:r>
          </w:p>
        </w:tc>
      </w:tr>
      <w:tr w:rsidR="00205E46" w:rsidRPr="00DF5F82" w14:paraId="6B64D014" w14:textId="77777777" w:rsidTr="0049588E">
        <w:tc>
          <w:tcPr>
            <w:tcW w:w="1668" w:type="dxa"/>
          </w:tcPr>
          <w:p w14:paraId="04D28672" w14:textId="77777777" w:rsidR="00205E46" w:rsidRPr="00DF5F82" w:rsidRDefault="00205E46" w:rsidP="0049588E">
            <w:pPr>
              <w:rPr>
                <w:sz w:val="20"/>
              </w:rPr>
            </w:pPr>
            <w:r>
              <w:rPr>
                <w:sz w:val="20"/>
              </w:rPr>
              <w:t>GSMA CI</w:t>
            </w:r>
            <w:r w:rsidRPr="00DF5F82">
              <w:rPr>
                <w:sz w:val="20"/>
              </w:rPr>
              <w:t xml:space="preserve"> Certificate </w:t>
            </w:r>
          </w:p>
        </w:tc>
        <w:tc>
          <w:tcPr>
            <w:tcW w:w="1573" w:type="dxa"/>
          </w:tcPr>
          <w:p w14:paraId="1B7C77A4" w14:textId="77777777" w:rsidR="00205E46" w:rsidRPr="00DF5F82" w:rsidRDefault="00205E46" w:rsidP="0049588E">
            <w:pPr>
              <w:jc w:val="center"/>
              <w:rPr>
                <w:sz w:val="20"/>
              </w:rPr>
            </w:pPr>
            <w:r w:rsidRPr="00DF5F82">
              <w:rPr>
                <w:sz w:val="20"/>
              </w:rPr>
              <w:t>Root CA owner</w:t>
            </w:r>
          </w:p>
        </w:tc>
        <w:tc>
          <w:tcPr>
            <w:tcW w:w="3671" w:type="dxa"/>
          </w:tcPr>
          <w:p w14:paraId="11069936" w14:textId="77777777" w:rsidR="00205E46" w:rsidRPr="00DF5F82" w:rsidRDefault="00205E46" w:rsidP="0049588E">
            <w:pPr>
              <w:rPr>
                <w:sz w:val="20"/>
              </w:rPr>
            </w:pPr>
            <w:r w:rsidRPr="00DF5F82">
              <w:rPr>
                <w:sz w:val="20"/>
              </w:rPr>
              <w:t>Root CA owner</w:t>
            </w:r>
          </w:p>
        </w:tc>
        <w:tc>
          <w:tcPr>
            <w:tcW w:w="2268" w:type="dxa"/>
          </w:tcPr>
          <w:p w14:paraId="45305CCC" w14:textId="77777777" w:rsidR="00205E46" w:rsidRPr="00DF5F82" w:rsidRDefault="00205E46" w:rsidP="0049588E">
            <w:pPr>
              <w:jc w:val="center"/>
              <w:rPr>
                <w:sz w:val="20"/>
              </w:rPr>
            </w:pPr>
            <w:r w:rsidRPr="00DF5F82">
              <w:rPr>
                <w:sz w:val="20"/>
              </w:rPr>
              <w:t>4</w:t>
            </w:r>
          </w:p>
        </w:tc>
      </w:tr>
      <w:tr w:rsidR="00205E46" w:rsidRPr="00DF5F82" w14:paraId="23D333FF" w14:textId="77777777" w:rsidTr="0049588E">
        <w:tc>
          <w:tcPr>
            <w:tcW w:w="1668" w:type="dxa"/>
          </w:tcPr>
          <w:p w14:paraId="158F8488" w14:textId="77777777" w:rsidR="00205E46" w:rsidRPr="00DF5F82" w:rsidRDefault="00205E46" w:rsidP="0049588E">
            <w:pPr>
              <w:rPr>
                <w:sz w:val="20"/>
              </w:rPr>
            </w:pPr>
            <w:r w:rsidRPr="00DF5F82">
              <w:rPr>
                <w:sz w:val="20"/>
              </w:rPr>
              <w:t>EUM Certificate</w:t>
            </w:r>
          </w:p>
        </w:tc>
        <w:tc>
          <w:tcPr>
            <w:tcW w:w="1573" w:type="dxa"/>
          </w:tcPr>
          <w:p w14:paraId="3DDC1339" w14:textId="77777777" w:rsidR="00205E46" w:rsidRPr="00DF5F82" w:rsidRDefault="00205E46" w:rsidP="0049588E">
            <w:pPr>
              <w:jc w:val="center"/>
              <w:rPr>
                <w:sz w:val="20"/>
              </w:rPr>
            </w:pPr>
            <w:r w:rsidRPr="00DF5F82">
              <w:rPr>
                <w:sz w:val="20"/>
              </w:rPr>
              <w:t>Root CA owner</w:t>
            </w:r>
          </w:p>
        </w:tc>
        <w:tc>
          <w:tcPr>
            <w:tcW w:w="3671" w:type="dxa"/>
          </w:tcPr>
          <w:p w14:paraId="3EDA45ED" w14:textId="77777777" w:rsidR="00205E46" w:rsidRPr="00DF5F82" w:rsidRDefault="00205E46" w:rsidP="0049588E">
            <w:pPr>
              <w:rPr>
                <w:sz w:val="20"/>
              </w:rPr>
            </w:pPr>
            <w:r w:rsidRPr="00DF5F82">
              <w:rPr>
                <w:sz w:val="20"/>
              </w:rPr>
              <w:t>EUM</w:t>
            </w:r>
          </w:p>
        </w:tc>
        <w:tc>
          <w:tcPr>
            <w:tcW w:w="2268" w:type="dxa"/>
          </w:tcPr>
          <w:p w14:paraId="56B9753B" w14:textId="77777777" w:rsidR="00205E46" w:rsidRPr="00DF5F82" w:rsidRDefault="00205E46" w:rsidP="0049588E">
            <w:pPr>
              <w:jc w:val="center"/>
              <w:rPr>
                <w:sz w:val="20"/>
              </w:rPr>
            </w:pPr>
            <w:r w:rsidRPr="00DF5F82">
              <w:rPr>
                <w:sz w:val="20"/>
              </w:rPr>
              <w:t>3</w:t>
            </w:r>
          </w:p>
        </w:tc>
      </w:tr>
      <w:tr w:rsidR="00205E46" w:rsidRPr="00DF5F82" w14:paraId="398714B6" w14:textId="77777777" w:rsidTr="0049588E">
        <w:tc>
          <w:tcPr>
            <w:tcW w:w="1668" w:type="dxa"/>
          </w:tcPr>
          <w:p w14:paraId="787E9620" w14:textId="77777777" w:rsidR="00205E46" w:rsidRPr="00DF5F82" w:rsidRDefault="00205E46" w:rsidP="0049588E">
            <w:pPr>
              <w:rPr>
                <w:sz w:val="20"/>
              </w:rPr>
            </w:pPr>
            <w:r w:rsidRPr="00DF5F82">
              <w:rPr>
                <w:sz w:val="20"/>
              </w:rPr>
              <w:t>eUICC</w:t>
            </w:r>
          </w:p>
          <w:p w14:paraId="2B523752" w14:textId="77777777" w:rsidR="00205E46" w:rsidRPr="00DF5F82" w:rsidRDefault="00205E46" w:rsidP="0049588E">
            <w:pPr>
              <w:rPr>
                <w:sz w:val="20"/>
              </w:rPr>
            </w:pPr>
            <w:r w:rsidRPr="00DF5F82">
              <w:rPr>
                <w:sz w:val="20"/>
              </w:rPr>
              <w:t>Certificate</w:t>
            </w:r>
          </w:p>
        </w:tc>
        <w:tc>
          <w:tcPr>
            <w:tcW w:w="1573" w:type="dxa"/>
          </w:tcPr>
          <w:p w14:paraId="0C211BA2" w14:textId="77777777" w:rsidR="00205E46" w:rsidRPr="00DF5F82" w:rsidRDefault="00205E46" w:rsidP="0049588E">
            <w:pPr>
              <w:jc w:val="center"/>
              <w:rPr>
                <w:sz w:val="20"/>
              </w:rPr>
            </w:pPr>
            <w:r w:rsidRPr="00DF5F82">
              <w:rPr>
                <w:sz w:val="20"/>
              </w:rPr>
              <w:t>EUM</w:t>
            </w:r>
          </w:p>
        </w:tc>
        <w:tc>
          <w:tcPr>
            <w:tcW w:w="3671" w:type="dxa"/>
          </w:tcPr>
          <w:p w14:paraId="6D2DDD55" w14:textId="77777777" w:rsidR="00205E46" w:rsidRPr="00DF5F82" w:rsidRDefault="00205E46" w:rsidP="0049588E">
            <w:pPr>
              <w:rPr>
                <w:sz w:val="20"/>
              </w:rPr>
            </w:pPr>
            <w:r w:rsidRPr="00DF5F82">
              <w:rPr>
                <w:sz w:val="20"/>
              </w:rPr>
              <w:t>EUM, eUICC</w:t>
            </w:r>
          </w:p>
        </w:tc>
        <w:tc>
          <w:tcPr>
            <w:tcW w:w="2268" w:type="dxa"/>
          </w:tcPr>
          <w:p w14:paraId="1390EAA9" w14:textId="77777777" w:rsidR="00205E46" w:rsidRPr="00DF5F82" w:rsidRDefault="00205E46" w:rsidP="0049588E">
            <w:pPr>
              <w:jc w:val="center"/>
              <w:rPr>
                <w:sz w:val="20"/>
              </w:rPr>
            </w:pPr>
            <w:r w:rsidRPr="00DF5F82">
              <w:rPr>
                <w:sz w:val="20"/>
              </w:rPr>
              <w:t xml:space="preserve">2 to 3 </w:t>
            </w:r>
          </w:p>
        </w:tc>
      </w:tr>
      <w:tr w:rsidR="00205E46" w:rsidRPr="00DF5F82" w14:paraId="1F923AAC" w14:textId="77777777" w:rsidTr="0049588E">
        <w:tc>
          <w:tcPr>
            <w:tcW w:w="1668" w:type="dxa"/>
          </w:tcPr>
          <w:p w14:paraId="0E325041" w14:textId="77777777" w:rsidR="00205E46" w:rsidRPr="00DF5F82" w:rsidRDefault="00205E46" w:rsidP="0049588E">
            <w:pPr>
              <w:rPr>
                <w:sz w:val="20"/>
              </w:rPr>
            </w:pPr>
            <w:r w:rsidRPr="00DF5F82">
              <w:rPr>
                <w:sz w:val="20"/>
              </w:rPr>
              <w:t>EID</w:t>
            </w:r>
          </w:p>
        </w:tc>
        <w:tc>
          <w:tcPr>
            <w:tcW w:w="1573" w:type="dxa"/>
          </w:tcPr>
          <w:p w14:paraId="3B3D81B0" w14:textId="77777777" w:rsidR="00205E46" w:rsidRPr="00DF5F82" w:rsidRDefault="00205E46" w:rsidP="0049588E">
            <w:pPr>
              <w:jc w:val="center"/>
              <w:rPr>
                <w:sz w:val="20"/>
              </w:rPr>
            </w:pPr>
            <w:r>
              <w:rPr>
                <w:sz w:val="20"/>
              </w:rPr>
              <w:t>EUM</w:t>
            </w:r>
          </w:p>
        </w:tc>
        <w:tc>
          <w:tcPr>
            <w:tcW w:w="3671" w:type="dxa"/>
          </w:tcPr>
          <w:p w14:paraId="41A51FFE" w14:textId="77777777" w:rsidR="00205E46" w:rsidRPr="00DF5F82" w:rsidRDefault="00205E46" w:rsidP="0049588E">
            <w:pPr>
              <w:rPr>
                <w:sz w:val="20"/>
              </w:rPr>
            </w:pPr>
            <w:r w:rsidRPr="00DF5F82">
              <w:rPr>
                <w:sz w:val="20"/>
              </w:rPr>
              <w:t xml:space="preserve">SM-SR, eUICC, SM-DP, </w:t>
            </w:r>
            <w:r>
              <w:rPr>
                <w:sz w:val="20"/>
              </w:rPr>
              <w:t>Operator</w:t>
            </w:r>
            <w:r w:rsidRPr="00DF5F82">
              <w:rPr>
                <w:sz w:val="20"/>
              </w:rPr>
              <w:t xml:space="preserve">, , </w:t>
            </w:r>
            <w:r>
              <w:rPr>
                <w:sz w:val="20"/>
              </w:rPr>
              <w:t>EUM</w:t>
            </w:r>
          </w:p>
        </w:tc>
        <w:tc>
          <w:tcPr>
            <w:tcW w:w="2268" w:type="dxa"/>
          </w:tcPr>
          <w:p w14:paraId="76C9320E" w14:textId="77777777" w:rsidR="00205E46" w:rsidRPr="00DF5F82" w:rsidRDefault="00205E46" w:rsidP="0049588E">
            <w:pPr>
              <w:jc w:val="center"/>
              <w:rPr>
                <w:sz w:val="20"/>
              </w:rPr>
            </w:pPr>
            <w:r w:rsidRPr="00DF5F82">
              <w:rPr>
                <w:sz w:val="20"/>
              </w:rPr>
              <w:t>1 (one EID affected) to 2 (a set of EIDs affected)</w:t>
            </w:r>
          </w:p>
        </w:tc>
      </w:tr>
      <w:tr w:rsidR="00205E46" w:rsidRPr="00DF5F82" w14:paraId="018A8A47" w14:textId="77777777" w:rsidTr="0049588E">
        <w:tc>
          <w:tcPr>
            <w:tcW w:w="1668" w:type="dxa"/>
          </w:tcPr>
          <w:p w14:paraId="47E1AE6D" w14:textId="77777777" w:rsidR="00205E46" w:rsidRPr="00DF5F82" w:rsidRDefault="00205E46" w:rsidP="0049588E">
            <w:pPr>
              <w:rPr>
                <w:sz w:val="20"/>
              </w:rPr>
            </w:pPr>
            <w:r w:rsidRPr="00DF5F82">
              <w:rPr>
                <w:sz w:val="20"/>
              </w:rPr>
              <w:t>Profile</w:t>
            </w:r>
          </w:p>
        </w:tc>
        <w:tc>
          <w:tcPr>
            <w:tcW w:w="1573" w:type="dxa"/>
          </w:tcPr>
          <w:p w14:paraId="37ED728D" w14:textId="77777777" w:rsidR="00205E46" w:rsidRPr="00DF5F82" w:rsidRDefault="00205E46" w:rsidP="0049588E">
            <w:pPr>
              <w:jc w:val="center"/>
              <w:rPr>
                <w:sz w:val="20"/>
              </w:rPr>
            </w:pPr>
            <w:r>
              <w:rPr>
                <w:sz w:val="20"/>
              </w:rPr>
              <w:t>Operator</w:t>
            </w:r>
          </w:p>
        </w:tc>
        <w:tc>
          <w:tcPr>
            <w:tcW w:w="3671" w:type="dxa"/>
          </w:tcPr>
          <w:p w14:paraId="2B5054BB" w14:textId="77777777" w:rsidR="00205E46" w:rsidRPr="00DF5F82" w:rsidRDefault="00205E46" w:rsidP="0049588E">
            <w:pPr>
              <w:rPr>
                <w:sz w:val="20"/>
              </w:rPr>
            </w:pPr>
            <w:r>
              <w:rPr>
                <w:sz w:val="20"/>
              </w:rPr>
              <w:t>Operator</w:t>
            </w:r>
            <w:r w:rsidRPr="00DF5F82">
              <w:rPr>
                <w:sz w:val="20"/>
              </w:rPr>
              <w:t>, eUICC, SM-DP</w:t>
            </w:r>
          </w:p>
        </w:tc>
        <w:tc>
          <w:tcPr>
            <w:tcW w:w="2268" w:type="dxa"/>
          </w:tcPr>
          <w:p w14:paraId="43CF44AD" w14:textId="77777777" w:rsidR="00205E46" w:rsidRPr="00DF5F82" w:rsidRDefault="00205E46" w:rsidP="0049588E">
            <w:pPr>
              <w:jc w:val="center"/>
              <w:rPr>
                <w:sz w:val="20"/>
              </w:rPr>
            </w:pPr>
            <w:r w:rsidRPr="00DF5F82">
              <w:rPr>
                <w:sz w:val="20"/>
              </w:rPr>
              <w:t>3 to 4</w:t>
            </w:r>
          </w:p>
        </w:tc>
      </w:tr>
      <w:tr w:rsidR="00205E46" w:rsidRPr="00DF5F82" w14:paraId="4B746FC1" w14:textId="77777777" w:rsidTr="0049588E">
        <w:tc>
          <w:tcPr>
            <w:tcW w:w="1668" w:type="dxa"/>
          </w:tcPr>
          <w:p w14:paraId="3AE768B6" w14:textId="77777777" w:rsidR="00205E46" w:rsidRPr="00DF5F82" w:rsidRDefault="00205E46" w:rsidP="0049588E">
            <w:pPr>
              <w:rPr>
                <w:sz w:val="20"/>
              </w:rPr>
            </w:pPr>
            <w:r>
              <w:rPr>
                <w:sz w:val="20"/>
              </w:rPr>
              <w:lastRenderedPageBreak/>
              <w:t>Operator</w:t>
            </w:r>
            <w:r w:rsidRPr="00DF5F82">
              <w:rPr>
                <w:sz w:val="20"/>
              </w:rPr>
              <w:t xml:space="preserve"> OTA Keys</w:t>
            </w:r>
          </w:p>
        </w:tc>
        <w:tc>
          <w:tcPr>
            <w:tcW w:w="1573" w:type="dxa"/>
          </w:tcPr>
          <w:p w14:paraId="5AA8DA52" w14:textId="77777777" w:rsidR="00205E46" w:rsidRPr="00DF5F82" w:rsidRDefault="00205E46" w:rsidP="0049588E">
            <w:pPr>
              <w:jc w:val="center"/>
              <w:rPr>
                <w:sz w:val="20"/>
              </w:rPr>
            </w:pPr>
            <w:r>
              <w:rPr>
                <w:sz w:val="20"/>
              </w:rPr>
              <w:t>Operator</w:t>
            </w:r>
          </w:p>
        </w:tc>
        <w:tc>
          <w:tcPr>
            <w:tcW w:w="3671" w:type="dxa"/>
          </w:tcPr>
          <w:p w14:paraId="1ACC56AE" w14:textId="77777777" w:rsidR="00205E46" w:rsidRPr="00DF5F82" w:rsidRDefault="00205E46" w:rsidP="0049588E">
            <w:pPr>
              <w:rPr>
                <w:sz w:val="20"/>
              </w:rPr>
            </w:pPr>
            <w:r>
              <w:rPr>
                <w:sz w:val="20"/>
              </w:rPr>
              <w:t>Operator</w:t>
            </w:r>
            <w:r w:rsidRPr="00DF5F82">
              <w:rPr>
                <w:sz w:val="20"/>
              </w:rPr>
              <w:t>, eUICC, SMDP</w:t>
            </w:r>
          </w:p>
        </w:tc>
        <w:tc>
          <w:tcPr>
            <w:tcW w:w="2268" w:type="dxa"/>
          </w:tcPr>
          <w:p w14:paraId="2C26115A" w14:textId="77777777" w:rsidR="00205E46" w:rsidRPr="00DF5F82" w:rsidRDefault="00205E46" w:rsidP="0049588E">
            <w:pPr>
              <w:jc w:val="center"/>
              <w:rPr>
                <w:sz w:val="20"/>
              </w:rPr>
            </w:pPr>
            <w:r w:rsidRPr="00DF5F82">
              <w:rPr>
                <w:sz w:val="20"/>
              </w:rPr>
              <w:t>3 to 4</w:t>
            </w:r>
          </w:p>
        </w:tc>
      </w:tr>
      <w:tr w:rsidR="00205E46" w:rsidRPr="00DF5F82" w14:paraId="4F7B5789" w14:textId="77777777" w:rsidTr="0049588E">
        <w:tc>
          <w:tcPr>
            <w:tcW w:w="1668" w:type="dxa"/>
          </w:tcPr>
          <w:p w14:paraId="4CF01295" w14:textId="77777777" w:rsidR="00205E46" w:rsidRPr="00DF5F82" w:rsidRDefault="00205E46" w:rsidP="0049588E">
            <w:pPr>
              <w:rPr>
                <w:sz w:val="20"/>
              </w:rPr>
            </w:pPr>
            <w:r w:rsidRPr="00DF5F82">
              <w:rPr>
                <w:sz w:val="20"/>
              </w:rPr>
              <w:t>PCF rules</w:t>
            </w:r>
          </w:p>
        </w:tc>
        <w:tc>
          <w:tcPr>
            <w:tcW w:w="1573" w:type="dxa"/>
          </w:tcPr>
          <w:p w14:paraId="3105C54E" w14:textId="77777777" w:rsidR="00205E46" w:rsidRPr="00DF5F82" w:rsidRDefault="00205E46" w:rsidP="0049588E">
            <w:pPr>
              <w:jc w:val="center"/>
              <w:rPr>
                <w:sz w:val="20"/>
              </w:rPr>
            </w:pPr>
            <w:r>
              <w:rPr>
                <w:sz w:val="20"/>
              </w:rPr>
              <w:t>Operator</w:t>
            </w:r>
          </w:p>
        </w:tc>
        <w:tc>
          <w:tcPr>
            <w:tcW w:w="3671" w:type="dxa"/>
          </w:tcPr>
          <w:p w14:paraId="456F1FBF" w14:textId="77777777" w:rsidR="00205E46" w:rsidRPr="00DF5F82" w:rsidRDefault="00205E46" w:rsidP="0049588E">
            <w:pPr>
              <w:rPr>
                <w:sz w:val="20"/>
              </w:rPr>
            </w:pPr>
            <w:r w:rsidRPr="00DF5F82">
              <w:rPr>
                <w:sz w:val="20"/>
              </w:rPr>
              <w:t xml:space="preserve">eUICC, </w:t>
            </w:r>
            <w:r>
              <w:rPr>
                <w:sz w:val="20"/>
              </w:rPr>
              <w:t>Operator</w:t>
            </w:r>
            <w:r w:rsidRPr="00DF5F82">
              <w:rPr>
                <w:sz w:val="20"/>
              </w:rPr>
              <w:t>, SM-SR, SM-DP</w:t>
            </w:r>
          </w:p>
        </w:tc>
        <w:tc>
          <w:tcPr>
            <w:tcW w:w="2268" w:type="dxa"/>
          </w:tcPr>
          <w:p w14:paraId="5321B721" w14:textId="77777777" w:rsidR="00205E46" w:rsidRPr="00DF5F82" w:rsidRDefault="00205E46" w:rsidP="0049588E">
            <w:pPr>
              <w:jc w:val="center"/>
              <w:rPr>
                <w:sz w:val="20"/>
              </w:rPr>
            </w:pPr>
            <w:r w:rsidRPr="00DF5F82">
              <w:rPr>
                <w:sz w:val="20"/>
              </w:rPr>
              <w:t>3 to 4</w:t>
            </w:r>
          </w:p>
        </w:tc>
      </w:tr>
    </w:tbl>
    <w:p w14:paraId="49DA07D9" w14:textId="77777777" w:rsidR="00205E46" w:rsidRPr="00DF5F82" w:rsidRDefault="00205E46" w:rsidP="00205E46">
      <w:pPr>
        <w:rPr>
          <w:lang w:eastAsia="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3"/>
        <w:gridCol w:w="1554"/>
        <w:gridCol w:w="3685"/>
        <w:gridCol w:w="2268"/>
      </w:tblGrid>
      <w:tr w:rsidR="00205E46" w:rsidRPr="00DF5F82" w14:paraId="72F55CAA" w14:textId="77777777" w:rsidTr="0049588E">
        <w:tc>
          <w:tcPr>
            <w:tcW w:w="1673" w:type="dxa"/>
            <w:shd w:val="clear" w:color="auto" w:fill="C00000"/>
          </w:tcPr>
          <w:p w14:paraId="4C6BEAF2" w14:textId="77777777" w:rsidR="00205E46" w:rsidRPr="00963EE7" w:rsidRDefault="00205E46" w:rsidP="0049588E">
            <w:pPr>
              <w:rPr>
                <w:b/>
                <w:sz w:val="20"/>
              </w:rPr>
            </w:pPr>
            <w:r w:rsidRPr="00963EE7">
              <w:rPr>
                <w:b/>
                <w:sz w:val="20"/>
              </w:rPr>
              <w:t>Profile Management Sensitive Data</w:t>
            </w:r>
          </w:p>
        </w:tc>
        <w:tc>
          <w:tcPr>
            <w:tcW w:w="1554" w:type="dxa"/>
            <w:shd w:val="clear" w:color="auto" w:fill="C00000"/>
          </w:tcPr>
          <w:p w14:paraId="63211AF5" w14:textId="77777777" w:rsidR="00205E46" w:rsidRPr="00963EE7" w:rsidRDefault="00205E46" w:rsidP="0049588E">
            <w:pPr>
              <w:jc w:val="center"/>
              <w:rPr>
                <w:b/>
                <w:sz w:val="20"/>
              </w:rPr>
            </w:pPr>
            <w:r w:rsidRPr="00963EE7">
              <w:rPr>
                <w:b/>
                <w:sz w:val="20"/>
              </w:rPr>
              <w:t>Asset Originator Owner</w:t>
            </w:r>
          </w:p>
        </w:tc>
        <w:tc>
          <w:tcPr>
            <w:tcW w:w="3685" w:type="dxa"/>
            <w:shd w:val="clear" w:color="auto" w:fill="C00000"/>
          </w:tcPr>
          <w:p w14:paraId="08140911" w14:textId="77777777" w:rsidR="00205E46" w:rsidRPr="00963EE7" w:rsidRDefault="00205E46" w:rsidP="0049588E">
            <w:pPr>
              <w:rPr>
                <w:b/>
                <w:sz w:val="20"/>
              </w:rPr>
            </w:pPr>
            <w:r w:rsidRPr="00963EE7">
              <w:rPr>
                <w:b/>
                <w:sz w:val="20"/>
              </w:rPr>
              <w:t>Asset Handled In Clear By:</w:t>
            </w:r>
          </w:p>
          <w:p w14:paraId="03AC7F69" w14:textId="77777777" w:rsidR="00205E46" w:rsidRPr="00963EE7" w:rsidRDefault="00205E46" w:rsidP="0049588E">
            <w:pPr>
              <w:rPr>
                <w:b/>
                <w:sz w:val="20"/>
              </w:rPr>
            </w:pPr>
          </w:p>
        </w:tc>
        <w:tc>
          <w:tcPr>
            <w:tcW w:w="2268" w:type="dxa"/>
            <w:shd w:val="clear" w:color="auto" w:fill="C00000"/>
          </w:tcPr>
          <w:p w14:paraId="0BA09565" w14:textId="77777777" w:rsidR="00205E46" w:rsidRPr="00963EE7" w:rsidRDefault="00205E46" w:rsidP="0049588E">
            <w:pPr>
              <w:jc w:val="center"/>
              <w:rPr>
                <w:b/>
                <w:sz w:val="20"/>
              </w:rPr>
            </w:pPr>
            <w:r w:rsidRPr="00963EE7">
              <w:rPr>
                <w:b/>
                <w:sz w:val="20"/>
              </w:rPr>
              <w:t>Criticality</w:t>
            </w:r>
          </w:p>
          <w:p w14:paraId="2A900AA6" w14:textId="77777777" w:rsidR="00205E46" w:rsidRPr="00963EE7" w:rsidRDefault="00205E46" w:rsidP="0049588E">
            <w:pPr>
              <w:jc w:val="center"/>
              <w:rPr>
                <w:b/>
                <w:sz w:val="20"/>
              </w:rPr>
            </w:pPr>
          </w:p>
        </w:tc>
      </w:tr>
      <w:tr w:rsidR="00205E46" w:rsidRPr="00DF5F82" w14:paraId="54D424E2" w14:textId="77777777" w:rsidTr="0049588E">
        <w:tc>
          <w:tcPr>
            <w:tcW w:w="1673" w:type="dxa"/>
          </w:tcPr>
          <w:p w14:paraId="49F0E835" w14:textId="77777777" w:rsidR="00205E46" w:rsidRPr="00DF5F82" w:rsidRDefault="00205E46" w:rsidP="0049588E">
            <w:pPr>
              <w:rPr>
                <w:sz w:val="20"/>
              </w:rPr>
            </w:pPr>
            <w:r w:rsidRPr="00DF5F82">
              <w:rPr>
                <w:sz w:val="20"/>
              </w:rPr>
              <w:t>Platform management keyset</w:t>
            </w:r>
          </w:p>
        </w:tc>
        <w:tc>
          <w:tcPr>
            <w:tcW w:w="1554" w:type="dxa"/>
          </w:tcPr>
          <w:p w14:paraId="3A091C3C" w14:textId="77777777" w:rsidR="00205E46" w:rsidRPr="00DF5F82" w:rsidRDefault="00205E46" w:rsidP="0049588E">
            <w:pPr>
              <w:jc w:val="center"/>
              <w:rPr>
                <w:sz w:val="20"/>
              </w:rPr>
            </w:pPr>
            <w:r w:rsidRPr="00DF5F82">
              <w:rPr>
                <w:sz w:val="20"/>
              </w:rPr>
              <w:t>SM-SR</w:t>
            </w:r>
          </w:p>
          <w:p w14:paraId="0A8D019E" w14:textId="77777777" w:rsidR="00205E46" w:rsidRPr="00DF5F82" w:rsidRDefault="00205E46" w:rsidP="0049588E">
            <w:pPr>
              <w:jc w:val="center"/>
              <w:rPr>
                <w:sz w:val="20"/>
              </w:rPr>
            </w:pPr>
          </w:p>
        </w:tc>
        <w:tc>
          <w:tcPr>
            <w:tcW w:w="3685" w:type="dxa"/>
          </w:tcPr>
          <w:p w14:paraId="5E83B960" w14:textId="77777777" w:rsidR="00205E46" w:rsidRPr="00DF5F82" w:rsidRDefault="00205E46" w:rsidP="0049588E">
            <w:pPr>
              <w:rPr>
                <w:sz w:val="20"/>
              </w:rPr>
            </w:pPr>
            <w:r w:rsidRPr="00DF5F82">
              <w:rPr>
                <w:sz w:val="20"/>
              </w:rPr>
              <w:t>SM-SR, eUICC</w:t>
            </w:r>
          </w:p>
        </w:tc>
        <w:tc>
          <w:tcPr>
            <w:tcW w:w="2268" w:type="dxa"/>
          </w:tcPr>
          <w:p w14:paraId="7E6B93CE" w14:textId="77777777" w:rsidR="00205E46" w:rsidRPr="00DF5F82" w:rsidRDefault="00205E46" w:rsidP="0049588E">
            <w:pPr>
              <w:jc w:val="center"/>
              <w:rPr>
                <w:sz w:val="20"/>
              </w:rPr>
            </w:pPr>
            <w:r w:rsidRPr="00DF5F82">
              <w:rPr>
                <w:sz w:val="20"/>
              </w:rPr>
              <w:t xml:space="preserve">2 to 4 </w:t>
            </w:r>
          </w:p>
          <w:p w14:paraId="00123050" w14:textId="77777777" w:rsidR="00205E46" w:rsidRPr="00DF5F82" w:rsidRDefault="00205E46" w:rsidP="0049588E">
            <w:pPr>
              <w:rPr>
                <w:sz w:val="20"/>
              </w:rPr>
            </w:pPr>
          </w:p>
        </w:tc>
      </w:tr>
      <w:tr w:rsidR="00205E46" w:rsidRPr="00DF5F82" w14:paraId="14DBA5B5" w14:textId="77777777" w:rsidTr="0049588E">
        <w:tc>
          <w:tcPr>
            <w:tcW w:w="1673" w:type="dxa"/>
          </w:tcPr>
          <w:p w14:paraId="6997D84E" w14:textId="77777777" w:rsidR="00205E46" w:rsidRPr="00DF5F82" w:rsidRDefault="00205E46" w:rsidP="0049588E">
            <w:pPr>
              <w:rPr>
                <w:sz w:val="20"/>
              </w:rPr>
            </w:pPr>
            <w:r w:rsidRPr="00DF5F82">
              <w:rPr>
                <w:sz w:val="20"/>
              </w:rPr>
              <w:t>Profile Management keyset</w:t>
            </w:r>
          </w:p>
        </w:tc>
        <w:tc>
          <w:tcPr>
            <w:tcW w:w="1554" w:type="dxa"/>
          </w:tcPr>
          <w:p w14:paraId="01520686" w14:textId="77777777" w:rsidR="00205E46" w:rsidRPr="00DF5F82" w:rsidRDefault="00205E46" w:rsidP="0049588E">
            <w:pPr>
              <w:jc w:val="center"/>
              <w:rPr>
                <w:sz w:val="20"/>
              </w:rPr>
            </w:pPr>
            <w:r w:rsidRPr="00DF5F82">
              <w:rPr>
                <w:sz w:val="20"/>
              </w:rPr>
              <w:t>SM-DP</w:t>
            </w:r>
          </w:p>
        </w:tc>
        <w:tc>
          <w:tcPr>
            <w:tcW w:w="3685" w:type="dxa"/>
          </w:tcPr>
          <w:p w14:paraId="42D10285" w14:textId="77777777" w:rsidR="00205E46" w:rsidRPr="00DF5F82" w:rsidRDefault="00205E46" w:rsidP="0049588E">
            <w:pPr>
              <w:rPr>
                <w:sz w:val="20"/>
              </w:rPr>
            </w:pPr>
            <w:r w:rsidRPr="00DF5F82">
              <w:rPr>
                <w:sz w:val="20"/>
              </w:rPr>
              <w:t>SM-DP, eUICC</w:t>
            </w:r>
          </w:p>
        </w:tc>
        <w:tc>
          <w:tcPr>
            <w:tcW w:w="2268" w:type="dxa"/>
          </w:tcPr>
          <w:p w14:paraId="675A78DD" w14:textId="77777777" w:rsidR="00205E46" w:rsidRPr="00DF5F82" w:rsidRDefault="00205E46" w:rsidP="0049588E">
            <w:pPr>
              <w:jc w:val="center"/>
              <w:rPr>
                <w:sz w:val="20"/>
              </w:rPr>
            </w:pPr>
            <w:r w:rsidRPr="00DF5F82">
              <w:rPr>
                <w:sz w:val="20"/>
              </w:rPr>
              <w:t>4</w:t>
            </w:r>
          </w:p>
        </w:tc>
      </w:tr>
    </w:tbl>
    <w:p w14:paraId="4970C80D" w14:textId="77777777" w:rsidR="00205E46" w:rsidRPr="00DF5F82" w:rsidRDefault="00205E46" w:rsidP="00205E46">
      <w:pPr>
        <w:rPr>
          <w:rFonts w:eastAsia="Times New Roman" w:cs="Arial"/>
          <w:b/>
          <w:bCs/>
          <w:szCs w:val="26"/>
          <w:lang w:eastAsia="en-US"/>
        </w:rPr>
      </w:pPr>
    </w:p>
    <w:p w14:paraId="06B77683" w14:textId="77777777" w:rsidR="00205E46" w:rsidRPr="00DF5F82" w:rsidRDefault="00205E46" w:rsidP="00205E46">
      <w:pPr>
        <w:keepNext/>
        <w:keepLines/>
        <w:spacing w:before="360" w:after="60" w:line="276" w:lineRule="auto"/>
        <w:jc w:val="left"/>
        <w:outlineLvl w:val="0"/>
        <w:rPr>
          <w:rFonts w:eastAsia="Times New Roman" w:cs="Arial"/>
          <w:b/>
          <w:bCs/>
          <w:sz w:val="28"/>
          <w:szCs w:val="32"/>
          <w:lang w:eastAsia="en-US"/>
        </w:rPr>
      </w:pPr>
      <w:r w:rsidRPr="00DF5F82">
        <w:rPr>
          <w:rFonts w:eastAsia="Times New Roman" w:cs="Arial"/>
          <w:sz w:val="28"/>
          <w:szCs w:val="26"/>
          <w:lang w:eastAsia="en-US"/>
        </w:rPr>
        <w:br w:type="page"/>
      </w:r>
      <w:bookmarkStart w:id="814" w:name="_Toc346908993"/>
      <w:bookmarkStart w:id="815" w:name="_Toc372031183"/>
      <w:bookmarkStart w:id="816" w:name="_Toc375056756"/>
      <w:bookmarkStart w:id="817" w:name="_Toc1975616"/>
      <w:bookmarkStart w:id="818" w:name="_Toc33629052"/>
      <w:bookmarkStart w:id="819" w:name="_Toc45030842"/>
      <w:bookmarkStart w:id="820" w:name="_Toc119593326"/>
      <w:r w:rsidRPr="00DF5F82">
        <w:rPr>
          <w:rFonts w:eastAsia="Times New Roman" w:cs="Arial"/>
          <w:b/>
          <w:bCs/>
          <w:sz w:val="28"/>
          <w:szCs w:val="32"/>
          <w:lang w:eastAsia="en-US"/>
        </w:rPr>
        <w:lastRenderedPageBreak/>
        <w:t>Annex D Additional Information Related to Section 4.5 (Informative)</w:t>
      </w:r>
      <w:bookmarkEnd w:id="814"/>
      <w:bookmarkEnd w:id="815"/>
      <w:bookmarkEnd w:id="816"/>
      <w:bookmarkEnd w:id="817"/>
      <w:bookmarkEnd w:id="818"/>
      <w:bookmarkEnd w:id="819"/>
      <w:bookmarkEnd w:id="820"/>
    </w:p>
    <w:p w14:paraId="474A469F" w14:textId="77777777" w:rsidR="00205E46" w:rsidRPr="00DF5F82" w:rsidRDefault="00205E46" w:rsidP="00205E46">
      <w:pPr>
        <w:rPr>
          <w:b/>
          <w:bCs/>
        </w:rPr>
      </w:pPr>
      <w:r w:rsidRPr="00DF5F82">
        <w:rPr>
          <w:b/>
          <w:bCs/>
        </w:rPr>
        <w:t>Nomenclature used in this annex: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8"/>
        <w:gridCol w:w="7088"/>
      </w:tblGrid>
      <w:tr w:rsidR="00205E46" w:rsidRPr="00DF5F82" w14:paraId="725647DA" w14:textId="77777777" w:rsidTr="0049588E">
        <w:tc>
          <w:tcPr>
            <w:tcW w:w="1928" w:type="dxa"/>
            <w:shd w:val="clear" w:color="auto" w:fill="C00000"/>
          </w:tcPr>
          <w:p w14:paraId="07842319" w14:textId="77777777" w:rsidR="00205E46" w:rsidRPr="00DF5F82" w:rsidRDefault="00205E46" w:rsidP="0049588E">
            <w:pPr>
              <w:rPr>
                <w:b/>
                <w:sz w:val="20"/>
              </w:rPr>
            </w:pPr>
            <w:r w:rsidRPr="00DF5F82">
              <w:rPr>
                <w:b/>
                <w:sz w:val="20"/>
              </w:rPr>
              <w:t>Acronym</w:t>
            </w:r>
          </w:p>
        </w:tc>
        <w:tc>
          <w:tcPr>
            <w:tcW w:w="7088" w:type="dxa"/>
            <w:shd w:val="clear" w:color="auto" w:fill="C00000"/>
          </w:tcPr>
          <w:p w14:paraId="734327AF" w14:textId="77777777" w:rsidR="00205E46" w:rsidRPr="00DF5F82" w:rsidRDefault="00205E46" w:rsidP="0049588E">
            <w:pPr>
              <w:rPr>
                <w:b/>
                <w:sz w:val="20"/>
              </w:rPr>
            </w:pPr>
            <w:r w:rsidRPr="00DF5F82">
              <w:rPr>
                <w:b/>
                <w:sz w:val="20"/>
              </w:rPr>
              <w:t>Definition</w:t>
            </w:r>
          </w:p>
        </w:tc>
      </w:tr>
      <w:tr w:rsidR="00205E46" w:rsidRPr="00DF5F82" w14:paraId="69D6070E" w14:textId="77777777" w:rsidTr="0049588E">
        <w:tc>
          <w:tcPr>
            <w:tcW w:w="1928" w:type="dxa"/>
          </w:tcPr>
          <w:p w14:paraId="730F69F5" w14:textId="77777777" w:rsidR="00205E46" w:rsidRPr="00DF5F82" w:rsidRDefault="00205E46" w:rsidP="0049588E">
            <w:pPr>
              <w:rPr>
                <w:sz w:val="20"/>
              </w:rPr>
            </w:pPr>
            <w:r w:rsidRPr="00DF5F82">
              <w:rPr>
                <w:sz w:val="20"/>
              </w:rPr>
              <w:t>EC</w:t>
            </w:r>
          </w:p>
        </w:tc>
        <w:tc>
          <w:tcPr>
            <w:tcW w:w="7088" w:type="dxa"/>
          </w:tcPr>
          <w:p w14:paraId="3160CE45" w14:textId="77777777" w:rsidR="00205E46" w:rsidRPr="00DF5F82" w:rsidRDefault="00205E46" w:rsidP="0049588E">
            <w:pPr>
              <w:rPr>
                <w:sz w:val="20"/>
              </w:rPr>
            </w:pPr>
            <w:r w:rsidRPr="00DF5F82">
              <w:rPr>
                <w:sz w:val="20"/>
              </w:rPr>
              <w:t>Elliptic Curves</w:t>
            </w:r>
          </w:p>
        </w:tc>
      </w:tr>
      <w:tr w:rsidR="00205E46" w:rsidRPr="00DF5F82" w14:paraId="34913E8A" w14:textId="77777777" w:rsidTr="0049588E">
        <w:tc>
          <w:tcPr>
            <w:tcW w:w="1928" w:type="dxa"/>
          </w:tcPr>
          <w:p w14:paraId="52D983B2" w14:textId="77777777" w:rsidR="00205E46" w:rsidRPr="00DF5F82" w:rsidRDefault="00205E46" w:rsidP="0049588E">
            <w:pPr>
              <w:rPr>
                <w:sz w:val="20"/>
              </w:rPr>
            </w:pPr>
            <w:r w:rsidRPr="00DF5F82">
              <w:rPr>
                <w:sz w:val="20"/>
              </w:rPr>
              <w:t>Ke</w:t>
            </w:r>
          </w:p>
        </w:tc>
        <w:tc>
          <w:tcPr>
            <w:tcW w:w="7088" w:type="dxa"/>
          </w:tcPr>
          <w:p w14:paraId="7D9E14CF" w14:textId="77777777" w:rsidR="00205E46" w:rsidRPr="00DF5F82" w:rsidRDefault="00205E46" w:rsidP="0049588E">
            <w:pPr>
              <w:rPr>
                <w:sz w:val="20"/>
              </w:rPr>
            </w:pPr>
            <w:r w:rsidRPr="00DF5F82">
              <w:rPr>
                <w:sz w:val="20"/>
              </w:rPr>
              <w:t>The key from the keyset used for encryption</w:t>
            </w:r>
          </w:p>
        </w:tc>
      </w:tr>
      <w:tr w:rsidR="00205E46" w:rsidRPr="00DF5F82" w14:paraId="309488FE" w14:textId="77777777" w:rsidTr="0049588E">
        <w:tc>
          <w:tcPr>
            <w:tcW w:w="1928" w:type="dxa"/>
          </w:tcPr>
          <w:p w14:paraId="4318F8FE" w14:textId="77777777" w:rsidR="00205E46" w:rsidRPr="00DF5F82" w:rsidRDefault="00205E46" w:rsidP="0049588E">
            <w:pPr>
              <w:rPr>
                <w:sz w:val="20"/>
              </w:rPr>
            </w:pPr>
            <w:r w:rsidRPr="00DF5F82">
              <w:rPr>
                <w:sz w:val="20"/>
              </w:rPr>
              <w:t>Km</w:t>
            </w:r>
          </w:p>
        </w:tc>
        <w:tc>
          <w:tcPr>
            <w:tcW w:w="7088" w:type="dxa"/>
          </w:tcPr>
          <w:p w14:paraId="3014FF57" w14:textId="77777777" w:rsidR="00205E46" w:rsidRPr="00DF5F82" w:rsidRDefault="00205E46" w:rsidP="0049588E">
            <w:pPr>
              <w:rPr>
                <w:sz w:val="20"/>
              </w:rPr>
            </w:pPr>
            <w:r w:rsidRPr="00DF5F82">
              <w:rPr>
                <w:sz w:val="20"/>
              </w:rPr>
              <w:t>The key from the keyset used for message authentication and integrity protection.</w:t>
            </w:r>
          </w:p>
        </w:tc>
      </w:tr>
      <w:tr w:rsidR="00205E46" w:rsidRPr="00DF5F82" w14:paraId="6A3592B8" w14:textId="77777777" w:rsidTr="0049588E">
        <w:tc>
          <w:tcPr>
            <w:tcW w:w="1928" w:type="dxa"/>
          </w:tcPr>
          <w:p w14:paraId="4D5850B0" w14:textId="77777777" w:rsidR="00205E46" w:rsidRPr="00DF5F82" w:rsidRDefault="00205E46" w:rsidP="0049588E">
            <w:pPr>
              <w:rPr>
                <w:sz w:val="20"/>
              </w:rPr>
            </w:pPr>
            <w:r w:rsidRPr="00DF5F82">
              <w:rPr>
                <w:sz w:val="20"/>
              </w:rPr>
              <w:t>Ku</w:t>
            </w:r>
          </w:p>
        </w:tc>
        <w:tc>
          <w:tcPr>
            <w:tcW w:w="7088" w:type="dxa"/>
          </w:tcPr>
          <w:p w14:paraId="501C56AA" w14:textId="77777777" w:rsidR="00205E46" w:rsidRPr="00DF5F82" w:rsidRDefault="00205E46" w:rsidP="0049588E">
            <w:pPr>
              <w:rPr>
                <w:sz w:val="20"/>
              </w:rPr>
            </w:pPr>
            <w:r w:rsidRPr="00DF5F82">
              <w:rPr>
                <w:sz w:val="20"/>
              </w:rPr>
              <w:t>The key from the keyset used for protection of key values.</w:t>
            </w:r>
          </w:p>
        </w:tc>
      </w:tr>
      <w:tr w:rsidR="00205E46" w:rsidRPr="00DF5F82" w14:paraId="580ED281" w14:textId="77777777" w:rsidTr="0049588E">
        <w:tc>
          <w:tcPr>
            <w:tcW w:w="1928" w:type="dxa"/>
          </w:tcPr>
          <w:p w14:paraId="244A8A51" w14:textId="77777777" w:rsidR="00205E46" w:rsidRPr="00DF5F82" w:rsidRDefault="00205E46" w:rsidP="0049588E">
            <w:pPr>
              <w:rPr>
                <w:sz w:val="20"/>
              </w:rPr>
            </w:pPr>
            <w:r w:rsidRPr="00DF5F82">
              <w:rPr>
                <w:sz w:val="20"/>
              </w:rPr>
              <w:t>PK</w:t>
            </w:r>
            <w:r w:rsidRPr="00DF5F82">
              <w:rPr>
                <w:sz w:val="20"/>
                <w:vertAlign w:val="subscript"/>
              </w:rPr>
              <w:t>e</w:t>
            </w:r>
            <w:r>
              <w:rPr>
                <w:sz w:val="20"/>
                <w:vertAlign w:val="subscript"/>
              </w:rPr>
              <w:t>uicc</w:t>
            </w:r>
          </w:p>
        </w:tc>
        <w:tc>
          <w:tcPr>
            <w:tcW w:w="7088" w:type="dxa"/>
          </w:tcPr>
          <w:p w14:paraId="5AA9075D" w14:textId="77777777" w:rsidR="00205E46" w:rsidRPr="00DF5F82" w:rsidRDefault="00205E46" w:rsidP="0049588E">
            <w:pPr>
              <w:rPr>
                <w:sz w:val="20"/>
              </w:rPr>
            </w:pPr>
            <w:r w:rsidRPr="00DF5F82">
              <w:rPr>
                <w:sz w:val="20"/>
              </w:rPr>
              <w:t>This Public key is part of the eUICC Certificate. In GlobalPlatform, it corresponds to the public key of the ECASD.</w:t>
            </w:r>
          </w:p>
          <w:p w14:paraId="218C4EA2" w14:textId="77777777" w:rsidR="00205E46" w:rsidRPr="00DF5F82" w:rsidRDefault="00205E46" w:rsidP="0049588E">
            <w:pPr>
              <w:rPr>
                <w:sz w:val="20"/>
              </w:rPr>
            </w:pPr>
            <w:r w:rsidRPr="00DF5F82">
              <w:rPr>
                <w:sz w:val="20"/>
              </w:rPr>
              <w:t>For ElGamal Elliptic Curves key agreement this key is PK.CASD.ECKA [GP Am. E]</w:t>
            </w:r>
          </w:p>
          <w:p w14:paraId="1EB15A25" w14:textId="77777777" w:rsidR="00205E46" w:rsidRPr="00DF5F82" w:rsidRDefault="00205E46" w:rsidP="0049588E">
            <w:pPr>
              <w:rPr>
                <w:sz w:val="20"/>
              </w:rPr>
            </w:pPr>
            <w:r w:rsidRPr="00DF5F82">
              <w:rPr>
                <w:sz w:val="20"/>
              </w:rPr>
              <w:t>For signature verification by external entities this key is PK.CASD.AUT [GP Am. A]</w:t>
            </w:r>
          </w:p>
          <w:p w14:paraId="14DC0740" w14:textId="77777777" w:rsidR="00205E46" w:rsidRPr="00DF5F82" w:rsidRDefault="00205E46" w:rsidP="0049588E">
            <w:pPr>
              <w:rPr>
                <w:sz w:val="20"/>
              </w:rPr>
            </w:pPr>
            <w:r w:rsidRPr="00DF5F82">
              <w:rPr>
                <w:sz w:val="20"/>
              </w:rPr>
              <w:t>For confidentially (encryption by external entity) this key is PK.CASD.CT [GP Am. A]</w:t>
            </w:r>
          </w:p>
        </w:tc>
      </w:tr>
      <w:tr w:rsidR="00205E46" w:rsidRPr="00DF5F82" w14:paraId="565C0A87" w14:textId="77777777" w:rsidTr="0049588E">
        <w:tc>
          <w:tcPr>
            <w:tcW w:w="1928" w:type="dxa"/>
          </w:tcPr>
          <w:p w14:paraId="4BAE77CE" w14:textId="77777777" w:rsidR="00205E46" w:rsidRPr="00DF5F82" w:rsidRDefault="00205E46" w:rsidP="0049588E">
            <w:pPr>
              <w:rPr>
                <w:sz w:val="20"/>
              </w:rPr>
            </w:pPr>
            <w:r w:rsidRPr="00DF5F82">
              <w:rPr>
                <w:sz w:val="20"/>
              </w:rPr>
              <w:t>SK</w:t>
            </w:r>
            <w:r w:rsidRPr="00DF5F82">
              <w:rPr>
                <w:sz w:val="20"/>
                <w:vertAlign w:val="subscript"/>
              </w:rPr>
              <w:t>e</w:t>
            </w:r>
            <w:r>
              <w:rPr>
                <w:sz w:val="20"/>
                <w:vertAlign w:val="subscript"/>
              </w:rPr>
              <w:t>uicc</w:t>
            </w:r>
          </w:p>
        </w:tc>
        <w:tc>
          <w:tcPr>
            <w:tcW w:w="7088" w:type="dxa"/>
          </w:tcPr>
          <w:p w14:paraId="7F36E49C" w14:textId="77777777" w:rsidR="00205E46" w:rsidRPr="00DF5F82" w:rsidRDefault="00205E46" w:rsidP="0049588E">
            <w:pPr>
              <w:jc w:val="left"/>
              <w:rPr>
                <w:sz w:val="20"/>
              </w:rPr>
            </w:pPr>
            <w:r w:rsidRPr="00DF5F82">
              <w:rPr>
                <w:sz w:val="20"/>
              </w:rPr>
              <w:t>Private key of the eUICC. In GlobalPlatform, it corresponds to the private key of the ECASD.</w:t>
            </w:r>
          </w:p>
          <w:p w14:paraId="77ED3F83" w14:textId="77777777" w:rsidR="00205E46" w:rsidRPr="00DF5F82" w:rsidRDefault="00205E46" w:rsidP="0049588E">
            <w:pPr>
              <w:jc w:val="left"/>
              <w:rPr>
                <w:sz w:val="20"/>
              </w:rPr>
            </w:pPr>
            <w:r w:rsidRPr="00DF5F82">
              <w:rPr>
                <w:sz w:val="20"/>
              </w:rPr>
              <w:t>For ElGamal Elliptic Curves key agreement this key is SK.CASD.ECKA [GP Am. E]</w:t>
            </w:r>
          </w:p>
          <w:p w14:paraId="63AA74C1" w14:textId="77777777" w:rsidR="00205E46" w:rsidRPr="00DF5F82" w:rsidRDefault="00205E46" w:rsidP="0049588E">
            <w:pPr>
              <w:jc w:val="left"/>
              <w:rPr>
                <w:sz w:val="20"/>
              </w:rPr>
            </w:pPr>
            <w:r w:rsidRPr="00DF5F82">
              <w:rPr>
                <w:sz w:val="20"/>
              </w:rPr>
              <w:t>For signature by eUICC this key is SK.CASD.AUT[GP Am. A]</w:t>
            </w:r>
          </w:p>
          <w:p w14:paraId="1D4E0D2C" w14:textId="77777777" w:rsidR="00205E46" w:rsidRPr="00DF5F82" w:rsidRDefault="00205E46" w:rsidP="0049588E">
            <w:pPr>
              <w:jc w:val="left"/>
              <w:rPr>
                <w:sz w:val="20"/>
              </w:rPr>
            </w:pPr>
            <w:r w:rsidRPr="00DF5F82">
              <w:rPr>
                <w:sz w:val="20"/>
              </w:rPr>
              <w:t>For decryption by eUICC this key is SK.CASD.CT [GP Am. A]</w:t>
            </w:r>
          </w:p>
        </w:tc>
      </w:tr>
      <w:tr w:rsidR="00205E46" w:rsidRPr="00DF5F82" w14:paraId="29DCE255" w14:textId="77777777" w:rsidTr="0049588E">
        <w:tc>
          <w:tcPr>
            <w:tcW w:w="1928" w:type="dxa"/>
          </w:tcPr>
          <w:p w14:paraId="240CCA11" w14:textId="77777777" w:rsidR="00205E46" w:rsidRPr="00DF5F82" w:rsidRDefault="00205E46" w:rsidP="0049588E">
            <w:pPr>
              <w:rPr>
                <w:sz w:val="20"/>
              </w:rPr>
            </w:pPr>
            <w:r w:rsidRPr="00DF5F82">
              <w:rPr>
                <w:sz w:val="20"/>
              </w:rPr>
              <w:t>PK</w:t>
            </w:r>
            <w:r w:rsidRPr="00DF5F82">
              <w:rPr>
                <w:sz w:val="20"/>
                <w:vertAlign w:val="subscript"/>
              </w:rPr>
              <w:t>SM-DP</w:t>
            </w:r>
          </w:p>
        </w:tc>
        <w:tc>
          <w:tcPr>
            <w:tcW w:w="7088" w:type="dxa"/>
          </w:tcPr>
          <w:p w14:paraId="19B0ACAB" w14:textId="77777777" w:rsidR="00205E46" w:rsidRPr="00DF5F82" w:rsidRDefault="00205E46" w:rsidP="0049588E">
            <w:pPr>
              <w:rPr>
                <w:sz w:val="20"/>
              </w:rPr>
            </w:pPr>
            <w:r w:rsidRPr="00DF5F82">
              <w:rPr>
                <w:sz w:val="20"/>
              </w:rPr>
              <w:t>Public Key of the SM-DP</w:t>
            </w:r>
          </w:p>
        </w:tc>
      </w:tr>
      <w:tr w:rsidR="00205E46" w:rsidRPr="00DF5F82" w14:paraId="294E2448" w14:textId="77777777" w:rsidTr="0049588E">
        <w:tc>
          <w:tcPr>
            <w:tcW w:w="1928" w:type="dxa"/>
          </w:tcPr>
          <w:p w14:paraId="19E391ED" w14:textId="77777777" w:rsidR="00205E46" w:rsidRPr="00DF5F82" w:rsidRDefault="00205E46" w:rsidP="0049588E">
            <w:pPr>
              <w:rPr>
                <w:sz w:val="20"/>
              </w:rPr>
            </w:pPr>
            <w:r w:rsidRPr="00DF5F82">
              <w:rPr>
                <w:sz w:val="20"/>
              </w:rPr>
              <w:t>SK</w:t>
            </w:r>
            <w:r w:rsidRPr="00DF5F82">
              <w:rPr>
                <w:sz w:val="20"/>
                <w:vertAlign w:val="subscript"/>
              </w:rPr>
              <w:t>SM-DP</w:t>
            </w:r>
          </w:p>
        </w:tc>
        <w:tc>
          <w:tcPr>
            <w:tcW w:w="7088" w:type="dxa"/>
          </w:tcPr>
          <w:p w14:paraId="4A61E9AB" w14:textId="77777777" w:rsidR="00205E46" w:rsidRPr="00DF5F82" w:rsidRDefault="00205E46" w:rsidP="0049588E">
            <w:pPr>
              <w:rPr>
                <w:sz w:val="20"/>
              </w:rPr>
            </w:pPr>
            <w:r w:rsidRPr="00DF5F82">
              <w:rPr>
                <w:sz w:val="20"/>
              </w:rPr>
              <w:t>Private Key of the SM-DP</w:t>
            </w:r>
          </w:p>
        </w:tc>
      </w:tr>
      <w:tr w:rsidR="00205E46" w:rsidRPr="00DF5F82" w14:paraId="23D044CE" w14:textId="77777777" w:rsidTr="0049588E">
        <w:tc>
          <w:tcPr>
            <w:tcW w:w="1928" w:type="dxa"/>
          </w:tcPr>
          <w:p w14:paraId="35D2ABDC" w14:textId="77777777" w:rsidR="00205E46" w:rsidRPr="00DF5F82" w:rsidRDefault="00205E46" w:rsidP="0049588E">
            <w:pPr>
              <w:rPr>
                <w:sz w:val="20"/>
              </w:rPr>
            </w:pPr>
            <w:r w:rsidRPr="00DF5F82">
              <w:rPr>
                <w:sz w:val="20"/>
              </w:rPr>
              <w:t>PK</w:t>
            </w:r>
            <w:r>
              <w:rPr>
                <w:sz w:val="20"/>
                <w:vertAlign w:val="subscript"/>
              </w:rPr>
              <w:t>eph</w:t>
            </w:r>
          </w:p>
        </w:tc>
        <w:tc>
          <w:tcPr>
            <w:tcW w:w="7088" w:type="dxa"/>
          </w:tcPr>
          <w:p w14:paraId="6E17D842" w14:textId="77777777" w:rsidR="00205E46" w:rsidRPr="00C45CFB" w:rsidRDefault="00205E46" w:rsidP="0049588E">
            <w:pPr>
              <w:pStyle w:val="ASN1Code0"/>
            </w:pPr>
            <w:r w:rsidRPr="00963EE7">
              <w:rPr>
                <w:rFonts w:ascii="Arial" w:hAnsi="Arial"/>
                <w:lang w:val="en-GB"/>
              </w:rPr>
              <w:t>Ephemeral Public Key generated by the SM-DP</w:t>
            </w:r>
          </w:p>
        </w:tc>
      </w:tr>
      <w:tr w:rsidR="00205E46" w:rsidRPr="00DF5F82" w14:paraId="5C71A320" w14:textId="77777777" w:rsidTr="0049588E">
        <w:tc>
          <w:tcPr>
            <w:tcW w:w="1928" w:type="dxa"/>
          </w:tcPr>
          <w:p w14:paraId="07EC4AD0" w14:textId="77777777" w:rsidR="00205E46" w:rsidRPr="00DF5F82" w:rsidRDefault="00205E46" w:rsidP="0049588E">
            <w:pPr>
              <w:pStyle w:val="CommentText"/>
            </w:pPr>
            <w:r w:rsidRPr="00DF5F82">
              <w:t>SK</w:t>
            </w:r>
            <w:r>
              <w:rPr>
                <w:vertAlign w:val="subscript"/>
              </w:rPr>
              <w:t>eph</w:t>
            </w:r>
          </w:p>
        </w:tc>
        <w:tc>
          <w:tcPr>
            <w:tcW w:w="7088" w:type="dxa"/>
          </w:tcPr>
          <w:p w14:paraId="0EFEB4FA" w14:textId="77777777" w:rsidR="00205E46" w:rsidRPr="00DF5F82" w:rsidRDefault="00205E46" w:rsidP="0049588E">
            <w:pPr>
              <w:rPr>
                <w:sz w:val="20"/>
              </w:rPr>
            </w:pPr>
            <w:r>
              <w:rPr>
                <w:sz w:val="20"/>
              </w:rPr>
              <w:t xml:space="preserve">Ephemeral </w:t>
            </w:r>
            <w:r w:rsidRPr="00DF5F82">
              <w:rPr>
                <w:sz w:val="20"/>
              </w:rPr>
              <w:t xml:space="preserve">Private Key </w:t>
            </w:r>
            <w:r>
              <w:rPr>
                <w:sz w:val="20"/>
              </w:rPr>
              <w:t xml:space="preserve">generated by </w:t>
            </w:r>
            <w:r w:rsidRPr="00DF5F82">
              <w:rPr>
                <w:sz w:val="20"/>
              </w:rPr>
              <w:t>the SM-DP</w:t>
            </w:r>
          </w:p>
        </w:tc>
      </w:tr>
    </w:tbl>
    <w:p w14:paraId="0E8BE755" w14:textId="77777777" w:rsidR="00205E46" w:rsidRPr="00DF5F82" w:rsidRDefault="00205E46" w:rsidP="00205E46"/>
    <w:p w14:paraId="28366027" w14:textId="6124242C" w:rsidR="00205E46" w:rsidRPr="00894A4A" w:rsidRDefault="00205E46" w:rsidP="00894A4A">
      <w:pPr>
        <w:keepNext/>
        <w:keepLines/>
        <w:spacing w:before="0" w:after="120"/>
        <w:jc w:val="left"/>
        <w:outlineLvl w:val="2"/>
        <w:rPr>
          <w:rFonts w:eastAsia="Times New Roman" w:cs="Arial"/>
          <w:b/>
          <w:bCs/>
          <w:szCs w:val="26"/>
          <w:lang w:eastAsia="en-US"/>
        </w:rPr>
      </w:pPr>
      <w:bookmarkStart w:id="821" w:name="_Toc119593327"/>
      <w:r w:rsidRPr="00894A4A">
        <w:rPr>
          <w:rFonts w:eastAsia="Times New Roman" w:cs="Arial"/>
          <w:b/>
          <w:bCs/>
          <w:szCs w:val="26"/>
          <w:lang w:eastAsia="en-US"/>
        </w:rPr>
        <w:t>D.1</w:t>
      </w:r>
      <w:r w:rsidR="00894A4A">
        <w:rPr>
          <w:rFonts w:eastAsia="Times New Roman" w:cs="Arial"/>
          <w:b/>
          <w:bCs/>
          <w:szCs w:val="26"/>
          <w:lang w:eastAsia="en-US"/>
        </w:rPr>
        <w:t xml:space="preserve"> </w:t>
      </w:r>
      <w:r w:rsidRPr="00894A4A">
        <w:rPr>
          <w:rFonts w:eastAsia="Times New Roman" w:cs="Arial"/>
          <w:b/>
          <w:bCs/>
          <w:szCs w:val="26"/>
          <w:lang w:eastAsia="en-US"/>
        </w:rPr>
        <w:t>Void</w:t>
      </w:r>
      <w:bookmarkEnd w:id="821"/>
    </w:p>
    <w:p w14:paraId="79B1295A" w14:textId="514A3561" w:rsidR="00205E46" w:rsidRDefault="00205E46" w:rsidP="00205E46">
      <w:pPr>
        <w:spacing w:before="0" w:after="200" w:line="276" w:lineRule="auto"/>
        <w:contextualSpacing/>
        <w:jc w:val="left"/>
      </w:pPr>
    </w:p>
    <w:p w14:paraId="26EE9F6F" w14:textId="2B672CF5" w:rsidR="00894A4A" w:rsidRDefault="00894A4A" w:rsidP="00205E46">
      <w:pPr>
        <w:spacing w:before="0" w:after="200" w:line="276" w:lineRule="auto"/>
        <w:contextualSpacing/>
        <w:jc w:val="left"/>
      </w:pPr>
    </w:p>
    <w:p w14:paraId="30347F5B" w14:textId="6906A36B" w:rsidR="00894A4A" w:rsidRDefault="00894A4A" w:rsidP="00205E46">
      <w:pPr>
        <w:spacing w:before="0" w:after="200" w:line="276" w:lineRule="auto"/>
        <w:contextualSpacing/>
        <w:jc w:val="left"/>
      </w:pPr>
    </w:p>
    <w:p w14:paraId="3EB82626" w14:textId="399C5752" w:rsidR="00894A4A" w:rsidRDefault="00894A4A" w:rsidP="00205E46">
      <w:pPr>
        <w:spacing w:before="0" w:after="200" w:line="276" w:lineRule="auto"/>
        <w:contextualSpacing/>
        <w:jc w:val="left"/>
      </w:pPr>
    </w:p>
    <w:p w14:paraId="3DCEC49F" w14:textId="4059EDD0" w:rsidR="00894A4A" w:rsidRDefault="00894A4A" w:rsidP="00205E46">
      <w:pPr>
        <w:spacing w:before="0" w:after="200" w:line="276" w:lineRule="auto"/>
        <w:contextualSpacing/>
        <w:jc w:val="left"/>
      </w:pPr>
    </w:p>
    <w:p w14:paraId="55052D89" w14:textId="42B0CCF7" w:rsidR="00894A4A" w:rsidRDefault="00894A4A" w:rsidP="00205E46">
      <w:pPr>
        <w:spacing w:before="0" w:after="200" w:line="276" w:lineRule="auto"/>
        <w:contextualSpacing/>
        <w:jc w:val="left"/>
      </w:pPr>
    </w:p>
    <w:p w14:paraId="13B404A9" w14:textId="7C239491" w:rsidR="00894A4A" w:rsidRDefault="00894A4A" w:rsidP="00205E46">
      <w:pPr>
        <w:spacing w:before="0" w:after="200" w:line="276" w:lineRule="auto"/>
        <w:contextualSpacing/>
        <w:jc w:val="left"/>
      </w:pPr>
    </w:p>
    <w:p w14:paraId="7C078252" w14:textId="471F8989" w:rsidR="00894A4A" w:rsidRDefault="00894A4A" w:rsidP="00205E46">
      <w:pPr>
        <w:spacing w:before="0" w:after="200" w:line="276" w:lineRule="auto"/>
        <w:contextualSpacing/>
        <w:jc w:val="left"/>
      </w:pPr>
    </w:p>
    <w:p w14:paraId="1FEC2F74" w14:textId="42E53115" w:rsidR="00894A4A" w:rsidRDefault="00894A4A" w:rsidP="00205E46">
      <w:pPr>
        <w:spacing w:before="0" w:after="200" w:line="276" w:lineRule="auto"/>
        <w:contextualSpacing/>
        <w:jc w:val="left"/>
      </w:pPr>
    </w:p>
    <w:p w14:paraId="6D98D874" w14:textId="1BB4D493" w:rsidR="00894A4A" w:rsidRDefault="00894A4A" w:rsidP="00205E46">
      <w:pPr>
        <w:spacing w:before="0" w:after="200" w:line="276" w:lineRule="auto"/>
        <w:contextualSpacing/>
        <w:jc w:val="left"/>
      </w:pPr>
    </w:p>
    <w:p w14:paraId="034BDDC1" w14:textId="1086DA22" w:rsidR="00894A4A" w:rsidRDefault="00894A4A" w:rsidP="00205E46">
      <w:pPr>
        <w:spacing w:before="0" w:after="200" w:line="276" w:lineRule="auto"/>
        <w:contextualSpacing/>
        <w:jc w:val="left"/>
      </w:pPr>
    </w:p>
    <w:p w14:paraId="206AF37E" w14:textId="420BE88A" w:rsidR="00894A4A" w:rsidRDefault="00894A4A" w:rsidP="00205E46">
      <w:pPr>
        <w:spacing w:before="0" w:after="200" w:line="276" w:lineRule="auto"/>
        <w:contextualSpacing/>
        <w:jc w:val="left"/>
      </w:pPr>
    </w:p>
    <w:p w14:paraId="5DE4BFB6" w14:textId="2B9B9132" w:rsidR="00894A4A" w:rsidRDefault="00894A4A" w:rsidP="00205E46">
      <w:pPr>
        <w:spacing w:before="0" w:after="200" w:line="276" w:lineRule="auto"/>
        <w:contextualSpacing/>
        <w:jc w:val="left"/>
      </w:pPr>
    </w:p>
    <w:p w14:paraId="0A1DEA1C" w14:textId="38AAD777" w:rsidR="00894A4A" w:rsidRDefault="00894A4A" w:rsidP="00205E46">
      <w:pPr>
        <w:spacing w:before="0" w:after="200" w:line="276" w:lineRule="auto"/>
        <w:contextualSpacing/>
        <w:jc w:val="left"/>
      </w:pPr>
    </w:p>
    <w:p w14:paraId="63EBC60B" w14:textId="77777777" w:rsidR="00894A4A" w:rsidRPr="00DF5F82" w:rsidRDefault="00894A4A" w:rsidP="00205E46">
      <w:pPr>
        <w:spacing w:before="0" w:after="200" w:line="276" w:lineRule="auto"/>
        <w:contextualSpacing/>
        <w:jc w:val="left"/>
      </w:pPr>
    </w:p>
    <w:p w14:paraId="1C8C589C" w14:textId="77777777" w:rsidR="00205E46" w:rsidRPr="00894A4A" w:rsidRDefault="00205E46" w:rsidP="00894A4A">
      <w:pPr>
        <w:keepNext/>
        <w:keepLines/>
        <w:spacing w:before="0" w:after="120"/>
        <w:jc w:val="left"/>
        <w:outlineLvl w:val="2"/>
        <w:rPr>
          <w:rFonts w:eastAsia="Times New Roman" w:cs="Arial"/>
          <w:b/>
          <w:bCs/>
          <w:szCs w:val="26"/>
          <w:lang w:eastAsia="en-US"/>
        </w:rPr>
      </w:pPr>
      <w:bookmarkStart w:id="822" w:name="_Toc119593328"/>
      <w:r w:rsidRPr="00894A4A">
        <w:rPr>
          <w:rFonts w:eastAsia="Times New Roman" w:cs="Arial"/>
          <w:b/>
          <w:bCs/>
          <w:szCs w:val="26"/>
          <w:lang w:eastAsia="en-US"/>
        </w:rPr>
        <w:lastRenderedPageBreak/>
        <w:t>D.2 Details on the ElGamal Key Agreement</w:t>
      </w:r>
      <w:bookmarkEnd w:id="822"/>
    </w:p>
    <w:p w14:paraId="4F301656" w14:textId="77777777" w:rsidR="00205E46" w:rsidRPr="00DF5F82" w:rsidRDefault="00205E46" w:rsidP="00205E46"/>
    <w:p w14:paraId="02D5CDE4" w14:textId="77777777" w:rsidR="00205E46" w:rsidRPr="006A189C" w:rsidRDefault="00205E46" w:rsidP="00205E46">
      <w:pPr>
        <w:pStyle w:val="PlantUML"/>
      </w:pPr>
      <w:r w:rsidRPr="006A189C">
        <w:t>@startuml</w:t>
      </w:r>
    </w:p>
    <w:p w14:paraId="5F4865D7" w14:textId="77777777" w:rsidR="00205E46" w:rsidRDefault="00205E46" w:rsidP="00205E46">
      <w:pPr>
        <w:pStyle w:val="PlantUML"/>
      </w:pPr>
      <w:r>
        <w:t>skinparam monochrome true</w:t>
      </w:r>
    </w:p>
    <w:p w14:paraId="7777C3EB" w14:textId="77777777" w:rsidR="00205E46" w:rsidRDefault="00205E46" w:rsidP="00205E46">
      <w:pPr>
        <w:pStyle w:val="PlantUML"/>
      </w:pPr>
      <w:r>
        <w:t>skinparam ArrowColor Black</w:t>
      </w:r>
    </w:p>
    <w:p w14:paraId="48A404E8" w14:textId="77777777" w:rsidR="00205E46" w:rsidRDefault="00205E46" w:rsidP="00205E46">
      <w:pPr>
        <w:pStyle w:val="PlantUML"/>
      </w:pPr>
    </w:p>
    <w:p w14:paraId="575D1FE8" w14:textId="77777777" w:rsidR="00205E46" w:rsidRDefault="00205E46" w:rsidP="00205E46">
      <w:pPr>
        <w:pStyle w:val="PlantUML"/>
      </w:pPr>
      <w:r>
        <w:t>hide footbox</w:t>
      </w:r>
    </w:p>
    <w:p w14:paraId="2A9DE924" w14:textId="77777777" w:rsidR="00205E46" w:rsidRDefault="00205E46" w:rsidP="00205E46">
      <w:pPr>
        <w:pStyle w:val="PlantUML"/>
      </w:pPr>
      <w:r>
        <w:t>Participant “SM-DP” as DP #FFFFFF</w:t>
      </w:r>
    </w:p>
    <w:p w14:paraId="0705C619" w14:textId="77777777" w:rsidR="00205E46" w:rsidRDefault="00205E46" w:rsidP="00205E46">
      <w:pPr>
        <w:pStyle w:val="PlantUML"/>
      </w:pPr>
      <w:r>
        <w:t>Participant “SM-SR” as SR #FFFFFF</w:t>
      </w:r>
    </w:p>
    <w:p w14:paraId="038D7385" w14:textId="77777777" w:rsidR="00205E46" w:rsidRDefault="00205E46" w:rsidP="00205E46">
      <w:pPr>
        <w:pStyle w:val="PlantUML"/>
      </w:pPr>
      <w:r>
        <w:t>Participant “eUICC” as EUICC #FFFFFF</w:t>
      </w:r>
    </w:p>
    <w:p w14:paraId="64955EE6" w14:textId="77777777" w:rsidR="00205E46" w:rsidRDefault="00205E46" w:rsidP="00205E46">
      <w:pPr>
        <w:pStyle w:val="PlantUML"/>
      </w:pPr>
    </w:p>
    <w:p w14:paraId="5166967D" w14:textId="77777777" w:rsidR="00205E46" w:rsidRDefault="00205E46" w:rsidP="00205E46">
      <w:pPr>
        <w:pStyle w:val="PlantUML"/>
      </w:pPr>
      <w:r>
        <w:t>Rnote over DP #FFFFFF</w:t>
      </w:r>
    </w:p>
    <w:p w14:paraId="67A819B1" w14:textId="77777777" w:rsidR="00205E46" w:rsidRDefault="00205E46" w:rsidP="00205E46">
      <w:pPr>
        <w:pStyle w:val="PlantUML"/>
      </w:pPr>
      <w:r>
        <w:t>[1] Verify eUICC Cert and EUM signature</w:t>
      </w:r>
    </w:p>
    <w:p w14:paraId="36EE84CD" w14:textId="77777777" w:rsidR="00205E46" w:rsidRDefault="00205E46" w:rsidP="00205E46">
      <w:pPr>
        <w:pStyle w:val="PlantUML"/>
      </w:pPr>
      <w:r>
        <w:t>Endrnote</w:t>
      </w:r>
    </w:p>
    <w:p w14:paraId="77697CB8" w14:textId="77777777" w:rsidR="00205E46" w:rsidRDefault="00205E46" w:rsidP="00205E46">
      <w:pPr>
        <w:pStyle w:val="PlantUML"/>
      </w:pPr>
    </w:p>
    <w:p w14:paraId="24E28D4A" w14:textId="77777777" w:rsidR="00205E46" w:rsidRDefault="00205E46" w:rsidP="00205E46">
      <w:pPr>
        <w:pStyle w:val="PlantUML"/>
      </w:pPr>
      <w:r>
        <w:t>DP-&gt;SR: [2.1] Key agreement initiation\n(SM-DP Certificate)</w:t>
      </w:r>
    </w:p>
    <w:p w14:paraId="22531FD5" w14:textId="77777777" w:rsidR="00205E46" w:rsidRDefault="00205E46" w:rsidP="00205E46">
      <w:pPr>
        <w:pStyle w:val="PlantUML"/>
      </w:pPr>
    </w:p>
    <w:p w14:paraId="69F900F3" w14:textId="77777777" w:rsidR="00205E46" w:rsidRDefault="00205E46" w:rsidP="00205E46">
      <w:pPr>
        <w:pStyle w:val="PlantUML"/>
      </w:pPr>
      <w:r>
        <w:t>SR-&gt;EUICC: [2.2] Key agreement initiation\n(SM-DP Certificate)</w:t>
      </w:r>
    </w:p>
    <w:p w14:paraId="10A64A90" w14:textId="77777777" w:rsidR="00205E46" w:rsidRDefault="00205E46" w:rsidP="00205E46">
      <w:pPr>
        <w:pStyle w:val="PlantUML"/>
      </w:pPr>
    </w:p>
    <w:p w14:paraId="56873972" w14:textId="77777777" w:rsidR="00205E46" w:rsidRDefault="00205E46" w:rsidP="00205E46">
      <w:pPr>
        <w:pStyle w:val="PlantUML"/>
      </w:pPr>
      <w:r>
        <w:t>Rnote over DP #FFFFFF</w:t>
      </w:r>
    </w:p>
    <w:p w14:paraId="1CB3C107" w14:textId="77777777" w:rsidR="00205E46" w:rsidRDefault="00205E46" w:rsidP="00205E46">
      <w:pPr>
        <w:pStyle w:val="PlantUML"/>
      </w:pPr>
      <w:r>
        <w:t>[3.1] Generation of SKeph and PKeph</w:t>
      </w:r>
    </w:p>
    <w:p w14:paraId="3700F1A0" w14:textId="77777777" w:rsidR="00205E46" w:rsidRDefault="00205E46" w:rsidP="00205E46">
      <w:pPr>
        <w:pStyle w:val="PlantUML"/>
      </w:pPr>
      <w:r>
        <w:t>Endrnote</w:t>
      </w:r>
    </w:p>
    <w:p w14:paraId="3A4256ED" w14:textId="77777777" w:rsidR="00205E46" w:rsidRDefault="00205E46" w:rsidP="00205E46">
      <w:pPr>
        <w:pStyle w:val="PlantUML"/>
      </w:pPr>
    </w:p>
    <w:p w14:paraId="1E0D86BC" w14:textId="77777777" w:rsidR="00205E46" w:rsidRDefault="00205E46" w:rsidP="00205E46">
      <w:pPr>
        <w:pStyle w:val="PlantUML"/>
      </w:pPr>
      <w:r>
        <w:t>DP-&gt;SR: [3.2] Keyset generation Request (PKeph)</w:t>
      </w:r>
    </w:p>
    <w:p w14:paraId="07F69C76" w14:textId="77777777" w:rsidR="00205E46" w:rsidRDefault="00205E46" w:rsidP="00205E46">
      <w:pPr>
        <w:pStyle w:val="PlantUML"/>
      </w:pPr>
    </w:p>
    <w:p w14:paraId="1ADD1D42" w14:textId="77777777" w:rsidR="00205E46" w:rsidRDefault="00205E46" w:rsidP="00205E46">
      <w:pPr>
        <w:pStyle w:val="PlantUML"/>
      </w:pPr>
      <w:r>
        <w:t>SR-&gt;EUICC: [3.3] Keyset generation request</w:t>
      </w:r>
    </w:p>
    <w:p w14:paraId="2FB81DE8" w14:textId="77777777" w:rsidR="00205E46" w:rsidRDefault="00205E46" w:rsidP="00205E46">
      <w:pPr>
        <w:pStyle w:val="PlantUML"/>
      </w:pPr>
    </w:p>
    <w:p w14:paraId="45601836" w14:textId="77777777" w:rsidR="00205E46" w:rsidRDefault="00205E46" w:rsidP="00205E46">
      <w:pPr>
        <w:pStyle w:val="PlantUML"/>
      </w:pPr>
      <w:r>
        <w:t>Rnote over EUICC #FFFFFF</w:t>
      </w:r>
    </w:p>
    <w:p w14:paraId="128D9BAC" w14:textId="77777777" w:rsidR="00205E46" w:rsidRDefault="00205E46" w:rsidP="00205E46">
      <w:pPr>
        <w:pStyle w:val="PlantUML"/>
      </w:pPr>
      <w:r>
        <w:t xml:space="preserve">[3.4] </w:t>
      </w:r>
    </w:p>
    <w:p w14:paraId="5D99D6F8" w14:textId="77777777" w:rsidR="00205E46" w:rsidRDefault="00205E46" w:rsidP="00205E46">
      <w:pPr>
        <w:pStyle w:val="PlantUML"/>
      </w:pPr>
      <w:r>
        <w:t>a. ISD-P provides ECASD with PKeph</w:t>
      </w:r>
    </w:p>
    <w:p w14:paraId="71D8DEDA" w14:textId="77777777" w:rsidR="00205E46" w:rsidRDefault="00205E46" w:rsidP="00205E46">
      <w:pPr>
        <w:pStyle w:val="PlantUML"/>
      </w:pPr>
      <w:r>
        <w:t>b. ECASD generates its ShS from eUICC's SK and SM-DP PKeph</w:t>
      </w:r>
    </w:p>
    <w:p w14:paraId="27EA4D94" w14:textId="77777777" w:rsidR="00205E46" w:rsidRDefault="00205E46" w:rsidP="00205E46">
      <w:pPr>
        <w:pStyle w:val="PlantUML"/>
      </w:pPr>
      <w:r>
        <w:t>c. ISD-P generates its keys and receipt</w:t>
      </w:r>
    </w:p>
    <w:p w14:paraId="62AEEE52" w14:textId="77777777" w:rsidR="00205E46" w:rsidRPr="00635873" w:rsidRDefault="00205E46" w:rsidP="00205E46">
      <w:pPr>
        <w:pStyle w:val="PlantUML"/>
        <w:rPr>
          <w:lang w:val="fr-FR"/>
        </w:rPr>
      </w:pPr>
      <w:r w:rsidRPr="00635873">
        <w:rPr>
          <w:lang w:val="fr-FR"/>
        </w:rPr>
        <w:t xml:space="preserve">endrnote </w:t>
      </w:r>
    </w:p>
    <w:p w14:paraId="6BF9AB89" w14:textId="77777777" w:rsidR="00205E46" w:rsidRPr="00635873" w:rsidRDefault="00205E46" w:rsidP="00205E46">
      <w:pPr>
        <w:pStyle w:val="PlantUML"/>
        <w:rPr>
          <w:lang w:val="fr-FR"/>
        </w:rPr>
      </w:pPr>
    </w:p>
    <w:p w14:paraId="64368840" w14:textId="77777777" w:rsidR="00205E46" w:rsidRPr="00635873" w:rsidRDefault="00205E46" w:rsidP="00205E46">
      <w:pPr>
        <w:pStyle w:val="PlantUML"/>
        <w:rPr>
          <w:lang w:val="fr-FR"/>
        </w:rPr>
      </w:pPr>
      <w:r w:rsidRPr="00635873">
        <w:rPr>
          <w:lang w:val="fr-FR"/>
        </w:rPr>
        <w:t>EUICC-&gt;SR: [3.5] Confirmation (receipt)</w:t>
      </w:r>
    </w:p>
    <w:p w14:paraId="1B15E53B" w14:textId="77777777" w:rsidR="00205E46" w:rsidRPr="00635873" w:rsidRDefault="00205E46" w:rsidP="00205E46">
      <w:pPr>
        <w:pStyle w:val="PlantUML"/>
        <w:rPr>
          <w:lang w:val="fr-FR"/>
        </w:rPr>
      </w:pPr>
    </w:p>
    <w:p w14:paraId="3207C414" w14:textId="77777777" w:rsidR="00205E46" w:rsidRDefault="00205E46" w:rsidP="00205E46">
      <w:pPr>
        <w:pStyle w:val="PlantUML"/>
      </w:pPr>
      <w:r>
        <w:t>SR-&gt;DP: [3.6] Confirmation (receipt)</w:t>
      </w:r>
    </w:p>
    <w:p w14:paraId="6EF9FD38" w14:textId="77777777" w:rsidR="00205E46" w:rsidRDefault="00205E46" w:rsidP="00205E46">
      <w:pPr>
        <w:pStyle w:val="PlantUML"/>
      </w:pPr>
    </w:p>
    <w:p w14:paraId="077431E7" w14:textId="77777777" w:rsidR="00205E46" w:rsidRDefault="00205E46" w:rsidP="00205E46">
      <w:pPr>
        <w:pStyle w:val="PlantUML"/>
      </w:pPr>
      <w:r>
        <w:t>Rnote over DP #FFFFFF</w:t>
      </w:r>
    </w:p>
    <w:p w14:paraId="0FAB1568" w14:textId="77777777" w:rsidR="00205E46" w:rsidRDefault="00205E46" w:rsidP="00205E46">
      <w:pPr>
        <w:pStyle w:val="PlantUML"/>
      </w:pPr>
      <w:r>
        <w:t>[4] Generate ShS from SKeph and eUICC PK</w:t>
      </w:r>
    </w:p>
    <w:p w14:paraId="3160E9E2" w14:textId="77777777" w:rsidR="00205E46" w:rsidRDefault="00205E46" w:rsidP="00205E46">
      <w:pPr>
        <w:pStyle w:val="PlantUML"/>
      </w:pPr>
      <w:r>
        <w:t>Derive key</w:t>
      </w:r>
    </w:p>
    <w:p w14:paraId="6DF9584B" w14:textId="77777777" w:rsidR="00205E46" w:rsidRDefault="00205E46" w:rsidP="00205E46">
      <w:pPr>
        <w:pStyle w:val="PlantUML"/>
      </w:pPr>
      <w:r>
        <w:t>Verify receipt and validity</w:t>
      </w:r>
    </w:p>
    <w:p w14:paraId="11BD233E" w14:textId="77777777" w:rsidR="00205E46" w:rsidRDefault="00205E46" w:rsidP="00205E46">
      <w:pPr>
        <w:pStyle w:val="PlantUML"/>
      </w:pPr>
      <w:r>
        <w:t>endrnote</w:t>
      </w:r>
    </w:p>
    <w:p w14:paraId="1FFDCDE1" w14:textId="77777777" w:rsidR="00205E46" w:rsidRDefault="00205E46" w:rsidP="00205E46">
      <w:pPr>
        <w:pStyle w:val="PlantUML"/>
      </w:pPr>
    </w:p>
    <w:p w14:paraId="66CFE7BC" w14:textId="77777777" w:rsidR="00205E46" w:rsidRDefault="00205E46" w:rsidP="00205E46">
      <w:pPr>
        <w:pStyle w:val="PlantUML"/>
      </w:pPr>
      <w:r>
        <w:t>DP&lt;-&gt;EUICC: Mutual Authentication OK</w:t>
      </w:r>
    </w:p>
    <w:p w14:paraId="50F9FD93" w14:textId="77777777" w:rsidR="00205E46" w:rsidRDefault="00205E46" w:rsidP="00205E46">
      <w:pPr>
        <w:pStyle w:val="PlantUML"/>
      </w:pPr>
    </w:p>
    <w:p w14:paraId="2181C7EC" w14:textId="77777777" w:rsidR="00205E46" w:rsidRPr="00DF5F82" w:rsidRDefault="00205E46" w:rsidP="00205E46">
      <w:pPr>
        <w:pStyle w:val="PlantUML"/>
      </w:pPr>
      <w:r>
        <w:t>@enduml</w:t>
      </w:r>
    </w:p>
    <w:p w14:paraId="0ADF6235" w14:textId="77777777" w:rsidR="00205E46" w:rsidRPr="00963EE7" w:rsidRDefault="00205E46" w:rsidP="00205E46">
      <w:pPr>
        <w:pStyle w:val="PlantUMLImg"/>
        <w:rPr>
          <w:lang w:val="en-US" w:eastAsia="en-GB" w:bidi="ar-SA"/>
        </w:rPr>
      </w:pPr>
      <w:r>
        <w:rPr>
          <w:noProof/>
          <w:lang w:eastAsia="en-GB" w:bidi="ar-SA"/>
        </w:rPr>
        <w:drawing>
          <wp:inline distT="0" distB="0" distL="0" distR="0" wp14:anchorId="5C5B7346" wp14:editId="3B622C95">
            <wp:extent cx="5400000" cy="3650400"/>
            <wp:effectExtent l="0" t="0" r="0" b="7620"/>
            <wp:docPr id="16" name="Picture 16"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400000" cy="3650400"/>
                    </a:xfrm>
                    <a:prstGeom prst="rect">
                      <a:avLst/>
                    </a:prstGeom>
                  </pic:spPr>
                </pic:pic>
              </a:graphicData>
            </a:graphic>
          </wp:inline>
        </w:drawing>
      </w:r>
    </w:p>
    <w:p w14:paraId="36C74AF2"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ab/>
        <w:t>: ElGamal Key Agreement</w:t>
      </w:r>
    </w:p>
    <w:p w14:paraId="1692E887" w14:textId="77777777" w:rsidR="00205E46" w:rsidRPr="00963EE7" w:rsidRDefault="00205E46" w:rsidP="00205E46">
      <w:pPr>
        <w:rPr>
          <w:bCs/>
        </w:rPr>
      </w:pPr>
    </w:p>
    <w:p w14:paraId="1CEF48E1" w14:textId="77777777" w:rsidR="00205E46" w:rsidRPr="00DF5F82" w:rsidRDefault="00205E46" w:rsidP="00205E46">
      <w:pPr>
        <w:ind w:left="566"/>
        <w:rPr>
          <w:lang w:eastAsia="en-US" w:bidi="ar-SA"/>
        </w:rPr>
      </w:pPr>
      <w:r w:rsidRPr="00DF5F82">
        <w:rPr>
          <w:b/>
          <w:lang w:eastAsia="en-US" w:bidi="ar-SA"/>
        </w:rPr>
        <w:t>Start Condition:</w:t>
      </w:r>
      <w:r w:rsidRPr="00DF5F82">
        <w:rPr>
          <w:lang w:eastAsia="en-US" w:bidi="ar-SA"/>
        </w:rPr>
        <w:t xml:space="preserve"> The SM-SR has connectivity with the eUICC.</w:t>
      </w:r>
    </w:p>
    <w:p w14:paraId="22CB9E4E" w14:textId="77777777" w:rsidR="00205E46" w:rsidRDefault="00205E46" w:rsidP="00205E46">
      <w:pPr>
        <w:ind w:left="1100" w:hanging="534"/>
        <w:rPr>
          <w:lang w:eastAsia="en-US" w:bidi="ar-SA"/>
        </w:rPr>
      </w:pPr>
      <w:r w:rsidRPr="00DF5F82">
        <w:rPr>
          <w:lang w:eastAsia="en-US" w:bidi="ar-SA"/>
        </w:rPr>
        <w:t xml:space="preserve">1. </w:t>
      </w:r>
      <w:r w:rsidRPr="00DF5F82">
        <w:rPr>
          <w:lang w:eastAsia="en-US" w:bidi="ar-SA"/>
        </w:rPr>
        <w:tab/>
        <w:t xml:space="preserve">The SM-DP verifies the eUICC Certificate, which carries a signature from the EUM. This is part of step 1.e of Figure </w:t>
      </w:r>
      <w:r>
        <w:rPr>
          <w:lang w:eastAsia="en-US" w:bidi="ar-SA"/>
        </w:rPr>
        <w:t>30</w:t>
      </w:r>
      <w:r w:rsidRPr="00DF5F82">
        <w:rPr>
          <w:lang w:eastAsia="en-US" w:bidi="ar-SA"/>
        </w:rPr>
        <w:t>.</w:t>
      </w:r>
    </w:p>
    <w:p w14:paraId="7884E382" w14:textId="77777777" w:rsidR="00205E46" w:rsidRDefault="00205E46" w:rsidP="00205E46">
      <w:pPr>
        <w:ind w:left="1100" w:hanging="534"/>
        <w:rPr>
          <w:lang w:eastAsia="en-US" w:bidi="ar-SA"/>
        </w:rPr>
      </w:pPr>
      <w:r>
        <w:rPr>
          <w:lang w:eastAsia="en-US" w:bidi="ar-SA"/>
        </w:rPr>
        <w:t>2.1 and 2.2</w:t>
      </w:r>
      <w:r>
        <w:rPr>
          <w:lang w:eastAsia="en-US" w:bidi="ar-SA"/>
        </w:rPr>
        <w:tab/>
        <w:t>The SM-DP sends its certificate to the eUICC through the SM-SR</w:t>
      </w:r>
    </w:p>
    <w:p w14:paraId="1D18F5E1" w14:textId="77777777" w:rsidR="00205E46" w:rsidRPr="00DF5F82" w:rsidRDefault="00205E46" w:rsidP="00205E46">
      <w:pPr>
        <w:ind w:left="1100" w:hanging="534"/>
        <w:rPr>
          <w:lang w:eastAsia="en-US" w:bidi="ar-SA"/>
        </w:rPr>
      </w:pPr>
      <w:r>
        <w:rPr>
          <w:lang w:eastAsia="en-US" w:bidi="ar-SA"/>
        </w:rPr>
        <w:t>3</w:t>
      </w:r>
      <w:r w:rsidRPr="00DF5F82">
        <w:rPr>
          <w:lang w:eastAsia="en-US" w:bidi="ar-SA"/>
        </w:rPr>
        <w:t>.</w:t>
      </w:r>
      <w:r>
        <w:rPr>
          <w:lang w:eastAsia="en-US" w:bidi="ar-SA"/>
        </w:rPr>
        <w:t>1</w:t>
      </w:r>
      <w:r w:rsidRPr="00DF5F82">
        <w:rPr>
          <w:lang w:eastAsia="en-US" w:bidi="ar-SA"/>
        </w:rPr>
        <w:tab/>
        <w:t>The SM-DP generates an ephemeral EC (elliptic curve) key pair, named SKe</w:t>
      </w:r>
      <w:r>
        <w:rPr>
          <w:lang w:eastAsia="en-US" w:bidi="ar-SA"/>
        </w:rPr>
        <w:t>ph</w:t>
      </w:r>
      <w:r w:rsidRPr="00DF5F82">
        <w:rPr>
          <w:lang w:eastAsia="en-US" w:bidi="ar-SA"/>
        </w:rPr>
        <w:t xml:space="preserve"> and PKe</w:t>
      </w:r>
      <w:r>
        <w:rPr>
          <w:lang w:eastAsia="en-US" w:bidi="ar-SA"/>
        </w:rPr>
        <w:t xml:space="preserve">ph and sends </w:t>
      </w:r>
      <w:r w:rsidRPr="00DF5F82">
        <w:rPr>
          <w:lang w:eastAsia="en-US" w:bidi="ar-SA"/>
        </w:rPr>
        <w:t>PKe</w:t>
      </w:r>
      <w:r>
        <w:rPr>
          <w:lang w:eastAsia="en-US" w:bidi="ar-SA"/>
        </w:rPr>
        <w:t>ph to the SM-SR</w:t>
      </w:r>
      <w:r w:rsidRPr="00DF5F82">
        <w:rPr>
          <w:lang w:eastAsia="en-US" w:bidi="ar-SA"/>
        </w:rPr>
        <w:t>.</w:t>
      </w:r>
      <w:r>
        <w:rPr>
          <w:lang w:eastAsia="en-US" w:bidi="ar-SA"/>
        </w:rPr>
        <w:t xml:space="preserve"> </w:t>
      </w:r>
    </w:p>
    <w:p w14:paraId="619D71C2" w14:textId="77777777" w:rsidR="00205E46" w:rsidRPr="00DF5F82" w:rsidRDefault="00205E46" w:rsidP="00205E46">
      <w:pPr>
        <w:ind w:left="1100" w:hanging="534"/>
        <w:rPr>
          <w:lang w:eastAsia="en-US" w:bidi="ar-SA"/>
        </w:rPr>
      </w:pPr>
      <w:r>
        <w:rPr>
          <w:lang w:eastAsia="en-US" w:bidi="ar-SA"/>
        </w:rPr>
        <w:t xml:space="preserve">3.2 and </w:t>
      </w:r>
      <w:r w:rsidRPr="00DF5F82">
        <w:rPr>
          <w:lang w:eastAsia="en-US" w:bidi="ar-SA"/>
        </w:rPr>
        <w:t>3.</w:t>
      </w:r>
      <w:r>
        <w:rPr>
          <w:lang w:eastAsia="en-US" w:bidi="ar-SA"/>
        </w:rPr>
        <w:t>3</w:t>
      </w:r>
      <w:r w:rsidRPr="00DF5F82">
        <w:rPr>
          <w:lang w:eastAsia="en-US" w:bidi="ar-SA"/>
        </w:rPr>
        <w:tab/>
        <w:t>The SM-DP sends a key set generation request to the SM-SR, including the ephemeral public key PKe</w:t>
      </w:r>
      <w:r>
        <w:rPr>
          <w:lang w:eastAsia="en-US" w:bidi="ar-SA"/>
        </w:rPr>
        <w:t>ph</w:t>
      </w:r>
      <w:r w:rsidRPr="00DF5F82">
        <w:rPr>
          <w:lang w:eastAsia="en-US" w:bidi="ar-SA"/>
        </w:rPr>
        <w:t>. The SM-SR passes the request for key set generation to the ISD-P on the eUICC, providing the PKe</w:t>
      </w:r>
      <w:r>
        <w:rPr>
          <w:lang w:eastAsia="en-US" w:bidi="ar-SA"/>
        </w:rPr>
        <w:t>ph</w:t>
      </w:r>
      <w:r w:rsidRPr="00DF5F82">
        <w:rPr>
          <w:lang w:eastAsia="en-US" w:bidi="ar-SA"/>
        </w:rPr>
        <w:t>.</w:t>
      </w:r>
    </w:p>
    <w:p w14:paraId="70220214" w14:textId="77777777" w:rsidR="00205E46" w:rsidRPr="00DF5F82" w:rsidRDefault="00205E46" w:rsidP="00205E46">
      <w:pPr>
        <w:ind w:left="1100" w:hanging="534"/>
        <w:rPr>
          <w:lang w:eastAsia="en-US" w:bidi="ar-SA"/>
        </w:rPr>
      </w:pPr>
      <w:r>
        <w:rPr>
          <w:lang w:eastAsia="en-US" w:bidi="ar-SA"/>
        </w:rPr>
        <w:t>3-4</w:t>
      </w:r>
      <w:r w:rsidRPr="00DF5F82">
        <w:rPr>
          <w:lang w:eastAsia="en-US" w:bidi="ar-SA"/>
        </w:rPr>
        <w:t>.</w:t>
      </w:r>
      <w:r w:rsidRPr="00DF5F82">
        <w:rPr>
          <w:lang w:eastAsia="en-US" w:bidi="ar-SA"/>
        </w:rPr>
        <w:tab/>
        <w:t>The eUICC now performs the following actions: The ISD-P provides the ECASD with the PKe</w:t>
      </w:r>
      <w:r>
        <w:rPr>
          <w:lang w:eastAsia="en-US" w:bidi="ar-SA"/>
        </w:rPr>
        <w:t>ph</w:t>
      </w:r>
      <w:r w:rsidRPr="00DF5F82">
        <w:rPr>
          <w:lang w:eastAsia="en-US" w:bidi="ar-SA"/>
        </w:rPr>
        <w:t xml:space="preserve">. </w:t>
      </w:r>
    </w:p>
    <w:p w14:paraId="63B6BAF7" w14:textId="77777777" w:rsidR="00205E46" w:rsidRPr="00DF5F82" w:rsidRDefault="00205E46" w:rsidP="00205E46">
      <w:pPr>
        <w:ind w:left="1100" w:hanging="534"/>
        <w:rPr>
          <w:lang w:eastAsia="en-US" w:bidi="ar-SA"/>
        </w:rPr>
      </w:pPr>
      <w:r w:rsidRPr="00DF5F82">
        <w:rPr>
          <w:lang w:eastAsia="en-US" w:bidi="ar-SA"/>
        </w:rPr>
        <w:t>The ECASD generates a Shared Secret ShS from its own secret key and received ephemeral PKe</w:t>
      </w:r>
      <w:r>
        <w:rPr>
          <w:lang w:eastAsia="en-US" w:bidi="ar-SA"/>
        </w:rPr>
        <w:t>ph</w:t>
      </w:r>
      <w:r w:rsidRPr="00DF5F82">
        <w:rPr>
          <w:lang w:eastAsia="en-US" w:bidi="ar-SA"/>
        </w:rPr>
        <w:t xml:space="preserve"> and returns it to the ISD-P.</w:t>
      </w:r>
    </w:p>
    <w:p w14:paraId="742F7FC0" w14:textId="77777777" w:rsidR="00205E46" w:rsidRPr="00DF5F82" w:rsidRDefault="00205E46" w:rsidP="00205E46">
      <w:pPr>
        <w:ind w:left="1100" w:hanging="534"/>
        <w:rPr>
          <w:lang w:eastAsia="en-US" w:bidi="ar-SA"/>
        </w:rPr>
      </w:pPr>
      <w:r w:rsidRPr="00DF5F82">
        <w:rPr>
          <w:lang w:eastAsia="en-US" w:bidi="ar-SA"/>
        </w:rPr>
        <w:tab/>
        <w:t>The ISD-P uses ShS to generate its own key pair as well as a receipt from the operation.</w:t>
      </w:r>
    </w:p>
    <w:p w14:paraId="5D44E9C6" w14:textId="77777777" w:rsidR="00205E46" w:rsidRPr="00DF5F82" w:rsidRDefault="00205E46" w:rsidP="00205E46">
      <w:pPr>
        <w:ind w:left="1100" w:hanging="534"/>
        <w:rPr>
          <w:lang w:eastAsia="en-US" w:bidi="ar-SA"/>
        </w:rPr>
      </w:pPr>
      <w:r>
        <w:rPr>
          <w:lang w:eastAsia="en-US" w:bidi="ar-SA"/>
        </w:rPr>
        <w:t>3-5</w:t>
      </w:r>
      <w:r w:rsidRPr="00DF5F82">
        <w:rPr>
          <w:lang w:eastAsia="en-US" w:bidi="ar-SA"/>
        </w:rPr>
        <w:t>.</w:t>
      </w:r>
      <w:r w:rsidRPr="00DF5F82">
        <w:rPr>
          <w:lang w:eastAsia="en-US" w:bidi="ar-SA"/>
        </w:rPr>
        <w:tab/>
        <w:t>The ISD-P passes a confirmation (with receipt) of the generation back to the SM-SR.</w:t>
      </w:r>
    </w:p>
    <w:p w14:paraId="37C9490A" w14:textId="77777777" w:rsidR="00205E46" w:rsidRPr="00DF5F82" w:rsidRDefault="00205E46" w:rsidP="00205E46">
      <w:pPr>
        <w:ind w:left="1100" w:hanging="534"/>
        <w:rPr>
          <w:lang w:eastAsia="en-US" w:bidi="ar-SA"/>
        </w:rPr>
      </w:pPr>
      <w:r>
        <w:rPr>
          <w:lang w:eastAsia="en-US" w:bidi="ar-SA"/>
        </w:rPr>
        <w:t>3-6</w:t>
      </w:r>
      <w:r w:rsidRPr="00DF5F82">
        <w:rPr>
          <w:lang w:eastAsia="en-US" w:bidi="ar-SA"/>
        </w:rPr>
        <w:t>.</w:t>
      </w:r>
      <w:r w:rsidRPr="00DF5F82">
        <w:rPr>
          <w:lang w:eastAsia="en-US" w:bidi="ar-SA"/>
        </w:rPr>
        <w:tab/>
        <w:t>The SM-SR passes the confirmation back to the SM-DP.</w:t>
      </w:r>
    </w:p>
    <w:p w14:paraId="4003E4FE" w14:textId="77777777" w:rsidR="00205E46" w:rsidRPr="00DF5F82" w:rsidRDefault="00205E46" w:rsidP="00205E46">
      <w:pPr>
        <w:ind w:left="1100" w:hanging="534"/>
        <w:rPr>
          <w:lang w:eastAsia="en-US" w:bidi="ar-SA"/>
        </w:rPr>
      </w:pPr>
      <w:r>
        <w:rPr>
          <w:lang w:eastAsia="en-US" w:bidi="ar-SA"/>
        </w:rPr>
        <w:t>4</w:t>
      </w:r>
      <w:r w:rsidRPr="00DF5F82">
        <w:rPr>
          <w:lang w:eastAsia="en-US" w:bidi="ar-SA"/>
        </w:rPr>
        <w:t>.</w:t>
      </w:r>
      <w:r w:rsidRPr="00DF5F82">
        <w:rPr>
          <w:lang w:eastAsia="en-US" w:bidi="ar-SA"/>
        </w:rPr>
        <w:tab/>
        <w:t>The SM-DP generates ShS from the ephemeral secret key SKe</w:t>
      </w:r>
      <w:r>
        <w:rPr>
          <w:lang w:eastAsia="en-US" w:bidi="ar-SA"/>
        </w:rPr>
        <w:t>ph</w:t>
      </w:r>
      <w:r w:rsidRPr="00DF5F82">
        <w:rPr>
          <w:lang w:eastAsia="en-US" w:bidi="ar-SA"/>
        </w:rPr>
        <w:t xml:space="preserve"> and the eUICCs public key.</w:t>
      </w:r>
    </w:p>
    <w:p w14:paraId="7074AE60" w14:textId="77777777" w:rsidR="00205E46" w:rsidRPr="00DF5F82" w:rsidRDefault="00205E46" w:rsidP="00205E46">
      <w:pPr>
        <w:ind w:left="1100" w:hanging="534"/>
        <w:rPr>
          <w:lang w:eastAsia="en-US" w:bidi="ar-SA"/>
        </w:rPr>
      </w:pPr>
      <w:r w:rsidRPr="00DF5F82">
        <w:rPr>
          <w:lang w:eastAsia="en-US" w:bidi="ar-SA"/>
        </w:rPr>
        <w:lastRenderedPageBreak/>
        <w:t>The SM-DP uses this calculated ShS to derive the same key set as generated by the ISD-P.</w:t>
      </w:r>
    </w:p>
    <w:p w14:paraId="47528B5E" w14:textId="77777777" w:rsidR="00205E46" w:rsidRPr="00DF5F82" w:rsidRDefault="00205E46" w:rsidP="00205E46">
      <w:pPr>
        <w:ind w:left="1100" w:hanging="534"/>
        <w:rPr>
          <w:lang w:eastAsia="en-US" w:bidi="ar-SA"/>
        </w:rPr>
      </w:pPr>
      <w:r w:rsidRPr="00DF5F82">
        <w:rPr>
          <w:lang w:eastAsia="en-US" w:bidi="ar-SA"/>
        </w:rPr>
        <w:tab/>
        <w:t>The SM-DP verifies the receipt it received from the eUICC to verify the validity of the entire operation. Together with the eUICC Certificate verified in step 1, this also confirms the authenticity of the eUICC</w:t>
      </w:r>
      <w:r>
        <w:rPr>
          <w:lang w:eastAsia="en-US" w:bidi="ar-SA"/>
        </w:rPr>
        <w:t>, and confirms the correct keyset derivation on both the eUICC and the SM-DP server</w:t>
      </w:r>
      <w:r w:rsidRPr="00DF5F82">
        <w:rPr>
          <w:lang w:eastAsia="en-US" w:bidi="ar-SA"/>
        </w:rPr>
        <w:t>.</w:t>
      </w:r>
    </w:p>
    <w:p w14:paraId="44B95D9B" w14:textId="77777777" w:rsidR="00205E46" w:rsidRPr="00DF5F82" w:rsidRDefault="00205E46" w:rsidP="00205E46">
      <w:pPr>
        <w:ind w:left="566"/>
      </w:pPr>
      <w:r w:rsidRPr="00DF5F82">
        <w:rPr>
          <w:b/>
          <w:lang w:eastAsia="en-US" w:bidi="ar-SA"/>
        </w:rPr>
        <w:t>End Condition:</w:t>
      </w:r>
      <w:r w:rsidRPr="00DF5F82">
        <w:rPr>
          <w:lang w:eastAsia="en-US" w:bidi="ar-SA"/>
        </w:rPr>
        <w:t xml:space="preserve"> A secret key set, whose contents are only known within the ISD-P and by the SM-DP has been generated and the eUICC is authenticated to the SM-DP.</w:t>
      </w:r>
    </w:p>
    <w:p w14:paraId="1648CF97" w14:textId="77777777" w:rsidR="00205E46" w:rsidRPr="00DF5F82" w:rsidRDefault="00205E46" w:rsidP="00205E46">
      <w:pPr>
        <w:rPr>
          <w:b/>
          <w:bCs/>
        </w:rPr>
      </w:pPr>
    </w:p>
    <w:p w14:paraId="025083E3" w14:textId="58766618" w:rsidR="00205E46" w:rsidRDefault="00205E46" w:rsidP="00205E46">
      <w:pPr>
        <w:rPr>
          <w:bCs/>
        </w:rPr>
      </w:pPr>
      <w:r w:rsidRPr="00DF5F82">
        <w:rPr>
          <w:bCs/>
        </w:rPr>
        <w:t>In a GP based model, for key agreement the PK</w:t>
      </w:r>
      <w:r w:rsidRPr="00DF5F82">
        <w:rPr>
          <w:rFonts w:ascii="Arial Bold" w:hAnsi="Arial Bold"/>
          <w:bCs/>
          <w:vertAlign w:val="subscript"/>
        </w:rPr>
        <w:t>e</w:t>
      </w:r>
      <w:r>
        <w:rPr>
          <w:rFonts w:ascii="Arial Bold" w:hAnsi="Arial Bold"/>
          <w:bCs/>
          <w:vertAlign w:val="subscript"/>
        </w:rPr>
        <w:t>uicc</w:t>
      </w:r>
      <w:r w:rsidRPr="00DF5F82">
        <w:rPr>
          <w:bCs/>
        </w:rPr>
        <w:t xml:space="preserve"> corresponds to PK.CASD.ECKA which is part of CERT.CASD.ECKA signed by the EUM.</w:t>
      </w:r>
    </w:p>
    <w:p w14:paraId="513780A2" w14:textId="77777777" w:rsidR="00894A4A" w:rsidRPr="00DF5F82" w:rsidRDefault="00894A4A" w:rsidP="00205E46">
      <w:pPr>
        <w:rPr>
          <w:bCs/>
        </w:rPr>
      </w:pPr>
    </w:p>
    <w:p w14:paraId="65E05F7F" w14:textId="77777777" w:rsidR="00205E46" w:rsidRPr="00DF5F82" w:rsidRDefault="00205E46" w:rsidP="00894A4A">
      <w:pPr>
        <w:keepNext/>
        <w:keepLines/>
        <w:spacing w:before="0" w:after="120"/>
        <w:jc w:val="left"/>
        <w:outlineLvl w:val="2"/>
        <w:rPr>
          <w:b/>
          <w:bCs/>
        </w:rPr>
      </w:pPr>
      <w:bookmarkStart w:id="823" w:name="_Toc119593329"/>
      <w:r w:rsidRPr="00894A4A">
        <w:rPr>
          <w:rFonts w:eastAsia="Times New Roman" w:cs="Arial"/>
          <w:b/>
          <w:bCs/>
          <w:szCs w:val="26"/>
          <w:lang w:eastAsia="en-US"/>
        </w:rPr>
        <w:t>D.3 Calculation of the keyset (Ke, Km, Ku)</w:t>
      </w:r>
      <w:bookmarkEnd w:id="823"/>
    </w:p>
    <w:p w14:paraId="6BBC88A4" w14:textId="77777777" w:rsidR="00205E46" w:rsidRPr="00DF5F82" w:rsidRDefault="00205E46" w:rsidP="00205E46">
      <w:r w:rsidRPr="00DF5F82">
        <w:t>The keyset is constituted of 3 keys, derived from the ShS, calculated both by eUICC and SM-DP entities as follow:</w:t>
      </w:r>
    </w:p>
    <w:p w14:paraId="3AD2F5F0"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Ke: encryption key used to encrypt the Profile;</w:t>
      </w:r>
    </w:p>
    <w:p w14:paraId="4A31C37D"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Km: integrity key used for MAC;</w:t>
      </w:r>
    </w:p>
    <w:p w14:paraId="7225814D" w14:textId="77777777" w:rsidR="00205E46" w:rsidRPr="00DF5F82" w:rsidRDefault="00205E46" w:rsidP="00205E46">
      <w:pPr>
        <w:numPr>
          <w:ilvl w:val="0"/>
          <w:numId w:val="11"/>
        </w:numPr>
        <w:tabs>
          <w:tab w:val="left" w:pos="680"/>
        </w:tabs>
        <w:spacing w:before="0" w:after="200" w:line="276" w:lineRule="auto"/>
        <w:contextualSpacing/>
        <w:jc w:val="left"/>
        <w:rPr>
          <w:szCs w:val="22"/>
          <w:lang w:eastAsia="en-GB" w:bidi="ar-SA"/>
        </w:rPr>
      </w:pPr>
      <w:r w:rsidRPr="00DF5F82">
        <w:rPr>
          <w:szCs w:val="22"/>
          <w:lang w:eastAsia="en-GB" w:bidi="ar-SA"/>
        </w:rPr>
        <w:t>Ku: key from the keyset used for protection of key values.</w:t>
      </w:r>
    </w:p>
    <w:p w14:paraId="23DE6095" w14:textId="77777777" w:rsidR="00205E46" w:rsidRPr="00DF5F82" w:rsidRDefault="00205E46" w:rsidP="00205E46">
      <w:pPr>
        <w:spacing w:before="0" w:after="200" w:line="276" w:lineRule="auto"/>
        <w:jc w:val="left"/>
      </w:pPr>
      <w:r w:rsidRPr="00DF5F82">
        <w:t xml:space="preserve">To be calculated, these keys </w:t>
      </w:r>
      <w:r>
        <w:t>SHALL</w:t>
      </w:r>
      <w:r w:rsidRPr="00DF5F82">
        <w:t xml:space="preserve"> use a Key Derivation Function (KDF).</w:t>
      </w:r>
    </w:p>
    <w:p w14:paraId="252C067A" w14:textId="77777777" w:rsidR="00205E46" w:rsidRPr="00DF5F82" w:rsidRDefault="00205E46" w:rsidP="00205E46">
      <w:r w:rsidRPr="00DF5F82">
        <w:t>The KDF could be a PRF (Pseudo Random Function) which is a combination of one way hash functions. Several PRFs can be used in the Key Derivation Function.</w:t>
      </w:r>
    </w:p>
    <w:p w14:paraId="250141B3" w14:textId="77777777" w:rsidR="00205E46" w:rsidRPr="00DF5F82" w:rsidRDefault="00205E46" w:rsidP="00205E46">
      <w:r w:rsidRPr="00DF5F82">
        <w:t>The KDF could take as parameters information related to the eUICC, the Profile owner (</w:t>
      </w:r>
      <w:r>
        <w:t>Operator</w:t>
      </w:r>
      <w:r w:rsidRPr="00DF5F82">
        <w:t xml:space="preserve">), the Profile itself, the SM-DP or the card issuer. </w:t>
      </w:r>
    </w:p>
    <w:p w14:paraId="3C423F87" w14:textId="77777777" w:rsidR="00205E46" w:rsidRPr="00DF5F82" w:rsidRDefault="00205E46" w:rsidP="00205E46">
      <w:pPr>
        <w:spacing w:before="0" w:after="200" w:line="276" w:lineRule="auto"/>
        <w:jc w:val="left"/>
      </w:pPr>
    </w:p>
    <w:p w14:paraId="548BED2B" w14:textId="77777777" w:rsidR="00205E46" w:rsidRPr="00DF5F82" w:rsidRDefault="00205E46" w:rsidP="00205E46">
      <w:r w:rsidRPr="00DF5F82">
        <w:t>These different keys are calculated as follow:</w:t>
      </w:r>
    </w:p>
    <w:p w14:paraId="17165D45" w14:textId="77777777" w:rsidR="00205E46" w:rsidRPr="00DF5F82" w:rsidRDefault="00205E46" w:rsidP="00205E46">
      <w:pPr>
        <w:ind w:firstLine="708"/>
        <w:rPr>
          <w:i/>
          <w:iCs/>
        </w:rPr>
      </w:pPr>
      <w:r w:rsidRPr="00DF5F82">
        <w:rPr>
          <w:i/>
          <w:iCs/>
        </w:rPr>
        <w:t>Ke=KDF(ShS, additional_information,</w:t>
      </w:r>
      <w:r w:rsidRPr="00DF5F82">
        <w:t xml:space="preserve"> diversified_parameter</w:t>
      </w:r>
      <w:r w:rsidRPr="00DF5F82">
        <w:rPr>
          <w:i/>
          <w:iCs/>
        </w:rPr>
        <w:t xml:space="preserve">1); </w:t>
      </w:r>
    </w:p>
    <w:p w14:paraId="5004E0F4" w14:textId="77777777" w:rsidR="00205E46" w:rsidRPr="00DF5F82" w:rsidRDefault="00205E46" w:rsidP="00205E46">
      <w:pPr>
        <w:ind w:firstLine="708"/>
        <w:rPr>
          <w:i/>
          <w:iCs/>
        </w:rPr>
      </w:pPr>
      <w:r w:rsidRPr="00DF5F82">
        <w:rPr>
          <w:i/>
          <w:iCs/>
        </w:rPr>
        <w:t>Km=KDF(ShS, additional_information,</w:t>
      </w:r>
      <w:r w:rsidRPr="00DF5F82">
        <w:t xml:space="preserve"> </w:t>
      </w:r>
      <w:r w:rsidRPr="00DF5F82">
        <w:rPr>
          <w:i/>
          <w:iCs/>
        </w:rPr>
        <w:t>diversified_parameter2);</w:t>
      </w:r>
    </w:p>
    <w:p w14:paraId="6636D604" w14:textId="77777777" w:rsidR="00205E46" w:rsidRPr="00DF5F82" w:rsidRDefault="00205E46" w:rsidP="00205E46">
      <w:pPr>
        <w:ind w:firstLine="708"/>
        <w:rPr>
          <w:i/>
          <w:iCs/>
        </w:rPr>
      </w:pPr>
      <w:r w:rsidRPr="00DF5F82">
        <w:rPr>
          <w:i/>
          <w:iCs/>
        </w:rPr>
        <w:t>Ku=KDF(ShS, additional_information,</w:t>
      </w:r>
      <w:r w:rsidRPr="00DF5F82">
        <w:t xml:space="preserve"> </w:t>
      </w:r>
      <w:r w:rsidRPr="00DF5F82">
        <w:rPr>
          <w:i/>
          <w:iCs/>
        </w:rPr>
        <w:t xml:space="preserve">diversified_parameter3); </w:t>
      </w:r>
    </w:p>
    <w:p w14:paraId="60BD4E70" w14:textId="77777777" w:rsidR="00205E46" w:rsidRPr="00DF5F82" w:rsidRDefault="00205E46" w:rsidP="00205E46">
      <w:pPr>
        <w:rPr>
          <w:i/>
          <w:iCs/>
        </w:rPr>
      </w:pPr>
      <w:r w:rsidRPr="00DF5F82">
        <w:t xml:space="preserve">With, </w:t>
      </w:r>
    </w:p>
    <w:p w14:paraId="5977099C" w14:textId="77777777" w:rsidR="00205E46" w:rsidRPr="00DF5F82" w:rsidRDefault="00205E46" w:rsidP="00205E46">
      <w:pPr>
        <w:ind w:left="708"/>
      </w:pPr>
      <w:r w:rsidRPr="00DF5F82">
        <w:rPr>
          <w:i/>
          <w:iCs/>
        </w:rPr>
        <w:t>additional_information</w:t>
      </w:r>
      <w:r w:rsidRPr="00DF5F82">
        <w:t xml:space="preserve"> is a common diversification input to generate the three keys; it could include information relating to </w:t>
      </w:r>
      <w:r>
        <w:t>Operator</w:t>
      </w:r>
      <w:r w:rsidRPr="00DF5F82">
        <w:t>, SM-DP, eUICC, Profile and a nonce.</w:t>
      </w:r>
    </w:p>
    <w:p w14:paraId="46B8873A" w14:textId="77777777" w:rsidR="00205E46" w:rsidRPr="00DF5F82" w:rsidRDefault="00205E46" w:rsidP="00205E46">
      <w:pPr>
        <w:ind w:firstLine="708"/>
      </w:pPr>
      <w:r w:rsidRPr="00DF5F82">
        <w:rPr>
          <w:i/>
          <w:iCs/>
        </w:rPr>
        <w:t>Diversified_parameter</w:t>
      </w:r>
      <w:r w:rsidRPr="00DF5F82">
        <w:t>s</w:t>
      </w:r>
      <w:r w:rsidRPr="00DF5F82">
        <w:rPr>
          <w:i/>
          <w:iCs/>
        </w:rPr>
        <w:t xml:space="preserve"> </w:t>
      </w:r>
      <w:r w:rsidRPr="00DF5F82">
        <w:t xml:space="preserve">are diversification parameters to generate different keys. </w:t>
      </w:r>
    </w:p>
    <w:p w14:paraId="3028A8F1" w14:textId="67197F84" w:rsidR="00205E46" w:rsidRDefault="00205E46" w:rsidP="00205E46">
      <w:r w:rsidRPr="00DF5F82">
        <w:t xml:space="preserve">The Profile can be sent from the SM-DP to the eUICC on the base of a secure channel protocol using this keyset. </w:t>
      </w:r>
    </w:p>
    <w:p w14:paraId="583DDDE4" w14:textId="77777777" w:rsidR="00894A4A" w:rsidRPr="00DF5F82" w:rsidRDefault="00894A4A" w:rsidP="00205E46"/>
    <w:p w14:paraId="22E5FC78" w14:textId="77777777" w:rsidR="00205E46" w:rsidRPr="00894A4A" w:rsidRDefault="00205E46" w:rsidP="00894A4A">
      <w:pPr>
        <w:keepNext/>
        <w:keepLines/>
        <w:spacing w:before="0" w:after="120"/>
        <w:jc w:val="left"/>
        <w:outlineLvl w:val="2"/>
        <w:rPr>
          <w:rFonts w:eastAsia="Times New Roman" w:cs="Arial"/>
          <w:b/>
          <w:bCs/>
          <w:szCs w:val="26"/>
          <w:lang w:eastAsia="en-US"/>
        </w:rPr>
      </w:pPr>
      <w:bookmarkStart w:id="824" w:name="_Toc119593330"/>
      <w:r w:rsidRPr="00894A4A">
        <w:rPr>
          <w:rFonts w:eastAsia="Times New Roman" w:cs="Arial"/>
          <w:b/>
          <w:bCs/>
          <w:szCs w:val="26"/>
          <w:lang w:eastAsia="en-US"/>
        </w:rPr>
        <w:t>D.4 Role of the EUM in the Certificate Chain</w:t>
      </w:r>
      <w:bookmarkEnd w:id="824"/>
    </w:p>
    <w:p w14:paraId="6C13560B" w14:textId="77777777" w:rsidR="00205E46" w:rsidRDefault="00205E46" w:rsidP="00205E46">
      <w:pPr>
        <w:tabs>
          <w:tab w:val="left" w:pos="3976"/>
        </w:tabs>
      </w:pPr>
      <w:r w:rsidRPr="00DF5F82">
        <w:t>The EUM is required in the different key establishment scenarios to sign the eUICC Certificate which contains the public key of the asymmetric key pair of the eUICC (stored in the ECASD in the GlobalPlatform scenario). By verifying this signature and by checking the response produced by the eUICC in the key establishment procedure, the SM-DP can authenticate the eUICC independently of the SM-SR.</w:t>
      </w:r>
    </w:p>
    <w:p w14:paraId="3CD8C4A7" w14:textId="77777777" w:rsidR="00205E46" w:rsidRPr="00DF5F82" w:rsidRDefault="00205E46" w:rsidP="00205E46">
      <w:pPr>
        <w:tabs>
          <w:tab w:val="left" w:pos="3976"/>
        </w:tabs>
      </w:pPr>
    </w:p>
    <w:p w14:paraId="62FD20CB" w14:textId="77777777" w:rsidR="00205E46" w:rsidRPr="00DF5F82" w:rsidRDefault="00205E46" w:rsidP="00205E46">
      <w:pPr>
        <w:keepNext/>
        <w:keepLines/>
        <w:spacing w:before="0" w:after="120"/>
        <w:jc w:val="left"/>
        <w:outlineLvl w:val="2"/>
        <w:rPr>
          <w:rFonts w:eastAsia="Times New Roman" w:cs="Arial"/>
          <w:bCs/>
          <w:szCs w:val="26"/>
          <w:lang w:eastAsia="en-US"/>
        </w:rPr>
      </w:pPr>
      <w:bookmarkStart w:id="825" w:name="_Toc1975617"/>
      <w:bookmarkStart w:id="826" w:name="_Toc33629053"/>
      <w:bookmarkStart w:id="827" w:name="_Toc45030843"/>
      <w:bookmarkStart w:id="828" w:name="_Toc119593331"/>
      <w:r w:rsidRPr="00DF5F82">
        <w:rPr>
          <w:rFonts w:eastAsia="Times New Roman" w:cs="Arial"/>
          <w:b/>
          <w:bCs/>
          <w:szCs w:val="26"/>
          <w:lang w:eastAsia="en-US"/>
        </w:rPr>
        <w:lastRenderedPageBreak/>
        <w:t>D.5 Mutual Authentication Binding to a SOA Environment</w:t>
      </w:r>
      <w:bookmarkEnd w:id="825"/>
      <w:bookmarkEnd w:id="826"/>
      <w:bookmarkEnd w:id="827"/>
      <w:bookmarkEnd w:id="828"/>
      <w:r w:rsidRPr="00DF5F82">
        <w:rPr>
          <w:rFonts w:eastAsia="Times New Roman" w:cs="Arial"/>
          <w:b/>
          <w:bCs/>
          <w:szCs w:val="26"/>
          <w:lang w:eastAsia="en-US"/>
        </w:rPr>
        <w:t xml:space="preserve"> </w:t>
      </w:r>
    </w:p>
    <w:p w14:paraId="23DFFBB1" w14:textId="77777777" w:rsidR="00205E46" w:rsidRPr="00DF5F82" w:rsidRDefault="00205E46" w:rsidP="00205E46">
      <w:r w:rsidRPr="00DF5F82">
        <w:t xml:space="preserve">This section provides information when deploying eUICC remote management system in SOA environment using Web Services technology, following the OASIS and W3C WS-* standard. This standard provides interoperability and loose coupling between parties named as “message requester” and “message receiver”. </w:t>
      </w:r>
    </w:p>
    <w:p w14:paraId="62C77703" w14:textId="77777777" w:rsidR="00205E46" w:rsidRPr="00DF5F82" w:rsidRDefault="00205E46" w:rsidP="00205E46">
      <w:r w:rsidRPr="00DF5F82">
        <w:t>The architecture does not prevent from using another type of technology if the security requirements detailed in this document are met. It implies that both message requester and message receiver uses the same technology.</w:t>
      </w:r>
    </w:p>
    <w:p w14:paraId="192D9365" w14:textId="77777777" w:rsidR="00205E46" w:rsidRPr="00DF5F82" w:rsidRDefault="00205E46" w:rsidP="00205E46">
      <w:pPr>
        <w:rPr>
          <w:sz w:val="20"/>
        </w:rPr>
      </w:pPr>
      <w:r w:rsidRPr="00DF5F82">
        <w:rPr>
          <w:b/>
          <w:sz w:val="20"/>
        </w:rPr>
        <w:t>D.5.1 Authentication</w:t>
      </w:r>
    </w:p>
    <w:p w14:paraId="047C535A" w14:textId="77777777" w:rsidR="00205E46" w:rsidRPr="00DF5F82" w:rsidRDefault="00205E46" w:rsidP="00205E46">
      <w:r w:rsidRPr="00DF5F82">
        <w:t xml:space="preserve">To secure the messages being sent between the entities, at least one of the following two mechanisms </w:t>
      </w:r>
      <w:r>
        <w:t>SHALL</w:t>
      </w:r>
      <w:r w:rsidRPr="00DF5F82">
        <w:t xml:space="preserve"> be used:</w:t>
      </w:r>
    </w:p>
    <w:p w14:paraId="30964604" w14:textId="77777777" w:rsidR="00205E46" w:rsidRPr="00DF5F82" w:rsidRDefault="00205E46" w:rsidP="00205E46">
      <w:pPr>
        <w:numPr>
          <w:ilvl w:val="0"/>
          <w:numId w:val="53"/>
        </w:numPr>
      </w:pPr>
      <w:r w:rsidRPr="00DF5F82">
        <w:t>WS-Security standard</w:t>
      </w:r>
      <w:r w:rsidRPr="007F16E2">
        <w:t xml:space="preserve"> </w:t>
      </w:r>
      <w:r>
        <w:t>for client authentication and transport level security (TLS) for server authentication</w:t>
      </w:r>
      <w:r w:rsidRPr="00DF5F82">
        <w:t xml:space="preserve">. </w:t>
      </w:r>
    </w:p>
    <w:p w14:paraId="1008C246" w14:textId="77777777" w:rsidR="00205E46" w:rsidRPr="00DF5F82" w:rsidRDefault="00205E46" w:rsidP="00205E46">
      <w:pPr>
        <w:numPr>
          <w:ilvl w:val="0"/>
          <w:numId w:val="53"/>
        </w:numPr>
      </w:pPr>
      <w:r w:rsidRPr="00DF5F82">
        <w:t>Mutual authenticated transport level security (</w:t>
      </w:r>
      <w:r>
        <w:t>TLS</w:t>
      </w:r>
      <w:r w:rsidRPr="00DF5F82">
        <w:t>).</w:t>
      </w:r>
    </w:p>
    <w:p w14:paraId="3B11C176" w14:textId="77777777" w:rsidR="00205E46" w:rsidRPr="00DF5F82" w:rsidRDefault="00205E46" w:rsidP="00205E46">
      <w:r>
        <w:t xml:space="preserve">In both cases the authentication at TLS level </w:t>
      </w:r>
      <w:r w:rsidRPr="00DF5F82">
        <w:t>require</w:t>
      </w:r>
      <w:r>
        <w:t>s</w:t>
      </w:r>
      <w:r w:rsidRPr="00DF5F82">
        <w:t xml:space="preserve"> the use of digital signed certificates. </w:t>
      </w:r>
    </w:p>
    <w:p w14:paraId="33379107" w14:textId="77777777" w:rsidR="00205E46" w:rsidRPr="00DF5F82" w:rsidRDefault="00205E46" w:rsidP="00205E46">
      <w:r>
        <w:t>A platform that needs to prove its identity at TLS level is</w:t>
      </w:r>
      <w:r w:rsidRPr="00DF5F82">
        <w:t xml:space="preserve"> required to have X.509 certificates (and public-private key pairs). </w:t>
      </w:r>
    </w:p>
    <w:p w14:paraId="75C3861E" w14:textId="77777777" w:rsidR="00205E46" w:rsidRPr="00DF5F82" w:rsidRDefault="00205E46" w:rsidP="00205E46">
      <w:r w:rsidRPr="00DF5F82">
        <w:t xml:space="preserve">The specifics of who is trusted to issue X.509 certificates depend on the organisation’s PKI setup. For authentication, the subject of the X.509 certificate identifies the Actor. We also assume that the issuer of the X.509 certificates is a general Certificate Authority not directly involved in any authorisation of the web service transactions, but is relied on for the validity of the X.509 certificate in a manner out of scope of the scenarios covered. </w:t>
      </w:r>
    </w:p>
    <w:p w14:paraId="68FD1F29" w14:textId="77777777" w:rsidR="00205E46" w:rsidRPr="00963EE7" w:rsidRDefault="00205E46" w:rsidP="00205E46">
      <w:pPr>
        <w:pStyle w:val="Annex"/>
        <w:numPr>
          <w:ilvl w:val="0"/>
          <w:numId w:val="0"/>
        </w:numPr>
        <w:rPr>
          <w:rFonts w:eastAsia="Times New Roman" w:cs="Arial"/>
          <w:b w:val="0"/>
          <w:bCs/>
          <w:szCs w:val="32"/>
          <w:lang w:eastAsia="en-US"/>
        </w:rPr>
      </w:pPr>
      <w:r w:rsidRPr="00963EE7">
        <w:rPr>
          <w:rFonts w:eastAsia="Times New Roman" w:cs="Arial"/>
          <w:bCs/>
          <w:szCs w:val="32"/>
          <w:lang w:eastAsia="en-US"/>
        </w:rPr>
        <w:br w:type="page"/>
      </w:r>
      <w:bookmarkStart w:id="829" w:name="_Toc346908994"/>
      <w:bookmarkStart w:id="830" w:name="_Toc372031184"/>
      <w:bookmarkStart w:id="831" w:name="_Toc375056757"/>
      <w:bookmarkStart w:id="832" w:name="_Toc1975618"/>
      <w:bookmarkStart w:id="833" w:name="_Toc33629054"/>
      <w:bookmarkStart w:id="834" w:name="_Toc45030844"/>
      <w:bookmarkStart w:id="835" w:name="_Toc119593332"/>
      <w:r w:rsidRPr="00963EE7">
        <w:rPr>
          <w:rFonts w:eastAsia="Times New Roman" w:cs="Arial"/>
          <w:bCs/>
          <w:szCs w:val="32"/>
          <w:lang w:eastAsia="en-US"/>
        </w:rPr>
        <w:lastRenderedPageBreak/>
        <w:t xml:space="preserve">Annex E </w:t>
      </w:r>
      <w:bookmarkEnd w:id="829"/>
      <w:bookmarkEnd w:id="830"/>
      <w:bookmarkEnd w:id="831"/>
      <w:r>
        <w:rPr>
          <w:rFonts w:eastAsia="Times New Roman" w:cs="Arial"/>
          <w:bCs/>
          <w:szCs w:val="32"/>
          <w:lang w:eastAsia="en-US"/>
        </w:rPr>
        <w:t>Void</w:t>
      </w:r>
      <w:bookmarkEnd w:id="832"/>
      <w:bookmarkEnd w:id="833"/>
      <w:bookmarkEnd w:id="834"/>
      <w:bookmarkEnd w:id="835"/>
    </w:p>
    <w:p w14:paraId="51A1683F" w14:textId="77777777" w:rsidR="00205E46" w:rsidRPr="00DF5F82" w:rsidRDefault="00205E46" w:rsidP="00205E46">
      <w:pPr>
        <w:keepNext/>
        <w:keepLines/>
        <w:spacing w:before="360" w:after="60" w:line="276" w:lineRule="auto"/>
        <w:ind w:left="431" w:hanging="431"/>
        <w:jc w:val="left"/>
        <w:outlineLvl w:val="0"/>
        <w:rPr>
          <w:rFonts w:eastAsia="Times New Roman" w:cs="Arial"/>
          <w:b/>
          <w:bCs/>
          <w:sz w:val="28"/>
          <w:szCs w:val="32"/>
          <w:lang w:eastAsia="en-US"/>
        </w:rPr>
      </w:pPr>
      <w:bookmarkStart w:id="836" w:name="_Toc372031185"/>
      <w:bookmarkStart w:id="837" w:name="_Toc375056758"/>
      <w:bookmarkStart w:id="838" w:name="_Toc1975619"/>
      <w:bookmarkStart w:id="839" w:name="_Toc33629055"/>
      <w:bookmarkStart w:id="840" w:name="_Toc45030845"/>
      <w:bookmarkStart w:id="841" w:name="_Toc119593333"/>
      <w:r w:rsidRPr="00DF5F82">
        <w:rPr>
          <w:rFonts w:eastAsia="Times New Roman" w:cs="Arial"/>
          <w:b/>
          <w:bCs/>
          <w:sz w:val="28"/>
          <w:szCs w:val="32"/>
          <w:lang w:eastAsia="en-US"/>
        </w:rPr>
        <w:t>Annex F Profile Creation, Ordering and Personalisation (Informative)</w:t>
      </w:r>
      <w:bookmarkEnd w:id="836"/>
      <w:bookmarkEnd w:id="837"/>
      <w:bookmarkEnd w:id="838"/>
      <w:bookmarkEnd w:id="839"/>
      <w:bookmarkEnd w:id="840"/>
      <w:bookmarkEnd w:id="841"/>
    </w:p>
    <w:p w14:paraId="3829187F" w14:textId="77777777" w:rsidR="00205E46" w:rsidRPr="00DF5F82" w:rsidRDefault="00205E46" w:rsidP="00205E46">
      <w:r w:rsidRPr="00DF5F82">
        <w:t xml:space="preserve">The following diagram shows an example of how the functions defined in section 3.3.1.1 </w:t>
      </w:r>
      <w:r>
        <w:t>MAY</w:t>
      </w:r>
      <w:r w:rsidRPr="00DF5F82">
        <w:t xml:space="preserve"> be performed.</w:t>
      </w:r>
    </w:p>
    <w:p w14:paraId="1B9D9149" w14:textId="77777777" w:rsidR="00205E46" w:rsidRPr="00DF5F82" w:rsidRDefault="00205E46" w:rsidP="00205E46"/>
    <w:p w14:paraId="06DB6C7F" w14:textId="77777777" w:rsidR="00205E46" w:rsidRPr="00DF5F82" w:rsidRDefault="00205E46" w:rsidP="00205E46">
      <w:pPr>
        <w:keepNext/>
        <w:jc w:val="center"/>
      </w:pPr>
      <w:r w:rsidRPr="00DF5F82">
        <w:rPr>
          <w:rFonts w:ascii="Calibri" w:hAnsi="Calibri" w:cs="Calibri"/>
          <w:noProof/>
          <w:szCs w:val="22"/>
          <w:lang w:eastAsia="en-GB" w:bidi="ar-SA"/>
        </w:rPr>
        <w:drawing>
          <wp:inline distT="0" distB="0" distL="0" distR="0" wp14:anchorId="4055160A" wp14:editId="1B3B432B">
            <wp:extent cx="4524375" cy="3276600"/>
            <wp:effectExtent l="0" t="0" r="9525" b="0"/>
            <wp:docPr id="701" name="Picture 7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701" descr="Diagram&#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24375" cy="3276600"/>
                    </a:xfrm>
                    <a:prstGeom prst="rect">
                      <a:avLst/>
                    </a:prstGeom>
                    <a:noFill/>
                    <a:ln>
                      <a:noFill/>
                    </a:ln>
                  </pic:spPr>
                </pic:pic>
              </a:graphicData>
            </a:graphic>
          </wp:inline>
        </w:drawing>
      </w:r>
    </w:p>
    <w:p w14:paraId="2ADE08D9" w14:textId="77777777" w:rsidR="00205E46" w:rsidRPr="00DF5F82" w:rsidRDefault="00205E46" w:rsidP="00205E46">
      <w:pPr>
        <w:numPr>
          <w:ilvl w:val="0"/>
          <w:numId w:val="13"/>
        </w:numPr>
        <w:tabs>
          <w:tab w:val="left" w:pos="1009"/>
        </w:tabs>
        <w:spacing w:before="0" w:after="200" w:line="276" w:lineRule="auto"/>
        <w:jc w:val="center"/>
        <w:rPr>
          <w:rFonts w:cs="Arial"/>
          <w:b/>
          <w:szCs w:val="22"/>
          <w:lang w:val="en-US" w:eastAsia="en-GB" w:bidi="ar-SA"/>
        </w:rPr>
      </w:pPr>
      <w:r w:rsidRPr="00DF5F82">
        <w:rPr>
          <w:rFonts w:cs="Arial"/>
          <w:b/>
          <w:szCs w:val="22"/>
          <w:lang w:val="en-US" w:eastAsia="en-GB" w:bidi="ar-SA"/>
        </w:rPr>
        <w:t>: Profile Creation, Ordering and Personalisation</w:t>
      </w:r>
    </w:p>
    <w:p w14:paraId="230635F7" w14:textId="77777777" w:rsidR="00205E46" w:rsidRPr="00DF5F82" w:rsidRDefault="00205E46" w:rsidP="00205E46">
      <w:pPr>
        <w:jc w:val="center"/>
      </w:pPr>
      <w:r w:rsidRPr="00DF5F82">
        <w:br w:type="page"/>
      </w:r>
    </w:p>
    <w:p w14:paraId="405102FF" w14:textId="4D7DCCEA" w:rsidR="00205E46" w:rsidRPr="006105E7" w:rsidRDefault="00205E46" w:rsidP="00205E46">
      <w:pPr>
        <w:pStyle w:val="Annex"/>
        <w:rPr>
          <w:rFonts w:eastAsia="Times New Roman"/>
          <w:szCs w:val="32"/>
          <w:lang w:eastAsia="en-US"/>
        </w:rPr>
      </w:pPr>
      <w:bookmarkStart w:id="842" w:name="_Toc119593334"/>
      <w:bookmarkStart w:id="843" w:name="_Toc346908995"/>
      <w:bookmarkStart w:id="844" w:name="_Toc372031186"/>
      <w:bookmarkStart w:id="845" w:name="_Toc375056759"/>
      <w:bookmarkStart w:id="846" w:name="_Toc1975620"/>
      <w:r>
        <w:lastRenderedPageBreak/>
        <w:t>Void</w:t>
      </w:r>
      <w:bookmarkEnd w:id="842"/>
    </w:p>
    <w:p w14:paraId="139E32A0" w14:textId="77777777" w:rsidR="00205E46" w:rsidRPr="00580F14" w:rsidRDefault="00205E46" w:rsidP="00205E46">
      <w:pPr>
        <w:keepNext/>
        <w:keepLines/>
        <w:spacing w:before="360" w:after="120"/>
        <w:ind w:left="431" w:hanging="431"/>
        <w:jc w:val="left"/>
        <w:outlineLvl w:val="0"/>
        <w:rPr>
          <w:rFonts w:eastAsia="Times New Roman" w:cs="Arial"/>
          <w:b/>
          <w:bCs/>
          <w:sz w:val="28"/>
          <w:szCs w:val="32"/>
          <w:lang w:val="fr-FR" w:eastAsia="en-US"/>
        </w:rPr>
      </w:pPr>
      <w:bookmarkStart w:id="847" w:name="_Toc33629063"/>
      <w:bookmarkStart w:id="848" w:name="_Toc45030853"/>
      <w:bookmarkStart w:id="849" w:name="_Toc119593335"/>
      <w:r w:rsidRPr="00580F14">
        <w:rPr>
          <w:rFonts w:eastAsia="Times New Roman" w:cs="Arial"/>
          <w:b/>
          <w:bCs/>
          <w:sz w:val="28"/>
          <w:szCs w:val="32"/>
          <w:lang w:val="fr-FR" w:eastAsia="en-US"/>
        </w:rPr>
        <w:t>Annex H</w:t>
      </w:r>
      <w:r w:rsidRPr="00580F14">
        <w:rPr>
          <w:rFonts w:eastAsia="Times New Roman" w:cs="Arial"/>
          <w:b/>
          <w:bCs/>
          <w:sz w:val="28"/>
          <w:szCs w:val="32"/>
          <w:lang w:val="fr-FR" w:eastAsia="en-US"/>
        </w:rPr>
        <w:tab/>
        <w:t>Document Management</w:t>
      </w:r>
      <w:bookmarkEnd w:id="843"/>
      <w:bookmarkEnd w:id="844"/>
      <w:bookmarkEnd w:id="845"/>
      <w:bookmarkEnd w:id="846"/>
      <w:bookmarkEnd w:id="847"/>
      <w:bookmarkEnd w:id="848"/>
      <w:r w:rsidRPr="00580F14">
        <w:rPr>
          <w:rFonts w:eastAsia="Times New Roman" w:cs="Arial"/>
          <w:b/>
          <w:bCs/>
          <w:sz w:val="28"/>
          <w:szCs w:val="32"/>
          <w:lang w:val="fr-FR" w:eastAsia="en-US"/>
        </w:rPr>
        <w:t xml:space="preserve"> (Informative)</w:t>
      </w:r>
      <w:bookmarkEnd w:id="849"/>
    </w:p>
    <w:p w14:paraId="3708D162" w14:textId="77777777" w:rsidR="00205E46" w:rsidRPr="00DF5F82" w:rsidRDefault="00205E46" w:rsidP="00205E46">
      <w:pPr>
        <w:keepNext/>
        <w:keepLines/>
        <w:spacing w:before="240" w:after="120"/>
        <w:ind w:left="624" w:hanging="624"/>
        <w:jc w:val="left"/>
        <w:outlineLvl w:val="1"/>
        <w:rPr>
          <w:rFonts w:eastAsia="Times New Roman" w:cs="Arial"/>
          <w:b/>
          <w:bCs/>
          <w:iCs/>
          <w:sz w:val="24"/>
          <w:szCs w:val="28"/>
          <w:lang w:eastAsia="en-US"/>
        </w:rPr>
      </w:pPr>
      <w:bookmarkStart w:id="850" w:name="_Toc346908996"/>
      <w:bookmarkStart w:id="851" w:name="_Toc372031187"/>
      <w:bookmarkStart w:id="852" w:name="_Toc375056760"/>
      <w:bookmarkStart w:id="853" w:name="_Toc1975621"/>
      <w:bookmarkStart w:id="854" w:name="_Toc33629064"/>
      <w:bookmarkStart w:id="855" w:name="_Toc45030854"/>
      <w:bookmarkStart w:id="856" w:name="_Toc119593336"/>
      <w:r>
        <w:rPr>
          <w:rFonts w:eastAsia="Times New Roman" w:cs="Arial"/>
          <w:b/>
          <w:bCs/>
          <w:iCs/>
          <w:sz w:val="24"/>
          <w:szCs w:val="28"/>
          <w:lang w:eastAsia="en-US"/>
        </w:rPr>
        <w:t>H.1</w:t>
      </w:r>
      <w:r>
        <w:rPr>
          <w:rFonts w:eastAsia="Times New Roman" w:cs="Arial"/>
          <w:b/>
          <w:bCs/>
          <w:iCs/>
          <w:sz w:val="24"/>
          <w:szCs w:val="28"/>
          <w:lang w:eastAsia="en-US"/>
        </w:rPr>
        <w:tab/>
      </w:r>
      <w:r w:rsidRPr="00DF5F82">
        <w:rPr>
          <w:rFonts w:eastAsia="Times New Roman" w:cs="Arial"/>
          <w:b/>
          <w:bCs/>
          <w:iCs/>
          <w:sz w:val="24"/>
          <w:szCs w:val="28"/>
          <w:lang w:eastAsia="en-US"/>
        </w:rPr>
        <w:t>Document History</w:t>
      </w:r>
      <w:bookmarkEnd w:id="850"/>
      <w:bookmarkEnd w:id="851"/>
      <w:bookmarkEnd w:id="852"/>
      <w:bookmarkEnd w:id="853"/>
      <w:bookmarkEnd w:id="854"/>
      <w:bookmarkEnd w:id="855"/>
      <w:bookmarkEnd w:id="856"/>
    </w:p>
    <w:p w14:paraId="68556B59" w14:textId="77777777" w:rsidR="00205E46" w:rsidRPr="00DF5F82" w:rsidRDefault="00205E46" w:rsidP="00205E46"/>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4"/>
        <w:gridCol w:w="1301"/>
        <w:gridCol w:w="1276"/>
        <w:gridCol w:w="2268"/>
        <w:gridCol w:w="1701"/>
        <w:gridCol w:w="1559"/>
      </w:tblGrid>
      <w:tr w:rsidR="00205E46" w:rsidRPr="00DF5F82" w14:paraId="34F58ACC" w14:textId="77777777" w:rsidTr="0049588E">
        <w:trPr>
          <w:trHeight w:val="619"/>
        </w:trPr>
        <w:tc>
          <w:tcPr>
            <w:tcW w:w="1104" w:type="dxa"/>
            <w:shd w:val="clear" w:color="auto" w:fill="C00000"/>
          </w:tcPr>
          <w:p w14:paraId="300431DD" w14:textId="77777777" w:rsidR="00205E46" w:rsidRPr="00DF5F82" w:rsidRDefault="00205E46" w:rsidP="0049588E">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Version</w:t>
            </w:r>
          </w:p>
        </w:tc>
        <w:tc>
          <w:tcPr>
            <w:tcW w:w="1301" w:type="dxa"/>
            <w:shd w:val="clear" w:color="auto" w:fill="C00000"/>
          </w:tcPr>
          <w:p w14:paraId="2BF9C0C8" w14:textId="77777777" w:rsidR="00205E46" w:rsidRPr="00DF5F82" w:rsidRDefault="00205E46" w:rsidP="0049588E">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Date</w:t>
            </w:r>
          </w:p>
        </w:tc>
        <w:tc>
          <w:tcPr>
            <w:tcW w:w="1276" w:type="dxa"/>
            <w:shd w:val="clear" w:color="auto" w:fill="C00000"/>
          </w:tcPr>
          <w:p w14:paraId="276575CD" w14:textId="77777777" w:rsidR="00205E46" w:rsidRPr="00DF5F82" w:rsidRDefault="00205E46" w:rsidP="0049588E">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CR</w:t>
            </w:r>
          </w:p>
        </w:tc>
        <w:tc>
          <w:tcPr>
            <w:tcW w:w="2268" w:type="dxa"/>
            <w:shd w:val="clear" w:color="auto" w:fill="C00000"/>
          </w:tcPr>
          <w:p w14:paraId="7A64F556" w14:textId="77777777" w:rsidR="00205E46" w:rsidRPr="00DF5F82" w:rsidRDefault="00205E46" w:rsidP="0049588E">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Brief Description of Change</w:t>
            </w:r>
          </w:p>
        </w:tc>
        <w:tc>
          <w:tcPr>
            <w:tcW w:w="1701" w:type="dxa"/>
            <w:shd w:val="clear" w:color="auto" w:fill="C00000"/>
          </w:tcPr>
          <w:p w14:paraId="0E24E978" w14:textId="77777777" w:rsidR="00205E46" w:rsidRPr="00DF5F82" w:rsidRDefault="00205E46" w:rsidP="0049588E">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Approval Authority</w:t>
            </w:r>
          </w:p>
        </w:tc>
        <w:tc>
          <w:tcPr>
            <w:tcW w:w="1559" w:type="dxa"/>
            <w:shd w:val="clear" w:color="auto" w:fill="C00000"/>
          </w:tcPr>
          <w:p w14:paraId="391D5292" w14:textId="77777777" w:rsidR="00205E46" w:rsidRPr="00DF5F82" w:rsidRDefault="00205E46" w:rsidP="0049588E">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Editor / Company</w:t>
            </w:r>
          </w:p>
        </w:tc>
      </w:tr>
      <w:tr w:rsidR="00205E46" w:rsidRPr="00DF5F82" w14:paraId="5A7517F5" w14:textId="77777777" w:rsidTr="0049588E">
        <w:trPr>
          <w:trHeight w:val="1131"/>
        </w:trPr>
        <w:tc>
          <w:tcPr>
            <w:tcW w:w="1104" w:type="dxa"/>
            <w:vAlign w:val="center"/>
          </w:tcPr>
          <w:p w14:paraId="4ADA9331" w14:textId="77777777" w:rsidR="00205E46" w:rsidRPr="00DF5F82" w:rsidRDefault="00205E46" w:rsidP="0049588E">
            <w:pPr>
              <w:spacing w:before="40" w:after="40" w:line="276" w:lineRule="auto"/>
              <w:jc w:val="left"/>
              <w:rPr>
                <w:sz w:val="20"/>
                <w:szCs w:val="22"/>
                <w:lang w:eastAsia="de-DE" w:bidi="ar-SA"/>
              </w:rPr>
            </w:pPr>
            <w:r w:rsidRPr="00DF5F82">
              <w:rPr>
                <w:sz w:val="20"/>
                <w:szCs w:val="16"/>
                <w:lang w:eastAsia="de-DE" w:bidi="ar-SA"/>
              </w:rPr>
              <w:t>V1.0</w:t>
            </w:r>
          </w:p>
        </w:tc>
        <w:tc>
          <w:tcPr>
            <w:tcW w:w="1301" w:type="dxa"/>
            <w:vAlign w:val="center"/>
          </w:tcPr>
          <w:p w14:paraId="3E4DABE6" w14:textId="77777777" w:rsidR="00205E46" w:rsidRPr="00DF5F82" w:rsidRDefault="00205E46" w:rsidP="0049588E">
            <w:pPr>
              <w:spacing w:before="40" w:after="40" w:line="276" w:lineRule="auto"/>
              <w:jc w:val="left"/>
              <w:rPr>
                <w:sz w:val="20"/>
                <w:szCs w:val="22"/>
                <w:lang w:eastAsia="de-DE" w:bidi="ar-SA"/>
              </w:rPr>
            </w:pPr>
            <w:r w:rsidRPr="00DF5F82">
              <w:rPr>
                <w:sz w:val="20"/>
                <w:szCs w:val="16"/>
                <w:lang w:eastAsia="de-DE" w:bidi="ar-SA"/>
              </w:rPr>
              <w:t>01/7/2013</w:t>
            </w:r>
          </w:p>
        </w:tc>
        <w:tc>
          <w:tcPr>
            <w:tcW w:w="1276" w:type="dxa"/>
          </w:tcPr>
          <w:p w14:paraId="44C85C03" w14:textId="77777777" w:rsidR="00205E46" w:rsidRPr="00580F14" w:rsidRDefault="00205E46" w:rsidP="0049588E">
            <w:pPr>
              <w:keepNext/>
              <w:spacing w:before="60" w:line="276" w:lineRule="auto"/>
              <w:jc w:val="left"/>
              <w:rPr>
                <w:rFonts w:cs="Arial"/>
                <w:b/>
                <w:color w:val="FFFFFF"/>
                <w:szCs w:val="22"/>
                <w:lang w:val="en-US" w:eastAsia="en-GB" w:bidi="ar-SA"/>
              </w:rPr>
            </w:pPr>
          </w:p>
        </w:tc>
        <w:tc>
          <w:tcPr>
            <w:tcW w:w="2268" w:type="dxa"/>
            <w:vAlign w:val="center"/>
          </w:tcPr>
          <w:p w14:paraId="557EC78A" w14:textId="77777777" w:rsidR="00205E46" w:rsidRPr="00DF5F82" w:rsidRDefault="00205E46" w:rsidP="0049588E">
            <w:pPr>
              <w:spacing w:before="40" w:after="40" w:line="276" w:lineRule="auto"/>
              <w:jc w:val="left"/>
              <w:rPr>
                <w:sz w:val="20"/>
                <w:szCs w:val="22"/>
                <w:lang w:eastAsia="de-DE" w:bidi="ar-SA"/>
              </w:rPr>
            </w:pPr>
            <w:r w:rsidRPr="00DF5F82">
              <w:rPr>
                <w:sz w:val="20"/>
                <w:szCs w:val="16"/>
                <w:lang w:eastAsia="de-DE" w:bidi="ar-SA"/>
              </w:rPr>
              <w:t>1</w:t>
            </w:r>
            <w:r w:rsidRPr="00DF5F82">
              <w:rPr>
                <w:sz w:val="20"/>
                <w:szCs w:val="16"/>
                <w:vertAlign w:val="superscript"/>
                <w:lang w:eastAsia="de-DE" w:bidi="ar-SA"/>
              </w:rPr>
              <w:t>st</w:t>
            </w:r>
            <w:r w:rsidRPr="00DF5F82">
              <w:rPr>
                <w:sz w:val="20"/>
                <w:szCs w:val="16"/>
                <w:lang w:eastAsia="de-DE" w:bidi="ar-SA"/>
              </w:rPr>
              <w:t xml:space="preserve"> Release of Document, submitted to DAG#108 and PSMC#116 for approval</w:t>
            </w:r>
          </w:p>
        </w:tc>
        <w:tc>
          <w:tcPr>
            <w:tcW w:w="1701" w:type="dxa"/>
            <w:vAlign w:val="center"/>
          </w:tcPr>
          <w:p w14:paraId="7BB9DAE9" w14:textId="77777777" w:rsidR="00205E46" w:rsidRPr="00DF5F82" w:rsidRDefault="00205E46" w:rsidP="0049588E">
            <w:pPr>
              <w:spacing w:before="40" w:after="40" w:line="276" w:lineRule="auto"/>
              <w:jc w:val="left"/>
              <w:rPr>
                <w:sz w:val="20"/>
                <w:szCs w:val="16"/>
                <w:lang w:eastAsia="de-DE" w:bidi="ar-SA"/>
              </w:rPr>
            </w:pPr>
            <w:r w:rsidRPr="00DF5F82">
              <w:rPr>
                <w:sz w:val="20"/>
                <w:szCs w:val="16"/>
                <w:lang w:eastAsia="de-DE" w:bidi="ar-SA"/>
              </w:rPr>
              <w:t>GSMA Embedded SIM Leadership Team and PSMC</w:t>
            </w:r>
          </w:p>
          <w:p w14:paraId="24101E6C" w14:textId="77777777" w:rsidR="00205E46" w:rsidRPr="00DF5F82" w:rsidRDefault="00205E46" w:rsidP="0049588E">
            <w:pPr>
              <w:spacing w:before="40" w:after="40" w:line="276" w:lineRule="auto"/>
              <w:jc w:val="left"/>
              <w:rPr>
                <w:sz w:val="20"/>
                <w:szCs w:val="22"/>
                <w:lang w:eastAsia="de-DE" w:bidi="ar-SA"/>
              </w:rPr>
            </w:pPr>
          </w:p>
        </w:tc>
        <w:tc>
          <w:tcPr>
            <w:tcW w:w="1559" w:type="dxa"/>
            <w:vAlign w:val="center"/>
          </w:tcPr>
          <w:p w14:paraId="196BDFCA" w14:textId="77777777" w:rsidR="00205E46" w:rsidRPr="00DF5F82" w:rsidRDefault="00205E46" w:rsidP="0049588E">
            <w:pPr>
              <w:spacing w:before="40" w:after="40" w:line="276" w:lineRule="auto"/>
              <w:jc w:val="left"/>
              <w:rPr>
                <w:sz w:val="20"/>
                <w:szCs w:val="22"/>
                <w:lang w:eastAsia="de-DE" w:bidi="ar-SA"/>
              </w:rPr>
            </w:pPr>
            <w:r w:rsidRPr="00DF5F82">
              <w:rPr>
                <w:sz w:val="20"/>
                <w:szCs w:val="16"/>
                <w:lang w:eastAsia="de-DE" w:bidi="ar-SA"/>
              </w:rPr>
              <w:t>Ian Smith, GSMA</w:t>
            </w:r>
          </w:p>
        </w:tc>
      </w:tr>
      <w:tr w:rsidR="00205E46" w:rsidRPr="00DF5F82" w14:paraId="70503F56" w14:textId="77777777" w:rsidTr="0049588E">
        <w:trPr>
          <w:trHeight w:val="1143"/>
        </w:trPr>
        <w:tc>
          <w:tcPr>
            <w:tcW w:w="1104" w:type="dxa"/>
            <w:vAlign w:val="center"/>
          </w:tcPr>
          <w:p w14:paraId="5924E818"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V1.1</w:t>
            </w:r>
          </w:p>
        </w:tc>
        <w:tc>
          <w:tcPr>
            <w:tcW w:w="1301" w:type="dxa"/>
          </w:tcPr>
          <w:p w14:paraId="77E8D59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06/12/2013</w:t>
            </w:r>
          </w:p>
        </w:tc>
        <w:tc>
          <w:tcPr>
            <w:tcW w:w="1276" w:type="dxa"/>
          </w:tcPr>
          <w:p w14:paraId="3A5782EF" w14:textId="77777777" w:rsidR="00205E46" w:rsidRPr="00580F14" w:rsidRDefault="00205E46" w:rsidP="0049588E">
            <w:pPr>
              <w:keepNext/>
              <w:spacing w:before="60" w:line="276" w:lineRule="auto"/>
              <w:jc w:val="left"/>
              <w:rPr>
                <w:rFonts w:cs="Arial"/>
                <w:b/>
                <w:color w:val="FFFFFF"/>
                <w:szCs w:val="22"/>
                <w:lang w:val="en-US" w:eastAsia="en-GB" w:bidi="ar-SA"/>
              </w:rPr>
            </w:pPr>
          </w:p>
        </w:tc>
        <w:tc>
          <w:tcPr>
            <w:tcW w:w="2268" w:type="dxa"/>
          </w:tcPr>
          <w:p w14:paraId="4A46ECC1" w14:textId="77777777" w:rsidR="00205E46" w:rsidRPr="00DF5F82" w:rsidRDefault="00205E46" w:rsidP="0049588E">
            <w:pPr>
              <w:spacing w:before="40" w:after="40" w:line="276" w:lineRule="auto"/>
              <w:jc w:val="left"/>
              <w:rPr>
                <w:sz w:val="20"/>
                <w:szCs w:val="22"/>
                <w:lang w:eastAsia="de-DE" w:bidi="ar-SA"/>
              </w:rPr>
            </w:pPr>
            <w:r w:rsidRPr="00DF5F82">
              <w:rPr>
                <w:sz w:val="20"/>
                <w:szCs w:val="16"/>
                <w:lang w:eastAsia="de-DE" w:bidi="ar-SA"/>
              </w:rPr>
              <w:t>2</w:t>
            </w:r>
            <w:r w:rsidRPr="00DF5F82">
              <w:rPr>
                <w:sz w:val="20"/>
                <w:szCs w:val="16"/>
                <w:vertAlign w:val="superscript"/>
                <w:lang w:eastAsia="de-DE" w:bidi="ar-SA"/>
              </w:rPr>
              <w:t>nd</w:t>
            </w:r>
            <w:r w:rsidRPr="00DF5F82">
              <w:rPr>
                <w:sz w:val="20"/>
                <w:szCs w:val="16"/>
                <w:lang w:eastAsia="de-DE" w:bidi="ar-SA"/>
              </w:rPr>
              <w:t xml:space="preserve"> Release of Document, submitted to DAG#108 and PSMC#116 for approval</w:t>
            </w:r>
          </w:p>
        </w:tc>
        <w:tc>
          <w:tcPr>
            <w:tcW w:w="1701" w:type="dxa"/>
            <w:vAlign w:val="center"/>
          </w:tcPr>
          <w:p w14:paraId="1DF59177" w14:textId="77777777" w:rsidR="00205E46" w:rsidRPr="00DF5F82" w:rsidRDefault="00205E46" w:rsidP="0049588E">
            <w:pPr>
              <w:spacing w:before="40" w:after="40" w:line="276" w:lineRule="auto"/>
              <w:jc w:val="left"/>
              <w:rPr>
                <w:sz w:val="20"/>
                <w:szCs w:val="16"/>
                <w:lang w:eastAsia="de-DE" w:bidi="ar-SA"/>
              </w:rPr>
            </w:pPr>
            <w:r w:rsidRPr="00DF5F82">
              <w:rPr>
                <w:sz w:val="20"/>
                <w:szCs w:val="16"/>
                <w:lang w:eastAsia="de-DE" w:bidi="ar-SA"/>
              </w:rPr>
              <w:t>GSMA Embedded SIM Leadership Team and PSMC</w:t>
            </w:r>
          </w:p>
          <w:p w14:paraId="70DA448A" w14:textId="77777777" w:rsidR="00205E46" w:rsidRPr="00DF5F82" w:rsidRDefault="00205E46" w:rsidP="0049588E">
            <w:pPr>
              <w:spacing w:before="40" w:after="40" w:line="276" w:lineRule="auto"/>
              <w:jc w:val="left"/>
              <w:rPr>
                <w:sz w:val="20"/>
                <w:szCs w:val="22"/>
                <w:lang w:eastAsia="de-DE" w:bidi="ar-SA"/>
              </w:rPr>
            </w:pPr>
          </w:p>
        </w:tc>
        <w:tc>
          <w:tcPr>
            <w:tcW w:w="1559" w:type="dxa"/>
            <w:vAlign w:val="center"/>
          </w:tcPr>
          <w:p w14:paraId="008458D3" w14:textId="77777777" w:rsidR="00205E46" w:rsidRPr="00DF5F82" w:rsidRDefault="00205E46" w:rsidP="0049588E">
            <w:pPr>
              <w:spacing w:before="40" w:after="40" w:line="276" w:lineRule="auto"/>
              <w:jc w:val="left"/>
              <w:rPr>
                <w:sz w:val="20"/>
                <w:szCs w:val="22"/>
                <w:lang w:eastAsia="de-DE" w:bidi="ar-SA"/>
              </w:rPr>
            </w:pPr>
            <w:r w:rsidRPr="00DF5F82">
              <w:rPr>
                <w:sz w:val="20"/>
                <w:szCs w:val="16"/>
                <w:lang w:eastAsia="de-DE" w:bidi="ar-SA"/>
              </w:rPr>
              <w:t>Ian Smith, GSMA</w:t>
            </w:r>
          </w:p>
        </w:tc>
      </w:tr>
      <w:tr w:rsidR="00205E46" w:rsidRPr="00DF5F82" w14:paraId="69C8903A" w14:textId="77777777" w:rsidTr="0049588E">
        <w:trPr>
          <w:trHeight w:val="845"/>
        </w:trPr>
        <w:tc>
          <w:tcPr>
            <w:tcW w:w="1104" w:type="dxa"/>
            <w:vAlign w:val="center"/>
          </w:tcPr>
          <w:p w14:paraId="519AB849"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V4.0</w:t>
            </w:r>
          </w:p>
        </w:tc>
        <w:tc>
          <w:tcPr>
            <w:tcW w:w="1301" w:type="dxa"/>
          </w:tcPr>
          <w:p w14:paraId="379C9911" w14:textId="77777777" w:rsidR="00205E46" w:rsidRPr="00DF5F82" w:rsidRDefault="00205E46" w:rsidP="0049588E">
            <w:pPr>
              <w:spacing w:before="40" w:after="40" w:line="276" w:lineRule="auto"/>
              <w:jc w:val="left"/>
              <w:rPr>
                <w:sz w:val="20"/>
                <w:szCs w:val="22"/>
                <w:lang w:eastAsia="de-DE" w:bidi="ar-SA"/>
              </w:rPr>
            </w:pPr>
            <w:r>
              <w:rPr>
                <w:sz w:val="20"/>
                <w:szCs w:val="22"/>
                <w:lang w:eastAsia="de-DE" w:bidi="ar-SA"/>
              </w:rPr>
              <w:t>25/02/2019</w:t>
            </w:r>
          </w:p>
        </w:tc>
        <w:tc>
          <w:tcPr>
            <w:tcW w:w="1276" w:type="dxa"/>
          </w:tcPr>
          <w:p w14:paraId="0DA90522" w14:textId="77777777" w:rsidR="00205E46" w:rsidRPr="00580F14" w:rsidRDefault="00205E46" w:rsidP="0049588E">
            <w:pPr>
              <w:keepNext/>
              <w:spacing w:before="60" w:line="276" w:lineRule="auto"/>
              <w:jc w:val="left"/>
              <w:rPr>
                <w:rFonts w:cs="Arial"/>
                <w:b/>
                <w:color w:val="FFFFFF"/>
                <w:szCs w:val="22"/>
                <w:lang w:val="en-US" w:eastAsia="en-GB" w:bidi="ar-SA"/>
              </w:rPr>
            </w:pPr>
          </w:p>
        </w:tc>
        <w:tc>
          <w:tcPr>
            <w:tcW w:w="2268" w:type="dxa"/>
          </w:tcPr>
          <w:p w14:paraId="2836A8AB" w14:textId="77777777" w:rsidR="00205E46" w:rsidRPr="00DF5F82" w:rsidRDefault="00205E46" w:rsidP="0049588E">
            <w:pPr>
              <w:spacing w:before="40" w:after="40" w:line="276" w:lineRule="auto"/>
              <w:jc w:val="left"/>
              <w:rPr>
                <w:sz w:val="20"/>
                <w:szCs w:val="16"/>
                <w:lang w:eastAsia="de-DE" w:bidi="ar-SA"/>
              </w:rPr>
            </w:pPr>
            <w:r>
              <w:rPr>
                <w:sz w:val="20"/>
                <w:szCs w:val="16"/>
                <w:lang w:eastAsia="de-DE" w:bidi="ar-SA"/>
              </w:rPr>
              <w:t>Version 4 is released (skipping v2.0 and v3.0) to align with SGP.02 version V4.0. .</w:t>
            </w:r>
          </w:p>
        </w:tc>
        <w:tc>
          <w:tcPr>
            <w:tcW w:w="1701" w:type="dxa"/>
            <w:vAlign w:val="center"/>
          </w:tcPr>
          <w:p w14:paraId="53F16E41" w14:textId="77777777" w:rsidR="00205E46" w:rsidRPr="00DF5F82" w:rsidRDefault="00205E46" w:rsidP="0049588E">
            <w:pPr>
              <w:spacing w:before="40" w:after="40" w:line="276" w:lineRule="auto"/>
              <w:jc w:val="left"/>
              <w:rPr>
                <w:sz w:val="20"/>
                <w:szCs w:val="16"/>
                <w:lang w:eastAsia="de-DE" w:bidi="ar-SA"/>
              </w:rPr>
            </w:pPr>
            <w:r w:rsidRPr="00DF5F82">
              <w:rPr>
                <w:sz w:val="20"/>
                <w:szCs w:val="16"/>
                <w:lang w:eastAsia="de-DE" w:bidi="ar-SA"/>
              </w:rPr>
              <w:t xml:space="preserve">GSMA Embedded SIM Leadership Team and </w:t>
            </w:r>
            <w:r>
              <w:rPr>
                <w:sz w:val="20"/>
                <w:szCs w:val="16"/>
                <w:lang w:eastAsia="de-DE" w:bidi="ar-SA"/>
              </w:rPr>
              <w:t>TG</w:t>
            </w:r>
          </w:p>
        </w:tc>
        <w:tc>
          <w:tcPr>
            <w:tcW w:w="1559" w:type="dxa"/>
            <w:vAlign w:val="center"/>
          </w:tcPr>
          <w:p w14:paraId="701F8E0D" w14:textId="77777777" w:rsidR="00205E46" w:rsidRDefault="00205E46" w:rsidP="0049588E">
            <w:pPr>
              <w:spacing w:before="40" w:after="40" w:line="276" w:lineRule="auto"/>
              <w:jc w:val="left"/>
              <w:rPr>
                <w:sz w:val="20"/>
                <w:szCs w:val="16"/>
                <w:lang w:eastAsia="de-DE" w:bidi="ar-SA"/>
              </w:rPr>
            </w:pPr>
            <w:r>
              <w:rPr>
                <w:sz w:val="20"/>
                <w:szCs w:val="16"/>
                <w:lang w:eastAsia="de-DE" w:bidi="ar-SA"/>
              </w:rPr>
              <w:t>Yolanda Sanz,</w:t>
            </w:r>
          </w:p>
          <w:p w14:paraId="05996BC8" w14:textId="77777777" w:rsidR="00205E46" w:rsidRPr="00DF5F82" w:rsidRDefault="00205E46" w:rsidP="0049588E">
            <w:pPr>
              <w:spacing w:before="40" w:after="40" w:line="276" w:lineRule="auto"/>
              <w:jc w:val="left"/>
              <w:rPr>
                <w:sz w:val="20"/>
                <w:szCs w:val="16"/>
                <w:lang w:eastAsia="de-DE" w:bidi="ar-SA"/>
              </w:rPr>
            </w:pPr>
            <w:r>
              <w:rPr>
                <w:sz w:val="20"/>
                <w:szCs w:val="16"/>
                <w:lang w:eastAsia="de-DE" w:bidi="ar-SA"/>
              </w:rPr>
              <w:t>GSMA</w:t>
            </w:r>
          </w:p>
        </w:tc>
      </w:tr>
      <w:tr w:rsidR="00205E46" w:rsidRPr="00DF5F82" w14:paraId="5D7D03F7" w14:textId="77777777" w:rsidTr="0049588E">
        <w:trPr>
          <w:trHeight w:val="333"/>
        </w:trPr>
        <w:tc>
          <w:tcPr>
            <w:tcW w:w="1104" w:type="dxa"/>
            <w:vAlign w:val="center"/>
          </w:tcPr>
          <w:p w14:paraId="4E51E03B" w14:textId="77777777" w:rsidR="00205E46" w:rsidRDefault="00205E46" w:rsidP="0049588E">
            <w:pPr>
              <w:spacing w:before="40" w:after="40" w:line="276" w:lineRule="auto"/>
              <w:jc w:val="left"/>
              <w:rPr>
                <w:sz w:val="20"/>
                <w:szCs w:val="22"/>
                <w:lang w:eastAsia="de-DE" w:bidi="ar-SA"/>
              </w:rPr>
            </w:pPr>
            <w:r>
              <w:rPr>
                <w:sz w:val="20"/>
                <w:szCs w:val="22"/>
                <w:lang w:eastAsia="de-DE" w:bidi="ar-SA"/>
              </w:rPr>
              <w:t>V4.1</w:t>
            </w:r>
          </w:p>
        </w:tc>
        <w:tc>
          <w:tcPr>
            <w:tcW w:w="1301" w:type="dxa"/>
            <w:vAlign w:val="center"/>
          </w:tcPr>
          <w:p w14:paraId="36140523" w14:textId="77777777" w:rsidR="00205E46" w:rsidRDefault="00205E46" w:rsidP="0049588E">
            <w:pPr>
              <w:spacing w:before="40" w:after="40" w:line="276" w:lineRule="auto"/>
              <w:jc w:val="left"/>
              <w:rPr>
                <w:sz w:val="20"/>
                <w:szCs w:val="22"/>
                <w:lang w:eastAsia="de-DE" w:bidi="ar-SA"/>
              </w:rPr>
            </w:pPr>
            <w:r>
              <w:rPr>
                <w:sz w:val="20"/>
                <w:szCs w:val="22"/>
                <w:lang w:eastAsia="de-DE" w:bidi="ar-SA"/>
              </w:rPr>
              <w:t>31/03/2020</w:t>
            </w:r>
          </w:p>
        </w:tc>
        <w:tc>
          <w:tcPr>
            <w:tcW w:w="1276" w:type="dxa"/>
          </w:tcPr>
          <w:p w14:paraId="3915D10E" w14:textId="77777777" w:rsidR="00205E46" w:rsidRPr="00580F14" w:rsidRDefault="00205E46" w:rsidP="0049588E">
            <w:pPr>
              <w:keepNext/>
              <w:spacing w:before="60" w:line="276" w:lineRule="auto"/>
              <w:jc w:val="left"/>
              <w:rPr>
                <w:rFonts w:cs="Arial"/>
                <w:b/>
                <w:color w:val="FFFFFF"/>
                <w:szCs w:val="22"/>
                <w:lang w:val="en-US" w:eastAsia="en-GB" w:bidi="ar-SA"/>
              </w:rPr>
            </w:pPr>
          </w:p>
        </w:tc>
        <w:tc>
          <w:tcPr>
            <w:tcW w:w="2268" w:type="dxa"/>
            <w:vAlign w:val="center"/>
          </w:tcPr>
          <w:p w14:paraId="1501C88D" w14:textId="77777777" w:rsidR="00205E46" w:rsidRDefault="00205E46" w:rsidP="0049588E">
            <w:pPr>
              <w:spacing w:before="40" w:after="40" w:line="276" w:lineRule="auto"/>
              <w:jc w:val="left"/>
              <w:rPr>
                <w:sz w:val="20"/>
                <w:szCs w:val="16"/>
                <w:lang w:eastAsia="de-DE" w:bidi="ar-SA"/>
              </w:rPr>
            </w:pPr>
            <w:r>
              <w:rPr>
                <w:sz w:val="20"/>
                <w:szCs w:val="16"/>
                <w:lang w:eastAsia="de-DE" w:bidi="ar-SA"/>
              </w:rPr>
              <w:t>4</w:t>
            </w:r>
            <w:r w:rsidRPr="00CE7E76">
              <w:rPr>
                <w:sz w:val="20"/>
                <w:szCs w:val="16"/>
                <w:vertAlign w:val="superscript"/>
                <w:lang w:eastAsia="de-DE" w:bidi="ar-SA"/>
              </w:rPr>
              <w:t>th</w:t>
            </w:r>
            <w:r>
              <w:rPr>
                <w:sz w:val="20"/>
                <w:szCs w:val="16"/>
                <w:lang w:eastAsia="de-DE" w:bidi="ar-SA"/>
              </w:rPr>
              <w:t xml:space="preserve"> Release of Document</w:t>
            </w:r>
          </w:p>
        </w:tc>
        <w:tc>
          <w:tcPr>
            <w:tcW w:w="1701" w:type="dxa"/>
            <w:vAlign w:val="center"/>
          </w:tcPr>
          <w:p w14:paraId="00778120" w14:textId="77777777" w:rsidR="00205E46" w:rsidRPr="00DF5F82" w:rsidRDefault="00205E46" w:rsidP="0049588E">
            <w:pPr>
              <w:spacing w:before="40" w:after="40" w:line="276" w:lineRule="auto"/>
              <w:jc w:val="left"/>
              <w:rPr>
                <w:sz w:val="20"/>
                <w:szCs w:val="16"/>
                <w:lang w:eastAsia="de-DE" w:bidi="ar-SA"/>
              </w:rPr>
            </w:pPr>
            <w:r>
              <w:rPr>
                <w:sz w:val="20"/>
                <w:szCs w:val="16"/>
                <w:lang w:eastAsia="de-DE" w:bidi="ar-SA"/>
              </w:rPr>
              <w:t>ISAG</w:t>
            </w:r>
          </w:p>
        </w:tc>
        <w:tc>
          <w:tcPr>
            <w:tcW w:w="1559" w:type="dxa"/>
            <w:vAlign w:val="center"/>
          </w:tcPr>
          <w:p w14:paraId="03A14913" w14:textId="77777777" w:rsidR="00205E46" w:rsidRDefault="00205E46" w:rsidP="0049588E">
            <w:pPr>
              <w:spacing w:before="40" w:after="40" w:line="276" w:lineRule="auto"/>
              <w:jc w:val="left"/>
              <w:rPr>
                <w:sz w:val="20"/>
                <w:szCs w:val="16"/>
                <w:lang w:eastAsia="de-DE" w:bidi="ar-SA"/>
              </w:rPr>
            </w:pPr>
            <w:r>
              <w:rPr>
                <w:sz w:val="20"/>
                <w:szCs w:val="16"/>
                <w:lang w:eastAsia="de-DE" w:bidi="ar-SA"/>
              </w:rPr>
              <w:t>Carmen Kwok, GSMA</w:t>
            </w:r>
          </w:p>
        </w:tc>
      </w:tr>
      <w:tr w:rsidR="00205E46" w:rsidRPr="00DF5F82" w14:paraId="26F980BD" w14:textId="77777777" w:rsidTr="0049588E">
        <w:trPr>
          <w:trHeight w:val="321"/>
        </w:trPr>
        <w:tc>
          <w:tcPr>
            <w:tcW w:w="1104" w:type="dxa"/>
            <w:vAlign w:val="center"/>
          </w:tcPr>
          <w:p w14:paraId="200E0A8F" w14:textId="77777777" w:rsidR="00205E46" w:rsidRDefault="00205E46" w:rsidP="0049588E">
            <w:pPr>
              <w:spacing w:before="40" w:after="40" w:line="276" w:lineRule="auto"/>
              <w:jc w:val="left"/>
              <w:rPr>
                <w:sz w:val="20"/>
                <w:szCs w:val="22"/>
                <w:lang w:eastAsia="de-DE" w:bidi="ar-SA"/>
              </w:rPr>
            </w:pPr>
            <w:r>
              <w:rPr>
                <w:sz w:val="20"/>
                <w:szCs w:val="22"/>
                <w:lang w:eastAsia="de-DE" w:bidi="ar-SA"/>
              </w:rPr>
              <w:t>V4.2</w:t>
            </w:r>
          </w:p>
        </w:tc>
        <w:tc>
          <w:tcPr>
            <w:tcW w:w="1301" w:type="dxa"/>
            <w:vAlign w:val="center"/>
          </w:tcPr>
          <w:p w14:paraId="55B7D2C9" w14:textId="77777777" w:rsidR="00205E46" w:rsidRDefault="00205E46" w:rsidP="0049588E">
            <w:pPr>
              <w:spacing w:before="40" w:after="40" w:line="276" w:lineRule="auto"/>
              <w:jc w:val="left"/>
              <w:rPr>
                <w:sz w:val="20"/>
                <w:szCs w:val="22"/>
                <w:lang w:eastAsia="de-DE" w:bidi="ar-SA"/>
              </w:rPr>
            </w:pPr>
            <w:r>
              <w:rPr>
                <w:sz w:val="20"/>
                <w:szCs w:val="22"/>
                <w:lang w:eastAsia="de-DE" w:bidi="ar-SA"/>
              </w:rPr>
              <w:t>07/07/2020</w:t>
            </w:r>
          </w:p>
        </w:tc>
        <w:tc>
          <w:tcPr>
            <w:tcW w:w="1276" w:type="dxa"/>
          </w:tcPr>
          <w:p w14:paraId="081E43C3" w14:textId="77777777" w:rsidR="00205E46" w:rsidRPr="00580F14" w:rsidRDefault="00205E46" w:rsidP="0049588E">
            <w:pPr>
              <w:keepNext/>
              <w:spacing w:before="60" w:line="276" w:lineRule="auto"/>
              <w:jc w:val="left"/>
              <w:rPr>
                <w:rFonts w:cs="Arial"/>
                <w:b/>
                <w:color w:val="FFFFFF"/>
                <w:szCs w:val="22"/>
                <w:lang w:val="en-US" w:eastAsia="en-GB" w:bidi="ar-SA"/>
              </w:rPr>
            </w:pPr>
          </w:p>
        </w:tc>
        <w:tc>
          <w:tcPr>
            <w:tcW w:w="2268" w:type="dxa"/>
            <w:vAlign w:val="center"/>
          </w:tcPr>
          <w:p w14:paraId="0C1A420C" w14:textId="77777777" w:rsidR="00205E46" w:rsidRDefault="00205E46" w:rsidP="0049588E">
            <w:pPr>
              <w:spacing w:before="40" w:after="40" w:line="276" w:lineRule="auto"/>
              <w:jc w:val="left"/>
              <w:rPr>
                <w:sz w:val="20"/>
                <w:szCs w:val="16"/>
                <w:lang w:eastAsia="de-DE" w:bidi="ar-SA"/>
              </w:rPr>
            </w:pPr>
            <w:r>
              <w:rPr>
                <w:sz w:val="20"/>
                <w:szCs w:val="16"/>
                <w:lang w:eastAsia="de-DE" w:bidi="ar-SA"/>
              </w:rPr>
              <w:t>5</w:t>
            </w:r>
            <w:r w:rsidRPr="00CE7E76">
              <w:rPr>
                <w:sz w:val="20"/>
                <w:szCs w:val="16"/>
                <w:vertAlign w:val="superscript"/>
                <w:lang w:eastAsia="de-DE" w:bidi="ar-SA"/>
              </w:rPr>
              <w:t>th</w:t>
            </w:r>
            <w:r>
              <w:rPr>
                <w:sz w:val="20"/>
                <w:szCs w:val="16"/>
                <w:lang w:eastAsia="de-DE" w:bidi="ar-SA"/>
              </w:rPr>
              <w:t xml:space="preserve"> Release of Document</w:t>
            </w:r>
          </w:p>
        </w:tc>
        <w:tc>
          <w:tcPr>
            <w:tcW w:w="1701" w:type="dxa"/>
            <w:vAlign w:val="center"/>
          </w:tcPr>
          <w:p w14:paraId="66646E4B" w14:textId="77777777" w:rsidR="00205E46" w:rsidRDefault="00205E46" w:rsidP="0049588E">
            <w:pPr>
              <w:spacing w:before="40" w:after="40" w:line="276" w:lineRule="auto"/>
              <w:jc w:val="left"/>
              <w:rPr>
                <w:sz w:val="20"/>
                <w:szCs w:val="16"/>
                <w:lang w:eastAsia="de-DE" w:bidi="ar-SA"/>
              </w:rPr>
            </w:pPr>
            <w:r>
              <w:rPr>
                <w:sz w:val="20"/>
                <w:szCs w:val="16"/>
                <w:lang w:eastAsia="de-DE" w:bidi="ar-SA"/>
              </w:rPr>
              <w:t>ISAG</w:t>
            </w:r>
          </w:p>
        </w:tc>
        <w:tc>
          <w:tcPr>
            <w:tcW w:w="1559" w:type="dxa"/>
            <w:vAlign w:val="center"/>
          </w:tcPr>
          <w:p w14:paraId="35E82C55" w14:textId="77777777" w:rsidR="00205E46" w:rsidRDefault="00205E46" w:rsidP="0049588E">
            <w:pPr>
              <w:spacing w:before="40" w:after="40" w:line="276" w:lineRule="auto"/>
              <w:jc w:val="left"/>
              <w:rPr>
                <w:sz w:val="20"/>
                <w:szCs w:val="16"/>
                <w:lang w:eastAsia="de-DE" w:bidi="ar-SA"/>
              </w:rPr>
            </w:pPr>
            <w:r>
              <w:rPr>
                <w:sz w:val="20"/>
                <w:szCs w:val="16"/>
                <w:lang w:eastAsia="de-DE" w:bidi="ar-SA"/>
              </w:rPr>
              <w:t>Carmen Kwok, GSMA</w:t>
            </w:r>
          </w:p>
        </w:tc>
      </w:tr>
      <w:tr w:rsidR="00205E46" w:rsidRPr="00DF5F82" w14:paraId="05FDE0F5" w14:textId="77777777" w:rsidTr="0049588E">
        <w:trPr>
          <w:trHeight w:val="333"/>
        </w:trPr>
        <w:tc>
          <w:tcPr>
            <w:tcW w:w="1104" w:type="dxa"/>
            <w:vMerge w:val="restart"/>
            <w:vAlign w:val="center"/>
          </w:tcPr>
          <w:p w14:paraId="4CCC8D8E" w14:textId="77777777" w:rsidR="00205E46" w:rsidRDefault="00205E46" w:rsidP="0049588E">
            <w:pPr>
              <w:spacing w:before="40" w:after="40" w:line="276" w:lineRule="auto"/>
              <w:jc w:val="left"/>
              <w:rPr>
                <w:sz w:val="20"/>
                <w:szCs w:val="22"/>
                <w:lang w:eastAsia="de-DE" w:bidi="ar-SA"/>
              </w:rPr>
            </w:pPr>
            <w:r>
              <w:rPr>
                <w:sz w:val="20"/>
                <w:szCs w:val="22"/>
                <w:lang w:eastAsia="de-DE" w:bidi="ar-SA"/>
              </w:rPr>
              <w:t>V4.3</w:t>
            </w:r>
          </w:p>
        </w:tc>
        <w:tc>
          <w:tcPr>
            <w:tcW w:w="1301" w:type="dxa"/>
            <w:vMerge w:val="restart"/>
            <w:vAlign w:val="center"/>
          </w:tcPr>
          <w:p w14:paraId="5E5F5195" w14:textId="53585D02" w:rsidR="00205E46" w:rsidRDefault="00205E46" w:rsidP="0049588E">
            <w:pPr>
              <w:spacing w:before="40" w:after="40" w:line="276" w:lineRule="auto"/>
              <w:jc w:val="left"/>
              <w:rPr>
                <w:sz w:val="20"/>
                <w:szCs w:val="22"/>
                <w:lang w:eastAsia="de-DE" w:bidi="ar-SA"/>
              </w:rPr>
            </w:pPr>
            <w:r>
              <w:rPr>
                <w:sz w:val="20"/>
                <w:szCs w:val="22"/>
                <w:lang w:eastAsia="de-DE" w:bidi="ar-SA"/>
              </w:rPr>
              <w:t>1</w:t>
            </w:r>
            <w:r w:rsidR="00926FB4">
              <w:rPr>
                <w:sz w:val="20"/>
                <w:szCs w:val="22"/>
                <w:lang w:eastAsia="de-DE" w:bidi="ar-SA"/>
              </w:rPr>
              <w:t>8</w:t>
            </w:r>
            <w:r>
              <w:rPr>
                <w:sz w:val="20"/>
                <w:szCs w:val="22"/>
                <w:lang w:eastAsia="de-DE" w:bidi="ar-SA"/>
              </w:rPr>
              <w:t>/11/2022</w:t>
            </w:r>
          </w:p>
        </w:tc>
        <w:tc>
          <w:tcPr>
            <w:tcW w:w="1276" w:type="dxa"/>
          </w:tcPr>
          <w:p w14:paraId="09C9A889" w14:textId="77777777" w:rsidR="00205E46" w:rsidRPr="00580F14" w:rsidRDefault="00205E46" w:rsidP="0049588E">
            <w:pPr>
              <w:keepNext/>
              <w:spacing w:before="60" w:line="276" w:lineRule="auto"/>
              <w:jc w:val="left"/>
              <w:rPr>
                <w:rFonts w:cs="Arial"/>
                <w:b/>
                <w:color w:val="FFFFFF"/>
                <w:szCs w:val="22"/>
                <w:lang w:val="en-US" w:eastAsia="en-GB" w:bidi="ar-SA"/>
              </w:rPr>
            </w:pPr>
            <w:r>
              <w:rPr>
                <w:sz w:val="20"/>
                <w:szCs w:val="22"/>
                <w:lang w:eastAsia="de-DE" w:bidi="ar-SA"/>
              </w:rPr>
              <w:t>CR0009R1</w:t>
            </w:r>
          </w:p>
        </w:tc>
        <w:tc>
          <w:tcPr>
            <w:tcW w:w="2268" w:type="dxa"/>
            <w:vAlign w:val="center"/>
          </w:tcPr>
          <w:p w14:paraId="1853365C" w14:textId="77777777" w:rsidR="00205E46" w:rsidRDefault="00205E46" w:rsidP="0049588E">
            <w:pPr>
              <w:spacing w:before="40" w:after="40" w:line="276" w:lineRule="auto"/>
              <w:jc w:val="left"/>
              <w:rPr>
                <w:sz w:val="20"/>
                <w:szCs w:val="16"/>
                <w:lang w:eastAsia="de-DE" w:bidi="ar-SA"/>
              </w:rPr>
            </w:pPr>
            <w:r w:rsidRPr="00CC306F">
              <w:rPr>
                <w:sz w:val="20"/>
                <w:szCs w:val="16"/>
                <w:lang w:eastAsia="de-DE" w:bidi="ar-SA"/>
              </w:rPr>
              <w:t>Addition of Field-Test eUICC</w:t>
            </w:r>
          </w:p>
        </w:tc>
        <w:tc>
          <w:tcPr>
            <w:tcW w:w="1701" w:type="dxa"/>
            <w:vMerge w:val="restart"/>
            <w:vAlign w:val="center"/>
          </w:tcPr>
          <w:p w14:paraId="4B592FCD" w14:textId="77777777" w:rsidR="00205E46" w:rsidRDefault="00205E46" w:rsidP="0049588E">
            <w:pPr>
              <w:spacing w:before="40" w:after="40" w:line="276" w:lineRule="auto"/>
              <w:jc w:val="left"/>
              <w:rPr>
                <w:sz w:val="20"/>
                <w:szCs w:val="16"/>
                <w:lang w:eastAsia="de-DE" w:bidi="ar-SA"/>
              </w:rPr>
            </w:pPr>
            <w:r>
              <w:rPr>
                <w:sz w:val="20"/>
                <w:szCs w:val="16"/>
                <w:lang w:eastAsia="de-DE" w:bidi="ar-SA"/>
              </w:rPr>
              <w:t>ISAG</w:t>
            </w:r>
          </w:p>
        </w:tc>
        <w:tc>
          <w:tcPr>
            <w:tcW w:w="1559" w:type="dxa"/>
            <w:vMerge w:val="restart"/>
            <w:vAlign w:val="center"/>
          </w:tcPr>
          <w:p w14:paraId="378BB725" w14:textId="77777777" w:rsidR="00205E46" w:rsidRDefault="00205E46" w:rsidP="0049588E">
            <w:pPr>
              <w:spacing w:before="40" w:after="40" w:line="276" w:lineRule="auto"/>
              <w:jc w:val="left"/>
              <w:rPr>
                <w:sz w:val="20"/>
                <w:szCs w:val="16"/>
                <w:lang w:eastAsia="de-DE" w:bidi="ar-SA"/>
              </w:rPr>
            </w:pPr>
            <w:r>
              <w:rPr>
                <w:sz w:val="20"/>
                <w:szCs w:val="16"/>
                <w:lang w:eastAsia="de-DE" w:bidi="ar-SA"/>
              </w:rPr>
              <w:t>Alejandro Pulio, VALID</w:t>
            </w:r>
          </w:p>
        </w:tc>
      </w:tr>
      <w:tr w:rsidR="00205E46" w:rsidRPr="00DF5F82" w14:paraId="0CC88E5D" w14:textId="77777777" w:rsidTr="0049588E">
        <w:trPr>
          <w:trHeight w:val="345"/>
        </w:trPr>
        <w:tc>
          <w:tcPr>
            <w:tcW w:w="1104" w:type="dxa"/>
            <w:vMerge/>
            <w:vAlign w:val="center"/>
          </w:tcPr>
          <w:p w14:paraId="77ABDAA9" w14:textId="77777777" w:rsidR="00205E46" w:rsidRDefault="00205E46" w:rsidP="0049588E">
            <w:pPr>
              <w:spacing w:before="40" w:after="40" w:line="276" w:lineRule="auto"/>
              <w:jc w:val="left"/>
              <w:rPr>
                <w:sz w:val="20"/>
                <w:szCs w:val="22"/>
                <w:lang w:eastAsia="de-DE" w:bidi="ar-SA"/>
              </w:rPr>
            </w:pPr>
          </w:p>
        </w:tc>
        <w:tc>
          <w:tcPr>
            <w:tcW w:w="1301" w:type="dxa"/>
            <w:vMerge/>
            <w:vAlign w:val="center"/>
          </w:tcPr>
          <w:p w14:paraId="16F0866D" w14:textId="77777777" w:rsidR="00205E46" w:rsidRDefault="00205E46" w:rsidP="0049588E">
            <w:pPr>
              <w:spacing w:before="40" w:after="40" w:line="276" w:lineRule="auto"/>
              <w:jc w:val="left"/>
              <w:rPr>
                <w:sz w:val="20"/>
                <w:szCs w:val="22"/>
                <w:lang w:eastAsia="de-DE" w:bidi="ar-SA"/>
              </w:rPr>
            </w:pPr>
          </w:p>
        </w:tc>
        <w:tc>
          <w:tcPr>
            <w:tcW w:w="1276" w:type="dxa"/>
          </w:tcPr>
          <w:p w14:paraId="2461AEFC" w14:textId="77777777" w:rsidR="00205E46" w:rsidRPr="00580F14" w:rsidRDefault="00205E46" w:rsidP="0049588E">
            <w:pPr>
              <w:keepNext/>
              <w:spacing w:before="60" w:line="276" w:lineRule="auto"/>
              <w:jc w:val="left"/>
              <w:rPr>
                <w:rFonts w:cs="Arial"/>
                <w:b/>
                <w:color w:val="FFFFFF"/>
                <w:szCs w:val="22"/>
                <w:lang w:val="en-US" w:eastAsia="en-GB" w:bidi="ar-SA"/>
              </w:rPr>
            </w:pPr>
            <w:r>
              <w:rPr>
                <w:sz w:val="20"/>
                <w:szCs w:val="22"/>
                <w:lang w:eastAsia="de-DE" w:bidi="ar-SA"/>
              </w:rPr>
              <w:t>CR0010R3</w:t>
            </w:r>
          </w:p>
        </w:tc>
        <w:tc>
          <w:tcPr>
            <w:tcW w:w="2268" w:type="dxa"/>
            <w:vAlign w:val="center"/>
          </w:tcPr>
          <w:p w14:paraId="5282B38A" w14:textId="77777777" w:rsidR="00205E46" w:rsidRDefault="00205E46" w:rsidP="0049588E">
            <w:pPr>
              <w:spacing w:before="40" w:after="40" w:line="276" w:lineRule="auto"/>
              <w:jc w:val="left"/>
              <w:rPr>
                <w:sz w:val="20"/>
                <w:szCs w:val="16"/>
                <w:lang w:eastAsia="de-DE" w:bidi="ar-SA"/>
              </w:rPr>
            </w:pPr>
            <w:r w:rsidRPr="00580F14">
              <w:rPr>
                <w:sz w:val="20"/>
                <w:szCs w:val="16"/>
                <w:lang w:eastAsia="de-DE" w:bidi="ar-SA"/>
              </w:rPr>
              <w:t>Adoption of PP0117 (3S Protection Profile) and referencing SGP.08 and SGP.18</w:t>
            </w:r>
          </w:p>
        </w:tc>
        <w:tc>
          <w:tcPr>
            <w:tcW w:w="1701" w:type="dxa"/>
            <w:vMerge/>
            <w:vAlign w:val="center"/>
          </w:tcPr>
          <w:p w14:paraId="7B2EA599" w14:textId="77777777" w:rsidR="00205E46" w:rsidRDefault="00205E46" w:rsidP="0049588E">
            <w:pPr>
              <w:spacing w:before="40" w:after="40" w:line="276" w:lineRule="auto"/>
              <w:jc w:val="left"/>
              <w:rPr>
                <w:sz w:val="20"/>
                <w:szCs w:val="16"/>
                <w:lang w:eastAsia="de-DE" w:bidi="ar-SA"/>
              </w:rPr>
            </w:pPr>
          </w:p>
        </w:tc>
        <w:tc>
          <w:tcPr>
            <w:tcW w:w="1559" w:type="dxa"/>
            <w:vMerge/>
            <w:vAlign w:val="center"/>
          </w:tcPr>
          <w:p w14:paraId="4793D113" w14:textId="77777777" w:rsidR="00205E46" w:rsidRDefault="00205E46" w:rsidP="0049588E">
            <w:pPr>
              <w:spacing w:before="40" w:after="40" w:line="276" w:lineRule="auto"/>
              <w:jc w:val="left"/>
              <w:rPr>
                <w:sz w:val="20"/>
                <w:szCs w:val="16"/>
                <w:lang w:eastAsia="de-DE" w:bidi="ar-SA"/>
              </w:rPr>
            </w:pPr>
          </w:p>
        </w:tc>
      </w:tr>
    </w:tbl>
    <w:p w14:paraId="050A2BB4" w14:textId="77777777" w:rsidR="00205E46" w:rsidRPr="00DF5F82" w:rsidRDefault="00205E46" w:rsidP="00205E46">
      <w:pPr>
        <w:keepNext/>
        <w:keepLines/>
        <w:spacing w:before="240" w:after="60" w:line="276" w:lineRule="auto"/>
        <w:ind w:left="680" w:hanging="680"/>
        <w:jc w:val="left"/>
        <w:outlineLvl w:val="1"/>
        <w:rPr>
          <w:rFonts w:ascii="Arial Bold" w:hAnsi="Arial Bold"/>
          <w:b/>
          <w:sz w:val="24"/>
          <w:szCs w:val="24"/>
        </w:rPr>
      </w:pPr>
      <w:bookmarkStart w:id="857" w:name="_Toc372031188"/>
      <w:bookmarkStart w:id="858" w:name="_Toc375056761"/>
      <w:bookmarkStart w:id="859" w:name="_Toc1975622"/>
      <w:bookmarkStart w:id="860" w:name="_Toc33629065"/>
      <w:bookmarkStart w:id="861" w:name="_Toc45030855"/>
      <w:bookmarkStart w:id="862" w:name="_Toc119593337"/>
      <w:r>
        <w:rPr>
          <w:rFonts w:ascii="Arial Bold" w:hAnsi="Arial Bold"/>
          <w:b/>
          <w:sz w:val="24"/>
          <w:szCs w:val="24"/>
        </w:rPr>
        <w:t>H.2</w:t>
      </w:r>
      <w:r>
        <w:rPr>
          <w:rFonts w:ascii="Arial Bold" w:hAnsi="Arial Bold"/>
          <w:b/>
          <w:sz w:val="24"/>
          <w:szCs w:val="24"/>
        </w:rPr>
        <w:tab/>
      </w:r>
      <w:r w:rsidRPr="00DF5F82">
        <w:rPr>
          <w:rFonts w:ascii="Arial Bold" w:hAnsi="Arial Bold"/>
          <w:b/>
          <w:sz w:val="24"/>
          <w:szCs w:val="24"/>
        </w:rPr>
        <w:t>Other Information</w:t>
      </w:r>
      <w:bookmarkEnd w:id="857"/>
      <w:bookmarkEnd w:id="858"/>
      <w:bookmarkEnd w:id="859"/>
      <w:bookmarkEnd w:id="860"/>
      <w:bookmarkEnd w:id="861"/>
      <w:bookmarkEnd w:id="8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205E46" w:rsidRPr="00DF5F82" w14:paraId="6D60FD35" w14:textId="77777777" w:rsidTr="0049588E">
        <w:tc>
          <w:tcPr>
            <w:tcW w:w="3136" w:type="dxa"/>
            <w:shd w:val="clear" w:color="auto" w:fill="C00000"/>
          </w:tcPr>
          <w:p w14:paraId="723B486B" w14:textId="77777777" w:rsidR="00205E46" w:rsidRPr="00DF5F82" w:rsidRDefault="00205E46" w:rsidP="0049588E">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Type</w:t>
            </w:r>
          </w:p>
        </w:tc>
        <w:tc>
          <w:tcPr>
            <w:tcW w:w="5880" w:type="dxa"/>
            <w:shd w:val="clear" w:color="auto" w:fill="C00000"/>
          </w:tcPr>
          <w:p w14:paraId="67561B44" w14:textId="77777777" w:rsidR="00205E46" w:rsidRPr="00DF5F82" w:rsidRDefault="00205E46" w:rsidP="0049588E">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Description</w:t>
            </w:r>
          </w:p>
        </w:tc>
      </w:tr>
      <w:tr w:rsidR="00205E46" w:rsidRPr="00DF5F82" w14:paraId="1681F393" w14:textId="77777777" w:rsidTr="0049588E">
        <w:tc>
          <w:tcPr>
            <w:tcW w:w="3136" w:type="dxa"/>
          </w:tcPr>
          <w:p w14:paraId="3CDEBD9C"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Document Owner</w:t>
            </w:r>
          </w:p>
        </w:tc>
        <w:tc>
          <w:tcPr>
            <w:tcW w:w="5880" w:type="dxa"/>
          </w:tcPr>
          <w:p w14:paraId="481CDE1E" w14:textId="77777777" w:rsidR="00205E46" w:rsidRPr="00DF5F82" w:rsidRDefault="00205E46" w:rsidP="0049588E">
            <w:pPr>
              <w:spacing w:before="40" w:after="40" w:line="276" w:lineRule="auto"/>
              <w:jc w:val="left"/>
              <w:rPr>
                <w:sz w:val="20"/>
                <w:szCs w:val="22"/>
                <w:lang w:eastAsia="de-DE" w:bidi="ar-SA"/>
              </w:rPr>
            </w:pPr>
            <w:r w:rsidRPr="00DF5F82">
              <w:rPr>
                <w:sz w:val="20"/>
                <w:szCs w:val="16"/>
                <w:lang w:eastAsia="de-DE" w:bidi="ar-SA"/>
              </w:rPr>
              <w:t>Embedded SIM</w:t>
            </w:r>
          </w:p>
        </w:tc>
      </w:tr>
      <w:tr w:rsidR="00205E46" w:rsidRPr="00DF5F82" w14:paraId="3C172F14" w14:textId="77777777" w:rsidTr="0049588E">
        <w:tc>
          <w:tcPr>
            <w:tcW w:w="3136" w:type="dxa"/>
          </w:tcPr>
          <w:p w14:paraId="126A1D9B" w14:textId="77777777" w:rsidR="00205E46" w:rsidRPr="00DF5F82" w:rsidRDefault="00205E46" w:rsidP="0049588E">
            <w:pPr>
              <w:spacing w:before="40" w:after="40" w:line="276" w:lineRule="auto"/>
              <w:jc w:val="left"/>
              <w:rPr>
                <w:sz w:val="20"/>
                <w:szCs w:val="22"/>
                <w:lang w:eastAsia="de-DE" w:bidi="ar-SA"/>
              </w:rPr>
            </w:pPr>
            <w:r w:rsidRPr="00DF5F82">
              <w:rPr>
                <w:sz w:val="20"/>
                <w:szCs w:val="22"/>
                <w:lang w:eastAsia="de-DE" w:bidi="ar-SA"/>
              </w:rPr>
              <w:t>Editor / Company</w:t>
            </w:r>
          </w:p>
        </w:tc>
        <w:tc>
          <w:tcPr>
            <w:tcW w:w="5880" w:type="dxa"/>
          </w:tcPr>
          <w:p w14:paraId="0BFE7690" w14:textId="77777777" w:rsidR="00205E46" w:rsidRPr="00DF5F82" w:rsidRDefault="00205E46" w:rsidP="0049588E">
            <w:pPr>
              <w:spacing w:before="40" w:after="40" w:line="276" w:lineRule="auto"/>
              <w:jc w:val="left"/>
              <w:rPr>
                <w:sz w:val="20"/>
                <w:szCs w:val="22"/>
                <w:lang w:eastAsia="de-DE" w:bidi="ar-SA"/>
              </w:rPr>
            </w:pPr>
            <w:r w:rsidRPr="001C23E2">
              <w:rPr>
                <w:sz w:val="20"/>
                <w:szCs w:val="16"/>
                <w:lang w:eastAsia="de-DE" w:bidi="ar-SA"/>
              </w:rPr>
              <w:t>Alejandro Pulido, VALID</w:t>
            </w:r>
          </w:p>
        </w:tc>
      </w:tr>
    </w:tbl>
    <w:p w14:paraId="6075F804" w14:textId="77777777" w:rsidR="00205E46" w:rsidRDefault="00205E46" w:rsidP="00205E46">
      <w:pPr>
        <w:spacing w:before="0" w:after="200" w:line="276" w:lineRule="auto"/>
        <w:jc w:val="left"/>
      </w:pPr>
    </w:p>
    <w:p w14:paraId="28B8A4EB" w14:textId="77777777" w:rsidR="00205E46" w:rsidRPr="00DF5F82" w:rsidRDefault="00205E46" w:rsidP="00205E46">
      <w:pPr>
        <w:spacing w:before="0" w:after="200" w:line="276" w:lineRule="auto"/>
        <w:jc w:val="left"/>
        <w:rPr>
          <w:szCs w:val="22"/>
          <w:lang w:eastAsia="en-GB" w:bidi="ar-SA"/>
        </w:rPr>
      </w:pPr>
      <w:r>
        <w:t xml:space="preserve">It is our intention to provide a quality product for your use. If you find any errors or omissions, please contact us with your comments. You may notify us at </w:t>
      </w:r>
      <w:hyperlink r:id="rId53" w:history="1">
        <w:r w:rsidRPr="00DF5F82">
          <w:rPr>
            <w:color w:val="0000FF"/>
            <w:szCs w:val="22"/>
            <w:u w:val="single"/>
            <w:lang w:eastAsia="en-GB" w:bidi="ar-SA"/>
          </w:rPr>
          <w:t>prd@gsma.com</w:t>
        </w:r>
      </w:hyperlink>
    </w:p>
    <w:p w14:paraId="6BB3173F" w14:textId="2FC6D2AE" w:rsidR="00944378" w:rsidRDefault="00205E46" w:rsidP="00205E46">
      <w:pPr>
        <w:spacing w:before="0" w:after="200" w:line="276" w:lineRule="auto"/>
        <w:jc w:val="left"/>
      </w:pPr>
      <w:r>
        <w:t>Your comments or suggestions &amp; questions are always welcome.</w:t>
      </w:r>
    </w:p>
    <w:sectPr w:rsidR="00944378" w:rsidSect="004C0DB1">
      <w:headerReference w:type="even" r:id="rId54"/>
      <w:headerReference w:type="default" r:id="rId55"/>
      <w:footerReference w:type="default" r:id="rId56"/>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24631" w14:textId="77777777" w:rsidR="00D41345" w:rsidRDefault="00D41345">
      <w:pPr>
        <w:spacing w:before="0"/>
      </w:pPr>
      <w:r>
        <w:separator/>
      </w:r>
    </w:p>
    <w:p w14:paraId="3DAB7A8D" w14:textId="77777777" w:rsidR="00D41345" w:rsidRDefault="00D41345"/>
  </w:endnote>
  <w:endnote w:type="continuationSeparator" w:id="0">
    <w:p w14:paraId="0D5F5DF3" w14:textId="77777777" w:rsidR="00D41345" w:rsidRDefault="00D41345">
      <w:pPr>
        <w:spacing w:before="0"/>
      </w:pPr>
      <w:r>
        <w:continuationSeparator/>
      </w:r>
    </w:p>
    <w:p w14:paraId="1EA3DB5E" w14:textId="77777777" w:rsidR="00D41345" w:rsidRDefault="00D41345"/>
  </w:endnote>
  <w:endnote w:type="continuationNotice" w:id="1">
    <w:p w14:paraId="5B115807" w14:textId="77777777" w:rsidR="00D41345" w:rsidRDefault="00D4134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Helvetica 45 Ligh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53DE" w14:textId="7873EC1C" w:rsidR="00D600BD" w:rsidRDefault="00D600BD" w:rsidP="00A71E77">
    <w:pPr>
      <w:pStyle w:val="Footer"/>
    </w:pPr>
    <w:r>
      <w:t>V</w:t>
    </w:r>
    <w:sdt>
      <w:sdtPr>
        <w:alias w:val="PRD Version"/>
        <w:tag w:val="GSMAPRDVersion"/>
        <w:id w:val="256566919"/>
        <w:lock w:val="sdtContentLocked"/>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Content>
        <w:r w:rsidR="00205E46">
          <w:t>4.3</w:t>
        </w:r>
      </w:sdtContent>
    </w:sdt>
    <w:r>
      <w:tab/>
    </w:r>
    <w:r w:rsidRPr="00480D70">
      <w:t xml:space="preserve">Page </w:t>
    </w:r>
    <w:r w:rsidRPr="00480D70">
      <w:fldChar w:fldCharType="begin"/>
    </w:r>
    <w:r w:rsidRPr="00480D70">
      <w:instrText xml:space="preserve"> PAGE </w:instrText>
    </w:r>
    <w:r w:rsidRPr="00480D70">
      <w:fldChar w:fldCharType="separate"/>
    </w:r>
    <w:r w:rsidR="00C36DD3">
      <w:rPr>
        <w:noProof/>
      </w:rPr>
      <w:t>1</w:t>
    </w:r>
    <w:r w:rsidRPr="00480D70">
      <w:fldChar w:fldCharType="end"/>
    </w:r>
    <w:r w:rsidRPr="00480D70">
      <w:t xml:space="preserve"> of </w:t>
    </w:r>
    <w:r w:rsidR="00BB067C">
      <w:rPr>
        <w:noProof/>
      </w:rPr>
      <w:fldChar w:fldCharType="begin"/>
    </w:r>
    <w:r w:rsidR="00BB067C">
      <w:rPr>
        <w:noProof/>
      </w:rPr>
      <w:instrText xml:space="preserve"> NUMPAGES  </w:instrText>
    </w:r>
    <w:r w:rsidR="00BB067C">
      <w:rPr>
        <w:noProof/>
      </w:rPr>
      <w:fldChar w:fldCharType="separate"/>
    </w:r>
    <w:r w:rsidR="00C36DD3">
      <w:rPr>
        <w:noProof/>
      </w:rPr>
      <w:t>113</w:t>
    </w:r>
    <w:r w:rsidR="00BB067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D416" w14:textId="4466A395" w:rsidR="00205E46" w:rsidRDefault="00205E46" w:rsidP="00D600BD">
    <w:pPr>
      <w:rPr>
        <w:i/>
        <w:sz w:val="20"/>
      </w:rPr>
    </w:pPr>
    <w:r>
      <w:rPr>
        <w:sz w:val="20"/>
      </w:rPr>
      <w:t>V4.2</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7</w:t>
    </w:r>
    <w:r>
      <w:rPr>
        <w:sz w:val="20"/>
      </w:rPr>
      <w:fldChar w:fldCharType="end"/>
    </w:r>
    <w:r>
      <w:rPr>
        <w:sz w:val="20"/>
      </w:rPr>
      <w:t xml:space="preserve"> of </w:t>
    </w:r>
    <w:r>
      <w:rPr>
        <w:sz w:val="20"/>
      </w:rPr>
      <w:fldChar w:fldCharType="begin"/>
    </w:r>
    <w:r>
      <w:rPr>
        <w:sz w:val="20"/>
      </w:rPr>
      <w:instrText xml:space="preserve"> NUMPAGES  </w:instrText>
    </w:r>
    <w:r>
      <w:rPr>
        <w:sz w:val="20"/>
      </w:rPr>
      <w:fldChar w:fldCharType="separate"/>
    </w:r>
    <w:r>
      <w:rPr>
        <w:noProof/>
        <w:sz w:val="20"/>
      </w:rPr>
      <w:t>114</w:t>
    </w:r>
    <w:r>
      <w:rPr>
        <w:sz w:val="20"/>
      </w:rPr>
      <w:fldChar w:fldCharType="end"/>
    </w:r>
  </w:p>
  <w:p w14:paraId="64DF0C53" w14:textId="77777777" w:rsidR="00205E46" w:rsidRPr="00DB7D27" w:rsidRDefault="00205E46" w:rsidP="00D600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5262" w14:textId="77777777" w:rsidR="006907C8" w:rsidRDefault="00000000" w:rsidP="00A95E1E">
    <w:pPr>
      <w:pStyle w:val="Footer"/>
      <w:rPr>
        <w:i/>
      </w:rPr>
    </w:pPr>
    <w:r>
      <w:tab/>
      <w:t xml:space="preserve">Page </w:t>
    </w:r>
    <w:r>
      <w:fldChar w:fldCharType="begin"/>
    </w:r>
    <w:r>
      <w:instrText xml:space="preserve"> PAGE </w:instrText>
    </w:r>
    <w:r>
      <w:fldChar w:fldCharType="separate"/>
    </w:r>
    <w:r>
      <w:rPr>
        <w:noProof/>
      </w:rPr>
      <w:t>4</w:t>
    </w:r>
    <w:r>
      <w:fldChar w:fldCharType="end"/>
    </w:r>
    <w:r>
      <w:t xml:space="preserve"> of </w:t>
    </w:r>
    <w:fldSimple w:instr=" NUMPAGES  ">
      <w:r>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00EC0" w14:textId="77777777" w:rsidR="00D41345" w:rsidRDefault="00D41345" w:rsidP="009527C9">
      <w:pPr>
        <w:spacing w:before="0"/>
      </w:pPr>
      <w:r>
        <w:separator/>
      </w:r>
    </w:p>
  </w:footnote>
  <w:footnote w:type="continuationSeparator" w:id="0">
    <w:p w14:paraId="49583AF5" w14:textId="77777777" w:rsidR="00D41345" w:rsidRDefault="00D41345" w:rsidP="009527C9">
      <w:pPr>
        <w:spacing w:before="0"/>
      </w:pPr>
      <w:r>
        <w:continuationSeparator/>
      </w:r>
    </w:p>
  </w:footnote>
  <w:footnote w:type="continuationNotice" w:id="1">
    <w:p w14:paraId="57556240" w14:textId="77777777" w:rsidR="00D41345" w:rsidRDefault="00D4134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DB38" w14:textId="48AAA7F3" w:rsidR="00D600BD" w:rsidRDefault="00D600BD" w:rsidP="00B3576F">
    <w:pPr>
      <w:pStyle w:val="Header"/>
    </w:pPr>
    <w:r>
      <w:t>GSM Association</w:t>
    </w:r>
    <w:r w:rsidRPr="005840AA">
      <w:tab/>
    </w:r>
    <w:sdt>
      <w:sdtPr>
        <w:alias w:val="Security Classification"/>
        <w:tag w:val="GSMASecurityGroup"/>
        <w:id w:val="-589159158"/>
        <w:lock w:val="sdtContentLocked"/>
        <w:placeholder>
          <w:docPart w:val="99F48B26C94745DC99490571300FBAD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astValue="Non-confidential">
          <w:listItem w:value="[Security Classification]"/>
        </w:dropDownList>
      </w:sdtPr>
      <w:sdtContent>
        <w:r>
          <w:t>Non-confidential</w:t>
        </w:r>
      </w:sdtContent>
    </w:sdt>
  </w:p>
  <w:p w14:paraId="2965E889" w14:textId="10DF49D8" w:rsidR="00D600BD" w:rsidRPr="005840AA" w:rsidRDefault="00D600BD" w:rsidP="00B3576F">
    <w:pPr>
      <w:pStyle w:val="Header"/>
    </w:pPr>
    <w:r w:rsidRPr="005840AA">
      <w:t xml:space="preserve">Official Document </w:t>
    </w:r>
    <w:sdt>
      <w:sdtPr>
        <w:alias w:val="Document Number"/>
        <w:tag w:val="GSMADocumentNumber"/>
        <w:id w:val="-1423634268"/>
        <w:lock w:val="sdtContentLocked"/>
        <w:placeholder>
          <w:docPart w:val="50251E4153134248936AE4B3C03455F9"/>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t>SGP.01</w:t>
        </w:r>
      </w:sdtContent>
    </w:sdt>
    <w:r>
      <w:t xml:space="preserve"> - </w:t>
    </w:r>
    <w:sdt>
      <w:sdtPr>
        <w:alias w:val="Document Title"/>
        <w:tag w:val="GSMATitle"/>
        <w:id w:val="1647860162"/>
        <w:lock w:val="sdtContentLocked"/>
        <w:placeholder>
          <w:docPart w:val="220EC0A636F947F481747BA51B72A35A"/>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t xml:space="preserve">Embedded SIM Remote Provisioning Architecture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0A8C" w14:textId="77777777" w:rsidR="00205E46" w:rsidRDefault="00205E46">
    <w:pPr>
      <w:pStyle w:val="Header"/>
    </w:pPr>
  </w:p>
  <w:p w14:paraId="733F3158" w14:textId="77777777" w:rsidR="00205E46" w:rsidRDefault="00205E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9C296" w14:textId="77777777" w:rsidR="00205E46" w:rsidRDefault="00205E46" w:rsidP="00D600BD">
    <w:pPr>
      <w:pStyle w:val="Header"/>
    </w:pPr>
    <w:r>
      <w:t>G</w:t>
    </w:r>
    <w:r w:rsidRPr="00BE519F">
      <w:t>SM Association</w:t>
    </w:r>
    <w:r>
      <w:t xml:space="preserve">       </w:t>
    </w:r>
    <w:r>
      <w:tab/>
      <w:t xml:space="preserve"> </w:t>
    </w:r>
    <w:sdt>
      <w:sdtPr>
        <w:alias w:val="Security Classification"/>
        <w:tag w:val="GSMASecurityGroup"/>
        <w:id w:val="-1898500296"/>
        <w:dataBinding w:prefixMappings="xmlns:ns0='http://schemas.microsoft.com/office/2006/metadata/properties' xmlns:ns1='http://www.w3.org/2001/XMLSchema-instance' xmlns:ns2='http://schemas.microsoft.com/office/infopath/2007/PartnerControls' xmlns:ns3='54cf9ea2-8b24-4a35-a789-c10402c86061' xmlns:ns4='ADEDD60E-22E2-4049-BE99-80A2BB237DD5' " w:xpath="/ns0:properties[1]/documentManagement[1]/ns4:GSMASecurityGroup[1]" w:storeItemID="{50509E37-9672-4EDB-97B3-99BBC7A92734}"/>
        <w:dropDownList w:lastValue="Non-confidential">
          <w:listItem w:value="[Security Classification]"/>
        </w:dropDownList>
      </w:sdtPr>
      <w:sdtContent>
        <w:r>
          <w:t>Non-confidential</w:t>
        </w:r>
      </w:sdtContent>
    </w:sdt>
  </w:p>
  <w:p w14:paraId="125E23F6" w14:textId="77777777" w:rsidR="00205E46" w:rsidRPr="00BE519F" w:rsidRDefault="00205E46" w:rsidP="00D600BD">
    <w:pPr>
      <w:pStyle w:val="Header"/>
    </w:pPr>
    <w:r w:rsidRPr="005840AA">
      <w:t xml:space="preserve">Official Document </w:t>
    </w:r>
    <w:sdt>
      <w:sdtPr>
        <w:alias w:val="Document Number"/>
        <w:tag w:val="GSMADocumentNumber"/>
        <w:id w:val="208462077"/>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t>SGP.01</w:t>
        </w:r>
      </w:sdtContent>
    </w:sdt>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4047" w14:textId="77777777" w:rsidR="00205E46" w:rsidRDefault="00205E46" w:rsidP="00D600BD">
    <w:pPr>
      <w:pStyle w:val="Header"/>
    </w:pPr>
    <w:r>
      <w:t>GSM Association</w:t>
    </w:r>
    <w:r>
      <w:tab/>
    </w:r>
    <w:sdt>
      <w:sdtPr>
        <w:alias w:val="Security Classification"/>
        <w:tag w:val="GSMASecurityGroup"/>
        <w:id w:val="1814759079"/>
        <w:lock w:val="contentLocked"/>
        <w:dataBinding w:prefixMappings="xmlns:ns0='http://schemas.microsoft.com/office/2006/metadata/properties' xmlns:ns1='http://www.w3.org/2001/XMLSchema-instance' xmlns:ns2='http://schemas.microsoft.com/office/infopath/2007/PartnerControls' xmlns:ns3='ADEDD60E-22E2-4049-BE99-80A2BB237DD5' " w:xpath="/ns0:properties[1]/documentManagement[1]/ns3:GSMASecurityGroup[1]" w:storeItemID="{50509E37-9672-4EDB-97B3-99BBC7A92734}"/>
        <w:dropDownList w:lastValue="Non-confidential">
          <w:listItem w:value="[Security Classification]"/>
        </w:dropDownList>
      </w:sdtPr>
      <w:sdtContent>
        <w:r>
          <w:t>Non-confidential</w:t>
        </w:r>
      </w:sdtContent>
    </w:sdt>
  </w:p>
  <w:sdt>
    <w:sdtPr>
      <w:alias w:val="Document Title"/>
      <w:tag w:val="GSMATitle"/>
      <w:id w:val="2069142885"/>
      <w:lock w:val="contentLocked"/>
      <w:dataBinding w:prefixMappings="xmlns:ns0='http://schemas.microsoft.com/office/2006/metadata/properties' xmlns:ns1='http://www.w3.org/2001/XMLSchema-instance' xmlns:ns2='http://schemas.microsoft.com/office/infopath/2007/PartnerControls' xmlns:ns3='ADEDD60E-22E2-4049-BE99-80A2BB237DD5' " w:xpath="/ns0:properties[1]/documentManagement[1]/ns3:GSMATitle[1]" w:storeItemID="{50509E37-9672-4EDB-97B3-99BBC7A92734}"/>
      <w:text/>
    </w:sdtPr>
    <w:sdtContent>
      <w:p w14:paraId="4C4C3EF4" w14:textId="77777777" w:rsidR="00205E46" w:rsidRPr="00F04B04" w:rsidRDefault="00205E46" w:rsidP="00A95E1E">
        <w:pPr>
          <w:pStyle w:val="Header"/>
        </w:pPr>
        <w:r>
          <w:t xml:space="preserve">Embedded SIM Remote Provisioning Architecture </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42D4" w14:textId="77777777" w:rsidR="006907C8" w:rsidRDefault="00000000" w:rsidP="00427F8A">
    <w:pPr>
      <w:pStyle w:val="NormalParagraph"/>
    </w:pPr>
  </w:p>
  <w:p w14:paraId="295C81EE" w14:textId="77777777" w:rsidR="006907C8" w:rsidRDefault="00000000" w:rsidP="00427F8A">
    <w:pPr>
      <w:pStyle w:val="NormalParagraph"/>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CAD48" w14:textId="77777777" w:rsidR="006907C8" w:rsidRDefault="00000000" w:rsidP="00F11526">
    <w:pPr>
      <w:pStyle w:val="Header"/>
    </w:pPr>
    <w:r>
      <w:t>GSM Association</w:t>
    </w:r>
    <w:r>
      <w:tab/>
    </w:r>
    <w:sdt>
      <w:sdtPr>
        <w:alias w:val="Security Classification"/>
        <w:tag w:val="GSMASecurityGroup"/>
        <w:id w:val="1711992501"/>
        <w:lock w:val="contentLocked"/>
        <w:dataBinding w:prefixMappings="xmlns:ns0='http://schemas.microsoft.com/office/2006/metadata/properties' xmlns:ns1='http://www.w3.org/2001/XMLSchema-instance' xmlns:ns2='http://schemas.microsoft.com/office/infopath/2007/PartnerControls' xmlns:ns3='ADEDD60E-22E2-4049-BE99-80A2BB237DD5' " w:xpath="/ns0:properties[1]/documentManagement[1]/ns3:GSMASecurityGroup[1]" w:storeItemID="{50509E37-9672-4EDB-97B3-99BBC7A92734}"/>
        <w:dropDownList w:lastValue="Non-confidential">
          <w:listItem w:value="[Security Classification]"/>
        </w:dropDownList>
      </w:sdtPr>
      <w:sdtContent>
        <w:r>
          <w:t>Non-confidential</w:t>
        </w:r>
      </w:sdtContent>
    </w:sdt>
  </w:p>
  <w:sdt>
    <w:sdtPr>
      <w:alias w:val="Document Title"/>
      <w:tag w:val="GSMATitle"/>
      <w:id w:val="807747361"/>
      <w:lock w:val="contentLocked"/>
      <w:dataBinding w:prefixMappings="xmlns:ns0='http://schemas.microsoft.com/office/2006/metadata/properties' xmlns:ns1='http://www.w3.org/2001/XMLSchema-instance' xmlns:ns2='http://schemas.microsoft.com/office/infopath/2007/PartnerControls' xmlns:ns3='ADEDD60E-22E2-4049-BE99-80A2BB237DD5' " w:xpath="/ns0:properties[1]/documentManagement[1]/ns3:GSMATitle[1]" w:storeItemID="{50509E37-9672-4EDB-97B3-99BBC7A92734}"/>
      <w:text/>
    </w:sdtPr>
    <w:sdtContent>
      <w:p w14:paraId="4BB071D5" w14:textId="0A04A1E6" w:rsidR="006907C8" w:rsidRPr="00F04B04" w:rsidRDefault="00205E46" w:rsidP="00A95E1E">
        <w:pPr>
          <w:pStyle w:val="Header"/>
        </w:pPr>
        <w:r>
          <w:t xml:space="preserve">Embedded SIM Remote Provisioning Architecture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C739D"/>
    <w:multiLevelType w:val="multilevel"/>
    <w:tmpl w:val="0809001D"/>
    <w:styleLink w:val="Appendix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 w15:restartNumberingAfterBreak="0">
    <w:nsid w:val="02CF7AA5"/>
    <w:multiLevelType w:val="hybridMultilevel"/>
    <w:tmpl w:val="BC14FABA"/>
    <w:styleLink w:val="LegalList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FE54EB"/>
    <w:multiLevelType w:val="hybridMultilevel"/>
    <w:tmpl w:val="F822C116"/>
    <w:lvl w:ilvl="0" w:tplc="32CE7FD8">
      <w:start w:val="1"/>
      <w:numFmt w:val="decimal"/>
      <w:lvlText w:val="%1."/>
      <w:lvlJc w:val="left"/>
      <w:pPr>
        <w:ind w:left="926" w:hanging="360"/>
      </w:pPr>
      <w:rPr>
        <w:rFonts w:cs="Times New Roman" w:hint="default"/>
        <w:b w:val="0"/>
      </w:r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5" w15:restartNumberingAfterBreak="0">
    <w:nsid w:val="047523C1"/>
    <w:multiLevelType w:val="hybridMultilevel"/>
    <w:tmpl w:val="8842E34A"/>
    <w:lvl w:ilvl="0" w:tplc="DB1E88AA">
      <w:start w:val="1"/>
      <w:numFmt w:val="decimal"/>
      <w:lvlText w:val="%1."/>
      <w:lvlJc w:val="left"/>
      <w:pPr>
        <w:tabs>
          <w:tab w:val="num" w:pos="360"/>
        </w:tabs>
        <w:ind w:left="360" w:hanging="360"/>
      </w:pPr>
      <w:rPr>
        <w:rFonts w:cs="Times New Roman" w:hint="default"/>
        <w:b w:val="0"/>
      </w:rPr>
    </w:lvl>
    <w:lvl w:ilvl="1" w:tplc="04070019" w:tentative="1">
      <w:start w:val="1"/>
      <w:numFmt w:val="lowerLetter"/>
      <w:lvlText w:val="%2."/>
      <w:lvlJc w:val="left"/>
      <w:pPr>
        <w:tabs>
          <w:tab w:val="num" w:pos="1080"/>
        </w:tabs>
        <w:ind w:left="1080" w:hanging="360"/>
      </w:pPr>
      <w:rPr>
        <w:rFonts w:cs="Times New Roman"/>
      </w:rPr>
    </w:lvl>
    <w:lvl w:ilvl="2" w:tplc="0407001B" w:tentative="1">
      <w:start w:val="1"/>
      <w:numFmt w:val="lowerRoman"/>
      <w:lvlText w:val="%3."/>
      <w:lvlJc w:val="right"/>
      <w:pPr>
        <w:tabs>
          <w:tab w:val="num" w:pos="1800"/>
        </w:tabs>
        <w:ind w:left="1800" w:hanging="180"/>
      </w:pPr>
      <w:rPr>
        <w:rFonts w:cs="Times New Roman"/>
      </w:rPr>
    </w:lvl>
    <w:lvl w:ilvl="3" w:tplc="0407000F" w:tentative="1">
      <w:start w:val="1"/>
      <w:numFmt w:val="decimal"/>
      <w:lvlText w:val="%4."/>
      <w:lvlJc w:val="left"/>
      <w:pPr>
        <w:tabs>
          <w:tab w:val="num" w:pos="2520"/>
        </w:tabs>
        <w:ind w:left="2520" w:hanging="360"/>
      </w:pPr>
      <w:rPr>
        <w:rFonts w:cs="Times New Roman"/>
      </w:rPr>
    </w:lvl>
    <w:lvl w:ilvl="4" w:tplc="04070019" w:tentative="1">
      <w:start w:val="1"/>
      <w:numFmt w:val="lowerLetter"/>
      <w:lvlText w:val="%5."/>
      <w:lvlJc w:val="left"/>
      <w:pPr>
        <w:tabs>
          <w:tab w:val="num" w:pos="3240"/>
        </w:tabs>
        <w:ind w:left="3240" w:hanging="360"/>
      </w:pPr>
      <w:rPr>
        <w:rFonts w:cs="Times New Roman"/>
      </w:rPr>
    </w:lvl>
    <w:lvl w:ilvl="5" w:tplc="0407001B" w:tentative="1">
      <w:start w:val="1"/>
      <w:numFmt w:val="lowerRoman"/>
      <w:lvlText w:val="%6."/>
      <w:lvlJc w:val="right"/>
      <w:pPr>
        <w:tabs>
          <w:tab w:val="num" w:pos="3960"/>
        </w:tabs>
        <w:ind w:left="3960" w:hanging="180"/>
      </w:pPr>
      <w:rPr>
        <w:rFonts w:cs="Times New Roman"/>
      </w:rPr>
    </w:lvl>
    <w:lvl w:ilvl="6" w:tplc="0407000F" w:tentative="1">
      <w:start w:val="1"/>
      <w:numFmt w:val="decimal"/>
      <w:lvlText w:val="%7."/>
      <w:lvlJc w:val="left"/>
      <w:pPr>
        <w:tabs>
          <w:tab w:val="num" w:pos="4680"/>
        </w:tabs>
        <w:ind w:left="4680" w:hanging="360"/>
      </w:pPr>
      <w:rPr>
        <w:rFonts w:cs="Times New Roman"/>
      </w:rPr>
    </w:lvl>
    <w:lvl w:ilvl="7" w:tplc="04070019" w:tentative="1">
      <w:start w:val="1"/>
      <w:numFmt w:val="lowerLetter"/>
      <w:lvlText w:val="%8."/>
      <w:lvlJc w:val="left"/>
      <w:pPr>
        <w:tabs>
          <w:tab w:val="num" w:pos="5400"/>
        </w:tabs>
        <w:ind w:left="5400" w:hanging="360"/>
      </w:pPr>
      <w:rPr>
        <w:rFonts w:cs="Times New Roman"/>
      </w:rPr>
    </w:lvl>
    <w:lvl w:ilvl="8" w:tplc="0407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05C32E36"/>
    <w:multiLevelType w:val="hybridMultilevel"/>
    <w:tmpl w:val="2446D2D4"/>
    <w:lvl w:ilvl="0" w:tplc="08090019">
      <w:start w:val="1"/>
      <w:numFmt w:val="lowerLetter"/>
      <w:lvlText w:val="%1."/>
      <w:lvlJc w:val="left"/>
      <w:pPr>
        <w:ind w:left="178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 w15:restartNumberingAfterBreak="0">
    <w:nsid w:val="06981C4F"/>
    <w:multiLevelType w:val="hybridMultilevel"/>
    <w:tmpl w:val="594E659C"/>
    <w:lvl w:ilvl="0" w:tplc="0809000F">
      <w:start w:val="1"/>
      <w:numFmt w:val="decimal"/>
      <w:lvlText w:val="%1."/>
      <w:lvlJc w:val="left"/>
      <w:pPr>
        <w:ind w:left="926" w:hanging="360"/>
      </w:pPr>
    </w:lvl>
    <w:lvl w:ilvl="1" w:tplc="08090019">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8" w15:restartNumberingAfterBreak="0">
    <w:nsid w:val="076861E8"/>
    <w:multiLevelType w:val="multilevel"/>
    <w:tmpl w:val="2B3888FA"/>
    <w:lvl w:ilvl="0">
      <w:start w:val="1"/>
      <w:numFmt w:val="lowerLetter"/>
      <w:lvlText w:val="%1."/>
      <w:lvlJc w:val="left"/>
      <w:pPr>
        <w:ind w:left="680" w:hanging="340"/>
      </w:pPr>
      <w:rPr>
        <w:rFonts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9" w15:restartNumberingAfterBreak="0">
    <w:nsid w:val="07AC1461"/>
    <w:multiLevelType w:val="hybridMultilevel"/>
    <w:tmpl w:val="E18E9A14"/>
    <w:lvl w:ilvl="0" w:tplc="356018F2">
      <w:start w:val="1"/>
      <w:numFmt w:val="decimal"/>
      <w:lvlText w:val="%1."/>
      <w:lvlJc w:val="left"/>
      <w:pPr>
        <w:ind w:left="720" w:hanging="360"/>
      </w:pPr>
      <w:rPr>
        <w:rFonts w:hint="default"/>
        <w:b w:val="0"/>
      </w:rPr>
    </w:lvl>
    <w:lvl w:ilvl="1" w:tplc="72F6B7C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B21291"/>
    <w:multiLevelType w:val="hybridMultilevel"/>
    <w:tmpl w:val="0BF29D8A"/>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15:restartNumberingAfterBreak="0">
    <w:nsid w:val="0B2C59ED"/>
    <w:multiLevelType w:val="hybridMultilevel"/>
    <w:tmpl w:val="DE786490"/>
    <w:lvl w:ilvl="0" w:tplc="C4940266">
      <w:start w:val="1"/>
      <w:numFmt w:val="decimal"/>
      <w:lvlText w:val="%1."/>
      <w:lvlJc w:val="left"/>
      <w:pPr>
        <w:ind w:left="926" w:hanging="360"/>
      </w:pPr>
      <w:rPr>
        <w:rFonts w:cs="Times New Roman" w:hint="default"/>
        <w:b w:val="0"/>
      </w:r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12" w15:restartNumberingAfterBreak="0">
    <w:nsid w:val="0B590836"/>
    <w:multiLevelType w:val="hybridMultilevel"/>
    <w:tmpl w:val="3E2A64C8"/>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15:restartNumberingAfterBreak="0">
    <w:nsid w:val="0BAD17E0"/>
    <w:multiLevelType w:val="multilevel"/>
    <w:tmpl w:val="ADC635FA"/>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DA05D17"/>
    <w:multiLevelType w:val="hybridMultilevel"/>
    <w:tmpl w:val="B7D4F834"/>
    <w:lvl w:ilvl="0" w:tplc="08090011">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0EC53C47"/>
    <w:multiLevelType w:val="multilevel"/>
    <w:tmpl w:val="1688AE1E"/>
    <w:styleLink w:val="Appendix1"/>
    <w:lvl w:ilvl="0">
      <w:start w:val="1"/>
      <w:numFmt w:val="upperLetter"/>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0FC53412"/>
    <w:multiLevelType w:val="multilevel"/>
    <w:tmpl w:val="2B3888FA"/>
    <w:lvl w:ilvl="0">
      <w:start w:val="1"/>
      <w:numFmt w:val="lowerLetter"/>
      <w:lvlText w:val="%1."/>
      <w:lvlJc w:val="left"/>
      <w:pPr>
        <w:ind w:left="680" w:hanging="340"/>
      </w:pPr>
      <w:rPr>
        <w:rFonts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7" w15:restartNumberingAfterBreak="0">
    <w:nsid w:val="0FE5090B"/>
    <w:multiLevelType w:val="multilevel"/>
    <w:tmpl w:val="2B3888FA"/>
    <w:lvl w:ilvl="0">
      <w:start w:val="1"/>
      <w:numFmt w:val="lowerLetter"/>
      <w:lvlText w:val="%1."/>
      <w:lvlJc w:val="left"/>
      <w:pPr>
        <w:ind w:left="680" w:hanging="340"/>
      </w:pPr>
      <w:rPr>
        <w:rFonts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8" w15:restartNumberingAfterBreak="0">
    <w:nsid w:val="10530309"/>
    <w:multiLevelType w:val="hybridMultilevel"/>
    <w:tmpl w:val="DE786490"/>
    <w:lvl w:ilvl="0" w:tplc="C4940266">
      <w:start w:val="1"/>
      <w:numFmt w:val="decimal"/>
      <w:lvlText w:val="%1."/>
      <w:lvlJc w:val="left"/>
      <w:pPr>
        <w:ind w:left="926" w:hanging="360"/>
      </w:pPr>
      <w:rPr>
        <w:rFonts w:cs="Times New Roman" w:hint="default"/>
        <w:b w:val="0"/>
      </w:r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19" w15:restartNumberingAfterBreak="0">
    <w:nsid w:val="109F5E45"/>
    <w:multiLevelType w:val="multilevel"/>
    <w:tmpl w:val="78A61140"/>
    <w:numStyleLink w:val="ListBullets"/>
  </w:abstractNum>
  <w:abstractNum w:abstractNumId="20" w15:restartNumberingAfterBreak="0">
    <w:nsid w:val="11256C66"/>
    <w:multiLevelType w:val="hybridMultilevel"/>
    <w:tmpl w:val="DF74EC8C"/>
    <w:lvl w:ilvl="0" w:tplc="040C000F">
      <w:start w:val="1"/>
      <w:numFmt w:val="decimal"/>
      <w:lvlText w:val="%1."/>
      <w:lvlJc w:val="left"/>
      <w:pPr>
        <w:ind w:left="927" w:hanging="360"/>
      </w:pPr>
      <w:rPr>
        <w:rFonts w:cs="Times New Roman"/>
      </w:rPr>
    </w:lvl>
    <w:lvl w:ilvl="1" w:tplc="040C0019" w:tentative="1">
      <w:start w:val="1"/>
      <w:numFmt w:val="lowerLetter"/>
      <w:lvlText w:val="%2."/>
      <w:lvlJc w:val="left"/>
      <w:pPr>
        <w:ind w:left="1647" w:hanging="360"/>
      </w:pPr>
      <w:rPr>
        <w:rFonts w:cs="Times New Roman"/>
      </w:rPr>
    </w:lvl>
    <w:lvl w:ilvl="2" w:tplc="040C001B" w:tentative="1">
      <w:start w:val="1"/>
      <w:numFmt w:val="lowerRoman"/>
      <w:lvlText w:val="%3."/>
      <w:lvlJc w:val="right"/>
      <w:pPr>
        <w:ind w:left="2367" w:hanging="180"/>
      </w:pPr>
      <w:rPr>
        <w:rFonts w:cs="Times New Roman"/>
      </w:rPr>
    </w:lvl>
    <w:lvl w:ilvl="3" w:tplc="040C000F" w:tentative="1">
      <w:start w:val="1"/>
      <w:numFmt w:val="decimal"/>
      <w:lvlText w:val="%4."/>
      <w:lvlJc w:val="left"/>
      <w:pPr>
        <w:ind w:left="3087" w:hanging="360"/>
      </w:pPr>
      <w:rPr>
        <w:rFonts w:cs="Times New Roman"/>
      </w:rPr>
    </w:lvl>
    <w:lvl w:ilvl="4" w:tplc="040C0019" w:tentative="1">
      <w:start w:val="1"/>
      <w:numFmt w:val="lowerLetter"/>
      <w:lvlText w:val="%5."/>
      <w:lvlJc w:val="left"/>
      <w:pPr>
        <w:ind w:left="3807" w:hanging="360"/>
      </w:pPr>
      <w:rPr>
        <w:rFonts w:cs="Times New Roman"/>
      </w:rPr>
    </w:lvl>
    <w:lvl w:ilvl="5" w:tplc="040C001B" w:tentative="1">
      <w:start w:val="1"/>
      <w:numFmt w:val="lowerRoman"/>
      <w:lvlText w:val="%6."/>
      <w:lvlJc w:val="right"/>
      <w:pPr>
        <w:ind w:left="4527" w:hanging="180"/>
      </w:pPr>
      <w:rPr>
        <w:rFonts w:cs="Times New Roman"/>
      </w:rPr>
    </w:lvl>
    <w:lvl w:ilvl="6" w:tplc="040C000F" w:tentative="1">
      <w:start w:val="1"/>
      <w:numFmt w:val="decimal"/>
      <w:lvlText w:val="%7."/>
      <w:lvlJc w:val="left"/>
      <w:pPr>
        <w:ind w:left="5247" w:hanging="360"/>
      </w:pPr>
      <w:rPr>
        <w:rFonts w:cs="Times New Roman"/>
      </w:rPr>
    </w:lvl>
    <w:lvl w:ilvl="7" w:tplc="040C0019" w:tentative="1">
      <w:start w:val="1"/>
      <w:numFmt w:val="lowerLetter"/>
      <w:lvlText w:val="%8."/>
      <w:lvlJc w:val="left"/>
      <w:pPr>
        <w:ind w:left="5967" w:hanging="360"/>
      </w:pPr>
      <w:rPr>
        <w:rFonts w:cs="Times New Roman"/>
      </w:rPr>
    </w:lvl>
    <w:lvl w:ilvl="8" w:tplc="040C001B" w:tentative="1">
      <w:start w:val="1"/>
      <w:numFmt w:val="lowerRoman"/>
      <w:lvlText w:val="%9."/>
      <w:lvlJc w:val="right"/>
      <w:pPr>
        <w:ind w:left="6687" w:hanging="180"/>
      </w:pPr>
      <w:rPr>
        <w:rFonts w:cs="Times New Roman"/>
      </w:rPr>
    </w:lvl>
  </w:abstractNum>
  <w:abstractNum w:abstractNumId="21" w15:restartNumberingAfterBreak="0">
    <w:nsid w:val="12F86F65"/>
    <w:multiLevelType w:val="hybridMultilevel"/>
    <w:tmpl w:val="3BAA4024"/>
    <w:lvl w:ilvl="0" w:tplc="11B6C110">
      <w:start w:val="1"/>
      <w:numFmt w:val="decimal"/>
      <w:lvlText w:val="%1."/>
      <w:lvlJc w:val="left"/>
      <w:pPr>
        <w:ind w:left="1060" w:hanging="360"/>
      </w:pPr>
      <w:rPr>
        <w:rFonts w:hint="default"/>
      </w:rPr>
    </w:lvl>
    <w:lvl w:ilvl="1" w:tplc="08090019">
      <w:start w:val="1"/>
      <w:numFmt w:val="lowerLetter"/>
      <w:lvlText w:val="%2."/>
      <w:lvlJc w:val="left"/>
      <w:pPr>
        <w:ind w:left="1780" w:hanging="360"/>
      </w:pPr>
    </w:lvl>
    <w:lvl w:ilvl="2" w:tplc="0809001B">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22" w15:restartNumberingAfterBreak="0">
    <w:nsid w:val="130D0F1B"/>
    <w:multiLevelType w:val="hybridMultilevel"/>
    <w:tmpl w:val="5CBC11F6"/>
    <w:styleLink w:val="Style2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0E1232"/>
    <w:multiLevelType w:val="hybridMultilevel"/>
    <w:tmpl w:val="8842E34A"/>
    <w:lvl w:ilvl="0" w:tplc="DB1E88AA">
      <w:start w:val="1"/>
      <w:numFmt w:val="decimal"/>
      <w:lvlText w:val="%1."/>
      <w:lvlJc w:val="left"/>
      <w:pPr>
        <w:tabs>
          <w:tab w:val="num" w:pos="360"/>
        </w:tabs>
        <w:ind w:left="360" w:hanging="360"/>
      </w:pPr>
      <w:rPr>
        <w:rFonts w:cs="Times New Roman" w:hint="default"/>
        <w:b w:val="0"/>
      </w:rPr>
    </w:lvl>
    <w:lvl w:ilvl="1" w:tplc="04070019" w:tentative="1">
      <w:start w:val="1"/>
      <w:numFmt w:val="lowerLetter"/>
      <w:lvlText w:val="%2."/>
      <w:lvlJc w:val="left"/>
      <w:pPr>
        <w:tabs>
          <w:tab w:val="num" w:pos="1080"/>
        </w:tabs>
        <w:ind w:left="1080" w:hanging="360"/>
      </w:pPr>
      <w:rPr>
        <w:rFonts w:cs="Times New Roman"/>
      </w:rPr>
    </w:lvl>
    <w:lvl w:ilvl="2" w:tplc="0407001B" w:tentative="1">
      <w:start w:val="1"/>
      <w:numFmt w:val="lowerRoman"/>
      <w:lvlText w:val="%3."/>
      <w:lvlJc w:val="right"/>
      <w:pPr>
        <w:tabs>
          <w:tab w:val="num" w:pos="1800"/>
        </w:tabs>
        <w:ind w:left="1800" w:hanging="180"/>
      </w:pPr>
      <w:rPr>
        <w:rFonts w:cs="Times New Roman"/>
      </w:rPr>
    </w:lvl>
    <w:lvl w:ilvl="3" w:tplc="0407000F" w:tentative="1">
      <w:start w:val="1"/>
      <w:numFmt w:val="decimal"/>
      <w:lvlText w:val="%4."/>
      <w:lvlJc w:val="left"/>
      <w:pPr>
        <w:tabs>
          <w:tab w:val="num" w:pos="2520"/>
        </w:tabs>
        <w:ind w:left="2520" w:hanging="360"/>
      </w:pPr>
      <w:rPr>
        <w:rFonts w:cs="Times New Roman"/>
      </w:rPr>
    </w:lvl>
    <w:lvl w:ilvl="4" w:tplc="04070019" w:tentative="1">
      <w:start w:val="1"/>
      <w:numFmt w:val="lowerLetter"/>
      <w:lvlText w:val="%5."/>
      <w:lvlJc w:val="left"/>
      <w:pPr>
        <w:tabs>
          <w:tab w:val="num" w:pos="3240"/>
        </w:tabs>
        <w:ind w:left="3240" w:hanging="360"/>
      </w:pPr>
      <w:rPr>
        <w:rFonts w:cs="Times New Roman"/>
      </w:rPr>
    </w:lvl>
    <w:lvl w:ilvl="5" w:tplc="0407001B" w:tentative="1">
      <w:start w:val="1"/>
      <w:numFmt w:val="lowerRoman"/>
      <w:lvlText w:val="%6."/>
      <w:lvlJc w:val="right"/>
      <w:pPr>
        <w:tabs>
          <w:tab w:val="num" w:pos="3960"/>
        </w:tabs>
        <w:ind w:left="3960" w:hanging="180"/>
      </w:pPr>
      <w:rPr>
        <w:rFonts w:cs="Times New Roman"/>
      </w:rPr>
    </w:lvl>
    <w:lvl w:ilvl="6" w:tplc="0407000F" w:tentative="1">
      <w:start w:val="1"/>
      <w:numFmt w:val="decimal"/>
      <w:lvlText w:val="%7."/>
      <w:lvlJc w:val="left"/>
      <w:pPr>
        <w:tabs>
          <w:tab w:val="num" w:pos="4680"/>
        </w:tabs>
        <w:ind w:left="4680" w:hanging="360"/>
      </w:pPr>
      <w:rPr>
        <w:rFonts w:cs="Times New Roman"/>
      </w:rPr>
    </w:lvl>
    <w:lvl w:ilvl="7" w:tplc="04070019" w:tentative="1">
      <w:start w:val="1"/>
      <w:numFmt w:val="lowerLetter"/>
      <w:lvlText w:val="%8."/>
      <w:lvlJc w:val="left"/>
      <w:pPr>
        <w:tabs>
          <w:tab w:val="num" w:pos="5400"/>
        </w:tabs>
        <w:ind w:left="5400" w:hanging="360"/>
      </w:pPr>
      <w:rPr>
        <w:rFonts w:cs="Times New Roman"/>
      </w:rPr>
    </w:lvl>
    <w:lvl w:ilvl="8" w:tplc="0407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17012965"/>
    <w:multiLevelType w:val="hybridMultilevel"/>
    <w:tmpl w:val="9872EE14"/>
    <w:lvl w:ilvl="0" w:tplc="BED45656">
      <w:start w:val="1"/>
      <w:numFmt w:val="decimal"/>
      <w:lvlText w:val="%1."/>
      <w:lvlJc w:val="left"/>
      <w:pPr>
        <w:tabs>
          <w:tab w:val="num" w:pos="360"/>
        </w:tabs>
        <w:ind w:left="360" w:hanging="360"/>
      </w:pPr>
      <w:rPr>
        <w:rFonts w:cs="Times New Roman" w:hint="default"/>
        <w:b w:val="0"/>
      </w:rPr>
    </w:lvl>
    <w:lvl w:ilvl="1" w:tplc="04070019" w:tentative="1">
      <w:start w:val="1"/>
      <w:numFmt w:val="lowerLetter"/>
      <w:lvlText w:val="%2."/>
      <w:lvlJc w:val="left"/>
      <w:pPr>
        <w:tabs>
          <w:tab w:val="num" w:pos="1080"/>
        </w:tabs>
        <w:ind w:left="1080" w:hanging="360"/>
      </w:pPr>
      <w:rPr>
        <w:rFonts w:cs="Times New Roman"/>
      </w:rPr>
    </w:lvl>
    <w:lvl w:ilvl="2" w:tplc="0407001B" w:tentative="1">
      <w:start w:val="1"/>
      <w:numFmt w:val="lowerRoman"/>
      <w:lvlText w:val="%3."/>
      <w:lvlJc w:val="right"/>
      <w:pPr>
        <w:tabs>
          <w:tab w:val="num" w:pos="1800"/>
        </w:tabs>
        <w:ind w:left="1800" w:hanging="180"/>
      </w:pPr>
      <w:rPr>
        <w:rFonts w:cs="Times New Roman"/>
      </w:rPr>
    </w:lvl>
    <w:lvl w:ilvl="3" w:tplc="0407000F" w:tentative="1">
      <w:start w:val="1"/>
      <w:numFmt w:val="decimal"/>
      <w:lvlText w:val="%4."/>
      <w:lvlJc w:val="left"/>
      <w:pPr>
        <w:tabs>
          <w:tab w:val="num" w:pos="2520"/>
        </w:tabs>
        <w:ind w:left="2520" w:hanging="360"/>
      </w:pPr>
      <w:rPr>
        <w:rFonts w:cs="Times New Roman"/>
      </w:rPr>
    </w:lvl>
    <w:lvl w:ilvl="4" w:tplc="04070019" w:tentative="1">
      <w:start w:val="1"/>
      <w:numFmt w:val="lowerLetter"/>
      <w:lvlText w:val="%5."/>
      <w:lvlJc w:val="left"/>
      <w:pPr>
        <w:tabs>
          <w:tab w:val="num" w:pos="3240"/>
        </w:tabs>
        <w:ind w:left="3240" w:hanging="360"/>
      </w:pPr>
      <w:rPr>
        <w:rFonts w:cs="Times New Roman"/>
      </w:rPr>
    </w:lvl>
    <w:lvl w:ilvl="5" w:tplc="0407001B" w:tentative="1">
      <w:start w:val="1"/>
      <w:numFmt w:val="lowerRoman"/>
      <w:lvlText w:val="%6."/>
      <w:lvlJc w:val="right"/>
      <w:pPr>
        <w:tabs>
          <w:tab w:val="num" w:pos="3960"/>
        </w:tabs>
        <w:ind w:left="3960" w:hanging="180"/>
      </w:pPr>
      <w:rPr>
        <w:rFonts w:cs="Times New Roman"/>
      </w:rPr>
    </w:lvl>
    <w:lvl w:ilvl="6" w:tplc="0407000F" w:tentative="1">
      <w:start w:val="1"/>
      <w:numFmt w:val="decimal"/>
      <w:lvlText w:val="%7."/>
      <w:lvlJc w:val="left"/>
      <w:pPr>
        <w:tabs>
          <w:tab w:val="num" w:pos="4680"/>
        </w:tabs>
        <w:ind w:left="4680" w:hanging="360"/>
      </w:pPr>
      <w:rPr>
        <w:rFonts w:cs="Times New Roman"/>
      </w:rPr>
    </w:lvl>
    <w:lvl w:ilvl="7" w:tplc="04070019" w:tentative="1">
      <w:start w:val="1"/>
      <w:numFmt w:val="lowerLetter"/>
      <w:lvlText w:val="%8."/>
      <w:lvlJc w:val="left"/>
      <w:pPr>
        <w:tabs>
          <w:tab w:val="num" w:pos="5400"/>
        </w:tabs>
        <w:ind w:left="5400" w:hanging="360"/>
      </w:pPr>
      <w:rPr>
        <w:rFonts w:cs="Times New Roman"/>
      </w:rPr>
    </w:lvl>
    <w:lvl w:ilvl="8" w:tplc="0407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185B08FC"/>
    <w:multiLevelType w:val="hybridMultilevel"/>
    <w:tmpl w:val="0BF29D8A"/>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6" w15:restartNumberingAfterBreak="0">
    <w:nsid w:val="19BE5198"/>
    <w:multiLevelType w:val="hybridMultilevel"/>
    <w:tmpl w:val="DE786490"/>
    <w:lvl w:ilvl="0" w:tplc="C4940266">
      <w:start w:val="1"/>
      <w:numFmt w:val="decimal"/>
      <w:lvlText w:val="%1."/>
      <w:lvlJc w:val="left"/>
      <w:pPr>
        <w:ind w:left="926" w:hanging="360"/>
      </w:pPr>
      <w:rPr>
        <w:rFonts w:cs="Times New Roman" w:hint="default"/>
        <w:b w:val="0"/>
      </w:r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27" w15:restartNumberingAfterBreak="0">
    <w:nsid w:val="1B6E710E"/>
    <w:multiLevelType w:val="hybridMultilevel"/>
    <w:tmpl w:val="CA223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1CE70792"/>
    <w:multiLevelType w:val="hybridMultilevel"/>
    <w:tmpl w:val="857C79B4"/>
    <w:lvl w:ilvl="0" w:tplc="A060E924">
      <w:start w:val="1"/>
      <w:numFmt w:val="decimal"/>
      <w:lvlText w:val="%1."/>
      <w:lvlJc w:val="left"/>
      <w:pPr>
        <w:ind w:left="1060" w:hanging="360"/>
      </w:pPr>
      <w:rPr>
        <w:rFonts w:hint="default"/>
      </w:rPr>
    </w:lvl>
    <w:lvl w:ilvl="1" w:tplc="08090001">
      <w:start w:val="1"/>
      <w:numFmt w:val="bullet"/>
      <w:lvlText w:val=""/>
      <w:lvlJc w:val="left"/>
      <w:pPr>
        <w:ind w:left="1780" w:hanging="360"/>
      </w:pPr>
      <w:rPr>
        <w:rFonts w:ascii="Symbol" w:hAnsi="Symbol" w:hint="default"/>
      </w:rPr>
    </w:lvl>
    <w:lvl w:ilvl="2" w:tplc="0809001B">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30" w15:restartNumberingAfterBreak="0">
    <w:nsid w:val="206A290F"/>
    <w:multiLevelType w:val="multilevel"/>
    <w:tmpl w:val="5B7ACA8A"/>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22915B58"/>
    <w:multiLevelType w:val="hybridMultilevel"/>
    <w:tmpl w:val="06A8CDC8"/>
    <w:lvl w:ilvl="0" w:tplc="08090017">
      <w:start w:val="1"/>
      <w:numFmt w:val="lowerLetter"/>
      <w:lvlText w:val="%1)"/>
      <w:lvlJc w:val="left"/>
      <w:pPr>
        <w:tabs>
          <w:tab w:val="num" w:pos="720"/>
        </w:tabs>
        <w:ind w:left="720" w:hanging="360"/>
      </w:pPr>
      <w:rPr>
        <w:rFont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33" w15:restartNumberingAfterBreak="0">
    <w:nsid w:val="26745DA1"/>
    <w:multiLevelType w:val="hybridMultilevel"/>
    <w:tmpl w:val="3D625C40"/>
    <w:lvl w:ilvl="0" w:tplc="356018F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97077F"/>
    <w:multiLevelType w:val="hybridMultilevel"/>
    <w:tmpl w:val="02689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7F10785"/>
    <w:multiLevelType w:val="hybridMultilevel"/>
    <w:tmpl w:val="ADDC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2676A"/>
    <w:multiLevelType w:val="hybridMultilevel"/>
    <w:tmpl w:val="DE786490"/>
    <w:lvl w:ilvl="0" w:tplc="C4940266">
      <w:start w:val="1"/>
      <w:numFmt w:val="decimal"/>
      <w:lvlText w:val="%1."/>
      <w:lvlJc w:val="left"/>
      <w:pPr>
        <w:ind w:left="926" w:hanging="360"/>
      </w:pPr>
      <w:rPr>
        <w:rFonts w:cs="Times New Roman" w:hint="default"/>
        <w:b w:val="0"/>
      </w:r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37" w15:restartNumberingAfterBreak="0">
    <w:nsid w:val="29653505"/>
    <w:multiLevelType w:val="hybridMultilevel"/>
    <w:tmpl w:val="D2242970"/>
    <w:lvl w:ilvl="0" w:tplc="4E6CDDDC">
      <w:numFmt w:val="bullet"/>
      <w:lvlText w:val="-"/>
      <w:lvlJc w:val="left"/>
      <w:pPr>
        <w:ind w:left="720" w:hanging="360"/>
      </w:pPr>
      <w:rPr>
        <w:rFonts w:ascii="Garamond" w:eastAsia="Times New Roman" w:hAnsi="Garamond"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299C0A4F"/>
    <w:multiLevelType w:val="hybridMultilevel"/>
    <w:tmpl w:val="DE786490"/>
    <w:lvl w:ilvl="0" w:tplc="C4940266">
      <w:start w:val="1"/>
      <w:numFmt w:val="decimal"/>
      <w:lvlText w:val="%1."/>
      <w:lvlJc w:val="left"/>
      <w:pPr>
        <w:ind w:left="926" w:hanging="360"/>
      </w:pPr>
      <w:rPr>
        <w:rFonts w:cs="Times New Roman" w:hint="default"/>
        <w:b w:val="0"/>
      </w:r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39" w15:restartNumberingAfterBreak="0">
    <w:nsid w:val="2AAC5564"/>
    <w:multiLevelType w:val="hybridMultilevel"/>
    <w:tmpl w:val="165C04EC"/>
    <w:lvl w:ilvl="0" w:tplc="356018F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C620BA"/>
    <w:multiLevelType w:val="hybridMultilevel"/>
    <w:tmpl w:val="E3E44A52"/>
    <w:lvl w:ilvl="0" w:tplc="0284FC3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BBF7759"/>
    <w:multiLevelType w:val="hybridMultilevel"/>
    <w:tmpl w:val="72FC9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C3702DE"/>
    <w:multiLevelType w:val="hybridMultilevel"/>
    <w:tmpl w:val="47723BF0"/>
    <w:lvl w:ilvl="0" w:tplc="C4940266">
      <w:start w:val="1"/>
      <w:numFmt w:val="decimal"/>
      <w:lvlText w:val="%1."/>
      <w:lvlJc w:val="left"/>
      <w:pPr>
        <w:ind w:left="720" w:hanging="360"/>
      </w:pPr>
      <w:rPr>
        <w:rFonts w:cs="Times New Roman"/>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15:restartNumberingAfterBreak="0">
    <w:nsid w:val="2C491A2D"/>
    <w:multiLevelType w:val="multilevel"/>
    <w:tmpl w:val="0BB21716"/>
    <w:styleLink w:val="Appendix21"/>
    <w:lvl w:ilvl="0">
      <w:start w:val="1"/>
      <w:numFmt w:val="upperLetter"/>
      <w:pStyle w:val="AnnexH1"/>
      <w:lvlText w:val="Appendix %1:"/>
      <w:lvlJc w:val="left"/>
      <w:pPr>
        <w:tabs>
          <w:tab w:val="num" w:pos="1440"/>
        </w:tabs>
        <w:ind w:hanging="360"/>
      </w:pPr>
      <w:rPr>
        <w:rFonts w:ascii="Arial" w:hAnsi="Arial" w:cs="Times New Roman" w:hint="default"/>
        <w:b/>
        <w:i w:val="0"/>
        <w:sz w:val="28"/>
      </w:rPr>
    </w:lvl>
    <w:lvl w:ilvl="1">
      <w:start w:val="1"/>
      <w:numFmt w:val="decimal"/>
      <w:lvlText w:val="%1.%2."/>
      <w:lvlJc w:val="left"/>
      <w:pPr>
        <w:tabs>
          <w:tab w:val="num" w:pos="720"/>
        </w:tabs>
        <w:ind w:left="432" w:hanging="432"/>
      </w:pPr>
      <w:rPr>
        <w:rFonts w:cs="Times New Roman" w:hint="default"/>
      </w:rPr>
    </w:lvl>
    <w:lvl w:ilvl="2">
      <w:start w:val="1"/>
      <w:numFmt w:val="decimal"/>
      <w:lvlText w:val="%1.%2.%3."/>
      <w:lvlJc w:val="left"/>
      <w:pPr>
        <w:tabs>
          <w:tab w:val="num" w:pos="1080"/>
        </w:tabs>
        <w:ind w:left="864" w:hanging="504"/>
      </w:pPr>
      <w:rPr>
        <w:rFonts w:cs="Times New Roman" w:hint="default"/>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44" w15:restartNumberingAfterBreak="0">
    <w:nsid w:val="2DA602B5"/>
    <w:multiLevelType w:val="hybridMultilevel"/>
    <w:tmpl w:val="EFA8969E"/>
    <w:styleLink w:val="Appendix11"/>
    <w:lvl w:ilvl="0" w:tplc="AFD4F286">
      <w:start w:val="1"/>
      <w:numFmt w:val="bullet"/>
      <w:pStyle w:val="Bullet2"/>
      <w:lvlText w:val=""/>
      <w:lvlJc w:val="left"/>
      <w:pPr>
        <w:tabs>
          <w:tab w:val="num" w:pos="360"/>
        </w:tabs>
        <w:ind w:left="283" w:hanging="283"/>
      </w:pPr>
      <w:rPr>
        <w:rFonts w:ascii="Symbol" w:hAnsi="Symbol" w:hint="default"/>
      </w:rPr>
    </w:lvl>
    <w:lvl w:ilvl="1" w:tplc="04090003" w:tentative="1">
      <w:start w:val="1"/>
      <w:numFmt w:val="bullet"/>
      <w:lvlText w:val="o"/>
      <w:lvlJc w:val="left"/>
      <w:pPr>
        <w:tabs>
          <w:tab w:val="num" w:pos="-262"/>
        </w:tabs>
        <w:ind w:left="-262" w:hanging="360"/>
      </w:pPr>
      <w:rPr>
        <w:rFonts w:ascii="Courier New" w:hAnsi="Courier New" w:hint="default"/>
      </w:rPr>
    </w:lvl>
    <w:lvl w:ilvl="2" w:tplc="04090005" w:tentative="1">
      <w:start w:val="1"/>
      <w:numFmt w:val="bullet"/>
      <w:lvlText w:val=""/>
      <w:lvlJc w:val="left"/>
      <w:pPr>
        <w:tabs>
          <w:tab w:val="num" w:pos="458"/>
        </w:tabs>
        <w:ind w:left="458" w:hanging="360"/>
      </w:pPr>
      <w:rPr>
        <w:rFonts w:ascii="Wingdings" w:hAnsi="Wingdings" w:hint="default"/>
      </w:rPr>
    </w:lvl>
    <w:lvl w:ilvl="3" w:tplc="04090001" w:tentative="1">
      <w:start w:val="1"/>
      <w:numFmt w:val="bullet"/>
      <w:lvlText w:val=""/>
      <w:lvlJc w:val="left"/>
      <w:pPr>
        <w:tabs>
          <w:tab w:val="num" w:pos="1178"/>
        </w:tabs>
        <w:ind w:left="1178" w:hanging="360"/>
      </w:pPr>
      <w:rPr>
        <w:rFonts w:ascii="Symbol" w:hAnsi="Symbol" w:hint="default"/>
      </w:rPr>
    </w:lvl>
    <w:lvl w:ilvl="4" w:tplc="04090003" w:tentative="1">
      <w:start w:val="1"/>
      <w:numFmt w:val="bullet"/>
      <w:lvlText w:val="o"/>
      <w:lvlJc w:val="left"/>
      <w:pPr>
        <w:tabs>
          <w:tab w:val="num" w:pos="1898"/>
        </w:tabs>
        <w:ind w:left="1898" w:hanging="360"/>
      </w:pPr>
      <w:rPr>
        <w:rFonts w:ascii="Courier New" w:hAnsi="Courier New" w:hint="default"/>
      </w:rPr>
    </w:lvl>
    <w:lvl w:ilvl="5" w:tplc="04090005" w:tentative="1">
      <w:start w:val="1"/>
      <w:numFmt w:val="bullet"/>
      <w:lvlText w:val=""/>
      <w:lvlJc w:val="left"/>
      <w:pPr>
        <w:tabs>
          <w:tab w:val="num" w:pos="2618"/>
        </w:tabs>
        <w:ind w:left="2618" w:hanging="360"/>
      </w:pPr>
      <w:rPr>
        <w:rFonts w:ascii="Wingdings" w:hAnsi="Wingdings" w:hint="default"/>
      </w:rPr>
    </w:lvl>
    <w:lvl w:ilvl="6" w:tplc="04090001" w:tentative="1">
      <w:start w:val="1"/>
      <w:numFmt w:val="bullet"/>
      <w:lvlText w:val=""/>
      <w:lvlJc w:val="left"/>
      <w:pPr>
        <w:tabs>
          <w:tab w:val="num" w:pos="3338"/>
        </w:tabs>
        <w:ind w:left="3338" w:hanging="360"/>
      </w:pPr>
      <w:rPr>
        <w:rFonts w:ascii="Symbol" w:hAnsi="Symbol" w:hint="default"/>
      </w:rPr>
    </w:lvl>
    <w:lvl w:ilvl="7" w:tplc="04090003" w:tentative="1">
      <w:start w:val="1"/>
      <w:numFmt w:val="bullet"/>
      <w:lvlText w:val="o"/>
      <w:lvlJc w:val="left"/>
      <w:pPr>
        <w:tabs>
          <w:tab w:val="num" w:pos="4058"/>
        </w:tabs>
        <w:ind w:left="4058" w:hanging="360"/>
      </w:pPr>
      <w:rPr>
        <w:rFonts w:ascii="Courier New" w:hAnsi="Courier New" w:hint="default"/>
      </w:rPr>
    </w:lvl>
    <w:lvl w:ilvl="8" w:tplc="04090005" w:tentative="1">
      <w:start w:val="1"/>
      <w:numFmt w:val="bullet"/>
      <w:lvlText w:val=""/>
      <w:lvlJc w:val="left"/>
      <w:pPr>
        <w:tabs>
          <w:tab w:val="num" w:pos="4778"/>
        </w:tabs>
        <w:ind w:left="4778" w:hanging="360"/>
      </w:pPr>
      <w:rPr>
        <w:rFonts w:ascii="Wingdings" w:hAnsi="Wingdings" w:hint="default"/>
      </w:rPr>
    </w:lvl>
  </w:abstractNum>
  <w:abstractNum w:abstractNumId="45"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46" w15:restartNumberingAfterBreak="0">
    <w:nsid w:val="2F174B86"/>
    <w:multiLevelType w:val="hybridMultilevel"/>
    <w:tmpl w:val="00D660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35D2AA4"/>
    <w:multiLevelType w:val="hybridMultilevel"/>
    <w:tmpl w:val="B7D4F834"/>
    <w:lvl w:ilvl="0" w:tplc="08090011">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8" w15:restartNumberingAfterBreak="0">
    <w:nsid w:val="338D55FC"/>
    <w:multiLevelType w:val="hybridMultilevel"/>
    <w:tmpl w:val="BF98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F33D8D"/>
    <w:multiLevelType w:val="hybridMultilevel"/>
    <w:tmpl w:val="909658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0" w15:restartNumberingAfterBreak="0">
    <w:nsid w:val="348A4F9E"/>
    <w:multiLevelType w:val="hybridMultilevel"/>
    <w:tmpl w:val="DE786490"/>
    <w:lvl w:ilvl="0" w:tplc="C4940266">
      <w:start w:val="1"/>
      <w:numFmt w:val="decimal"/>
      <w:lvlText w:val="%1."/>
      <w:lvlJc w:val="left"/>
      <w:pPr>
        <w:ind w:left="926" w:hanging="360"/>
      </w:pPr>
      <w:rPr>
        <w:rFonts w:cs="Times New Roman" w:hint="default"/>
        <w:b w:val="0"/>
      </w:r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51" w15:restartNumberingAfterBreak="0">
    <w:nsid w:val="35AC3729"/>
    <w:multiLevelType w:val="multilevel"/>
    <w:tmpl w:val="BC8031B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39B048FC"/>
    <w:multiLevelType w:val="hybridMultilevel"/>
    <w:tmpl w:val="E0C20D30"/>
    <w:lvl w:ilvl="0" w:tplc="74FAFC18" w:tentative="1">
      <w:start w:val="1"/>
      <w:numFmt w:val="bullet"/>
      <w:pStyle w:val="TableBullet"/>
      <w:lvlText w:val="o"/>
      <w:lvlJc w:val="left"/>
      <w:pPr>
        <w:ind w:left="5760" w:hanging="360"/>
      </w:pPr>
      <w:rPr>
        <w:rFonts w:ascii="Courier New" w:hAnsi="Courier New" w:cs="Courier New" w:hint="default"/>
      </w:rPr>
    </w:lvl>
    <w:lvl w:ilvl="1" w:tplc="08090003" w:tentative="1">
      <w:start w:val="1"/>
      <w:numFmt w:val="bullet"/>
      <w:lvlText w:val=""/>
      <w:lvlJc w:val="left"/>
      <w:pPr>
        <w:ind w:left="6480" w:hanging="360"/>
      </w:pPr>
      <w:rPr>
        <w:rFonts w:ascii="Wingdings" w:hAnsi="Wingdings" w:hint="default"/>
      </w:rPr>
    </w:lvl>
    <w:lvl w:ilvl="2" w:tplc="08090005">
      <w:start w:val="1"/>
      <w:numFmt w:val="bullet"/>
      <w:lvlText w:val=""/>
      <w:lvlJc w:val="left"/>
      <w:pPr>
        <w:ind w:left="720" w:hanging="360"/>
      </w:pPr>
      <w:rPr>
        <w:rFonts w:ascii="Symbol" w:hAnsi="Symbol" w:hint="default"/>
      </w:rPr>
    </w:lvl>
    <w:lvl w:ilvl="3" w:tplc="08090001">
      <w:start w:val="1"/>
      <w:numFmt w:val="bullet"/>
      <w:lvlText w:val="o"/>
      <w:lvlJc w:val="left"/>
      <w:pPr>
        <w:ind w:left="1440" w:hanging="360"/>
      </w:pPr>
      <w:rPr>
        <w:rFonts w:ascii="Courier New" w:hAnsi="Courier New" w:cs="Courier New" w:hint="default"/>
      </w:rPr>
    </w:lvl>
    <w:lvl w:ilvl="4" w:tplc="08090003" w:tentative="1">
      <w:start w:val="1"/>
      <w:numFmt w:val="bullet"/>
      <w:lvlText w:val=""/>
      <w:lvlJc w:val="left"/>
      <w:pPr>
        <w:ind w:left="2160" w:hanging="360"/>
      </w:pPr>
      <w:rPr>
        <w:rFonts w:ascii="Wingdings" w:hAnsi="Wingdings" w:hint="default"/>
      </w:rPr>
    </w:lvl>
    <w:lvl w:ilvl="5" w:tplc="08090005" w:tentative="1">
      <w:start w:val="1"/>
      <w:numFmt w:val="bullet"/>
      <w:lvlText w:val=""/>
      <w:lvlJc w:val="left"/>
      <w:pPr>
        <w:ind w:left="2880" w:hanging="360"/>
      </w:pPr>
      <w:rPr>
        <w:rFonts w:ascii="Symbol" w:hAnsi="Symbol" w:hint="default"/>
      </w:rPr>
    </w:lvl>
    <w:lvl w:ilvl="6" w:tplc="08090001" w:tentative="1">
      <w:start w:val="1"/>
      <w:numFmt w:val="bullet"/>
      <w:lvlText w:val="o"/>
      <w:lvlJc w:val="left"/>
      <w:pPr>
        <w:ind w:left="3600" w:hanging="360"/>
      </w:pPr>
      <w:rPr>
        <w:rFonts w:ascii="Courier New" w:hAnsi="Courier New" w:cs="Courier New" w:hint="default"/>
      </w:rPr>
    </w:lvl>
    <w:lvl w:ilvl="7" w:tplc="08090003" w:tentative="1">
      <w:start w:val="1"/>
      <w:numFmt w:val="bullet"/>
      <w:lvlText w:val=""/>
      <w:lvlJc w:val="left"/>
      <w:pPr>
        <w:ind w:left="4320" w:hanging="360"/>
      </w:pPr>
      <w:rPr>
        <w:rFonts w:ascii="Wingdings" w:hAnsi="Wingdings" w:hint="default"/>
      </w:rPr>
    </w:lvl>
    <w:lvl w:ilvl="8" w:tplc="08090005" w:tentative="1">
      <w:start w:val="1"/>
      <w:numFmt w:val="bullet"/>
      <w:lvlText w:val=""/>
      <w:lvlJc w:val="left"/>
      <w:pPr>
        <w:ind w:left="5040" w:hanging="360"/>
      </w:pPr>
      <w:rPr>
        <w:rFonts w:ascii="Symbol" w:hAnsi="Symbol" w:hint="default"/>
      </w:rPr>
    </w:lvl>
  </w:abstractNum>
  <w:abstractNum w:abstractNumId="53" w15:restartNumberingAfterBreak="0">
    <w:nsid w:val="3A297122"/>
    <w:multiLevelType w:val="multilevel"/>
    <w:tmpl w:val="2B3888FA"/>
    <w:lvl w:ilvl="0">
      <w:start w:val="1"/>
      <w:numFmt w:val="lowerLetter"/>
      <w:lvlText w:val="%1."/>
      <w:lvlJc w:val="left"/>
      <w:pPr>
        <w:ind w:left="680" w:hanging="340"/>
      </w:pPr>
      <w:rPr>
        <w:rFonts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54" w15:restartNumberingAfterBreak="0">
    <w:nsid w:val="3A6D1F79"/>
    <w:multiLevelType w:val="hybridMultilevel"/>
    <w:tmpl w:val="230A8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3BA73E03"/>
    <w:multiLevelType w:val="hybridMultilevel"/>
    <w:tmpl w:val="8CA05D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3C0B275C"/>
    <w:multiLevelType w:val="hybridMultilevel"/>
    <w:tmpl w:val="DE786490"/>
    <w:lvl w:ilvl="0" w:tplc="C4940266">
      <w:start w:val="1"/>
      <w:numFmt w:val="decimal"/>
      <w:lvlText w:val="%1."/>
      <w:lvlJc w:val="left"/>
      <w:pPr>
        <w:ind w:left="926" w:hanging="360"/>
      </w:pPr>
      <w:rPr>
        <w:rFonts w:cs="Times New Roman" w:hint="default"/>
        <w:b w:val="0"/>
      </w:r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58" w15:restartNumberingAfterBreak="0">
    <w:nsid w:val="3C5D0424"/>
    <w:multiLevelType w:val="hybridMultilevel"/>
    <w:tmpl w:val="5CBC1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D1A51DE"/>
    <w:multiLevelType w:val="hybridMultilevel"/>
    <w:tmpl w:val="DBB4380E"/>
    <w:lvl w:ilvl="0" w:tplc="BED45656">
      <w:start w:val="1"/>
      <w:numFmt w:val="decimal"/>
      <w:lvlText w:val="%1."/>
      <w:lvlJc w:val="left"/>
      <w:pPr>
        <w:tabs>
          <w:tab w:val="num" w:pos="360"/>
        </w:tabs>
        <w:ind w:left="360" w:hanging="360"/>
      </w:pPr>
      <w:rPr>
        <w:rFonts w:cs="Times New Roman" w:hint="default"/>
        <w:b w:val="0"/>
      </w:rPr>
    </w:lvl>
    <w:lvl w:ilvl="1" w:tplc="04070019" w:tentative="1">
      <w:start w:val="1"/>
      <w:numFmt w:val="lowerLetter"/>
      <w:lvlText w:val="%2."/>
      <w:lvlJc w:val="left"/>
      <w:pPr>
        <w:tabs>
          <w:tab w:val="num" w:pos="1080"/>
        </w:tabs>
        <w:ind w:left="1080" w:hanging="360"/>
      </w:pPr>
      <w:rPr>
        <w:rFonts w:cs="Times New Roman"/>
      </w:rPr>
    </w:lvl>
    <w:lvl w:ilvl="2" w:tplc="0407001B" w:tentative="1">
      <w:start w:val="1"/>
      <w:numFmt w:val="lowerRoman"/>
      <w:lvlText w:val="%3."/>
      <w:lvlJc w:val="right"/>
      <w:pPr>
        <w:tabs>
          <w:tab w:val="num" w:pos="1800"/>
        </w:tabs>
        <w:ind w:left="1800" w:hanging="180"/>
      </w:pPr>
      <w:rPr>
        <w:rFonts w:cs="Times New Roman"/>
      </w:rPr>
    </w:lvl>
    <w:lvl w:ilvl="3" w:tplc="0407000F" w:tentative="1">
      <w:start w:val="1"/>
      <w:numFmt w:val="decimal"/>
      <w:lvlText w:val="%4."/>
      <w:lvlJc w:val="left"/>
      <w:pPr>
        <w:tabs>
          <w:tab w:val="num" w:pos="2520"/>
        </w:tabs>
        <w:ind w:left="2520" w:hanging="360"/>
      </w:pPr>
      <w:rPr>
        <w:rFonts w:cs="Times New Roman"/>
      </w:rPr>
    </w:lvl>
    <w:lvl w:ilvl="4" w:tplc="04070019" w:tentative="1">
      <w:start w:val="1"/>
      <w:numFmt w:val="lowerLetter"/>
      <w:lvlText w:val="%5."/>
      <w:lvlJc w:val="left"/>
      <w:pPr>
        <w:tabs>
          <w:tab w:val="num" w:pos="3240"/>
        </w:tabs>
        <w:ind w:left="3240" w:hanging="360"/>
      </w:pPr>
      <w:rPr>
        <w:rFonts w:cs="Times New Roman"/>
      </w:rPr>
    </w:lvl>
    <w:lvl w:ilvl="5" w:tplc="0407001B" w:tentative="1">
      <w:start w:val="1"/>
      <w:numFmt w:val="lowerRoman"/>
      <w:lvlText w:val="%6."/>
      <w:lvlJc w:val="right"/>
      <w:pPr>
        <w:tabs>
          <w:tab w:val="num" w:pos="3960"/>
        </w:tabs>
        <w:ind w:left="3960" w:hanging="180"/>
      </w:pPr>
      <w:rPr>
        <w:rFonts w:cs="Times New Roman"/>
      </w:rPr>
    </w:lvl>
    <w:lvl w:ilvl="6" w:tplc="0407000F" w:tentative="1">
      <w:start w:val="1"/>
      <w:numFmt w:val="decimal"/>
      <w:lvlText w:val="%7."/>
      <w:lvlJc w:val="left"/>
      <w:pPr>
        <w:tabs>
          <w:tab w:val="num" w:pos="4680"/>
        </w:tabs>
        <w:ind w:left="4680" w:hanging="360"/>
      </w:pPr>
      <w:rPr>
        <w:rFonts w:cs="Times New Roman"/>
      </w:rPr>
    </w:lvl>
    <w:lvl w:ilvl="7" w:tplc="04070019" w:tentative="1">
      <w:start w:val="1"/>
      <w:numFmt w:val="lowerLetter"/>
      <w:lvlText w:val="%8."/>
      <w:lvlJc w:val="left"/>
      <w:pPr>
        <w:tabs>
          <w:tab w:val="num" w:pos="5400"/>
        </w:tabs>
        <w:ind w:left="5400" w:hanging="360"/>
      </w:pPr>
      <w:rPr>
        <w:rFonts w:cs="Times New Roman"/>
      </w:rPr>
    </w:lvl>
    <w:lvl w:ilvl="8" w:tplc="0407001B" w:tentative="1">
      <w:start w:val="1"/>
      <w:numFmt w:val="lowerRoman"/>
      <w:lvlText w:val="%9."/>
      <w:lvlJc w:val="right"/>
      <w:pPr>
        <w:tabs>
          <w:tab w:val="num" w:pos="6120"/>
        </w:tabs>
        <w:ind w:left="6120" w:hanging="180"/>
      </w:pPr>
      <w:rPr>
        <w:rFonts w:cs="Times New Roman"/>
      </w:rPr>
    </w:lvl>
  </w:abstractNum>
  <w:abstractNum w:abstractNumId="60"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EB865B6"/>
    <w:multiLevelType w:val="hybridMultilevel"/>
    <w:tmpl w:val="DE786490"/>
    <w:lvl w:ilvl="0" w:tplc="C4940266">
      <w:start w:val="1"/>
      <w:numFmt w:val="decimal"/>
      <w:lvlText w:val="%1."/>
      <w:lvlJc w:val="left"/>
      <w:pPr>
        <w:ind w:left="926" w:hanging="360"/>
      </w:pPr>
      <w:rPr>
        <w:rFonts w:cs="Times New Roman" w:hint="default"/>
        <w:b w:val="0"/>
      </w:r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62" w15:restartNumberingAfterBreak="0">
    <w:nsid w:val="3EFA4878"/>
    <w:multiLevelType w:val="multilevel"/>
    <w:tmpl w:val="7B2CD562"/>
    <w:numStyleLink w:val="ListNumbers"/>
  </w:abstractNum>
  <w:abstractNum w:abstractNumId="63" w15:restartNumberingAfterBreak="0">
    <w:nsid w:val="3F893784"/>
    <w:multiLevelType w:val="hybridMultilevel"/>
    <w:tmpl w:val="147AE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428D54EE"/>
    <w:multiLevelType w:val="hybridMultilevel"/>
    <w:tmpl w:val="07324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38A4825"/>
    <w:multiLevelType w:val="hybridMultilevel"/>
    <w:tmpl w:val="636C8A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7193F0C"/>
    <w:multiLevelType w:val="hybridMultilevel"/>
    <w:tmpl w:val="00D660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7677C0F"/>
    <w:multiLevelType w:val="hybridMultilevel"/>
    <w:tmpl w:val="4CBAE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80D6DBE"/>
    <w:multiLevelType w:val="multilevel"/>
    <w:tmpl w:val="2B3888FA"/>
    <w:lvl w:ilvl="0">
      <w:start w:val="1"/>
      <w:numFmt w:val="lowerLetter"/>
      <w:lvlText w:val="%1."/>
      <w:lvlJc w:val="left"/>
      <w:pPr>
        <w:ind w:left="680" w:hanging="340"/>
      </w:pPr>
      <w:rPr>
        <w:rFonts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70" w15:restartNumberingAfterBreak="0">
    <w:nsid w:val="484D66A5"/>
    <w:multiLevelType w:val="hybridMultilevel"/>
    <w:tmpl w:val="394695DE"/>
    <w:lvl w:ilvl="0" w:tplc="BED45656">
      <w:start w:val="1"/>
      <w:numFmt w:val="decimal"/>
      <w:lvlText w:val="%1."/>
      <w:lvlJc w:val="left"/>
      <w:pPr>
        <w:tabs>
          <w:tab w:val="num" w:pos="360"/>
        </w:tabs>
        <w:ind w:left="360" w:hanging="360"/>
      </w:pPr>
      <w:rPr>
        <w:rFonts w:cs="Times New Roman" w:hint="default"/>
        <w:b w:val="0"/>
      </w:rPr>
    </w:lvl>
    <w:lvl w:ilvl="1" w:tplc="04070019" w:tentative="1">
      <w:start w:val="1"/>
      <w:numFmt w:val="lowerLetter"/>
      <w:lvlText w:val="%2."/>
      <w:lvlJc w:val="left"/>
      <w:pPr>
        <w:tabs>
          <w:tab w:val="num" w:pos="1080"/>
        </w:tabs>
        <w:ind w:left="1080" w:hanging="360"/>
      </w:pPr>
      <w:rPr>
        <w:rFonts w:cs="Times New Roman"/>
      </w:rPr>
    </w:lvl>
    <w:lvl w:ilvl="2" w:tplc="0407001B" w:tentative="1">
      <w:start w:val="1"/>
      <w:numFmt w:val="lowerRoman"/>
      <w:lvlText w:val="%3."/>
      <w:lvlJc w:val="right"/>
      <w:pPr>
        <w:tabs>
          <w:tab w:val="num" w:pos="1800"/>
        </w:tabs>
        <w:ind w:left="1800" w:hanging="180"/>
      </w:pPr>
      <w:rPr>
        <w:rFonts w:cs="Times New Roman"/>
      </w:rPr>
    </w:lvl>
    <w:lvl w:ilvl="3" w:tplc="0407000F" w:tentative="1">
      <w:start w:val="1"/>
      <w:numFmt w:val="decimal"/>
      <w:lvlText w:val="%4."/>
      <w:lvlJc w:val="left"/>
      <w:pPr>
        <w:tabs>
          <w:tab w:val="num" w:pos="2520"/>
        </w:tabs>
        <w:ind w:left="2520" w:hanging="360"/>
      </w:pPr>
      <w:rPr>
        <w:rFonts w:cs="Times New Roman"/>
      </w:rPr>
    </w:lvl>
    <w:lvl w:ilvl="4" w:tplc="04070019" w:tentative="1">
      <w:start w:val="1"/>
      <w:numFmt w:val="lowerLetter"/>
      <w:lvlText w:val="%5."/>
      <w:lvlJc w:val="left"/>
      <w:pPr>
        <w:tabs>
          <w:tab w:val="num" w:pos="3240"/>
        </w:tabs>
        <w:ind w:left="3240" w:hanging="360"/>
      </w:pPr>
      <w:rPr>
        <w:rFonts w:cs="Times New Roman"/>
      </w:rPr>
    </w:lvl>
    <w:lvl w:ilvl="5" w:tplc="0407001B" w:tentative="1">
      <w:start w:val="1"/>
      <w:numFmt w:val="lowerRoman"/>
      <w:lvlText w:val="%6."/>
      <w:lvlJc w:val="right"/>
      <w:pPr>
        <w:tabs>
          <w:tab w:val="num" w:pos="3960"/>
        </w:tabs>
        <w:ind w:left="3960" w:hanging="180"/>
      </w:pPr>
      <w:rPr>
        <w:rFonts w:cs="Times New Roman"/>
      </w:rPr>
    </w:lvl>
    <w:lvl w:ilvl="6" w:tplc="0407000F" w:tentative="1">
      <w:start w:val="1"/>
      <w:numFmt w:val="decimal"/>
      <w:lvlText w:val="%7."/>
      <w:lvlJc w:val="left"/>
      <w:pPr>
        <w:tabs>
          <w:tab w:val="num" w:pos="4680"/>
        </w:tabs>
        <w:ind w:left="4680" w:hanging="360"/>
      </w:pPr>
      <w:rPr>
        <w:rFonts w:cs="Times New Roman"/>
      </w:rPr>
    </w:lvl>
    <w:lvl w:ilvl="7" w:tplc="04070019" w:tentative="1">
      <w:start w:val="1"/>
      <w:numFmt w:val="lowerLetter"/>
      <w:lvlText w:val="%8."/>
      <w:lvlJc w:val="left"/>
      <w:pPr>
        <w:tabs>
          <w:tab w:val="num" w:pos="5400"/>
        </w:tabs>
        <w:ind w:left="5400" w:hanging="360"/>
      </w:pPr>
      <w:rPr>
        <w:rFonts w:cs="Times New Roman"/>
      </w:rPr>
    </w:lvl>
    <w:lvl w:ilvl="8" w:tplc="0407001B" w:tentative="1">
      <w:start w:val="1"/>
      <w:numFmt w:val="lowerRoman"/>
      <w:lvlText w:val="%9."/>
      <w:lvlJc w:val="right"/>
      <w:pPr>
        <w:tabs>
          <w:tab w:val="num" w:pos="6120"/>
        </w:tabs>
        <w:ind w:left="6120" w:hanging="180"/>
      </w:pPr>
      <w:rPr>
        <w:rFonts w:cs="Times New Roman"/>
      </w:rPr>
    </w:lvl>
  </w:abstractNum>
  <w:abstractNum w:abstractNumId="71" w15:restartNumberingAfterBreak="0">
    <w:nsid w:val="486E5B64"/>
    <w:multiLevelType w:val="hybridMultilevel"/>
    <w:tmpl w:val="DCC0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976F1B"/>
    <w:multiLevelType w:val="hybridMultilevel"/>
    <w:tmpl w:val="7B561F6E"/>
    <w:lvl w:ilvl="0" w:tplc="EA30DD10">
      <w:start w:val="1"/>
      <w:numFmt w:val="bullet"/>
      <w:lvlText w:val=""/>
      <w:lvlJc w:val="left"/>
      <w:pPr>
        <w:tabs>
          <w:tab w:val="num" w:pos="780"/>
        </w:tabs>
        <w:ind w:left="780" w:hanging="360"/>
      </w:pPr>
      <w:rPr>
        <w:rFonts w:ascii="Symbol" w:hAnsi="Symbol" w:hint="default"/>
        <w:color w:val="auto"/>
      </w:rPr>
    </w:lvl>
    <w:lvl w:ilvl="1" w:tplc="04070003" w:tentative="1">
      <w:start w:val="1"/>
      <w:numFmt w:val="bullet"/>
      <w:lvlText w:val="o"/>
      <w:lvlJc w:val="left"/>
      <w:pPr>
        <w:tabs>
          <w:tab w:val="num" w:pos="1500"/>
        </w:tabs>
        <w:ind w:left="1500" w:hanging="360"/>
      </w:pPr>
      <w:rPr>
        <w:rFonts w:ascii="Courier New" w:hAnsi="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73" w15:restartNumberingAfterBreak="0">
    <w:nsid w:val="4A1431E2"/>
    <w:multiLevelType w:val="multilevel"/>
    <w:tmpl w:val="2B3888FA"/>
    <w:lvl w:ilvl="0">
      <w:start w:val="1"/>
      <w:numFmt w:val="lowerLetter"/>
      <w:lvlText w:val="%1."/>
      <w:lvlJc w:val="left"/>
      <w:pPr>
        <w:ind w:left="680" w:hanging="340"/>
      </w:pPr>
      <w:rPr>
        <w:rFonts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74" w15:restartNumberingAfterBreak="0">
    <w:nsid w:val="4B5E0B01"/>
    <w:multiLevelType w:val="hybridMultilevel"/>
    <w:tmpl w:val="BD0C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BEE2FCC"/>
    <w:multiLevelType w:val="multilevel"/>
    <w:tmpl w:val="2B3888FA"/>
    <w:lvl w:ilvl="0">
      <w:start w:val="1"/>
      <w:numFmt w:val="lowerLetter"/>
      <w:lvlText w:val="%1."/>
      <w:lvlJc w:val="left"/>
      <w:pPr>
        <w:ind w:left="680" w:hanging="340"/>
      </w:pPr>
      <w:rPr>
        <w:rFonts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76" w15:restartNumberingAfterBreak="0">
    <w:nsid w:val="4CDD7BFA"/>
    <w:multiLevelType w:val="hybridMultilevel"/>
    <w:tmpl w:val="00D660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D075130"/>
    <w:multiLevelType w:val="multilevel"/>
    <w:tmpl w:val="2B3888FA"/>
    <w:lvl w:ilvl="0">
      <w:start w:val="1"/>
      <w:numFmt w:val="lowerLetter"/>
      <w:lvlText w:val="%1."/>
      <w:lvlJc w:val="left"/>
      <w:pPr>
        <w:ind w:left="680" w:hanging="340"/>
      </w:pPr>
      <w:rPr>
        <w:rFonts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78" w15:restartNumberingAfterBreak="0">
    <w:nsid w:val="4E5A0EE0"/>
    <w:multiLevelType w:val="multilevel"/>
    <w:tmpl w:val="2B3888FA"/>
    <w:lvl w:ilvl="0">
      <w:start w:val="1"/>
      <w:numFmt w:val="lowerLetter"/>
      <w:lvlText w:val="%1."/>
      <w:lvlJc w:val="left"/>
      <w:pPr>
        <w:ind w:left="680" w:hanging="340"/>
      </w:pPr>
      <w:rPr>
        <w:rFonts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79" w15:restartNumberingAfterBreak="0">
    <w:nsid w:val="50EC2635"/>
    <w:multiLevelType w:val="multilevel"/>
    <w:tmpl w:val="2B3888FA"/>
    <w:lvl w:ilvl="0">
      <w:start w:val="1"/>
      <w:numFmt w:val="lowerLetter"/>
      <w:lvlText w:val="%1."/>
      <w:lvlJc w:val="left"/>
      <w:pPr>
        <w:ind w:left="680" w:hanging="340"/>
      </w:pPr>
      <w:rPr>
        <w:rFonts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80" w15:restartNumberingAfterBreak="0">
    <w:nsid w:val="51CA689C"/>
    <w:multiLevelType w:val="hybridMultilevel"/>
    <w:tmpl w:val="DEB440E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27E6A18"/>
    <w:multiLevelType w:val="hybridMultilevel"/>
    <w:tmpl w:val="F822C116"/>
    <w:lvl w:ilvl="0" w:tplc="32CE7FD8">
      <w:start w:val="1"/>
      <w:numFmt w:val="decimal"/>
      <w:lvlText w:val="%1."/>
      <w:lvlJc w:val="left"/>
      <w:pPr>
        <w:ind w:left="926" w:hanging="360"/>
      </w:pPr>
      <w:rPr>
        <w:rFonts w:cs="Times New Roman" w:hint="default"/>
        <w:b w:val="0"/>
      </w:r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82" w15:restartNumberingAfterBreak="0">
    <w:nsid w:val="52AD09F4"/>
    <w:multiLevelType w:val="multilevel"/>
    <w:tmpl w:val="78A61140"/>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83"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4" w15:restartNumberingAfterBreak="0">
    <w:nsid w:val="53FA7311"/>
    <w:multiLevelType w:val="hybridMultilevel"/>
    <w:tmpl w:val="857C79B4"/>
    <w:lvl w:ilvl="0" w:tplc="A060E924">
      <w:start w:val="1"/>
      <w:numFmt w:val="decimal"/>
      <w:lvlText w:val="%1."/>
      <w:lvlJc w:val="left"/>
      <w:pPr>
        <w:ind w:left="1060" w:hanging="360"/>
      </w:pPr>
      <w:rPr>
        <w:rFonts w:hint="default"/>
      </w:rPr>
    </w:lvl>
    <w:lvl w:ilvl="1" w:tplc="08090001">
      <w:start w:val="1"/>
      <w:numFmt w:val="bullet"/>
      <w:lvlText w:val=""/>
      <w:lvlJc w:val="left"/>
      <w:pPr>
        <w:ind w:left="1780" w:hanging="360"/>
      </w:pPr>
      <w:rPr>
        <w:rFonts w:ascii="Symbol" w:hAnsi="Symbol" w:hint="default"/>
      </w:rPr>
    </w:lvl>
    <w:lvl w:ilvl="2" w:tplc="0809001B">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85" w15:restartNumberingAfterBreak="0">
    <w:nsid w:val="56025DD0"/>
    <w:multiLevelType w:val="hybridMultilevel"/>
    <w:tmpl w:val="95E60B4C"/>
    <w:lvl w:ilvl="0" w:tplc="BED45656">
      <w:start w:val="1"/>
      <w:numFmt w:val="decimal"/>
      <w:lvlText w:val="%1."/>
      <w:lvlJc w:val="left"/>
      <w:pPr>
        <w:tabs>
          <w:tab w:val="num" w:pos="360"/>
        </w:tabs>
        <w:ind w:left="360" w:hanging="360"/>
      </w:pPr>
      <w:rPr>
        <w:rFonts w:cs="Times New Roman" w:hint="default"/>
        <w:b w:val="0"/>
      </w:rPr>
    </w:lvl>
    <w:lvl w:ilvl="1" w:tplc="04070019" w:tentative="1">
      <w:start w:val="1"/>
      <w:numFmt w:val="lowerLetter"/>
      <w:lvlText w:val="%2."/>
      <w:lvlJc w:val="left"/>
      <w:pPr>
        <w:tabs>
          <w:tab w:val="num" w:pos="1080"/>
        </w:tabs>
        <w:ind w:left="1080" w:hanging="360"/>
      </w:pPr>
      <w:rPr>
        <w:rFonts w:cs="Times New Roman"/>
      </w:rPr>
    </w:lvl>
    <w:lvl w:ilvl="2" w:tplc="0407001B" w:tentative="1">
      <w:start w:val="1"/>
      <w:numFmt w:val="lowerRoman"/>
      <w:lvlText w:val="%3."/>
      <w:lvlJc w:val="right"/>
      <w:pPr>
        <w:tabs>
          <w:tab w:val="num" w:pos="1800"/>
        </w:tabs>
        <w:ind w:left="1800" w:hanging="180"/>
      </w:pPr>
      <w:rPr>
        <w:rFonts w:cs="Times New Roman"/>
      </w:rPr>
    </w:lvl>
    <w:lvl w:ilvl="3" w:tplc="0407000F" w:tentative="1">
      <w:start w:val="1"/>
      <w:numFmt w:val="decimal"/>
      <w:lvlText w:val="%4."/>
      <w:lvlJc w:val="left"/>
      <w:pPr>
        <w:tabs>
          <w:tab w:val="num" w:pos="2520"/>
        </w:tabs>
        <w:ind w:left="2520" w:hanging="360"/>
      </w:pPr>
      <w:rPr>
        <w:rFonts w:cs="Times New Roman"/>
      </w:rPr>
    </w:lvl>
    <w:lvl w:ilvl="4" w:tplc="04070019" w:tentative="1">
      <w:start w:val="1"/>
      <w:numFmt w:val="lowerLetter"/>
      <w:lvlText w:val="%5."/>
      <w:lvlJc w:val="left"/>
      <w:pPr>
        <w:tabs>
          <w:tab w:val="num" w:pos="3240"/>
        </w:tabs>
        <w:ind w:left="3240" w:hanging="360"/>
      </w:pPr>
      <w:rPr>
        <w:rFonts w:cs="Times New Roman"/>
      </w:rPr>
    </w:lvl>
    <w:lvl w:ilvl="5" w:tplc="0407001B" w:tentative="1">
      <w:start w:val="1"/>
      <w:numFmt w:val="lowerRoman"/>
      <w:lvlText w:val="%6."/>
      <w:lvlJc w:val="right"/>
      <w:pPr>
        <w:tabs>
          <w:tab w:val="num" w:pos="3960"/>
        </w:tabs>
        <w:ind w:left="3960" w:hanging="180"/>
      </w:pPr>
      <w:rPr>
        <w:rFonts w:cs="Times New Roman"/>
      </w:rPr>
    </w:lvl>
    <w:lvl w:ilvl="6" w:tplc="0407000F" w:tentative="1">
      <w:start w:val="1"/>
      <w:numFmt w:val="decimal"/>
      <w:lvlText w:val="%7."/>
      <w:lvlJc w:val="left"/>
      <w:pPr>
        <w:tabs>
          <w:tab w:val="num" w:pos="4680"/>
        </w:tabs>
        <w:ind w:left="4680" w:hanging="360"/>
      </w:pPr>
      <w:rPr>
        <w:rFonts w:cs="Times New Roman"/>
      </w:rPr>
    </w:lvl>
    <w:lvl w:ilvl="7" w:tplc="04070019" w:tentative="1">
      <w:start w:val="1"/>
      <w:numFmt w:val="lowerLetter"/>
      <w:lvlText w:val="%8."/>
      <w:lvlJc w:val="left"/>
      <w:pPr>
        <w:tabs>
          <w:tab w:val="num" w:pos="5400"/>
        </w:tabs>
        <w:ind w:left="5400" w:hanging="360"/>
      </w:pPr>
      <w:rPr>
        <w:rFonts w:cs="Times New Roman"/>
      </w:rPr>
    </w:lvl>
    <w:lvl w:ilvl="8" w:tplc="0407001B" w:tentative="1">
      <w:start w:val="1"/>
      <w:numFmt w:val="lowerRoman"/>
      <w:lvlText w:val="%9."/>
      <w:lvlJc w:val="right"/>
      <w:pPr>
        <w:tabs>
          <w:tab w:val="num" w:pos="6120"/>
        </w:tabs>
        <w:ind w:left="6120" w:hanging="180"/>
      </w:pPr>
      <w:rPr>
        <w:rFonts w:cs="Times New Roman"/>
      </w:rPr>
    </w:lvl>
  </w:abstractNum>
  <w:abstractNum w:abstractNumId="86" w15:restartNumberingAfterBreak="0">
    <w:nsid w:val="571C265B"/>
    <w:multiLevelType w:val="multilevel"/>
    <w:tmpl w:val="41968590"/>
    <w:lvl w:ilvl="0">
      <w:start w:val="7"/>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87" w15:restartNumberingAfterBreak="0">
    <w:nsid w:val="57220616"/>
    <w:multiLevelType w:val="multilevel"/>
    <w:tmpl w:val="1BA27654"/>
    <w:styleLink w:val="Style2"/>
    <w:lvl w:ilvl="0">
      <w:start w:val="1"/>
      <w:numFmt w:val="decimal"/>
      <w:lvlText w:val="%1"/>
      <w:lvlJc w:val="left"/>
      <w:pPr>
        <w:tabs>
          <w:tab w:val="num" w:pos="289"/>
        </w:tabs>
        <w:ind w:left="289" w:hanging="431"/>
      </w:pPr>
      <w:rPr>
        <w:rFonts w:ascii="Arial Bold" w:hAnsi="Arial Bold" w:hint="default"/>
        <w:b/>
        <w:i w:val="0"/>
        <w:color w:val="auto"/>
        <w:sz w:val="28"/>
      </w:rPr>
    </w:lvl>
    <w:lvl w:ilvl="1">
      <w:start w:val="1"/>
      <w:numFmt w:val="decimal"/>
      <w:lvlText w:val="%1.%2"/>
      <w:lvlJc w:val="left"/>
      <w:pPr>
        <w:tabs>
          <w:tab w:val="num" w:pos="294"/>
        </w:tabs>
        <w:ind w:left="294" w:hanging="578"/>
      </w:pPr>
      <w:rPr>
        <w:rFonts w:ascii="Arial Bold" w:hAnsi="Arial Bold" w:hint="default"/>
        <w:b/>
        <w:i w:val="0"/>
        <w:color w:val="auto"/>
        <w:sz w:val="24"/>
      </w:rPr>
    </w:lvl>
    <w:lvl w:ilvl="2">
      <w:start w:val="1"/>
      <w:numFmt w:val="decimal"/>
      <w:lvlText w:val="%1.%2.%3"/>
      <w:lvlJc w:val="left"/>
      <w:pPr>
        <w:tabs>
          <w:tab w:val="num" w:pos="436"/>
        </w:tabs>
        <w:ind w:left="436" w:hanging="720"/>
      </w:pPr>
      <w:rPr>
        <w:rFonts w:ascii="Arial Bold" w:hAnsi="Arial Bold" w:hint="default"/>
        <w:b/>
        <w:i w:val="0"/>
        <w:color w:val="auto"/>
        <w:sz w:val="22"/>
      </w:rPr>
    </w:lvl>
    <w:lvl w:ilvl="3">
      <w:start w:val="1"/>
      <w:numFmt w:val="none"/>
      <w:lvlText w:val="1.1.1.1"/>
      <w:lvlJc w:val="left"/>
      <w:pPr>
        <w:tabs>
          <w:tab w:val="num" w:pos="76"/>
        </w:tabs>
        <w:ind w:left="-284" w:firstLine="0"/>
      </w:pPr>
      <w:rPr>
        <w:rFonts w:hint="default"/>
      </w:rPr>
    </w:lvl>
    <w:lvl w:ilvl="4">
      <w:numFmt w:val="none"/>
      <w:lvlText w:val=""/>
      <w:lvlJc w:val="left"/>
      <w:pPr>
        <w:tabs>
          <w:tab w:val="num" w:pos="76"/>
        </w:tabs>
        <w:ind w:left="-284" w:firstLine="0"/>
      </w:pPr>
      <w:rPr>
        <w:rFonts w:hint="default"/>
      </w:rPr>
    </w:lvl>
    <w:lvl w:ilvl="5">
      <w:numFmt w:val="none"/>
      <w:lvlText w:val=""/>
      <w:lvlJc w:val="left"/>
      <w:pPr>
        <w:tabs>
          <w:tab w:val="num" w:pos="76"/>
        </w:tabs>
        <w:ind w:left="-284" w:firstLine="0"/>
      </w:pPr>
      <w:rPr>
        <w:rFonts w:hint="default"/>
      </w:rPr>
    </w:lvl>
    <w:lvl w:ilvl="6">
      <w:start w:val="1"/>
      <w:numFmt w:val="bullet"/>
      <w:lvlText w:val="o"/>
      <w:lvlJc w:val="left"/>
      <w:pPr>
        <w:ind w:left="3316" w:hanging="360"/>
      </w:pPr>
      <w:rPr>
        <w:rFonts w:ascii="Courier New" w:hAnsi="Courier New" w:cs="Courier New" w:hint="default"/>
      </w:rPr>
    </w:lvl>
    <w:lvl w:ilvl="7">
      <w:start w:val="1"/>
      <w:numFmt w:val="bullet"/>
      <w:lvlText w:val=""/>
      <w:lvlJc w:val="left"/>
      <w:pPr>
        <w:ind w:left="4036" w:hanging="360"/>
      </w:pPr>
      <w:rPr>
        <w:rFonts w:ascii="Wingdings" w:hAnsi="Wingdings" w:hint="default"/>
      </w:rPr>
    </w:lvl>
    <w:lvl w:ilvl="8">
      <w:start w:val="1"/>
      <w:numFmt w:val="bullet"/>
      <w:lvlText w:val=""/>
      <w:lvlJc w:val="left"/>
      <w:pPr>
        <w:ind w:left="4756" w:hanging="360"/>
      </w:pPr>
      <w:rPr>
        <w:rFonts w:ascii="Symbol" w:hAnsi="Symbol" w:hint="default"/>
      </w:rPr>
    </w:lvl>
  </w:abstractNum>
  <w:abstractNum w:abstractNumId="88"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9" w15:restartNumberingAfterBreak="0">
    <w:nsid w:val="5C3A7090"/>
    <w:multiLevelType w:val="hybridMultilevel"/>
    <w:tmpl w:val="DF74EC8C"/>
    <w:lvl w:ilvl="0" w:tplc="040C000F">
      <w:start w:val="1"/>
      <w:numFmt w:val="decimal"/>
      <w:lvlText w:val="%1."/>
      <w:lvlJc w:val="left"/>
      <w:pPr>
        <w:ind w:left="927" w:hanging="360"/>
      </w:pPr>
      <w:rPr>
        <w:rFonts w:cs="Times New Roman"/>
      </w:rPr>
    </w:lvl>
    <w:lvl w:ilvl="1" w:tplc="040C0019" w:tentative="1">
      <w:start w:val="1"/>
      <w:numFmt w:val="lowerLetter"/>
      <w:lvlText w:val="%2."/>
      <w:lvlJc w:val="left"/>
      <w:pPr>
        <w:ind w:left="1647" w:hanging="360"/>
      </w:pPr>
      <w:rPr>
        <w:rFonts w:cs="Times New Roman"/>
      </w:rPr>
    </w:lvl>
    <w:lvl w:ilvl="2" w:tplc="040C001B" w:tentative="1">
      <w:start w:val="1"/>
      <w:numFmt w:val="lowerRoman"/>
      <w:lvlText w:val="%3."/>
      <w:lvlJc w:val="right"/>
      <w:pPr>
        <w:ind w:left="2367" w:hanging="180"/>
      </w:pPr>
      <w:rPr>
        <w:rFonts w:cs="Times New Roman"/>
      </w:rPr>
    </w:lvl>
    <w:lvl w:ilvl="3" w:tplc="040C000F" w:tentative="1">
      <w:start w:val="1"/>
      <w:numFmt w:val="decimal"/>
      <w:lvlText w:val="%4."/>
      <w:lvlJc w:val="left"/>
      <w:pPr>
        <w:ind w:left="3087" w:hanging="360"/>
      </w:pPr>
      <w:rPr>
        <w:rFonts w:cs="Times New Roman"/>
      </w:rPr>
    </w:lvl>
    <w:lvl w:ilvl="4" w:tplc="040C0019" w:tentative="1">
      <w:start w:val="1"/>
      <w:numFmt w:val="lowerLetter"/>
      <w:lvlText w:val="%5."/>
      <w:lvlJc w:val="left"/>
      <w:pPr>
        <w:ind w:left="3807" w:hanging="360"/>
      </w:pPr>
      <w:rPr>
        <w:rFonts w:cs="Times New Roman"/>
      </w:rPr>
    </w:lvl>
    <w:lvl w:ilvl="5" w:tplc="040C001B" w:tentative="1">
      <w:start w:val="1"/>
      <w:numFmt w:val="lowerRoman"/>
      <w:lvlText w:val="%6."/>
      <w:lvlJc w:val="right"/>
      <w:pPr>
        <w:ind w:left="4527" w:hanging="180"/>
      </w:pPr>
      <w:rPr>
        <w:rFonts w:cs="Times New Roman"/>
      </w:rPr>
    </w:lvl>
    <w:lvl w:ilvl="6" w:tplc="040C000F" w:tentative="1">
      <w:start w:val="1"/>
      <w:numFmt w:val="decimal"/>
      <w:lvlText w:val="%7."/>
      <w:lvlJc w:val="left"/>
      <w:pPr>
        <w:ind w:left="5247" w:hanging="360"/>
      </w:pPr>
      <w:rPr>
        <w:rFonts w:cs="Times New Roman"/>
      </w:rPr>
    </w:lvl>
    <w:lvl w:ilvl="7" w:tplc="040C0019" w:tentative="1">
      <w:start w:val="1"/>
      <w:numFmt w:val="lowerLetter"/>
      <w:lvlText w:val="%8."/>
      <w:lvlJc w:val="left"/>
      <w:pPr>
        <w:ind w:left="5967" w:hanging="360"/>
      </w:pPr>
      <w:rPr>
        <w:rFonts w:cs="Times New Roman"/>
      </w:rPr>
    </w:lvl>
    <w:lvl w:ilvl="8" w:tplc="040C001B" w:tentative="1">
      <w:start w:val="1"/>
      <w:numFmt w:val="lowerRoman"/>
      <w:lvlText w:val="%9."/>
      <w:lvlJc w:val="right"/>
      <w:pPr>
        <w:ind w:left="6687" w:hanging="180"/>
      </w:pPr>
      <w:rPr>
        <w:rFonts w:cs="Times New Roman"/>
      </w:rPr>
    </w:lvl>
  </w:abstractNum>
  <w:abstractNum w:abstractNumId="90" w15:restartNumberingAfterBreak="0">
    <w:nsid w:val="5CA0333F"/>
    <w:multiLevelType w:val="hybridMultilevel"/>
    <w:tmpl w:val="B7D4F834"/>
    <w:lvl w:ilvl="0" w:tplc="08090011">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1" w15:restartNumberingAfterBreak="0">
    <w:nsid w:val="61262D6D"/>
    <w:multiLevelType w:val="multilevel"/>
    <w:tmpl w:val="2B3888FA"/>
    <w:lvl w:ilvl="0">
      <w:start w:val="1"/>
      <w:numFmt w:val="lowerLetter"/>
      <w:lvlText w:val="%1."/>
      <w:lvlJc w:val="left"/>
      <w:pPr>
        <w:ind w:left="680" w:hanging="340"/>
      </w:pPr>
      <w:rPr>
        <w:rFonts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92" w15:restartNumberingAfterBreak="0">
    <w:nsid w:val="6241174D"/>
    <w:multiLevelType w:val="multilevel"/>
    <w:tmpl w:val="2B3888FA"/>
    <w:lvl w:ilvl="0">
      <w:start w:val="1"/>
      <w:numFmt w:val="lowerLetter"/>
      <w:lvlText w:val="%1."/>
      <w:lvlJc w:val="left"/>
      <w:pPr>
        <w:ind w:left="680" w:hanging="340"/>
      </w:pPr>
      <w:rPr>
        <w:rFonts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93" w15:restartNumberingAfterBreak="0">
    <w:nsid w:val="646840F6"/>
    <w:multiLevelType w:val="multilevel"/>
    <w:tmpl w:val="9D8C7818"/>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65570828"/>
    <w:multiLevelType w:val="hybridMultilevel"/>
    <w:tmpl w:val="DF74EC8C"/>
    <w:lvl w:ilvl="0" w:tplc="040C000F">
      <w:start w:val="1"/>
      <w:numFmt w:val="decimal"/>
      <w:lvlText w:val="%1."/>
      <w:lvlJc w:val="left"/>
      <w:pPr>
        <w:ind w:left="927" w:hanging="360"/>
      </w:pPr>
      <w:rPr>
        <w:rFonts w:cs="Times New Roman"/>
      </w:rPr>
    </w:lvl>
    <w:lvl w:ilvl="1" w:tplc="040C0019" w:tentative="1">
      <w:start w:val="1"/>
      <w:numFmt w:val="lowerLetter"/>
      <w:lvlText w:val="%2."/>
      <w:lvlJc w:val="left"/>
      <w:pPr>
        <w:ind w:left="1647" w:hanging="360"/>
      </w:pPr>
      <w:rPr>
        <w:rFonts w:cs="Times New Roman"/>
      </w:rPr>
    </w:lvl>
    <w:lvl w:ilvl="2" w:tplc="040C001B" w:tentative="1">
      <w:start w:val="1"/>
      <w:numFmt w:val="lowerRoman"/>
      <w:lvlText w:val="%3."/>
      <w:lvlJc w:val="right"/>
      <w:pPr>
        <w:ind w:left="2367" w:hanging="180"/>
      </w:pPr>
      <w:rPr>
        <w:rFonts w:cs="Times New Roman"/>
      </w:rPr>
    </w:lvl>
    <w:lvl w:ilvl="3" w:tplc="040C000F" w:tentative="1">
      <w:start w:val="1"/>
      <w:numFmt w:val="decimal"/>
      <w:lvlText w:val="%4."/>
      <w:lvlJc w:val="left"/>
      <w:pPr>
        <w:ind w:left="3087" w:hanging="360"/>
      </w:pPr>
      <w:rPr>
        <w:rFonts w:cs="Times New Roman"/>
      </w:rPr>
    </w:lvl>
    <w:lvl w:ilvl="4" w:tplc="040C0019" w:tentative="1">
      <w:start w:val="1"/>
      <w:numFmt w:val="lowerLetter"/>
      <w:lvlText w:val="%5."/>
      <w:lvlJc w:val="left"/>
      <w:pPr>
        <w:ind w:left="3807" w:hanging="360"/>
      </w:pPr>
      <w:rPr>
        <w:rFonts w:cs="Times New Roman"/>
      </w:rPr>
    </w:lvl>
    <w:lvl w:ilvl="5" w:tplc="040C001B" w:tentative="1">
      <w:start w:val="1"/>
      <w:numFmt w:val="lowerRoman"/>
      <w:lvlText w:val="%6."/>
      <w:lvlJc w:val="right"/>
      <w:pPr>
        <w:ind w:left="4527" w:hanging="180"/>
      </w:pPr>
      <w:rPr>
        <w:rFonts w:cs="Times New Roman"/>
      </w:rPr>
    </w:lvl>
    <w:lvl w:ilvl="6" w:tplc="040C000F" w:tentative="1">
      <w:start w:val="1"/>
      <w:numFmt w:val="decimal"/>
      <w:lvlText w:val="%7."/>
      <w:lvlJc w:val="left"/>
      <w:pPr>
        <w:ind w:left="5247" w:hanging="360"/>
      </w:pPr>
      <w:rPr>
        <w:rFonts w:cs="Times New Roman"/>
      </w:rPr>
    </w:lvl>
    <w:lvl w:ilvl="7" w:tplc="040C0019" w:tentative="1">
      <w:start w:val="1"/>
      <w:numFmt w:val="lowerLetter"/>
      <w:lvlText w:val="%8."/>
      <w:lvlJc w:val="left"/>
      <w:pPr>
        <w:ind w:left="5967" w:hanging="360"/>
      </w:pPr>
      <w:rPr>
        <w:rFonts w:cs="Times New Roman"/>
      </w:rPr>
    </w:lvl>
    <w:lvl w:ilvl="8" w:tplc="040C001B" w:tentative="1">
      <w:start w:val="1"/>
      <w:numFmt w:val="lowerRoman"/>
      <w:lvlText w:val="%9."/>
      <w:lvlJc w:val="right"/>
      <w:pPr>
        <w:ind w:left="6687" w:hanging="180"/>
      </w:pPr>
      <w:rPr>
        <w:rFonts w:cs="Times New Roman"/>
      </w:rPr>
    </w:lvl>
  </w:abstractNum>
  <w:abstractNum w:abstractNumId="95" w15:restartNumberingAfterBreak="0">
    <w:nsid w:val="673078FE"/>
    <w:multiLevelType w:val="hybridMultilevel"/>
    <w:tmpl w:val="DEB440E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7877910"/>
    <w:multiLevelType w:val="hybridMultilevel"/>
    <w:tmpl w:val="4EAA3BA8"/>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97"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8" w15:restartNumberingAfterBreak="0">
    <w:nsid w:val="68B66750"/>
    <w:multiLevelType w:val="hybridMultilevel"/>
    <w:tmpl w:val="6180F412"/>
    <w:lvl w:ilvl="0" w:tplc="0407000F">
      <w:start w:val="1"/>
      <w:numFmt w:val="decimal"/>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080"/>
        </w:tabs>
        <w:ind w:left="1080" w:hanging="360"/>
      </w:pPr>
      <w:rPr>
        <w:rFonts w:cs="Times New Roman"/>
      </w:rPr>
    </w:lvl>
    <w:lvl w:ilvl="2" w:tplc="0407001B" w:tentative="1">
      <w:start w:val="1"/>
      <w:numFmt w:val="lowerRoman"/>
      <w:lvlText w:val="%3."/>
      <w:lvlJc w:val="right"/>
      <w:pPr>
        <w:tabs>
          <w:tab w:val="num" w:pos="1800"/>
        </w:tabs>
        <w:ind w:left="1800" w:hanging="180"/>
      </w:pPr>
      <w:rPr>
        <w:rFonts w:cs="Times New Roman"/>
      </w:rPr>
    </w:lvl>
    <w:lvl w:ilvl="3" w:tplc="0407000F" w:tentative="1">
      <w:start w:val="1"/>
      <w:numFmt w:val="decimal"/>
      <w:lvlText w:val="%4."/>
      <w:lvlJc w:val="left"/>
      <w:pPr>
        <w:tabs>
          <w:tab w:val="num" w:pos="2520"/>
        </w:tabs>
        <w:ind w:left="2520" w:hanging="360"/>
      </w:pPr>
      <w:rPr>
        <w:rFonts w:cs="Times New Roman"/>
      </w:rPr>
    </w:lvl>
    <w:lvl w:ilvl="4" w:tplc="04070019" w:tentative="1">
      <w:start w:val="1"/>
      <w:numFmt w:val="lowerLetter"/>
      <w:lvlText w:val="%5."/>
      <w:lvlJc w:val="left"/>
      <w:pPr>
        <w:tabs>
          <w:tab w:val="num" w:pos="3240"/>
        </w:tabs>
        <w:ind w:left="3240" w:hanging="360"/>
      </w:pPr>
      <w:rPr>
        <w:rFonts w:cs="Times New Roman"/>
      </w:rPr>
    </w:lvl>
    <w:lvl w:ilvl="5" w:tplc="0407001B" w:tentative="1">
      <w:start w:val="1"/>
      <w:numFmt w:val="lowerRoman"/>
      <w:lvlText w:val="%6."/>
      <w:lvlJc w:val="right"/>
      <w:pPr>
        <w:tabs>
          <w:tab w:val="num" w:pos="3960"/>
        </w:tabs>
        <w:ind w:left="3960" w:hanging="180"/>
      </w:pPr>
      <w:rPr>
        <w:rFonts w:cs="Times New Roman"/>
      </w:rPr>
    </w:lvl>
    <w:lvl w:ilvl="6" w:tplc="0407000F" w:tentative="1">
      <w:start w:val="1"/>
      <w:numFmt w:val="decimal"/>
      <w:lvlText w:val="%7."/>
      <w:lvlJc w:val="left"/>
      <w:pPr>
        <w:tabs>
          <w:tab w:val="num" w:pos="4680"/>
        </w:tabs>
        <w:ind w:left="4680" w:hanging="360"/>
      </w:pPr>
      <w:rPr>
        <w:rFonts w:cs="Times New Roman"/>
      </w:rPr>
    </w:lvl>
    <w:lvl w:ilvl="7" w:tplc="04070019" w:tentative="1">
      <w:start w:val="1"/>
      <w:numFmt w:val="lowerLetter"/>
      <w:lvlText w:val="%8."/>
      <w:lvlJc w:val="left"/>
      <w:pPr>
        <w:tabs>
          <w:tab w:val="num" w:pos="5400"/>
        </w:tabs>
        <w:ind w:left="5400" w:hanging="360"/>
      </w:pPr>
      <w:rPr>
        <w:rFonts w:cs="Times New Roman"/>
      </w:rPr>
    </w:lvl>
    <w:lvl w:ilvl="8" w:tplc="0407001B" w:tentative="1">
      <w:start w:val="1"/>
      <w:numFmt w:val="lowerRoman"/>
      <w:lvlText w:val="%9."/>
      <w:lvlJc w:val="right"/>
      <w:pPr>
        <w:tabs>
          <w:tab w:val="num" w:pos="6120"/>
        </w:tabs>
        <w:ind w:left="6120" w:hanging="180"/>
      </w:pPr>
      <w:rPr>
        <w:rFonts w:cs="Times New Roman"/>
      </w:rPr>
    </w:lvl>
  </w:abstractNum>
  <w:abstractNum w:abstractNumId="99" w15:restartNumberingAfterBreak="0">
    <w:nsid w:val="69162E20"/>
    <w:multiLevelType w:val="hybridMultilevel"/>
    <w:tmpl w:val="92B0167C"/>
    <w:lvl w:ilvl="0" w:tplc="0809000F">
      <w:start w:val="1"/>
      <w:numFmt w:val="decimal"/>
      <w:lvlText w:val="%1."/>
      <w:lvlJc w:val="left"/>
      <w:pPr>
        <w:ind w:left="1060" w:hanging="360"/>
      </w:pPr>
    </w:lvl>
    <w:lvl w:ilvl="1" w:tplc="08090019">
      <w:start w:val="1"/>
      <w:numFmt w:val="lowerLetter"/>
      <w:lvlText w:val="%2."/>
      <w:lvlJc w:val="left"/>
      <w:pPr>
        <w:ind w:left="1780" w:hanging="360"/>
      </w:pPr>
    </w:lvl>
    <w:lvl w:ilvl="2" w:tplc="08090001">
      <w:start w:val="1"/>
      <w:numFmt w:val="bullet"/>
      <w:lvlText w:val=""/>
      <w:lvlJc w:val="left"/>
      <w:pPr>
        <w:ind w:left="2500" w:hanging="180"/>
      </w:pPr>
      <w:rPr>
        <w:rFonts w:ascii="Symbol" w:hAnsi="Symbol" w:hint="default"/>
      </w:r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100" w15:restartNumberingAfterBreak="0">
    <w:nsid w:val="69633BB8"/>
    <w:multiLevelType w:val="hybridMultilevel"/>
    <w:tmpl w:val="FC5E47B8"/>
    <w:lvl w:ilvl="0" w:tplc="BA4A4870">
      <w:start w:val="1"/>
      <w:numFmt w:val="decimal"/>
      <w:pStyle w:val="List2"/>
      <w:lvlText w:val="%1."/>
      <w:legacy w:legacy="1" w:legacySpace="360" w:legacyIndent="283"/>
      <w:lvlJc w:val="left"/>
      <w:pPr>
        <w:ind w:left="2160" w:hanging="283"/>
      </w:pPr>
      <w:rPr>
        <w:rFonts w:cs="Times New Roman"/>
      </w:rPr>
    </w:lvl>
    <w:lvl w:ilvl="1" w:tplc="04090003" w:tentative="1">
      <w:start w:val="1"/>
      <w:numFmt w:val="bullet"/>
      <w:lvlText w:val="o"/>
      <w:lvlJc w:val="left"/>
      <w:pPr>
        <w:tabs>
          <w:tab w:val="num" w:pos="2957"/>
        </w:tabs>
        <w:ind w:left="2957" w:hanging="360"/>
      </w:pPr>
      <w:rPr>
        <w:rFonts w:ascii="Courier New" w:hAnsi="Courier New" w:hint="default"/>
      </w:rPr>
    </w:lvl>
    <w:lvl w:ilvl="2" w:tplc="04090005" w:tentative="1">
      <w:start w:val="1"/>
      <w:numFmt w:val="bullet"/>
      <w:lvlText w:val=""/>
      <w:lvlJc w:val="left"/>
      <w:pPr>
        <w:tabs>
          <w:tab w:val="num" w:pos="3677"/>
        </w:tabs>
        <w:ind w:left="3677" w:hanging="360"/>
      </w:pPr>
      <w:rPr>
        <w:rFonts w:ascii="Wingdings" w:hAnsi="Wingdings" w:hint="default"/>
      </w:rPr>
    </w:lvl>
    <w:lvl w:ilvl="3" w:tplc="04090001" w:tentative="1">
      <w:start w:val="1"/>
      <w:numFmt w:val="bullet"/>
      <w:lvlText w:val=""/>
      <w:lvlJc w:val="left"/>
      <w:pPr>
        <w:tabs>
          <w:tab w:val="num" w:pos="4397"/>
        </w:tabs>
        <w:ind w:left="4397" w:hanging="360"/>
      </w:pPr>
      <w:rPr>
        <w:rFonts w:ascii="Symbol" w:hAnsi="Symbol" w:hint="default"/>
      </w:rPr>
    </w:lvl>
    <w:lvl w:ilvl="4" w:tplc="04090003" w:tentative="1">
      <w:start w:val="1"/>
      <w:numFmt w:val="bullet"/>
      <w:lvlText w:val="o"/>
      <w:lvlJc w:val="left"/>
      <w:pPr>
        <w:tabs>
          <w:tab w:val="num" w:pos="5117"/>
        </w:tabs>
        <w:ind w:left="5117" w:hanging="360"/>
      </w:pPr>
      <w:rPr>
        <w:rFonts w:ascii="Courier New" w:hAnsi="Courier New" w:hint="default"/>
      </w:rPr>
    </w:lvl>
    <w:lvl w:ilvl="5" w:tplc="04090005" w:tentative="1">
      <w:start w:val="1"/>
      <w:numFmt w:val="bullet"/>
      <w:lvlText w:val=""/>
      <w:lvlJc w:val="left"/>
      <w:pPr>
        <w:tabs>
          <w:tab w:val="num" w:pos="5837"/>
        </w:tabs>
        <w:ind w:left="5837" w:hanging="360"/>
      </w:pPr>
      <w:rPr>
        <w:rFonts w:ascii="Wingdings" w:hAnsi="Wingdings" w:hint="default"/>
      </w:rPr>
    </w:lvl>
    <w:lvl w:ilvl="6" w:tplc="04090001" w:tentative="1">
      <w:start w:val="1"/>
      <w:numFmt w:val="bullet"/>
      <w:lvlText w:val=""/>
      <w:lvlJc w:val="left"/>
      <w:pPr>
        <w:tabs>
          <w:tab w:val="num" w:pos="6557"/>
        </w:tabs>
        <w:ind w:left="6557" w:hanging="360"/>
      </w:pPr>
      <w:rPr>
        <w:rFonts w:ascii="Symbol" w:hAnsi="Symbol" w:hint="default"/>
      </w:rPr>
    </w:lvl>
    <w:lvl w:ilvl="7" w:tplc="04090003" w:tentative="1">
      <w:start w:val="1"/>
      <w:numFmt w:val="bullet"/>
      <w:lvlText w:val="o"/>
      <w:lvlJc w:val="left"/>
      <w:pPr>
        <w:tabs>
          <w:tab w:val="num" w:pos="7277"/>
        </w:tabs>
        <w:ind w:left="7277" w:hanging="360"/>
      </w:pPr>
      <w:rPr>
        <w:rFonts w:ascii="Courier New" w:hAnsi="Courier New" w:hint="default"/>
      </w:rPr>
    </w:lvl>
    <w:lvl w:ilvl="8" w:tplc="04090005" w:tentative="1">
      <w:start w:val="1"/>
      <w:numFmt w:val="bullet"/>
      <w:lvlText w:val=""/>
      <w:lvlJc w:val="left"/>
      <w:pPr>
        <w:tabs>
          <w:tab w:val="num" w:pos="7997"/>
        </w:tabs>
        <w:ind w:left="7997" w:hanging="360"/>
      </w:pPr>
      <w:rPr>
        <w:rFonts w:ascii="Wingdings" w:hAnsi="Wingdings" w:hint="default"/>
      </w:rPr>
    </w:lvl>
  </w:abstractNum>
  <w:abstractNum w:abstractNumId="101" w15:restartNumberingAfterBreak="0">
    <w:nsid w:val="6CA0048E"/>
    <w:multiLevelType w:val="hybridMultilevel"/>
    <w:tmpl w:val="B4302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D1210A2"/>
    <w:multiLevelType w:val="hybridMultilevel"/>
    <w:tmpl w:val="62EA00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DE25099"/>
    <w:multiLevelType w:val="hybridMultilevel"/>
    <w:tmpl w:val="DE786490"/>
    <w:lvl w:ilvl="0" w:tplc="C4940266">
      <w:start w:val="1"/>
      <w:numFmt w:val="decimal"/>
      <w:lvlText w:val="%1."/>
      <w:lvlJc w:val="left"/>
      <w:pPr>
        <w:ind w:left="926" w:hanging="360"/>
      </w:pPr>
      <w:rPr>
        <w:rFonts w:cs="Times New Roman" w:hint="default"/>
        <w:b w:val="0"/>
      </w:r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104" w15:restartNumberingAfterBreak="0">
    <w:nsid w:val="6EB278DA"/>
    <w:multiLevelType w:val="hybridMultilevel"/>
    <w:tmpl w:val="0E44CBE8"/>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05" w15:restartNumberingAfterBreak="0">
    <w:nsid w:val="6F136901"/>
    <w:multiLevelType w:val="hybridMultilevel"/>
    <w:tmpl w:val="00D660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FBC475D"/>
    <w:multiLevelType w:val="multilevel"/>
    <w:tmpl w:val="2B3888FA"/>
    <w:lvl w:ilvl="0">
      <w:start w:val="1"/>
      <w:numFmt w:val="lowerLetter"/>
      <w:lvlText w:val="%1."/>
      <w:lvlJc w:val="left"/>
      <w:pPr>
        <w:ind w:left="680" w:hanging="340"/>
      </w:pPr>
      <w:rPr>
        <w:rFonts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07" w15:restartNumberingAfterBreak="0">
    <w:nsid w:val="73AB2CFB"/>
    <w:multiLevelType w:val="hybridMultilevel"/>
    <w:tmpl w:val="AC746066"/>
    <w:lvl w:ilvl="0" w:tplc="E4A4EB20">
      <w:start w:val="2"/>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8" w15:restartNumberingAfterBreak="0">
    <w:nsid w:val="742867EC"/>
    <w:multiLevelType w:val="hybridMultilevel"/>
    <w:tmpl w:val="DE786490"/>
    <w:lvl w:ilvl="0" w:tplc="C4940266">
      <w:start w:val="1"/>
      <w:numFmt w:val="decimal"/>
      <w:lvlText w:val="%1."/>
      <w:lvlJc w:val="left"/>
      <w:pPr>
        <w:ind w:left="926" w:hanging="360"/>
      </w:pPr>
      <w:rPr>
        <w:rFonts w:cs="Times New Roman" w:hint="default"/>
        <w:b w:val="0"/>
      </w:r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109" w15:restartNumberingAfterBreak="0">
    <w:nsid w:val="75964A64"/>
    <w:multiLevelType w:val="hybridMultilevel"/>
    <w:tmpl w:val="6298CDE6"/>
    <w:lvl w:ilvl="0" w:tplc="EA30DD10">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61731A2"/>
    <w:multiLevelType w:val="hybridMultilevel"/>
    <w:tmpl w:val="BD2492C8"/>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1" w15:restartNumberingAfterBreak="0">
    <w:nsid w:val="77484780"/>
    <w:multiLevelType w:val="hybridMultilevel"/>
    <w:tmpl w:val="0F941012"/>
    <w:lvl w:ilvl="0" w:tplc="BED45656">
      <w:start w:val="1"/>
      <w:numFmt w:val="decimal"/>
      <w:lvlText w:val="%1."/>
      <w:lvlJc w:val="left"/>
      <w:pPr>
        <w:tabs>
          <w:tab w:val="num" w:pos="360"/>
        </w:tabs>
        <w:ind w:left="360" w:hanging="360"/>
      </w:pPr>
      <w:rPr>
        <w:rFonts w:cs="Times New Roman" w:hint="default"/>
        <w:b w:val="0"/>
      </w:rPr>
    </w:lvl>
    <w:lvl w:ilvl="1" w:tplc="04070019" w:tentative="1">
      <w:start w:val="1"/>
      <w:numFmt w:val="lowerLetter"/>
      <w:lvlText w:val="%2."/>
      <w:lvlJc w:val="left"/>
      <w:pPr>
        <w:tabs>
          <w:tab w:val="num" w:pos="1080"/>
        </w:tabs>
        <w:ind w:left="1080" w:hanging="360"/>
      </w:pPr>
      <w:rPr>
        <w:rFonts w:cs="Times New Roman"/>
      </w:rPr>
    </w:lvl>
    <w:lvl w:ilvl="2" w:tplc="0407001B" w:tentative="1">
      <w:start w:val="1"/>
      <w:numFmt w:val="lowerRoman"/>
      <w:lvlText w:val="%3."/>
      <w:lvlJc w:val="right"/>
      <w:pPr>
        <w:tabs>
          <w:tab w:val="num" w:pos="1800"/>
        </w:tabs>
        <w:ind w:left="1800" w:hanging="180"/>
      </w:pPr>
      <w:rPr>
        <w:rFonts w:cs="Times New Roman"/>
      </w:rPr>
    </w:lvl>
    <w:lvl w:ilvl="3" w:tplc="0407000F" w:tentative="1">
      <w:start w:val="1"/>
      <w:numFmt w:val="decimal"/>
      <w:lvlText w:val="%4."/>
      <w:lvlJc w:val="left"/>
      <w:pPr>
        <w:tabs>
          <w:tab w:val="num" w:pos="2520"/>
        </w:tabs>
        <w:ind w:left="2520" w:hanging="360"/>
      </w:pPr>
      <w:rPr>
        <w:rFonts w:cs="Times New Roman"/>
      </w:rPr>
    </w:lvl>
    <w:lvl w:ilvl="4" w:tplc="04070019" w:tentative="1">
      <w:start w:val="1"/>
      <w:numFmt w:val="lowerLetter"/>
      <w:lvlText w:val="%5."/>
      <w:lvlJc w:val="left"/>
      <w:pPr>
        <w:tabs>
          <w:tab w:val="num" w:pos="3240"/>
        </w:tabs>
        <w:ind w:left="3240" w:hanging="360"/>
      </w:pPr>
      <w:rPr>
        <w:rFonts w:cs="Times New Roman"/>
      </w:rPr>
    </w:lvl>
    <w:lvl w:ilvl="5" w:tplc="0407001B" w:tentative="1">
      <w:start w:val="1"/>
      <w:numFmt w:val="lowerRoman"/>
      <w:lvlText w:val="%6."/>
      <w:lvlJc w:val="right"/>
      <w:pPr>
        <w:tabs>
          <w:tab w:val="num" w:pos="3960"/>
        </w:tabs>
        <w:ind w:left="3960" w:hanging="180"/>
      </w:pPr>
      <w:rPr>
        <w:rFonts w:cs="Times New Roman"/>
      </w:rPr>
    </w:lvl>
    <w:lvl w:ilvl="6" w:tplc="0407000F" w:tentative="1">
      <w:start w:val="1"/>
      <w:numFmt w:val="decimal"/>
      <w:lvlText w:val="%7."/>
      <w:lvlJc w:val="left"/>
      <w:pPr>
        <w:tabs>
          <w:tab w:val="num" w:pos="4680"/>
        </w:tabs>
        <w:ind w:left="4680" w:hanging="360"/>
      </w:pPr>
      <w:rPr>
        <w:rFonts w:cs="Times New Roman"/>
      </w:rPr>
    </w:lvl>
    <w:lvl w:ilvl="7" w:tplc="04070019" w:tentative="1">
      <w:start w:val="1"/>
      <w:numFmt w:val="lowerLetter"/>
      <w:lvlText w:val="%8."/>
      <w:lvlJc w:val="left"/>
      <w:pPr>
        <w:tabs>
          <w:tab w:val="num" w:pos="5400"/>
        </w:tabs>
        <w:ind w:left="5400" w:hanging="360"/>
      </w:pPr>
      <w:rPr>
        <w:rFonts w:cs="Times New Roman"/>
      </w:rPr>
    </w:lvl>
    <w:lvl w:ilvl="8" w:tplc="0407001B" w:tentative="1">
      <w:start w:val="1"/>
      <w:numFmt w:val="lowerRoman"/>
      <w:lvlText w:val="%9."/>
      <w:lvlJc w:val="right"/>
      <w:pPr>
        <w:tabs>
          <w:tab w:val="num" w:pos="6120"/>
        </w:tabs>
        <w:ind w:left="6120" w:hanging="180"/>
      </w:pPr>
      <w:rPr>
        <w:rFonts w:cs="Times New Roman"/>
      </w:rPr>
    </w:lvl>
  </w:abstractNum>
  <w:abstractNum w:abstractNumId="112" w15:restartNumberingAfterBreak="0">
    <w:nsid w:val="79D06118"/>
    <w:multiLevelType w:val="hybridMultilevel"/>
    <w:tmpl w:val="C31C7BCE"/>
    <w:lvl w:ilvl="0" w:tplc="356018F2">
      <w:start w:val="1"/>
      <w:numFmt w:val="decimal"/>
      <w:lvlText w:val="%1."/>
      <w:lvlJc w:val="left"/>
      <w:pPr>
        <w:ind w:left="720" w:hanging="360"/>
      </w:pPr>
      <w:rPr>
        <w:rFonts w:hint="default"/>
        <w:b w:val="0"/>
      </w:rPr>
    </w:lvl>
    <w:lvl w:ilvl="1" w:tplc="24A8BE1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B9143F7"/>
    <w:multiLevelType w:val="hybridMultilevel"/>
    <w:tmpl w:val="857C79B4"/>
    <w:lvl w:ilvl="0" w:tplc="A060E924">
      <w:start w:val="1"/>
      <w:numFmt w:val="decimal"/>
      <w:lvlText w:val="%1."/>
      <w:lvlJc w:val="left"/>
      <w:pPr>
        <w:ind w:left="1060" w:hanging="360"/>
      </w:pPr>
      <w:rPr>
        <w:rFonts w:hint="default"/>
      </w:rPr>
    </w:lvl>
    <w:lvl w:ilvl="1" w:tplc="08090001">
      <w:start w:val="1"/>
      <w:numFmt w:val="bullet"/>
      <w:lvlText w:val=""/>
      <w:lvlJc w:val="left"/>
      <w:pPr>
        <w:ind w:left="1780" w:hanging="360"/>
      </w:pPr>
      <w:rPr>
        <w:rFonts w:ascii="Symbol" w:hAnsi="Symbol" w:hint="default"/>
      </w:rPr>
    </w:lvl>
    <w:lvl w:ilvl="2" w:tplc="0809001B">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114" w15:restartNumberingAfterBreak="0">
    <w:nsid w:val="7BAC46E0"/>
    <w:multiLevelType w:val="hybridMultilevel"/>
    <w:tmpl w:val="81CA8D2C"/>
    <w:lvl w:ilvl="0" w:tplc="BED45656">
      <w:start w:val="1"/>
      <w:numFmt w:val="decimal"/>
      <w:lvlText w:val="%1."/>
      <w:lvlJc w:val="left"/>
      <w:pPr>
        <w:tabs>
          <w:tab w:val="num" w:pos="360"/>
        </w:tabs>
        <w:ind w:left="360" w:hanging="360"/>
      </w:pPr>
      <w:rPr>
        <w:rFonts w:cs="Times New Roman" w:hint="default"/>
        <w:b w:val="0"/>
      </w:rPr>
    </w:lvl>
    <w:lvl w:ilvl="1" w:tplc="04070019" w:tentative="1">
      <w:start w:val="1"/>
      <w:numFmt w:val="lowerLetter"/>
      <w:lvlText w:val="%2."/>
      <w:lvlJc w:val="left"/>
      <w:pPr>
        <w:tabs>
          <w:tab w:val="num" w:pos="1080"/>
        </w:tabs>
        <w:ind w:left="1080" w:hanging="360"/>
      </w:pPr>
      <w:rPr>
        <w:rFonts w:cs="Times New Roman"/>
      </w:rPr>
    </w:lvl>
    <w:lvl w:ilvl="2" w:tplc="0407001B" w:tentative="1">
      <w:start w:val="1"/>
      <w:numFmt w:val="lowerRoman"/>
      <w:lvlText w:val="%3."/>
      <w:lvlJc w:val="right"/>
      <w:pPr>
        <w:tabs>
          <w:tab w:val="num" w:pos="1800"/>
        </w:tabs>
        <w:ind w:left="1800" w:hanging="180"/>
      </w:pPr>
      <w:rPr>
        <w:rFonts w:cs="Times New Roman"/>
      </w:rPr>
    </w:lvl>
    <w:lvl w:ilvl="3" w:tplc="0407000F" w:tentative="1">
      <w:start w:val="1"/>
      <w:numFmt w:val="decimal"/>
      <w:lvlText w:val="%4."/>
      <w:lvlJc w:val="left"/>
      <w:pPr>
        <w:tabs>
          <w:tab w:val="num" w:pos="2520"/>
        </w:tabs>
        <w:ind w:left="2520" w:hanging="360"/>
      </w:pPr>
      <w:rPr>
        <w:rFonts w:cs="Times New Roman"/>
      </w:rPr>
    </w:lvl>
    <w:lvl w:ilvl="4" w:tplc="04070019" w:tentative="1">
      <w:start w:val="1"/>
      <w:numFmt w:val="lowerLetter"/>
      <w:lvlText w:val="%5."/>
      <w:lvlJc w:val="left"/>
      <w:pPr>
        <w:tabs>
          <w:tab w:val="num" w:pos="3240"/>
        </w:tabs>
        <w:ind w:left="3240" w:hanging="360"/>
      </w:pPr>
      <w:rPr>
        <w:rFonts w:cs="Times New Roman"/>
      </w:rPr>
    </w:lvl>
    <w:lvl w:ilvl="5" w:tplc="0407001B" w:tentative="1">
      <w:start w:val="1"/>
      <w:numFmt w:val="lowerRoman"/>
      <w:lvlText w:val="%6."/>
      <w:lvlJc w:val="right"/>
      <w:pPr>
        <w:tabs>
          <w:tab w:val="num" w:pos="3960"/>
        </w:tabs>
        <w:ind w:left="3960" w:hanging="180"/>
      </w:pPr>
      <w:rPr>
        <w:rFonts w:cs="Times New Roman"/>
      </w:rPr>
    </w:lvl>
    <w:lvl w:ilvl="6" w:tplc="0407000F" w:tentative="1">
      <w:start w:val="1"/>
      <w:numFmt w:val="decimal"/>
      <w:lvlText w:val="%7."/>
      <w:lvlJc w:val="left"/>
      <w:pPr>
        <w:tabs>
          <w:tab w:val="num" w:pos="4680"/>
        </w:tabs>
        <w:ind w:left="4680" w:hanging="360"/>
      </w:pPr>
      <w:rPr>
        <w:rFonts w:cs="Times New Roman"/>
      </w:rPr>
    </w:lvl>
    <w:lvl w:ilvl="7" w:tplc="04070019" w:tentative="1">
      <w:start w:val="1"/>
      <w:numFmt w:val="lowerLetter"/>
      <w:lvlText w:val="%8."/>
      <w:lvlJc w:val="left"/>
      <w:pPr>
        <w:tabs>
          <w:tab w:val="num" w:pos="5400"/>
        </w:tabs>
        <w:ind w:left="5400" w:hanging="360"/>
      </w:pPr>
      <w:rPr>
        <w:rFonts w:cs="Times New Roman"/>
      </w:rPr>
    </w:lvl>
    <w:lvl w:ilvl="8" w:tplc="0407001B" w:tentative="1">
      <w:start w:val="1"/>
      <w:numFmt w:val="lowerRoman"/>
      <w:lvlText w:val="%9."/>
      <w:lvlJc w:val="right"/>
      <w:pPr>
        <w:tabs>
          <w:tab w:val="num" w:pos="6120"/>
        </w:tabs>
        <w:ind w:left="6120" w:hanging="180"/>
      </w:pPr>
      <w:rPr>
        <w:rFonts w:cs="Times New Roman"/>
      </w:rPr>
    </w:lvl>
  </w:abstractNum>
  <w:abstractNum w:abstractNumId="115" w15:restartNumberingAfterBreak="0">
    <w:nsid w:val="7CD37CC2"/>
    <w:multiLevelType w:val="hybridMultilevel"/>
    <w:tmpl w:val="B7D4F834"/>
    <w:lvl w:ilvl="0" w:tplc="08090011">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6" w15:restartNumberingAfterBreak="0">
    <w:nsid w:val="7D35332D"/>
    <w:multiLevelType w:val="hybridMultilevel"/>
    <w:tmpl w:val="DE786490"/>
    <w:lvl w:ilvl="0" w:tplc="C4940266">
      <w:start w:val="1"/>
      <w:numFmt w:val="decimal"/>
      <w:lvlText w:val="%1."/>
      <w:lvlJc w:val="left"/>
      <w:pPr>
        <w:ind w:left="926" w:hanging="360"/>
      </w:pPr>
      <w:rPr>
        <w:rFonts w:cs="Times New Roman" w:hint="default"/>
        <w:b w:val="0"/>
      </w:r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117" w15:restartNumberingAfterBreak="0">
    <w:nsid w:val="7DE3376E"/>
    <w:multiLevelType w:val="hybridMultilevel"/>
    <w:tmpl w:val="DE786490"/>
    <w:lvl w:ilvl="0" w:tplc="C4940266">
      <w:start w:val="1"/>
      <w:numFmt w:val="decimal"/>
      <w:lvlText w:val="%1."/>
      <w:lvlJc w:val="left"/>
      <w:pPr>
        <w:ind w:left="926" w:hanging="360"/>
      </w:pPr>
      <w:rPr>
        <w:rFonts w:cs="Times New Roman" w:hint="default"/>
        <w:b w:val="0"/>
      </w:rPr>
    </w:lvl>
    <w:lvl w:ilvl="1" w:tplc="08090019">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num w:numId="1" w16cid:durableId="870416226">
    <w:abstractNumId w:val="45"/>
  </w:num>
  <w:num w:numId="2" w16cid:durableId="782380731">
    <w:abstractNumId w:val="97"/>
  </w:num>
  <w:num w:numId="3" w16cid:durableId="1200435710">
    <w:abstractNumId w:val="28"/>
  </w:num>
  <w:num w:numId="4" w16cid:durableId="1971284296">
    <w:abstractNumId w:val="1"/>
  </w:num>
  <w:num w:numId="5" w16cid:durableId="604118263">
    <w:abstractNumId w:val="55"/>
  </w:num>
  <w:num w:numId="6" w16cid:durableId="1901668851">
    <w:abstractNumId w:val="0"/>
  </w:num>
  <w:num w:numId="7" w16cid:durableId="166992387">
    <w:abstractNumId w:val="60"/>
  </w:num>
  <w:num w:numId="8" w16cid:durableId="1224558228">
    <w:abstractNumId w:val="86"/>
  </w:num>
  <w:num w:numId="9" w16cid:durableId="1888369137">
    <w:abstractNumId w:val="82"/>
  </w:num>
  <w:num w:numId="10" w16cid:durableId="1081291091">
    <w:abstractNumId w:val="32"/>
  </w:num>
  <w:num w:numId="11" w16cid:durableId="285505634">
    <w:abstractNumId w:val="19"/>
  </w:num>
  <w:num w:numId="12" w16cid:durableId="567693531">
    <w:abstractNumId w:val="62"/>
  </w:num>
  <w:num w:numId="13" w16cid:durableId="25328739">
    <w:abstractNumId w:val="88"/>
  </w:num>
  <w:num w:numId="14" w16cid:durableId="129786947">
    <w:abstractNumId w:val="83"/>
  </w:num>
  <w:num w:numId="15" w16cid:durableId="1945309654">
    <w:abstractNumId w:val="64"/>
  </w:num>
  <w:num w:numId="16" w16cid:durableId="1534150711">
    <w:abstractNumId w:val="64"/>
  </w:num>
  <w:num w:numId="17" w16cid:durableId="327513659">
    <w:abstractNumId w:val="62"/>
    <w:lvlOverride w:ilvl="0">
      <w:lvl w:ilvl="0">
        <w:start w:val="1"/>
        <w:numFmt w:val="decimal"/>
        <w:pStyle w:val="ListNumber"/>
        <w:lvlText w:val="%1."/>
        <w:lvlJc w:val="left"/>
        <w:pPr>
          <w:tabs>
            <w:tab w:val="num" w:pos="340"/>
          </w:tabs>
          <w:ind w:left="680" w:hanging="340"/>
        </w:pPr>
        <w:rPr>
          <w:rFonts w:hint="default"/>
        </w:rPr>
      </w:lvl>
    </w:lvlOverride>
    <w:lvlOverride w:ilvl="1">
      <w:lvl w:ilvl="1">
        <w:start w:val="1"/>
        <w:numFmt w:val="lowerLetter"/>
        <w:pStyle w:val="Listletter"/>
        <w:lvlText w:val="%2)"/>
        <w:lvlJc w:val="left"/>
        <w:pPr>
          <w:tabs>
            <w:tab w:val="num" w:pos="1020"/>
          </w:tabs>
          <w:ind w:left="1360" w:hanging="340"/>
        </w:pPr>
        <w:rPr>
          <w:rFonts w:hint="default"/>
        </w:rPr>
      </w:lvl>
    </w:lvlOverride>
    <w:lvlOverride w:ilvl="2">
      <w:lvl w:ilvl="2">
        <w:start w:val="1"/>
        <w:numFmt w:val="lowerRoman"/>
        <w:pStyle w:val="ListParagraphRomans"/>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18" w16cid:durableId="1827278720">
    <w:abstractNumId w:val="100"/>
  </w:num>
  <w:num w:numId="19" w16cid:durableId="947006860">
    <w:abstractNumId w:val="44"/>
  </w:num>
  <w:num w:numId="20" w16cid:durableId="607473489">
    <w:abstractNumId w:val="43"/>
  </w:num>
  <w:num w:numId="21" w16cid:durableId="45760460">
    <w:abstractNumId w:val="15"/>
  </w:num>
  <w:num w:numId="22" w16cid:durableId="1003320623">
    <w:abstractNumId w:val="2"/>
  </w:num>
  <w:num w:numId="23" w16cid:durableId="375541728">
    <w:abstractNumId w:val="109"/>
  </w:num>
  <w:num w:numId="24" w16cid:durableId="644967607">
    <w:abstractNumId w:val="72"/>
  </w:num>
  <w:num w:numId="25" w16cid:durableId="348798512">
    <w:abstractNumId w:val="42"/>
  </w:num>
  <w:num w:numId="26" w16cid:durableId="1125923232">
    <w:abstractNumId w:val="10"/>
  </w:num>
  <w:num w:numId="27" w16cid:durableId="1373844286">
    <w:abstractNumId w:val="25"/>
  </w:num>
  <w:num w:numId="28" w16cid:durableId="978654833">
    <w:abstractNumId w:val="98"/>
  </w:num>
  <w:num w:numId="29" w16cid:durableId="1519999791">
    <w:abstractNumId w:val="111"/>
  </w:num>
  <w:num w:numId="30" w16cid:durableId="1258439329">
    <w:abstractNumId w:val="24"/>
  </w:num>
  <w:num w:numId="31" w16cid:durableId="1043752958">
    <w:abstractNumId w:val="114"/>
  </w:num>
  <w:num w:numId="32" w16cid:durableId="130487128">
    <w:abstractNumId w:val="85"/>
  </w:num>
  <w:num w:numId="33" w16cid:durableId="151025288">
    <w:abstractNumId w:val="70"/>
  </w:num>
  <w:num w:numId="34" w16cid:durableId="1575168190">
    <w:abstractNumId w:val="59"/>
  </w:num>
  <w:num w:numId="35" w16cid:durableId="548105532">
    <w:abstractNumId w:val="23"/>
  </w:num>
  <w:num w:numId="36" w16cid:durableId="1765691061">
    <w:abstractNumId w:val="37"/>
  </w:num>
  <w:num w:numId="37" w16cid:durableId="1497115646">
    <w:abstractNumId w:val="54"/>
  </w:num>
  <w:num w:numId="38" w16cid:durableId="454912165">
    <w:abstractNumId w:val="63"/>
  </w:num>
  <w:num w:numId="39" w16cid:durableId="1657762005">
    <w:abstractNumId w:val="52"/>
  </w:num>
  <w:num w:numId="40" w16cid:durableId="817499840">
    <w:abstractNumId w:val="110"/>
  </w:num>
  <w:num w:numId="41" w16cid:durableId="1366324470">
    <w:abstractNumId w:val="12"/>
  </w:num>
  <w:num w:numId="42" w16cid:durableId="1120999433">
    <w:abstractNumId w:val="31"/>
  </w:num>
  <w:num w:numId="43" w16cid:durableId="1267233722">
    <w:abstractNumId w:val="41"/>
  </w:num>
  <w:num w:numId="44" w16cid:durableId="1310210046">
    <w:abstractNumId w:val="40"/>
  </w:num>
  <w:num w:numId="45" w16cid:durableId="1804227177">
    <w:abstractNumId w:val="115"/>
  </w:num>
  <w:num w:numId="46" w16cid:durableId="1122571578">
    <w:abstractNumId w:val="90"/>
  </w:num>
  <w:num w:numId="47" w16cid:durableId="245916753">
    <w:abstractNumId w:val="102"/>
  </w:num>
  <w:num w:numId="48" w16cid:durableId="1388919818">
    <w:abstractNumId w:val="20"/>
  </w:num>
  <w:num w:numId="49" w16cid:durableId="1278682109">
    <w:abstractNumId w:val="80"/>
  </w:num>
  <w:num w:numId="50" w16cid:durableId="326327838">
    <w:abstractNumId w:val="68"/>
  </w:num>
  <w:num w:numId="51" w16cid:durableId="354885639">
    <w:abstractNumId w:val="117"/>
  </w:num>
  <w:num w:numId="52" w16cid:durableId="521750351">
    <w:abstractNumId w:val="22"/>
  </w:num>
  <w:num w:numId="53" w16cid:durableId="348147479">
    <w:abstractNumId w:val="58"/>
  </w:num>
  <w:num w:numId="54" w16cid:durableId="146945211">
    <w:abstractNumId w:val="87"/>
  </w:num>
  <w:num w:numId="55" w16cid:durableId="477502032">
    <w:abstractNumId w:val="28"/>
    <w:lvlOverride w:ilvl="0">
      <w:startOverride w:val="1"/>
    </w:lvlOverride>
  </w:num>
  <w:num w:numId="56" w16cid:durableId="1366828782">
    <w:abstractNumId w:val="57"/>
  </w:num>
  <w:num w:numId="57" w16cid:durableId="1364330733">
    <w:abstractNumId w:val="61"/>
  </w:num>
  <w:num w:numId="58" w16cid:durableId="999162068">
    <w:abstractNumId w:val="38"/>
  </w:num>
  <w:num w:numId="59" w16cid:durableId="210658127">
    <w:abstractNumId w:val="103"/>
  </w:num>
  <w:num w:numId="60" w16cid:durableId="307520496">
    <w:abstractNumId w:val="26"/>
  </w:num>
  <w:num w:numId="61" w16cid:durableId="55016331">
    <w:abstractNumId w:val="95"/>
  </w:num>
  <w:num w:numId="62" w16cid:durableId="359858894">
    <w:abstractNumId w:val="14"/>
  </w:num>
  <w:num w:numId="63" w16cid:durableId="1734892631">
    <w:abstractNumId w:val="47"/>
  </w:num>
  <w:num w:numId="64" w16cid:durableId="340157934">
    <w:abstractNumId w:val="11"/>
  </w:num>
  <w:num w:numId="65" w16cid:durableId="805707153">
    <w:abstractNumId w:val="94"/>
  </w:num>
  <w:num w:numId="66" w16cid:durableId="1748260019">
    <w:abstractNumId w:val="89"/>
  </w:num>
  <w:num w:numId="67" w16cid:durableId="554202477">
    <w:abstractNumId w:val="7"/>
  </w:num>
  <w:num w:numId="68" w16cid:durableId="353189038">
    <w:abstractNumId w:val="3"/>
  </w:num>
  <w:num w:numId="69" w16cid:durableId="133237385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929607412">
    <w:abstractNumId w:val="62"/>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decimal"/>
        <w:pStyle w:val="Listletter"/>
        <w:lvlText w:val=""/>
        <w:lvlJc w:val="left"/>
      </w:lvl>
    </w:lvlOverride>
    <w:lvlOverride w:ilvl="2">
      <w:startOverride w:val="1"/>
      <w:lvl w:ilvl="2">
        <w:start w:val="1"/>
        <w:numFmt w:val="decimal"/>
        <w:pStyle w:val="ListParagraphRomans"/>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71" w16cid:durableId="802116251">
    <w:abstractNumId w:val="17"/>
  </w:num>
  <w:num w:numId="72" w16cid:durableId="1226913633">
    <w:abstractNumId w:val="91"/>
  </w:num>
  <w:num w:numId="73" w16cid:durableId="1393235009">
    <w:abstractNumId w:val="77"/>
  </w:num>
  <w:num w:numId="74" w16cid:durableId="1880390872">
    <w:abstractNumId w:val="73"/>
  </w:num>
  <w:num w:numId="75" w16cid:durableId="1294140690">
    <w:abstractNumId w:val="106"/>
  </w:num>
  <w:num w:numId="76" w16cid:durableId="1793591218">
    <w:abstractNumId w:val="75"/>
  </w:num>
  <w:num w:numId="77" w16cid:durableId="1543009455">
    <w:abstractNumId w:val="18"/>
  </w:num>
  <w:num w:numId="78" w16cid:durableId="315300414">
    <w:abstractNumId w:val="8"/>
  </w:num>
  <w:num w:numId="79" w16cid:durableId="1650665605">
    <w:abstractNumId w:val="78"/>
  </w:num>
  <w:num w:numId="80" w16cid:durableId="1233346832">
    <w:abstractNumId w:val="53"/>
  </w:num>
  <w:num w:numId="81" w16cid:durableId="600534300">
    <w:abstractNumId w:val="65"/>
  </w:num>
  <w:num w:numId="82" w16cid:durableId="412167837">
    <w:abstractNumId w:val="101"/>
  </w:num>
  <w:num w:numId="83" w16cid:durableId="916284950">
    <w:abstractNumId w:val="74"/>
  </w:num>
  <w:num w:numId="84" w16cid:durableId="121576774">
    <w:abstractNumId w:val="5"/>
  </w:num>
  <w:num w:numId="85" w16cid:durableId="352728796">
    <w:abstractNumId w:val="97"/>
    <w:lvlOverride w:ilvl="0">
      <w:startOverride w:val="1"/>
    </w:lvlOverride>
  </w:num>
  <w:num w:numId="86" w16cid:durableId="1026835072">
    <w:abstractNumId w:val="21"/>
  </w:num>
  <w:num w:numId="87" w16cid:durableId="160783644">
    <w:abstractNumId w:val="99"/>
  </w:num>
  <w:num w:numId="88" w16cid:durableId="430391672">
    <w:abstractNumId w:val="84"/>
  </w:num>
  <w:num w:numId="89" w16cid:durableId="709695973">
    <w:abstractNumId w:val="29"/>
  </w:num>
  <w:num w:numId="90" w16cid:durableId="167403799">
    <w:abstractNumId w:val="113"/>
  </w:num>
  <w:num w:numId="91" w16cid:durableId="1392344733">
    <w:abstractNumId w:val="69"/>
  </w:num>
  <w:num w:numId="92" w16cid:durableId="1828476665">
    <w:abstractNumId w:val="108"/>
  </w:num>
  <w:num w:numId="93" w16cid:durableId="13116325">
    <w:abstractNumId w:val="4"/>
  </w:num>
  <w:num w:numId="94" w16cid:durableId="1630210780">
    <w:abstractNumId w:val="81"/>
  </w:num>
  <w:num w:numId="95" w16cid:durableId="1989820285">
    <w:abstractNumId w:val="27"/>
  </w:num>
  <w:num w:numId="96" w16cid:durableId="567306623">
    <w:abstractNumId w:val="71"/>
  </w:num>
  <w:num w:numId="97" w16cid:durableId="168836786">
    <w:abstractNumId w:val="96"/>
  </w:num>
  <w:num w:numId="98" w16cid:durableId="1841432374">
    <w:abstractNumId w:val="107"/>
  </w:num>
  <w:num w:numId="99" w16cid:durableId="1115514293">
    <w:abstractNumId w:val="35"/>
  </w:num>
  <w:num w:numId="100" w16cid:durableId="1263949136">
    <w:abstractNumId w:val="66"/>
  </w:num>
  <w:num w:numId="101" w16cid:durableId="867765964">
    <w:abstractNumId w:val="76"/>
  </w:num>
  <w:num w:numId="102" w16cid:durableId="1808863451">
    <w:abstractNumId w:val="9"/>
  </w:num>
  <w:num w:numId="103" w16cid:durableId="856505647">
    <w:abstractNumId w:val="67"/>
  </w:num>
  <w:num w:numId="104" w16cid:durableId="1268612571">
    <w:abstractNumId w:val="112"/>
  </w:num>
  <w:num w:numId="105" w16cid:durableId="204609695">
    <w:abstractNumId w:val="79"/>
  </w:num>
  <w:num w:numId="106" w16cid:durableId="1832217634">
    <w:abstractNumId w:val="92"/>
  </w:num>
  <w:num w:numId="107" w16cid:durableId="1374623287">
    <w:abstractNumId w:val="16"/>
  </w:num>
  <w:num w:numId="108" w16cid:durableId="692614037">
    <w:abstractNumId w:val="56"/>
  </w:num>
  <w:num w:numId="109" w16cid:durableId="6418134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01689650">
    <w:abstractNumId w:val="13"/>
  </w:num>
  <w:num w:numId="111" w16cid:durableId="2110663531">
    <w:abstractNumId w:val="93"/>
  </w:num>
  <w:num w:numId="112" w16cid:durableId="1078870744">
    <w:abstractNumId w:val="51"/>
  </w:num>
  <w:num w:numId="113" w16cid:durableId="1012027946">
    <w:abstractNumId w:val="30"/>
  </w:num>
  <w:num w:numId="114" w16cid:durableId="1018581660">
    <w:abstractNumId w:val="46"/>
  </w:num>
  <w:num w:numId="115" w16cid:durableId="663167265">
    <w:abstractNumId w:val="39"/>
  </w:num>
  <w:num w:numId="116" w16cid:durableId="548881534">
    <w:abstractNumId w:val="105"/>
  </w:num>
  <w:num w:numId="117" w16cid:durableId="1382436513">
    <w:abstractNumId w:val="33"/>
  </w:num>
  <w:num w:numId="118" w16cid:durableId="702362021">
    <w:abstractNumId w:val="50"/>
  </w:num>
  <w:num w:numId="119" w16cid:durableId="144200364">
    <w:abstractNumId w:val="36"/>
  </w:num>
  <w:num w:numId="120" w16cid:durableId="1773819424">
    <w:abstractNumId w:val="62"/>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121" w16cid:durableId="1327437349">
    <w:abstractNumId w:val="34"/>
  </w:num>
  <w:num w:numId="122" w16cid:durableId="173618897">
    <w:abstractNumId w:val="116"/>
  </w:num>
  <w:num w:numId="123" w16cid:durableId="1941647096">
    <w:abstractNumId w:val="104"/>
  </w:num>
  <w:num w:numId="124" w16cid:durableId="2135059604">
    <w:abstractNumId w:val="49"/>
  </w:num>
  <w:num w:numId="125" w16cid:durableId="106510524">
    <w:abstractNumId w:val="48"/>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2803"/>
    <w:rsid w:val="0001024B"/>
    <w:rsid w:val="00041759"/>
    <w:rsid w:val="00046D01"/>
    <w:rsid w:val="00052FE2"/>
    <w:rsid w:val="000713B1"/>
    <w:rsid w:val="00071DDC"/>
    <w:rsid w:val="000774DD"/>
    <w:rsid w:val="000A0FB0"/>
    <w:rsid w:val="000B02F8"/>
    <w:rsid w:val="000D20CB"/>
    <w:rsid w:val="000D23EB"/>
    <w:rsid w:val="000E2366"/>
    <w:rsid w:val="000E6BB7"/>
    <w:rsid w:val="000F6A30"/>
    <w:rsid w:val="000F6B8B"/>
    <w:rsid w:val="0010050B"/>
    <w:rsid w:val="001010C7"/>
    <w:rsid w:val="00131BC4"/>
    <w:rsid w:val="00141190"/>
    <w:rsid w:val="001455A2"/>
    <w:rsid w:val="00165872"/>
    <w:rsid w:val="0017332D"/>
    <w:rsid w:val="00176186"/>
    <w:rsid w:val="0018002B"/>
    <w:rsid w:val="00192DAB"/>
    <w:rsid w:val="001B185C"/>
    <w:rsid w:val="001B7C0D"/>
    <w:rsid w:val="001F08AC"/>
    <w:rsid w:val="001F2D3A"/>
    <w:rsid w:val="00202265"/>
    <w:rsid w:val="00205E46"/>
    <w:rsid w:val="00207D34"/>
    <w:rsid w:val="002111D3"/>
    <w:rsid w:val="002200A1"/>
    <w:rsid w:val="0022220E"/>
    <w:rsid w:val="00230AD1"/>
    <w:rsid w:val="0023227F"/>
    <w:rsid w:val="00243CE1"/>
    <w:rsid w:val="00254E4D"/>
    <w:rsid w:val="00256F18"/>
    <w:rsid w:val="002766F0"/>
    <w:rsid w:val="00283857"/>
    <w:rsid w:val="002859F6"/>
    <w:rsid w:val="002873C5"/>
    <w:rsid w:val="00291E52"/>
    <w:rsid w:val="00294E91"/>
    <w:rsid w:val="00294F1F"/>
    <w:rsid w:val="002A7CAD"/>
    <w:rsid w:val="002A7CE1"/>
    <w:rsid w:val="00331905"/>
    <w:rsid w:val="003549D3"/>
    <w:rsid w:val="00360ED9"/>
    <w:rsid w:val="00361471"/>
    <w:rsid w:val="00373FBC"/>
    <w:rsid w:val="00376BF3"/>
    <w:rsid w:val="00383ADA"/>
    <w:rsid w:val="00397B86"/>
    <w:rsid w:val="003A0DA5"/>
    <w:rsid w:val="003A3B36"/>
    <w:rsid w:val="003A7D25"/>
    <w:rsid w:val="003D0069"/>
    <w:rsid w:val="003D0CD1"/>
    <w:rsid w:val="003D4034"/>
    <w:rsid w:val="003D6D8E"/>
    <w:rsid w:val="003F4CB2"/>
    <w:rsid w:val="003F4D31"/>
    <w:rsid w:val="00406873"/>
    <w:rsid w:val="00417276"/>
    <w:rsid w:val="00427F8A"/>
    <w:rsid w:val="00435D1E"/>
    <w:rsid w:val="0044325C"/>
    <w:rsid w:val="00446532"/>
    <w:rsid w:val="00454DDF"/>
    <w:rsid w:val="00476E46"/>
    <w:rsid w:val="00481653"/>
    <w:rsid w:val="004B1958"/>
    <w:rsid w:val="004B7801"/>
    <w:rsid w:val="004C114A"/>
    <w:rsid w:val="004F4891"/>
    <w:rsid w:val="00504394"/>
    <w:rsid w:val="00511DAC"/>
    <w:rsid w:val="00513384"/>
    <w:rsid w:val="005145E9"/>
    <w:rsid w:val="005149D1"/>
    <w:rsid w:val="00515A23"/>
    <w:rsid w:val="00525783"/>
    <w:rsid w:val="00542D36"/>
    <w:rsid w:val="00551AB7"/>
    <w:rsid w:val="00553839"/>
    <w:rsid w:val="00554E35"/>
    <w:rsid w:val="00583308"/>
    <w:rsid w:val="005840AA"/>
    <w:rsid w:val="00584B29"/>
    <w:rsid w:val="00585714"/>
    <w:rsid w:val="005942AF"/>
    <w:rsid w:val="0059773C"/>
    <w:rsid w:val="005A1013"/>
    <w:rsid w:val="005A675F"/>
    <w:rsid w:val="005B0278"/>
    <w:rsid w:val="00602FEA"/>
    <w:rsid w:val="00606293"/>
    <w:rsid w:val="00640911"/>
    <w:rsid w:val="00642A24"/>
    <w:rsid w:val="00642D43"/>
    <w:rsid w:val="006618AE"/>
    <w:rsid w:val="00666EEC"/>
    <w:rsid w:val="006847C1"/>
    <w:rsid w:val="006A01A9"/>
    <w:rsid w:val="006A3A08"/>
    <w:rsid w:val="006C3E00"/>
    <w:rsid w:val="006D67B8"/>
    <w:rsid w:val="006E00A2"/>
    <w:rsid w:val="006E03E2"/>
    <w:rsid w:val="006E46F5"/>
    <w:rsid w:val="006E5FA5"/>
    <w:rsid w:val="0071243E"/>
    <w:rsid w:val="007261E1"/>
    <w:rsid w:val="00726CF1"/>
    <w:rsid w:val="00741CC7"/>
    <w:rsid w:val="0075588E"/>
    <w:rsid w:val="00797566"/>
    <w:rsid w:val="007A4853"/>
    <w:rsid w:val="007B31FE"/>
    <w:rsid w:val="007E1BAD"/>
    <w:rsid w:val="00811EAB"/>
    <w:rsid w:val="00817A76"/>
    <w:rsid w:val="00824D1D"/>
    <w:rsid w:val="00831655"/>
    <w:rsid w:val="008418DE"/>
    <w:rsid w:val="008519C7"/>
    <w:rsid w:val="00854B5B"/>
    <w:rsid w:val="00871A1B"/>
    <w:rsid w:val="00873AD5"/>
    <w:rsid w:val="00875B0B"/>
    <w:rsid w:val="0088756F"/>
    <w:rsid w:val="00894A4A"/>
    <w:rsid w:val="008B643F"/>
    <w:rsid w:val="008C2C00"/>
    <w:rsid w:val="008C4D92"/>
    <w:rsid w:val="008C4F3B"/>
    <w:rsid w:val="00925B3D"/>
    <w:rsid w:val="00926FB4"/>
    <w:rsid w:val="00944378"/>
    <w:rsid w:val="009527C9"/>
    <w:rsid w:val="00955DF7"/>
    <w:rsid w:val="00960027"/>
    <w:rsid w:val="00982C92"/>
    <w:rsid w:val="0098351C"/>
    <w:rsid w:val="009968FB"/>
    <w:rsid w:val="009E2799"/>
    <w:rsid w:val="009F0192"/>
    <w:rsid w:val="00A01934"/>
    <w:rsid w:val="00A315A9"/>
    <w:rsid w:val="00A46CD6"/>
    <w:rsid w:val="00A50E7A"/>
    <w:rsid w:val="00A52313"/>
    <w:rsid w:val="00A66939"/>
    <w:rsid w:val="00A71E77"/>
    <w:rsid w:val="00A777F1"/>
    <w:rsid w:val="00A91734"/>
    <w:rsid w:val="00A95E1E"/>
    <w:rsid w:val="00A95FF2"/>
    <w:rsid w:val="00AA4C56"/>
    <w:rsid w:val="00AB695F"/>
    <w:rsid w:val="00AC2FCC"/>
    <w:rsid w:val="00AD7636"/>
    <w:rsid w:val="00AE3F50"/>
    <w:rsid w:val="00AF4FB4"/>
    <w:rsid w:val="00B22FE8"/>
    <w:rsid w:val="00B3576F"/>
    <w:rsid w:val="00B54120"/>
    <w:rsid w:val="00B65662"/>
    <w:rsid w:val="00B673FE"/>
    <w:rsid w:val="00B82FEE"/>
    <w:rsid w:val="00B8382B"/>
    <w:rsid w:val="00BB067C"/>
    <w:rsid w:val="00BB12B8"/>
    <w:rsid w:val="00BB5F46"/>
    <w:rsid w:val="00BC0319"/>
    <w:rsid w:val="00C13327"/>
    <w:rsid w:val="00C13782"/>
    <w:rsid w:val="00C213B4"/>
    <w:rsid w:val="00C25E2B"/>
    <w:rsid w:val="00C30152"/>
    <w:rsid w:val="00C36DD3"/>
    <w:rsid w:val="00C43311"/>
    <w:rsid w:val="00C455AF"/>
    <w:rsid w:val="00C6177A"/>
    <w:rsid w:val="00C82208"/>
    <w:rsid w:val="00C83C23"/>
    <w:rsid w:val="00C93769"/>
    <w:rsid w:val="00CA563E"/>
    <w:rsid w:val="00CB219E"/>
    <w:rsid w:val="00CB4912"/>
    <w:rsid w:val="00CE1C2A"/>
    <w:rsid w:val="00D13A68"/>
    <w:rsid w:val="00D32793"/>
    <w:rsid w:val="00D34853"/>
    <w:rsid w:val="00D406CB"/>
    <w:rsid w:val="00D41345"/>
    <w:rsid w:val="00D430E2"/>
    <w:rsid w:val="00D43E66"/>
    <w:rsid w:val="00D55883"/>
    <w:rsid w:val="00D600BD"/>
    <w:rsid w:val="00D63E3D"/>
    <w:rsid w:val="00D64A0E"/>
    <w:rsid w:val="00D7048E"/>
    <w:rsid w:val="00D75061"/>
    <w:rsid w:val="00D77C8B"/>
    <w:rsid w:val="00D84468"/>
    <w:rsid w:val="00DA7467"/>
    <w:rsid w:val="00DC7298"/>
    <w:rsid w:val="00DD465A"/>
    <w:rsid w:val="00DD490F"/>
    <w:rsid w:val="00DE1719"/>
    <w:rsid w:val="00DF6CBC"/>
    <w:rsid w:val="00E05CF6"/>
    <w:rsid w:val="00E14ABA"/>
    <w:rsid w:val="00E34134"/>
    <w:rsid w:val="00E36118"/>
    <w:rsid w:val="00E376E1"/>
    <w:rsid w:val="00E5129B"/>
    <w:rsid w:val="00E72D86"/>
    <w:rsid w:val="00E7347D"/>
    <w:rsid w:val="00E7772A"/>
    <w:rsid w:val="00E77B57"/>
    <w:rsid w:val="00EA332A"/>
    <w:rsid w:val="00EB30F1"/>
    <w:rsid w:val="00ED0002"/>
    <w:rsid w:val="00EE6C6A"/>
    <w:rsid w:val="00F14715"/>
    <w:rsid w:val="00F20191"/>
    <w:rsid w:val="00F23D3A"/>
    <w:rsid w:val="00F30187"/>
    <w:rsid w:val="00F308D9"/>
    <w:rsid w:val="00F33D50"/>
    <w:rsid w:val="00F523CE"/>
    <w:rsid w:val="00F63C58"/>
    <w:rsid w:val="00F86362"/>
    <w:rsid w:val="00FB18EF"/>
    <w:rsid w:val="00FB79E7"/>
    <w:rsid w:val="00FD6383"/>
    <w:rsid w:val="00FD64D8"/>
    <w:rsid w:val="00FE531D"/>
    <w:rsid w:val="00FF2F73"/>
    <w:rsid w:val="00FF4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A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49"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lsdException w:name="header" w:semiHidden="1" w:uiPriority="23"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3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aliases w:val="H1,1,h1,1st level,õberschrift 1,l1"/>
    <w:next w:val="NormalParagraph"/>
    <w:link w:val="Heading1Char"/>
    <w:uiPriority w:val="1"/>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Paragraph"/>
    <w:link w:val="Heading2Char"/>
    <w:uiPriority w:val="1"/>
    <w:qFormat/>
    <w:rsid w:val="000D20CB"/>
    <w:pPr>
      <w:numPr>
        <w:ilvl w:val="1"/>
      </w:numPr>
      <w:spacing w:before="240"/>
      <w:outlineLvl w:val="1"/>
    </w:pPr>
    <w:rPr>
      <w:iCs/>
      <w:sz w:val="24"/>
      <w:szCs w:val="28"/>
    </w:rPr>
  </w:style>
  <w:style w:type="paragraph" w:styleId="Heading3">
    <w:name w:val="heading 3"/>
    <w:aliases w:val="h3,H3,Underrubrik2,H3-Heading 3,3,l3.3,l3,list 3,list3,subhead,Heading3,1.,Heading No. L3,E3,Heading Three,h 3,3rd level,heading 3"/>
    <w:basedOn w:val="Heading2"/>
    <w:next w:val="NormalParagraph"/>
    <w:link w:val="Heading3Char"/>
    <w:uiPriority w:val="1"/>
    <w:qFormat/>
    <w:rsid w:val="00585714"/>
    <w:pPr>
      <w:numPr>
        <w:ilvl w:val="2"/>
      </w:numPr>
      <w:outlineLvl w:val="2"/>
    </w:pPr>
    <w:rPr>
      <w:szCs w:val="26"/>
    </w:rPr>
  </w:style>
  <w:style w:type="paragraph" w:styleId="Heading4">
    <w:name w:val="heading 4"/>
    <w:basedOn w:val="Heading3"/>
    <w:next w:val="NormalParagraph"/>
    <w:link w:val="Heading4Char"/>
    <w:uiPriority w:val="1"/>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1"/>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1"/>
    <w:qFormat/>
    <w:rsid w:val="000D20CB"/>
    <w:pPr>
      <w:numPr>
        <w:ilvl w:val="5"/>
      </w:numPr>
      <w:outlineLvl w:val="5"/>
    </w:pPr>
    <w:rPr>
      <w:bCs w:val="0"/>
      <w:szCs w:val="22"/>
    </w:rPr>
  </w:style>
  <w:style w:type="paragraph" w:styleId="Heading7">
    <w:name w:val="heading 7"/>
    <w:basedOn w:val="Normal"/>
    <w:next w:val="Normal"/>
    <w:link w:val="Heading7Char"/>
    <w:uiPriority w:val="1"/>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1"/>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1"/>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h1 Char,1st level Char,õberschrift 1 Char,l1 Char"/>
    <w:link w:val="Heading1"/>
    <w:uiPriority w:val="1"/>
    <w:rsid w:val="005A1013"/>
    <w:rPr>
      <w:rFonts w:ascii="Arial" w:eastAsia="Times New Roman" w:hAnsi="Arial" w:cs="Arial"/>
      <w:b/>
      <w:bCs/>
      <w:sz w:val="28"/>
      <w:szCs w:val="32"/>
      <w:lang w:eastAsia="en-US" w:bidi="bn-BD"/>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1"/>
    <w:rsid w:val="005A1013"/>
    <w:rPr>
      <w:rFonts w:ascii="Arial" w:eastAsia="Times New Roman" w:hAnsi="Arial" w:cs="Arial"/>
      <w:b/>
      <w:bCs/>
      <w:iCs/>
      <w:sz w:val="24"/>
      <w:szCs w:val="28"/>
      <w:lang w:eastAsia="en-US" w:bidi="bn-BD"/>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link w:val="Heading3"/>
    <w:uiPriority w:val="1"/>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1"/>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1"/>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1"/>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1"/>
    <w:rsid w:val="008B643F"/>
    <w:rPr>
      <w:rFonts w:ascii="Arial" w:eastAsia="Times New Roman" w:hAnsi="Arial"/>
      <w:i/>
      <w:sz w:val="22"/>
      <w:lang w:eastAsia="en-US" w:bidi="bn-BD"/>
    </w:rPr>
  </w:style>
  <w:style w:type="character" w:customStyle="1" w:styleId="Heading8Char">
    <w:name w:val="Heading 8 Char"/>
    <w:link w:val="Heading8"/>
    <w:uiPriority w:val="1"/>
    <w:rsid w:val="008B643F"/>
    <w:rPr>
      <w:rFonts w:ascii="Arial" w:eastAsia="Times New Roman" w:hAnsi="Arial"/>
      <w:i/>
      <w:iCs/>
      <w:sz w:val="22"/>
      <w:lang w:val="en-US" w:eastAsia="en-US" w:bidi="bn-BD"/>
    </w:rPr>
  </w:style>
  <w:style w:type="character" w:customStyle="1" w:styleId="Heading9Char">
    <w:name w:val="Heading 9 Char"/>
    <w:link w:val="Heading9"/>
    <w:uiPriority w:val="1"/>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qFormat/>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qFormat/>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qFormat/>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1"/>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ind w:left="1020"/>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qFormat/>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uiPriority w:val="9"/>
    <w:qFormat/>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99"/>
    <w:rsid w:val="00A95E1E"/>
    <w:pPr>
      <w:tabs>
        <w:tab w:val="right" w:pos="8930"/>
        <w:tab w:val="right" w:pos="13892"/>
      </w:tabs>
      <w:contextualSpacing/>
    </w:pPr>
    <w:rPr>
      <w:sz w:val="20"/>
    </w:rPr>
  </w:style>
  <w:style w:type="character" w:customStyle="1" w:styleId="FooterChar">
    <w:name w:val="Footer Char"/>
    <w:link w:val="Footer"/>
    <w:uiPriority w:val="99"/>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semiHidden/>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paragraph" w:customStyle="1" w:styleId="CRSheetSubtitle">
    <w:name w:val="CRSheet Subtitle"/>
    <w:basedOn w:val="Normal"/>
    <w:qFormat/>
    <w:rsid w:val="00071DDC"/>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071DDC"/>
    <w:rPr>
      <w:color w:val="800080" w:themeColor="followedHyperlink"/>
      <w:u w:val="single"/>
    </w:rPr>
  </w:style>
  <w:style w:type="paragraph" w:customStyle="1" w:styleId="CRSheetTitle">
    <w:name w:val="CRSheet Title"/>
    <w:next w:val="NormalParagraph"/>
    <w:qFormat/>
    <w:rsid w:val="00071DDC"/>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071DDC"/>
    <w:rPr>
      <w:sz w:val="24"/>
    </w:rPr>
  </w:style>
  <w:style w:type="paragraph" w:customStyle="1" w:styleId="TableTextBold">
    <w:name w:val="Table Text Bold"/>
    <w:basedOn w:val="TableText"/>
    <w:uiPriority w:val="49"/>
    <w:qFormat/>
    <w:rsid w:val="00071DDC"/>
    <w:pPr>
      <w:spacing w:before="0" w:after="0" w:line="240" w:lineRule="auto"/>
    </w:pPr>
    <w:rPr>
      <w:b/>
    </w:rPr>
  </w:style>
  <w:style w:type="paragraph" w:customStyle="1" w:styleId="TableHeaderLarge">
    <w:name w:val="Table Header Large"/>
    <w:basedOn w:val="TableHeader"/>
    <w:uiPriority w:val="49"/>
    <w:qFormat/>
    <w:rsid w:val="00071DDC"/>
    <w:rPr>
      <w:sz w:val="24"/>
    </w:rPr>
  </w:style>
  <w:style w:type="paragraph" w:customStyle="1" w:styleId="Head">
    <w:name w:val="Head"/>
    <w:basedOn w:val="Title"/>
    <w:autoRedefine/>
    <w:uiPriority w:val="99"/>
    <w:semiHidden/>
    <w:rsid w:val="00071DDC"/>
    <w:pPr>
      <w:pBdr>
        <w:top w:val="single" w:sz="4" w:space="1" w:color="auto"/>
      </w:pBdr>
      <w:jc w:val="left"/>
      <w:outlineLvl w:val="0"/>
    </w:pPr>
    <w:rPr>
      <w:bCs w:val="0"/>
      <w:sz w:val="24"/>
      <w:szCs w:val="28"/>
    </w:rPr>
  </w:style>
  <w:style w:type="paragraph" w:customStyle="1" w:styleId="Heading">
    <w:name w:val="Heading"/>
    <w:basedOn w:val="Normal"/>
    <w:uiPriority w:val="99"/>
    <w:semiHidden/>
    <w:rsid w:val="00071DDC"/>
    <w:pPr>
      <w:spacing w:after="120"/>
    </w:pPr>
    <w:rPr>
      <w:sz w:val="18"/>
    </w:rPr>
  </w:style>
  <w:style w:type="table" w:customStyle="1" w:styleId="Table1Style">
    <w:name w:val="Table 1 Style"/>
    <w:uiPriority w:val="99"/>
    <w:rsid w:val="00071DDC"/>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rsid w:val="00071DDC"/>
    <w:pPr>
      <w:ind w:left="1200"/>
    </w:pPr>
  </w:style>
  <w:style w:type="paragraph" w:styleId="TOC8">
    <w:name w:val="toc 8"/>
    <w:basedOn w:val="Normal"/>
    <w:next w:val="Normal"/>
    <w:autoRedefine/>
    <w:uiPriority w:val="39"/>
    <w:rsid w:val="00071DDC"/>
    <w:pPr>
      <w:ind w:left="1400"/>
    </w:pPr>
  </w:style>
  <w:style w:type="paragraph" w:customStyle="1" w:styleId="GSMABodytext">
    <w:name w:val="GSMA Body text"/>
    <w:basedOn w:val="Normal"/>
    <w:uiPriority w:val="99"/>
    <w:rsid w:val="00071DDC"/>
    <w:rPr>
      <w:rFonts w:eastAsia="Times New Roman"/>
    </w:rPr>
  </w:style>
  <w:style w:type="paragraph" w:styleId="List">
    <w:name w:val="List"/>
    <w:basedOn w:val="Normal"/>
    <w:uiPriority w:val="99"/>
    <w:semiHidden/>
    <w:rsid w:val="00071DDC"/>
    <w:pPr>
      <w:ind w:left="283" w:hanging="283"/>
    </w:pPr>
  </w:style>
  <w:style w:type="paragraph" w:styleId="Caption">
    <w:name w:val="caption"/>
    <w:basedOn w:val="Normal"/>
    <w:next w:val="Normal"/>
    <w:link w:val="CaptionChar"/>
    <w:qFormat/>
    <w:rsid w:val="00071DDC"/>
    <w:pPr>
      <w:spacing w:after="120"/>
      <w:jc w:val="center"/>
    </w:pPr>
    <w:rPr>
      <w:b/>
      <w:bCs/>
    </w:rPr>
  </w:style>
  <w:style w:type="paragraph" w:styleId="List2">
    <w:name w:val="List 2"/>
    <w:basedOn w:val="List"/>
    <w:autoRedefine/>
    <w:uiPriority w:val="99"/>
    <w:semiHidden/>
    <w:rsid w:val="00071DDC"/>
    <w:pPr>
      <w:numPr>
        <w:numId w:val="18"/>
      </w:numPr>
    </w:pPr>
  </w:style>
  <w:style w:type="paragraph" w:customStyle="1" w:styleId="GSMCoverImage">
    <w:name w:val="GSM Cover Image"/>
    <w:autoRedefine/>
    <w:uiPriority w:val="99"/>
    <w:semiHidden/>
    <w:rsid w:val="00071DDC"/>
    <w:pPr>
      <w:spacing w:before="960" w:after="240"/>
      <w:jc w:val="center"/>
    </w:pPr>
    <w:rPr>
      <w:rFonts w:ascii="Times New Roman" w:eastAsia="Times New Roman" w:hAnsi="Times New Roman" w:cs="Arial"/>
      <w:lang w:eastAsia="en-US"/>
    </w:rPr>
  </w:style>
  <w:style w:type="paragraph" w:customStyle="1" w:styleId="DocumentManagement">
    <w:name w:val="Document Management"/>
    <w:basedOn w:val="Heading1"/>
    <w:link w:val="DocumentManagementChar"/>
    <w:qFormat/>
    <w:rsid w:val="00071DDC"/>
    <w:pPr>
      <w:numPr>
        <w:numId w:val="0"/>
      </w:numPr>
      <w:spacing w:after="120" w:line="240" w:lineRule="auto"/>
      <w:ind w:left="854" w:hanging="854"/>
    </w:pPr>
  </w:style>
  <w:style w:type="paragraph" w:customStyle="1" w:styleId="Titlelabel">
    <w:name w:val="Title label"/>
    <w:basedOn w:val="Normal"/>
    <w:uiPriority w:val="99"/>
    <w:semiHidden/>
    <w:rsid w:val="00071DDC"/>
    <w:rPr>
      <w:b/>
      <w:spacing w:val="20"/>
      <w:sz w:val="36"/>
      <w:lang w:val="en-IE"/>
    </w:rPr>
  </w:style>
  <w:style w:type="paragraph" w:customStyle="1" w:styleId="DocumentHistory">
    <w:name w:val="Document History"/>
    <w:basedOn w:val="Heading2"/>
    <w:link w:val="DocumentHistoryChar"/>
    <w:qFormat/>
    <w:rsid w:val="00071DDC"/>
    <w:pPr>
      <w:numPr>
        <w:ilvl w:val="0"/>
        <w:numId w:val="0"/>
      </w:numPr>
      <w:spacing w:after="120" w:line="240" w:lineRule="auto"/>
      <w:ind w:left="854" w:hanging="854"/>
    </w:pPr>
  </w:style>
  <w:style w:type="paragraph" w:customStyle="1" w:styleId="Normal2">
    <w:name w:val="Normal2"/>
    <w:basedOn w:val="Normal"/>
    <w:uiPriority w:val="99"/>
    <w:semiHidden/>
    <w:rsid w:val="00071DDC"/>
    <w:pPr>
      <w:spacing w:before="60" w:after="60"/>
      <w:ind w:left="1440"/>
    </w:pPr>
  </w:style>
  <w:style w:type="paragraph" w:customStyle="1" w:styleId="normalPRD">
    <w:name w:val="normalPRD"/>
    <w:basedOn w:val="Normal"/>
    <w:uiPriority w:val="99"/>
    <w:semiHidden/>
    <w:rsid w:val="00071DDC"/>
  </w:style>
  <w:style w:type="paragraph" w:customStyle="1" w:styleId="Dictionarytext">
    <w:name w:val="Dictionary text"/>
    <w:basedOn w:val="BodyText"/>
    <w:uiPriority w:val="99"/>
    <w:semiHidden/>
    <w:rsid w:val="00071DDC"/>
    <w:pPr>
      <w:spacing w:before="60" w:after="60"/>
    </w:pPr>
    <w:rPr>
      <w:lang w:val="en-US"/>
    </w:rPr>
  </w:style>
  <w:style w:type="paragraph" w:customStyle="1" w:styleId="dictionarytextbox">
    <w:name w:val="dictionary text box"/>
    <w:basedOn w:val="Dictionarytext"/>
    <w:uiPriority w:val="99"/>
    <w:semiHidden/>
    <w:rsid w:val="00071DDC"/>
    <w:pPr>
      <w:keepLines/>
      <w:pBdr>
        <w:top w:val="single" w:sz="6" w:space="1" w:color="auto"/>
        <w:left w:val="single" w:sz="6" w:space="1" w:color="auto"/>
        <w:bottom w:val="single" w:sz="6" w:space="1" w:color="auto"/>
        <w:right w:val="single" w:sz="6" w:space="1" w:color="auto"/>
      </w:pBdr>
      <w:spacing w:before="0" w:after="0"/>
    </w:pPr>
    <w:rPr>
      <w:i/>
    </w:rPr>
  </w:style>
  <w:style w:type="paragraph" w:styleId="BodyText">
    <w:name w:val="Body Text"/>
    <w:basedOn w:val="Normal"/>
    <w:link w:val="BodyTextChar"/>
    <w:uiPriority w:val="99"/>
    <w:semiHidden/>
    <w:rsid w:val="00071DDC"/>
    <w:pPr>
      <w:spacing w:after="120"/>
    </w:pPr>
  </w:style>
  <w:style w:type="character" w:customStyle="1" w:styleId="BodyTextChar">
    <w:name w:val="Body Text Char"/>
    <w:basedOn w:val="DefaultParagraphFont"/>
    <w:link w:val="BodyText"/>
    <w:uiPriority w:val="99"/>
    <w:semiHidden/>
    <w:rsid w:val="00071DDC"/>
    <w:rPr>
      <w:rFonts w:ascii="Arial" w:eastAsia="SimSun" w:hAnsi="Arial"/>
      <w:sz w:val="22"/>
      <w:lang w:eastAsia="zh-CN" w:bidi="bn-BD"/>
    </w:rPr>
  </w:style>
  <w:style w:type="paragraph" w:styleId="CommentText">
    <w:name w:val="annotation text"/>
    <w:basedOn w:val="Normal"/>
    <w:link w:val="CommentTextChar"/>
    <w:uiPriority w:val="99"/>
    <w:rsid w:val="00071DDC"/>
    <w:rPr>
      <w:sz w:val="20"/>
    </w:rPr>
  </w:style>
  <w:style w:type="character" w:customStyle="1" w:styleId="CommentTextChar">
    <w:name w:val="Comment Text Char"/>
    <w:basedOn w:val="DefaultParagraphFont"/>
    <w:link w:val="CommentText"/>
    <w:uiPriority w:val="99"/>
    <w:rsid w:val="00071DDC"/>
    <w:rPr>
      <w:rFonts w:ascii="Arial" w:eastAsia="SimSun" w:hAnsi="Arial"/>
      <w:lang w:eastAsia="zh-CN" w:bidi="bn-BD"/>
    </w:rPr>
  </w:style>
  <w:style w:type="paragraph" w:customStyle="1" w:styleId="Heading0">
    <w:name w:val="Heading 0"/>
    <w:basedOn w:val="Normal"/>
    <w:uiPriority w:val="99"/>
    <w:semiHidden/>
    <w:rsid w:val="00071DDC"/>
    <w:pPr>
      <w:tabs>
        <w:tab w:val="left" w:pos="851"/>
      </w:tabs>
      <w:spacing w:after="240"/>
    </w:pPr>
    <w:rPr>
      <w:b/>
      <w:caps/>
    </w:rPr>
  </w:style>
  <w:style w:type="paragraph" w:customStyle="1" w:styleId="ASN1Code0">
    <w:name w:val="ASN1Code"/>
    <w:basedOn w:val="Normal"/>
    <w:uiPriority w:val="99"/>
    <w:semiHidden/>
    <w:rsid w:val="00071DDC"/>
    <w:rPr>
      <w:rFonts w:ascii="Courier New" w:hAnsi="Courier New"/>
      <w:sz w:val="20"/>
      <w:lang w:val="en-US"/>
    </w:rPr>
  </w:style>
  <w:style w:type="paragraph" w:customStyle="1" w:styleId="PL">
    <w:name w:val="PL"/>
    <w:uiPriority w:val="99"/>
    <w:semiHidden/>
    <w:rsid w:val="00071D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character" w:styleId="PageNumber">
    <w:name w:val="page number"/>
    <w:uiPriority w:val="99"/>
    <w:semiHidden/>
    <w:rsid w:val="00071DDC"/>
    <w:rPr>
      <w:rFonts w:cs="Times New Roman"/>
    </w:rPr>
  </w:style>
  <w:style w:type="paragraph" w:customStyle="1" w:styleId="HD2">
    <w:name w:val="HD2"/>
    <w:basedOn w:val="Normal"/>
    <w:uiPriority w:val="99"/>
    <w:semiHidden/>
    <w:rsid w:val="00071DDC"/>
    <w:pPr>
      <w:keepNext/>
      <w:tabs>
        <w:tab w:val="left" w:pos="360"/>
      </w:tabs>
      <w:spacing w:before="240" w:after="120"/>
      <w:outlineLvl w:val="0"/>
    </w:pPr>
    <w:rPr>
      <w:b/>
      <w:caps/>
      <w:color w:val="000000"/>
      <w:szCs w:val="28"/>
    </w:rPr>
  </w:style>
  <w:style w:type="paragraph" w:customStyle="1" w:styleId="CSSummary">
    <w:name w:val="CS_Summary"/>
    <w:basedOn w:val="Normal"/>
    <w:uiPriority w:val="99"/>
    <w:semiHidden/>
    <w:rsid w:val="00071DDC"/>
    <w:rPr>
      <w:rFonts w:eastAsia="Times New Roman"/>
      <w:b/>
      <w:color w:val="FF0000"/>
      <w:sz w:val="20"/>
    </w:rPr>
  </w:style>
  <w:style w:type="paragraph" w:customStyle="1" w:styleId="CopyrightDisclaimer">
    <w:name w:val="Copyright Disclaimer"/>
    <w:basedOn w:val="Normal"/>
    <w:next w:val="Normal"/>
    <w:autoRedefine/>
    <w:uiPriority w:val="99"/>
    <w:semiHidden/>
    <w:rsid w:val="00071DDC"/>
    <w:pPr>
      <w:jc w:val="center"/>
    </w:pPr>
    <w:rPr>
      <w:rFonts w:eastAsia="Times New Roman"/>
      <w:b/>
      <w:i/>
      <w:sz w:val="20"/>
    </w:rPr>
  </w:style>
  <w:style w:type="paragraph" w:customStyle="1" w:styleId="NormalStyleIndentedParagraph">
    <w:name w:val="Normal Style Indented Paragraph"/>
    <w:basedOn w:val="Normal"/>
    <w:link w:val="NormalStyleIndentedParagraphChar"/>
    <w:qFormat/>
    <w:rsid w:val="00071DDC"/>
    <w:pPr>
      <w:ind w:left="360"/>
    </w:pPr>
  </w:style>
  <w:style w:type="table" w:customStyle="1" w:styleId="DonnaTablestyle">
    <w:name w:val="Donna Table style"/>
    <w:uiPriority w:val="99"/>
    <w:rsid w:val="00071DDC"/>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Title">
    <w:name w:val="CS_Title"/>
    <w:basedOn w:val="Title"/>
    <w:uiPriority w:val="99"/>
    <w:semiHidden/>
    <w:rsid w:val="00071DDC"/>
    <w:pPr>
      <w:spacing w:after="0"/>
      <w:ind w:left="560"/>
      <w:jc w:val="left"/>
    </w:pPr>
    <w:rPr>
      <w:rFonts w:eastAsia="Times New Roman"/>
      <w:bCs w:val="0"/>
      <w:kern w:val="0"/>
      <w:sz w:val="36"/>
      <w:szCs w:val="20"/>
      <w:lang w:val="en-IE"/>
    </w:rPr>
  </w:style>
  <w:style w:type="paragraph" w:customStyle="1" w:styleId="CSNumber">
    <w:name w:val="CS_Number"/>
    <w:basedOn w:val="Title"/>
    <w:uiPriority w:val="99"/>
    <w:semiHidden/>
    <w:rsid w:val="00071DDC"/>
    <w:pPr>
      <w:spacing w:after="0"/>
      <w:ind w:left="560"/>
    </w:pPr>
    <w:rPr>
      <w:rFonts w:eastAsia="Times New Roman"/>
      <w:bCs w:val="0"/>
      <w:kern w:val="0"/>
      <w:sz w:val="28"/>
      <w:szCs w:val="20"/>
      <w:lang w:val="en-IE"/>
    </w:rPr>
  </w:style>
  <w:style w:type="paragraph" w:customStyle="1" w:styleId="DocumentTitle">
    <w:name w:val="Document Title"/>
    <w:basedOn w:val="Normal"/>
    <w:next w:val="Normal"/>
    <w:autoRedefine/>
    <w:uiPriority w:val="99"/>
    <w:semiHidden/>
    <w:rsid w:val="00071DDC"/>
    <w:pPr>
      <w:framePr w:hSpace="180" w:wrap="notBeside" w:hAnchor="margin" w:y="359"/>
      <w:ind w:right="113"/>
      <w:jc w:val="right"/>
    </w:pPr>
    <w:rPr>
      <w:rFonts w:eastAsia="Times New Roman"/>
      <w:b/>
      <w:sz w:val="36"/>
      <w:lang w:val="en-US"/>
    </w:rPr>
  </w:style>
  <w:style w:type="paragraph" w:customStyle="1" w:styleId="DocumentSubtitle">
    <w:name w:val="Document Subtitle"/>
    <w:basedOn w:val="DocumentTitle"/>
    <w:next w:val="Normal"/>
    <w:autoRedefine/>
    <w:uiPriority w:val="99"/>
    <w:semiHidden/>
    <w:rsid w:val="00071DDC"/>
    <w:pPr>
      <w:framePr w:wrap="notBeside"/>
      <w:ind w:left="560" w:right="0"/>
    </w:pPr>
    <w:rPr>
      <w:sz w:val="32"/>
      <w:lang w:val="en-IE"/>
    </w:rPr>
  </w:style>
  <w:style w:type="paragraph" w:customStyle="1" w:styleId="TabletextBOLD0">
    <w:name w:val="Table text BOLD"/>
    <w:basedOn w:val="TableText"/>
    <w:next w:val="TableText"/>
    <w:autoRedefine/>
    <w:uiPriority w:val="99"/>
    <w:semiHidden/>
    <w:rsid w:val="00071DDC"/>
    <w:pPr>
      <w:framePr w:hSpace="180" w:wrap="around" w:vAnchor="page" w:hAnchor="margin" w:y="1621"/>
      <w:spacing w:before="0" w:after="0" w:line="240" w:lineRule="auto"/>
    </w:pPr>
    <w:rPr>
      <w:rFonts w:eastAsia="PMingLiU" w:cs="Arial"/>
      <w:b/>
      <w:bCs/>
      <w:szCs w:val="20"/>
      <w:lang w:bidi="bn-BD"/>
    </w:rPr>
  </w:style>
  <w:style w:type="paragraph" w:customStyle="1" w:styleId="msolistparagraph0">
    <w:name w:val="msolistparagraph"/>
    <w:basedOn w:val="Normal"/>
    <w:uiPriority w:val="99"/>
    <w:semiHidden/>
    <w:rsid w:val="00071DDC"/>
    <w:pPr>
      <w:ind w:left="720"/>
    </w:pPr>
    <w:rPr>
      <w:lang w:val="en-US" w:eastAsia="ko-KR"/>
    </w:rPr>
  </w:style>
  <w:style w:type="paragraph" w:customStyle="1" w:styleId="Bullet2">
    <w:name w:val="Bullet2"/>
    <w:basedOn w:val="Normal2"/>
    <w:uiPriority w:val="99"/>
    <w:semiHidden/>
    <w:rsid w:val="00071DDC"/>
    <w:pPr>
      <w:numPr>
        <w:numId w:val="19"/>
      </w:numPr>
      <w:spacing w:before="0"/>
    </w:pPr>
  </w:style>
  <w:style w:type="paragraph" w:customStyle="1" w:styleId="FrontMatter">
    <w:name w:val="Front Matter"/>
    <w:autoRedefine/>
    <w:uiPriority w:val="99"/>
    <w:semiHidden/>
    <w:rsid w:val="00071DDC"/>
    <w:pPr>
      <w:pBdr>
        <w:top w:val="single" w:sz="4" w:space="1" w:color="auto"/>
      </w:pBdr>
      <w:spacing w:before="60" w:after="60"/>
    </w:pPr>
    <w:rPr>
      <w:rFonts w:ascii="Arial" w:eastAsia="Times New Roman" w:hAnsi="Arial" w:cs="Arial"/>
      <w:b/>
      <w:sz w:val="24"/>
      <w:szCs w:val="24"/>
      <w:lang w:eastAsia="en-US"/>
    </w:rPr>
  </w:style>
  <w:style w:type="paragraph" w:customStyle="1" w:styleId="FrontMatterTitles">
    <w:name w:val="Front Matter Titles"/>
    <w:basedOn w:val="Normal"/>
    <w:uiPriority w:val="99"/>
    <w:semiHidden/>
    <w:rsid w:val="00071DDC"/>
    <w:pPr>
      <w:spacing w:after="60"/>
    </w:pPr>
    <w:rPr>
      <w:b/>
      <w:bCs/>
    </w:rPr>
  </w:style>
  <w:style w:type="paragraph" w:styleId="DocumentMap">
    <w:name w:val="Document Map"/>
    <w:basedOn w:val="Normal"/>
    <w:link w:val="DocumentMapChar"/>
    <w:uiPriority w:val="99"/>
    <w:semiHidden/>
    <w:rsid w:val="00071DDC"/>
    <w:rPr>
      <w:rFonts w:ascii="Tahoma" w:hAnsi="Tahoma"/>
      <w:sz w:val="16"/>
      <w:szCs w:val="16"/>
    </w:rPr>
  </w:style>
  <w:style w:type="character" w:customStyle="1" w:styleId="DocumentMapChar">
    <w:name w:val="Document Map Char"/>
    <w:basedOn w:val="DefaultParagraphFont"/>
    <w:link w:val="DocumentMap"/>
    <w:uiPriority w:val="99"/>
    <w:semiHidden/>
    <w:rsid w:val="00071DDC"/>
    <w:rPr>
      <w:rFonts w:ascii="Tahoma" w:eastAsia="SimSun" w:hAnsi="Tahoma"/>
      <w:sz w:val="16"/>
      <w:szCs w:val="16"/>
      <w:lang w:eastAsia="zh-CN" w:bidi="bn-BD"/>
    </w:rPr>
  </w:style>
  <w:style w:type="character" w:styleId="CommentReference">
    <w:name w:val="annotation reference"/>
    <w:uiPriority w:val="99"/>
    <w:semiHidden/>
    <w:rsid w:val="00071DDC"/>
    <w:rPr>
      <w:rFonts w:cs="Times New Roman"/>
      <w:sz w:val="16"/>
    </w:rPr>
  </w:style>
  <w:style w:type="paragraph" w:styleId="CommentSubject">
    <w:name w:val="annotation subject"/>
    <w:basedOn w:val="CommentText"/>
    <w:next w:val="CommentText"/>
    <w:link w:val="CommentSubjectChar"/>
    <w:uiPriority w:val="99"/>
    <w:semiHidden/>
    <w:rsid w:val="00071DDC"/>
    <w:rPr>
      <w:b/>
      <w:bCs/>
    </w:rPr>
  </w:style>
  <w:style w:type="character" w:customStyle="1" w:styleId="CommentSubjectChar">
    <w:name w:val="Comment Subject Char"/>
    <w:basedOn w:val="CommentTextChar"/>
    <w:link w:val="CommentSubject"/>
    <w:uiPriority w:val="99"/>
    <w:semiHidden/>
    <w:rsid w:val="00071DDC"/>
    <w:rPr>
      <w:rFonts w:ascii="Arial" w:eastAsia="SimSun" w:hAnsi="Arial"/>
      <w:b/>
      <w:bCs/>
      <w:lang w:eastAsia="zh-CN" w:bidi="bn-BD"/>
    </w:rPr>
  </w:style>
  <w:style w:type="table" w:styleId="TableGrid">
    <w:name w:val="Table Grid"/>
    <w:basedOn w:val="TableNormal"/>
    <w:uiPriority w:val="39"/>
    <w:rsid w:val="00071DDC"/>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H2">
    <w:name w:val="Annex H2"/>
    <w:basedOn w:val="Normal"/>
    <w:next w:val="Normal"/>
    <w:uiPriority w:val="99"/>
    <w:semiHidden/>
    <w:rsid w:val="00071DDC"/>
    <w:rPr>
      <w:b/>
      <w:bCs/>
      <w:color w:val="000000"/>
    </w:rPr>
  </w:style>
  <w:style w:type="paragraph" w:customStyle="1" w:styleId="AnnexH3">
    <w:name w:val="AnnexH3"/>
    <w:basedOn w:val="Heading3"/>
    <w:uiPriority w:val="99"/>
    <w:semiHidden/>
    <w:rsid w:val="00071DDC"/>
    <w:pPr>
      <w:numPr>
        <w:ilvl w:val="0"/>
        <w:numId w:val="0"/>
      </w:numPr>
      <w:spacing w:after="120" w:line="240" w:lineRule="auto"/>
      <w:jc w:val="both"/>
    </w:pPr>
    <w:rPr>
      <w:rFonts w:cs="Times New Roman"/>
      <w:bCs w:val="0"/>
      <w:sz w:val="22"/>
      <w:szCs w:val="20"/>
    </w:rPr>
  </w:style>
  <w:style w:type="paragraph" w:customStyle="1" w:styleId="AnnexH1">
    <w:name w:val="Annex H1"/>
    <w:basedOn w:val="Normal"/>
    <w:next w:val="Normal"/>
    <w:uiPriority w:val="99"/>
    <w:semiHidden/>
    <w:rsid w:val="00071DDC"/>
    <w:pPr>
      <w:numPr>
        <w:numId w:val="20"/>
      </w:numPr>
    </w:pPr>
    <w:rPr>
      <w:b/>
      <w:bCs/>
      <w:color w:val="000000"/>
      <w:sz w:val="28"/>
    </w:rPr>
  </w:style>
  <w:style w:type="paragraph" w:styleId="NormalWeb">
    <w:name w:val="Normal (Web)"/>
    <w:basedOn w:val="Normal"/>
    <w:uiPriority w:val="99"/>
    <w:rsid w:val="00071DDC"/>
  </w:style>
  <w:style w:type="paragraph" w:customStyle="1" w:styleId="AppendixH1">
    <w:name w:val="Appendix H1"/>
    <w:basedOn w:val="Heading1"/>
    <w:next w:val="Normal"/>
    <w:semiHidden/>
    <w:qFormat/>
    <w:rsid w:val="00071DDC"/>
    <w:pPr>
      <w:numPr>
        <w:numId w:val="0"/>
      </w:numPr>
      <w:spacing w:after="120" w:line="240" w:lineRule="auto"/>
    </w:pPr>
    <w:rPr>
      <w:caps/>
    </w:rPr>
  </w:style>
  <w:style w:type="paragraph" w:customStyle="1" w:styleId="AppendixH2">
    <w:name w:val="Appendix H2"/>
    <w:basedOn w:val="Heading2"/>
    <w:next w:val="Normal"/>
    <w:semiHidden/>
    <w:qFormat/>
    <w:rsid w:val="00071DDC"/>
    <w:pPr>
      <w:numPr>
        <w:ilvl w:val="0"/>
        <w:numId w:val="0"/>
      </w:numPr>
      <w:spacing w:after="120" w:line="240" w:lineRule="auto"/>
    </w:pPr>
  </w:style>
  <w:style w:type="paragraph" w:customStyle="1" w:styleId="AppendixH3">
    <w:name w:val="Appendix H3"/>
    <w:basedOn w:val="Heading3"/>
    <w:link w:val="AppendixH3Char"/>
    <w:semiHidden/>
    <w:qFormat/>
    <w:rsid w:val="00071DDC"/>
    <w:pPr>
      <w:numPr>
        <w:ilvl w:val="0"/>
        <w:numId w:val="0"/>
      </w:numPr>
      <w:spacing w:before="120" w:after="120" w:line="240" w:lineRule="auto"/>
    </w:pPr>
    <w:rPr>
      <w:rFonts w:ascii="Times New Roman" w:hAnsi="Times New Roman" w:cs="Times New Roman"/>
      <w:b w:val="0"/>
      <w:bCs w:val="0"/>
      <w:iCs w:val="0"/>
      <w:sz w:val="20"/>
      <w:szCs w:val="20"/>
      <w:lang w:bidi="ar-SA"/>
    </w:rPr>
  </w:style>
  <w:style w:type="paragraph" w:customStyle="1" w:styleId="AppendixH4">
    <w:name w:val="Appendix H4"/>
    <w:basedOn w:val="Heading4"/>
    <w:link w:val="AppendixH4Char"/>
    <w:semiHidden/>
    <w:qFormat/>
    <w:rsid w:val="00071DDC"/>
    <w:pPr>
      <w:numPr>
        <w:ilvl w:val="0"/>
        <w:numId w:val="0"/>
      </w:numPr>
      <w:spacing w:before="120" w:after="120" w:line="240" w:lineRule="auto"/>
    </w:pPr>
    <w:rPr>
      <w:rFonts w:ascii="Times New Roman" w:hAnsi="Times New Roman" w:cs="Times New Roman"/>
      <w:b w:val="0"/>
      <w:iCs w:val="0"/>
      <w:sz w:val="20"/>
      <w:szCs w:val="20"/>
      <w:lang w:bidi="ar-SA"/>
    </w:rPr>
  </w:style>
  <w:style w:type="character" w:customStyle="1" w:styleId="AppendixH3Char">
    <w:name w:val="Appendix H3 Char"/>
    <w:link w:val="AppendixH3"/>
    <w:semiHidden/>
    <w:locked/>
    <w:rsid w:val="00071DDC"/>
    <w:rPr>
      <w:rFonts w:ascii="Times New Roman" w:eastAsia="Times New Roman" w:hAnsi="Times New Roman"/>
      <w:lang w:eastAsia="en-US"/>
    </w:rPr>
  </w:style>
  <w:style w:type="paragraph" w:customStyle="1" w:styleId="AppendixH5">
    <w:name w:val="Appendix H5"/>
    <w:basedOn w:val="Heading5"/>
    <w:link w:val="AppendixH5Char"/>
    <w:semiHidden/>
    <w:qFormat/>
    <w:rsid w:val="00071DDC"/>
    <w:pPr>
      <w:numPr>
        <w:ilvl w:val="0"/>
        <w:numId w:val="0"/>
      </w:numPr>
      <w:spacing w:before="120" w:after="120" w:line="240" w:lineRule="auto"/>
    </w:pPr>
    <w:rPr>
      <w:rFonts w:ascii="Times New Roman" w:hAnsi="Times New Roman" w:cs="Times New Roman"/>
      <w:b w:val="0"/>
      <w:bCs w:val="0"/>
      <w:sz w:val="20"/>
      <w:szCs w:val="20"/>
      <w:lang w:val="en-GB" w:bidi="ar-SA"/>
    </w:rPr>
  </w:style>
  <w:style w:type="character" w:customStyle="1" w:styleId="AppendixH4Char">
    <w:name w:val="Appendix H4 Char"/>
    <w:link w:val="AppendixH4"/>
    <w:semiHidden/>
    <w:locked/>
    <w:rsid w:val="00071DDC"/>
    <w:rPr>
      <w:rFonts w:ascii="Times New Roman" w:eastAsia="Times New Roman" w:hAnsi="Times New Roman"/>
      <w:lang w:eastAsia="en-US"/>
    </w:rPr>
  </w:style>
  <w:style w:type="character" w:customStyle="1" w:styleId="AppendixH5Char">
    <w:name w:val="Appendix H5 Char"/>
    <w:link w:val="AppendixH5"/>
    <w:semiHidden/>
    <w:locked/>
    <w:rsid w:val="00071DDC"/>
    <w:rPr>
      <w:rFonts w:ascii="Times New Roman" w:eastAsia="Times New Roman" w:hAnsi="Times New Roman"/>
      <w:lang w:eastAsia="en-US"/>
    </w:rPr>
  </w:style>
  <w:style w:type="character" w:customStyle="1" w:styleId="DocumentManagementChar">
    <w:name w:val="Document Management Char"/>
    <w:basedOn w:val="Heading1Char"/>
    <w:link w:val="DocumentManagement"/>
    <w:locked/>
    <w:rsid w:val="00071DDC"/>
    <w:rPr>
      <w:rFonts w:ascii="Arial" w:eastAsia="Times New Roman" w:hAnsi="Arial" w:cs="Arial"/>
      <w:b/>
      <w:bCs/>
      <w:sz w:val="28"/>
      <w:szCs w:val="32"/>
      <w:lang w:eastAsia="en-US" w:bidi="bn-BD"/>
    </w:rPr>
  </w:style>
  <w:style w:type="paragraph" w:customStyle="1" w:styleId="GSMAFigure">
    <w:name w:val="GSMA Figure"/>
    <w:basedOn w:val="Caption"/>
    <w:qFormat/>
    <w:rsid w:val="00071DDC"/>
  </w:style>
  <w:style w:type="paragraph" w:customStyle="1" w:styleId="Style1">
    <w:name w:val="Style1"/>
    <w:basedOn w:val="Title"/>
    <w:autoRedefine/>
    <w:semiHidden/>
    <w:qFormat/>
    <w:rsid w:val="00071DDC"/>
    <w:pPr>
      <w:outlineLvl w:val="0"/>
    </w:pPr>
  </w:style>
  <w:style w:type="paragraph" w:customStyle="1" w:styleId="OtherInformation">
    <w:name w:val="Other Information"/>
    <w:basedOn w:val="Heading2"/>
    <w:link w:val="OtherInformationChar"/>
    <w:qFormat/>
    <w:rsid w:val="00071DDC"/>
    <w:pPr>
      <w:numPr>
        <w:ilvl w:val="0"/>
        <w:numId w:val="0"/>
      </w:numPr>
      <w:spacing w:after="120" w:line="240" w:lineRule="auto"/>
    </w:pPr>
    <w:rPr>
      <w:rFonts w:ascii="Times New Roman" w:hAnsi="Times New Roman" w:cs="Times New Roman"/>
      <w:b w:val="0"/>
      <w:bCs w:val="0"/>
      <w:iCs w:val="0"/>
      <w:sz w:val="20"/>
      <w:szCs w:val="20"/>
      <w:lang w:bidi="ar-SA"/>
    </w:rPr>
  </w:style>
  <w:style w:type="character" w:customStyle="1" w:styleId="DocumentHistoryChar">
    <w:name w:val="Document History Char"/>
    <w:basedOn w:val="Heading2Char"/>
    <w:link w:val="DocumentHistory"/>
    <w:locked/>
    <w:rsid w:val="00071DDC"/>
    <w:rPr>
      <w:rFonts w:ascii="Arial" w:eastAsia="Times New Roman" w:hAnsi="Arial" w:cs="Arial"/>
      <w:b/>
      <w:bCs/>
      <w:iCs/>
      <w:sz w:val="24"/>
      <w:szCs w:val="28"/>
      <w:lang w:eastAsia="en-US" w:bidi="bn-BD"/>
    </w:rPr>
  </w:style>
  <w:style w:type="character" w:customStyle="1" w:styleId="NormalStyleIndentedParagraphChar">
    <w:name w:val="Normal Style Indented Paragraph Char"/>
    <w:link w:val="NormalStyleIndentedParagraph"/>
    <w:locked/>
    <w:rsid w:val="00071DDC"/>
    <w:rPr>
      <w:rFonts w:ascii="Arial" w:eastAsia="SimSun" w:hAnsi="Arial"/>
      <w:sz w:val="22"/>
      <w:lang w:eastAsia="zh-CN" w:bidi="bn-BD"/>
    </w:rPr>
  </w:style>
  <w:style w:type="character" w:customStyle="1" w:styleId="OtherInformationChar">
    <w:name w:val="Other Information Char"/>
    <w:link w:val="OtherInformation"/>
    <w:locked/>
    <w:rsid w:val="00071DDC"/>
    <w:rPr>
      <w:rFonts w:ascii="Times New Roman" w:eastAsia="Times New Roman" w:hAnsi="Times New Roman"/>
      <w:lang w:eastAsia="en-US"/>
    </w:rPr>
  </w:style>
  <w:style w:type="paragraph" w:customStyle="1" w:styleId="rajstyle">
    <w:name w:val="raj style"/>
    <w:semiHidden/>
    <w:qFormat/>
    <w:rsid w:val="00071DDC"/>
    <w:rPr>
      <w:rFonts w:ascii="Arial" w:eastAsia="SimSun" w:hAnsi="Arial"/>
      <w:sz w:val="22"/>
      <w:lang w:eastAsia="zh-CN" w:bidi="bn-BD"/>
    </w:rPr>
  </w:style>
  <w:style w:type="paragraph" w:styleId="Revision">
    <w:name w:val="Revision"/>
    <w:hidden/>
    <w:uiPriority w:val="99"/>
    <w:semiHidden/>
    <w:rsid w:val="00071DDC"/>
    <w:rPr>
      <w:rFonts w:ascii="Arial" w:eastAsia="SimSun" w:hAnsi="Arial"/>
      <w:sz w:val="22"/>
      <w:lang w:eastAsia="zh-CN" w:bidi="bn-BD"/>
    </w:rPr>
  </w:style>
  <w:style w:type="paragraph" w:customStyle="1" w:styleId="Paragraphedeliste">
    <w:name w:val="Paragraphe de liste"/>
    <w:basedOn w:val="Normal"/>
    <w:rsid w:val="00071DDC"/>
    <w:pPr>
      <w:spacing w:before="0"/>
      <w:ind w:left="720"/>
      <w:contextualSpacing/>
      <w:jc w:val="left"/>
    </w:pPr>
    <w:rPr>
      <w:rFonts w:ascii="Times New Roman" w:hAnsi="Times New Roman"/>
      <w:sz w:val="24"/>
      <w:szCs w:val="24"/>
      <w:lang w:eastAsia="en-GB"/>
    </w:rPr>
  </w:style>
  <w:style w:type="paragraph" w:customStyle="1" w:styleId="Jin">
    <w:name w:val="Jin"/>
    <w:basedOn w:val="CommentText"/>
    <w:link w:val="JinChar"/>
    <w:uiPriority w:val="99"/>
    <w:rsid w:val="00071DDC"/>
    <w:rPr>
      <w:rFonts w:ascii="Calibri" w:eastAsia="Times New Roman" w:hAnsi="Calibri"/>
      <w:lang w:val="en-US" w:eastAsia="ko-KR"/>
    </w:rPr>
  </w:style>
  <w:style w:type="character" w:customStyle="1" w:styleId="JinChar">
    <w:name w:val="Jin Char"/>
    <w:link w:val="Jin"/>
    <w:uiPriority w:val="99"/>
    <w:locked/>
    <w:rsid w:val="00071DDC"/>
    <w:rPr>
      <w:rFonts w:eastAsia="Times New Roman"/>
      <w:lang w:val="en-US" w:eastAsia="ko-KR" w:bidi="bn-BD"/>
    </w:rPr>
  </w:style>
  <w:style w:type="table" w:customStyle="1" w:styleId="Table1Style1">
    <w:name w:val="Table 1 Style1"/>
    <w:uiPriority w:val="99"/>
    <w:rsid w:val="00071DDC"/>
    <w:rPr>
      <w:rFonts w:ascii="Arial" w:eastAsia="Times New Roman" w:hAnsi="Arial"/>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nnaTablestyle1">
    <w:name w:val="Donna Table style1"/>
    <w:uiPriority w:val="99"/>
    <w:rsid w:val="00071DDC"/>
    <w:rPr>
      <w:rFonts w:ascii="Times New Roman" w:eastAsia="Times New Roman" w:hAnsi="Times New Roman"/>
      <w:lang w:val="de-DE" w:eastAsia="de-DE"/>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3">
    <w:name w:val="List 3"/>
    <w:basedOn w:val="Normal"/>
    <w:rsid w:val="00071DDC"/>
    <w:pPr>
      <w:ind w:left="849" w:hanging="283"/>
    </w:pPr>
  </w:style>
  <w:style w:type="paragraph" w:customStyle="1" w:styleId="Paragraph1">
    <w:name w:val="Paragraph1"/>
    <w:basedOn w:val="Normal"/>
    <w:uiPriority w:val="99"/>
    <w:rsid w:val="00071DDC"/>
    <w:rPr>
      <w:rFonts w:eastAsia="Times New Roman" w:cs="Arial"/>
    </w:rPr>
  </w:style>
  <w:style w:type="paragraph" w:customStyle="1" w:styleId="TAL">
    <w:name w:val="TAL"/>
    <w:basedOn w:val="Normal"/>
    <w:uiPriority w:val="99"/>
    <w:rsid w:val="00071DDC"/>
    <w:pPr>
      <w:keepNext/>
      <w:keepLines/>
      <w:overflowPunct w:val="0"/>
      <w:autoSpaceDE w:val="0"/>
      <w:autoSpaceDN w:val="0"/>
      <w:adjustRightInd w:val="0"/>
      <w:textAlignment w:val="baseline"/>
    </w:pPr>
    <w:rPr>
      <w:rFonts w:eastAsia="Times New Roman"/>
      <w:sz w:val="18"/>
    </w:rPr>
  </w:style>
  <w:style w:type="paragraph" w:customStyle="1" w:styleId="TAH">
    <w:name w:val="TAH"/>
    <w:basedOn w:val="TAC"/>
    <w:uiPriority w:val="99"/>
    <w:rsid w:val="00071DDC"/>
    <w:rPr>
      <w:b/>
    </w:rPr>
  </w:style>
  <w:style w:type="paragraph" w:customStyle="1" w:styleId="TAC">
    <w:name w:val="TAC"/>
    <w:basedOn w:val="TAL"/>
    <w:uiPriority w:val="99"/>
    <w:rsid w:val="00071DDC"/>
    <w:pPr>
      <w:jc w:val="center"/>
    </w:pPr>
  </w:style>
  <w:style w:type="paragraph" w:customStyle="1" w:styleId="Reference">
    <w:name w:val="Reference"/>
    <w:basedOn w:val="Normal"/>
    <w:uiPriority w:val="99"/>
    <w:rsid w:val="00071DDC"/>
    <w:pPr>
      <w:ind w:left="1418" w:hanging="1418"/>
    </w:pPr>
    <w:rPr>
      <w:rFonts w:eastAsia="Times New Roman" w:cs="Arial"/>
    </w:rPr>
  </w:style>
  <w:style w:type="paragraph" w:customStyle="1" w:styleId="TableBullet">
    <w:name w:val="TableBullet"/>
    <w:basedOn w:val="Heading3"/>
    <w:qFormat/>
    <w:rsid w:val="00071DDC"/>
    <w:pPr>
      <w:numPr>
        <w:ilvl w:val="0"/>
        <w:numId w:val="39"/>
      </w:numPr>
      <w:spacing w:before="120" w:after="120" w:line="240" w:lineRule="auto"/>
    </w:pPr>
    <w:rPr>
      <w:bCs w:val="0"/>
      <w:iCs w:val="0"/>
      <w:color w:val="1F497D"/>
      <w:sz w:val="22"/>
      <w:szCs w:val="22"/>
    </w:rPr>
  </w:style>
  <w:style w:type="paragraph" w:styleId="NoSpacing">
    <w:name w:val="No Spacing"/>
    <w:uiPriority w:val="1"/>
    <w:qFormat/>
    <w:rsid w:val="00071DDC"/>
    <w:rPr>
      <w:rFonts w:ascii="Arial" w:hAnsi="Arial"/>
      <w:szCs w:val="24"/>
      <w:lang w:eastAsia="en-US"/>
    </w:rPr>
  </w:style>
  <w:style w:type="numbering" w:customStyle="1" w:styleId="Appendix2">
    <w:name w:val="Appendix 2"/>
    <w:rsid w:val="00071DDC"/>
    <w:pPr>
      <w:numPr>
        <w:numId w:val="22"/>
      </w:numPr>
    </w:pPr>
  </w:style>
  <w:style w:type="numbering" w:customStyle="1" w:styleId="Appendix1">
    <w:name w:val="Appendix 1"/>
    <w:rsid w:val="00071DDC"/>
    <w:pPr>
      <w:numPr>
        <w:numId w:val="21"/>
      </w:numPr>
    </w:pPr>
  </w:style>
  <w:style w:type="numbering" w:customStyle="1" w:styleId="Style2">
    <w:name w:val="Style2"/>
    <w:uiPriority w:val="99"/>
    <w:rsid w:val="00071DDC"/>
    <w:pPr>
      <w:numPr>
        <w:numId w:val="54"/>
      </w:numPr>
    </w:pPr>
  </w:style>
  <w:style w:type="character" w:customStyle="1" w:styleId="bluetxt1">
    <w:name w:val="bluetxt1"/>
    <w:rsid w:val="00071DDC"/>
  </w:style>
  <w:style w:type="table" w:styleId="LightList-Accent5">
    <w:name w:val="Light List Accent 5"/>
    <w:basedOn w:val="TableNormal"/>
    <w:uiPriority w:val="61"/>
    <w:rsid w:val="00071DDC"/>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1Style2">
    <w:name w:val="Table 1 Style2"/>
    <w:uiPriority w:val="99"/>
    <w:rsid w:val="00071DDC"/>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nnaTablestyle2">
    <w:name w:val="Donna Table style2"/>
    <w:uiPriority w:val="99"/>
    <w:rsid w:val="00071DDC"/>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99"/>
    <w:rsid w:val="00071DDC"/>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Style11">
    <w:name w:val="Table 1 Style11"/>
    <w:uiPriority w:val="99"/>
    <w:rsid w:val="00071DDC"/>
    <w:rPr>
      <w:rFonts w:ascii="Arial" w:eastAsia="Times New Roman" w:hAnsi="Arial"/>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nnaTablestyle11">
    <w:name w:val="Donna Table style11"/>
    <w:uiPriority w:val="99"/>
    <w:rsid w:val="00071DDC"/>
    <w:rPr>
      <w:rFonts w:ascii="Times New Roman" w:eastAsia="Times New Roman" w:hAnsi="Times New Roman"/>
      <w:lang w:val="de-DE" w:eastAsia="de-DE"/>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ppendix21">
    <w:name w:val="Appendix 21"/>
    <w:rsid w:val="00071DDC"/>
    <w:pPr>
      <w:numPr>
        <w:numId w:val="20"/>
      </w:numPr>
    </w:pPr>
  </w:style>
  <w:style w:type="numbering" w:customStyle="1" w:styleId="Appendix11">
    <w:name w:val="Appendix 11"/>
    <w:rsid w:val="00071DDC"/>
    <w:pPr>
      <w:numPr>
        <w:numId w:val="19"/>
      </w:numPr>
    </w:pPr>
  </w:style>
  <w:style w:type="numbering" w:customStyle="1" w:styleId="Style21">
    <w:name w:val="Style21"/>
    <w:uiPriority w:val="99"/>
    <w:rsid w:val="00071DDC"/>
    <w:pPr>
      <w:numPr>
        <w:numId w:val="52"/>
      </w:numPr>
    </w:pPr>
  </w:style>
  <w:style w:type="table" w:customStyle="1" w:styleId="LightList-Accent51">
    <w:name w:val="Light List - Accent 51"/>
    <w:basedOn w:val="TableNormal"/>
    <w:next w:val="LightList-Accent5"/>
    <w:uiPriority w:val="61"/>
    <w:rsid w:val="00071DDC"/>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egalList1">
    <w:name w:val="LegalList1"/>
    <w:uiPriority w:val="99"/>
    <w:rsid w:val="00071DDC"/>
    <w:pPr>
      <w:numPr>
        <w:numId w:val="68"/>
      </w:numPr>
    </w:pPr>
  </w:style>
  <w:style w:type="paragraph" w:customStyle="1" w:styleId="PlantUML">
    <w:name w:val="PlantUML"/>
    <w:basedOn w:val="Normal"/>
    <w:link w:val="PlantUMLCar"/>
    <w:autoRedefine/>
    <w:rsid w:val="00071DD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pPr>
    <w:rPr>
      <w:rFonts w:ascii="Courier New" w:hAnsi="Courier New" w:cs="Courier New"/>
      <w:noProof/>
      <w:vanish/>
      <w:color w:val="008000"/>
      <w:sz w:val="18"/>
    </w:rPr>
  </w:style>
  <w:style w:type="character" w:customStyle="1" w:styleId="PlantUMLCar">
    <w:name w:val="PlantUML Car"/>
    <w:basedOn w:val="DefaultParagraphFont"/>
    <w:link w:val="PlantUML"/>
    <w:rsid w:val="00071DDC"/>
    <w:rPr>
      <w:rFonts w:ascii="Courier New" w:eastAsia="SimSun" w:hAnsi="Courier New" w:cs="Courier New"/>
      <w:noProof/>
      <w:vanish/>
      <w:color w:val="008000"/>
      <w:sz w:val="18"/>
      <w:shd w:val="clear" w:color="auto" w:fill="BAFDBA"/>
      <w:lang w:eastAsia="zh-CN" w:bidi="bn-BD"/>
    </w:rPr>
  </w:style>
  <w:style w:type="paragraph" w:customStyle="1" w:styleId="PlantUMLImg">
    <w:name w:val="PlantUMLImg"/>
    <w:basedOn w:val="Normal"/>
    <w:link w:val="PlantUMLImgCar"/>
    <w:autoRedefine/>
    <w:rsid w:val="00071DDC"/>
    <w:pPr>
      <w:jc w:val="center"/>
    </w:pPr>
  </w:style>
  <w:style w:type="character" w:customStyle="1" w:styleId="PlantUMLImgCar">
    <w:name w:val="PlantUMLImg Car"/>
    <w:basedOn w:val="DefaultParagraphFont"/>
    <w:link w:val="PlantUMLImg"/>
    <w:rsid w:val="00071DDC"/>
    <w:rPr>
      <w:rFonts w:ascii="Arial" w:eastAsia="SimSun" w:hAnsi="Arial"/>
      <w:sz w:val="22"/>
      <w:lang w:eastAsia="zh-CN" w:bidi="bn-BD"/>
    </w:rPr>
  </w:style>
  <w:style w:type="character" w:customStyle="1" w:styleId="NormalParagraphZchn">
    <w:name w:val="Normal Paragraph Zchn"/>
    <w:basedOn w:val="DefaultParagraphFont"/>
    <w:link w:val="NormalParagraph"/>
    <w:rsid w:val="00071DDC"/>
    <w:rPr>
      <w:rFonts w:ascii="Arial" w:eastAsia="SimSun" w:hAnsi="Arial"/>
      <w:sz w:val="22"/>
      <w:szCs w:val="22"/>
    </w:rPr>
  </w:style>
  <w:style w:type="paragraph" w:styleId="BodyTextIndent">
    <w:name w:val="Body Text Indent"/>
    <w:basedOn w:val="Normal"/>
    <w:link w:val="BodyTextIndentChar"/>
    <w:uiPriority w:val="99"/>
    <w:unhideWhenUsed/>
    <w:rsid w:val="00071DDC"/>
    <w:pPr>
      <w:ind w:left="1100" w:hanging="534"/>
    </w:pPr>
    <w:rPr>
      <w:lang w:eastAsia="en-US" w:bidi="ar-SA"/>
    </w:rPr>
  </w:style>
  <w:style w:type="character" w:customStyle="1" w:styleId="BodyTextIndentChar">
    <w:name w:val="Body Text Indent Char"/>
    <w:basedOn w:val="DefaultParagraphFont"/>
    <w:link w:val="BodyTextIndent"/>
    <w:uiPriority w:val="99"/>
    <w:rsid w:val="00071DDC"/>
    <w:rPr>
      <w:rFonts w:ascii="Arial" w:eastAsia="SimSun" w:hAnsi="Arial"/>
      <w:sz w:val="22"/>
      <w:lang w:eastAsia="en-US"/>
    </w:rPr>
  </w:style>
  <w:style w:type="character" w:customStyle="1" w:styleId="PlantUMLChar">
    <w:name w:val="PlantUML Char"/>
    <w:basedOn w:val="DefaultParagraphFont"/>
    <w:rsid w:val="00071DDC"/>
    <w:rPr>
      <w:rFonts w:ascii="Courier New" w:eastAsia="SimSun" w:hAnsi="Courier New" w:cs="Courier New"/>
      <w:noProof/>
      <w:color w:val="008000"/>
      <w:sz w:val="18"/>
      <w:szCs w:val="20"/>
      <w:shd w:val="clear" w:color="auto" w:fill="BAFDBA"/>
      <w:lang w:val="en-GB" w:eastAsia="zh-CN" w:bidi="bn-BD"/>
    </w:rPr>
  </w:style>
  <w:style w:type="character" w:customStyle="1" w:styleId="PlantUMLImgChar">
    <w:name w:val="PlantUMLImg Char"/>
    <w:basedOn w:val="DefaultParagraphFont"/>
    <w:rsid w:val="00071DDC"/>
    <w:rPr>
      <w:rFonts w:ascii="Arial" w:eastAsia="SimSun" w:hAnsi="Arial" w:cs="Times New Roman"/>
      <w:szCs w:val="20"/>
      <w:lang w:val="en-GB" w:eastAsia="zh-CN" w:bidi="bn-BD"/>
    </w:rPr>
  </w:style>
  <w:style w:type="character" w:customStyle="1" w:styleId="CaptionChar">
    <w:name w:val="Caption Char"/>
    <w:link w:val="Caption"/>
    <w:locked/>
    <w:rsid w:val="00071DDC"/>
    <w:rPr>
      <w:rFonts w:ascii="Arial" w:eastAsia="SimSun" w:hAnsi="Arial"/>
      <w:b/>
      <w:bCs/>
      <w:sz w:val="22"/>
      <w:lang w:eastAsia="zh-CN" w:bidi="bn-BD"/>
    </w:rPr>
  </w:style>
  <w:style w:type="character" w:styleId="UnresolvedMention">
    <w:name w:val="Unresolved Mention"/>
    <w:basedOn w:val="DefaultParagraphFont"/>
    <w:uiPriority w:val="99"/>
    <w:semiHidden/>
    <w:unhideWhenUsed/>
    <w:rsid w:val="00205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2.xml"/><Relationship Id="rId50" Type="http://schemas.openxmlformats.org/officeDocument/2006/relationships/header" Target="header4.xml"/><Relationship Id="rId55" Type="http://schemas.openxmlformats.org/officeDocument/2006/relationships/header" Target="head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mailto:prd@gsma.com" TargetMode="External"/><Relationship Id="rId58" Type="http://schemas.openxmlformats.org/officeDocument/2006/relationships/glossaryDocument" Target="glossary/document.xml"/><Relationship Id="rId5" Type="http://schemas.openxmlformats.org/officeDocument/2006/relationships/customXml" Target="../customXml/item5.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3.xml"/><Relationship Id="rId56"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mea01.safelinks.protection.outlook.com/?url=http%3A%2F%2Fwww.ietf.org%2Frfc%2Frfc2119.txt&amp;data=02%7C01%7Cgtrujillo%40gsma.com%7Cc724f354b60b465003f308d58372c8d1%7C72a4ff82fec3469daafbac8276216699%7C0%7C0%7C636559451386738744&amp;sdata=8KMWfkTldMjSskjhl9okq48bIhaZOhY98i9HFp4ckX4%3D&amp;reserved=0"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2.xm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3B210AE20A49F4A0081A4B6E0D2D47"/>
        <w:category>
          <w:name w:val="General"/>
          <w:gallery w:val="placeholder"/>
        </w:category>
        <w:types>
          <w:type w:val="bbPlcHdr"/>
        </w:types>
        <w:behaviors>
          <w:behavior w:val="content"/>
        </w:behaviors>
        <w:guid w:val="{A70DD4A8-34CE-4EDB-A0F0-DB8505B57C1C}"/>
      </w:docPartPr>
      <w:docPartBody>
        <w:p w:rsidR="00B10447" w:rsidRDefault="00680D9A">
          <w:r w:rsidRPr="00846DF8">
            <w:rPr>
              <w:rStyle w:val="PlaceholderText"/>
            </w:rPr>
            <w:t>[Document Title]</w:t>
          </w:r>
        </w:p>
      </w:docPartBody>
    </w:docPart>
    <w:docPart>
      <w:docPartPr>
        <w:name w:val="157DEAF793994C589BE3E83AED6EF428"/>
        <w:category>
          <w:name w:val="General"/>
          <w:gallery w:val="placeholder"/>
        </w:category>
        <w:types>
          <w:type w:val="bbPlcHdr"/>
        </w:types>
        <w:behaviors>
          <w:behavior w:val="content"/>
        </w:behaviors>
        <w:guid w:val="{B0580C2D-8609-483C-8507-20984FFC8CA7}"/>
      </w:docPartPr>
      <w:docPartBody>
        <w:p w:rsidR="00B10447" w:rsidRDefault="00680D9A">
          <w:r w:rsidRPr="00846DF8">
            <w:rPr>
              <w:rStyle w:val="PlaceholderText"/>
            </w:rPr>
            <w:t>[PRD Version]</w:t>
          </w:r>
        </w:p>
      </w:docPartBody>
    </w:docPart>
    <w:docPart>
      <w:docPartPr>
        <w:name w:val="10A95325039D49329B6E195870EDA021"/>
        <w:category>
          <w:name w:val="General"/>
          <w:gallery w:val="placeholder"/>
        </w:category>
        <w:types>
          <w:type w:val="bbPlcHdr"/>
        </w:types>
        <w:behaviors>
          <w:behavior w:val="content"/>
        </w:behaviors>
        <w:guid w:val="{3219F91B-AD88-4016-B81F-A29A89C31330}"/>
      </w:docPartPr>
      <w:docPartBody>
        <w:p w:rsidR="00B10447" w:rsidRDefault="00680D9A">
          <w:r w:rsidRPr="00846DF8">
            <w:rPr>
              <w:rStyle w:val="PlaceholderText"/>
            </w:rPr>
            <w:t>[Publication Date]</w:t>
          </w:r>
        </w:p>
      </w:docPartBody>
    </w:docPart>
    <w:docPart>
      <w:docPartPr>
        <w:name w:val="DBFF9A1B0E8C441CB743EEDF645C5C92"/>
        <w:category>
          <w:name w:val="General"/>
          <w:gallery w:val="placeholder"/>
        </w:category>
        <w:types>
          <w:type w:val="bbPlcHdr"/>
        </w:types>
        <w:behaviors>
          <w:behavior w:val="content"/>
        </w:behaviors>
        <w:guid w:val="{72C506A8-649B-48E7-A029-CAB2F6FA26FB}"/>
      </w:docPartPr>
      <w:docPartBody>
        <w:p w:rsidR="00B10447" w:rsidRDefault="00680D9A">
          <w:r w:rsidRPr="00846DF8">
            <w:rPr>
              <w:rStyle w:val="PlaceholderText"/>
            </w:rPr>
            <w:t>[Document Type]</w:t>
          </w:r>
        </w:p>
      </w:docPartBody>
    </w:docPart>
    <w:docPart>
      <w:docPartPr>
        <w:name w:val="50251E4153134248936AE4B3C03455F9"/>
        <w:category>
          <w:name w:val="General"/>
          <w:gallery w:val="placeholder"/>
        </w:category>
        <w:types>
          <w:type w:val="bbPlcHdr"/>
        </w:types>
        <w:behaviors>
          <w:behavior w:val="content"/>
        </w:behaviors>
        <w:guid w:val="{5BEF7EBB-8157-41D4-B006-43D9FA7377EE}"/>
      </w:docPartPr>
      <w:docPartBody>
        <w:p w:rsidR="00B10447" w:rsidRDefault="00680D9A">
          <w:r w:rsidRPr="00846DF8">
            <w:rPr>
              <w:rStyle w:val="PlaceholderText"/>
            </w:rPr>
            <w:t>[Document Number]</w:t>
          </w:r>
        </w:p>
      </w:docPartBody>
    </w:docPart>
    <w:docPart>
      <w:docPartPr>
        <w:name w:val="220EC0A636F947F481747BA51B72A35A"/>
        <w:category>
          <w:name w:val="General"/>
          <w:gallery w:val="placeholder"/>
        </w:category>
        <w:types>
          <w:type w:val="bbPlcHdr"/>
        </w:types>
        <w:behaviors>
          <w:behavior w:val="content"/>
        </w:behaviors>
        <w:guid w:val="{03304CCD-967B-43B0-AB4B-E70F16AB195E}"/>
      </w:docPartPr>
      <w:docPartBody>
        <w:p w:rsidR="00B10447" w:rsidRDefault="00680D9A">
          <w:r w:rsidRPr="00846DF8">
            <w:rPr>
              <w:rStyle w:val="PlaceholderText"/>
            </w:rPr>
            <w:t>[Document Title]</w:t>
          </w:r>
        </w:p>
      </w:docPartBody>
    </w:docPart>
    <w:docPart>
      <w:docPartPr>
        <w:name w:val="99F48B26C94745DC99490571300FBAD6"/>
        <w:category>
          <w:name w:val="General"/>
          <w:gallery w:val="placeholder"/>
        </w:category>
        <w:types>
          <w:type w:val="bbPlcHdr"/>
        </w:types>
        <w:behaviors>
          <w:behavior w:val="content"/>
        </w:behaviors>
        <w:guid w:val="{073EF66D-9678-49ED-84E6-4A493D9D1B50}"/>
      </w:docPartPr>
      <w:docPartBody>
        <w:p w:rsidR="00B10447" w:rsidRDefault="00680D9A">
          <w:r w:rsidRPr="00846DF8">
            <w:rPr>
              <w:rStyle w:val="PlaceholderText"/>
            </w:rPr>
            <w:t>[Security Classification]</w:t>
          </w:r>
        </w:p>
      </w:docPartBody>
    </w:docPart>
    <w:docPart>
      <w:docPartPr>
        <w:name w:val="52E0F5FD961C4E2BA97EA0C202AC0A73"/>
        <w:category>
          <w:name w:val="General"/>
          <w:gallery w:val="placeholder"/>
        </w:category>
        <w:types>
          <w:type w:val="bbPlcHdr"/>
        </w:types>
        <w:behaviors>
          <w:behavior w:val="content"/>
        </w:behaviors>
        <w:guid w:val="{C67D3C11-FE6E-4E7B-BE68-E6E2D643E1B1}"/>
      </w:docPartPr>
      <w:docPartBody>
        <w:p w:rsidR="009B6FE1" w:rsidRDefault="00FA51D1">
          <w:r w:rsidRPr="006040CE">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Helvetica 45 Ligh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1A7403"/>
    <w:rsid w:val="003D0B29"/>
    <w:rsid w:val="004018F1"/>
    <w:rsid w:val="00680D9A"/>
    <w:rsid w:val="00957551"/>
    <w:rsid w:val="009B0A9B"/>
    <w:rsid w:val="009B6FE1"/>
    <w:rsid w:val="00B10447"/>
    <w:rsid w:val="00B83679"/>
    <w:rsid w:val="00FA5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51D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SMADocumentCreatedDate xmlns="ADEDD60E-22E2-4049-BE99-80A2BB237DD5">2014-01-30T16:09:45+00:00</GSMADocumentCreatedDate>
    <GSMAPRDVersion xmlns="ADEDD60E-22E2-4049-BE99-80A2BB237DD5">4.3</GSMAPRDVersion>
    <GSMADocumentCreatedBy xmlns="ADEDD60E-22E2-4049-BE99-80A2BB237DD5">
      <UserInfo>
        <DisplayName>Cassandra Watson (GSMA)</DisplayName>
        <AccountId>5428</AccountId>
        <AccountType/>
      </UserInfo>
    </GSMADocumentCreatedBy>
    <GSMASecurityGroup xmlns="ADEDD60E-22E2-4049-BE99-80A2BB237DD5">Non-confidential</GSMASecurityGroup>
    <GSMARelatedDiscussion xmlns="ADEDD60E-22E2-4049-BE99-80A2BB237DD5">
      <Url>https://infocentre2.gsma.com/gp/bsg/IS1/ES1/Lists/DiscussionBoard/SGP.01%20Embedded%20SIM%20Remote%20Provisioning%20Architecture%20v4.1%20(Current)%201119</Url>
      <Description>SGP.01 Embedded SIM Remote Provisioning Architecture v4.1 (Current)</Description>
    </GSMARelatedDiscussion>
    <GSMADocumentNumber xmlns="ADEDD60E-22E2-4049-BE99-80A2BB237DD5">SGP.01</GSMADocumentNumber>
    <GSMAEditionType xmlns="ADEDD60E-22E2-4049-BE99-80A2BB237DD5">Current</GSMAEditionType>
    <GSMAPublicationDate xmlns="ADEDD60E-22E2-4049-BE99-80A2BB237DD5">2022-11-18T00:00:00Z</GSMAPublicationDate>
    <GSMADocumentTypeTaxHTField0 xmlns="ADEDD60E-22E2-4049-BE99-80A2BB237DD5">
      <Terms xmlns="http://schemas.microsoft.com/office/infopath/2007/PartnerControls">
        <TermInfo xmlns="http://schemas.microsoft.com/office/infopath/2007/PartnerControls">
          <TermName xmlns="http://schemas.microsoft.com/office/infopath/2007/PartnerControls">Non-binding Permanent Reference Document</TermName>
          <TermId xmlns="http://schemas.microsoft.com/office/infopath/2007/PartnerControls">97ab5523-2ce7-4aac-bd33-d315f704899a</TermId>
        </TermInfo>
      </Terms>
    </GSMADocumentTypeTaxHTField0>
    <GSMAChangeRequestApprover xmlns="ADEDD60E-22E2-4049-BE99-80A2BB237DD5">
      <UserInfo>
        <DisplayName>Yolanda Sanz (GSMA)</DisplayName>
        <AccountId>33849</AccountId>
        <AccountType/>
      </UserInfo>
    </GSMAChangeRequestApprover>
    <GSMAKBCategoryTaxHTField0 xmlns="ADEDD60E-22E2-4049-BE99-80A2BB237DD5">
      <Terms xmlns="http://schemas.microsoft.com/office/infopath/2007/PartnerControls"/>
    </GSMAKBCategoryTaxHTField0>
    <GSMADocumentOwner xmlns="ADEDD60E-22E2-4049-BE99-80A2BB237DD5">
      <UserInfo>
        <DisplayName>Alejandro Pulido (Valid Soluciones Tecnologicas S.A)</DisplayName>
        <AccountId>35554</AccountId>
        <AccountType/>
      </UserInfo>
    </GSMADocumentOwner>
    <GSMARemarks xmlns="ADEDD60E-22E2-4049-BE99-80A2BB237DD5">This official document has been transferred from the Embedded SIM Fast Track project which is no longer active therefore this document will sit under the SIM Steering Group as a new document.</GSMARemarks>
    <GSMABusinessPurpose xmlns="ADEDD60E-22E2-4049-BE99-80A2BB237DD5" xsi:nil="true"/>
    <GSMAOwningGroup xmlns="ADEDD60E-22E2-4049-BE99-80A2BB237DD5">eSIMG</GSMAOwningGroup>
    <GSMATemplateNumber xmlns="ADEDD60E-22E2-4049-BE99-80A2BB237DD5">0.4</GSMATemplateNumber>
    <GSMATitle xmlns="ADEDD60E-22E2-4049-BE99-80A2BB237DD5">Embedded SIM Remote Provisioning Architecture </GSMATitle>
    <GSMATemplateConversionStatus xmlns="ADEDD60E-22E2-4049-BE99-80A2BB237DD5" xsi:nil="true"/>
    <GSMASummary xmlns="ADEDD60E-22E2-4049-BE99-80A2BB237DD5">The aim of this document is to define a common global architecture framework to enable the remote Provisioning and management of the Embedded UICC (eUICC) in machine-to-machine Devices which are not easily reachable.</GSMASummary>
    <_dlc_DocId xmlns="54cf9ea2-8b24-4a35-a789-c10402c86061">INFO-4918-789</_dlc_DocId>
    <_dlc_DocIdUrl xmlns="54cf9ea2-8b24-4a35-a789-c10402c86061">
      <Url>https://infocentre2.gsma.com/gp/bsg/IS1/ES1/_layouts/DocIdRedir.aspx?ID=INFO-4918-789</Url>
      <Description>INFO-4918-789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OD Document" ma:contentTypeID="0x010100EC728DFF17A841B193288BA44365FF700092273D6EEDB8485CB097A5F2F89420D5001B76D6D6B599A348A1ADF1852824687E" ma:contentTypeVersion="3" ma:contentTypeDescription="Official Document" ma:contentTypeScope="" ma:versionID="3879b1b978a6373dfc60000dac13fb3b">
  <xsd:schema xmlns:xsd="http://www.w3.org/2001/XMLSchema" xmlns:xs="http://www.w3.org/2001/XMLSchema" xmlns:p="http://schemas.microsoft.com/office/2006/metadata/properties" xmlns:ns2="ADEDD60E-22E2-4049-BE99-80A2BB237DD5" xmlns:ns4="54cf9ea2-8b24-4a35-a789-c10402c86061" targetNamespace="http://schemas.microsoft.com/office/2006/metadata/properties" ma:root="true" ma:fieldsID="677d88f552e32ad003599ec31569941d" ns2:_="" ns4: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DocumentNumber" minOccurs="0"/>
                <xsd:element ref="ns2:GSMAPRDVersion" minOccurs="0"/>
                <xsd:element ref="ns2:GSMAEditionType" minOccurs="0"/>
                <xsd:element ref="ns2:GSMARemarks" minOccurs="0"/>
                <xsd:element ref="ns2:GSMAOwningGroup" minOccurs="0"/>
                <xsd:element ref="ns2:GSMASummary" minOccurs="0"/>
                <xsd:element ref="ns2:GSMABusinessPurpose" minOccurs="0"/>
                <xsd:element ref="ns2:GSMAChangeRequestApprover" minOccurs="0"/>
                <xsd:element ref="ns2:GSMAPublication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Title" ma:internalName="GSMATitle" ma:readOnly="false">
      <xsd:simpleType>
        <xsd:restriction base="dms:Text"/>
      </xsd:simpleType>
    </xsd:element>
    <xsd:element name="GSMAKBCategoryTaxHTField0" ma:index="10" nillable="true" ma:taxonomy="true" ma:internalName="GSMAKBCategoryTaxHTField0" ma:taxonomyFieldName="GSMAKBCategory" ma:displayName="KB Category" ma:readOnly="false"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nillable="true" ma:taxonomy="true" ma:internalName="GSMADocumentTypeTaxHTField0" ma:taxonomyFieldName="GSMADocumentType" ma:displayName="Document Type" ma:readOnly="fals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ma:displayName="Security Classification" ma:internalName="GSMASecurityGroup" ma:readOnly="false">
      <xsd:simpleType>
        <xsd:restriction base="dms:Choice">
          <xsd:enumeration value="Non-confidential"/>
          <xsd:enumeration value="Confidential - Full and Rapporteur Members"/>
          <xsd:enumeration value="Confidential - Full Members"/>
          <xsd:enumeration value="Confidential - Group Members"/>
          <xsd:enumeration value="Confidential - Group Members (Full Members only)"/>
          <xsd:enumeration value="Confidential - Full, Rapporteur, Associate and Affiliate Members"/>
        </xsd:restriction>
      </xsd:simpleType>
    </xsd:element>
    <xsd:element name="GSMADocumentOwner" ma:index="14" nillable="true" ma:displayName="Document Editor" ma:list="UserInfo" ma:SharePointGroup="0" ma:internalName="GSMA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dexed="true" ma:internalName="GSMADocumentCreatedDate" ma:readOnly="false">
      <xsd:simpleType>
        <xsd:restriction base="dms:DateTime"/>
      </xsd:simpleType>
    </xsd:element>
    <xsd:element name="GSMADocumentCreatedBy" ma:index="17" nillable="true" ma:displayName="Document Author" ma:internalName="GSMADocumentCreat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DocumentNumber" ma:index="20" nillable="true" ma:displayName="Document Number" ma:indexed="true" ma:internalName="GSMADocumentNumber" ma:readOnly="false">
      <xsd:simpleType>
        <xsd:restriction base="dms:Text"/>
      </xsd:simpleType>
    </xsd:element>
    <xsd:element name="GSMAPRDVersion" ma:index="21" nillable="true" ma:displayName="OD Version" ma:internalName="GSMAPRDVersion" ma:readOnly="false">
      <xsd:simpleType>
        <xsd:restriction base="dms:Text"/>
      </xsd:simpleType>
    </xsd:element>
    <xsd:element name="GSMAEditionType" ma:index="22" nillable="true" ma:displayName="Edition Type" ma:default="Current" ma:indexed="true" ma:internalName="GSMAEditionType" ma:readOnly="false">
      <xsd:simpleType>
        <xsd:restriction base="dms:Choice">
          <xsd:enumeration value="Past"/>
          <xsd:enumeration value="Current"/>
          <xsd:enumeration value="Future"/>
          <xsd:enumeration value="Archive"/>
        </xsd:restriction>
      </xsd:simpleType>
    </xsd:element>
    <xsd:element name="GSMARemarks" ma:index="23" nillable="true" ma:displayName="Remarks" ma:internalName="GSMARemarks" ma:readOnly="false">
      <xsd:simpleType>
        <xsd:restriction base="dms:Note"/>
      </xsd:simpleType>
    </xsd:element>
    <xsd:element name="GSMAOwningGroup" ma:index="24" nillable="true" ma:displayName="Owning Group" ma:internalName="GSMAOwningGroup" ma:readOnly="false">
      <xsd:simpleType>
        <xsd:restriction base="dms:Text"/>
      </xsd:simpleType>
    </xsd:element>
    <xsd:element name="GSMASummary" ma:index="25" nillable="true" ma:displayName="Summary" ma:internalName="GSMASummary" ma:readOnly="false">
      <xsd:simpleType>
        <xsd:restriction base="dms:Note"/>
      </xsd:simpleType>
    </xsd:element>
    <xsd:element name="GSMABusinessPurpose" ma:index="26" nillable="true" ma:displayName="Business Purpose" ma:internalName="GSMABusinessPurpose" ma:readOnly="false">
      <xsd:simpleType>
        <xsd:restriction base="dms:Note"/>
      </xsd:simpleType>
    </xsd:element>
    <xsd:element name="GSMAChangeRequestApprover" ma:index="27" nillable="true" ma:displayName="GSMA Support Staff" ma:list="UserInfo" ma:SharePointGroup="0" ma:internalName="GSMAChangeRequestApprov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PublicationDate" ma:index="28" nillable="true" ma:displayName="Publication Date" ma:format="DateOnly" ma:indexed="true" ma:internalName="GSMAPublication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ADEDD60E-22E2-4049-BE99-80A2BB237DD5"/>
    <ds:schemaRef ds:uri="54cf9ea2-8b24-4a35-a789-c10402c86061"/>
  </ds:schemaRefs>
</ds:datastoreItem>
</file>

<file path=customXml/itemProps2.xml><?xml version="1.0" encoding="utf-8"?>
<ds:datastoreItem xmlns:ds="http://schemas.openxmlformats.org/officeDocument/2006/customXml" ds:itemID="{A7CAC12F-A369-40A8-B725-1857A633D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DD60E-22E2-4049-BE99-80A2BB237DD5"/>
    <ds:schemaRef ds:uri="54cf9ea2-8b24-4a35-a789-c10402c86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4.xml><?xml version="1.0" encoding="utf-8"?>
<ds:datastoreItem xmlns:ds="http://schemas.openxmlformats.org/officeDocument/2006/customXml" ds:itemID="{0538C44B-632E-4FBF-A371-82953185F74A}">
  <ds:schemaRefs>
    <ds:schemaRef ds:uri="http://schemas.openxmlformats.org/officeDocument/2006/bibliography"/>
  </ds:schemaRefs>
</ds:datastoreItem>
</file>

<file path=customXml/itemProps5.xml><?xml version="1.0" encoding="utf-8"?>
<ds:datastoreItem xmlns:ds="http://schemas.openxmlformats.org/officeDocument/2006/customXml" ds:itemID="{ECFCA0F2-3627-443B-9E79-2BE501AC1A3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32067</Words>
  <Characters>182785</Characters>
  <Application>Microsoft Office Word</Application>
  <DocSecurity>0</DocSecurity>
  <Lines>1523</Lines>
  <Paragraphs>428</Paragraphs>
  <ScaleCrop>false</ScaleCrop>
  <HeadingPairs>
    <vt:vector size="2" baseType="variant">
      <vt:variant>
        <vt:lpstr>Title</vt:lpstr>
      </vt:variant>
      <vt:variant>
        <vt:i4>1</vt:i4>
      </vt:variant>
    </vt:vector>
  </HeadingPairs>
  <TitlesOfParts>
    <vt:vector size="1" baseType="lpstr">
      <vt:lpstr>SGP.01 Embedded SIM Remote Provisioning Architecture v4.1 (Current)</vt:lpstr>
    </vt:vector>
  </TitlesOfParts>
  <Company/>
  <LinksUpToDate>false</LinksUpToDate>
  <CharactersWithSpaces>214424</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SGP.01 Embedded SIM Remote Provisioning Architecture v4.1 (Current)</dc:title>
  <dc:subject/>
  <dc:creator/>
  <cp:keywords/>
  <cp:lastModifiedBy/>
  <cp:revision>1</cp:revision>
  <dcterms:created xsi:type="dcterms:W3CDTF">2015-11-13T16:14:00Z</dcterms:created>
  <dcterms:modified xsi:type="dcterms:W3CDTF">2022-11-17T17:48:00Z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2100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0x010100EC728DFF17A841B193288BA44365FF700092273D6EEDB8485CB097A5F2F89420D5001B76D6D6B599A348A1ADF1852824687E</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2;#Non-binding Permanent Reference Document|97ab5523-2ce7-4aac-bd33-d315f704899a</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GSMAAppliedToODVersion">
    <vt:lpwstr/>
  </property>
  <property fmtid="{D5CDD505-2E9C-101B-9397-08002B2CF9AE}" pid="45" name="GSMAApprovingGroupProject">
    <vt:lpwstr>eSIMG</vt:lpwstr>
  </property>
  <property fmtid="{D5CDD505-2E9C-101B-9397-08002B2CF9AE}" pid="46" name="GSMAApprovingGroup">
    <vt:lpwstr>&lt;?xml version="1.0"?&gt;&lt;RelatedDocumentData xmlns:xsi="http://www.w3.org/2001/XMLSchema-instance" xmlns:xsd="http://www.w3.org/2001/XMLSchema"&gt;&lt;Title&gt;eSIMG&lt;/Title&gt;&lt;WebId&gt;ae57bcdf-50ba-46da-9ac8-f526d30cfc2f&lt;/WebId&gt;&lt;ListId&gt;00000000-0000-0000-0000-00000000000</vt:lpwstr>
  </property>
  <property fmtid="{D5CDD505-2E9C-101B-9397-08002B2CF9AE}" pid="47" name="GSMAApprovalDate">
    <vt:filetime>2020-07-06T18:55:00Z</vt:filetime>
  </property>
  <property fmtid="{D5CDD505-2E9C-101B-9397-08002B2CF9AE}" pid="48" name="GSMAMeetingNameAndNumberLocal">
    <vt:lpwstr>, </vt:lpwstr>
  </property>
  <property fmtid="{D5CDD505-2E9C-101B-9397-08002B2CF9AE}" pid="49" name="GSMAIssuingGroup">
    <vt:lpwstr>&lt;?xml version="1.0"?&gt;&lt;RelatedDocumentData xmlns:xsi="http://www.w3.org/2001/XMLSchema-instance" xmlns:xsd="http://www.w3.org/2001/XMLSchema"&gt;&lt;Title&gt;eSIMG&lt;/Title&gt;&lt;WebId&gt;ae57bcdf-50ba-46da-9ac8-f526d30cfc2f&lt;/WebId&gt;&lt;ListId&gt;00000000-0000-0000-0000-00000000000</vt:lpwstr>
  </property>
  <property fmtid="{D5CDD505-2E9C-101B-9397-08002B2CF9AE}" pid="50" name="GSMAShowInGeneralView">
    <vt:bool>false</vt:bool>
  </property>
  <property fmtid="{D5CDD505-2E9C-101B-9397-08002B2CF9AE}" pid="51" name="GSMASubmittedBy">
    <vt:lpwstr>25466;#Carmen Kwok (GSMA)</vt:lpwstr>
  </property>
  <property fmtid="{D5CDD505-2E9C-101B-9397-08002B2CF9AE}" pid="52" name="URL">
    <vt:lpwstr/>
  </property>
  <property fmtid="{D5CDD505-2E9C-101B-9397-08002B2CF9AE}" pid="53" name="GSMAOwningGroupCode">
    <vt:lpwstr>string;#SGP</vt:lpwstr>
  </property>
  <property fmtid="{D5CDD505-2E9C-101B-9397-08002B2CF9AE}" pid="54" name="GSMAIssuingGroupProject">
    <vt:lpwstr>eSIMG</vt:lpwstr>
  </property>
  <property fmtid="{D5CDD505-2E9C-101B-9397-08002B2CF9AE}" pid="55" name="_dlc_DocIdItemGuid">
    <vt:lpwstr>7499276f-ac5f-42b1-a978-3753d2595ee8</vt:lpwstr>
  </property>
</Properties>
</file>