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42ECC" w14:textId="4419D4A0" w:rsidR="003D0B9A" w:rsidRPr="003D0B9A" w:rsidRDefault="003D0B9A" w:rsidP="00D2682E">
      <w:pPr>
        <w:pStyle w:val="Centredtext"/>
        <w:ind w:right="5"/>
      </w:pPr>
      <w:r w:rsidRPr="003D0B9A">
        <w:rPr>
          <w:rFonts w:cs="Arial"/>
          <w:noProof/>
          <w:lang w:eastAsia="en-GB" w:bidi="ar-SA"/>
        </w:rPr>
        <w:drawing>
          <wp:inline distT="0" distB="0" distL="0" distR="0" wp14:anchorId="1CA4F199" wp14:editId="7ED52D3B">
            <wp:extent cx="1726565" cy="1726565"/>
            <wp:effectExtent l="0" t="0" r="6985"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565" cy="1726565"/>
                    </a:xfrm>
                    <a:prstGeom prst="rect">
                      <a:avLst/>
                    </a:prstGeom>
                    <a:noFill/>
                    <a:ln>
                      <a:noFill/>
                    </a:ln>
                  </pic:spPr>
                </pic:pic>
              </a:graphicData>
            </a:graphic>
          </wp:inline>
        </w:drawing>
      </w:r>
      <w:r w:rsidRPr="003D0B9A">
        <w:rPr>
          <w:rFonts w:cs="Arial"/>
          <w:noProof/>
          <w:lang w:eastAsia="en-GB" w:bidi="ar-SA"/>
        </w:rPr>
        <mc:AlternateContent>
          <mc:Choice Requires="wps">
            <w:drawing>
              <wp:anchor distT="0" distB="0" distL="114300" distR="114300" simplePos="0" relativeHeight="251701248" behindDoc="0" locked="0" layoutInCell="1" allowOverlap="1" wp14:anchorId="5335288B" wp14:editId="39613CEE">
                <wp:simplePos x="0" y="0"/>
                <wp:positionH relativeFrom="page">
                  <wp:posOffset>932815</wp:posOffset>
                </wp:positionH>
                <wp:positionV relativeFrom="page">
                  <wp:posOffset>968375</wp:posOffset>
                </wp:positionV>
                <wp:extent cx="5805805" cy="383540"/>
                <wp:effectExtent l="0" t="0" r="4445"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0FDD" id="Rectangle 3" o:spid="_x0000_s1026" style="position:absolute;margin-left:73.45pt;margin-top:76.25pt;width:457.15pt;height:30.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" fillcolor="#de002b" stroked="f">
                <w10:wrap anchorx="page" anchory="page"/>
              </v:rect>
            </w:pict>
          </mc:Fallback>
        </mc:AlternateContent>
      </w:r>
    </w:p>
    <w:sdt>
      <w:sdtPr>
        <w:rPr>
          <w:rFonts w:ascii="Arial" w:eastAsia="SimSun" w:hAnsi="Arial" w:cs="Arial"/>
          <w:b/>
          <w:color w:val="auto"/>
          <w:kern w:val="28"/>
          <w:sz w:val="32"/>
          <w:szCs w:val="32"/>
          <w:lang w:eastAsia="zh-CN" w:bidi="bn-BD"/>
        </w:rPr>
        <w:alias w:val="Document Title"/>
        <w:tag w:val="GSMATitle"/>
        <w:id w:val="443965686"/>
        <w:lock w:val="contentLocked"/>
        <w:placeholder>
          <w:docPart w:val="97DEB98156A444CB8E758AFE3DFA57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3FE27749-4E51-4D98-9D4F-4BCA1F5A6792}"/>
        <w:text/>
      </w:sdtPr>
      <w:sdtContent>
        <w:p w14:paraId="28A3FF55" w14:textId="3CB7C3CE" w:rsidR="003D0B9A" w:rsidRPr="003D0B9A" w:rsidRDefault="003D0B9A" w:rsidP="00D2682E">
          <w:pPr>
            <w:spacing w:before="120" w:after="60" w:line="240" w:lineRule="auto"/>
            <w:ind w:left="0" w:right="5" w:firstLine="0"/>
            <w:jc w:val="right"/>
            <w:rPr>
              <w:rFonts w:ascii="Arial" w:eastAsia="SimSun" w:hAnsi="Arial" w:cs="Arial"/>
              <w:b/>
              <w:color w:val="auto"/>
              <w:kern w:val="28"/>
              <w:sz w:val="32"/>
              <w:szCs w:val="32"/>
              <w:lang w:eastAsia="zh-CN" w:bidi="bn-BD"/>
            </w:rPr>
          </w:pPr>
          <w:r>
            <w:rPr>
              <w:rFonts w:ascii="Arial" w:eastAsia="SimSun" w:hAnsi="Arial" w:cs="Arial"/>
              <w:b/>
              <w:color w:val="auto"/>
              <w:kern w:val="28"/>
              <w:sz w:val="32"/>
              <w:szCs w:val="32"/>
              <w:lang w:eastAsia="zh-CN" w:bidi="bn-BD"/>
            </w:rPr>
            <w:t>SGP.05 Embedded UICC Protection Profile</w:t>
          </w:r>
        </w:p>
      </w:sdtContent>
    </w:sdt>
    <w:p w14:paraId="368734B3" w14:textId="32C11B96" w:rsidR="003D0B9A" w:rsidRPr="003D0B9A" w:rsidRDefault="003D0B9A" w:rsidP="00D2682E">
      <w:pPr>
        <w:spacing w:before="120" w:after="60" w:line="240" w:lineRule="auto"/>
        <w:ind w:left="0" w:right="5" w:firstLine="0"/>
        <w:jc w:val="right"/>
        <w:rPr>
          <w:rFonts w:ascii="Arial" w:eastAsia="SimSun" w:hAnsi="Arial" w:cs="Arial"/>
          <w:b/>
          <w:color w:val="auto"/>
          <w:kern w:val="28"/>
          <w:sz w:val="32"/>
          <w:szCs w:val="32"/>
          <w:lang w:eastAsia="zh-CN" w:bidi="bn-BD"/>
        </w:rPr>
      </w:pPr>
      <w:r>
        <w:rPr>
          <w:rFonts w:ascii="Arial" w:eastAsia="SimSun" w:hAnsi="Arial" w:cs="Arial"/>
          <w:b/>
          <w:color w:val="auto"/>
          <w:kern w:val="28"/>
          <w:sz w:val="32"/>
          <w:szCs w:val="32"/>
          <w:lang w:eastAsia="zh-CN" w:bidi="bn-BD"/>
        </w:rPr>
        <w:t>Version 4.</w:t>
      </w:r>
      <w:r w:rsidR="002E1AA3">
        <w:rPr>
          <w:rFonts w:ascii="Arial" w:eastAsia="SimSun" w:hAnsi="Arial" w:cs="Arial"/>
          <w:b/>
          <w:color w:val="auto"/>
          <w:kern w:val="28"/>
          <w:sz w:val="32"/>
          <w:szCs w:val="32"/>
          <w:lang w:eastAsia="zh-CN" w:bidi="bn-BD"/>
        </w:rPr>
        <w:t>1</w:t>
      </w:r>
    </w:p>
    <w:sdt>
      <w:sdtPr>
        <w:rPr>
          <w:rFonts w:ascii="Arial" w:eastAsia="SimSun" w:hAnsi="Arial" w:cs="Arial"/>
          <w:b/>
          <w:color w:val="auto"/>
          <w:kern w:val="28"/>
          <w:sz w:val="32"/>
          <w:szCs w:val="32"/>
          <w:lang w:eastAsia="zh-CN" w:bidi="bn-BD"/>
        </w:rPr>
        <w:alias w:val="Publication Date"/>
        <w:tag w:val="GSMAPublicationDate"/>
        <w:id w:val="1209136926"/>
        <w:placeholder>
          <w:docPart w:val="103331BFFE23470A94E4220A15769AB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3-03-10T00:00:00Z">
          <w:dateFormat w:val="dd MMMM yyyy"/>
          <w:lid w:val="en-GB"/>
          <w:storeMappedDataAs w:val="dateTime"/>
          <w:calendar w:val="gregorian"/>
        </w:date>
      </w:sdtPr>
      <w:sdtContent>
        <w:p w14:paraId="7BFD822D" w14:textId="07F8F233" w:rsidR="003D0B9A" w:rsidRPr="003D0B9A" w:rsidRDefault="00C976CB" w:rsidP="00D2682E">
          <w:pPr>
            <w:spacing w:before="120" w:after="60" w:line="240" w:lineRule="auto"/>
            <w:ind w:left="0" w:right="5" w:firstLine="0"/>
            <w:jc w:val="right"/>
            <w:rPr>
              <w:rFonts w:ascii="Arial" w:eastAsia="SimSun" w:hAnsi="Arial" w:cs="Arial"/>
              <w:b/>
              <w:color w:val="auto"/>
              <w:kern w:val="28"/>
              <w:sz w:val="32"/>
              <w:szCs w:val="32"/>
              <w:lang w:eastAsia="zh-CN" w:bidi="bn-BD"/>
            </w:rPr>
          </w:pPr>
          <w:r>
            <w:rPr>
              <w:rFonts w:ascii="Arial" w:eastAsia="SimSun" w:hAnsi="Arial" w:cs="Arial"/>
              <w:b/>
              <w:color w:val="auto"/>
              <w:kern w:val="28"/>
              <w:sz w:val="32"/>
              <w:szCs w:val="32"/>
              <w:lang w:eastAsia="zh-CN" w:bidi="bn-BD"/>
            </w:rPr>
            <w:t>10</w:t>
          </w:r>
          <w:r w:rsidR="003E3A97">
            <w:rPr>
              <w:rFonts w:ascii="Arial" w:eastAsia="SimSun" w:hAnsi="Arial" w:cs="Arial"/>
              <w:b/>
              <w:color w:val="auto"/>
              <w:kern w:val="28"/>
              <w:sz w:val="32"/>
              <w:szCs w:val="32"/>
              <w:lang w:eastAsia="zh-CN" w:bidi="bn-BD"/>
            </w:rPr>
            <w:t xml:space="preserve"> </w:t>
          </w:r>
          <w:r>
            <w:rPr>
              <w:rFonts w:ascii="Arial" w:eastAsia="SimSun" w:hAnsi="Arial" w:cs="Arial"/>
              <w:b/>
              <w:color w:val="auto"/>
              <w:kern w:val="28"/>
              <w:sz w:val="32"/>
              <w:szCs w:val="32"/>
              <w:lang w:eastAsia="zh-CN" w:bidi="bn-BD"/>
            </w:rPr>
            <w:t>March</w:t>
          </w:r>
          <w:r w:rsidR="003E3A97">
            <w:rPr>
              <w:rFonts w:ascii="Arial" w:eastAsia="SimSun" w:hAnsi="Arial" w:cs="Arial"/>
              <w:b/>
              <w:color w:val="auto"/>
              <w:kern w:val="28"/>
              <w:sz w:val="32"/>
              <w:szCs w:val="32"/>
              <w:lang w:eastAsia="zh-CN" w:bidi="bn-BD"/>
            </w:rPr>
            <w:t xml:space="preserve"> 2023</w:t>
          </w:r>
        </w:p>
      </w:sdtContent>
    </w:sdt>
    <w:p w14:paraId="4777FFAB" w14:textId="68777553" w:rsidR="003D0B9A" w:rsidRDefault="002235F7" w:rsidP="002235F7">
      <w:pPr>
        <w:pStyle w:val="Disclaimer"/>
      </w:pPr>
      <w:r w:rsidRPr="00E72D86">
        <w:t xml:space="preserve">This </w:t>
      </w:r>
      <w:r>
        <w:t xml:space="preserve">Industry Specification </w:t>
      </w:r>
      <w:r w:rsidRPr="00E72D86">
        <w:t>is a</w:t>
      </w:r>
      <w:r>
        <w:t xml:space="preserve"> Non-binding Permanent Reference Document</w:t>
      </w:r>
      <w:r w:rsidRPr="00E72D86">
        <w:t xml:space="preserve"> of the GSMA</w:t>
      </w:r>
    </w:p>
    <w:p w14:paraId="0FF07425" w14:textId="77777777" w:rsidR="002235F7" w:rsidRPr="002235F7" w:rsidRDefault="002235F7" w:rsidP="002235F7"/>
    <w:p w14:paraId="61981EC2" w14:textId="7FB0D06F" w:rsidR="003D0B9A" w:rsidRPr="003D0B9A" w:rsidRDefault="003D0B9A" w:rsidP="00D2682E">
      <w:pPr>
        <w:spacing w:before="240" w:after="60" w:line="276" w:lineRule="auto"/>
        <w:ind w:left="0" w:right="5" w:firstLine="0"/>
        <w:jc w:val="left"/>
        <w:rPr>
          <w:rFonts w:ascii="Arial" w:eastAsia="SimSun" w:hAnsi="Arial" w:cs="Arial"/>
          <w:b/>
          <w:color w:val="auto"/>
        </w:rPr>
      </w:pPr>
      <w:r w:rsidRPr="003D0B9A">
        <w:rPr>
          <w:rFonts w:ascii="Arial" w:eastAsia="SimSun" w:hAnsi="Arial" w:cs="Arial"/>
          <w:b/>
          <w:color w:val="auto"/>
        </w:rPr>
        <w:t xml:space="preserve">Security Classification: </w:t>
      </w:r>
      <w:sdt>
        <w:sdtPr>
          <w:rPr>
            <w:rFonts w:ascii="Arial" w:eastAsia="SimSun" w:hAnsi="Arial" w:cs="Arial"/>
            <w:b/>
            <w:color w:val="auto"/>
          </w:rPr>
          <w:alias w:val="Security Classification"/>
          <w:tag w:val="GSMASecurityGroup"/>
          <w:id w:val="-1395665067"/>
          <w:lock w:val="contentLocked"/>
          <w:placeholder>
            <w:docPart w:val="E0C5B8519388497C984C960823AC9F56"/>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3FE27749-4E51-4D98-9D4F-4BCA1F5A6792}"/>
          <w:dropDownList w:lastValue="Non-confidential">
            <w:listItem w:value="[Security Classification]"/>
          </w:dropDownList>
        </w:sdtPr>
        <w:sdtContent>
          <w:proofErr w:type="gramStart"/>
          <w:r w:rsidRPr="003D0B9A">
            <w:rPr>
              <w:rFonts w:ascii="Arial" w:eastAsia="SimSun" w:hAnsi="Arial" w:cs="Arial"/>
              <w:b/>
              <w:color w:val="auto"/>
            </w:rPr>
            <w:t>Non-confidential</w:t>
          </w:r>
          <w:proofErr w:type="gramEnd"/>
        </w:sdtContent>
      </w:sdt>
    </w:p>
    <w:p w14:paraId="23E0D7F0" w14:textId="77777777"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03C8D567" w14:textId="77777777" w:rsidR="003D0B9A" w:rsidRPr="003D0B9A" w:rsidRDefault="003D0B9A" w:rsidP="00D2682E">
      <w:pPr>
        <w:spacing w:before="240" w:after="60" w:line="276" w:lineRule="auto"/>
        <w:ind w:left="0" w:right="5" w:firstLine="0"/>
        <w:jc w:val="left"/>
        <w:rPr>
          <w:rFonts w:ascii="Arial" w:eastAsia="Arial Unicode MS" w:hAnsi="Arial" w:cs="Times New Roman"/>
          <w:b/>
          <w:color w:val="auto"/>
          <w:sz w:val="24"/>
        </w:rPr>
      </w:pPr>
      <w:r w:rsidRPr="003D0B9A">
        <w:rPr>
          <w:rFonts w:ascii="Arial" w:eastAsia="SimSun" w:hAnsi="Arial" w:cs="Arial"/>
          <w:b/>
          <w:color w:val="auto"/>
          <w:sz w:val="24"/>
        </w:rPr>
        <w:t>Copyright Notice</w:t>
      </w:r>
    </w:p>
    <w:p w14:paraId="4AAF8145" w14:textId="3B24D1D5"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 xml:space="preserve">Copyright © </w:t>
      </w:r>
      <w:r w:rsidRPr="003D0B9A">
        <w:rPr>
          <w:rFonts w:ascii="Arial" w:eastAsia="Arial" w:hAnsi="Arial" w:cs="Arial"/>
          <w:color w:val="auto"/>
          <w:sz w:val="14"/>
        </w:rPr>
        <w:fldChar w:fldCharType="begin"/>
      </w:r>
      <w:r w:rsidRPr="003D0B9A">
        <w:rPr>
          <w:rFonts w:ascii="Arial" w:eastAsia="Arial" w:hAnsi="Arial" w:cs="Arial"/>
          <w:color w:val="auto"/>
          <w:sz w:val="14"/>
        </w:rPr>
        <w:instrText xml:space="preserve"> DATE  \@ "YYYY"  \* MERGEFORMAT </w:instrText>
      </w:r>
      <w:r w:rsidRPr="003D0B9A">
        <w:rPr>
          <w:rFonts w:ascii="Arial" w:eastAsia="Arial" w:hAnsi="Arial" w:cs="Arial"/>
          <w:color w:val="auto"/>
          <w:sz w:val="14"/>
        </w:rPr>
        <w:fldChar w:fldCharType="separate"/>
      </w:r>
      <w:r w:rsidR="0050650C">
        <w:rPr>
          <w:rFonts w:ascii="Arial" w:eastAsia="Arial" w:hAnsi="Arial" w:cs="Arial"/>
          <w:noProof/>
          <w:color w:val="auto"/>
          <w:sz w:val="14"/>
        </w:rPr>
        <w:t>2023</w:t>
      </w:r>
      <w:r w:rsidRPr="003D0B9A">
        <w:rPr>
          <w:rFonts w:ascii="Arial" w:eastAsia="Arial" w:hAnsi="Arial" w:cs="Arial"/>
          <w:color w:val="auto"/>
          <w:sz w:val="14"/>
        </w:rPr>
        <w:fldChar w:fldCharType="end"/>
      </w:r>
      <w:r w:rsidRPr="003D0B9A">
        <w:rPr>
          <w:rFonts w:ascii="Arial" w:eastAsia="Arial" w:hAnsi="Arial" w:cs="Arial"/>
          <w:color w:val="auto"/>
          <w:sz w:val="14"/>
        </w:rPr>
        <w:t xml:space="preserve"> GSM Association</w:t>
      </w:r>
    </w:p>
    <w:p w14:paraId="49FF1E64" w14:textId="77777777" w:rsidR="003D0B9A" w:rsidRPr="003D0B9A" w:rsidRDefault="003D0B9A" w:rsidP="00D2682E">
      <w:pPr>
        <w:spacing w:after="60" w:line="276" w:lineRule="auto"/>
        <w:ind w:left="0" w:right="5" w:firstLine="0"/>
        <w:jc w:val="left"/>
        <w:rPr>
          <w:rFonts w:ascii="Arial" w:eastAsia="SimSun" w:hAnsi="Arial" w:cs="Arial"/>
          <w:b/>
          <w:color w:val="auto"/>
          <w:sz w:val="24"/>
        </w:rPr>
      </w:pPr>
      <w:r w:rsidRPr="003D0B9A">
        <w:rPr>
          <w:rFonts w:ascii="Arial" w:eastAsia="SimSun" w:hAnsi="Arial" w:cs="Arial"/>
          <w:b/>
          <w:color w:val="auto"/>
          <w:sz w:val="24"/>
        </w:rPr>
        <w:t>Disclaimer</w:t>
      </w:r>
    </w:p>
    <w:p w14:paraId="5B3DB280" w14:textId="77777777"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68F5BFF9" w14:textId="77777777" w:rsidR="003D0B9A" w:rsidRPr="003D0B9A" w:rsidRDefault="003D0B9A" w:rsidP="00D2682E">
      <w:pPr>
        <w:spacing w:after="60" w:line="276" w:lineRule="auto"/>
        <w:ind w:left="0" w:right="5" w:firstLine="0"/>
        <w:jc w:val="left"/>
        <w:rPr>
          <w:rFonts w:ascii="Arial" w:eastAsia="SimSun" w:hAnsi="Arial" w:cs="Arial"/>
          <w:b/>
          <w:color w:val="auto"/>
          <w:sz w:val="24"/>
        </w:rPr>
      </w:pPr>
      <w:r w:rsidRPr="003D0B9A">
        <w:rPr>
          <w:rFonts w:ascii="Arial" w:eastAsia="SimSun" w:hAnsi="Arial" w:cs="Arial"/>
          <w:b/>
          <w:color w:val="auto"/>
          <w:sz w:val="24"/>
        </w:rPr>
        <w:t>Compliance Notice</w:t>
      </w:r>
    </w:p>
    <w:p w14:paraId="36D2ADBE" w14:textId="77777777"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The information contain herein is in full compliance with the GSM Association’s antitrust compliance policy.</w:t>
      </w:r>
      <w:bookmarkStart w:id="0" w:name="RestrictedTable2"/>
      <w:bookmarkEnd w:id="0"/>
    </w:p>
    <w:p w14:paraId="4B601648" w14:textId="505C7114" w:rsidR="003D0B9A" w:rsidRPr="003D0B9A" w:rsidRDefault="003D0B9A" w:rsidP="00D2682E">
      <w:pPr>
        <w:spacing w:after="200" w:line="276" w:lineRule="auto"/>
        <w:ind w:left="0" w:right="5" w:firstLine="0"/>
        <w:jc w:val="left"/>
        <w:rPr>
          <w:rFonts w:ascii="Arial" w:eastAsia="SimSun" w:hAnsi="Arial" w:cs="Times New Roman"/>
          <w:color w:val="auto"/>
        </w:rPr>
      </w:pPr>
      <w:r w:rsidRPr="003D0B9A">
        <w:rPr>
          <w:rFonts w:ascii="Arial" w:eastAsia="SimSun" w:hAnsi="Arial" w:cs="Arial"/>
          <w:color w:val="auto"/>
          <w:sz w:val="14"/>
        </w:rPr>
        <w:t>This Permanent Reference Document is classified by GSMA as an Industry Specification; as such, it has been developed and is maintained by</w:t>
      </w:r>
      <w:r w:rsidRPr="003D0B9A">
        <w:rPr>
          <w:rFonts w:ascii="Arial" w:eastAsia="SimSun" w:hAnsi="Arial" w:cs="Arial"/>
          <w:color w:val="auto"/>
          <w:sz w:val="14"/>
        </w:rPr>
        <w:br/>
        <w:t>GSMA in accordance with the provisions set out in GSMA AA.35 - Procedures for Industry Specifications.</w:t>
      </w:r>
      <w:r w:rsidRPr="003D0B9A">
        <w:rPr>
          <w:rFonts w:ascii="Arial" w:eastAsia="SimSun" w:hAnsi="Arial" w:cs="Times New Roman"/>
          <w:noProof/>
          <w:color w:val="auto"/>
        </w:rPr>
        <mc:AlternateContent>
          <mc:Choice Requires="wps">
            <w:drawing>
              <wp:anchor distT="0" distB="0" distL="114300" distR="114300" simplePos="0" relativeHeight="251702272" behindDoc="0" locked="0" layoutInCell="1" allowOverlap="1" wp14:anchorId="626B4788" wp14:editId="48A41AC7">
                <wp:simplePos x="0" y="0"/>
                <wp:positionH relativeFrom="page">
                  <wp:posOffset>932815</wp:posOffset>
                </wp:positionH>
                <wp:positionV relativeFrom="page">
                  <wp:posOffset>9249410</wp:posOffset>
                </wp:positionV>
                <wp:extent cx="5805805" cy="383540"/>
                <wp:effectExtent l="0" t="0" r="444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A599C" id="Rectangle 2" o:spid="_x0000_s1026" style="position:absolute;margin-left:73.45pt;margin-top:728.3pt;width:457.15pt;height:30.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" fillcolor="#de002b" stroked="f">
                <w10:wrap anchorx="page" anchory="page"/>
              </v:rect>
            </w:pict>
          </mc:Fallback>
        </mc:AlternateContent>
      </w:r>
    </w:p>
    <w:p w14:paraId="4043B434" w14:textId="77777777" w:rsidR="003D0B9A" w:rsidRPr="003D0B9A" w:rsidRDefault="003D0B9A" w:rsidP="00D2682E">
      <w:pPr>
        <w:spacing w:after="0" w:line="276" w:lineRule="auto"/>
        <w:ind w:left="0" w:right="5" w:firstLine="0"/>
        <w:jc w:val="left"/>
        <w:rPr>
          <w:rFonts w:ascii="Arial" w:eastAsia="SimSun" w:hAnsi="Arial" w:cs="Times New Roman"/>
          <w:b/>
          <w:color w:val="auto"/>
          <w:sz w:val="28"/>
        </w:rPr>
        <w:sectPr w:rsidR="003D0B9A" w:rsidRPr="003D0B9A">
          <w:footerReference w:type="default" r:id="rId13"/>
          <w:pgSz w:w="11906" w:h="16838"/>
          <w:pgMar w:top="2381" w:right="1440" w:bottom="1440" w:left="1440" w:header="709" w:footer="709" w:gutter="0"/>
          <w:pgNumType w:start="1"/>
          <w:cols w:space="720"/>
        </w:sectPr>
      </w:pPr>
    </w:p>
    <w:p w14:paraId="006505E3" w14:textId="77777777" w:rsidR="003D0B9A" w:rsidRPr="003D0B9A" w:rsidRDefault="003D0B9A" w:rsidP="00F81854">
      <w:pPr>
        <w:keepNext/>
        <w:pageBreakBefore/>
        <w:spacing w:after="200" w:line="276" w:lineRule="auto"/>
        <w:ind w:left="0" w:right="5" w:firstLine="0"/>
        <w:jc w:val="left"/>
        <w:rPr>
          <w:rFonts w:ascii="Arial" w:eastAsia="SimSun" w:hAnsi="Arial" w:cs="Arial"/>
          <w:b/>
          <w:color w:val="auto"/>
          <w:sz w:val="28"/>
        </w:rPr>
      </w:pPr>
      <w:r w:rsidRPr="003D0B9A">
        <w:rPr>
          <w:rFonts w:ascii="Arial" w:eastAsia="SimSun" w:hAnsi="Arial" w:cs="Arial"/>
          <w:b/>
          <w:color w:val="auto"/>
          <w:sz w:val="28"/>
        </w:rPr>
        <w:lastRenderedPageBreak/>
        <w:t>Table of Contents</w:t>
      </w:r>
    </w:p>
    <w:p w14:paraId="0B8B1BB3" w14:textId="2CDA3F5F" w:rsidR="00DC793C" w:rsidRDefault="003D0B9A">
      <w:pPr>
        <w:pStyle w:val="TOC1"/>
        <w:tabs>
          <w:tab w:val="right" w:pos="9280"/>
        </w:tabs>
        <w:rPr>
          <w:rFonts w:asciiTheme="minorHAnsi" w:eastAsiaTheme="minorEastAsia" w:hAnsiTheme="minorHAnsi" w:cstheme="minorBidi"/>
          <w:b w:val="0"/>
          <w:noProof/>
          <w:color w:val="auto"/>
          <w:sz w:val="22"/>
        </w:rPr>
      </w:pPr>
      <w:r w:rsidRPr="003D0B9A">
        <w:rPr>
          <w:rFonts w:ascii="Arial" w:eastAsia="SimSun" w:hAnsi="Arial" w:cs="Arial"/>
          <w:noProof/>
          <w:color w:val="auto"/>
          <w:lang w:eastAsia="zh-CN" w:bidi="bn-BD"/>
        </w:rPr>
        <w:fldChar w:fldCharType="begin"/>
      </w:r>
      <w:r w:rsidRPr="003D0B9A">
        <w:rPr>
          <w:rFonts w:ascii="Arial" w:eastAsia="SimSun" w:hAnsi="Arial" w:cs="Arial"/>
          <w:noProof/>
          <w:color w:val="auto"/>
          <w:lang w:eastAsia="zh-CN" w:bidi="bn-BD"/>
        </w:rPr>
        <w:instrText xml:space="preserve"> TOC \o "1-3" \h \z \u </w:instrText>
      </w:r>
      <w:r w:rsidRPr="003D0B9A">
        <w:rPr>
          <w:rFonts w:ascii="Arial" w:eastAsia="SimSun" w:hAnsi="Arial" w:cs="Arial"/>
          <w:noProof/>
          <w:color w:val="auto"/>
          <w:lang w:eastAsia="zh-CN" w:bidi="bn-BD"/>
        </w:rPr>
        <w:fldChar w:fldCharType="separate"/>
      </w:r>
      <w:hyperlink w:anchor="_Toc129333584" w:history="1">
        <w:r w:rsidR="00DC793C" w:rsidRPr="00531FEB">
          <w:rPr>
            <w:rStyle w:val="Hyperlink"/>
            <w:noProof/>
          </w:rPr>
          <w:t>References</w:t>
        </w:r>
        <w:r w:rsidR="00DC793C">
          <w:rPr>
            <w:noProof/>
            <w:webHidden/>
          </w:rPr>
          <w:tab/>
        </w:r>
        <w:r w:rsidR="00DC793C">
          <w:rPr>
            <w:noProof/>
            <w:webHidden/>
          </w:rPr>
          <w:fldChar w:fldCharType="begin"/>
        </w:r>
        <w:r w:rsidR="00DC793C">
          <w:rPr>
            <w:noProof/>
            <w:webHidden/>
          </w:rPr>
          <w:instrText xml:space="preserve"> PAGEREF _Toc129333584 \h </w:instrText>
        </w:r>
        <w:r w:rsidR="00DC793C">
          <w:rPr>
            <w:noProof/>
            <w:webHidden/>
          </w:rPr>
        </w:r>
        <w:r w:rsidR="00DC793C">
          <w:rPr>
            <w:noProof/>
            <w:webHidden/>
          </w:rPr>
          <w:fldChar w:fldCharType="separate"/>
        </w:r>
        <w:r w:rsidR="0050650C">
          <w:rPr>
            <w:noProof/>
            <w:webHidden/>
          </w:rPr>
          <w:t>4</w:t>
        </w:r>
        <w:r w:rsidR="00DC793C">
          <w:rPr>
            <w:noProof/>
            <w:webHidden/>
          </w:rPr>
          <w:fldChar w:fldCharType="end"/>
        </w:r>
      </w:hyperlink>
    </w:p>
    <w:p w14:paraId="72B268C2" w14:textId="4EEC07B5"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585" w:history="1">
        <w:r w:rsidRPr="00531FEB">
          <w:rPr>
            <w:rStyle w:val="Hyperlink"/>
            <w:noProof/>
          </w:rPr>
          <w:t>Terms and definitions</w:t>
        </w:r>
        <w:r>
          <w:rPr>
            <w:noProof/>
            <w:webHidden/>
          </w:rPr>
          <w:tab/>
        </w:r>
        <w:r>
          <w:rPr>
            <w:noProof/>
            <w:webHidden/>
          </w:rPr>
          <w:fldChar w:fldCharType="begin"/>
        </w:r>
        <w:r>
          <w:rPr>
            <w:noProof/>
            <w:webHidden/>
          </w:rPr>
          <w:instrText xml:space="preserve"> PAGEREF _Toc129333585 \h </w:instrText>
        </w:r>
        <w:r>
          <w:rPr>
            <w:noProof/>
            <w:webHidden/>
          </w:rPr>
        </w:r>
        <w:r>
          <w:rPr>
            <w:noProof/>
            <w:webHidden/>
          </w:rPr>
          <w:fldChar w:fldCharType="separate"/>
        </w:r>
        <w:r w:rsidR="0050650C">
          <w:rPr>
            <w:noProof/>
            <w:webHidden/>
          </w:rPr>
          <w:t>6</w:t>
        </w:r>
        <w:r>
          <w:rPr>
            <w:noProof/>
            <w:webHidden/>
          </w:rPr>
          <w:fldChar w:fldCharType="end"/>
        </w:r>
      </w:hyperlink>
    </w:p>
    <w:p w14:paraId="4169C64C" w14:textId="5A1B6161"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586" w:history="1">
        <w:r w:rsidRPr="00531FEB">
          <w:rPr>
            <w:rStyle w:val="Hyperlink"/>
            <w:noProof/>
          </w:rPr>
          <w:t>Abbreviations</w:t>
        </w:r>
        <w:r>
          <w:rPr>
            <w:noProof/>
            <w:webHidden/>
          </w:rPr>
          <w:tab/>
        </w:r>
        <w:r>
          <w:rPr>
            <w:noProof/>
            <w:webHidden/>
          </w:rPr>
          <w:fldChar w:fldCharType="begin"/>
        </w:r>
        <w:r>
          <w:rPr>
            <w:noProof/>
            <w:webHidden/>
          </w:rPr>
          <w:instrText xml:space="preserve"> PAGEREF _Toc129333586 \h </w:instrText>
        </w:r>
        <w:r>
          <w:rPr>
            <w:noProof/>
            <w:webHidden/>
          </w:rPr>
        </w:r>
        <w:r>
          <w:rPr>
            <w:noProof/>
            <w:webHidden/>
          </w:rPr>
          <w:fldChar w:fldCharType="separate"/>
        </w:r>
        <w:r w:rsidR="0050650C">
          <w:rPr>
            <w:noProof/>
            <w:webHidden/>
          </w:rPr>
          <w:t>11</w:t>
        </w:r>
        <w:r>
          <w:rPr>
            <w:noProof/>
            <w:webHidden/>
          </w:rPr>
          <w:fldChar w:fldCharType="end"/>
        </w:r>
      </w:hyperlink>
    </w:p>
    <w:p w14:paraId="11E93A23" w14:textId="5C46749D"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587" w:history="1">
        <w:r w:rsidRPr="00531FEB">
          <w:rPr>
            <w:rStyle w:val="Hyperlink"/>
            <w:noProof/>
          </w:rPr>
          <w:t>1 Introduction</w:t>
        </w:r>
        <w:r>
          <w:rPr>
            <w:noProof/>
            <w:webHidden/>
          </w:rPr>
          <w:tab/>
        </w:r>
        <w:r>
          <w:rPr>
            <w:noProof/>
            <w:webHidden/>
          </w:rPr>
          <w:fldChar w:fldCharType="begin"/>
        </w:r>
        <w:r>
          <w:rPr>
            <w:noProof/>
            <w:webHidden/>
          </w:rPr>
          <w:instrText xml:space="preserve"> PAGEREF _Toc129333587 \h </w:instrText>
        </w:r>
        <w:r>
          <w:rPr>
            <w:noProof/>
            <w:webHidden/>
          </w:rPr>
        </w:r>
        <w:r>
          <w:rPr>
            <w:noProof/>
            <w:webHidden/>
          </w:rPr>
          <w:fldChar w:fldCharType="separate"/>
        </w:r>
        <w:r w:rsidR="0050650C">
          <w:rPr>
            <w:noProof/>
            <w:webHidden/>
          </w:rPr>
          <w:t>13</w:t>
        </w:r>
        <w:r>
          <w:rPr>
            <w:noProof/>
            <w:webHidden/>
          </w:rPr>
          <w:fldChar w:fldCharType="end"/>
        </w:r>
      </w:hyperlink>
    </w:p>
    <w:p w14:paraId="3B68131A" w14:textId="63439865"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588" w:history="1">
        <w:r w:rsidRPr="00531FEB">
          <w:rPr>
            <w:rStyle w:val="Hyperlink"/>
            <w:noProof/>
          </w:rPr>
          <w:t xml:space="preserve">1.1 </w:t>
        </w:r>
        <w:r>
          <w:rPr>
            <w:rFonts w:asciiTheme="minorHAnsi" w:eastAsiaTheme="minorEastAsia" w:hAnsiTheme="minorHAnsi" w:cstheme="minorBidi"/>
            <w:noProof/>
            <w:color w:val="auto"/>
            <w:sz w:val="22"/>
          </w:rPr>
          <w:tab/>
        </w:r>
        <w:r w:rsidRPr="00531FEB">
          <w:rPr>
            <w:rStyle w:val="Hyperlink"/>
            <w:noProof/>
          </w:rPr>
          <w:t>Protection Profile identification</w:t>
        </w:r>
        <w:r>
          <w:rPr>
            <w:noProof/>
            <w:webHidden/>
          </w:rPr>
          <w:tab/>
        </w:r>
        <w:r>
          <w:rPr>
            <w:noProof/>
            <w:webHidden/>
          </w:rPr>
          <w:fldChar w:fldCharType="begin"/>
        </w:r>
        <w:r>
          <w:rPr>
            <w:noProof/>
            <w:webHidden/>
          </w:rPr>
          <w:instrText xml:space="preserve"> PAGEREF _Toc129333588 \h </w:instrText>
        </w:r>
        <w:r>
          <w:rPr>
            <w:noProof/>
            <w:webHidden/>
          </w:rPr>
        </w:r>
        <w:r>
          <w:rPr>
            <w:noProof/>
            <w:webHidden/>
          </w:rPr>
          <w:fldChar w:fldCharType="separate"/>
        </w:r>
        <w:r w:rsidR="0050650C">
          <w:rPr>
            <w:noProof/>
            <w:webHidden/>
          </w:rPr>
          <w:t>13</w:t>
        </w:r>
        <w:r>
          <w:rPr>
            <w:noProof/>
            <w:webHidden/>
          </w:rPr>
          <w:fldChar w:fldCharType="end"/>
        </w:r>
      </w:hyperlink>
    </w:p>
    <w:p w14:paraId="22B1A3BD" w14:textId="5E091407"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589" w:history="1">
        <w:r w:rsidRPr="00531FEB">
          <w:rPr>
            <w:rStyle w:val="Hyperlink"/>
            <w:noProof/>
          </w:rPr>
          <w:t xml:space="preserve">1.2 </w:t>
        </w:r>
        <w:r>
          <w:rPr>
            <w:rFonts w:asciiTheme="minorHAnsi" w:eastAsiaTheme="minorEastAsia" w:hAnsiTheme="minorHAnsi" w:cstheme="minorBidi"/>
            <w:noProof/>
            <w:color w:val="auto"/>
            <w:sz w:val="22"/>
          </w:rPr>
          <w:tab/>
        </w:r>
        <w:r w:rsidRPr="00531FEB">
          <w:rPr>
            <w:rStyle w:val="Hyperlink"/>
            <w:noProof/>
          </w:rPr>
          <w:t>TOE overview</w:t>
        </w:r>
        <w:r>
          <w:rPr>
            <w:noProof/>
            <w:webHidden/>
          </w:rPr>
          <w:tab/>
        </w:r>
        <w:r>
          <w:rPr>
            <w:noProof/>
            <w:webHidden/>
          </w:rPr>
          <w:fldChar w:fldCharType="begin"/>
        </w:r>
        <w:r>
          <w:rPr>
            <w:noProof/>
            <w:webHidden/>
          </w:rPr>
          <w:instrText xml:space="preserve"> PAGEREF _Toc129333589 \h </w:instrText>
        </w:r>
        <w:r>
          <w:rPr>
            <w:noProof/>
            <w:webHidden/>
          </w:rPr>
        </w:r>
        <w:r>
          <w:rPr>
            <w:noProof/>
            <w:webHidden/>
          </w:rPr>
          <w:fldChar w:fldCharType="separate"/>
        </w:r>
        <w:r w:rsidR="0050650C">
          <w:rPr>
            <w:noProof/>
            <w:webHidden/>
          </w:rPr>
          <w:t>14</w:t>
        </w:r>
        <w:r>
          <w:rPr>
            <w:noProof/>
            <w:webHidden/>
          </w:rPr>
          <w:fldChar w:fldCharType="end"/>
        </w:r>
      </w:hyperlink>
    </w:p>
    <w:p w14:paraId="13E35497" w14:textId="793B6934"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590" w:history="1">
        <w:r w:rsidRPr="00531FEB">
          <w:rPr>
            <w:rStyle w:val="Hyperlink"/>
            <w:noProof/>
          </w:rPr>
          <w:t xml:space="preserve">1.2.1 </w:t>
        </w:r>
        <w:r>
          <w:rPr>
            <w:rFonts w:asciiTheme="minorHAnsi" w:eastAsiaTheme="minorEastAsia" w:hAnsiTheme="minorHAnsi" w:cstheme="minorBidi"/>
            <w:noProof/>
            <w:color w:val="auto"/>
            <w:sz w:val="22"/>
          </w:rPr>
          <w:tab/>
        </w:r>
        <w:r w:rsidRPr="00531FEB">
          <w:rPr>
            <w:rStyle w:val="Hyperlink"/>
            <w:noProof/>
          </w:rPr>
          <w:t>TOE type</w:t>
        </w:r>
        <w:r>
          <w:rPr>
            <w:noProof/>
            <w:webHidden/>
          </w:rPr>
          <w:tab/>
        </w:r>
        <w:r>
          <w:rPr>
            <w:noProof/>
            <w:webHidden/>
          </w:rPr>
          <w:fldChar w:fldCharType="begin"/>
        </w:r>
        <w:r>
          <w:rPr>
            <w:noProof/>
            <w:webHidden/>
          </w:rPr>
          <w:instrText xml:space="preserve"> PAGEREF _Toc129333590 \h </w:instrText>
        </w:r>
        <w:r>
          <w:rPr>
            <w:noProof/>
            <w:webHidden/>
          </w:rPr>
        </w:r>
        <w:r>
          <w:rPr>
            <w:noProof/>
            <w:webHidden/>
          </w:rPr>
          <w:fldChar w:fldCharType="separate"/>
        </w:r>
        <w:r w:rsidR="0050650C">
          <w:rPr>
            <w:noProof/>
            <w:webHidden/>
          </w:rPr>
          <w:t>15</w:t>
        </w:r>
        <w:r>
          <w:rPr>
            <w:noProof/>
            <w:webHidden/>
          </w:rPr>
          <w:fldChar w:fldCharType="end"/>
        </w:r>
      </w:hyperlink>
    </w:p>
    <w:p w14:paraId="1330F0E9" w14:textId="69834AB4"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591" w:history="1">
        <w:r w:rsidRPr="00531FEB">
          <w:rPr>
            <w:rStyle w:val="Hyperlink"/>
            <w:noProof/>
          </w:rPr>
          <w:t xml:space="preserve">1.2.2 </w:t>
        </w:r>
        <w:r>
          <w:rPr>
            <w:rFonts w:asciiTheme="minorHAnsi" w:eastAsiaTheme="minorEastAsia" w:hAnsiTheme="minorHAnsi" w:cstheme="minorBidi"/>
            <w:noProof/>
            <w:color w:val="auto"/>
            <w:sz w:val="22"/>
          </w:rPr>
          <w:tab/>
        </w:r>
        <w:r w:rsidRPr="00531FEB">
          <w:rPr>
            <w:rStyle w:val="Hyperlink"/>
            <w:noProof/>
          </w:rPr>
          <w:t>TOE usage</w:t>
        </w:r>
        <w:r>
          <w:rPr>
            <w:noProof/>
            <w:webHidden/>
          </w:rPr>
          <w:tab/>
        </w:r>
        <w:r>
          <w:rPr>
            <w:noProof/>
            <w:webHidden/>
          </w:rPr>
          <w:fldChar w:fldCharType="begin"/>
        </w:r>
        <w:r>
          <w:rPr>
            <w:noProof/>
            <w:webHidden/>
          </w:rPr>
          <w:instrText xml:space="preserve"> PAGEREF _Toc129333591 \h </w:instrText>
        </w:r>
        <w:r>
          <w:rPr>
            <w:noProof/>
            <w:webHidden/>
          </w:rPr>
        </w:r>
        <w:r>
          <w:rPr>
            <w:noProof/>
            <w:webHidden/>
          </w:rPr>
          <w:fldChar w:fldCharType="separate"/>
        </w:r>
        <w:r w:rsidR="0050650C">
          <w:rPr>
            <w:noProof/>
            <w:webHidden/>
          </w:rPr>
          <w:t>21</w:t>
        </w:r>
        <w:r>
          <w:rPr>
            <w:noProof/>
            <w:webHidden/>
          </w:rPr>
          <w:fldChar w:fldCharType="end"/>
        </w:r>
      </w:hyperlink>
    </w:p>
    <w:p w14:paraId="5796DC21" w14:textId="62143660"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592" w:history="1">
        <w:r w:rsidRPr="00531FEB">
          <w:rPr>
            <w:rStyle w:val="Hyperlink"/>
            <w:noProof/>
          </w:rPr>
          <w:t xml:space="preserve">1.2.3 </w:t>
        </w:r>
        <w:r>
          <w:rPr>
            <w:rFonts w:asciiTheme="minorHAnsi" w:eastAsiaTheme="minorEastAsia" w:hAnsiTheme="minorHAnsi" w:cstheme="minorBidi"/>
            <w:noProof/>
            <w:color w:val="auto"/>
            <w:sz w:val="22"/>
          </w:rPr>
          <w:tab/>
        </w:r>
        <w:r w:rsidRPr="00531FEB">
          <w:rPr>
            <w:rStyle w:val="Hyperlink"/>
            <w:noProof/>
          </w:rPr>
          <w:t>TOE lifecycle</w:t>
        </w:r>
        <w:r>
          <w:rPr>
            <w:noProof/>
            <w:webHidden/>
          </w:rPr>
          <w:tab/>
        </w:r>
        <w:r>
          <w:rPr>
            <w:noProof/>
            <w:webHidden/>
          </w:rPr>
          <w:fldChar w:fldCharType="begin"/>
        </w:r>
        <w:r>
          <w:rPr>
            <w:noProof/>
            <w:webHidden/>
          </w:rPr>
          <w:instrText xml:space="preserve"> PAGEREF _Toc129333592 \h </w:instrText>
        </w:r>
        <w:r>
          <w:rPr>
            <w:noProof/>
            <w:webHidden/>
          </w:rPr>
        </w:r>
        <w:r>
          <w:rPr>
            <w:noProof/>
            <w:webHidden/>
          </w:rPr>
          <w:fldChar w:fldCharType="separate"/>
        </w:r>
        <w:r w:rsidR="0050650C">
          <w:rPr>
            <w:noProof/>
            <w:webHidden/>
          </w:rPr>
          <w:t>22</w:t>
        </w:r>
        <w:r>
          <w:rPr>
            <w:noProof/>
            <w:webHidden/>
          </w:rPr>
          <w:fldChar w:fldCharType="end"/>
        </w:r>
      </w:hyperlink>
    </w:p>
    <w:p w14:paraId="5187D4C0" w14:textId="36D3EE9A"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593" w:history="1">
        <w:r w:rsidRPr="00531FEB">
          <w:rPr>
            <w:rStyle w:val="Hyperlink"/>
            <w:noProof/>
          </w:rPr>
          <w:t xml:space="preserve">1.2.4 </w:t>
        </w:r>
        <w:r>
          <w:rPr>
            <w:rFonts w:asciiTheme="minorHAnsi" w:eastAsiaTheme="minorEastAsia" w:hAnsiTheme="minorHAnsi" w:cstheme="minorBidi"/>
            <w:noProof/>
            <w:color w:val="auto"/>
            <w:sz w:val="22"/>
          </w:rPr>
          <w:tab/>
        </w:r>
        <w:r w:rsidRPr="00531FEB">
          <w:rPr>
            <w:rStyle w:val="Hyperlink"/>
            <w:noProof/>
          </w:rPr>
          <w:t>Non-TOE HW/SW/FW Available to the TOE</w:t>
        </w:r>
        <w:r>
          <w:rPr>
            <w:noProof/>
            <w:webHidden/>
          </w:rPr>
          <w:tab/>
        </w:r>
        <w:r>
          <w:rPr>
            <w:noProof/>
            <w:webHidden/>
          </w:rPr>
          <w:fldChar w:fldCharType="begin"/>
        </w:r>
        <w:r>
          <w:rPr>
            <w:noProof/>
            <w:webHidden/>
          </w:rPr>
          <w:instrText xml:space="preserve"> PAGEREF _Toc129333593 \h </w:instrText>
        </w:r>
        <w:r>
          <w:rPr>
            <w:noProof/>
            <w:webHidden/>
          </w:rPr>
        </w:r>
        <w:r>
          <w:rPr>
            <w:noProof/>
            <w:webHidden/>
          </w:rPr>
          <w:fldChar w:fldCharType="separate"/>
        </w:r>
        <w:r w:rsidR="0050650C">
          <w:rPr>
            <w:noProof/>
            <w:webHidden/>
          </w:rPr>
          <w:t>25</w:t>
        </w:r>
        <w:r>
          <w:rPr>
            <w:noProof/>
            <w:webHidden/>
          </w:rPr>
          <w:fldChar w:fldCharType="end"/>
        </w:r>
      </w:hyperlink>
    </w:p>
    <w:p w14:paraId="62F99FC4" w14:textId="5FC73B9B"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594" w:history="1">
        <w:r w:rsidRPr="00531FEB">
          <w:rPr>
            <w:rStyle w:val="Hyperlink"/>
            <w:noProof/>
          </w:rPr>
          <w:t xml:space="preserve">1.2.5 </w:t>
        </w:r>
        <w:r>
          <w:rPr>
            <w:rFonts w:asciiTheme="minorHAnsi" w:eastAsiaTheme="minorEastAsia" w:hAnsiTheme="minorHAnsi" w:cstheme="minorBidi"/>
            <w:noProof/>
            <w:color w:val="auto"/>
            <w:sz w:val="22"/>
          </w:rPr>
          <w:tab/>
        </w:r>
        <w:r w:rsidRPr="00531FEB">
          <w:rPr>
            <w:rStyle w:val="Hyperlink"/>
            <w:noProof/>
          </w:rPr>
          <w:t>Protection Profile Usage</w:t>
        </w:r>
        <w:r>
          <w:rPr>
            <w:noProof/>
            <w:webHidden/>
          </w:rPr>
          <w:tab/>
        </w:r>
        <w:r>
          <w:rPr>
            <w:noProof/>
            <w:webHidden/>
          </w:rPr>
          <w:fldChar w:fldCharType="begin"/>
        </w:r>
        <w:r>
          <w:rPr>
            <w:noProof/>
            <w:webHidden/>
          </w:rPr>
          <w:instrText xml:space="preserve"> PAGEREF _Toc129333594 \h </w:instrText>
        </w:r>
        <w:r>
          <w:rPr>
            <w:noProof/>
            <w:webHidden/>
          </w:rPr>
        </w:r>
        <w:r>
          <w:rPr>
            <w:noProof/>
            <w:webHidden/>
          </w:rPr>
          <w:fldChar w:fldCharType="separate"/>
        </w:r>
        <w:r w:rsidR="0050650C">
          <w:rPr>
            <w:noProof/>
            <w:webHidden/>
          </w:rPr>
          <w:t>30</w:t>
        </w:r>
        <w:r>
          <w:rPr>
            <w:noProof/>
            <w:webHidden/>
          </w:rPr>
          <w:fldChar w:fldCharType="end"/>
        </w:r>
      </w:hyperlink>
    </w:p>
    <w:p w14:paraId="1D731020" w14:textId="242FF74D"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595" w:history="1">
        <w:r w:rsidRPr="00531FEB">
          <w:rPr>
            <w:rStyle w:val="Hyperlink"/>
            <w:noProof/>
          </w:rPr>
          <w:t xml:space="preserve">1.3 </w:t>
        </w:r>
        <w:r>
          <w:rPr>
            <w:rFonts w:asciiTheme="minorHAnsi" w:eastAsiaTheme="minorEastAsia" w:hAnsiTheme="minorHAnsi" w:cstheme="minorBidi"/>
            <w:noProof/>
            <w:color w:val="auto"/>
            <w:sz w:val="22"/>
          </w:rPr>
          <w:tab/>
        </w:r>
        <w:r w:rsidRPr="00531FEB">
          <w:rPr>
            <w:rStyle w:val="Hyperlink"/>
            <w:noProof/>
          </w:rPr>
          <w:t>Summary of the security problem and features</w:t>
        </w:r>
        <w:r>
          <w:rPr>
            <w:noProof/>
            <w:webHidden/>
          </w:rPr>
          <w:tab/>
        </w:r>
        <w:r>
          <w:rPr>
            <w:noProof/>
            <w:webHidden/>
          </w:rPr>
          <w:fldChar w:fldCharType="begin"/>
        </w:r>
        <w:r>
          <w:rPr>
            <w:noProof/>
            <w:webHidden/>
          </w:rPr>
          <w:instrText xml:space="preserve"> PAGEREF _Toc129333595 \h </w:instrText>
        </w:r>
        <w:r>
          <w:rPr>
            <w:noProof/>
            <w:webHidden/>
          </w:rPr>
        </w:r>
        <w:r>
          <w:rPr>
            <w:noProof/>
            <w:webHidden/>
          </w:rPr>
          <w:fldChar w:fldCharType="separate"/>
        </w:r>
        <w:r w:rsidR="0050650C">
          <w:rPr>
            <w:noProof/>
            <w:webHidden/>
          </w:rPr>
          <w:t>31</w:t>
        </w:r>
        <w:r>
          <w:rPr>
            <w:noProof/>
            <w:webHidden/>
          </w:rPr>
          <w:fldChar w:fldCharType="end"/>
        </w:r>
      </w:hyperlink>
    </w:p>
    <w:p w14:paraId="623E6102" w14:textId="2C70723D"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596" w:history="1">
        <w:r w:rsidRPr="00531FEB">
          <w:rPr>
            <w:rStyle w:val="Hyperlink"/>
            <w:noProof/>
          </w:rPr>
          <w:t xml:space="preserve">1.3.1 </w:t>
        </w:r>
        <w:r>
          <w:rPr>
            <w:rFonts w:asciiTheme="minorHAnsi" w:eastAsiaTheme="minorEastAsia" w:hAnsiTheme="minorHAnsi" w:cstheme="minorBidi"/>
            <w:noProof/>
            <w:color w:val="auto"/>
            <w:sz w:val="22"/>
          </w:rPr>
          <w:tab/>
        </w:r>
        <w:r w:rsidRPr="00531FEB">
          <w:rPr>
            <w:rStyle w:val="Hyperlink"/>
            <w:noProof/>
          </w:rPr>
          <w:t>Threat agents</w:t>
        </w:r>
        <w:r>
          <w:rPr>
            <w:noProof/>
            <w:webHidden/>
          </w:rPr>
          <w:tab/>
        </w:r>
        <w:r>
          <w:rPr>
            <w:noProof/>
            <w:webHidden/>
          </w:rPr>
          <w:fldChar w:fldCharType="begin"/>
        </w:r>
        <w:r>
          <w:rPr>
            <w:noProof/>
            <w:webHidden/>
          </w:rPr>
          <w:instrText xml:space="preserve"> PAGEREF _Toc129333596 \h </w:instrText>
        </w:r>
        <w:r>
          <w:rPr>
            <w:noProof/>
            <w:webHidden/>
          </w:rPr>
        </w:r>
        <w:r>
          <w:rPr>
            <w:noProof/>
            <w:webHidden/>
          </w:rPr>
          <w:fldChar w:fldCharType="separate"/>
        </w:r>
        <w:r w:rsidR="0050650C">
          <w:rPr>
            <w:noProof/>
            <w:webHidden/>
          </w:rPr>
          <w:t>32</w:t>
        </w:r>
        <w:r>
          <w:rPr>
            <w:noProof/>
            <w:webHidden/>
          </w:rPr>
          <w:fldChar w:fldCharType="end"/>
        </w:r>
      </w:hyperlink>
    </w:p>
    <w:p w14:paraId="0E1C6B36" w14:textId="2906FE25"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597" w:history="1">
        <w:r w:rsidRPr="00531FEB">
          <w:rPr>
            <w:rStyle w:val="Hyperlink"/>
            <w:noProof/>
          </w:rPr>
          <w:t xml:space="preserve">1.3.2 </w:t>
        </w:r>
        <w:r>
          <w:rPr>
            <w:rFonts w:asciiTheme="minorHAnsi" w:eastAsiaTheme="minorEastAsia" w:hAnsiTheme="minorHAnsi" w:cstheme="minorBidi"/>
            <w:noProof/>
            <w:color w:val="auto"/>
            <w:sz w:val="22"/>
          </w:rPr>
          <w:tab/>
        </w:r>
        <w:r w:rsidRPr="00531FEB">
          <w:rPr>
            <w:rStyle w:val="Hyperlink"/>
            <w:noProof/>
          </w:rPr>
          <w:t>High-level view of threats</w:t>
        </w:r>
        <w:r>
          <w:rPr>
            <w:noProof/>
            <w:webHidden/>
          </w:rPr>
          <w:tab/>
        </w:r>
        <w:r>
          <w:rPr>
            <w:noProof/>
            <w:webHidden/>
          </w:rPr>
          <w:fldChar w:fldCharType="begin"/>
        </w:r>
        <w:r>
          <w:rPr>
            <w:noProof/>
            <w:webHidden/>
          </w:rPr>
          <w:instrText xml:space="preserve"> PAGEREF _Toc129333597 \h </w:instrText>
        </w:r>
        <w:r>
          <w:rPr>
            <w:noProof/>
            <w:webHidden/>
          </w:rPr>
        </w:r>
        <w:r>
          <w:rPr>
            <w:noProof/>
            <w:webHidden/>
          </w:rPr>
          <w:fldChar w:fldCharType="separate"/>
        </w:r>
        <w:r w:rsidR="0050650C">
          <w:rPr>
            <w:noProof/>
            <w:webHidden/>
          </w:rPr>
          <w:t>32</w:t>
        </w:r>
        <w:r>
          <w:rPr>
            <w:noProof/>
            <w:webHidden/>
          </w:rPr>
          <w:fldChar w:fldCharType="end"/>
        </w:r>
      </w:hyperlink>
    </w:p>
    <w:p w14:paraId="7349B627" w14:textId="09A5EA6C"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598" w:history="1">
        <w:r w:rsidRPr="00531FEB">
          <w:rPr>
            <w:rStyle w:val="Hyperlink"/>
            <w:noProof/>
          </w:rPr>
          <w:t>2 Conformance Claims</w:t>
        </w:r>
        <w:r>
          <w:rPr>
            <w:noProof/>
            <w:webHidden/>
          </w:rPr>
          <w:tab/>
        </w:r>
        <w:r>
          <w:rPr>
            <w:noProof/>
            <w:webHidden/>
          </w:rPr>
          <w:fldChar w:fldCharType="begin"/>
        </w:r>
        <w:r>
          <w:rPr>
            <w:noProof/>
            <w:webHidden/>
          </w:rPr>
          <w:instrText xml:space="preserve"> PAGEREF _Toc129333598 \h </w:instrText>
        </w:r>
        <w:r>
          <w:rPr>
            <w:noProof/>
            <w:webHidden/>
          </w:rPr>
        </w:r>
        <w:r>
          <w:rPr>
            <w:noProof/>
            <w:webHidden/>
          </w:rPr>
          <w:fldChar w:fldCharType="separate"/>
        </w:r>
        <w:r w:rsidR="0050650C">
          <w:rPr>
            <w:noProof/>
            <w:webHidden/>
          </w:rPr>
          <w:t>36</w:t>
        </w:r>
        <w:r>
          <w:rPr>
            <w:noProof/>
            <w:webHidden/>
          </w:rPr>
          <w:fldChar w:fldCharType="end"/>
        </w:r>
      </w:hyperlink>
    </w:p>
    <w:p w14:paraId="6DDDF791" w14:textId="68358963"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599" w:history="1">
        <w:r w:rsidRPr="00531FEB">
          <w:rPr>
            <w:rStyle w:val="Hyperlink"/>
            <w:noProof/>
          </w:rPr>
          <w:t xml:space="preserve">2.1 </w:t>
        </w:r>
        <w:r>
          <w:rPr>
            <w:rFonts w:asciiTheme="minorHAnsi" w:eastAsiaTheme="minorEastAsia" w:hAnsiTheme="minorHAnsi" w:cstheme="minorBidi"/>
            <w:noProof/>
            <w:color w:val="auto"/>
            <w:sz w:val="22"/>
          </w:rPr>
          <w:tab/>
        </w:r>
        <w:r w:rsidRPr="00531FEB">
          <w:rPr>
            <w:rStyle w:val="Hyperlink"/>
            <w:noProof/>
          </w:rPr>
          <w:t>CC Conformance Claims</w:t>
        </w:r>
        <w:r>
          <w:rPr>
            <w:noProof/>
            <w:webHidden/>
          </w:rPr>
          <w:tab/>
        </w:r>
        <w:r>
          <w:rPr>
            <w:noProof/>
            <w:webHidden/>
          </w:rPr>
          <w:fldChar w:fldCharType="begin"/>
        </w:r>
        <w:r>
          <w:rPr>
            <w:noProof/>
            <w:webHidden/>
          </w:rPr>
          <w:instrText xml:space="preserve"> PAGEREF _Toc129333599 \h </w:instrText>
        </w:r>
        <w:r>
          <w:rPr>
            <w:noProof/>
            <w:webHidden/>
          </w:rPr>
        </w:r>
        <w:r>
          <w:rPr>
            <w:noProof/>
            <w:webHidden/>
          </w:rPr>
          <w:fldChar w:fldCharType="separate"/>
        </w:r>
        <w:r w:rsidR="0050650C">
          <w:rPr>
            <w:noProof/>
            <w:webHidden/>
          </w:rPr>
          <w:t>36</w:t>
        </w:r>
        <w:r>
          <w:rPr>
            <w:noProof/>
            <w:webHidden/>
          </w:rPr>
          <w:fldChar w:fldCharType="end"/>
        </w:r>
      </w:hyperlink>
    </w:p>
    <w:p w14:paraId="776F6A30" w14:textId="21C33918"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00" w:history="1">
        <w:r w:rsidRPr="00531FEB">
          <w:rPr>
            <w:rStyle w:val="Hyperlink"/>
            <w:noProof/>
          </w:rPr>
          <w:t xml:space="preserve">2.2 </w:t>
        </w:r>
        <w:r>
          <w:rPr>
            <w:rFonts w:asciiTheme="minorHAnsi" w:eastAsiaTheme="minorEastAsia" w:hAnsiTheme="minorHAnsi" w:cstheme="minorBidi"/>
            <w:noProof/>
            <w:color w:val="auto"/>
            <w:sz w:val="22"/>
          </w:rPr>
          <w:tab/>
        </w:r>
        <w:r w:rsidRPr="00531FEB">
          <w:rPr>
            <w:rStyle w:val="Hyperlink"/>
            <w:noProof/>
          </w:rPr>
          <w:t>Conformance Claims to this PP</w:t>
        </w:r>
        <w:r>
          <w:rPr>
            <w:noProof/>
            <w:webHidden/>
          </w:rPr>
          <w:tab/>
        </w:r>
        <w:r>
          <w:rPr>
            <w:noProof/>
            <w:webHidden/>
          </w:rPr>
          <w:fldChar w:fldCharType="begin"/>
        </w:r>
        <w:r>
          <w:rPr>
            <w:noProof/>
            <w:webHidden/>
          </w:rPr>
          <w:instrText xml:space="preserve"> PAGEREF _Toc129333600 \h </w:instrText>
        </w:r>
        <w:r>
          <w:rPr>
            <w:noProof/>
            <w:webHidden/>
          </w:rPr>
        </w:r>
        <w:r>
          <w:rPr>
            <w:noProof/>
            <w:webHidden/>
          </w:rPr>
          <w:fldChar w:fldCharType="separate"/>
        </w:r>
        <w:r w:rsidR="0050650C">
          <w:rPr>
            <w:noProof/>
            <w:webHidden/>
          </w:rPr>
          <w:t>36</w:t>
        </w:r>
        <w:r>
          <w:rPr>
            <w:noProof/>
            <w:webHidden/>
          </w:rPr>
          <w:fldChar w:fldCharType="end"/>
        </w:r>
      </w:hyperlink>
    </w:p>
    <w:p w14:paraId="08499EAA" w14:textId="06E0DE9D"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01" w:history="1">
        <w:r w:rsidRPr="00531FEB">
          <w:rPr>
            <w:rStyle w:val="Hyperlink"/>
            <w:noProof/>
          </w:rPr>
          <w:t xml:space="preserve">2.3 </w:t>
        </w:r>
        <w:r>
          <w:rPr>
            <w:rFonts w:asciiTheme="minorHAnsi" w:eastAsiaTheme="minorEastAsia" w:hAnsiTheme="minorHAnsi" w:cstheme="minorBidi"/>
            <w:noProof/>
            <w:color w:val="auto"/>
            <w:sz w:val="22"/>
          </w:rPr>
          <w:tab/>
        </w:r>
        <w:r w:rsidRPr="00531FEB">
          <w:rPr>
            <w:rStyle w:val="Hyperlink"/>
            <w:noProof/>
          </w:rPr>
          <w:t>PP Conformance Claims</w:t>
        </w:r>
        <w:r>
          <w:rPr>
            <w:noProof/>
            <w:webHidden/>
          </w:rPr>
          <w:tab/>
        </w:r>
        <w:r>
          <w:rPr>
            <w:noProof/>
            <w:webHidden/>
          </w:rPr>
          <w:fldChar w:fldCharType="begin"/>
        </w:r>
        <w:r>
          <w:rPr>
            <w:noProof/>
            <w:webHidden/>
          </w:rPr>
          <w:instrText xml:space="preserve"> PAGEREF _Toc129333601 \h </w:instrText>
        </w:r>
        <w:r>
          <w:rPr>
            <w:noProof/>
            <w:webHidden/>
          </w:rPr>
        </w:r>
        <w:r>
          <w:rPr>
            <w:noProof/>
            <w:webHidden/>
          </w:rPr>
          <w:fldChar w:fldCharType="separate"/>
        </w:r>
        <w:r w:rsidR="0050650C">
          <w:rPr>
            <w:noProof/>
            <w:webHidden/>
          </w:rPr>
          <w:t>37</w:t>
        </w:r>
        <w:r>
          <w:rPr>
            <w:noProof/>
            <w:webHidden/>
          </w:rPr>
          <w:fldChar w:fldCharType="end"/>
        </w:r>
      </w:hyperlink>
    </w:p>
    <w:p w14:paraId="0B58908A" w14:textId="6556C7E1"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602" w:history="1">
        <w:r w:rsidRPr="00531FEB">
          <w:rPr>
            <w:rStyle w:val="Hyperlink"/>
            <w:noProof/>
          </w:rPr>
          <w:t>3 Security Problem Definition</w:t>
        </w:r>
        <w:r>
          <w:rPr>
            <w:noProof/>
            <w:webHidden/>
          </w:rPr>
          <w:tab/>
        </w:r>
        <w:r>
          <w:rPr>
            <w:noProof/>
            <w:webHidden/>
          </w:rPr>
          <w:fldChar w:fldCharType="begin"/>
        </w:r>
        <w:r>
          <w:rPr>
            <w:noProof/>
            <w:webHidden/>
          </w:rPr>
          <w:instrText xml:space="preserve"> PAGEREF _Toc129333602 \h </w:instrText>
        </w:r>
        <w:r>
          <w:rPr>
            <w:noProof/>
            <w:webHidden/>
          </w:rPr>
        </w:r>
        <w:r>
          <w:rPr>
            <w:noProof/>
            <w:webHidden/>
          </w:rPr>
          <w:fldChar w:fldCharType="separate"/>
        </w:r>
        <w:r w:rsidR="0050650C">
          <w:rPr>
            <w:noProof/>
            <w:webHidden/>
          </w:rPr>
          <w:t>37</w:t>
        </w:r>
        <w:r>
          <w:rPr>
            <w:noProof/>
            <w:webHidden/>
          </w:rPr>
          <w:fldChar w:fldCharType="end"/>
        </w:r>
      </w:hyperlink>
    </w:p>
    <w:p w14:paraId="5FADBB1F" w14:textId="02BA47BF"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03" w:history="1">
        <w:r w:rsidRPr="00531FEB">
          <w:rPr>
            <w:rStyle w:val="Hyperlink"/>
            <w:noProof/>
          </w:rPr>
          <w:t xml:space="preserve">3.1 </w:t>
        </w:r>
        <w:r>
          <w:rPr>
            <w:rFonts w:asciiTheme="minorHAnsi" w:eastAsiaTheme="minorEastAsia" w:hAnsiTheme="minorHAnsi" w:cstheme="minorBidi"/>
            <w:noProof/>
            <w:color w:val="auto"/>
            <w:sz w:val="22"/>
          </w:rPr>
          <w:tab/>
        </w:r>
        <w:r w:rsidRPr="00531FEB">
          <w:rPr>
            <w:rStyle w:val="Hyperlink"/>
            <w:noProof/>
          </w:rPr>
          <w:t>Assets</w:t>
        </w:r>
        <w:r>
          <w:rPr>
            <w:noProof/>
            <w:webHidden/>
          </w:rPr>
          <w:tab/>
        </w:r>
        <w:r>
          <w:rPr>
            <w:noProof/>
            <w:webHidden/>
          </w:rPr>
          <w:fldChar w:fldCharType="begin"/>
        </w:r>
        <w:r>
          <w:rPr>
            <w:noProof/>
            <w:webHidden/>
          </w:rPr>
          <w:instrText xml:space="preserve"> PAGEREF _Toc129333603 \h </w:instrText>
        </w:r>
        <w:r>
          <w:rPr>
            <w:noProof/>
            <w:webHidden/>
          </w:rPr>
        </w:r>
        <w:r>
          <w:rPr>
            <w:noProof/>
            <w:webHidden/>
          </w:rPr>
          <w:fldChar w:fldCharType="separate"/>
        </w:r>
        <w:r w:rsidR="0050650C">
          <w:rPr>
            <w:noProof/>
            <w:webHidden/>
          </w:rPr>
          <w:t>37</w:t>
        </w:r>
        <w:r>
          <w:rPr>
            <w:noProof/>
            <w:webHidden/>
          </w:rPr>
          <w:fldChar w:fldCharType="end"/>
        </w:r>
      </w:hyperlink>
    </w:p>
    <w:p w14:paraId="26F08EEC" w14:textId="40FDA275"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04" w:history="1">
        <w:r w:rsidRPr="00531FEB">
          <w:rPr>
            <w:rStyle w:val="Hyperlink"/>
            <w:noProof/>
          </w:rPr>
          <w:t xml:space="preserve">3.1.1 </w:t>
        </w:r>
        <w:r>
          <w:rPr>
            <w:rFonts w:asciiTheme="minorHAnsi" w:eastAsiaTheme="minorEastAsia" w:hAnsiTheme="minorHAnsi" w:cstheme="minorBidi"/>
            <w:noProof/>
            <w:color w:val="auto"/>
            <w:sz w:val="22"/>
          </w:rPr>
          <w:tab/>
        </w:r>
        <w:r w:rsidRPr="00531FEB">
          <w:rPr>
            <w:rStyle w:val="Hyperlink"/>
            <w:noProof/>
          </w:rPr>
          <w:t>User data</w:t>
        </w:r>
        <w:r>
          <w:rPr>
            <w:noProof/>
            <w:webHidden/>
          </w:rPr>
          <w:tab/>
        </w:r>
        <w:r>
          <w:rPr>
            <w:noProof/>
            <w:webHidden/>
          </w:rPr>
          <w:fldChar w:fldCharType="begin"/>
        </w:r>
        <w:r>
          <w:rPr>
            <w:noProof/>
            <w:webHidden/>
          </w:rPr>
          <w:instrText xml:space="preserve"> PAGEREF _Toc129333604 \h </w:instrText>
        </w:r>
        <w:r>
          <w:rPr>
            <w:noProof/>
            <w:webHidden/>
          </w:rPr>
        </w:r>
        <w:r>
          <w:rPr>
            <w:noProof/>
            <w:webHidden/>
          </w:rPr>
          <w:fldChar w:fldCharType="separate"/>
        </w:r>
        <w:r w:rsidR="0050650C">
          <w:rPr>
            <w:noProof/>
            <w:webHidden/>
          </w:rPr>
          <w:t>37</w:t>
        </w:r>
        <w:r>
          <w:rPr>
            <w:noProof/>
            <w:webHidden/>
          </w:rPr>
          <w:fldChar w:fldCharType="end"/>
        </w:r>
      </w:hyperlink>
    </w:p>
    <w:p w14:paraId="75A7B478" w14:textId="1CD5747F"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05" w:history="1">
        <w:r w:rsidRPr="00531FEB">
          <w:rPr>
            <w:rStyle w:val="Hyperlink"/>
            <w:noProof/>
          </w:rPr>
          <w:t xml:space="preserve">3.1.2 </w:t>
        </w:r>
        <w:r>
          <w:rPr>
            <w:rFonts w:asciiTheme="minorHAnsi" w:eastAsiaTheme="minorEastAsia" w:hAnsiTheme="minorHAnsi" w:cstheme="minorBidi"/>
            <w:noProof/>
            <w:color w:val="auto"/>
            <w:sz w:val="22"/>
          </w:rPr>
          <w:tab/>
        </w:r>
        <w:r w:rsidRPr="00531FEB">
          <w:rPr>
            <w:rStyle w:val="Hyperlink"/>
            <w:noProof/>
          </w:rPr>
          <w:t>TSF data</w:t>
        </w:r>
        <w:r>
          <w:rPr>
            <w:noProof/>
            <w:webHidden/>
          </w:rPr>
          <w:tab/>
        </w:r>
        <w:r>
          <w:rPr>
            <w:noProof/>
            <w:webHidden/>
          </w:rPr>
          <w:fldChar w:fldCharType="begin"/>
        </w:r>
        <w:r>
          <w:rPr>
            <w:noProof/>
            <w:webHidden/>
          </w:rPr>
          <w:instrText xml:space="preserve"> PAGEREF _Toc129333605 \h </w:instrText>
        </w:r>
        <w:r>
          <w:rPr>
            <w:noProof/>
            <w:webHidden/>
          </w:rPr>
        </w:r>
        <w:r>
          <w:rPr>
            <w:noProof/>
            <w:webHidden/>
          </w:rPr>
          <w:fldChar w:fldCharType="separate"/>
        </w:r>
        <w:r w:rsidR="0050650C">
          <w:rPr>
            <w:noProof/>
            <w:webHidden/>
          </w:rPr>
          <w:t>39</w:t>
        </w:r>
        <w:r>
          <w:rPr>
            <w:noProof/>
            <w:webHidden/>
          </w:rPr>
          <w:fldChar w:fldCharType="end"/>
        </w:r>
      </w:hyperlink>
    </w:p>
    <w:p w14:paraId="3DC35D66" w14:textId="75948E92"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06" w:history="1">
        <w:r w:rsidRPr="00531FEB">
          <w:rPr>
            <w:rStyle w:val="Hyperlink"/>
            <w:noProof/>
          </w:rPr>
          <w:t xml:space="preserve">3.2 </w:t>
        </w:r>
        <w:r>
          <w:rPr>
            <w:rFonts w:asciiTheme="minorHAnsi" w:eastAsiaTheme="minorEastAsia" w:hAnsiTheme="minorHAnsi" w:cstheme="minorBidi"/>
            <w:noProof/>
            <w:color w:val="auto"/>
            <w:sz w:val="22"/>
          </w:rPr>
          <w:tab/>
        </w:r>
        <w:r w:rsidRPr="00531FEB">
          <w:rPr>
            <w:rStyle w:val="Hyperlink"/>
            <w:noProof/>
          </w:rPr>
          <w:t>Users/ Subjects</w:t>
        </w:r>
        <w:r>
          <w:rPr>
            <w:noProof/>
            <w:webHidden/>
          </w:rPr>
          <w:tab/>
        </w:r>
        <w:r>
          <w:rPr>
            <w:noProof/>
            <w:webHidden/>
          </w:rPr>
          <w:fldChar w:fldCharType="begin"/>
        </w:r>
        <w:r>
          <w:rPr>
            <w:noProof/>
            <w:webHidden/>
          </w:rPr>
          <w:instrText xml:space="preserve"> PAGEREF _Toc129333606 \h </w:instrText>
        </w:r>
        <w:r>
          <w:rPr>
            <w:noProof/>
            <w:webHidden/>
          </w:rPr>
        </w:r>
        <w:r>
          <w:rPr>
            <w:noProof/>
            <w:webHidden/>
          </w:rPr>
          <w:fldChar w:fldCharType="separate"/>
        </w:r>
        <w:r w:rsidR="0050650C">
          <w:rPr>
            <w:noProof/>
            <w:webHidden/>
          </w:rPr>
          <w:t>41</w:t>
        </w:r>
        <w:r>
          <w:rPr>
            <w:noProof/>
            <w:webHidden/>
          </w:rPr>
          <w:fldChar w:fldCharType="end"/>
        </w:r>
      </w:hyperlink>
    </w:p>
    <w:p w14:paraId="0AE2EB00" w14:textId="11BE9896"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07" w:history="1">
        <w:r w:rsidRPr="00531FEB">
          <w:rPr>
            <w:rStyle w:val="Hyperlink"/>
            <w:noProof/>
          </w:rPr>
          <w:t xml:space="preserve">3.2.1 </w:t>
        </w:r>
        <w:r>
          <w:rPr>
            <w:rFonts w:asciiTheme="minorHAnsi" w:eastAsiaTheme="minorEastAsia" w:hAnsiTheme="minorHAnsi" w:cstheme="minorBidi"/>
            <w:noProof/>
            <w:color w:val="auto"/>
            <w:sz w:val="22"/>
          </w:rPr>
          <w:tab/>
        </w:r>
        <w:r w:rsidRPr="00531FEB">
          <w:rPr>
            <w:rStyle w:val="Hyperlink"/>
            <w:noProof/>
          </w:rPr>
          <w:t>Users</w:t>
        </w:r>
        <w:r>
          <w:rPr>
            <w:noProof/>
            <w:webHidden/>
          </w:rPr>
          <w:tab/>
        </w:r>
        <w:r>
          <w:rPr>
            <w:noProof/>
            <w:webHidden/>
          </w:rPr>
          <w:fldChar w:fldCharType="begin"/>
        </w:r>
        <w:r>
          <w:rPr>
            <w:noProof/>
            <w:webHidden/>
          </w:rPr>
          <w:instrText xml:space="preserve"> PAGEREF _Toc129333607 \h </w:instrText>
        </w:r>
        <w:r>
          <w:rPr>
            <w:noProof/>
            <w:webHidden/>
          </w:rPr>
        </w:r>
        <w:r>
          <w:rPr>
            <w:noProof/>
            <w:webHidden/>
          </w:rPr>
          <w:fldChar w:fldCharType="separate"/>
        </w:r>
        <w:r w:rsidR="0050650C">
          <w:rPr>
            <w:noProof/>
            <w:webHidden/>
          </w:rPr>
          <w:t>41</w:t>
        </w:r>
        <w:r>
          <w:rPr>
            <w:noProof/>
            <w:webHidden/>
          </w:rPr>
          <w:fldChar w:fldCharType="end"/>
        </w:r>
      </w:hyperlink>
    </w:p>
    <w:p w14:paraId="3E5E036A" w14:textId="3C484F7B"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08" w:history="1">
        <w:r w:rsidRPr="00531FEB">
          <w:rPr>
            <w:rStyle w:val="Hyperlink"/>
            <w:noProof/>
          </w:rPr>
          <w:t xml:space="preserve">3.2.2 </w:t>
        </w:r>
        <w:r>
          <w:rPr>
            <w:rFonts w:asciiTheme="minorHAnsi" w:eastAsiaTheme="minorEastAsia" w:hAnsiTheme="minorHAnsi" w:cstheme="minorBidi"/>
            <w:noProof/>
            <w:color w:val="auto"/>
            <w:sz w:val="22"/>
          </w:rPr>
          <w:tab/>
        </w:r>
        <w:r w:rsidRPr="00531FEB">
          <w:rPr>
            <w:rStyle w:val="Hyperlink"/>
            <w:noProof/>
          </w:rPr>
          <w:t>Subjects</w:t>
        </w:r>
        <w:r>
          <w:rPr>
            <w:noProof/>
            <w:webHidden/>
          </w:rPr>
          <w:tab/>
        </w:r>
        <w:r>
          <w:rPr>
            <w:noProof/>
            <w:webHidden/>
          </w:rPr>
          <w:fldChar w:fldCharType="begin"/>
        </w:r>
        <w:r>
          <w:rPr>
            <w:noProof/>
            <w:webHidden/>
          </w:rPr>
          <w:instrText xml:space="preserve"> PAGEREF _Toc129333608 \h </w:instrText>
        </w:r>
        <w:r>
          <w:rPr>
            <w:noProof/>
            <w:webHidden/>
          </w:rPr>
        </w:r>
        <w:r>
          <w:rPr>
            <w:noProof/>
            <w:webHidden/>
          </w:rPr>
          <w:fldChar w:fldCharType="separate"/>
        </w:r>
        <w:r w:rsidR="0050650C">
          <w:rPr>
            <w:noProof/>
            <w:webHidden/>
          </w:rPr>
          <w:t>42</w:t>
        </w:r>
        <w:r>
          <w:rPr>
            <w:noProof/>
            <w:webHidden/>
          </w:rPr>
          <w:fldChar w:fldCharType="end"/>
        </w:r>
      </w:hyperlink>
    </w:p>
    <w:p w14:paraId="37B5DDFD" w14:textId="43AE6530"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09" w:history="1">
        <w:r w:rsidRPr="00531FEB">
          <w:rPr>
            <w:rStyle w:val="Hyperlink"/>
            <w:noProof/>
          </w:rPr>
          <w:t xml:space="preserve">3.3 </w:t>
        </w:r>
        <w:r>
          <w:rPr>
            <w:rFonts w:asciiTheme="minorHAnsi" w:eastAsiaTheme="minorEastAsia" w:hAnsiTheme="minorHAnsi" w:cstheme="minorBidi"/>
            <w:noProof/>
            <w:color w:val="auto"/>
            <w:sz w:val="22"/>
          </w:rPr>
          <w:tab/>
        </w:r>
        <w:r w:rsidRPr="00531FEB">
          <w:rPr>
            <w:rStyle w:val="Hyperlink"/>
            <w:noProof/>
          </w:rPr>
          <w:t>Threats</w:t>
        </w:r>
        <w:r>
          <w:rPr>
            <w:noProof/>
            <w:webHidden/>
          </w:rPr>
          <w:tab/>
        </w:r>
        <w:r>
          <w:rPr>
            <w:noProof/>
            <w:webHidden/>
          </w:rPr>
          <w:fldChar w:fldCharType="begin"/>
        </w:r>
        <w:r>
          <w:rPr>
            <w:noProof/>
            <w:webHidden/>
          </w:rPr>
          <w:instrText xml:space="preserve"> PAGEREF _Toc129333609 \h </w:instrText>
        </w:r>
        <w:r>
          <w:rPr>
            <w:noProof/>
            <w:webHidden/>
          </w:rPr>
        </w:r>
        <w:r>
          <w:rPr>
            <w:noProof/>
            <w:webHidden/>
          </w:rPr>
          <w:fldChar w:fldCharType="separate"/>
        </w:r>
        <w:r w:rsidR="0050650C">
          <w:rPr>
            <w:noProof/>
            <w:webHidden/>
          </w:rPr>
          <w:t>42</w:t>
        </w:r>
        <w:r>
          <w:rPr>
            <w:noProof/>
            <w:webHidden/>
          </w:rPr>
          <w:fldChar w:fldCharType="end"/>
        </w:r>
      </w:hyperlink>
    </w:p>
    <w:p w14:paraId="5711FCA3" w14:textId="27F8FE91"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10" w:history="1">
        <w:r w:rsidRPr="00531FEB">
          <w:rPr>
            <w:rStyle w:val="Hyperlink"/>
            <w:noProof/>
          </w:rPr>
          <w:t xml:space="preserve">3.3.1 </w:t>
        </w:r>
        <w:r>
          <w:rPr>
            <w:rFonts w:asciiTheme="minorHAnsi" w:eastAsiaTheme="minorEastAsia" w:hAnsiTheme="minorHAnsi" w:cstheme="minorBidi"/>
            <w:noProof/>
            <w:color w:val="auto"/>
            <w:sz w:val="22"/>
          </w:rPr>
          <w:tab/>
        </w:r>
        <w:r w:rsidRPr="00531FEB">
          <w:rPr>
            <w:rStyle w:val="Hyperlink"/>
            <w:noProof/>
          </w:rPr>
          <w:t>Unauthorized Profile and Platform Management</w:t>
        </w:r>
        <w:r>
          <w:rPr>
            <w:noProof/>
            <w:webHidden/>
          </w:rPr>
          <w:tab/>
        </w:r>
        <w:r>
          <w:rPr>
            <w:noProof/>
            <w:webHidden/>
          </w:rPr>
          <w:fldChar w:fldCharType="begin"/>
        </w:r>
        <w:r>
          <w:rPr>
            <w:noProof/>
            <w:webHidden/>
          </w:rPr>
          <w:instrText xml:space="preserve"> PAGEREF _Toc129333610 \h </w:instrText>
        </w:r>
        <w:r>
          <w:rPr>
            <w:noProof/>
            <w:webHidden/>
          </w:rPr>
        </w:r>
        <w:r>
          <w:rPr>
            <w:noProof/>
            <w:webHidden/>
          </w:rPr>
          <w:fldChar w:fldCharType="separate"/>
        </w:r>
        <w:r w:rsidR="0050650C">
          <w:rPr>
            <w:noProof/>
            <w:webHidden/>
          </w:rPr>
          <w:t>42</w:t>
        </w:r>
        <w:r>
          <w:rPr>
            <w:noProof/>
            <w:webHidden/>
          </w:rPr>
          <w:fldChar w:fldCharType="end"/>
        </w:r>
      </w:hyperlink>
    </w:p>
    <w:p w14:paraId="6815EF3A" w14:textId="4BD6E35D"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11" w:history="1">
        <w:r w:rsidRPr="00531FEB">
          <w:rPr>
            <w:rStyle w:val="Hyperlink"/>
            <w:noProof/>
          </w:rPr>
          <w:t xml:space="preserve">3.3.2 </w:t>
        </w:r>
        <w:r>
          <w:rPr>
            <w:rFonts w:asciiTheme="minorHAnsi" w:eastAsiaTheme="minorEastAsia" w:hAnsiTheme="minorHAnsi" w:cstheme="minorBidi"/>
            <w:noProof/>
            <w:color w:val="auto"/>
            <w:sz w:val="22"/>
          </w:rPr>
          <w:tab/>
        </w:r>
        <w:r w:rsidRPr="00531FEB">
          <w:rPr>
            <w:rStyle w:val="Hyperlink"/>
            <w:noProof/>
          </w:rPr>
          <w:t>Identity tampering</w:t>
        </w:r>
        <w:r>
          <w:rPr>
            <w:noProof/>
            <w:webHidden/>
          </w:rPr>
          <w:tab/>
        </w:r>
        <w:r>
          <w:rPr>
            <w:noProof/>
            <w:webHidden/>
          </w:rPr>
          <w:fldChar w:fldCharType="begin"/>
        </w:r>
        <w:r>
          <w:rPr>
            <w:noProof/>
            <w:webHidden/>
          </w:rPr>
          <w:instrText xml:space="preserve"> PAGEREF _Toc129333611 \h </w:instrText>
        </w:r>
        <w:r>
          <w:rPr>
            <w:noProof/>
            <w:webHidden/>
          </w:rPr>
        </w:r>
        <w:r>
          <w:rPr>
            <w:noProof/>
            <w:webHidden/>
          </w:rPr>
          <w:fldChar w:fldCharType="separate"/>
        </w:r>
        <w:r w:rsidR="0050650C">
          <w:rPr>
            <w:noProof/>
            <w:webHidden/>
          </w:rPr>
          <w:t>44</w:t>
        </w:r>
        <w:r>
          <w:rPr>
            <w:noProof/>
            <w:webHidden/>
          </w:rPr>
          <w:fldChar w:fldCharType="end"/>
        </w:r>
      </w:hyperlink>
    </w:p>
    <w:p w14:paraId="2C876122" w14:textId="7DAB98C8"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12" w:history="1">
        <w:r w:rsidRPr="00531FEB">
          <w:rPr>
            <w:rStyle w:val="Hyperlink"/>
            <w:noProof/>
          </w:rPr>
          <w:t xml:space="preserve">3.3.3 </w:t>
        </w:r>
        <w:r>
          <w:rPr>
            <w:rFonts w:asciiTheme="minorHAnsi" w:eastAsiaTheme="minorEastAsia" w:hAnsiTheme="minorHAnsi" w:cstheme="minorBidi"/>
            <w:noProof/>
            <w:color w:val="auto"/>
            <w:sz w:val="22"/>
          </w:rPr>
          <w:tab/>
        </w:r>
        <w:r w:rsidRPr="00531FEB">
          <w:rPr>
            <w:rStyle w:val="Hyperlink"/>
            <w:noProof/>
          </w:rPr>
          <w:t>Profile cloning</w:t>
        </w:r>
        <w:r>
          <w:rPr>
            <w:noProof/>
            <w:webHidden/>
          </w:rPr>
          <w:tab/>
        </w:r>
        <w:r>
          <w:rPr>
            <w:noProof/>
            <w:webHidden/>
          </w:rPr>
          <w:fldChar w:fldCharType="begin"/>
        </w:r>
        <w:r>
          <w:rPr>
            <w:noProof/>
            <w:webHidden/>
          </w:rPr>
          <w:instrText xml:space="preserve"> PAGEREF _Toc129333612 \h </w:instrText>
        </w:r>
        <w:r>
          <w:rPr>
            <w:noProof/>
            <w:webHidden/>
          </w:rPr>
        </w:r>
        <w:r>
          <w:rPr>
            <w:noProof/>
            <w:webHidden/>
          </w:rPr>
          <w:fldChar w:fldCharType="separate"/>
        </w:r>
        <w:r w:rsidR="0050650C">
          <w:rPr>
            <w:noProof/>
            <w:webHidden/>
          </w:rPr>
          <w:t>45</w:t>
        </w:r>
        <w:r>
          <w:rPr>
            <w:noProof/>
            <w:webHidden/>
          </w:rPr>
          <w:fldChar w:fldCharType="end"/>
        </w:r>
      </w:hyperlink>
    </w:p>
    <w:p w14:paraId="60A61FC1" w14:textId="1EAE8C89"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13" w:history="1">
        <w:r w:rsidRPr="00531FEB">
          <w:rPr>
            <w:rStyle w:val="Hyperlink"/>
            <w:noProof/>
          </w:rPr>
          <w:t xml:space="preserve">3.3.4 </w:t>
        </w:r>
        <w:r>
          <w:rPr>
            <w:rFonts w:asciiTheme="minorHAnsi" w:eastAsiaTheme="minorEastAsia" w:hAnsiTheme="minorHAnsi" w:cstheme="minorBidi"/>
            <w:noProof/>
            <w:color w:val="auto"/>
            <w:sz w:val="22"/>
          </w:rPr>
          <w:tab/>
        </w:r>
        <w:r w:rsidRPr="00531FEB">
          <w:rPr>
            <w:rStyle w:val="Hyperlink"/>
            <w:noProof/>
          </w:rPr>
          <w:t>Unauthorized access to the mobile network</w:t>
        </w:r>
        <w:r>
          <w:rPr>
            <w:noProof/>
            <w:webHidden/>
          </w:rPr>
          <w:tab/>
        </w:r>
        <w:r>
          <w:rPr>
            <w:noProof/>
            <w:webHidden/>
          </w:rPr>
          <w:fldChar w:fldCharType="begin"/>
        </w:r>
        <w:r>
          <w:rPr>
            <w:noProof/>
            <w:webHidden/>
          </w:rPr>
          <w:instrText xml:space="preserve"> PAGEREF _Toc129333613 \h </w:instrText>
        </w:r>
        <w:r>
          <w:rPr>
            <w:noProof/>
            <w:webHidden/>
          </w:rPr>
        </w:r>
        <w:r>
          <w:rPr>
            <w:noProof/>
            <w:webHidden/>
          </w:rPr>
          <w:fldChar w:fldCharType="separate"/>
        </w:r>
        <w:r w:rsidR="0050650C">
          <w:rPr>
            <w:noProof/>
            <w:webHidden/>
          </w:rPr>
          <w:t>45</w:t>
        </w:r>
        <w:r>
          <w:rPr>
            <w:noProof/>
            <w:webHidden/>
          </w:rPr>
          <w:fldChar w:fldCharType="end"/>
        </w:r>
      </w:hyperlink>
    </w:p>
    <w:p w14:paraId="601D171D" w14:textId="4E1EB460"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14" w:history="1">
        <w:r w:rsidRPr="00531FEB">
          <w:rPr>
            <w:rStyle w:val="Hyperlink"/>
            <w:noProof/>
          </w:rPr>
          <w:t xml:space="preserve">3.3.5 </w:t>
        </w:r>
        <w:r>
          <w:rPr>
            <w:rFonts w:asciiTheme="minorHAnsi" w:eastAsiaTheme="minorEastAsia" w:hAnsiTheme="minorHAnsi" w:cstheme="minorBidi"/>
            <w:noProof/>
            <w:color w:val="auto"/>
            <w:sz w:val="22"/>
          </w:rPr>
          <w:tab/>
        </w:r>
        <w:r w:rsidRPr="00531FEB">
          <w:rPr>
            <w:rStyle w:val="Hyperlink"/>
            <w:noProof/>
          </w:rPr>
          <w:t>Second level threats</w:t>
        </w:r>
        <w:r>
          <w:rPr>
            <w:noProof/>
            <w:webHidden/>
          </w:rPr>
          <w:tab/>
        </w:r>
        <w:r>
          <w:rPr>
            <w:noProof/>
            <w:webHidden/>
          </w:rPr>
          <w:fldChar w:fldCharType="begin"/>
        </w:r>
        <w:r>
          <w:rPr>
            <w:noProof/>
            <w:webHidden/>
          </w:rPr>
          <w:instrText xml:space="preserve"> PAGEREF _Toc129333614 \h </w:instrText>
        </w:r>
        <w:r>
          <w:rPr>
            <w:noProof/>
            <w:webHidden/>
          </w:rPr>
        </w:r>
        <w:r>
          <w:rPr>
            <w:noProof/>
            <w:webHidden/>
          </w:rPr>
          <w:fldChar w:fldCharType="separate"/>
        </w:r>
        <w:r w:rsidR="0050650C">
          <w:rPr>
            <w:noProof/>
            <w:webHidden/>
          </w:rPr>
          <w:t>45</w:t>
        </w:r>
        <w:r>
          <w:rPr>
            <w:noProof/>
            <w:webHidden/>
          </w:rPr>
          <w:fldChar w:fldCharType="end"/>
        </w:r>
      </w:hyperlink>
    </w:p>
    <w:p w14:paraId="570C91DE" w14:textId="4E08263A"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15" w:history="1">
        <w:r w:rsidRPr="00531FEB">
          <w:rPr>
            <w:rStyle w:val="Hyperlink"/>
            <w:noProof/>
          </w:rPr>
          <w:t xml:space="preserve">3.4 </w:t>
        </w:r>
        <w:r>
          <w:rPr>
            <w:rFonts w:asciiTheme="minorHAnsi" w:eastAsiaTheme="minorEastAsia" w:hAnsiTheme="minorHAnsi" w:cstheme="minorBidi"/>
            <w:noProof/>
            <w:color w:val="auto"/>
            <w:sz w:val="22"/>
          </w:rPr>
          <w:tab/>
        </w:r>
        <w:r w:rsidRPr="00531FEB">
          <w:rPr>
            <w:rStyle w:val="Hyperlink"/>
            <w:noProof/>
          </w:rPr>
          <w:t>Organisational Security Policies</w:t>
        </w:r>
        <w:r>
          <w:rPr>
            <w:noProof/>
            <w:webHidden/>
          </w:rPr>
          <w:tab/>
        </w:r>
        <w:r>
          <w:rPr>
            <w:noProof/>
            <w:webHidden/>
          </w:rPr>
          <w:fldChar w:fldCharType="begin"/>
        </w:r>
        <w:r>
          <w:rPr>
            <w:noProof/>
            <w:webHidden/>
          </w:rPr>
          <w:instrText xml:space="preserve"> PAGEREF _Toc129333615 \h </w:instrText>
        </w:r>
        <w:r>
          <w:rPr>
            <w:noProof/>
            <w:webHidden/>
          </w:rPr>
        </w:r>
        <w:r>
          <w:rPr>
            <w:noProof/>
            <w:webHidden/>
          </w:rPr>
          <w:fldChar w:fldCharType="separate"/>
        </w:r>
        <w:r w:rsidR="0050650C">
          <w:rPr>
            <w:noProof/>
            <w:webHidden/>
          </w:rPr>
          <w:t>46</w:t>
        </w:r>
        <w:r>
          <w:rPr>
            <w:noProof/>
            <w:webHidden/>
          </w:rPr>
          <w:fldChar w:fldCharType="end"/>
        </w:r>
      </w:hyperlink>
    </w:p>
    <w:p w14:paraId="1844E5CA" w14:textId="479C4CB0"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16" w:history="1">
        <w:r w:rsidRPr="00531FEB">
          <w:rPr>
            <w:rStyle w:val="Hyperlink"/>
            <w:noProof/>
          </w:rPr>
          <w:t xml:space="preserve">3.4.1 </w:t>
        </w:r>
        <w:r>
          <w:rPr>
            <w:rFonts w:asciiTheme="minorHAnsi" w:eastAsiaTheme="minorEastAsia" w:hAnsiTheme="minorHAnsi" w:cstheme="minorBidi"/>
            <w:noProof/>
            <w:color w:val="auto"/>
            <w:sz w:val="22"/>
          </w:rPr>
          <w:tab/>
        </w:r>
        <w:r w:rsidRPr="00531FEB">
          <w:rPr>
            <w:rStyle w:val="Hyperlink"/>
            <w:noProof/>
          </w:rPr>
          <w:t>Lifecycle</w:t>
        </w:r>
        <w:r>
          <w:rPr>
            <w:noProof/>
            <w:webHidden/>
          </w:rPr>
          <w:tab/>
        </w:r>
        <w:r>
          <w:rPr>
            <w:noProof/>
            <w:webHidden/>
          </w:rPr>
          <w:fldChar w:fldCharType="begin"/>
        </w:r>
        <w:r>
          <w:rPr>
            <w:noProof/>
            <w:webHidden/>
          </w:rPr>
          <w:instrText xml:space="preserve"> PAGEREF _Toc129333616 \h </w:instrText>
        </w:r>
        <w:r>
          <w:rPr>
            <w:noProof/>
            <w:webHidden/>
          </w:rPr>
        </w:r>
        <w:r>
          <w:rPr>
            <w:noProof/>
            <w:webHidden/>
          </w:rPr>
          <w:fldChar w:fldCharType="separate"/>
        </w:r>
        <w:r w:rsidR="0050650C">
          <w:rPr>
            <w:noProof/>
            <w:webHidden/>
          </w:rPr>
          <w:t>46</w:t>
        </w:r>
        <w:r>
          <w:rPr>
            <w:noProof/>
            <w:webHidden/>
          </w:rPr>
          <w:fldChar w:fldCharType="end"/>
        </w:r>
      </w:hyperlink>
    </w:p>
    <w:p w14:paraId="26303EB1" w14:textId="1AB17C1E"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17" w:history="1">
        <w:r w:rsidRPr="00531FEB">
          <w:rPr>
            <w:rStyle w:val="Hyperlink"/>
            <w:noProof/>
          </w:rPr>
          <w:t xml:space="preserve">3.5 </w:t>
        </w:r>
        <w:r>
          <w:rPr>
            <w:rFonts w:asciiTheme="minorHAnsi" w:eastAsiaTheme="minorEastAsia" w:hAnsiTheme="minorHAnsi" w:cstheme="minorBidi"/>
            <w:noProof/>
            <w:color w:val="auto"/>
            <w:sz w:val="22"/>
          </w:rPr>
          <w:tab/>
        </w:r>
        <w:r w:rsidRPr="00531FEB">
          <w:rPr>
            <w:rStyle w:val="Hyperlink"/>
            <w:noProof/>
          </w:rPr>
          <w:t>Assumptions</w:t>
        </w:r>
        <w:r>
          <w:rPr>
            <w:noProof/>
            <w:webHidden/>
          </w:rPr>
          <w:tab/>
        </w:r>
        <w:r>
          <w:rPr>
            <w:noProof/>
            <w:webHidden/>
          </w:rPr>
          <w:fldChar w:fldCharType="begin"/>
        </w:r>
        <w:r>
          <w:rPr>
            <w:noProof/>
            <w:webHidden/>
          </w:rPr>
          <w:instrText xml:space="preserve"> PAGEREF _Toc129333617 \h </w:instrText>
        </w:r>
        <w:r>
          <w:rPr>
            <w:noProof/>
            <w:webHidden/>
          </w:rPr>
        </w:r>
        <w:r>
          <w:rPr>
            <w:noProof/>
            <w:webHidden/>
          </w:rPr>
          <w:fldChar w:fldCharType="separate"/>
        </w:r>
        <w:r w:rsidR="0050650C">
          <w:rPr>
            <w:noProof/>
            <w:webHidden/>
          </w:rPr>
          <w:t>46</w:t>
        </w:r>
        <w:r>
          <w:rPr>
            <w:noProof/>
            <w:webHidden/>
          </w:rPr>
          <w:fldChar w:fldCharType="end"/>
        </w:r>
      </w:hyperlink>
    </w:p>
    <w:p w14:paraId="23E1CAA5" w14:textId="00EBCC32"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618" w:history="1">
        <w:r w:rsidRPr="00531FEB">
          <w:rPr>
            <w:rStyle w:val="Hyperlink"/>
            <w:noProof/>
          </w:rPr>
          <w:t>4 Security Objectives</w:t>
        </w:r>
        <w:r>
          <w:rPr>
            <w:noProof/>
            <w:webHidden/>
          </w:rPr>
          <w:tab/>
        </w:r>
        <w:r>
          <w:rPr>
            <w:noProof/>
            <w:webHidden/>
          </w:rPr>
          <w:fldChar w:fldCharType="begin"/>
        </w:r>
        <w:r>
          <w:rPr>
            <w:noProof/>
            <w:webHidden/>
          </w:rPr>
          <w:instrText xml:space="preserve"> PAGEREF _Toc129333618 \h </w:instrText>
        </w:r>
        <w:r>
          <w:rPr>
            <w:noProof/>
            <w:webHidden/>
          </w:rPr>
        </w:r>
        <w:r>
          <w:rPr>
            <w:noProof/>
            <w:webHidden/>
          </w:rPr>
          <w:fldChar w:fldCharType="separate"/>
        </w:r>
        <w:r w:rsidR="0050650C">
          <w:rPr>
            <w:noProof/>
            <w:webHidden/>
          </w:rPr>
          <w:t>46</w:t>
        </w:r>
        <w:r>
          <w:rPr>
            <w:noProof/>
            <w:webHidden/>
          </w:rPr>
          <w:fldChar w:fldCharType="end"/>
        </w:r>
      </w:hyperlink>
    </w:p>
    <w:p w14:paraId="2827D437" w14:textId="73DF39FB"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19" w:history="1">
        <w:r w:rsidRPr="00531FEB">
          <w:rPr>
            <w:rStyle w:val="Hyperlink"/>
            <w:noProof/>
          </w:rPr>
          <w:t xml:space="preserve">4.1 </w:t>
        </w:r>
        <w:r>
          <w:rPr>
            <w:rFonts w:asciiTheme="minorHAnsi" w:eastAsiaTheme="minorEastAsia" w:hAnsiTheme="minorHAnsi" w:cstheme="minorBidi"/>
            <w:noProof/>
            <w:color w:val="auto"/>
            <w:sz w:val="22"/>
          </w:rPr>
          <w:tab/>
        </w:r>
        <w:r w:rsidRPr="00531FEB">
          <w:rPr>
            <w:rStyle w:val="Hyperlink"/>
            <w:noProof/>
          </w:rPr>
          <w:t>Security Objectives for the TOE</w:t>
        </w:r>
        <w:r>
          <w:rPr>
            <w:noProof/>
            <w:webHidden/>
          </w:rPr>
          <w:tab/>
        </w:r>
        <w:r>
          <w:rPr>
            <w:noProof/>
            <w:webHidden/>
          </w:rPr>
          <w:fldChar w:fldCharType="begin"/>
        </w:r>
        <w:r>
          <w:rPr>
            <w:noProof/>
            <w:webHidden/>
          </w:rPr>
          <w:instrText xml:space="preserve"> PAGEREF _Toc129333619 \h </w:instrText>
        </w:r>
        <w:r>
          <w:rPr>
            <w:noProof/>
            <w:webHidden/>
          </w:rPr>
        </w:r>
        <w:r>
          <w:rPr>
            <w:noProof/>
            <w:webHidden/>
          </w:rPr>
          <w:fldChar w:fldCharType="separate"/>
        </w:r>
        <w:r w:rsidR="0050650C">
          <w:rPr>
            <w:noProof/>
            <w:webHidden/>
          </w:rPr>
          <w:t>46</w:t>
        </w:r>
        <w:r>
          <w:rPr>
            <w:noProof/>
            <w:webHidden/>
          </w:rPr>
          <w:fldChar w:fldCharType="end"/>
        </w:r>
      </w:hyperlink>
    </w:p>
    <w:p w14:paraId="1B050545" w14:textId="4CAFC286"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0" w:history="1">
        <w:r w:rsidRPr="00531FEB">
          <w:rPr>
            <w:rStyle w:val="Hyperlink"/>
            <w:noProof/>
          </w:rPr>
          <w:t xml:space="preserve">4.1.1 </w:t>
        </w:r>
        <w:r>
          <w:rPr>
            <w:rFonts w:asciiTheme="minorHAnsi" w:eastAsiaTheme="minorEastAsia" w:hAnsiTheme="minorHAnsi" w:cstheme="minorBidi"/>
            <w:noProof/>
            <w:color w:val="auto"/>
            <w:sz w:val="22"/>
          </w:rPr>
          <w:tab/>
        </w:r>
        <w:r w:rsidRPr="00531FEB">
          <w:rPr>
            <w:rStyle w:val="Hyperlink"/>
            <w:noProof/>
          </w:rPr>
          <w:t>Platform Support Functions</w:t>
        </w:r>
        <w:r>
          <w:rPr>
            <w:noProof/>
            <w:webHidden/>
          </w:rPr>
          <w:tab/>
        </w:r>
        <w:r>
          <w:rPr>
            <w:noProof/>
            <w:webHidden/>
          </w:rPr>
          <w:fldChar w:fldCharType="begin"/>
        </w:r>
        <w:r>
          <w:rPr>
            <w:noProof/>
            <w:webHidden/>
          </w:rPr>
          <w:instrText xml:space="preserve"> PAGEREF _Toc129333620 \h </w:instrText>
        </w:r>
        <w:r>
          <w:rPr>
            <w:noProof/>
            <w:webHidden/>
          </w:rPr>
        </w:r>
        <w:r>
          <w:rPr>
            <w:noProof/>
            <w:webHidden/>
          </w:rPr>
          <w:fldChar w:fldCharType="separate"/>
        </w:r>
        <w:r w:rsidR="0050650C">
          <w:rPr>
            <w:noProof/>
            <w:webHidden/>
          </w:rPr>
          <w:t>46</w:t>
        </w:r>
        <w:r>
          <w:rPr>
            <w:noProof/>
            <w:webHidden/>
          </w:rPr>
          <w:fldChar w:fldCharType="end"/>
        </w:r>
      </w:hyperlink>
    </w:p>
    <w:p w14:paraId="2AA7DFE4" w14:textId="106ADF11"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1" w:history="1">
        <w:r w:rsidRPr="00531FEB">
          <w:rPr>
            <w:rStyle w:val="Hyperlink"/>
            <w:noProof/>
          </w:rPr>
          <w:t xml:space="preserve">4.1.2 </w:t>
        </w:r>
        <w:r>
          <w:rPr>
            <w:rFonts w:asciiTheme="minorHAnsi" w:eastAsiaTheme="minorEastAsia" w:hAnsiTheme="minorHAnsi" w:cstheme="minorBidi"/>
            <w:noProof/>
            <w:color w:val="auto"/>
            <w:sz w:val="22"/>
          </w:rPr>
          <w:tab/>
        </w:r>
        <w:r w:rsidRPr="00531FEB">
          <w:rPr>
            <w:rStyle w:val="Hyperlink"/>
            <w:noProof/>
          </w:rPr>
          <w:t>eUICC proof of identity</w:t>
        </w:r>
        <w:r>
          <w:rPr>
            <w:noProof/>
            <w:webHidden/>
          </w:rPr>
          <w:tab/>
        </w:r>
        <w:r>
          <w:rPr>
            <w:noProof/>
            <w:webHidden/>
          </w:rPr>
          <w:fldChar w:fldCharType="begin"/>
        </w:r>
        <w:r>
          <w:rPr>
            <w:noProof/>
            <w:webHidden/>
          </w:rPr>
          <w:instrText xml:space="preserve"> PAGEREF _Toc129333621 \h </w:instrText>
        </w:r>
        <w:r>
          <w:rPr>
            <w:noProof/>
            <w:webHidden/>
          </w:rPr>
        </w:r>
        <w:r>
          <w:rPr>
            <w:noProof/>
            <w:webHidden/>
          </w:rPr>
          <w:fldChar w:fldCharType="separate"/>
        </w:r>
        <w:r w:rsidR="0050650C">
          <w:rPr>
            <w:noProof/>
            <w:webHidden/>
          </w:rPr>
          <w:t>48</w:t>
        </w:r>
        <w:r>
          <w:rPr>
            <w:noProof/>
            <w:webHidden/>
          </w:rPr>
          <w:fldChar w:fldCharType="end"/>
        </w:r>
      </w:hyperlink>
    </w:p>
    <w:p w14:paraId="0544EDAC" w14:textId="61E5CC30"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2" w:history="1">
        <w:r w:rsidRPr="00531FEB">
          <w:rPr>
            <w:rStyle w:val="Hyperlink"/>
            <w:noProof/>
          </w:rPr>
          <w:t xml:space="preserve">4.1.3 </w:t>
        </w:r>
        <w:r>
          <w:rPr>
            <w:rFonts w:asciiTheme="minorHAnsi" w:eastAsiaTheme="minorEastAsia" w:hAnsiTheme="minorHAnsi" w:cstheme="minorBidi"/>
            <w:noProof/>
            <w:color w:val="auto"/>
            <w:sz w:val="22"/>
          </w:rPr>
          <w:tab/>
        </w:r>
        <w:r w:rsidRPr="00531FEB">
          <w:rPr>
            <w:rStyle w:val="Hyperlink"/>
            <w:noProof/>
          </w:rPr>
          <w:t>Platform services</w:t>
        </w:r>
        <w:r>
          <w:rPr>
            <w:noProof/>
            <w:webHidden/>
          </w:rPr>
          <w:tab/>
        </w:r>
        <w:r>
          <w:rPr>
            <w:noProof/>
            <w:webHidden/>
          </w:rPr>
          <w:fldChar w:fldCharType="begin"/>
        </w:r>
        <w:r>
          <w:rPr>
            <w:noProof/>
            <w:webHidden/>
          </w:rPr>
          <w:instrText xml:space="preserve"> PAGEREF _Toc129333622 \h </w:instrText>
        </w:r>
        <w:r>
          <w:rPr>
            <w:noProof/>
            <w:webHidden/>
          </w:rPr>
        </w:r>
        <w:r>
          <w:rPr>
            <w:noProof/>
            <w:webHidden/>
          </w:rPr>
          <w:fldChar w:fldCharType="separate"/>
        </w:r>
        <w:r w:rsidR="0050650C">
          <w:rPr>
            <w:noProof/>
            <w:webHidden/>
          </w:rPr>
          <w:t>48</w:t>
        </w:r>
        <w:r>
          <w:rPr>
            <w:noProof/>
            <w:webHidden/>
          </w:rPr>
          <w:fldChar w:fldCharType="end"/>
        </w:r>
      </w:hyperlink>
    </w:p>
    <w:p w14:paraId="405E89AB" w14:textId="25C54C8D"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3" w:history="1">
        <w:r w:rsidRPr="00531FEB">
          <w:rPr>
            <w:rStyle w:val="Hyperlink"/>
            <w:noProof/>
          </w:rPr>
          <w:t xml:space="preserve">4.1.4 </w:t>
        </w:r>
        <w:r>
          <w:rPr>
            <w:rFonts w:asciiTheme="minorHAnsi" w:eastAsiaTheme="minorEastAsia" w:hAnsiTheme="minorHAnsi" w:cstheme="minorBidi"/>
            <w:noProof/>
            <w:color w:val="auto"/>
            <w:sz w:val="22"/>
          </w:rPr>
          <w:tab/>
        </w:r>
        <w:r w:rsidRPr="00531FEB">
          <w:rPr>
            <w:rStyle w:val="Hyperlink"/>
            <w:noProof/>
          </w:rPr>
          <w:t>Data protection</w:t>
        </w:r>
        <w:r>
          <w:rPr>
            <w:noProof/>
            <w:webHidden/>
          </w:rPr>
          <w:tab/>
        </w:r>
        <w:r>
          <w:rPr>
            <w:noProof/>
            <w:webHidden/>
          </w:rPr>
          <w:fldChar w:fldCharType="begin"/>
        </w:r>
        <w:r>
          <w:rPr>
            <w:noProof/>
            <w:webHidden/>
          </w:rPr>
          <w:instrText xml:space="preserve"> PAGEREF _Toc129333623 \h </w:instrText>
        </w:r>
        <w:r>
          <w:rPr>
            <w:noProof/>
            <w:webHidden/>
          </w:rPr>
        </w:r>
        <w:r>
          <w:rPr>
            <w:noProof/>
            <w:webHidden/>
          </w:rPr>
          <w:fldChar w:fldCharType="separate"/>
        </w:r>
        <w:r w:rsidR="0050650C">
          <w:rPr>
            <w:noProof/>
            <w:webHidden/>
          </w:rPr>
          <w:t>48</w:t>
        </w:r>
        <w:r>
          <w:rPr>
            <w:noProof/>
            <w:webHidden/>
          </w:rPr>
          <w:fldChar w:fldCharType="end"/>
        </w:r>
      </w:hyperlink>
    </w:p>
    <w:p w14:paraId="05D44914" w14:textId="037DB738"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4" w:history="1">
        <w:r w:rsidRPr="00531FEB">
          <w:rPr>
            <w:rStyle w:val="Hyperlink"/>
            <w:noProof/>
          </w:rPr>
          <w:t xml:space="preserve">4.1.5 </w:t>
        </w:r>
        <w:r>
          <w:rPr>
            <w:rFonts w:asciiTheme="minorHAnsi" w:eastAsiaTheme="minorEastAsia" w:hAnsiTheme="minorHAnsi" w:cstheme="minorBidi"/>
            <w:noProof/>
            <w:color w:val="auto"/>
            <w:sz w:val="22"/>
          </w:rPr>
          <w:tab/>
        </w:r>
        <w:r w:rsidRPr="00531FEB">
          <w:rPr>
            <w:rStyle w:val="Hyperlink"/>
            <w:noProof/>
          </w:rPr>
          <w:t>Connectivity</w:t>
        </w:r>
        <w:r>
          <w:rPr>
            <w:noProof/>
            <w:webHidden/>
          </w:rPr>
          <w:tab/>
        </w:r>
        <w:r>
          <w:rPr>
            <w:noProof/>
            <w:webHidden/>
          </w:rPr>
          <w:fldChar w:fldCharType="begin"/>
        </w:r>
        <w:r>
          <w:rPr>
            <w:noProof/>
            <w:webHidden/>
          </w:rPr>
          <w:instrText xml:space="preserve"> PAGEREF _Toc129333624 \h </w:instrText>
        </w:r>
        <w:r>
          <w:rPr>
            <w:noProof/>
            <w:webHidden/>
          </w:rPr>
        </w:r>
        <w:r>
          <w:rPr>
            <w:noProof/>
            <w:webHidden/>
          </w:rPr>
          <w:fldChar w:fldCharType="separate"/>
        </w:r>
        <w:r w:rsidR="0050650C">
          <w:rPr>
            <w:noProof/>
            <w:webHidden/>
          </w:rPr>
          <w:t>49</w:t>
        </w:r>
        <w:r>
          <w:rPr>
            <w:noProof/>
            <w:webHidden/>
          </w:rPr>
          <w:fldChar w:fldCharType="end"/>
        </w:r>
      </w:hyperlink>
    </w:p>
    <w:p w14:paraId="3C044395" w14:textId="2729B554"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25" w:history="1">
        <w:r w:rsidRPr="00531FEB">
          <w:rPr>
            <w:rStyle w:val="Hyperlink"/>
            <w:noProof/>
          </w:rPr>
          <w:t xml:space="preserve">4.2 </w:t>
        </w:r>
        <w:r>
          <w:rPr>
            <w:rFonts w:asciiTheme="minorHAnsi" w:eastAsiaTheme="minorEastAsia" w:hAnsiTheme="minorHAnsi" w:cstheme="minorBidi"/>
            <w:noProof/>
            <w:color w:val="auto"/>
            <w:sz w:val="22"/>
          </w:rPr>
          <w:tab/>
        </w:r>
        <w:r w:rsidRPr="00531FEB">
          <w:rPr>
            <w:rStyle w:val="Hyperlink"/>
            <w:noProof/>
          </w:rPr>
          <w:t>Security Objectives for the Operational Environment</w:t>
        </w:r>
        <w:r>
          <w:rPr>
            <w:noProof/>
            <w:webHidden/>
          </w:rPr>
          <w:tab/>
        </w:r>
        <w:r>
          <w:rPr>
            <w:noProof/>
            <w:webHidden/>
          </w:rPr>
          <w:fldChar w:fldCharType="begin"/>
        </w:r>
        <w:r>
          <w:rPr>
            <w:noProof/>
            <w:webHidden/>
          </w:rPr>
          <w:instrText xml:space="preserve"> PAGEREF _Toc129333625 \h </w:instrText>
        </w:r>
        <w:r>
          <w:rPr>
            <w:noProof/>
            <w:webHidden/>
          </w:rPr>
        </w:r>
        <w:r>
          <w:rPr>
            <w:noProof/>
            <w:webHidden/>
          </w:rPr>
          <w:fldChar w:fldCharType="separate"/>
        </w:r>
        <w:r w:rsidR="0050650C">
          <w:rPr>
            <w:noProof/>
            <w:webHidden/>
          </w:rPr>
          <w:t>49</w:t>
        </w:r>
        <w:r>
          <w:rPr>
            <w:noProof/>
            <w:webHidden/>
          </w:rPr>
          <w:fldChar w:fldCharType="end"/>
        </w:r>
      </w:hyperlink>
    </w:p>
    <w:p w14:paraId="0AA17144" w14:textId="4DA35563"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6" w:history="1">
        <w:r w:rsidRPr="00531FEB">
          <w:rPr>
            <w:rStyle w:val="Hyperlink"/>
            <w:noProof/>
          </w:rPr>
          <w:t xml:space="preserve">4.2.1 </w:t>
        </w:r>
        <w:r>
          <w:rPr>
            <w:rFonts w:asciiTheme="minorHAnsi" w:eastAsiaTheme="minorEastAsia" w:hAnsiTheme="minorHAnsi" w:cstheme="minorBidi"/>
            <w:noProof/>
            <w:color w:val="auto"/>
            <w:sz w:val="22"/>
          </w:rPr>
          <w:tab/>
        </w:r>
        <w:r w:rsidRPr="00531FEB">
          <w:rPr>
            <w:rStyle w:val="Hyperlink"/>
            <w:noProof/>
          </w:rPr>
          <w:t>Actors</w:t>
        </w:r>
        <w:r>
          <w:rPr>
            <w:noProof/>
            <w:webHidden/>
          </w:rPr>
          <w:tab/>
        </w:r>
        <w:r>
          <w:rPr>
            <w:noProof/>
            <w:webHidden/>
          </w:rPr>
          <w:fldChar w:fldCharType="begin"/>
        </w:r>
        <w:r>
          <w:rPr>
            <w:noProof/>
            <w:webHidden/>
          </w:rPr>
          <w:instrText xml:space="preserve"> PAGEREF _Toc129333626 \h </w:instrText>
        </w:r>
        <w:r>
          <w:rPr>
            <w:noProof/>
            <w:webHidden/>
          </w:rPr>
        </w:r>
        <w:r>
          <w:rPr>
            <w:noProof/>
            <w:webHidden/>
          </w:rPr>
          <w:fldChar w:fldCharType="separate"/>
        </w:r>
        <w:r w:rsidR="0050650C">
          <w:rPr>
            <w:noProof/>
            <w:webHidden/>
          </w:rPr>
          <w:t>49</w:t>
        </w:r>
        <w:r>
          <w:rPr>
            <w:noProof/>
            <w:webHidden/>
          </w:rPr>
          <w:fldChar w:fldCharType="end"/>
        </w:r>
      </w:hyperlink>
    </w:p>
    <w:p w14:paraId="6E82F1C7" w14:textId="0804AB90"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7" w:history="1">
        <w:r w:rsidRPr="00531FEB">
          <w:rPr>
            <w:rStyle w:val="Hyperlink"/>
            <w:noProof/>
          </w:rPr>
          <w:t xml:space="preserve">4.2.2 </w:t>
        </w:r>
        <w:r>
          <w:rPr>
            <w:rFonts w:asciiTheme="minorHAnsi" w:eastAsiaTheme="minorEastAsia" w:hAnsiTheme="minorHAnsi" w:cstheme="minorBidi"/>
            <w:noProof/>
            <w:color w:val="auto"/>
            <w:sz w:val="22"/>
          </w:rPr>
          <w:tab/>
        </w:r>
        <w:r w:rsidRPr="00531FEB">
          <w:rPr>
            <w:rStyle w:val="Hyperlink"/>
            <w:noProof/>
          </w:rPr>
          <w:t>Platform</w:t>
        </w:r>
        <w:r>
          <w:rPr>
            <w:noProof/>
            <w:webHidden/>
          </w:rPr>
          <w:tab/>
        </w:r>
        <w:r>
          <w:rPr>
            <w:noProof/>
            <w:webHidden/>
          </w:rPr>
          <w:fldChar w:fldCharType="begin"/>
        </w:r>
        <w:r>
          <w:rPr>
            <w:noProof/>
            <w:webHidden/>
          </w:rPr>
          <w:instrText xml:space="preserve"> PAGEREF _Toc129333627 \h </w:instrText>
        </w:r>
        <w:r>
          <w:rPr>
            <w:noProof/>
            <w:webHidden/>
          </w:rPr>
        </w:r>
        <w:r>
          <w:rPr>
            <w:noProof/>
            <w:webHidden/>
          </w:rPr>
          <w:fldChar w:fldCharType="separate"/>
        </w:r>
        <w:r w:rsidR="0050650C">
          <w:rPr>
            <w:noProof/>
            <w:webHidden/>
          </w:rPr>
          <w:t>50</w:t>
        </w:r>
        <w:r>
          <w:rPr>
            <w:noProof/>
            <w:webHidden/>
          </w:rPr>
          <w:fldChar w:fldCharType="end"/>
        </w:r>
      </w:hyperlink>
    </w:p>
    <w:p w14:paraId="30824259" w14:textId="5DB0C078"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28" w:history="1">
        <w:r w:rsidRPr="00531FEB">
          <w:rPr>
            <w:rStyle w:val="Hyperlink"/>
            <w:noProof/>
          </w:rPr>
          <w:t xml:space="preserve">4.2.3 </w:t>
        </w:r>
        <w:r>
          <w:rPr>
            <w:rFonts w:asciiTheme="minorHAnsi" w:eastAsiaTheme="minorEastAsia" w:hAnsiTheme="minorHAnsi" w:cstheme="minorBidi"/>
            <w:noProof/>
            <w:color w:val="auto"/>
            <w:sz w:val="22"/>
          </w:rPr>
          <w:tab/>
        </w:r>
        <w:r w:rsidRPr="00531FEB">
          <w:rPr>
            <w:rStyle w:val="Hyperlink"/>
            <w:noProof/>
          </w:rPr>
          <w:t>Profile</w:t>
        </w:r>
        <w:r>
          <w:rPr>
            <w:noProof/>
            <w:webHidden/>
          </w:rPr>
          <w:tab/>
        </w:r>
        <w:r>
          <w:rPr>
            <w:noProof/>
            <w:webHidden/>
          </w:rPr>
          <w:fldChar w:fldCharType="begin"/>
        </w:r>
        <w:r>
          <w:rPr>
            <w:noProof/>
            <w:webHidden/>
          </w:rPr>
          <w:instrText xml:space="preserve"> PAGEREF _Toc129333628 \h </w:instrText>
        </w:r>
        <w:r>
          <w:rPr>
            <w:noProof/>
            <w:webHidden/>
          </w:rPr>
        </w:r>
        <w:r>
          <w:rPr>
            <w:noProof/>
            <w:webHidden/>
          </w:rPr>
          <w:fldChar w:fldCharType="separate"/>
        </w:r>
        <w:r w:rsidR="0050650C">
          <w:rPr>
            <w:noProof/>
            <w:webHidden/>
          </w:rPr>
          <w:t>52</w:t>
        </w:r>
        <w:r>
          <w:rPr>
            <w:noProof/>
            <w:webHidden/>
          </w:rPr>
          <w:fldChar w:fldCharType="end"/>
        </w:r>
      </w:hyperlink>
    </w:p>
    <w:p w14:paraId="10382F45" w14:textId="5AD6A28F"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29" w:history="1">
        <w:r w:rsidRPr="00531FEB">
          <w:rPr>
            <w:rStyle w:val="Hyperlink"/>
            <w:noProof/>
          </w:rPr>
          <w:t xml:space="preserve">4.3 </w:t>
        </w:r>
        <w:r>
          <w:rPr>
            <w:rFonts w:asciiTheme="minorHAnsi" w:eastAsiaTheme="minorEastAsia" w:hAnsiTheme="minorHAnsi" w:cstheme="minorBidi"/>
            <w:noProof/>
            <w:color w:val="auto"/>
            <w:sz w:val="22"/>
          </w:rPr>
          <w:tab/>
        </w:r>
        <w:r w:rsidRPr="00531FEB">
          <w:rPr>
            <w:rStyle w:val="Hyperlink"/>
            <w:noProof/>
          </w:rPr>
          <w:t>Security Objectives Rationale</w:t>
        </w:r>
        <w:r>
          <w:rPr>
            <w:noProof/>
            <w:webHidden/>
          </w:rPr>
          <w:tab/>
        </w:r>
        <w:r>
          <w:rPr>
            <w:noProof/>
            <w:webHidden/>
          </w:rPr>
          <w:fldChar w:fldCharType="begin"/>
        </w:r>
        <w:r>
          <w:rPr>
            <w:noProof/>
            <w:webHidden/>
          </w:rPr>
          <w:instrText xml:space="preserve"> PAGEREF _Toc129333629 \h </w:instrText>
        </w:r>
        <w:r>
          <w:rPr>
            <w:noProof/>
            <w:webHidden/>
          </w:rPr>
        </w:r>
        <w:r>
          <w:rPr>
            <w:noProof/>
            <w:webHidden/>
          </w:rPr>
          <w:fldChar w:fldCharType="separate"/>
        </w:r>
        <w:r w:rsidR="0050650C">
          <w:rPr>
            <w:noProof/>
            <w:webHidden/>
          </w:rPr>
          <w:t>53</w:t>
        </w:r>
        <w:r>
          <w:rPr>
            <w:noProof/>
            <w:webHidden/>
          </w:rPr>
          <w:fldChar w:fldCharType="end"/>
        </w:r>
      </w:hyperlink>
    </w:p>
    <w:p w14:paraId="567A22DC" w14:textId="33D20DD9"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30" w:history="1">
        <w:r w:rsidRPr="00531FEB">
          <w:rPr>
            <w:rStyle w:val="Hyperlink"/>
            <w:noProof/>
          </w:rPr>
          <w:t xml:space="preserve">4.3.1 </w:t>
        </w:r>
        <w:r>
          <w:rPr>
            <w:rFonts w:asciiTheme="minorHAnsi" w:eastAsiaTheme="minorEastAsia" w:hAnsiTheme="minorHAnsi" w:cstheme="minorBidi"/>
            <w:noProof/>
            <w:color w:val="auto"/>
            <w:sz w:val="22"/>
          </w:rPr>
          <w:tab/>
        </w:r>
        <w:r w:rsidRPr="00531FEB">
          <w:rPr>
            <w:rStyle w:val="Hyperlink"/>
            <w:noProof/>
          </w:rPr>
          <w:t>Threats</w:t>
        </w:r>
        <w:r>
          <w:rPr>
            <w:noProof/>
            <w:webHidden/>
          </w:rPr>
          <w:tab/>
        </w:r>
        <w:r>
          <w:rPr>
            <w:noProof/>
            <w:webHidden/>
          </w:rPr>
          <w:fldChar w:fldCharType="begin"/>
        </w:r>
        <w:r>
          <w:rPr>
            <w:noProof/>
            <w:webHidden/>
          </w:rPr>
          <w:instrText xml:space="preserve"> PAGEREF _Toc129333630 \h </w:instrText>
        </w:r>
        <w:r>
          <w:rPr>
            <w:noProof/>
            <w:webHidden/>
          </w:rPr>
        </w:r>
        <w:r>
          <w:rPr>
            <w:noProof/>
            <w:webHidden/>
          </w:rPr>
          <w:fldChar w:fldCharType="separate"/>
        </w:r>
        <w:r w:rsidR="0050650C">
          <w:rPr>
            <w:noProof/>
            <w:webHidden/>
          </w:rPr>
          <w:t>53</w:t>
        </w:r>
        <w:r>
          <w:rPr>
            <w:noProof/>
            <w:webHidden/>
          </w:rPr>
          <w:fldChar w:fldCharType="end"/>
        </w:r>
      </w:hyperlink>
    </w:p>
    <w:p w14:paraId="269845FD" w14:textId="2C297E05"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31" w:history="1">
        <w:r w:rsidRPr="00531FEB">
          <w:rPr>
            <w:rStyle w:val="Hyperlink"/>
            <w:noProof/>
          </w:rPr>
          <w:t xml:space="preserve">4.3.2 </w:t>
        </w:r>
        <w:r>
          <w:rPr>
            <w:rFonts w:asciiTheme="minorHAnsi" w:eastAsiaTheme="minorEastAsia" w:hAnsiTheme="minorHAnsi" w:cstheme="minorBidi"/>
            <w:noProof/>
            <w:color w:val="auto"/>
            <w:sz w:val="22"/>
          </w:rPr>
          <w:tab/>
        </w:r>
        <w:r w:rsidRPr="00531FEB">
          <w:rPr>
            <w:rStyle w:val="Hyperlink"/>
            <w:noProof/>
          </w:rPr>
          <w:t>Organisational Security Policies</w:t>
        </w:r>
        <w:r>
          <w:rPr>
            <w:noProof/>
            <w:webHidden/>
          </w:rPr>
          <w:tab/>
        </w:r>
        <w:r>
          <w:rPr>
            <w:noProof/>
            <w:webHidden/>
          </w:rPr>
          <w:fldChar w:fldCharType="begin"/>
        </w:r>
        <w:r>
          <w:rPr>
            <w:noProof/>
            <w:webHidden/>
          </w:rPr>
          <w:instrText xml:space="preserve"> PAGEREF _Toc129333631 \h </w:instrText>
        </w:r>
        <w:r>
          <w:rPr>
            <w:noProof/>
            <w:webHidden/>
          </w:rPr>
        </w:r>
        <w:r>
          <w:rPr>
            <w:noProof/>
            <w:webHidden/>
          </w:rPr>
          <w:fldChar w:fldCharType="separate"/>
        </w:r>
        <w:r w:rsidR="0050650C">
          <w:rPr>
            <w:noProof/>
            <w:webHidden/>
          </w:rPr>
          <w:t>56</w:t>
        </w:r>
        <w:r>
          <w:rPr>
            <w:noProof/>
            <w:webHidden/>
          </w:rPr>
          <w:fldChar w:fldCharType="end"/>
        </w:r>
      </w:hyperlink>
    </w:p>
    <w:p w14:paraId="3AC1BC40" w14:textId="4477C0ED"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32" w:history="1">
        <w:r w:rsidRPr="00531FEB">
          <w:rPr>
            <w:rStyle w:val="Hyperlink"/>
            <w:noProof/>
          </w:rPr>
          <w:t xml:space="preserve">4.3.3 </w:t>
        </w:r>
        <w:r>
          <w:rPr>
            <w:rFonts w:asciiTheme="minorHAnsi" w:eastAsiaTheme="minorEastAsia" w:hAnsiTheme="minorHAnsi" w:cstheme="minorBidi"/>
            <w:noProof/>
            <w:color w:val="auto"/>
            <w:sz w:val="22"/>
          </w:rPr>
          <w:tab/>
        </w:r>
        <w:r w:rsidRPr="00531FEB">
          <w:rPr>
            <w:rStyle w:val="Hyperlink"/>
            <w:noProof/>
          </w:rPr>
          <w:t>Assumptions</w:t>
        </w:r>
        <w:r>
          <w:rPr>
            <w:noProof/>
            <w:webHidden/>
          </w:rPr>
          <w:tab/>
        </w:r>
        <w:r>
          <w:rPr>
            <w:noProof/>
            <w:webHidden/>
          </w:rPr>
          <w:fldChar w:fldCharType="begin"/>
        </w:r>
        <w:r>
          <w:rPr>
            <w:noProof/>
            <w:webHidden/>
          </w:rPr>
          <w:instrText xml:space="preserve"> PAGEREF _Toc129333632 \h </w:instrText>
        </w:r>
        <w:r>
          <w:rPr>
            <w:noProof/>
            <w:webHidden/>
          </w:rPr>
        </w:r>
        <w:r>
          <w:rPr>
            <w:noProof/>
            <w:webHidden/>
          </w:rPr>
          <w:fldChar w:fldCharType="separate"/>
        </w:r>
        <w:r w:rsidR="0050650C">
          <w:rPr>
            <w:noProof/>
            <w:webHidden/>
          </w:rPr>
          <w:t>56</w:t>
        </w:r>
        <w:r>
          <w:rPr>
            <w:noProof/>
            <w:webHidden/>
          </w:rPr>
          <w:fldChar w:fldCharType="end"/>
        </w:r>
      </w:hyperlink>
    </w:p>
    <w:p w14:paraId="355FA5B6" w14:textId="16503B1A"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33" w:history="1">
        <w:r w:rsidRPr="00531FEB">
          <w:rPr>
            <w:rStyle w:val="Hyperlink"/>
            <w:noProof/>
          </w:rPr>
          <w:t xml:space="preserve">4.3.4 </w:t>
        </w:r>
        <w:r>
          <w:rPr>
            <w:rFonts w:asciiTheme="minorHAnsi" w:eastAsiaTheme="minorEastAsia" w:hAnsiTheme="minorHAnsi" w:cstheme="minorBidi"/>
            <w:noProof/>
            <w:color w:val="auto"/>
            <w:sz w:val="22"/>
          </w:rPr>
          <w:tab/>
        </w:r>
        <w:r w:rsidRPr="00531FEB">
          <w:rPr>
            <w:rStyle w:val="Hyperlink"/>
            <w:noProof/>
          </w:rPr>
          <w:t>SPD and Security Objectives</w:t>
        </w:r>
        <w:r>
          <w:rPr>
            <w:noProof/>
            <w:webHidden/>
          </w:rPr>
          <w:tab/>
        </w:r>
        <w:r>
          <w:rPr>
            <w:noProof/>
            <w:webHidden/>
          </w:rPr>
          <w:fldChar w:fldCharType="begin"/>
        </w:r>
        <w:r>
          <w:rPr>
            <w:noProof/>
            <w:webHidden/>
          </w:rPr>
          <w:instrText xml:space="preserve"> PAGEREF _Toc129333633 \h </w:instrText>
        </w:r>
        <w:r>
          <w:rPr>
            <w:noProof/>
            <w:webHidden/>
          </w:rPr>
        </w:r>
        <w:r>
          <w:rPr>
            <w:noProof/>
            <w:webHidden/>
          </w:rPr>
          <w:fldChar w:fldCharType="separate"/>
        </w:r>
        <w:r w:rsidR="0050650C">
          <w:rPr>
            <w:noProof/>
            <w:webHidden/>
          </w:rPr>
          <w:t>57</w:t>
        </w:r>
        <w:r>
          <w:rPr>
            <w:noProof/>
            <w:webHidden/>
          </w:rPr>
          <w:fldChar w:fldCharType="end"/>
        </w:r>
      </w:hyperlink>
    </w:p>
    <w:p w14:paraId="31651561" w14:textId="2CCD74FA"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634" w:history="1">
        <w:r w:rsidRPr="00531FEB">
          <w:rPr>
            <w:rStyle w:val="Hyperlink"/>
            <w:noProof/>
          </w:rPr>
          <w:t>5 Extended Requirements</w:t>
        </w:r>
        <w:r>
          <w:rPr>
            <w:noProof/>
            <w:webHidden/>
          </w:rPr>
          <w:tab/>
        </w:r>
        <w:r>
          <w:rPr>
            <w:noProof/>
            <w:webHidden/>
          </w:rPr>
          <w:fldChar w:fldCharType="begin"/>
        </w:r>
        <w:r>
          <w:rPr>
            <w:noProof/>
            <w:webHidden/>
          </w:rPr>
          <w:instrText xml:space="preserve"> PAGEREF _Toc129333634 \h </w:instrText>
        </w:r>
        <w:r>
          <w:rPr>
            <w:noProof/>
            <w:webHidden/>
          </w:rPr>
        </w:r>
        <w:r>
          <w:rPr>
            <w:noProof/>
            <w:webHidden/>
          </w:rPr>
          <w:fldChar w:fldCharType="separate"/>
        </w:r>
        <w:r w:rsidR="0050650C">
          <w:rPr>
            <w:noProof/>
            <w:webHidden/>
          </w:rPr>
          <w:t>62</w:t>
        </w:r>
        <w:r>
          <w:rPr>
            <w:noProof/>
            <w:webHidden/>
          </w:rPr>
          <w:fldChar w:fldCharType="end"/>
        </w:r>
      </w:hyperlink>
    </w:p>
    <w:p w14:paraId="0DF1F10D" w14:textId="593EEBB9"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35" w:history="1">
        <w:r w:rsidRPr="00531FEB">
          <w:rPr>
            <w:rStyle w:val="Hyperlink"/>
            <w:noProof/>
          </w:rPr>
          <w:t xml:space="preserve">5.1 </w:t>
        </w:r>
        <w:r>
          <w:rPr>
            <w:rFonts w:asciiTheme="minorHAnsi" w:eastAsiaTheme="minorEastAsia" w:hAnsiTheme="minorHAnsi" w:cstheme="minorBidi"/>
            <w:noProof/>
            <w:color w:val="auto"/>
            <w:sz w:val="22"/>
          </w:rPr>
          <w:tab/>
        </w:r>
        <w:r w:rsidRPr="00531FEB">
          <w:rPr>
            <w:rStyle w:val="Hyperlink"/>
            <w:noProof/>
          </w:rPr>
          <w:t>Extended Families</w:t>
        </w:r>
        <w:r>
          <w:rPr>
            <w:noProof/>
            <w:webHidden/>
          </w:rPr>
          <w:tab/>
        </w:r>
        <w:r>
          <w:rPr>
            <w:noProof/>
            <w:webHidden/>
          </w:rPr>
          <w:fldChar w:fldCharType="begin"/>
        </w:r>
        <w:r>
          <w:rPr>
            <w:noProof/>
            <w:webHidden/>
          </w:rPr>
          <w:instrText xml:space="preserve"> PAGEREF _Toc129333635 \h </w:instrText>
        </w:r>
        <w:r>
          <w:rPr>
            <w:noProof/>
            <w:webHidden/>
          </w:rPr>
        </w:r>
        <w:r>
          <w:rPr>
            <w:noProof/>
            <w:webHidden/>
          </w:rPr>
          <w:fldChar w:fldCharType="separate"/>
        </w:r>
        <w:r w:rsidR="0050650C">
          <w:rPr>
            <w:noProof/>
            <w:webHidden/>
          </w:rPr>
          <w:t>62</w:t>
        </w:r>
        <w:r>
          <w:rPr>
            <w:noProof/>
            <w:webHidden/>
          </w:rPr>
          <w:fldChar w:fldCharType="end"/>
        </w:r>
      </w:hyperlink>
    </w:p>
    <w:p w14:paraId="15B925CA" w14:textId="5DFB948F"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36" w:history="1">
        <w:r w:rsidRPr="00531FEB">
          <w:rPr>
            <w:rStyle w:val="Hyperlink"/>
            <w:noProof/>
          </w:rPr>
          <w:t xml:space="preserve">5.1.1 </w:t>
        </w:r>
        <w:r>
          <w:rPr>
            <w:rFonts w:asciiTheme="minorHAnsi" w:eastAsiaTheme="minorEastAsia" w:hAnsiTheme="minorHAnsi" w:cstheme="minorBidi"/>
            <w:noProof/>
            <w:color w:val="auto"/>
            <w:sz w:val="22"/>
          </w:rPr>
          <w:tab/>
        </w:r>
        <w:r w:rsidRPr="00531FEB">
          <w:rPr>
            <w:rStyle w:val="Hyperlink"/>
            <w:noProof/>
          </w:rPr>
          <w:t>Extended Family FIA_API - Authentication Proof of Identity</w:t>
        </w:r>
        <w:r>
          <w:rPr>
            <w:noProof/>
            <w:webHidden/>
          </w:rPr>
          <w:tab/>
        </w:r>
        <w:r>
          <w:rPr>
            <w:noProof/>
            <w:webHidden/>
          </w:rPr>
          <w:fldChar w:fldCharType="begin"/>
        </w:r>
        <w:r>
          <w:rPr>
            <w:noProof/>
            <w:webHidden/>
          </w:rPr>
          <w:instrText xml:space="preserve"> PAGEREF _Toc129333636 \h </w:instrText>
        </w:r>
        <w:r>
          <w:rPr>
            <w:noProof/>
            <w:webHidden/>
          </w:rPr>
        </w:r>
        <w:r>
          <w:rPr>
            <w:noProof/>
            <w:webHidden/>
          </w:rPr>
          <w:fldChar w:fldCharType="separate"/>
        </w:r>
        <w:r w:rsidR="0050650C">
          <w:rPr>
            <w:noProof/>
            <w:webHidden/>
          </w:rPr>
          <w:t>62</w:t>
        </w:r>
        <w:r>
          <w:rPr>
            <w:noProof/>
            <w:webHidden/>
          </w:rPr>
          <w:fldChar w:fldCharType="end"/>
        </w:r>
      </w:hyperlink>
    </w:p>
    <w:p w14:paraId="7AEB7458" w14:textId="014D068A"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37" w:history="1">
        <w:r w:rsidRPr="00531FEB">
          <w:rPr>
            <w:rStyle w:val="Hyperlink"/>
            <w:noProof/>
          </w:rPr>
          <w:t xml:space="preserve">5.1.2 </w:t>
        </w:r>
        <w:r>
          <w:rPr>
            <w:rFonts w:asciiTheme="minorHAnsi" w:eastAsiaTheme="minorEastAsia" w:hAnsiTheme="minorHAnsi" w:cstheme="minorBidi"/>
            <w:noProof/>
            <w:color w:val="auto"/>
            <w:sz w:val="22"/>
          </w:rPr>
          <w:tab/>
        </w:r>
        <w:r w:rsidRPr="00531FEB">
          <w:rPr>
            <w:rStyle w:val="Hyperlink"/>
            <w:noProof/>
          </w:rPr>
          <w:t>Extended Family FPT_EMS - TOE Emanation</w:t>
        </w:r>
        <w:r>
          <w:rPr>
            <w:noProof/>
            <w:webHidden/>
          </w:rPr>
          <w:tab/>
        </w:r>
        <w:r>
          <w:rPr>
            <w:noProof/>
            <w:webHidden/>
          </w:rPr>
          <w:fldChar w:fldCharType="begin"/>
        </w:r>
        <w:r>
          <w:rPr>
            <w:noProof/>
            <w:webHidden/>
          </w:rPr>
          <w:instrText xml:space="preserve"> PAGEREF _Toc129333637 \h </w:instrText>
        </w:r>
        <w:r>
          <w:rPr>
            <w:noProof/>
            <w:webHidden/>
          </w:rPr>
        </w:r>
        <w:r>
          <w:rPr>
            <w:noProof/>
            <w:webHidden/>
          </w:rPr>
          <w:fldChar w:fldCharType="separate"/>
        </w:r>
        <w:r w:rsidR="0050650C">
          <w:rPr>
            <w:noProof/>
            <w:webHidden/>
          </w:rPr>
          <w:t>63</w:t>
        </w:r>
        <w:r>
          <w:rPr>
            <w:noProof/>
            <w:webHidden/>
          </w:rPr>
          <w:fldChar w:fldCharType="end"/>
        </w:r>
      </w:hyperlink>
    </w:p>
    <w:p w14:paraId="35DB5C7D" w14:textId="4821DEE1"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38" w:history="1">
        <w:r w:rsidRPr="00531FEB">
          <w:rPr>
            <w:rStyle w:val="Hyperlink"/>
            <w:noProof/>
          </w:rPr>
          <w:t xml:space="preserve">5.1.3 </w:t>
        </w:r>
        <w:r>
          <w:rPr>
            <w:rFonts w:asciiTheme="minorHAnsi" w:eastAsiaTheme="minorEastAsia" w:hAnsiTheme="minorHAnsi" w:cstheme="minorBidi"/>
            <w:noProof/>
            <w:color w:val="auto"/>
            <w:sz w:val="22"/>
          </w:rPr>
          <w:tab/>
        </w:r>
        <w:r w:rsidRPr="00531FEB">
          <w:rPr>
            <w:rStyle w:val="Hyperlink"/>
            <w:noProof/>
          </w:rPr>
          <w:t>Extended Family FCS_RNG – Random number generation</w:t>
        </w:r>
        <w:r>
          <w:rPr>
            <w:noProof/>
            <w:webHidden/>
          </w:rPr>
          <w:tab/>
        </w:r>
        <w:r>
          <w:rPr>
            <w:noProof/>
            <w:webHidden/>
          </w:rPr>
          <w:fldChar w:fldCharType="begin"/>
        </w:r>
        <w:r>
          <w:rPr>
            <w:noProof/>
            <w:webHidden/>
          </w:rPr>
          <w:instrText xml:space="preserve"> PAGEREF _Toc129333638 \h </w:instrText>
        </w:r>
        <w:r>
          <w:rPr>
            <w:noProof/>
            <w:webHidden/>
          </w:rPr>
        </w:r>
        <w:r>
          <w:rPr>
            <w:noProof/>
            <w:webHidden/>
          </w:rPr>
          <w:fldChar w:fldCharType="separate"/>
        </w:r>
        <w:r w:rsidR="0050650C">
          <w:rPr>
            <w:noProof/>
            <w:webHidden/>
          </w:rPr>
          <w:t>64</w:t>
        </w:r>
        <w:r>
          <w:rPr>
            <w:noProof/>
            <w:webHidden/>
          </w:rPr>
          <w:fldChar w:fldCharType="end"/>
        </w:r>
      </w:hyperlink>
    </w:p>
    <w:p w14:paraId="3B77FF74" w14:textId="2996B8F8"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639" w:history="1">
        <w:r w:rsidRPr="00531FEB">
          <w:rPr>
            <w:rStyle w:val="Hyperlink"/>
            <w:noProof/>
          </w:rPr>
          <w:t>6 Security Requirements</w:t>
        </w:r>
        <w:r>
          <w:rPr>
            <w:noProof/>
            <w:webHidden/>
          </w:rPr>
          <w:tab/>
        </w:r>
        <w:r>
          <w:rPr>
            <w:noProof/>
            <w:webHidden/>
          </w:rPr>
          <w:fldChar w:fldCharType="begin"/>
        </w:r>
        <w:r>
          <w:rPr>
            <w:noProof/>
            <w:webHidden/>
          </w:rPr>
          <w:instrText xml:space="preserve"> PAGEREF _Toc129333639 \h </w:instrText>
        </w:r>
        <w:r>
          <w:rPr>
            <w:noProof/>
            <w:webHidden/>
          </w:rPr>
        </w:r>
        <w:r>
          <w:rPr>
            <w:noProof/>
            <w:webHidden/>
          </w:rPr>
          <w:fldChar w:fldCharType="separate"/>
        </w:r>
        <w:r w:rsidR="0050650C">
          <w:rPr>
            <w:noProof/>
            <w:webHidden/>
          </w:rPr>
          <w:t>66</w:t>
        </w:r>
        <w:r>
          <w:rPr>
            <w:noProof/>
            <w:webHidden/>
          </w:rPr>
          <w:fldChar w:fldCharType="end"/>
        </w:r>
      </w:hyperlink>
    </w:p>
    <w:p w14:paraId="058FC908" w14:textId="1D4CD963"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40" w:history="1">
        <w:r w:rsidRPr="00531FEB">
          <w:rPr>
            <w:rStyle w:val="Hyperlink"/>
            <w:noProof/>
          </w:rPr>
          <w:t xml:space="preserve">6.1 </w:t>
        </w:r>
        <w:r>
          <w:rPr>
            <w:rFonts w:asciiTheme="minorHAnsi" w:eastAsiaTheme="minorEastAsia" w:hAnsiTheme="minorHAnsi" w:cstheme="minorBidi"/>
            <w:noProof/>
            <w:color w:val="auto"/>
            <w:sz w:val="22"/>
          </w:rPr>
          <w:tab/>
        </w:r>
        <w:r w:rsidRPr="00531FEB">
          <w:rPr>
            <w:rStyle w:val="Hyperlink"/>
            <w:noProof/>
          </w:rPr>
          <w:t>Security Functional Requirements</w:t>
        </w:r>
        <w:r>
          <w:rPr>
            <w:noProof/>
            <w:webHidden/>
          </w:rPr>
          <w:tab/>
        </w:r>
        <w:r>
          <w:rPr>
            <w:noProof/>
            <w:webHidden/>
          </w:rPr>
          <w:fldChar w:fldCharType="begin"/>
        </w:r>
        <w:r>
          <w:rPr>
            <w:noProof/>
            <w:webHidden/>
          </w:rPr>
          <w:instrText xml:space="preserve"> PAGEREF _Toc129333640 \h </w:instrText>
        </w:r>
        <w:r>
          <w:rPr>
            <w:noProof/>
            <w:webHidden/>
          </w:rPr>
        </w:r>
        <w:r>
          <w:rPr>
            <w:noProof/>
            <w:webHidden/>
          </w:rPr>
          <w:fldChar w:fldCharType="separate"/>
        </w:r>
        <w:r w:rsidR="0050650C">
          <w:rPr>
            <w:noProof/>
            <w:webHidden/>
          </w:rPr>
          <w:t>66</w:t>
        </w:r>
        <w:r>
          <w:rPr>
            <w:noProof/>
            <w:webHidden/>
          </w:rPr>
          <w:fldChar w:fldCharType="end"/>
        </w:r>
      </w:hyperlink>
    </w:p>
    <w:p w14:paraId="781FDABF" w14:textId="321C22E7"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1" w:history="1">
        <w:r w:rsidRPr="00531FEB">
          <w:rPr>
            <w:rStyle w:val="Hyperlink"/>
            <w:noProof/>
          </w:rPr>
          <w:t xml:space="preserve">6.1.1 </w:t>
        </w:r>
        <w:r>
          <w:rPr>
            <w:rFonts w:asciiTheme="minorHAnsi" w:eastAsiaTheme="minorEastAsia" w:hAnsiTheme="minorHAnsi" w:cstheme="minorBidi"/>
            <w:noProof/>
            <w:color w:val="auto"/>
            <w:sz w:val="22"/>
          </w:rPr>
          <w:tab/>
        </w:r>
        <w:r w:rsidRPr="00531FEB">
          <w:rPr>
            <w:rStyle w:val="Hyperlink"/>
            <w:noProof/>
          </w:rPr>
          <w:t>Introduction</w:t>
        </w:r>
        <w:r>
          <w:rPr>
            <w:noProof/>
            <w:webHidden/>
          </w:rPr>
          <w:tab/>
        </w:r>
        <w:r>
          <w:rPr>
            <w:noProof/>
            <w:webHidden/>
          </w:rPr>
          <w:fldChar w:fldCharType="begin"/>
        </w:r>
        <w:r>
          <w:rPr>
            <w:noProof/>
            <w:webHidden/>
          </w:rPr>
          <w:instrText xml:space="preserve"> PAGEREF _Toc129333641 \h </w:instrText>
        </w:r>
        <w:r>
          <w:rPr>
            <w:noProof/>
            <w:webHidden/>
          </w:rPr>
        </w:r>
        <w:r>
          <w:rPr>
            <w:noProof/>
            <w:webHidden/>
          </w:rPr>
          <w:fldChar w:fldCharType="separate"/>
        </w:r>
        <w:r w:rsidR="0050650C">
          <w:rPr>
            <w:noProof/>
            <w:webHidden/>
          </w:rPr>
          <w:t>66</w:t>
        </w:r>
        <w:r>
          <w:rPr>
            <w:noProof/>
            <w:webHidden/>
          </w:rPr>
          <w:fldChar w:fldCharType="end"/>
        </w:r>
      </w:hyperlink>
    </w:p>
    <w:p w14:paraId="7917BCFB" w14:textId="7DD923F8"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2" w:history="1">
        <w:r w:rsidRPr="00531FEB">
          <w:rPr>
            <w:rStyle w:val="Hyperlink"/>
            <w:noProof/>
          </w:rPr>
          <w:t xml:space="preserve">6.1.2 </w:t>
        </w:r>
        <w:r>
          <w:rPr>
            <w:rFonts w:asciiTheme="minorHAnsi" w:eastAsiaTheme="minorEastAsia" w:hAnsiTheme="minorHAnsi" w:cstheme="minorBidi"/>
            <w:noProof/>
            <w:color w:val="auto"/>
            <w:sz w:val="22"/>
          </w:rPr>
          <w:tab/>
        </w:r>
        <w:r w:rsidRPr="00531FEB">
          <w:rPr>
            <w:rStyle w:val="Hyperlink"/>
            <w:noProof/>
          </w:rPr>
          <w:t>Identification and authentication</w:t>
        </w:r>
        <w:r>
          <w:rPr>
            <w:noProof/>
            <w:webHidden/>
          </w:rPr>
          <w:tab/>
        </w:r>
        <w:r>
          <w:rPr>
            <w:noProof/>
            <w:webHidden/>
          </w:rPr>
          <w:fldChar w:fldCharType="begin"/>
        </w:r>
        <w:r>
          <w:rPr>
            <w:noProof/>
            <w:webHidden/>
          </w:rPr>
          <w:instrText xml:space="preserve"> PAGEREF _Toc129333642 \h </w:instrText>
        </w:r>
        <w:r>
          <w:rPr>
            <w:noProof/>
            <w:webHidden/>
          </w:rPr>
        </w:r>
        <w:r>
          <w:rPr>
            <w:noProof/>
            <w:webHidden/>
          </w:rPr>
          <w:fldChar w:fldCharType="separate"/>
        </w:r>
        <w:r w:rsidR="0050650C">
          <w:rPr>
            <w:noProof/>
            <w:webHidden/>
          </w:rPr>
          <w:t>71</w:t>
        </w:r>
        <w:r>
          <w:rPr>
            <w:noProof/>
            <w:webHidden/>
          </w:rPr>
          <w:fldChar w:fldCharType="end"/>
        </w:r>
      </w:hyperlink>
    </w:p>
    <w:p w14:paraId="1EB9E318" w14:textId="2B11A4A6"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3" w:history="1">
        <w:r w:rsidRPr="00531FEB">
          <w:rPr>
            <w:rStyle w:val="Hyperlink"/>
            <w:noProof/>
          </w:rPr>
          <w:t xml:space="preserve">6.1.3 </w:t>
        </w:r>
        <w:r>
          <w:rPr>
            <w:rFonts w:asciiTheme="minorHAnsi" w:eastAsiaTheme="minorEastAsia" w:hAnsiTheme="minorHAnsi" w:cstheme="minorBidi"/>
            <w:noProof/>
            <w:color w:val="auto"/>
            <w:sz w:val="22"/>
          </w:rPr>
          <w:tab/>
        </w:r>
        <w:r w:rsidRPr="00531FEB">
          <w:rPr>
            <w:rStyle w:val="Hyperlink"/>
            <w:noProof/>
          </w:rPr>
          <w:t>Communication</w:t>
        </w:r>
        <w:r>
          <w:rPr>
            <w:noProof/>
            <w:webHidden/>
          </w:rPr>
          <w:tab/>
        </w:r>
        <w:r>
          <w:rPr>
            <w:noProof/>
            <w:webHidden/>
          </w:rPr>
          <w:fldChar w:fldCharType="begin"/>
        </w:r>
        <w:r>
          <w:rPr>
            <w:noProof/>
            <w:webHidden/>
          </w:rPr>
          <w:instrText xml:space="preserve"> PAGEREF _Toc129333643 \h </w:instrText>
        </w:r>
        <w:r>
          <w:rPr>
            <w:noProof/>
            <w:webHidden/>
          </w:rPr>
        </w:r>
        <w:r>
          <w:rPr>
            <w:noProof/>
            <w:webHidden/>
          </w:rPr>
          <w:fldChar w:fldCharType="separate"/>
        </w:r>
        <w:r w:rsidR="0050650C">
          <w:rPr>
            <w:noProof/>
            <w:webHidden/>
          </w:rPr>
          <w:t>76</w:t>
        </w:r>
        <w:r>
          <w:rPr>
            <w:noProof/>
            <w:webHidden/>
          </w:rPr>
          <w:fldChar w:fldCharType="end"/>
        </w:r>
      </w:hyperlink>
    </w:p>
    <w:p w14:paraId="5C49D793" w14:textId="4311A178"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4" w:history="1">
        <w:r w:rsidRPr="00531FEB">
          <w:rPr>
            <w:rStyle w:val="Hyperlink"/>
            <w:noProof/>
          </w:rPr>
          <w:t xml:space="preserve">6.1.4 </w:t>
        </w:r>
        <w:r>
          <w:rPr>
            <w:rFonts w:asciiTheme="minorHAnsi" w:eastAsiaTheme="minorEastAsia" w:hAnsiTheme="minorHAnsi" w:cstheme="minorBidi"/>
            <w:noProof/>
            <w:color w:val="auto"/>
            <w:sz w:val="22"/>
          </w:rPr>
          <w:tab/>
        </w:r>
        <w:r w:rsidRPr="00531FEB">
          <w:rPr>
            <w:rStyle w:val="Hyperlink"/>
            <w:noProof/>
          </w:rPr>
          <w:t>Security Domains</w:t>
        </w:r>
        <w:r>
          <w:rPr>
            <w:noProof/>
            <w:webHidden/>
          </w:rPr>
          <w:tab/>
        </w:r>
        <w:r>
          <w:rPr>
            <w:noProof/>
            <w:webHidden/>
          </w:rPr>
          <w:fldChar w:fldCharType="begin"/>
        </w:r>
        <w:r>
          <w:rPr>
            <w:noProof/>
            <w:webHidden/>
          </w:rPr>
          <w:instrText xml:space="preserve"> PAGEREF _Toc129333644 \h </w:instrText>
        </w:r>
        <w:r>
          <w:rPr>
            <w:noProof/>
            <w:webHidden/>
          </w:rPr>
        </w:r>
        <w:r>
          <w:rPr>
            <w:noProof/>
            <w:webHidden/>
          </w:rPr>
          <w:fldChar w:fldCharType="separate"/>
        </w:r>
        <w:r w:rsidR="0050650C">
          <w:rPr>
            <w:noProof/>
            <w:webHidden/>
          </w:rPr>
          <w:t>84</w:t>
        </w:r>
        <w:r>
          <w:rPr>
            <w:noProof/>
            <w:webHidden/>
          </w:rPr>
          <w:fldChar w:fldCharType="end"/>
        </w:r>
      </w:hyperlink>
    </w:p>
    <w:p w14:paraId="17E003A9" w14:textId="5421E3D1"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5" w:history="1">
        <w:r w:rsidRPr="00531FEB">
          <w:rPr>
            <w:rStyle w:val="Hyperlink"/>
            <w:noProof/>
          </w:rPr>
          <w:t xml:space="preserve">6.1.5 </w:t>
        </w:r>
        <w:r>
          <w:rPr>
            <w:rFonts w:asciiTheme="minorHAnsi" w:eastAsiaTheme="minorEastAsia" w:hAnsiTheme="minorHAnsi" w:cstheme="minorBidi"/>
            <w:noProof/>
            <w:color w:val="auto"/>
            <w:sz w:val="22"/>
          </w:rPr>
          <w:tab/>
        </w:r>
        <w:r w:rsidRPr="00531FEB">
          <w:rPr>
            <w:rStyle w:val="Hyperlink"/>
            <w:noProof/>
          </w:rPr>
          <w:t>Platform Services</w:t>
        </w:r>
        <w:r>
          <w:rPr>
            <w:noProof/>
            <w:webHidden/>
          </w:rPr>
          <w:tab/>
        </w:r>
        <w:r>
          <w:rPr>
            <w:noProof/>
            <w:webHidden/>
          </w:rPr>
          <w:fldChar w:fldCharType="begin"/>
        </w:r>
        <w:r>
          <w:rPr>
            <w:noProof/>
            <w:webHidden/>
          </w:rPr>
          <w:instrText xml:space="preserve"> PAGEREF _Toc129333645 \h </w:instrText>
        </w:r>
        <w:r>
          <w:rPr>
            <w:noProof/>
            <w:webHidden/>
          </w:rPr>
        </w:r>
        <w:r>
          <w:rPr>
            <w:noProof/>
            <w:webHidden/>
          </w:rPr>
          <w:fldChar w:fldCharType="separate"/>
        </w:r>
        <w:r w:rsidR="0050650C">
          <w:rPr>
            <w:noProof/>
            <w:webHidden/>
          </w:rPr>
          <w:t>90</w:t>
        </w:r>
        <w:r>
          <w:rPr>
            <w:noProof/>
            <w:webHidden/>
          </w:rPr>
          <w:fldChar w:fldCharType="end"/>
        </w:r>
      </w:hyperlink>
    </w:p>
    <w:p w14:paraId="07F93B65" w14:textId="77C476A4"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6" w:history="1">
        <w:r w:rsidRPr="00531FEB">
          <w:rPr>
            <w:rStyle w:val="Hyperlink"/>
            <w:noProof/>
          </w:rPr>
          <w:t xml:space="preserve">6.1.6 </w:t>
        </w:r>
        <w:r>
          <w:rPr>
            <w:rFonts w:asciiTheme="minorHAnsi" w:eastAsiaTheme="minorEastAsia" w:hAnsiTheme="minorHAnsi" w:cstheme="minorBidi"/>
            <w:noProof/>
            <w:color w:val="auto"/>
            <w:sz w:val="22"/>
          </w:rPr>
          <w:tab/>
        </w:r>
        <w:r w:rsidRPr="00531FEB">
          <w:rPr>
            <w:rStyle w:val="Hyperlink"/>
            <w:noProof/>
          </w:rPr>
          <w:t>Security management</w:t>
        </w:r>
        <w:r>
          <w:rPr>
            <w:noProof/>
            <w:webHidden/>
          </w:rPr>
          <w:tab/>
        </w:r>
        <w:r>
          <w:rPr>
            <w:noProof/>
            <w:webHidden/>
          </w:rPr>
          <w:fldChar w:fldCharType="begin"/>
        </w:r>
        <w:r>
          <w:rPr>
            <w:noProof/>
            <w:webHidden/>
          </w:rPr>
          <w:instrText xml:space="preserve"> PAGEREF _Toc129333646 \h </w:instrText>
        </w:r>
        <w:r>
          <w:rPr>
            <w:noProof/>
            <w:webHidden/>
          </w:rPr>
        </w:r>
        <w:r>
          <w:rPr>
            <w:noProof/>
            <w:webHidden/>
          </w:rPr>
          <w:fldChar w:fldCharType="separate"/>
        </w:r>
        <w:r w:rsidR="0050650C">
          <w:rPr>
            <w:noProof/>
            <w:webHidden/>
          </w:rPr>
          <w:t>92</w:t>
        </w:r>
        <w:r>
          <w:rPr>
            <w:noProof/>
            <w:webHidden/>
          </w:rPr>
          <w:fldChar w:fldCharType="end"/>
        </w:r>
      </w:hyperlink>
    </w:p>
    <w:p w14:paraId="7F6852BA" w14:textId="28A60721"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7" w:history="1">
        <w:r w:rsidRPr="00531FEB">
          <w:rPr>
            <w:rStyle w:val="Hyperlink"/>
            <w:noProof/>
          </w:rPr>
          <w:t xml:space="preserve">6.1.7 </w:t>
        </w:r>
        <w:r>
          <w:rPr>
            <w:rFonts w:asciiTheme="minorHAnsi" w:eastAsiaTheme="minorEastAsia" w:hAnsiTheme="minorHAnsi" w:cstheme="minorBidi"/>
            <w:noProof/>
            <w:color w:val="auto"/>
            <w:sz w:val="22"/>
          </w:rPr>
          <w:tab/>
        </w:r>
        <w:r w:rsidRPr="00531FEB">
          <w:rPr>
            <w:rStyle w:val="Hyperlink"/>
            <w:noProof/>
          </w:rPr>
          <w:t>Mobile Network authentication</w:t>
        </w:r>
        <w:r>
          <w:rPr>
            <w:noProof/>
            <w:webHidden/>
          </w:rPr>
          <w:tab/>
        </w:r>
        <w:r>
          <w:rPr>
            <w:noProof/>
            <w:webHidden/>
          </w:rPr>
          <w:fldChar w:fldCharType="begin"/>
        </w:r>
        <w:r>
          <w:rPr>
            <w:noProof/>
            <w:webHidden/>
          </w:rPr>
          <w:instrText xml:space="preserve"> PAGEREF _Toc129333647 \h </w:instrText>
        </w:r>
        <w:r>
          <w:rPr>
            <w:noProof/>
            <w:webHidden/>
          </w:rPr>
        </w:r>
        <w:r>
          <w:rPr>
            <w:noProof/>
            <w:webHidden/>
          </w:rPr>
          <w:fldChar w:fldCharType="separate"/>
        </w:r>
        <w:r w:rsidR="0050650C">
          <w:rPr>
            <w:noProof/>
            <w:webHidden/>
          </w:rPr>
          <w:t>97</w:t>
        </w:r>
        <w:r>
          <w:rPr>
            <w:noProof/>
            <w:webHidden/>
          </w:rPr>
          <w:fldChar w:fldCharType="end"/>
        </w:r>
      </w:hyperlink>
    </w:p>
    <w:p w14:paraId="603A9CE2" w14:textId="478E9FC1"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48" w:history="1">
        <w:r w:rsidRPr="00531FEB">
          <w:rPr>
            <w:rStyle w:val="Hyperlink"/>
            <w:noProof/>
          </w:rPr>
          <w:t xml:space="preserve">6.2 </w:t>
        </w:r>
        <w:r>
          <w:rPr>
            <w:rFonts w:asciiTheme="minorHAnsi" w:eastAsiaTheme="minorEastAsia" w:hAnsiTheme="minorHAnsi" w:cstheme="minorBidi"/>
            <w:noProof/>
            <w:color w:val="auto"/>
            <w:sz w:val="22"/>
          </w:rPr>
          <w:tab/>
        </w:r>
        <w:r w:rsidRPr="00531FEB">
          <w:rPr>
            <w:rStyle w:val="Hyperlink"/>
            <w:noProof/>
          </w:rPr>
          <w:t>Security Assurance Requirements</w:t>
        </w:r>
        <w:r>
          <w:rPr>
            <w:noProof/>
            <w:webHidden/>
          </w:rPr>
          <w:tab/>
        </w:r>
        <w:r>
          <w:rPr>
            <w:noProof/>
            <w:webHidden/>
          </w:rPr>
          <w:fldChar w:fldCharType="begin"/>
        </w:r>
        <w:r>
          <w:rPr>
            <w:noProof/>
            <w:webHidden/>
          </w:rPr>
          <w:instrText xml:space="preserve"> PAGEREF _Toc129333648 \h </w:instrText>
        </w:r>
        <w:r>
          <w:rPr>
            <w:noProof/>
            <w:webHidden/>
          </w:rPr>
        </w:r>
        <w:r>
          <w:rPr>
            <w:noProof/>
            <w:webHidden/>
          </w:rPr>
          <w:fldChar w:fldCharType="separate"/>
        </w:r>
        <w:r w:rsidR="0050650C">
          <w:rPr>
            <w:noProof/>
            <w:webHidden/>
          </w:rPr>
          <w:t>99</w:t>
        </w:r>
        <w:r>
          <w:rPr>
            <w:noProof/>
            <w:webHidden/>
          </w:rPr>
          <w:fldChar w:fldCharType="end"/>
        </w:r>
      </w:hyperlink>
    </w:p>
    <w:p w14:paraId="43A178EC" w14:textId="46983A38"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49" w:history="1">
        <w:r w:rsidRPr="00531FEB">
          <w:rPr>
            <w:rStyle w:val="Hyperlink"/>
            <w:noProof/>
          </w:rPr>
          <w:t xml:space="preserve">6.2.1 </w:t>
        </w:r>
        <w:r>
          <w:rPr>
            <w:rFonts w:asciiTheme="minorHAnsi" w:eastAsiaTheme="minorEastAsia" w:hAnsiTheme="minorHAnsi" w:cstheme="minorBidi"/>
            <w:noProof/>
            <w:color w:val="auto"/>
            <w:sz w:val="22"/>
          </w:rPr>
          <w:tab/>
        </w:r>
        <w:r w:rsidRPr="00531FEB">
          <w:rPr>
            <w:rStyle w:val="Hyperlink"/>
            <w:noProof/>
          </w:rPr>
          <w:t>ADV Development</w:t>
        </w:r>
        <w:r>
          <w:rPr>
            <w:noProof/>
            <w:webHidden/>
          </w:rPr>
          <w:tab/>
        </w:r>
        <w:r>
          <w:rPr>
            <w:noProof/>
            <w:webHidden/>
          </w:rPr>
          <w:fldChar w:fldCharType="begin"/>
        </w:r>
        <w:r>
          <w:rPr>
            <w:noProof/>
            <w:webHidden/>
          </w:rPr>
          <w:instrText xml:space="preserve"> PAGEREF _Toc129333649 \h </w:instrText>
        </w:r>
        <w:r>
          <w:rPr>
            <w:noProof/>
            <w:webHidden/>
          </w:rPr>
        </w:r>
        <w:r>
          <w:rPr>
            <w:noProof/>
            <w:webHidden/>
          </w:rPr>
          <w:fldChar w:fldCharType="separate"/>
        </w:r>
        <w:r w:rsidR="0050650C">
          <w:rPr>
            <w:noProof/>
            <w:webHidden/>
          </w:rPr>
          <w:t>99</w:t>
        </w:r>
        <w:r>
          <w:rPr>
            <w:noProof/>
            <w:webHidden/>
          </w:rPr>
          <w:fldChar w:fldCharType="end"/>
        </w:r>
      </w:hyperlink>
    </w:p>
    <w:p w14:paraId="24A8C203" w14:textId="307EFF6D"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0" w:history="1">
        <w:r w:rsidRPr="00531FEB">
          <w:rPr>
            <w:rStyle w:val="Hyperlink"/>
            <w:noProof/>
          </w:rPr>
          <w:t xml:space="preserve">6.2.2 </w:t>
        </w:r>
        <w:r>
          <w:rPr>
            <w:rFonts w:asciiTheme="minorHAnsi" w:eastAsiaTheme="minorEastAsia" w:hAnsiTheme="minorHAnsi" w:cstheme="minorBidi"/>
            <w:noProof/>
            <w:color w:val="auto"/>
            <w:sz w:val="22"/>
          </w:rPr>
          <w:tab/>
        </w:r>
        <w:r w:rsidRPr="00531FEB">
          <w:rPr>
            <w:rStyle w:val="Hyperlink"/>
            <w:noProof/>
          </w:rPr>
          <w:t>AGD Guidance documents</w:t>
        </w:r>
        <w:r>
          <w:rPr>
            <w:noProof/>
            <w:webHidden/>
          </w:rPr>
          <w:tab/>
        </w:r>
        <w:r>
          <w:rPr>
            <w:noProof/>
            <w:webHidden/>
          </w:rPr>
          <w:fldChar w:fldCharType="begin"/>
        </w:r>
        <w:r>
          <w:rPr>
            <w:noProof/>
            <w:webHidden/>
          </w:rPr>
          <w:instrText xml:space="preserve"> PAGEREF _Toc129333650 \h </w:instrText>
        </w:r>
        <w:r>
          <w:rPr>
            <w:noProof/>
            <w:webHidden/>
          </w:rPr>
        </w:r>
        <w:r>
          <w:rPr>
            <w:noProof/>
            <w:webHidden/>
          </w:rPr>
          <w:fldChar w:fldCharType="separate"/>
        </w:r>
        <w:r w:rsidR="0050650C">
          <w:rPr>
            <w:noProof/>
            <w:webHidden/>
          </w:rPr>
          <w:t>104</w:t>
        </w:r>
        <w:r>
          <w:rPr>
            <w:noProof/>
            <w:webHidden/>
          </w:rPr>
          <w:fldChar w:fldCharType="end"/>
        </w:r>
      </w:hyperlink>
    </w:p>
    <w:p w14:paraId="7927C37B" w14:textId="603AC967"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1" w:history="1">
        <w:r w:rsidRPr="00531FEB">
          <w:rPr>
            <w:rStyle w:val="Hyperlink"/>
            <w:noProof/>
          </w:rPr>
          <w:t xml:space="preserve">6.2.3 </w:t>
        </w:r>
        <w:r>
          <w:rPr>
            <w:rFonts w:asciiTheme="minorHAnsi" w:eastAsiaTheme="minorEastAsia" w:hAnsiTheme="minorHAnsi" w:cstheme="minorBidi"/>
            <w:noProof/>
            <w:color w:val="auto"/>
            <w:sz w:val="22"/>
          </w:rPr>
          <w:tab/>
        </w:r>
        <w:r w:rsidRPr="00531FEB">
          <w:rPr>
            <w:rStyle w:val="Hyperlink"/>
            <w:noProof/>
          </w:rPr>
          <w:t>ALC Life-cycle support</w:t>
        </w:r>
        <w:r>
          <w:rPr>
            <w:noProof/>
            <w:webHidden/>
          </w:rPr>
          <w:tab/>
        </w:r>
        <w:r>
          <w:rPr>
            <w:noProof/>
            <w:webHidden/>
          </w:rPr>
          <w:fldChar w:fldCharType="begin"/>
        </w:r>
        <w:r>
          <w:rPr>
            <w:noProof/>
            <w:webHidden/>
          </w:rPr>
          <w:instrText xml:space="preserve"> PAGEREF _Toc129333651 \h </w:instrText>
        </w:r>
        <w:r>
          <w:rPr>
            <w:noProof/>
            <w:webHidden/>
          </w:rPr>
        </w:r>
        <w:r>
          <w:rPr>
            <w:noProof/>
            <w:webHidden/>
          </w:rPr>
          <w:fldChar w:fldCharType="separate"/>
        </w:r>
        <w:r w:rsidR="0050650C">
          <w:rPr>
            <w:noProof/>
            <w:webHidden/>
          </w:rPr>
          <w:t>106</w:t>
        </w:r>
        <w:r>
          <w:rPr>
            <w:noProof/>
            <w:webHidden/>
          </w:rPr>
          <w:fldChar w:fldCharType="end"/>
        </w:r>
      </w:hyperlink>
    </w:p>
    <w:p w14:paraId="05833016" w14:textId="13C59FE2"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2" w:history="1">
        <w:r w:rsidRPr="00531FEB">
          <w:rPr>
            <w:rStyle w:val="Hyperlink"/>
            <w:noProof/>
          </w:rPr>
          <w:t xml:space="preserve">6.2.4 </w:t>
        </w:r>
        <w:r>
          <w:rPr>
            <w:rFonts w:asciiTheme="minorHAnsi" w:eastAsiaTheme="minorEastAsia" w:hAnsiTheme="minorHAnsi" w:cstheme="minorBidi"/>
            <w:noProof/>
            <w:color w:val="auto"/>
            <w:sz w:val="22"/>
          </w:rPr>
          <w:tab/>
        </w:r>
        <w:r w:rsidRPr="00531FEB">
          <w:rPr>
            <w:rStyle w:val="Hyperlink"/>
            <w:noProof/>
          </w:rPr>
          <w:t>ASE Security Target evaluation</w:t>
        </w:r>
        <w:r>
          <w:rPr>
            <w:noProof/>
            <w:webHidden/>
          </w:rPr>
          <w:tab/>
        </w:r>
        <w:r>
          <w:rPr>
            <w:noProof/>
            <w:webHidden/>
          </w:rPr>
          <w:fldChar w:fldCharType="begin"/>
        </w:r>
        <w:r>
          <w:rPr>
            <w:noProof/>
            <w:webHidden/>
          </w:rPr>
          <w:instrText xml:space="preserve"> PAGEREF _Toc129333652 \h </w:instrText>
        </w:r>
        <w:r>
          <w:rPr>
            <w:noProof/>
            <w:webHidden/>
          </w:rPr>
        </w:r>
        <w:r>
          <w:rPr>
            <w:noProof/>
            <w:webHidden/>
          </w:rPr>
          <w:fldChar w:fldCharType="separate"/>
        </w:r>
        <w:r w:rsidR="0050650C">
          <w:rPr>
            <w:noProof/>
            <w:webHidden/>
          </w:rPr>
          <w:t>110</w:t>
        </w:r>
        <w:r>
          <w:rPr>
            <w:noProof/>
            <w:webHidden/>
          </w:rPr>
          <w:fldChar w:fldCharType="end"/>
        </w:r>
      </w:hyperlink>
    </w:p>
    <w:p w14:paraId="14D86CC6" w14:textId="7359D557"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3" w:history="1">
        <w:r w:rsidRPr="00531FEB">
          <w:rPr>
            <w:rStyle w:val="Hyperlink"/>
            <w:noProof/>
          </w:rPr>
          <w:t xml:space="preserve">6.2.5 </w:t>
        </w:r>
        <w:r>
          <w:rPr>
            <w:rFonts w:asciiTheme="minorHAnsi" w:eastAsiaTheme="minorEastAsia" w:hAnsiTheme="minorHAnsi" w:cstheme="minorBidi"/>
            <w:noProof/>
            <w:color w:val="auto"/>
            <w:sz w:val="22"/>
          </w:rPr>
          <w:tab/>
        </w:r>
        <w:r w:rsidRPr="00531FEB">
          <w:rPr>
            <w:rStyle w:val="Hyperlink"/>
            <w:noProof/>
          </w:rPr>
          <w:t>ATE Tests</w:t>
        </w:r>
        <w:r>
          <w:rPr>
            <w:noProof/>
            <w:webHidden/>
          </w:rPr>
          <w:tab/>
        </w:r>
        <w:r>
          <w:rPr>
            <w:noProof/>
            <w:webHidden/>
          </w:rPr>
          <w:fldChar w:fldCharType="begin"/>
        </w:r>
        <w:r>
          <w:rPr>
            <w:noProof/>
            <w:webHidden/>
          </w:rPr>
          <w:instrText xml:space="preserve"> PAGEREF _Toc129333653 \h </w:instrText>
        </w:r>
        <w:r>
          <w:rPr>
            <w:noProof/>
            <w:webHidden/>
          </w:rPr>
        </w:r>
        <w:r>
          <w:rPr>
            <w:noProof/>
            <w:webHidden/>
          </w:rPr>
          <w:fldChar w:fldCharType="separate"/>
        </w:r>
        <w:r w:rsidR="0050650C">
          <w:rPr>
            <w:noProof/>
            <w:webHidden/>
          </w:rPr>
          <w:t>115</w:t>
        </w:r>
        <w:r>
          <w:rPr>
            <w:noProof/>
            <w:webHidden/>
          </w:rPr>
          <w:fldChar w:fldCharType="end"/>
        </w:r>
      </w:hyperlink>
    </w:p>
    <w:p w14:paraId="4DD1A4EC" w14:textId="1B9BA8BF"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4" w:history="1">
        <w:r w:rsidRPr="00531FEB">
          <w:rPr>
            <w:rStyle w:val="Hyperlink"/>
            <w:noProof/>
          </w:rPr>
          <w:t xml:space="preserve">6.2.6 </w:t>
        </w:r>
        <w:r>
          <w:rPr>
            <w:rFonts w:asciiTheme="minorHAnsi" w:eastAsiaTheme="minorEastAsia" w:hAnsiTheme="minorHAnsi" w:cstheme="minorBidi"/>
            <w:noProof/>
            <w:color w:val="auto"/>
            <w:sz w:val="22"/>
          </w:rPr>
          <w:tab/>
        </w:r>
        <w:r w:rsidRPr="00531FEB">
          <w:rPr>
            <w:rStyle w:val="Hyperlink"/>
            <w:noProof/>
          </w:rPr>
          <w:t>AVA Vulnerability assessment</w:t>
        </w:r>
        <w:r>
          <w:rPr>
            <w:noProof/>
            <w:webHidden/>
          </w:rPr>
          <w:tab/>
        </w:r>
        <w:r>
          <w:rPr>
            <w:noProof/>
            <w:webHidden/>
          </w:rPr>
          <w:fldChar w:fldCharType="begin"/>
        </w:r>
        <w:r>
          <w:rPr>
            <w:noProof/>
            <w:webHidden/>
          </w:rPr>
          <w:instrText xml:space="preserve"> PAGEREF _Toc129333654 \h </w:instrText>
        </w:r>
        <w:r>
          <w:rPr>
            <w:noProof/>
            <w:webHidden/>
          </w:rPr>
        </w:r>
        <w:r>
          <w:rPr>
            <w:noProof/>
            <w:webHidden/>
          </w:rPr>
          <w:fldChar w:fldCharType="separate"/>
        </w:r>
        <w:r w:rsidR="0050650C">
          <w:rPr>
            <w:noProof/>
            <w:webHidden/>
          </w:rPr>
          <w:t>117</w:t>
        </w:r>
        <w:r>
          <w:rPr>
            <w:noProof/>
            <w:webHidden/>
          </w:rPr>
          <w:fldChar w:fldCharType="end"/>
        </w:r>
      </w:hyperlink>
    </w:p>
    <w:p w14:paraId="7EB0C606" w14:textId="0B8D429B" w:rsidR="00DC793C" w:rsidRDefault="00DC793C">
      <w:pPr>
        <w:pStyle w:val="TOC2"/>
        <w:tabs>
          <w:tab w:val="left" w:pos="1100"/>
          <w:tab w:val="right" w:pos="9280"/>
        </w:tabs>
        <w:rPr>
          <w:rFonts w:asciiTheme="minorHAnsi" w:eastAsiaTheme="minorEastAsia" w:hAnsiTheme="minorHAnsi" w:cstheme="minorBidi"/>
          <w:noProof/>
          <w:color w:val="auto"/>
          <w:sz w:val="22"/>
        </w:rPr>
      </w:pPr>
      <w:hyperlink w:anchor="_Toc129333655" w:history="1">
        <w:r w:rsidRPr="00531FEB">
          <w:rPr>
            <w:rStyle w:val="Hyperlink"/>
            <w:noProof/>
          </w:rPr>
          <w:t xml:space="preserve">6.3 </w:t>
        </w:r>
        <w:r>
          <w:rPr>
            <w:rFonts w:asciiTheme="minorHAnsi" w:eastAsiaTheme="minorEastAsia" w:hAnsiTheme="minorHAnsi" w:cstheme="minorBidi"/>
            <w:noProof/>
            <w:color w:val="auto"/>
            <w:sz w:val="22"/>
          </w:rPr>
          <w:tab/>
        </w:r>
        <w:r w:rsidRPr="00531FEB">
          <w:rPr>
            <w:rStyle w:val="Hyperlink"/>
            <w:noProof/>
          </w:rPr>
          <w:t>Security Requirements Rationale</w:t>
        </w:r>
        <w:r>
          <w:rPr>
            <w:noProof/>
            <w:webHidden/>
          </w:rPr>
          <w:tab/>
        </w:r>
        <w:r>
          <w:rPr>
            <w:noProof/>
            <w:webHidden/>
          </w:rPr>
          <w:fldChar w:fldCharType="begin"/>
        </w:r>
        <w:r>
          <w:rPr>
            <w:noProof/>
            <w:webHidden/>
          </w:rPr>
          <w:instrText xml:space="preserve"> PAGEREF _Toc129333655 \h </w:instrText>
        </w:r>
        <w:r>
          <w:rPr>
            <w:noProof/>
            <w:webHidden/>
          </w:rPr>
        </w:r>
        <w:r>
          <w:rPr>
            <w:noProof/>
            <w:webHidden/>
          </w:rPr>
          <w:fldChar w:fldCharType="separate"/>
        </w:r>
        <w:r w:rsidR="0050650C">
          <w:rPr>
            <w:noProof/>
            <w:webHidden/>
          </w:rPr>
          <w:t>118</w:t>
        </w:r>
        <w:r>
          <w:rPr>
            <w:noProof/>
            <w:webHidden/>
          </w:rPr>
          <w:fldChar w:fldCharType="end"/>
        </w:r>
      </w:hyperlink>
    </w:p>
    <w:p w14:paraId="5EA9E1A5" w14:textId="690E18E7"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6" w:history="1">
        <w:r w:rsidRPr="00531FEB">
          <w:rPr>
            <w:rStyle w:val="Hyperlink"/>
            <w:noProof/>
          </w:rPr>
          <w:t xml:space="preserve">6.3.1 </w:t>
        </w:r>
        <w:r>
          <w:rPr>
            <w:rFonts w:asciiTheme="minorHAnsi" w:eastAsiaTheme="minorEastAsia" w:hAnsiTheme="minorHAnsi" w:cstheme="minorBidi"/>
            <w:noProof/>
            <w:color w:val="auto"/>
            <w:sz w:val="22"/>
          </w:rPr>
          <w:tab/>
        </w:r>
        <w:r w:rsidRPr="00531FEB">
          <w:rPr>
            <w:rStyle w:val="Hyperlink"/>
            <w:noProof/>
          </w:rPr>
          <w:t>Objectives</w:t>
        </w:r>
        <w:r>
          <w:rPr>
            <w:noProof/>
            <w:webHidden/>
          </w:rPr>
          <w:tab/>
        </w:r>
        <w:r>
          <w:rPr>
            <w:noProof/>
            <w:webHidden/>
          </w:rPr>
          <w:fldChar w:fldCharType="begin"/>
        </w:r>
        <w:r>
          <w:rPr>
            <w:noProof/>
            <w:webHidden/>
          </w:rPr>
          <w:instrText xml:space="preserve"> PAGEREF _Toc129333656 \h </w:instrText>
        </w:r>
        <w:r>
          <w:rPr>
            <w:noProof/>
            <w:webHidden/>
          </w:rPr>
        </w:r>
        <w:r>
          <w:rPr>
            <w:noProof/>
            <w:webHidden/>
          </w:rPr>
          <w:fldChar w:fldCharType="separate"/>
        </w:r>
        <w:r w:rsidR="0050650C">
          <w:rPr>
            <w:noProof/>
            <w:webHidden/>
          </w:rPr>
          <w:t>118</w:t>
        </w:r>
        <w:r>
          <w:rPr>
            <w:noProof/>
            <w:webHidden/>
          </w:rPr>
          <w:fldChar w:fldCharType="end"/>
        </w:r>
      </w:hyperlink>
    </w:p>
    <w:p w14:paraId="36424E62" w14:textId="53621112"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7" w:history="1">
        <w:r w:rsidRPr="00531FEB">
          <w:rPr>
            <w:rStyle w:val="Hyperlink"/>
            <w:noProof/>
          </w:rPr>
          <w:t xml:space="preserve">6.3.2 </w:t>
        </w:r>
        <w:r>
          <w:rPr>
            <w:rFonts w:asciiTheme="minorHAnsi" w:eastAsiaTheme="minorEastAsia" w:hAnsiTheme="minorHAnsi" w:cstheme="minorBidi"/>
            <w:noProof/>
            <w:color w:val="auto"/>
            <w:sz w:val="22"/>
          </w:rPr>
          <w:tab/>
        </w:r>
        <w:r w:rsidRPr="00531FEB">
          <w:rPr>
            <w:rStyle w:val="Hyperlink"/>
            <w:noProof/>
          </w:rPr>
          <w:t>Rationale tables of Security Objectives and SFRs</w:t>
        </w:r>
        <w:r>
          <w:rPr>
            <w:noProof/>
            <w:webHidden/>
          </w:rPr>
          <w:tab/>
        </w:r>
        <w:r>
          <w:rPr>
            <w:noProof/>
            <w:webHidden/>
          </w:rPr>
          <w:fldChar w:fldCharType="begin"/>
        </w:r>
        <w:r>
          <w:rPr>
            <w:noProof/>
            <w:webHidden/>
          </w:rPr>
          <w:instrText xml:space="preserve"> PAGEREF _Toc129333657 \h </w:instrText>
        </w:r>
        <w:r>
          <w:rPr>
            <w:noProof/>
            <w:webHidden/>
          </w:rPr>
        </w:r>
        <w:r>
          <w:rPr>
            <w:noProof/>
            <w:webHidden/>
          </w:rPr>
          <w:fldChar w:fldCharType="separate"/>
        </w:r>
        <w:r w:rsidR="0050650C">
          <w:rPr>
            <w:noProof/>
            <w:webHidden/>
          </w:rPr>
          <w:t>120</w:t>
        </w:r>
        <w:r>
          <w:rPr>
            <w:noProof/>
            <w:webHidden/>
          </w:rPr>
          <w:fldChar w:fldCharType="end"/>
        </w:r>
      </w:hyperlink>
    </w:p>
    <w:p w14:paraId="28C5DE78" w14:textId="4BBC73EB"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8" w:history="1">
        <w:r w:rsidRPr="00531FEB">
          <w:rPr>
            <w:rStyle w:val="Hyperlink"/>
            <w:noProof/>
          </w:rPr>
          <w:t xml:space="preserve">6.3.3 </w:t>
        </w:r>
        <w:r>
          <w:rPr>
            <w:rFonts w:asciiTheme="minorHAnsi" w:eastAsiaTheme="minorEastAsia" w:hAnsiTheme="minorHAnsi" w:cstheme="minorBidi"/>
            <w:noProof/>
            <w:color w:val="auto"/>
            <w:sz w:val="22"/>
          </w:rPr>
          <w:tab/>
        </w:r>
        <w:r w:rsidRPr="00531FEB">
          <w:rPr>
            <w:rStyle w:val="Hyperlink"/>
            <w:noProof/>
          </w:rPr>
          <w:t>Dependencies</w:t>
        </w:r>
        <w:r>
          <w:rPr>
            <w:noProof/>
            <w:webHidden/>
          </w:rPr>
          <w:tab/>
        </w:r>
        <w:r>
          <w:rPr>
            <w:noProof/>
            <w:webHidden/>
          </w:rPr>
          <w:fldChar w:fldCharType="begin"/>
        </w:r>
        <w:r>
          <w:rPr>
            <w:noProof/>
            <w:webHidden/>
          </w:rPr>
          <w:instrText xml:space="preserve"> PAGEREF _Toc129333658 \h </w:instrText>
        </w:r>
        <w:r>
          <w:rPr>
            <w:noProof/>
            <w:webHidden/>
          </w:rPr>
        </w:r>
        <w:r>
          <w:rPr>
            <w:noProof/>
            <w:webHidden/>
          </w:rPr>
          <w:fldChar w:fldCharType="separate"/>
        </w:r>
        <w:r w:rsidR="0050650C">
          <w:rPr>
            <w:noProof/>
            <w:webHidden/>
          </w:rPr>
          <w:t>123</w:t>
        </w:r>
        <w:r>
          <w:rPr>
            <w:noProof/>
            <w:webHidden/>
          </w:rPr>
          <w:fldChar w:fldCharType="end"/>
        </w:r>
      </w:hyperlink>
    </w:p>
    <w:p w14:paraId="49F46567" w14:textId="04C5CC15" w:rsidR="00DC793C" w:rsidRDefault="00DC793C">
      <w:pPr>
        <w:pStyle w:val="TOC3"/>
        <w:tabs>
          <w:tab w:val="left" w:pos="1540"/>
          <w:tab w:val="right" w:pos="9280"/>
        </w:tabs>
        <w:rPr>
          <w:rFonts w:asciiTheme="minorHAnsi" w:eastAsiaTheme="minorEastAsia" w:hAnsiTheme="minorHAnsi" w:cstheme="minorBidi"/>
          <w:noProof/>
          <w:color w:val="auto"/>
          <w:sz w:val="22"/>
        </w:rPr>
      </w:pPr>
      <w:hyperlink w:anchor="_Toc129333659" w:history="1">
        <w:r w:rsidRPr="00531FEB">
          <w:rPr>
            <w:rStyle w:val="Hyperlink"/>
            <w:noProof/>
          </w:rPr>
          <w:t xml:space="preserve">6.3.4 </w:t>
        </w:r>
        <w:r>
          <w:rPr>
            <w:rFonts w:asciiTheme="minorHAnsi" w:eastAsiaTheme="minorEastAsia" w:hAnsiTheme="minorHAnsi" w:cstheme="minorBidi"/>
            <w:noProof/>
            <w:color w:val="auto"/>
            <w:sz w:val="22"/>
          </w:rPr>
          <w:tab/>
        </w:r>
        <w:r w:rsidRPr="00531FEB">
          <w:rPr>
            <w:rStyle w:val="Hyperlink"/>
            <w:noProof/>
          </w:rPr>
          <w:t>Rationale for the Security Assurance Requirements</w:t>
        </w:r>
        <w:r>
          <w:rPr>
            <w:noProof/>
            <w:webHidden/>
          </w:rPr>
          <w:tab/>
        </w:r>
        <w:r>
          <w:rPr>
            <w:noProof/>
            <w:webHidden/>
          </w:rPr>
          <w:fldChar w:fldCharType="begin"/>
        </w:r>
        <w:r>
          <w:rPr>
            <w:noProof/>
            <w:webHidden/>
          </w:rPr>
          <w:instrText xml:space="preserve"> PAGEREF _Toc129333659 \h </w:instrText>
        </w:r>
        <w:r>
          <w:rPr>
            <w:noProof/>
            <w:webHidden/>
          </w:rPr>
        </w:r>
        <w:r>
          <w:rPr>
            <w:noProof/>
            <w:webHidden/>
          </w:rPr>
          <w:fldChar w:fldCharType="separate"/>
        </w:r>
        <w:r w:rsidR="0050650C">
          <w:rPr>
            <w:noProof/>
            <w:webHidden/>
          </w:rPr>
          <w:t>128</w:t>
        </w:r>
        <w:r>
          <w:rPr>
            <w:noProof/>
            <w:webHidden/>
          </w:rPr>
          <w:fldChar w:fldCharType="end"/>
        </w:r>
      </w:hyperlink>
    </w:p>
    <w:p w14:paraId="3FE30905" w14:textId="471405E9"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660" w:history="1">
        <w:r w:rsidRPr="00531FEB">
          <w:rPr>
            <w:rStyle w:val="Hyperlink"/>
            <w:noProof/>
          </w:rPr>
          <w:t>7 Notice</w:t>
        </w:r>
        <w:r>
          <w:rPr>
            <w:noProof/>
            <w:webHidden/>
          </w:rPr>
          <w:tab/>
        </w:r>
        <w:r>
          <w:rPr>
            <w:noProof/>
            <w:webHidden/>
          </w:rPr>
          <w:fldChar w:fldCharType="begin"/>
        </w:r>
        <w:r>
          <w:rPr>
            <w:noProof/>
            <w:webHidden/>
          </w:rPr>
          <w:instrText xml:space="preserve"> PAGEREF _Toc129333660 \h </w:instrText>
        </w:r>
        <w:r>
          <w:rPr>
            <w:noProof/>
            <w:webHidden/>
          </w:rPr>
        </w:r>
        <w:r>
          <w:rPr>
            <w:noProof/>
            <w:webHidden/>
          </w:rPr>
          <w:fldChar w:fldCharType="separate"/>
        </w:r>
        <w:r w:rsidR="0050650C">
          <w:rPr>
            <w:noProof/>
            <w:webHidden/>
          </w:rPr>
          <w:t>129</w:t>
        </w:r>
        <w:r>
          <w:rPr>
            <w:noProof/>
            <w:webHidden/>
          </w:rPr>
          <w:fldChar w:fldCharType="end"/>
        </w:r>
      </w:hyperlink>
    </w:p>
    <w:p w14:paraId="03DDCE2D" w14:textId="618DA3A7" w:rsidR="00DC793C" w:rsidRDefault="00DC793C">
      <w:pPr>
        <w:pStyle w:val="TOC1"/>
        <w:tabs>
          <w:tab w:val="right" w:pos="9280"/>
        </w:tabs>
        <w:rPr>
          <w:rFonts w:asciiTheme="minorHAnsi" w:eastAsiaTheme="minorEastAsia" w:hAnsiTheme="minorHAnsi" w:cstheme="minorBidi"/>
          <w:b w:val="0"/>
          <w:noProof/>
          <w:color w:val="auto"/>
          <w:sz w:val="22"/>
        </w:rPr>
      </w:pPr>
      <w:hyperlink w:anchor="_Toc129333661" w:history="1">
        <w:r w:rsidRPr="00531FEB">
          <w:rPr>
            <w:rStyle w:val="Hyperlink"/>
            <w:noProof/>
          </w:rPr>
          <w:t>Index</w:t>
        </w:r>
        <w:r>
          <w:rPr>
            <w:noProof/>
            <w:webHidden/>
          </w:rPr>
          <w:tab/>
        </w:r>
        <w:r>
          <w:rPr>
            <w:noProof/>
            <w:webHidden/>
          </w:rPr>
          <w:fldChar w:fldCharType="begin"/>
        </w:r>
        <w:r>
          <w:rPr>
            <w:noProof/>
            <w:webHidden/>
          </w:rPr>
          <w:instrText xml:space="preserve"> PAGEREF _Toc129333661 \h </w:instrText>
        </w:r>
        <w:r>
          <w:rPr>
            <w:noProof/>
            <w:webHidden/>
          </w:rPr>
        </w:r>
        <w:r>
          <w:rPr>
            <w:noProof/>
            <w:webHidden/>
          </w:rPr>
          <w:fldChar w:fldCharType="separate"/>
        </w:r>
        <w:r w:rsidR="0050650C">
          <w:rPr>
            <w:noProof/>
            <w:webHidden/>
          </w:rPr>
          <w:t>130</w:t>
        </w:r>
        <w:r>
          <w:rPr>
            <w:noProof/>
            <w:webHidden/>
          </w:rPr>
          <w:fldChar w:fldCharType="end"/>
        </w:r>
      </w:hyperlink>
    </w:p>
    <w:p w14:paraId="6F3B4127" w14:textId="5EC85B39" w:rsidR="00DC793C" w:rsidRDefault="00DC793C">
      <w:pPr>
        <w:pStyle w:val="TOC2"/>
        <w:tabs>
          <w:tab w:val="right" w:pos="9280"/>
        </w:tabs>
        <w:rPr>
          <w:rFonts w:asciiTheme="minorHAnsi" w:eastAsiaTheme="minorEastAsia" w:hAnsiTheme="minorHAnsi" w:cstheme="minorBidi"/>
          <w:noProof/>
          <w:color w:val="auto"/>
          <w:sz w:val="22"/>
        </w:rPr>
      </w:pPr>
      <w:hyperlink w:anchor="_Toc129333662" w:history="1">
        <w:r w:rsidRPr="00531FEB">
          <w:rPr>
            <w:rStyle w:val="Hyperlink"/>
            <w:noProof/>
          </w:rPr>
          <w:t>Annex A – PP Module OS Update</w:t>
        </w:r>
        <w:r>
          <w:rPr>
            <w:noProof/>
            <w:webHidden/>
          </w:rPr>
          <w:tab/>
        </w:r>
        <w:r>
          <w:rPr>
            <w:noProof/>
            <w:webHidden/>
          </w:rPr>
          <w:fldChar w:fldCharType="begin"/>
        </w:r>
        <w:r>
          <w:rPr>
            <w:noProof/>
            <w:webHidden/>
          </w:rPr>
          <w:instrText xml:space="preserve"> PAGEREF _Toc129333662 \h </w:instrText>
        </w:r>
        <w:r>
          <w:rPr>
            <w:noProof/>
            <w:webHidden/>
          </w:rPr>
        </w:r>
        <w:r>
          <w:rPr>
            <w:noProof/>
            <w:webHidden/>
          </w:rPr>
          <w:fldChar w:fldCharType="separate"/>
        </w:r>
        <w:r w:rsidR="0050650C">
          <w:rPr>
            <w:noProof/>
            <w:webHidden/>
          </w:rPr>
          <w:t>131</w:t>
        </w:r>
        <w:r>
          <w:rPr>
            <w:noProof/>
            <w:webHidden/>
          </w:rPr>
          <w:fldChar w:fldCharType="end"/>
        </w:r>
      </w:hyperlink>
    </w:p>
    <w:p w14:paraId="4F3F66D5" w14:textId="5CE3F502" w:rsidR="00DC793C" w:rsidRDefault="00DC793C">
      <w:pPr>
        <w:pStyle w:val="TOC3"/>
        <w:tabs>
          <w:tab w:val="left" w:pos="1100"/>
          <w:tab w:val="right" w:pos="9280"/>
        </w:tabs>
        <w:rPr>
          <w:rFonts w:asciiTheme="minorHAnsi" w:eastAsiaTheme="minorEastAsia" w:hAnsiTheme="minorHAnsi" w:cstheme="minorBidi"/>
          <w:noProof/>
          <w:color w:val="auto"/>
          <w:sz w:val="22"/>
        </w:rPr>
      </w:pPr>
      <w:hyperlink w:anchor="_Toc129333663" w:history="1">
        <w:r w:rsidRPr="00531FEB">
          <w:rPr>
            <w:rStyle w:val="Hyperlink"/>
            <w:bCs/>
            <w:noProof/>
            <w:spacing w:val="-24"/>
            <w:lang w:val="en-US" w:eastAsia="en-US" w:bidi="en-US"/>
          </w:rPr>
          <w:t>A.1</w:t>
        </w:r>
        <w:r>
          <w:rPr>
            <w:rFonts w:asciiTheme="minorHAnsi" w:eastAsiaTheme="minorEastAsia" w:hAnsiTheme="minorHAnsi" w:cstheme="minorBidi"/>
            <w:noProof/>
            <w:color w:val="auto"/>
            <w:sz w:val="22"/>
          </w:rPr>
          <w:tab/>
        </w:r>
        <w:r w:rsidRPr="00531FEB">
          <w:rPr>
            <w:rStyle w:val="Hyperlink"/>
            <w:noProof/>
          </w:rPr>
          <w:t>Scope</w:t>
        </w:r>
        <w:r>
          <w:rPr>
            <w:noProof/>
            <w:webHidden/>
          </w:rPr>
          <w:tab/>
        </w:r>
        <w:r>
          <w:rPr>
            <w:noProof/>
            <w:webHidden/>
          </w:rPr>
          <w:fldChar w:fldCharType="begin"/>
        </w:r>
        <w:r>
          <w:rPr>
            <w:noProof/>
            <w:webHidden/>
          </w:rPr>
          <w:instrText xml:space="preserve"> PAGEREF _Toc129333663 \h </w:instrText>
        </w:r>
        <w:r>
          <w:rPr>
            <w:noProof/>
            <w:webHidden/>
          </w:rPr>
        </w:r>
        <w:r>
          <w:rPr>
            <w:noProof/>
            <w:webHidden/>
          </w:rPr>
          <w:fldChar w:fldCharType="separate"/>
        </w:r>
        <w:r w:rsidR="0050650C">
          <w:rPr>
            <w:noProof/>
            <w:webHidden/>
          </w:rPr>
          <w:t>131</w:t>
        </w:r>
        <w:r>
          <w:rPr>
            <w:noProof/>
            <w:webHidden/>
          </w:rPr>
          <w:fldChar w:fldCharType="end"/>
        </w:r>
      </w:hyperlink>
    </w:p>
    <w:p w14:paraId="4E58E859" w14:textId="6C12CD2F" w:rsidR="00DC793C" w:rsidRDefault="00DC793C">
      <w:pPr>
        <w:pStyle w:val="TOC3"/>
        <w:tabs>
          <w:tab w:val="left" w:pos="1100"/>
          <w:tab w:val="right" w:pos="9280"/>
        </w:tabs>
        <w:rPr>
          <w:rFonts w:asciiTheme="minorHAnsi" w:eastAsiaTheme="minorEastAsia" w:hAnsiTheme="minorHAnsi" w:cstheme="minorBidi"/>
          <w:noProof/>
          <w:color w:val="auto"/>
          <w:sz w:val="22"/>
        </w:rPr>
      </w:pPr>
      <w:hyperlink w:anchor="_Toc129333664" w:history="1">
        <w:r w:rsidRPr="00531FEB">
          <w:rPr>
            <w:rStyle w:val="Hyperlink"/>
            <w:bCs/>
            <w:noProof/>
            <w:spacing w:val="-24"/>
            <w:lang w:val="en-US" w:eastAsia="en-US" w:bidi="en-US"/>
          </w:rPr>
          <w:t>A.2</w:t>
        </w:r>
        <w:r>
          <w:rPr>
            <w:rFonts w:asciiTheme="minorHAnsi" w:eastAsiaTheme="minorEastAsia" w:hAnsiTheme="minorHAnsi" w:cstheme="minorBidi"/>
            <w:noProof/>
            <w:color w:val="auto"/>
            <w:sz w:val="22"/>
          </w:rPr>
          <w:tab/>
        </w:r>
        <w:r w:rsidRPr="00531FEB">
          <w:rPr>
            <w:rStyle w:val="Hyperlink"/>
            <w:noProof/>
          </w:rPr>
          <w:t>Security Problem Definition (SPD)</w:t>
        </w:r>
        <w:r>
          <w:rPr>
            <w:noProof/>
            <w:webHidden/>
          </w:rPr>
          <w:tab/>
        </w:r>
        <w:r>
          <w:rPr>
            <w:noProof/>
            <w:webHidden/>
          </w:rPr>
          <w:fldChar w:fldCharType="begin"/>
        </w:r>
        <w:r>
          <w:rPr>
            <w:noProof/>
            <w:webHidden/>
          </w:rPr>
          <w:instrText xml:space="preserve"> PAGEREF _Toc129333664 \h </w:instrText>
        </w:r>
        <w:r>
          <w:rPr>
            <w:noProof/>
            <w:webHidden/>
          </w:rPr>
        </w:r>
        <w:r>
          <w:rPr>
            <w:noProof/>
            <w:webHidden/>
          </w:rPr>
          <w:fldChar w:fldCharType="separate"/>
        </w:r>
        <w:r w:rsidR="0050650C">
          <w:rPr>
            <w:noProof/>
            <w:webHidden/>
          </w:rPr>
          <w:t>131</w:t>
        </w:r>
        <w:r>
          <w:rPr>
            <w:noProof/>
            <w:webHidden/>
          </w:rPr>
          <w:fldChar w:fldCharType="end"/>
        </w:r>
      </w:hyperlink>
    </w:p>
    <w:p w14:paraId="43D6788C" w14:textId="19EF6B9D" w:rsidR="00DC793C" w:rsidRDefault="00DC793C">
      <w:pPr>
        <w:pStyle w:val="TOC3"/>
        <w:tabs>
          <w:tab w:val="right" w:pos="9280"/>
        </w:tabs>
        <w:rPr>
          <w:rFonts w:asciiTheme="minorHAnsi" w:eastAsiaTheme="minorEastAsia" w:hAnsiTheme="minorHAnsi" w:cstheme="minorBidi"/>
          <w:noProof/>
          <w:color w:val="auto"/>
          <w:sz w:val="22"/>
        </w:rPr>
      </w:pPr>
      <w:hyperlink w:anchor="_Toc129333665" w:history="1">
        <w:r w:rsidRPr="00531FEB">
          <w:rPr>
            <w:rStyle w:val="Hyperlink"/>
            <w:noProof/>
          </w:rPr>
          <w:t>A.2.1 Assets</w:t>
        </w:r>
        <w:r>
          <w:rPr>
            <w:noProof/>
            <w:webHidden/>
          </w:rPr>
          <w:tab/>
        </w:r>
        <w:r>
          <w:rPr>
            <w:noProof/>
            <w:webHidden/>
          </w:rPr>
          <w:fldChar w:fldCharType="begin"/>
        </w:r>
        <w:r>
          <w:rPr>
            <w:noProof/>
            <w:webHidden/>
          </w:rPr>
          <w:instrText xml:space="preserve"> PAGEREF _Toc129333665 \h </w:instrText>
        </w:r>
        <w:r>
          <w:rPr>
            <w:noProof/>
            <w:webHidden/>
          </w:rPr>
        </w:r>
        <w:r>
          <w:rPr>
            <w:noProof/>
            <w:webHidden/>
          </w:rPr>
          <w:fldChar w:fldCharType="separate"/>
        </w:r>
        <w:r w:rsidR="0050650C">
          <w:rPr>
            <w:noProof/>
            <w:webHidden/>
          </w:rPr>
          <w:t>132</w:t>
        </w:r>
        <w:r>
          <w:rPr>
            <w:noProof/>
            <w:webHidden/>
          </w:rPr>
          <w:fldChar w:fldCharType="end"/>
        </w:r>
      </w:hyperlink>
    </w:p>
    <w:p w14:paraId="15DB6103" w14:textId="4B3BAFA2" w:rsidR="00DC793C" w:rsidRDefault="00DC793C">
      <w:pPr>
        <w:pStyle w:val="TOC3"/>
        <w:tabs>
          <w:tab w:val="left" w:pos="1100"/>
          <w:tab w:val="right" w:pos="9280"/>
        </w:tabs>
        <w:rPr>
          <w:rFonts w:asciiTheme="minorHAnsi" w:eastAsiaTheme="minorEastAsia" w:hAnsiTheme="minorHAnsi" w:cstheme="minorBidi"/>
          <w:noProof/>
          <w:color w:val="auto"/>
          <w:sz w:val="22"/>
        </w:rPr>
      </w:pPr>
      <w:hyperlink w:anchor="_Toc129333666" w:history="1">
        <w:r w:rsidRPr="00531FEB">
          <w:rPr>
            <w:rStyle w:val="Hyperlink"/>
            <w:bCs/>
            <w:noProof/>
            <w:spacing w:val="-24"/>
            <w:lang w:val="en-US" w:eastAsia="en-US" w:bidi="en-US"/>
          </w:rPr>
          <w:t>A.3</w:t>
        </w:r>
        <w:r>
          <w:rPr>
            <w:rFonts w:asciiTheme="minorHAnsi" w:eastAsiaTheme="minorEastAsia" w:hAnsiTheme="minorHAnsi" w:cstheme="minorBidi"/>
            <w:noProof/>
            <w:color w:val="auto"/>
            <w:sz w:val="22"/>
          </w:rPr>
          <w:tab/>
        </w:r>
        <w:r w:rsidRPr="00531FEB">
          <w:rPr>
            <w:rStyle w:val="Hyperlink"/>
            <w:noProof/>
          </w:rPr>
          <w:t>Security Objectives</w:t>
        </w:r>
        <w:r>
          <w:rPr>
            <w:noProof/>
            <w:webHidden/>
          </w:rPr>
          <w:tab/>
        </w:r>
        <w:r>
          <w:rPr>
            <w:noProof/>
            <w:webHidden/>
          </w:rPr>
          <w:fldChar w:fldCharType="begin"/>
        </w:r>
        <w:r>
          <w:rPr>
            <w:noProof/>
            <w:webHidden/>
          </w:rPr>
          <w:instrText xml:space="preserve"> PAGEREF _Toc129333666 \h </w:instrText>
        </w:r>
        <w:r>
          <w:rPr>
            <w:noProof/>
            <w:webHidden/>
          </w:rPr>
        </w:r>
        <w:r>
          <w:rPr>
            <w:noProof/>
            <w:webHidden/>
          </w:rPr>
          <w:fldChar w:fldCharType="separate"/>
        </w:r>
        <w:r w:rsidR="0050650C">
          <w:rPr>
            <w:noProof/>
            <w:webHidden/>
          </w:rPr>
          <w:t>133</w:t>
        </w:r>
        <w:r>
          <w:rPr>
            <w:noProof/>
            <w:webHidden/>
          </w:rPr>
          <w:fldChar w:fldCharType="end"/>
        </w:r>
      </w:hyperlink>
    </w:p>
    <w:p w14:paraId="1C2574E0" w14:textId="2E17379A" w:rsidR="00DC793C" w:rsidRDefault="00DC793C">
      <w:pPr>
        <w:pStyle w:val="TOC3"/>
        <w:tabs>
          <w:tab w:val="right" w:pos="9280"/>
        </w:tabs>
        <w:rPr>
          <w:rFonts w:asciiTheme="minorHAnsi" w:eastAsiaTheme="minorEastAsia" w:hAnsiTheme="minorHAnsi" w:cstheme="minorBidi"/>
          <w:noProof/>
          <w:color w:val="auto"/>
          <w:sz w:val="22"/>
        </w:rPr>
      </w:pPr>
      <w:hyperlink w:anchor="_Toc129333667" w:history="1">
        <w:r w:rsidRPr="00531FEB">
          <w:rPr>
            <w:rStyle w:val="Hyperlink"/>
            <w:noProof/>
          </w:rPr>
          <w:t>A.3.1 Security Objectives for the TOE</w:t>
        </w:r>
        <w:r>
          <w:rPr>
            <w:noProof/>
            <w:webHidden/>
          </w:rPr>
          <w:tab/>
        </w:r>
        <w:r>
          <w:rPr>
            <w:noProof/>
            <w:webHidden/>
          </w:rPr>
          <w:fldChar w:fldCharType="begin"/>
        </w:r>
        <w:r>
          <w:rPr>
            <w:noProof/>
            <w:webHidden/>
          </w:rPr>
          <w:instrText xml:space="preserve"> PAGEREF _Toc129333667 \h </w:instrText>
        </w:r>
        <w:r>
          <w:rPr>
            <w:noProof/>
            <w:webHidden/>
          </w:rPr>
        </w:r>
        <w:r>
          <w:rPr>
            <w:noProof/>
            <w:webHidden/>
          </w:rPr>
          <w:fldChar w:fldCharType="separate"/>
        </w:r>
        <w:r w:rsidR="0050650C">
          <w:rPr>
            <w:noProof/>
            <w:webHidden/>
          </w:rPr>
          <w:t>133</w:t>
        </w:r>
        <w:r>
          <w:rPr>
            <w:noProof/>
            <w:webHidden/>
          </w:rPr>
          <w:fldChar w:fldCharType="end"/>
        </w:r>
      </w:hyperlink>
    </w:p>
    <w:p w14:paraId="64018579" w14:textId="2874E19E" w:rsidR="00DC793C" w:rsidRDefault="00DC793C">
      <w:pPr>
        <w:pStyle w:val="TOC3"/>
        <w:tabs>
          <w:tab w:val="right" w:pos="9280"/>
        </w:tabs>
        <w:rPr>
          <w:rFonts w:asciiTheme="minorHAnsi" w:eastAsiaTheme="minorEastAsia" w:hAnsiTheme="minorHAnsi" w:cstheme="minorBidi"/>
          <w:noProof/>
          <w:color w:val="auto"/>
          <w:sz w:val="22"/>
        </w:rPr>
      </w:pPr>
      <w:hyperlink w:anchor="_Toc129333668" w:history="1">
        <w:r w:rsidRPr="00531FEB">
          <w:rPr>
            <w:rStyle w:val="Hyperlink"/>
            <w:noProof/>
          </w:rPr>
          <w:t>A.3.2 Security Objectives for the Operational Environment</w:t>
        </w:r>
        <w:r>
          <w:rPr>
            <w:noProof/>
            <w:webHidden/>
          </w:rPr>
          <w:tab/>
        </w:r>
        <w:r>
          <w:rPr>
            <w:noProof/>
            <w:webHidden/>
          </w:rPr>
          <w:fldChar w:fldCharType="begin"/>
        </w:r>
        <w:r>
          <w:rPr>
            <w:noProof/>
            <w:webHidden/>
          </w:rPr>
          <w:instrText xml:space="preserve"> PAGEREF _Toc129333668 \h </w:instrText>
        </w:r>
        <w:r>
          <w:rPr>
            <w:noProof/>
            <w:webHidden/>
          </w:rPr>
        </w:r>
        <w:r>
          <w:rPr>
            <w:noProof/>
            <w:webHidden/>
          </w:rPr>
          <w:fldChar w:fldCharType="separate"/>
        </w:r>
        <w:r w:rsidR="0050650C">
          <w:rPr>
            <w:noProof/>
            <w:webHidden/>
          </w:rPr>
          <w:t>135</w:t>
        </w:r>
        <w:r>
          <w:rPr>
            <w:noProof/>
            <w:webHidden/>
          </w:rPr>
          <w:fldChar w:fldCharType="end"/>
        </w:r>
      </w:hyperlink>
    </w:p>
    <w:p w14:paraId="296A5377" w14:textId="4CD43189" w:rsidR="00DC793C" w:rsidRDefault="00DC793C">
      <w:pPr>
        <w:pStyle w:val="TOC3"/>
        <w:tabs>
          <w:tab w:val="right" w:pos="9280"/>
        </w:tabs>
        <w:rPr>
          <w:rFonts w:asciiTheme="minorHAnsi" w:eastAsiaTheme="minorEastAsia" w:hAnsiTheme="minorHAnsi" w:cstheme="minorBidi"/>
          <w:noProof/>
          <w:color w:val="auto"/>
          <w:sz w:val="22"/>
        </w:rPr>
      </w:pPr>
      <w:hyperlink w:anchor="_Toc129333669" w:history="1">
        <w:r w:rsidRPr="00531FEB">
          <w:rPr>
            <w:rStyle w:val="Hyperlink"/>
            <w:noProof/>
          </w:rPr>
          <w:t>A.3.3 Security Objectives Rationale</w:t>
        </w:r>
        <w:r>
          <w:rPr>
            <w:noProof/>
            <w:webHidden/>
          </w:rPr>
          <w:tab/>
        </w:r>
        <w:r>
          <w:rPr>
            <w:noProof/>
            <w:webHidden/>
          </w:rPr>
          <w:fldChar w:fldCharType="begin"/>
        </w:r>
        <w:r>
          <w:rPr>
            <w:noProof/>
            <w:webHidden/>
          </w:rPr>
          <w:instrText xml:space="preserve"> PAGEREF _Toc129333669 \h </w:instrText>
        </w:r>
        <w:r>
          <w:rPr>
            <w:noProof/>
            <w:webHidden/>
          </w:rPr>
        </w:r>
        <w:r>
          <w:rPr>
            <w:noProof/>
            <w:webHidden/>
          </w:rPr>
          <w:fldChar w:fldCharType="separate"/>
        </w:r>
        <w:r w:rsidR="0050650C">
          <w:rPr>
            <w:noProof/>
            <w:webHidden/>
          </w:rPr>
          <w:t>135</w:t>
        </w:r>
        <w:r>
          <w:rPr>
            <w:noProof/>
            <w:webHidden/>
          </w:rPr>
          <w:fldChar w:fldCharType="end"/>
        </w:r>
      </w:hyperlink>
    </w:p>
    <w:p w14:paraId="6F10D445" w14:textId="74410A8A" w:rsidR="00DC793C" w:rsidRDefault="00DC793C">
      <w:pPr>
        <w:pStyle w:val="TOC3"/>
        <w:tabs>
          <w:tab w:val="left" w:pos="1100"/>
          <w:tab w:val="right" w:pos="9280"/>
        </w:tabs>
        <w:rPr>
          <w:rFonts w:asciiTheme="minorHAnsi" w:eastAsiaTheme="minorEastAsia" w:hAnsiTheme="minorHAnsi" w:cstheme="minorBidi"/>
          <w:noProof/>
          <w:color w:val="auto"/>
          <w:sz w:val="22"/>
        </w:rPr>
      </w:pPr>
      <w:hyperlink w:anchor="_Toc129333670" w:history="1">
        <w:r w:rsidRPr="00531FEB">
          <w:rPr>
            <w:rStyle w:val="Hyperlink"/>
            <w:bCs/>
            <w:noProof/>
            <w:spacing w:val="-24"/>
            <w:lang w:val="en-US" w:eastAsia="en-US" w:bidi="en-US"/>
          </w:rPr>
          <w:t>A.4</w:t>
        </w:r>
        <w:r>
          <w:rPr>
            <w:rFonts w:asciiTheme="minorHAnsi" w:eastAsiaTheme="minorEastAsia" w:hAnsiTheme="minorHAnsi" w:cstheme="minorBidi"/>
            <w:noProof/>
            <w:color w:val="auto"/>
            <w:sz w:val="22"/>
          </w:rPr>
          <w:tab/>
        </w:r>
        <w:r w:rsidRPr="00531FEB">
          <w:rPr>
            <w:rStyle w:val="Hyperlink"/>
            <w:noProof/>
          </w:rPr>
          <w:t>Security Requirements</w:t>
        </w:r>
        <w:r>
          <w:rPr>
            <w:noProof/>
            <w:webHidden/>
          </w:rPr>
          <w:tab/>
        </w:r>
        <w:r>
          <w:rPr>
            <w:noProof/>
            <w:webHidden/>
          </w:rPr>
          <w:fldChar w:fldCharType="begin"/>
        </w:r>
        <w:r>
          <w:rPr>
            <w:noProof/>
            <w:webHidden/>
          </w:rPr>
          <w:instrText xml:space="preserve"> PAGEREF _Toc129333670 \h </w:instrText>
        </w:r>
        <w:r>
          <w:rPr>
            <w:noProof/>
            <w:webHidden/>
          </w:rPr>
        </w:r>
        <w:r>
          <w:rPr>
            <w:noProof/>
            <w:webHidden/>
          </w:rPr>
          <w:fldChar w:fldCharType="separate"/>
        </w:r>
        <w:r w:rsidR="0050650C">
          <w:rPr>
            <w:noProof/>
            <w:webHidden/>
          </w:rPr>
          <w:t>136</w:t>
        </w:r>
        <w:r>
          <w:rPr>
            <w:noProof/>
            <w:webHidden/>
          </w:rPr>
          <w:fldChar w:fldCharType="end"/>
        </w:r>
      </w:hyperlink>
    </w:p>
    <w:p w14:paraId="73AC4550" w14:textId="368BB133" w:rsidR="00DC793C" w:rsidRDefault="00DC793C">
      <w:pPr>
        <w:pStyle w:val="TOC2"/>
        <w:tabs>
          <w:tab w:val="right" w:pos="9280"/>
        </w:tabs>
        <w:rPr>
          <w:rFonts w:asciiTheme="minorHAnsi" w:eastAsiaTheme="minorEastAsia" w:hAnsiTheme="minorHAnsi" w:cstheme="minorBidi"/>
          <w:noProof/>
          <w:color w:val="auto"/>
          <w:sz w:val="22"/>
        </w:rPr>
      </w:pPr>
      <w:hyperlink w:anchor="_Toc129333671" w:history="1">
        <w:r w:rsidRPr="00531FEB">
          <w:rPr>
            <w:rStyle w:val="Hyperlink"/>
            <w:noProof/>
          </w:rPr>
          <w:t>Annex B Document Management</w:t>
        </w:r>
        <w:r>
          <w:rPr>
            <w:noProof/>
            <w:webHidden/>
          </w:rPr>
          <w:tab/>
        </w:r>
        <w:r>
          <w:rPr>
            <w:noProof/>
            <w:webHidden/>
          </w:rPr>
          <w:fldChar w:fldCharType="begin"/>
        </w:r>
        <w:r>
          <w:rPr>
            <w:noProof/>
            <w:webHidden/>
          </w:rPr>
          <w:instrText xml:space="preserve"> PAGEREF _Toc129333671 \h </w:instrText>
        </w:r>
        <w:r>
          <w:rPr>
            <w:noProof/>
            <w:webHidden/>
          </w:rPr>
        </w:r>
        <w:r>
          <w:rPr>
            <w:noProof/>
            <w:webHidden/>
          </w:rPr>
          <w:fldChar w:fldCharType="separate"/>
        </w:r>
        <w:r w:rsidR="0050650C">
          <w:rPr>
            <w:noProof/>
            <w:webHidden/>
          </w:rPr>
          <w:t>137</w:t>
        </w:r>
        <w:r>
          <w:rPr>
            <w:noProof/>
            <w:webHidden/>
          </w:rPr>
          <w:fldChar w:fldCharType="end"/>
        </w:r>
      </w:hyperlink>
    </w:p>
    <w:p w14:paraId="32EBFDC8" w14:textId="01BB19E4" w:rsidR="00DC793C" w:rsidRDefault="00DC793C">
      <w:pPr>
        <w:pStyle w:val="TOC3"/>
        <w:tabs>
          <w:tab w:val="right" w:pos="9280"/>
        </w:tabs>
        <w:rPr>
          <w:rFonts w:asciiTheme="minorHAnsi" w:eastAsiaTheme="minorEastAsia" w:hAnsiTheme="minorHAnsi" w:cstheme="minorBidi"/>
          <w:noProof/>
          <w:color w:val="auto"/>
          <w:sz w:val="22"/>
        </w:rPr>
      </w:pPr>
      <w:hyperlink w:anchor="_Toc129333672" w:history="1">
        <w:r w:rsidRPr="00531FEB">
          <w:rPr>
            <w:rStyle w:val="Hyperlink"/>
            <w:noProof/>
          </w:rPr>
          <w:t>B.1 Document</w:t>
        </w:r>
        <w:r w:rsidRPr="00531FEB">
          <w:rPr>
            <w:rStyle w:val="Hyperlink"/>
            <w:noProof/>
            <w:spacing w:val="-1"/>
          </w:rPr>
          <w:t xml:space="preserve"> </w:t>
        </w:r>
        <w:r w:rsidRPr="00531FEB">
          <w:rPr>
            <w:rStyle w:val="Hyperlink"/>
            <w:noProof/>
          </w:rPr>
          <w:t>History</w:t>
        </w:r>
        <w:r>
          <w:rPr>
            <w:noProof/>
            <w:webHidden/>
          </w:rPr>
          <w:tab/>
        </w:r>
        <w:r>
          <w:rPr>
            <w:noProof/>
            <w:webHidden/>
          </w:rPr>
          <w:fldChar w:fldCharType="begin"/>
        </w:r>
        <w:r>
          <w:rPr>
            <w:noProof/>
            <w:webHidden/>
          </w:rPr>
          <w:instrText xml:space="preserve"> PAGEREF _Toc129333672 \h </w:instrText>
        </w:r>
        <w:r>
          <w:rPr>
            <w:noProof/>
            <w:webHidden/>
          </w:rPr>
        </w:r>
        <w:r>
          <w:rPr>
            <w:noProof/>
            <w:webHidden/>
          </w:rPr>
          <w:fldChar w:fldCharType="separate"/>
        </w:r>
        <w:r w:rsidR="0050650C">
          <w:rPr>
            <w:noProof/>
            <w:webHidden/>
          </w:rPr>
          <w:t>137</w:t>
        </w:r>
        <w:r>
          <w:rPr>
            <w:noProof/>
            <w:webHidden/>
          </w:rPr>
          <w:fldChar w:fldCharType="end"/>
        </w:r>
      </w:hyperlink>
    </w:p>
    <w:p w14:paraId="2273B4E7" w14:textId="15D8F8B8" w:rsidR="00DC793C" w:rsidRDefault="00DC793C">
      <w:pPr>
        <w:pStyle w:val="TOC3"/>
        <w:tabs>
          <w:tab w:val="right" w:pos="9280"/>
        </w:tabs>
        <w:rPr>
          <w:rFonts w:asciiTheme="minorHAnsi" w:eastAsiaTheme="minorEastAsia" w:hAnsiTheme="minorHAnsi" w:cstheme="minorBidi"/>
          <w:noProof/>
          <w:color w:val="auto"/>
          <w:sz w:val="22"/>
        </w:rPr>
      </w:pPr>
      <w:hyperlink w:anchor="_Toc129333673" w:history="1">
        <w:r w:rsidRPr="00531FEB">
          <w:rPr>
            <w:rStyle w:val="Hyperlink"/>
            <w:noProof/>
          </w:rPr>
          <w:t>B.2 Other</w:t>
        </w:r>
        <w:r w:rsidRPr="00531FEB">
          <w:rPr>
            <w:rStyle w:val="Hyperlink"/>
            <w:noProof/>
            <w:spacing w:val="-2"/>
          </w:rPr>
          <w:t xml:space="preserve"> </w:t>
        </w:r>
        <w:r w:rsidRPr="00531FEB">
          <w:rPr>
            <w:rStyle w:val="Hyperlink"/>
            <w:noProof/>
          </w:rPr>
          <w:t>Information</w:t>
        </w:r>
        <w:r>
          <w:rPr>
            <w:noProof/>
            <w:webHidden/>
          </w:rPr>
          <w:tab/>
        </w:r>
        <w:r>
          <w:rPr>
            <w:noProof/>
            <w:webHidden/>
          </w:rPr>
          <w:fldChar w:fldCharType="begin"/>
        </w:r>
        <w:r>
          <w:rPr>
            <w:noProof/>
            <w:webHidden/>
          </w:rPr>
          <w:instrText xml:space="preserve"> PAGEREF _Toc129333673 \h </w:instrText>
        </w:r>
        <w:r>
          <w:rPr>
            <w:noProof/>
            <w:webHidden/>
          </w:rPr>
        </w:r>
        <w:r>
          <w:rPr>
            <w:noProof/>
            <w:webHidden/>
          </w:rPr>
          <w:fldChar w:fldCharType="separate"/>
        </w:r>
        <w:r w:rsidR="0050650C">
          <w:rPr>
            <w:noProof/>
            <w:webHidden/>
          </w:rPr>
          <w:t>137</w:t>
        </w:r>
        <w:r>
          <w:rPr>
            <w:noProof/>
            <w:webHidden/>
          </w:rPr>
          <w:fldChar w:fldCharType="end"/>
        </w:r>
      </w:hyperlink>
    </w:p>
    <w:p w14:paraId="3CBF9431" w14:textId="4BEFD430" w:rsidR="003D0B9A" w:rsidRDefault="003D0B9A" w:rsidP="00F81854">
      <w:pPr>
        <w:tabs>
          <w:tab w:val="right" w:pos="9072"/>
        </w:tabs>
        <w:spacing w:after="200" w:line="276" w:lineRule="auto"/>
        <w:ind w:left="9781" w:right="5" w:hanging="9355"/>
        <w:jc w:val="left"/>
        <w:rPr>
          <w:rFonts w:ascii="Arial" w:eastAsia="SimSun" w:hAnsi="Arial" w:cs="Arial"/>
          <w:noProof/>
          <w:color w:val="auto"/>
          <w:lang w:eastAsia="zh-CN" w:bidi="bn-BD"/>
        </w:rPr>
      </w:pPr>
      <w:r w:rsidRPr="003D0B9A">
        <w:rPr>
          <w:rFonts w:ascii="Arial" w:eastAsia="SimSun" w:hAnsi="Arial" w:cs="Arial"/>
          <w:noProof/>
          <w:color w:val="auto"/>
          <w:lang w:eastAsia="zh-CN" w:bidi="bn-BD"/>
        </w:rPr>
        <w:fldChar w:fldCharType="end"/>
      </w:r>
    </w:p>
    <w:p w14:paraId="06A9F390" w14:textId="77777777" w:rsidR="0068562F" w:rsidRDefault="0068562F">
      <w:pPr>
        <w:spacing w:after="160" w:line="259" w:lineRule="auto"/>
        <w:ind w:left="0" w:firstLine="0"/>
        <w:jc w:val="left"/>
        <w:rPr>
          <w:rFonts w:ascii="Arial" w:eastAsia="Arial" w:hAnsi="Arial" w:cs="Arial"/>
          <w:b/>
          <w:sz w:val="32"/>
        </w:rPr>
      </w:pPr>
      <w:bookmarkStart w:id="1" w:name="_Toc109130024"/>
      <w:r>
        <w:br w:type="page"/>
      </w:r>
    </w:p>
    <w:p w14:paraId="3C3131E3" w14:textId="0F1729C4" w:rsidR="00A048A2" w:rsidRDefault="00A92B30" w:rsidP="00D2682E">
      <w:pPr>
        <w:pStyle w:val="Heading1"/>
        <w:ind w:right="5"/>
      </w:pPr>
      <w:bookmarkStart w:id="2" w:name="_Toc129333584"/>
      <w:r>
        <w:lastRenderedPageBreak/>
        <w:t>References</w:t>
      </w:r>
      <w:bookmarkEnd w:id="1"/>
      <w:bookmarkEnd w:id="2"/>
      <w:r>
        <w:t xml:space="preserve"> </w:t>
      </w:r>
    </w:p>
    <w:p w14:paraId="11F3EB9E" w14:textId="40F186FF" w:rsidR="00A048A2" w:rsidRDefault="00A92B30" w:rsidP="0068562F">
      <w:pPr>
        <w:spacing w:after="94" w:line="259" w:lineRule="auto"/>
        <w:ind w:left="0" w:right="5" w:firstLine="0"/>
        <w:jc w:val="left"/>
      </w:pPr>
      <w:r>
        <w:t xml:space="preserve">  </w:t>
      </w:r>
    </w:p>
    <w:tbl>
      <w:tblPr>
        <w:tblStyle w:val="TableGrid"/>
        <w:tblW w:w="9132" w:type="dxa"/>
        <w:tblInd w:w="115" w:type="dxa"/>
        <w:tblCellMar>
          <w:top w:w="50" w:type="dxa"/>
          <w:left w:w="106" w:type="dxa"/>
          <w:right w:w="48" w:type="dxa"/>
        </w:tblCellMar>
        <w:tblLook w:val="04A0" w:firstRow="1" w:lastRow="0" w:firstColumn="1" w:lastColumn="0" w:noHBand="0" w:noVBand="1"/>
      </w:tblPr>
      <w:tblGrid>
        <w:gridCol w:w="655"/>
        <w:gridCol w:w="2180"/>
        <w:gridCol w:w="6297"/>
      </w:tblGrid>
      <w:tr w:rsidR="003D0B9A" w:rsidRPr="003D0B9A" w14:paraId="76E165E2" w14:textId="77777777" w:rsidTr="00A52B87">
        <w:trPr>
          <w:trHeight w:val="358"/>
        </w:trPr>
        <w:tc>
          <w:tcPr>
            <w:tcW w:w="655" w:type="dxa"/>
            <w:tcBorders>
              <w:top w:val="single" w:sz="4" w:space="0" w:color="000000"/>
              <w:left w:val="single" w:sz="4" w:space="0" w:color="000000"/>
              <w:bottom w:val="single" w:sz="4" w:space="0" w:color="000000"/>
              <w:right w:val="single" w:sz="4" w:space="0" w:color="000000"/>
            </w:tcBorders>
            <w:shd w:val="clear" w:color="auto" w:fill="DE002B"/>
          </w:tcPr>
          <w:p w14:paraId="55A2B815" w14:textId="77777777" w:rsidR="00A048A2" w:rsidRPr="003D0B9A" w:rsidRDefault="00A92B30" w:rsidP="00D2682E">
            <w:pPr>
              <w:spacing w:after="0" w:line="259" w:lineRule="auto"/>
              <w:ind w:left="0" w:right="5" w:firstLine="0"/>
              <w:jc w:val="left"/>
              <w:rPr>
                <w:rFonts w:ascii="Arial" w:hAnsi="Arial" w:cs="Arial"/>
                <w:color w:val="FFFFFF" w:themeColor="background1"/>
                <w:sz w:val="20"/>
                <w:szCs w:val="20"/>
              </w:rPr>
            </w:pPr>
            <w:r w:rsidRPr="003D0B9A">
              <w:rPr>
                <w:rFonts w:ascii="Arial" w:eastAsia="Arial" w:hAnsi="Arial" w:cs="Arial"/>
                <w:b/>
                <w:color w:val="FFFFFF" w:themeColor="background1"/>
                <w:sz w:val="20"/>
                <w:szCs w:val="20"/>
              </w:rPr>
              <w:t xml:space="preserve">Ref </w:t>
            </w:r>
          </w:p>
        </w:tc>
        <w:tc>
          <w:tcPr>
            <w:tcW w:w="2180" w:type="dxa"/>
            <w:tcBorders>
              <w:top w:val="single" w:sz="4" w:space="0" w:color="000000"/>
              <w:left w:val="single" w:sz="4" w:space="0" w:color="000000"/>
              <w:bottom w:val="single" w:sz="4" w:space="0" w:color="000000"/>
              <w:right w:val="single" w:sz="4" w:space="0" w:color="000000"/>
            </w:tcBorders>
            <w:shd w:val="clear" w:color="auto" w:fill="DE002B"/>
          </w:tcPr>
          <w:p w14:paraId="5E7CD37F" w14:textId="77777777" w:rsidR="00A048A2" w:rsidRPr="003D0B9A" w:rsidRDefault="00A92B30" w:rsidP="00D2682E">
            <w:pPr>
              <w:spacing w:after="0" w:line="259" w:lineRule="auto"/>
              <w:ind w:left="2" w:right="5" w:firstLine="0"/>
              <w:jc w:val="left"/>
              <w:rPr>
                <w:rFonts w:ascii="Arial" w:hAnsi="Arial" w:cs="Arial"/>
                <w:color w:val="FFFFFF" w:themeColor="background1"/>
                <w:sz w:val="20"/>
                <w:szCs w:val="20"/>
              </w:rPr>
            </w:pPr>
            <w:r w:rsidRPr="003D0B9A">
              <w:rPr>
                <w:rFonts w:ascii="Arial" w:eastAsia="Arial" w:hAnsi="Arial" w:cs="Arial"/>
                <w:b/>
                <w:color w:val="FFFFFF" w:themeColor="background1"/>
                <w:sz w:val="20"/>
                <w:szCs w:val="20"/>
              </w:rPr>
              <w:t xml:space="preserve">Doc Number </w:t>
            </w:r>
          </w:p>
        </w:tc>
        <w:tc>
          <w:tcPr>
            <w:tcW w:w="6297" w:type="dxa"/>
            <w:tcBorders>
              <w:top w:val="single" w:sz="4" w:space="0" w:color="000000"/>
              <w:left w:val="single" w:sz="4" w:space="0" w:color="000000"/>
              <w:bottom w:val="single" w:sz="4" w:space="0" w:color="000000"/>
              <w:right w:val="single" w:sz="4" w:space="0" w:color="000000"/>
            </w:tcBorders>
            <w:shd w:val="clear" w:color="auto" w:fill="DE002B"/>
          </w:tcPr>
          <w:p w14:paraId="75CA8F1E" w14:textId="77777777" w:rsidR="00A048A2" w:rsidRPr="003D0B9A" w:rsidRDefault="00A92B30" w:rsidP="00D2682E">
            <w:pPr>
              <w:spacing w:after="0" w:line="259" w:lineRule="auto"/>
              <w:ind w:left="2" w:right="5" w:firstLine="0"/>
              <w:jc w:val="left"/>
              <w:rPr>
                <w:rFonts w:ascii="Arial" w:hAnsi="Arial" w:cs="Arial"/>
                <w:color w:val="FFFFFF" w:themeColor="background1"/>
                <w:sz w:val="20"/>
                <w:szCs w:val="20"/>
              </w:rPr>
            </w:pPr>
            <w:r w:rsidRPr="003D0B9A">
              <w:rPr>
                <w:rFonts w:ascii="Arial" w:eastAsia="Arial" w:hAnsi="Arial" w:cs="Arial"/>
                <w:b/>
                <w:color w:val="FFFFFF" w:themeColor="background1"/>
                <w:sz w:val="20"/>
                <w:szCs w:val="20"/>
              </w:rPr>
              <w:t xml:space="preserve">Title </w:t>
            </w:r>
          </w:p>
        </w:tc>
      </w:tr>
      <w:tr w:rsidR="003D0B9A" w:rsidRPr="003D0B9A" w14:paraId="596834AB" w14:textId="77777777">
        <w:trPr>
          <w:trHeight w:val="620"/>
        </w:trPr>
        <w:tc>
          <w:tcPr>
            <w:tcW w:w="655" w:type="dxa"/>
            <w:tcBorders>
              <w:top w:val="single" w:sz="4" w:space="0" w:color="000000"/>
              <w:left w:val="single" w:sz="4" w:space="0" w:color="000000"/>
              <w:bottom w:val="single" w:sz="4" w:space="0" w:color="000000"/>
              <w:right w:val="single" w:sz="4" w:space="0" w:color="000000"/>
            </w:tcBorders>
            <w:vAlign w:val="center"/>
          </w:tcPr>
          <w:p w14:paraId="400E9633"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[1] </w:t>
            </w:r>
          </w:p>
        </w:tc>
        <w:tc>
          <w:tcPr>
            <w:tcW w:w="2180" w:type="dxa"/>
            <w:tcBorders>
              <w:top w:val="single" w:sz="4" w:space="0" w:color="000000"/>
              <w:left w:val="single" w:sz="4" w:space="0" w:color="000000"/>
              <w:bottom w:val="single" w:sz="4" w:space="0" w:color="000000"/>
              <w:right w:val="single" w:sz="4" w:space="0" w:color="000000"/>
            </w:tcBorders>
            <w:vAlign w:val="center"/>
          </w:tcPr>
          <w:p w14:paraId="0AA4E930"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PP-</w:t>
            </w:r>
            <w:proofErr w:type="spellStart"/>
            <w:r w:rsidRPr="003D0B9A">
              <w:rPr>
                <w:rFonts w:ascii="Arial" w:eastAsia="Arial" w:hAnsi="Arial" w:cs="Arial"/>
                <w:color w:val="auto"/>
                <w:sz w:val="20"/>
                <w:szCs w:val="20"/>
              </w:rPr>
              <w:t>JCS</w:t>
            </w:r>
            <w:proofErr w:type="spellEnd"/>
            <w:r w:rsidRPr="003D0B9A">
              <w:rPr>
                <w:rFonts w:ascii="Arial" w:eastAsia="Arial" w:hAnsi="Arial" w:cs="Arial"/>
                <w:color w:val="auto"/>
                <w:sz w:val="20"/>
                <w:szCs w:val="20"/>
              </w:rPr>
              <w:t xml:space="preserve"> </w:t>
            </w:r>
          </w:p>
        </w:tc>
        <w:tc>
          <w:tcPr>
            <w:tcW w:w="6298" w:type="dxa"/>
            <w:tcBorders>
              <w:top w:val="single" w:sz="4" w:space="0" w:color="000000"/>
              <w:left w:val="single" w:sz="4" w:space="0" w:color="000000"/>
              <w:bottom w:val="single" w:sz="4" w:space="0" w:color="000000"/>
              <w:right w:val="single" w:sz="4" w:space="0" w:color="000000"/>
            </w:tcBorders>
          </w:tcPr>
          <w:p w14:paraId="739294ED"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Protection Profile Java Card™ System Open Configuration, Version 3.0, May 2012, ANSSI-CC-PP-2010/03 </w:t>
            </w:r>
          </w:p>
        </w:tc>
      </w:tr>
      <w:tr w:rsidR="003D0B9A" w:rsidRPr="003D0B9A" w14:paraId="365E3617"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0DB9659B"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[2] </w:t>
            </w:r>
          </w:p>
        </w:tc>
        <w:tc>
          <w:tcPr>
            <w:tcW w:w="2180" w:type="dxa"/>
            <w:tcBorders>
              <w:top w:val="single" w:sz="4" w:space="0" w:color="000000"/>
              <w:left w:val="single" w:sz="4" w:space="0" w:color="000000"/>
              <w:bottom w:val="single" w:sz="4" w:space="0" w:color="000000"/>
              <w:right w:val="single" w:sz="4" w:space="0" w:color="000000"/>
            </w:tcBorders>
            <w:vAlign w:val="center"/>
          </w:tcPr>
          <w:p w14:paraId="1C7BAADA"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PP0084 </w:t>
            </w:r>
          </w:p>
        </w:tc>
        <w:tc>
          <w:tcPr>
            <w:tcW w:w="6298" w:type="dxa"/>
            <w:tcBorders>
              <w:top w:val="single" w:sz="4" w:space="0" w:color="000000"/>
              <w:left w:val="single" w:sz="4" w:space="0" w:color="000000"/>
              <w:bottom w:val="single" w:sz="4" w:space="0" w:color="000000"/>
              <w:right w:val="single" w:sz="4" w:space="0" w:color="000000"/>
            </w:tcBorders>
          </w:tcPr>
          <w:p w14:paraId="4F5621DF"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Security IC Platform Protection Profile with Augmentation Packages Version 1.0 - BSI-CC-PP-0084-2014 </w:t>
            </w:r>
          </w:p>
        </w:tc>
      </w:tr>
      <w:tr w:rsidR="003D0B9A" w:rsidRPr="003D0B9A" w14:paraId="69D3CABB" w14:textId="77777777">
        <w:trPr>
          <w:trHeight w:val="2631"/>
        </w:trPr>
        <w:tc>
          <w:tcPr>
            <w:tcW w:w="655" w:type="dxa"/>
            <w:tcBorders>
              <w:top w:val="single" w:sz="4" w:space="0" w:color="000000"/>
              <w:left w:val="single" w:sz="4" w:space="0" w:color="000000"/>
              <w:bottom w:val="single" w:sz="4" w:space="0" w:color="000000"/>
              <w:right w:val="single" w:sz="4" w:space="0" w:color="000000"/>
            </w:tcBorders>
            <w:vAlign w:val="center"/>
          </w:tcPr>
          <w:p w14:paraId="574DCE2C"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[3] </w:t>
            </w:r>
          </w:p>
        </w:tc>
        <w:tc>
          <w:tcPr>
            <w:tcW w:w="2180" w:type="dxa"/>
            <w:tcBorders>
              <w:top w:val="single" w:sz="4" w:space="0" w:color="000000"/>
              <w:left w:val="single" w:sz="4" w:space="0" w:color="000000"/>
              <w:bottom w:val="single" w:sz="4" w:space="0" w:color="000000"/>
              <w:right w:val="single" w:sz="4" w:space="0" w:color="000000"/>
            </w:tcBorders>
            <w:vAlign w:val="center"/>
          </w:tcPr>
          <w:p w14:paraId="5EEB4234"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SGP.02 </w:t>
            </w:r>
          </w:p>
        </w:tc>
        <w:tc>
          <w:tcPr>
            <w:tcW w:w="6298" w:type="dxa"/>
            <w:tcBorders>
              <w:top w:val="single" w:sz="4" w:space="0" w:color="000000"/>
              <w:left w:val="single" w:sz="4" w:space="0" w:color="000000"/>
              <w:bottom w:val="single" w:sz="4" w:space="0" w:color="000000"/>
              <w:right w:val="single" w:sz="4" w:space="0" w:color="000000"/>
            </w:tcBorders>
          </w:tcPr>
          <w:p w14:paraId="0257A507" w14:textId="77777777" w:rsidR="00A048A2" w:rsidRPr="003D0B9A" w:rsidRDefault="00A92B30"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SGP.02 - Remote Provisioning Architecture for Embedded </w:t>
            </w:r>
          </w:p>
          <w:p w14:paraId="7762B2BD" w14:textId="77777777" w:rsidR="00A048A2" w:rsidRPr="003D0B9A" w:rsidRDefault="00A92B30" w:rsidP="00D2682E">
            <w:pPr>
              <w:spacing w:after="58" w:line="259" w:lineRule="auto"/>
              <w:ind w:left="2" w:right="5" w:firstLine="0"/>
              <w:jc w:val="left"/>
              <w:rPr>
                <w:rFonts w:ascii="Arial" w:hAnsi="Arial" w:cs="Arial"/>
                <w:color w:val="auto"/>
                <w:sz w:val="20"/>
                <w:szCs w:val="20"/>
              </w:rPr>
            </w:pP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 Technical Specification </w:t>
            </w:r>
          </w:p>
          <w:p w14:paraId="206FFB85" w14:textId="6E51067D" w:rsidR="00A048A2" w:rsidRPr="003D0B9A" w:rsidRDefault="00A92B30" w:rsidP="00D2682E">
            <w:pPr>
              <w:numPr>
                <w:ilvl w:val="0"/>
                <w:numId w:val="91"/>
              </w:numPr>
              <w:spacing w:after="64" w:line="259" w:lineRule="auto"/>
              <w:ind w:right="5" w:hanging="360"/>
              <w:jc w:val="left"/>
              <w:rPr>
                <w:rFonts w:ascii="Arial" w:hAnsi="Arial" w:cs="Arial"/>
                <w:color w:val="auto"/>
                <w:sz w:val="20"/>
                <w:szCs w:val="20"/>
              </w:rPr>
            </w:pPr>
            <w:r w:rsidRPr="003D0B9A">
              <w:rPr>
                <w:rFonts w:ascii="Arial" w:eastAsia="Arial" w:hAnsi="Arial" w:cs="Arial"/>
                <w:color w:val="auto"/>
                <w:sz w:val="20"/>
                <w:szCs w:val="20"/>
              </w:rPr>
              <w:t>Version 2.</w:t>
            </w:r>
            <w:r w:rsidR="00D74D97" w:rsidRPr="003D0B9A">
              <w:rPr>
                <w:rFonts w:ascii="Arial" w:eastAsia="Arial" w:hAnsi="Arial" w:cs="Arial"/>
                <w:color w:val="auto"/>
                <w:sz w:val="20"/>
                <w:szCs w:val="20"/>
              </w:rPr>
              <w:t>1</w:t>
            </w:r>
            <w:r w:rsidRPr="003D0B9A">
              <w:rPr>
                <w:rFonts w:ascii="Arial" w:eastAsia="Arial" w:hAnsi="Arial" w:cs="Arial"/>
                <w:color w:val="auto"/>
                <w:sz w:val="20"/>
                <w:szCs w:val="20"/>
              </w:rPr>
              <w:t xml:space="preserve">, </w:t>
            </w:r>
            <w:r w:rsidR="00D74D97" w:rsidRPr="003D0B9A">
              <w:rPr>
                <w:rFonts w:ascii="Arial" w:eastAsia="Arial" w:hAnsi="Arial" w:cs="Arial"/>
                <w:color w:val="auto"/>
                <w:sz w:val="20"/>
                <w:szCs w:val="20"/>
              </w:rPr>
              <w:t xml:space="preserve">02 November </w:t>
            </w:r>
            <w:r w:rsidRPr="003D0B9A">
              <w:rPr>
                <w:rFonts w:ascii="Arial" w:eastAsia="Arial" w:hAnsi="Arial" w:cs="Arial"/>
                <w:color w:val="auto"/>
                <w:sz w:val="20"/>
                <w:szCs w:val="20"/>
              </w:rPr>
              <w:t>201</w:t>
            </w:r>
            <w:r w:rsidR="00D74D97" w:rsidRPr="003D0B9A">
              <w:rPr>
                <w:rFonts w:ascii="Arial" w:eastAsia="Arial" w:hAnsi="Arial" w:cs="Arial"/>
                <w:color w:val="auto"/>
                <w:sz w:val="20"/>
                <w:szCs w:val="20"/>
              </w:rPr>
              <w:t>7</w:t>
            </w:r>
            <w:r w:rsidRPr="003D0B9A">
              <w:rPr>
                <w:rFonts w:ascii="Arial" w:eastAsia="Arial" w:hAnsi="Arial" w:cs="Arial"/>
                <w:color w:val="auto"/>
                <w:sz w:val="20"/>
                <w:szCs w:val="20"/>
              </w:rPr>
              <w:t xml:space="preserve"> </w:t>
            </w:r>
          </w:p>
          <w:p w14:paraId="55626EA0" w14:textId="3F220E6A" w:rsidR="0049195D" w:rsidRPr="003D0B9A" w:rsidRDefault="00A92B30" w:rsidP="00D2682E">
            <w:pPr>
              <w:numPr>
                <w:ilvl w:val="0"/>
                <w:numId w:val="91"/>
              </w:numPr>
              <w:spacing w:after="64" w:line="259" w:lineRule="auto"/>
              <w:ind w:right="5" w:hanging="360"/>
              <w:jc w:val="left"/>
              <w:rPr>
                <w:rFonts w:ascii="Arial" w:hAnsi="Arial" w:cs="Arial"/>
                <w:color w:val="auto"/>
                <w:sz w:val="20"/>
                <w:szCs w:val="20"/>
              </w:rPr>
            </w:pPr>
            <w:r w:rsidRPr="003D0B9A">
              <w:rPr>
                <w:rFonts w:ascii="Arial" w:eastAsia="Arial" w:hAnsi="Arial" w:cs="Arial"/>
                <w:color w:val="auto"/>
                <w:sz w:val="20"/>
                <w:szCs w:val="20"/>
              </w:rPr>
              <w:t>Version 3.</w:t>
            </w:r>
            <w:r w:rsidR="00D74D97" w:rsidRPr="003D0B9A">
              <w:rPr>
                <w:rFonts w:ascii="Arial" w:eastAsia="Arial" w:hAnsi="Arial" w:cs="Arial"/>
                <w:color w:val="auto"/>
                <w:sz w:val="20"/>
                <w:szCs w:val="20"/>
              </w:rPr>
              <w:t>2</w:t>
            </w:r>
            <w:r w:rsidRPr="003D0B9A">
              <w:rPr>
                <w:rFonts w:ascii="Arial" w:eastAsia="Arial" w:hAnsi="Arial" w:cs="Arial"/>
                <w:color w:val="auto"/>
                <w:sz w:val="20"/>
                <w:szCs w:val="20"/>
              </w:rPr>
              <w:t xml:space="preserve">, </w:t>
            </w:r>
            <w:r w:rsidR="00D74D97" w:rsidRPr="003D0B9A">
              <w:rPr>
                <w:rFonts w:ascii="Arial" w:eastAsia="Arial" w:hAnsi="Arial" w:cs="Arial"/>
                <w:color w:val="auto"/>
                <w:sz w:val="20"/>
                <w:szCs w:val="20"/>
              </w:rPr>
              <w:t>27</w:t>
            </w:r>
            <w:r w:rsidRPr="003D0B9A">
              <w:rPr>
                <w:rFonts w:ascii="Arial" w:eastAsia="Arial" w:hAnsi="Arial" w:cs="Arial"/>
                <w:color w:val="auto"/>
                <w:sz w:val="20"/>
                <w:szCs w:val="20"/>
              </w:rPr>
              <w:t xml:space="preserve"> June 201</w:t>
            </w:r>
            <w:r w:rsidR="00D74D97" w:rsidRPr="003D0B9A">
              <w:rPr>
                <w:rFonts w:ascii="Arial" w:eastAsia="Arial" w:hAnsi="Arial" w:cs="Arial"/>
                <w:color w:val="auto"/>
                <w:sz w:val="20"/>
                <w:szCs w:val="20"/>
              </w:rPr>
              <w:t>7</w:t>
            </w:r>
            <w:r w:rsidRPr="003D0B9A">
              <w:rPr>
                <w:rFonts w:ascii="Arial" w:eastAsia="Arial" w:hAnsi="Arial" w:cs="Arial"/>
                <w:color w:val="auto"/>
                <w:sz w:val="20"/>
                <w:szCs w:val="20"/>
              </w:rPr>
              <w:t xml:space="preserve"> </w:t>
            </w:r>
            <w:r w:rsidR="00D74D97" w:rsidRPr="003D0B9A">
              <w:rPr>
                <w:rFonts w:ascii="Arial" w:hAnsi="Arial" w:cs="Arial"/>
                <w:color w:val="auto"/>
                <w:sz w:val="20"/>
                <w:szCs w:val="20"/>
              </w:rPr>
              <w:t>Version 4.2.1, 26</w:t>
            </w:r>
            <w:r w:rsidR="0049195D" w:rsidRPr="003D0B9A">
              <w:rPr>
                <w:rFonts w:ascii="Arial" w:hAnsi="Arial" w:cs="Arial"/>
                <w:color w:val="auto"/>
                <w:sz w:val="20"/>
                <w:szCs w:val="20"/>
              </w:rPr>
              <w:t xml:space="preserve"> </w:t>
            </w:r>
            <w:r w:rsidR="00D74D97" w:rsidRPr="003D0B9A">
              <w:rPr>
                <w:rFonts w:ascii="Arial" w:hAnsi="Arial" w:cs="Arial"/>
                <w:color w:val="auto"/>
                <w:sz w:val="20"/>
                <w:szCs w:val="20"/>
              </w:rPr>
              <w:t>November 2021</w:t>
            </w:r>
          </w:p>
          <w:p w14:paraId="44902C9D" w14:textId="77777777" w:rsidR="0049195D" w:rsidRPr="003D0B9A" w:rsidRDefault="0049195D" w:rsidP="00D2682E">
            <w:pPr>
              <w:spacing w:after="64" w:line="259" w:lineRule="auto"/>
              <w:ind w:left="0" w:right="5" w:firstLine="0"/>
              <w:jc w:val="left"/>
              <w:rPr>
                <w:rFonts w:ascii="Arial" w:hAnsi="Arial" w:cs="Arial"/>
                <w:color w:val="auto"/>
                <w:sz w:val="20"/>
                <w:szCs w:val="20"/>
              </w:rPr>
            </w:pPr>
          </w:p>
          <w:p w14:paraId="37D345A9" w14:textId="188FC96F" w:rsidR="00A048A2" w:rsidRPr="003D0B9A" w:rsidRDefault="00A92B30" w:rsidP="00D2682E">
            <w:pPr>
              <w:spacing w:after="46" w:line="274"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References to </w:t>
            </w:r>
            <w:r w:rsidRPr="003D0B9A">
              <w:rPr>
                <w:rFonts w:ascii="Arial" w:eastAsia="Arial" w:hAnsi="Arial" w:cs="Arial"/>
                <w:i/>
                <w:color w:val="auto"/>
                <w:sz w:val="20"/>
                <w:szCs w:val="20"/>
              </w:rPr>
              <w:t>[3]</w:t>
            </w:r>
            <w:r w:rsidRPr="003D0B9A">
              <w:rPr>
                <w:rFonts w:ascii="Arial" w:eastAsia="Arial" w:hAnsi="Arial" w:cs="Arial"/>
                <w:color w:val="auto"/>
                <w:sz w:val="20"/>
                <w:szCs w:val="20"/>
              </w:rPr>
              <w:t xml:space="preserve"> in this PP may be interpreted as </w:t>
            </w:r>
            <w:r w:rsidRPr="003D0B9A">
              <w:rPr>
                <w:rFonts w:ascii="Arial" w:eastAsia="Arial" w:hAnsi="Arial" w:cs="Arial"/>
                <w:i/>
                <w:color w:val="auto"/>
                <w:sz w:val="20"/>
                <w:szCs w:val="20"/>
              </w:rPr>
              <w:t xml:space="preserve">any of the </w:t>
            </w:r>
            <w:r w:rsidR="0049195D" w:rsidRPr="003D0B9A">
              <w:rPr>
                <w:rFonts w:ascii="Arial" w:eastAsia="Arial" w:hAnsi="Arial" w:cs="Arial"/>
                <w:i/>
                <w:color w:val="auto"/>
                <w:sz w:val="20"/>
                <w:szCs w:val="20"/>
              </w:rPr>
              <w:t xml:space="preserve">three </w:t>
            </w:r>
            <w:r w:rsidRPr="003D0B9A">
              <w:rPr>
                <w:rFonts w:ascii="Arial" w:eastAsia="Arial" w:hAnsi="Arial" w:cs="Arial"/>
                <w:i/>
                <w:color w:val="auto"/>
                <w:sz w:val="20"/>
                <w:szCs w:val="20"/>
              </w:rPr>
              <w:t>versions of this document</w:t>
            </w:r>
            <w:r w:rsidRPr="003D0B9A">
              <w:rPr>
                <w:rFonts w:ascii="Arial" w:eastAsia="Arial" w:hAnsi="Arial" w:cs="Arial"/>
                <w:color w:val="auto"/>
                <w:sz w:val="20"/>
                <w:szCs w:val="20"/>
              </w:rPr>
              <w:t xml:space="preserve">.  </w:t>
            </w:r>
          </w:p>
          <w:p w14:paraId="3F242CB4" w14:textId="30339736"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References to </w:t>
            </w:r>
            <w:r w:rsidRPr="003D0B9A">
              <w:rPr>
                <w:rFonts w:ascii="Arial" w:eastAsia="Arial" w:hAnsi="Arial" w:cs="Arial"/>
                <w:i/>
                <w:color w:val="auto"/>
                <w:sz w:val="20"/>
                <w:szCs w:val="20"/>
              </w:rPr>
              <w:t>[3] version 2.0</w:t>
            </w:r>
            <w:r w:rsidRPr="003D0B9A">
              <w:rPr>
                <w:rFonts w:ascii="Arial" w:eastAsia="Arial" w:hAnsi="Arial" w:cs="Arial"/>
                <w:color w:val="auto"/>
                <w:sz w:val="20"/>
                <w:szCs w:val="20"/>
              </w:rPr>
              <w:t xml:space="preserve"> (respectively </w:t>
            </w:r>
            <w:r w:rsidRPr="003D0B9A">
              <w:rPr>
                <w:rFonts w:ascii="Arial" w:eastAsia="Arial" w:hAnsi="Arial" w:cs="Arial"/>
                <w:i/>
                <w:color w:val="auto"/>
                <w:sz w:val="20"/>
                <w:szCs w:val="20"/>
              </w:rPr>
              <w:t>[3] version 3.0</w:t>
            </w:r>
            <w:r w:rsidR="0049195D" w:rsidRPr="003D0B9A">
              <w:rPr>
                <w:rFonts w:ascii="Arial" w:eastAsia="Arial" w:hAnsi="Arial" w:cs="Arial"/>
                <w:i/>
                <w:color w:val="auto"/>
                <w:sz w:val="20"/>
                <w:szCs w:val="20"/>
              </w:rPr>
              <w:t xml:space="preserve"> or [3] version 4.0</w:t>
            </w:r>
            <w:r w:rsidRPr="003D0B9A">
              <w:rPr>
                <w:rFonts w:ascii="Arial" w:eastAsia="Arial" w:hAnsi="Arial" w:cs="Arial"/>
                <w:color w:val="auto"/>
                <w:sz w:val="20"/>
                <w:szCs w:val="20"/>
              </w:rPr>
              <w:t xml:space="preserve">) shall be interpreted </w:t>
            </w:r>
            <w:proofErr w:type="gramStart"/>
            <w:r w:rsidRPr="003D0B9A">
              <w:rPr>
                <w:rFonts w:ascii="Arial" w:eastAsia="Arial" w:hAnsi="Arial" w:cs="Arial"/>
                <w:color w:val="auto"/>
                <w:sz w:val="20"/>
                <w:szCs w:val="20"/>
              </w:rPr>
              <w:t xml:space="preserve">as </w:t>
            </w:r>
            <w:r w:rsidRPr="003D0B9A">
              <w:rPr>
                <w:rFonts w:ascii="Arial" w:eastAsia="Arial" w:hAnsi="Arial" w:cs="Arial"/>
                <w:i/>
                <w:color w:val="auto"/>
                <w:sz w:val="20"/>
                <w:szCs w:val="20"/>
              </w:rPr>
              <w:t xml:space="preserve"> </w:t>
            </w:r>
            <w:r w:rsidR="00D74D97" w:rsidRPr="003D0B9A">
              <w:rPr>
                <w:rFonts w:ascii="Arial" w:eastAsia="Arial" w:hAnsi="Arial" w:cs="Arial"/>
                <w:i/>
                <w:color w:val="auto"/>
                <w:sz w:val="20"/>
                <w:szCs w:val="20"/>
              </w:rPr>
              <w:t>any</w:t>
            </w:r>
            <w:proofErr w:type="gramEnd"/>
            <w:r w:rsidR="00D74D97" w:rsidRPr="003D0B9A">
              <w:rPr>
                <w:rFonts w:ascii="Arial" w:eastAsia="Arial" w:hAnsi="Arial" w:cs="Arial"/>
                <w:i/>
                <w:color w:val="auto"/>
                <w:sz w:val="20"/>
                <w:szCs w:val="20"/>
              </w:rPr>
              <w:t xml:space="preserve"> </w:t>
            </w:r>
            <w:r w:rsidRPr="003D0B9A">
              <w:rPr>
                <w:rFonts w:ascii="Arial" w:eastAsia="Arial" w:hAnsi="Arial" w:cs="Arial"/>
                <w:i/>
                <w:color w:val="auto"/>
                <w:sz w:val="20"/>
                <w:szCs w:val="20"/>
              </w:rPr>
              <w:t>version 2.</w:t>
            </w:r>
            <w:r w:rsidR="00D74D97" w:rsidRPr="003D0B9A">
              <w:rPr>
                <w:rFonts w:ascii="Arial" w:eastAsia="Arial" w:hAnsi="Arial" w:cs="Arial"/>
                <w:i/>
                <w:color w:val="auto"/>
                <w:sz w:val="20"/>
                <w:szCs w:val="20"/>
              </w:rPr>
              <w:t>x</w:t>
            </w:r>
            <w:r w:rsidRPr="003D0B9A">
              <w:rPr>
                <w:rFonts w:ascii="Arial" w:eastAsia="Arial" w:hAnsi="Arial" w:cs="Arial"/>
                <w:i/>
                <w:color w:val="auto"/>
                <w:sz w:val="20"/>
                <w:szCs w:val="20"/>
              </w:rPr>
              <w:t xml:space="preserve"> </w:t>
            </w:r>
            <w:r w:rsidRPr="003D0B9A">
              <w:rPr>
                <w:rFonts w:ascii="Arial" w:eastAsia="Arial" w:hAnsi="Arial" w:cs="Arial"/>
                <w:color w:val="auto"/>
                <w:sz w:val="20"/>
                <w:szCs w:val="20"/>
              </w:rPr>
              <w:t>(respectively</w:t>
            </w:r>
            <w:r w:rsidRPr="003D0B9A">
              <w:rPr>
                <w:rFonts w:ascii="Arial" w:eastAsia="Arial" w:hAnsi="Arial" w:cs="Arial"/>
                <w:i/>
                <w:color w:val="auto"/>
                <w:sz w:val="20"/>
                <w:szCs w:val="20"/>
              </w:rPr>
              <w:t xml:space="preserve"> 3.</w:t>
            </w:r>
            <w:r w:rsidR="00D74D97" w:rsidRPr="003D0B9A">
              <w:rPr>
                <w:rFonts w:ascii="Arial" w:eastAsia="Arial" w:hAnsi="Arial" w:cs="Arial"/>
                <w:i/>
                <w:color w:val="auto"/>
                <w:sz w:val="20"/>
                <w:szCs w:val="20"/>
              </w:rPr>
              <w:t>x</w:t>
            </w:r>
            <w:r w:rsidR="0049195D" w:rsidRPr="003D0B9A">
              <w:rPr>
                <w:rFonts w:ascii="Arial" w:eastAsia="Arial" w:hAnsi="Arial" w:cs="Arial"/>
                <w:i/>
                <w:color w:val="auto"/>
                <w:sz w:val="20"/>
                <w:szCs w:val="20"/>
              </w:rPr>
              <w:t xml:space="preserve"> or 4.</w:t>
            </w:r>
            <w:r w:rsidR="00D74D97" w:rsidRPr="003D0B9A">
              <w:rPr>
                <w:rFonts w:ascii="Arial" w:eastAsia="Arial" w:hAnsi="Arial" w:cs="Arial"/>
                <w:i/>
                <w:color w:val="auto"/>
                <w:sz w:val="20"/>
                <w:szCs w:val="20"/>
              </w:rPr>
              <w:t>x</w:t>
            </w:r>
            <w:r w:rsidRPr="003D0B9A">
              <w:rPr>
                <w:rFonts w:ascii="Arial" w:eastAsia="Arial" w:hAnsi="Arial" w:cs="Arial"/>
                <w:color w:val="auto"/>
                <w:sz w:val="20"/>
                <w:szCs w:val="20"/>
              </w:rPr>
              <w:t>)</w:t>
            </w:r>
            <w:r w:rsidRPr="003D0B9A">
              <w:rPr>
                <w:rFonts w:ascii="Arial" w:eastAsia="Arial" w:hAnsi="Arial" w:cs="Arial"/>
                <w:i/>
                <w:color w:val="auto"/>
                <w:sz w:val="20"/>
                <w:szCs w:val="20"/>
              </w:rPr>
              <w:t xml:space="preserve"> of the document</w:t>
            </w:r>
            <w:r w:rsidRPr="003D0B9A">
              <w:rPr>
                <w:rFonts w:ascii="Arial" w:eastAsia="Arial" w:hAnsi="Arial" w:cs="Arial"/>
                <w:color w:val="auto"/>
                <w:sz w:val="20"/>
                <w:szCs w:val="20"/>
              </w:rPr>
              <w:t xml:space="preserve">. </w:t>
            </w:r>
          </w:p>
        </w:tc>
      </w:tr>
      <w:tr w:rsidR="003D0B9A" w:rsidRPr="003D0B9A" w14:paraId="2E0ADE22"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7D1563DD"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[4] </w:t>
            </w:r>
          </w:p>
        </w:tc>
        <w:tc>
          <w:tcPr>
            <w:tcW w:w="2180" w:type="dxa"/>
            <w:tcBorders>
              <w:top w:val="single" w:sz="4" w:space="0" w:color="000000"/>
              <w:left w:val="single" w:sz="4" w:space="0" w:color="000000"/>
              <w:bottom w:val="single" w:sz="4" w:space="0" w:color="000000"/>
              <w:right w:val="single" w:sz="4" w:space="0" w:color="000000"/>
            </w:tcBorders>
            <w:vAlign w:val="center"/>
          </w:tcPr>
          <w:p w14:paraId="38A4FFC2"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PP-</w:t>
            </w:r>
            <w:proofErr w:type="spellStart"/>
            <w:r w:rsidRPr="003D0B9A">
              <w:rPr>
                <w:rFonts w:ascii="Arial" w:eastAsia="Arial" w:hAnsi="Arial" w:cs="Arial"/>
                <w:color w:val="auto"/>
                <w:sz w:val="20"/>
                <w:szCs w:val="20"/>
              </w:rPr>
              <w:t>USIM</w:t>
            </w:r>
            <w:proofErr w:type="spellEnd"/>
            <w:r w:rsidRPr="003D0B9A">
              <w:rPr>
                <w:rFonts w:ascii="Arial" w:eastAsia="Arial" w:hAnsi="Arial" w:cs="Arial"/>
                <w:color w:val="auto"/>
                <w:sz w:val="20"/>
                <w:szCs w:val="20"/>
              </w:rPr>
              <w:t xml:space="preserve"> </w:t>
            </w:r>
          </w:p>
        </w:tc>
        <w:tc>
          <w:tcPr>
            <w:tcW w:w="6298" w:type="dxa"/>
            <w:tcBorders>
              <w:top w:val="single" w:sz="4" w:space="0" w:color="000000"/>
              <w:left w:val="single" w:sz="4" w:space="0" w:color="000000"/>
              <w:bottom w:val="single" w:sz="4" w:space="0" w:color="000000"/>
              <w:right w:val="single" w:sz="4" w:space="0" w:color="000000"/>
            </w:tcBorders>
          </w:tcPr>
          <w:p w14:paraId="2CF493AA" w14:textId="77777777" w:rsidR="00A048A2" w:rsidRPr="003D0B9A" w:rsidRDefault="00A92B30"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(U)SIM Java Card Platform Protection Profile Basic and SCWS </w:t>
            </w:r>
          </w:p>
          <w:p w14:paraId="3DD1A099"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Configurations Evolutive Certification Scheme for (U)SIM cards </w:t>
            </w:r>
          </w:p>
        </w:tc>
      </w:tr>
      <w:tr w:rsidR="003D0B9A" w:rsidRPr="003D0B9A" w14:paraId="37469ED8" w14:textId="77777777">
        <w:trPr>
          <w:trHeight w:val="884"/>
        </w:trPr>
        <w:tc>
          <w:tcPr>
            <w:tcW w:w="655" w:type="dxa"/>
            <w:tcBorders>
              <w:top w:val="single" w:sz="4" w:space="0" w:color="000000"/>
              <w:left w:val="single" w:sz="4" w:space="0" w:color="000000"/>
              <w:bottom w:val="single" w:sz="4" w:space="0" w:color="000000"/>
              <w:right w:val="single" w:sz="4" w:space="0" w:color="000000"/>
            </w:tcBorders>
            <w:vAlign w:val="center"/>
          </w:tcPr>
          <w:p w14:paraId="71F87BF1"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[5] </w:t>
            </w:r>
          </w:p>
        </w:tc>
        <w:tc>
          <w:tcPr>
            <w:tcW w:w="2180" w:type="dxa"/>
            <w:tcBorders>
              <w:top w:val="single" w:sz="4" w:space="0" w:color="000000"/>
              <w:left w:val="single" w:sz="4" w:space="0" w:color="000000"/>
              <w:bottom w:val="single" w:sz="4" w:space="0" w:color="000000"/>
              <w:right w:val="single" w:sz="4" w:space="0" w:color="000000"/>
            </w:tcBorders>
          </w:tcPr>
          <w:p w14:paraId="64B7B23A" w14:textId="77777777" w:rsidR="00A048A2" w:rsidRPr="003D0B9A" w:rsidRDefault="00A92B30"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GP-</w:t>
            </w:r>
          </w:p>
          <w:p w14:paraId="763D47A3" w14:textId="77777777" w:rsidR="00A048A2" w:rsidRPr="003D0B9A" w:rsidRDefault="00A92B30" w:rsidP="00D2682E">
            <w:pPr>
              <w:spacing w:after="14" w:line="259" w:lineRule="auto"/>
              <w:ind w:left="2" w:right="5" w:firstLine="0"/>
              <w:jc w:val="left"/>
              <w:rPr>
                <w:rFonts w:ascii="Arial" w:hAnsi="Arial" w:cs="Arial"/>
                <w:color w:val="auto"/>
                <w:sz w:val="20"/>
                <w:szCs w:val="20"/>
              </w:rPr>
            </w:pPr>
            <w:proofErr w:type="spellStart"/>
            <w:r w:rsidRPr="003D0B9A">
              <w:rPr>
                <w:rFonts w:ascii="Arial" w:eastAsia="Arial" w:hAnsi="Arial" w:cs="Arial"/>
                <w:color w:val="auto"/>
                <w:sz w:val="20"/>
                <w:szCs w:val="20"/>
              </w:rPr>
              <w:t>SecurityGuidelines</w:t>
            </w:r>
            <w:proofErr w:type="spellEnd"/>
            <w:r w:rsidRPr="003D0B9A">
              <w:rPr>
                <w:rFonts w:ascii="Arial" w:eastAsia="Arial" w:hAnsi="Arial" w:cs="Arial"/>
                <w:color w:val="auto"/>
                <w:sz w:val="20"/>
                <w:szCs w:val="20"/>
              </w:rPr>
              <w:t>-</w:t>
            </w:r>
          </w:p>
          <w:p w14:paraId="27F23FFD" w14:textId="77777777" w:rsidR="00A048A2" w:rsidRPr="003D0B9A" w:rsidRDefault="00A92B30" w:rsidP="00D2682E">
            <w:pPr>
              <w:spacing w:after="0" w:line="259" w:lineRule="auto"/>
              <w:ind w:left="2" w:right="5" w:firstLine="0"/>
              <w:jc w:val="left"/>
              <w:rPr>
                <w:rFonts w:ascii="Arial" w:hAnsi="Arial" w:cs="Arial"/>
                <w:color w:val="auto"/>
                <w:sz w:val="20"/>
                <w:szCs w:val="20"/>
              </w:rPr>
            </w:pPr>
            <w:proofErr w:type="spellStart"/>
            <w:r w:rsidRPr="003D0B9A">
              <w:rPr>
                <w:rFonts w:ascii="Arial" w:eastAsia="Arial" w:hAnsi="Arial" w:cs="Arial"/>
                <w:color w:val="auto"/>
                <w:sz w:val="20"/>
                <w:szCs w:val="20"/>
              </w:rPr>
              <w:t>BasicApplications</w:t>
            </w:r>
            <w:proofErr w:type="spellEnd"/>
            <w:r w:rsidRPr="003D0B9A">
              <w:rPr>
                <w:rFonts w:ascii="Arial" w:eastAsia="Arial" w:hAnsi="Arial" w:cs="Arial"/>
                <w:color w:val="auto"/>
                <w:sz w:val="20"/>
                <w:szCs w:val="20"/>
              </w:rPr>
              <w:t xml:space="preserve"> </w:t>
            </w:r>
          </w:p>
        </w:tc>
        <w:tc>
          <w:tcPr>
            <w:tcW w:w="6298" w:type="dxa"/>
            <w:tcBorders>
              <w:top w:val="single" w:sz="4" w:space="0" w:color="000000"/>
              <w:left w:val="single" w:sz="4" w:space="0" w:color="000000"/>
              <w:bottom w:val="single" w:sz="4" w:space="0" w:color="000000"/>
              <w:right w:val="single" w:sz="4" w:space="0" w:color="000000"/>
            </w:tcBorders>
            <w:vAlign w:val="center"/>
          </w:tcPr>
          <w:p w14:paraId="138D857C"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GlobalPlatform Card - Composition Model - Security Guidelines for Basic Applications - Version 1.0 - June 2012 – ref. GPC_GUI_050 </w:t>
            </w:r>
          </w:p>
        </w:tc>
      </w:tr>
      <w:tr w:rsidR="003D0B9A" w:rsidRPr="003D0B9A" w14:paraId="03184A4D"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2B48922C"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[6] </w:t>
            </w:r>
          </w:p>
        </w:tc>
        <w:tc>
          <w:tcPr>
            <w:tcW w:w="2180" w:type="dxa"/>
            <w:tcBorders>
              <w:top w:val="single" w:sz="4" w:space="0" w:color="000000"/>
              <w:left w:val="single" w:sz="4" w:space="0" w:color="000000"/>
              <w:bottom w:val="single" w:sz="4" w:space="0" w:color="000000"/>
              <w:right w:val="single" w:sz="4" w:space="0" w:color="000000"/>
            </w:tcBorders>
            <w:vAlign w:val="center"/>
          </w:tcPr>
          <w:p w14:paraId="1A1C6353" w14:textId="463CBB73" w:rsidR="00A048A2" w:rsidRPr="003D0B9A" w:rsidRDefault="00877E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Void</w:t>
            </w:r>
            <w:r w:rsidR="00A92B30" w:rsidRPr="003D0B9A">
              <w:rPr>
                <w:rFonts w:ascii="Arial" w:eastAsia="Arial" w:hAnsi="Arial" w:cs="Arial"/>
                <w:color w:val="auto"/>
                <w:sz w:val="20"/>
                <w:szCs w:val="20"/>
              </w:rPr>
              <w:t xml:space="preserve"> </w:t>
            </w:r>
          </w:p>
        </w:tc>
        <w:tc>
          <w:tcPr>
            <w:tcW w:w="6298" w:type="dxa"/>
            <w:tcBorders>
              <w:top w:val="single" w:sz="4" w:space="0" w:color="000000"/>
              <w:left w:val="single" w:sz="4" w:space="0" w:color="000000"/>
              <w:bottom w:val="single" w:sz="4" w:space="0" w:color="000000"/>
              <w:right w:val="single" w:sz="4" w:space="0" w:color="000000"/>
            </w:tcBorders>
          </w:tcPr>
          <w:p w14:paraId="4E1B299D" w14:textId="6A5E908E" w:rsidR="00A048A2" w:rsidRPr="003D0B9A" w:rsidRDefault="00877E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Void</w:t>
            </w:r>
            <w:r w:rsidR="00A92B30" w:rsidRPr="003D0B9A">
              <w:rPr>
                <w:rFonts w:ascii="Arial" w:eastAsia="Arial" w:hAnsi="Arial" w:cs="Arial"/>
                <w:color w:val="auto"/>
                <w:sz w:val="20"/>
                <w:szCs w:val="20"/>
              </w:rPr>
              <w:t xml:space="preserve"> </w:t>
            </w:r>
          </w:p>
        </w:tc>
      </w:tr>
      <w:tr w:rsidR="003D0B9A" w:rsidRPr="003D0B9A" w14:paraId="21C695A5"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55E70C6A"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[7] </w:t>
            </w:r>
          </w:p>
        </w:tc>
        <w:tc>
          <w:tcPr>
            <w:tcW w:w="2180" w:type="dxa"/>
            <w:tcBorders>
              <w:top w:val="single" w:sz="4" w:space="0" w:color="000000"/>
              <w:left w:val="single" w:sz="4" w:space="0" w:color="000000"/>
              <w:bottom w:val="single" w:sz="4" w:space="0" w:color="000000"/>
              <w:right w:val="single" w:sz="4" w:space="0" w:color="000000"/>
            </w:tcBorders>
            <w:vAlign w:val="center"/>
          </w:tcPr>
          <w:p w14:paraId="1BD4314E"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ETSI_102221 </w:t>
            </w:r>
          </w:p>
        </w:tc>
        <w:tc>
          <w:tcPr>
            <w:tcW w:w="6298" w:type="dxa"/>
            <w:tcBorders>
              <w:top w:val="single" w:sz="4" w:space="0" w:color="000000"/>
              <w:left w:val="single" w:sz="4" w:space="0" w:color="000000"/>
              <w:bottom w:val="single" w:sz="4" w:space="0" w:color="000000"/>
              <w:right w:val="single" w:sz="4" w:space="0" w:color="000000"/>
            </w:tcBorders>
          </w:tcPr>
          <w:p w14:paraId="36742BF1" w14:textId="77777777" w:rsidR="00A048A2" w:rsidRPr="003D0B9A" w:rsidRDefault="00A92B30" w:rsidP="00D2682E">
            <w:pPr>
              <w:spacing w:after="0" w:line="259" w:lineRule="auto"/>
              <w:ind w:left="2" w:right="5" w:firstLine="0"/>
              <w:jc w:val="left"/>
              <w:rPr>
                <w:rFonts w:ascii="Arial" w:hAnsi="Arial" w:cs="Arial"/>
                <w:color w:val="auto"/>
                <w:sz w:val="20"/>
                <w:szCs w:val="20"/>
              </w:rPr>
            </w:pPr>
            <w:proofErr w:type="spellStart"/>
            <w:r w:rsidRPr="003D0B9A">
              <w:rPr>
                <w:rFonts w:ascii="Arial" w:eastAsia="Arial" w:hAnsi="Arial" w:cs="Arial"/>
                <w:color w:val="auto"/>
                <w:sz w:val="20"/>
                <w:szCs w:val="20"/>
              </w:rPr>
              <w:t>ETSI</w:t>
            </w:r>
            <w:proofErr w:type="spellEnd"/>
            <w:r w:rsidRPr="003D0B9A">
              <w:rPr>
                <w:rFonts w:ascii="Arial" w:eastAsia="Arial" w:hAnsi="Arial" w:cs="Arial"/>
                <w:color w:val="auto"/>
                <w:sz w:val="20"/>
                <w:szCs w:val="20"/>
              </w:rPr>
              <w:t xml:space="preserve"> TS 102 221 - Smart Cards; </w:t>
            </w: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-Terminal interface; Physical and logical characteristics (Release 9) </w:t>
            </w:r>
          </w:p>
        </w:tc>
      </w:tr>
      <w:tr w:rsidR="003D0B9A" w:rsidRPr="003D0B9A" w14:paraId="362EE8A6"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5A678D4B"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[8] </w:t>
            </w:r>
          </w:p>
        </w:tc>
        <w:tc>
          <w:tcPr>
            <w:tcW w:w="2180" w:type="dxa"/>
            <w:tcBorders>
              <w:top w:val="single" w:sz="4" w:space="0" w:color="000000"/>
              <w:left w:val="single" w:sz="4" w:space="0" w:color="000000"/>
              <w:bottom w:val="single" w:sz="4" w:space="0" w:color="000000"/>
              <w:right w:val="single" w:sz="4" w:space="0" w:color="000000"/>
            </w:tcBorders>
            <w:vAlign w:val="center"/>
          </w:tcPr>
          <w:p w14:paraId="51A4527B" w14:textId="77777777" w:rsidR="00A048A2" w:rsidRPr="003D0B9A" w:rsidRDefault="00A92B30" w:rsidP="00D2682E">
            <w:pPr>
              <w:spacing w:after="0" w:line="259" w:lineRule="auto"/>
              <w:ind w:left="2" w:right="5" w:firstLine="0"/>
              <w:jc w:val="left"/>
              <w:rPr>
                <w:rFonts w:ascii="Arial" w:hAnsi="Arial" w:cs="Arial"/>
                <w:color w:val="auto"/>
                <w:sz w:val="20"/>
                <w:szCs w:val="20"/>
              </w:rPr>
            </w:pPr>
            <w:proofErr w:type="spellStart"/>
            <w:r w:rsidRPr="003D0B9A">
              <w:rPr>
                <w:rFonts w:ascii="Arial" w:eastAsia="Arial" w:hAnsi="Arial" w:cs="Arial"/>
                <w:color w:val="auto"/>
                <w:sz w:val="20"/>
                <w:szCs w:val="20"/>
              </w:rPr>
              <w:t>JIL-CCforIC</w:t>
            </w:r>
            <w:proofErr w:type="spellEnd"/>
            <w:r w:rsidRPr="003D0B9A">
              <w:rPr>
                <w:rFonts w:ascii="Arial" w:eastAsia="Arial" w:hAnsi="Arial" w:cs="Arial"/>
                <w:color w:val="auto"/>
                <w:sz w:val="20"/>
                <w:szCs w:val="20"/>
              </w:rPr>
              <w:t xml:space="preserve"> </w:t>
            </w:r>
          </w:p>
        </w:tc>
        <w:tc>
          <w:tcPr>
            <w:tcW w:w="6298" w:type="dxa"/>
            <w:tcBorders>
              <w:top w:val="single" w:sz="4" w:space="0" w:color="000000"/>
              <w:left w:val="single" w:sz="4" w:space="0" w:color="000000"/>
              <w:bottom w:val="single" w:sz="4" w:space="0" w:color="000000"/>
              <w:right w:val="single" w:sz="4" w:space="0" w:color="000000"/>
            </w:tcBorders>
          </w:tcPr>
          <w:p w14:paraId="27FD2987"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Joint Interpretation Library – The application of CC to integrated circuits – Version 3.0 – February 2009 </w:t>
            </w:r>
          </w:p>
        </w:tc>
      </w:tr>
      <w:tr w:rsidR="003D0B9A" w:rsidRPr="003D0B9A" w14:paraId="2BF6BF57"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40A00285"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[9] </w:t>
            </w:r>
          </w:p>
        </w:tc>
        <w:tc>
          <w:tcPr>
            <w:tcW w:w="2180" w:type="dxa"/>
            <w:tcBorders>
              <w:top w:val="single" w:sz="4" w:space="0" w:color="000000"/>
              <w:left w:val="single" w:sz="4" w:space="0" w:color="000000"/>
              <w:bottom w:val="single" w:sz="4" w:space="0" w:color="000000"/>
              <w:right w:val="single" w:sz="4" w:space="0" w:color="000000"/>
            </w:tcBorders>
            <w:vAlign w:val="center"/>
          </w:tcPr>
          <w:p w14:paraId="558D7677"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CC1 </w:t>
            </w:r>
          </w:p>
        </w:tc>
        <w:tc>
          <w:tcPr>
            <w:tcW w:w="6298" w:type="dxa"/>
            <w:tcBorders>
              <w:top w:val="single" w:sz="4" w:space="0" w:color="000000"/>
              <w:left w:val="single" w:sz="4" w:space="0" w:color="000000"/>
              <w:bottom w:val="single" w:sz="4" w:space="0" w:color="000000"/>
              <w:right w:val="single" w:sz="4" w:space="0" w:color="000000"/>
            </w:tcBorders>
          </w:tcPr>
          <w:p w14:paraId="2F069E61"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for Information Technology Security Evaluation, Part 1 – Version 3.1 Revision 4 – September 2012 </w:t>
            </w:r>
          </w:p>
        </w:tc>
      </w:tr>
      <w:tr w:rsidR="003D0B9A" w:rsidRPr="003D0B9A" w14:paraId="7E882634"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341726C0"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[10] </w:t>
            </w:r>
          </w:p>
        </w:tc>
        <w:tc>
          <w:tcPr>
            <w:tcW w:w="2180" w:type="dxa"/>
            <w:tcBorders>
              <w:top w:val="single" w:sz="4" w:space="0" w:color="000000"/>
              <w:left w:val="single" w:sz="4" w:space="0" w:color="000000"/>
              <w:bottom w:val="single" w:sz="4" w:space="0" w:color="000000"/>
              <w:right w:val="single" w:sz="4" w:space="0" w:color="000000"/>
            </w:tcBorders>
            <w:vAlign w:val="center"/>
          </w:tcPr>
          <w:p w14:paraId="77366BCA"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CC2 </w:t>
            </w:r>
          </w:p>
        </w:tc>
        <w:tc>
          <w:tcPr>
            <w:tcW w:w="6298" w:type="dxa"/>
            <w:tcBorders>
              <w:top w:val="single" w:sz="4" w:space="0" w:color="000000"/>
              <w:left w:val="single" w:sz="4" w:space="0" w:color="000000"/>
              <w:bottom w:val="single" w:sz="4" w:space="0" w:color="000000"/>
              <w:right w:val="single" w:sz="4" w:space="0" w:color="000000"/>
            </w:tcBorders>
          </w:tcPr>
          <w:p w14:paraId="7DD20EA1"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for Information Technology Security Evaluation, Part 2 – Version 3.1 Revision 4 – September 2012 </w:t>
            </w:r>
          </w:p>
        </w:tc>
      </w:tr>
      <w:tr w:rsidR="003D0B9A" w:rsidRPr="003D0B9A" w14:paraId="4183D11E" w14:textId="77777777">
        <w:trPr>
          <w:trHeight w:val="620"/>
        </w:trPr>
        <w:tc>
          <w:tcPr>
            <w:tcW w:w="655" w:type="dxa"/>
            <w:tcBorders>
              <w:top w:val="single" w:sz="4" w:space="0" w:color="000000"/>
              <w:left w:val="single" w:sz="4" w:space="0" w:color="000000"/>
              <w:bottom w:val="single" w:sz="4" w:space="0" w:color="000000"/>
              <w:right w:val="single" w:sz="4" w:space="0" w:color="000000"/>
            </w:tcBorders>
            <w:vAlign w:val="center"/>
          </w:tcPr>
          <w:p w14:paraId="482E9280"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t xml:space="preserve">[11] </w:t>
            </w:r>
          </w:p>
        </w:tc>
        <w:tc>
          <w:tcPr>
            <w:tcW w:w="2180" w:type="dxa"/>
            <w:tcBorders>
              <w:top w:val="single" w:sz="4" w:space="0" w:color="000000"/>
              <w:left w:val="single" w:sz="4" w:space="0" w:color="000000"/>
              <w:bottom w:val="single" w:sz="4" w:space="0" w:color="000000"/>
              <w:right w:val="single" w:sz="4" w:space="0" w:color="000000"/>
            </w:tcBorders>
            <w:vAlign w:val="center"/>
          </w:tcPr>
          <w:p w14:paraId="3DB70AD9"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CC3 </w:t>
            </w:r>
          </w:p>
        </w:tc>
        <w:tc>
          <w:tcPr>
            <w:tcW w:w="6298" w:type="dxa"/>
            <w:tcBorders>
              <w:top w:val="single" w:sz="4" w:space="0" w:color="000000"/>
              <w:left w:val="single" w:sz="4" w:space="0" w:color="000000"/>
              <w:bottom w:val="single" w:sz="4" w:space="0" w:color="000000"/>
              <w:right w:val="single" w:sz="4" w:space="0" w:color="000000"/>
            </w:tcBorders>
          </w:tcPr>
          <w:p w14:paraId="3227F236"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for Information Technology Security Evaluation, Part 3 – Version 3.1 Revision 4 – September 2012 </w:t>
            </w:r>
          </w:p>
        </w:tc>
      </w:tr>
      <w:tr w:rsidR="003D0B9A" w:rsidRPr="003D0B9A" w14:paraId="3F2C823D" w14:textId="77777777">
        <w:trPr>
          <w:trHeight w:val="3267"/>
        </w:trPr>
        <w:tc>
          <w:tcPr>
            <w:tcW w:w="655" w:type="dxa"/>
            <w:tcBorders>
              <w:top w:val="single" w:sz="4" w:space="0" w:color="000000"/>
              <w:left w:val="single" w:sz="4" w:space="0" w:color="000000"/>
              <w:bottom w:val="single" w:sz="4" w:space="0" w:color="000000"/>
              <w:right w:val="single" w:sz="4" w:space="0" w:color="000000"/>
            </w:tcBorders>
            <w:vAlign w:val="center"/>
          </w:tcPr>
          <w:p w14:paraId="78FA3B05" w14:textId="77777777" w:rsidR="00A048A2" w:rsidRPr="003D0B9A" w:rsidRDefault="00A92B30" w:rsidP="005E7964">
            <w:pPr>
              <w:spacing w:after="0" w:line="259" w:lineRule="auto"/>
              <w:ind w:left="0" w:right="5" w:firstLine="0"/>
              <w:jc w:val="left"/>
              <w:rPr>
                <w:rFonts w:ascii="Arial" w:hAnsi="Arial" w:cs="Arial"/>
                <w:color w:val="auto"/>
                <w:sz w:val="20"/>
                <w:szCs w:val="20"/>
              </w:rPr>
            </w:pPr>
            <w:r w:rsidRPr="003D0B9A">
              <w:rPr>
                <w:rFonts w:ascii="Arial" w:eastAsia="Arial" w:hAnsi="Arial" w:cs="Arial"/>
                <w:color w:val="auto"/>
                <w:sz w:val="20"/>
                <w:szCs w:val="20"/>
              </w:rPr>
              <w:lastRenderedPageBreak/>
              <w:t xml:space="preserve">[12] </w:t>
            </w:r>
          </w:p>
        </w:tc>
        <w:tc>
          <w:tcPr>
            <w:tcW w:w="2180" w:type="dxa"/>
            <w:tcBorders>
              <w:top w:val="single" w:sz="4" w:space="0" w:color="000000"/>
              <w:left w:val="single" w:sz="4" w:space="0" w:color="000000"/>
              <w:bottom w:val="single" w:sz="4" w:space="0" w:color="000000"/>
              <w:right w:val="single" w:sz="4" w:space="0" w:color="000000"/>
            </w:tcBorders>
            <w:vAlign w:val="center"/>
          </w:tcPr>
          <w:p w14:paraId="32B727D4" w14:textId="77777777" w:rsidR="00A048A2" w:rsidRPr="003D0B9A" w:rsidRDefault="00A92B30"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 </w:t>
            </w:r>
          </w:p>
          <w:p w14:paraId="377FB0FB" w14:textId="77777777" w:rsidR="00A048A2" w:rsidRPr="003D0B9A" w:rsidRDefault="00A92B30" w:rsidP="00D2682E">
            <w:pPr>
              <w:spacing w:after="14" w:line="259" w:lineRule="auto"/>
              <w:ind w:left="2" w:right="5" w:firstLine="0"/>
              <w:jc w:val="left"/>
              <w:rPr>
                <w:rFonts w:ascii="Arial" w:hAnsi="Arial" w:cs="Arial"/>
                <w:color w:val="auto"/>
                <w:sz w:val="20"/>
                <w:szCs w:val="20"/>
              </w:rPr>
            </w:pPr>
            <w:proofErr w:type="spellStart"/>
            <w:r w:rsidRPr="003D0B9A">
              <w:rPr>
                <w:rFonts w:ascii="Arial" w:eastAsia="Arial" w:hAnsi="Arial" w:cs="Arial"/>
                <w:color w:val="auto"/>
                <w:sz w:val="20"/>
                <w:szCs w:val="20"/>
              </w:rPr>
              <w:t>GlobalPlatform_Card</w:t>
            </w:r>
            <w:proofErr w:type="spellEnd"/>
          </w:p>
          <w:p w14:paraId="38B5532B"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_Specification </w:t>
            </w:r>
          </w:p>
        </w:tc>
        <w:tc>
          <w:tcPr>
            <w:tcW w:w="6298" w:type="dxa"/>
            <w:tcBorders>
              <w:top w:val="single" w:sz="4" w:space="0" w:color="000000"/>
              <w:left w:val="single" w:sz="4" w:space="0" w:color="000000"/>
              <w:bottom w:val="single" w:sz="4" w:space="0" w:color="000000"/>
              <w:right w:val="single" w:sz="4" w:space="0" w:color="000000"/>
            </w:tcBorders>
          </w:tcPr>
          <w:p w14:paraId="1F446520" w14:textId="77777777" w:rsidR="00A048A2" w:rsidRPr="003D0B9A" w:rsidRDefault="00A92B30" w:rsidP="00D2682E">
            <w:pPr>
              <w:spacing w:after="7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w:t>
            </w:r>
            <w:proofErr w:type="gramStart"/>
            <w:r w:rsidRPr="003D0B9A">
              <w:rPr>
                <w:rFonts w:ascii="Arial" w:eastAsia="Arial" w:hAnsi="Arial" w:cs="Arial"/>
                <w:color w:val="auto"/>
                <w:sz w:val="20"/>
                <w:szCs w:val="20"/>
              </w:rPr>
              <w:t>v2.2.1  including</w:t>
            </w:r>
            <w:proofErr w:type="gramEnd"/>
            <w:r w:rsidRPr="003D0B9A">
              <w:rPr>
                <w:rFonts w:ascii="Arial" w:eastAsia="Arial" w:hAnsi="Arial" w:cs="Arial"/>
                <w:color w:val="auto"/>
                <w:sz w:val="20"/>
                <w:szCs w:val="20"/>
              </w:rPr>
              <w:t xml:space="preserve"> </w:t>
            </w:r>
          </w:p>
          <w:p w14:paraId="1DE84190" w14:textId="77777777" w:rsidR="00A048A2" w:rsidRPr="003D0B9A" w:rsidRDefault="00A92B30" w:rsidP="00D2682E">
            <w:pPr>
              <w:numPr>
                <w:ilvl w:val="0"/>
                <w:numId w:val="92"/>
              </w:numPr>
              <w:spacing w:after="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v.2.2.1 </w:t>
            </w: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 </w:t>
            </w:r>
          </w:p>
          <w:p w14:paraId="7227E8FB" w14:textId="77777777" w:rsidR="00A048A2" w:rsidRPr="003D0B9A" w:rsidRDefault="00A92B30" w:rsidP="00D2682E">
            <w:pPr>
              <w:spacing w:after="73" w:line="259" w:lineRule="auto"/>
              <w:ind w:left="723" w:right="5" w:firstLine="0"/>
              <w:jc w:val="left"/>
              <w:rPr>
                <w:rFonts w:ascii="Arial" w:hAnsi="Arial" w:cs="Arial"/>
                <w:color w:val="auto"/>
                <w:sz w:val="20"/>
                <w:szCs w:val="20"/>
              </w:rPr>
            </w:pPr>
            <w:r w:rsidRPr="003D0B9A">
              <w:rPr>
                <w:rFonts w:ascii="Arial" w:eastAsia="Arial" w:hAnsi="Arial" w:cs="Arial"/>
                <w:color w:val="auto"/>
                <w:sz w:val="20"/>
                <w:szCs w:val="20"/>
              </w:rPr>
              <w:t xml:space="preserve">Configuration - v1.0.1 </w:t>
            </w:r>
          </w:p>
          <w:p w14:paraId="0021E3D1" w14:textId="77777777" w:rsidR="00A048A2" w:rsidRPr="003D0B9A" w:rsidRDefault="00A92B30" w:rsidP="00D2682E">
            <w:pPr>
              <w:numPr>
                <w:ilvl w:val="0"/>
                <w:numId w:val="92"/>
              </w:numPr>
              <w:spacing w:after="49" w:line="283"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B: Remote Application Management over HTTP v1.1.1 </w:t>
            </w:r>
          </w:p>
          <w:p w14:paraId="2F2D7B81" w14:textId="77777777" w:rsidR="00A048A2" w:rsidRPr="003D0B9A" w:rsidRDefault="00A92B30" w:rsidP="00D2682E">
            <w:pPr>
              <w:numPr>
                <w:ilvl w:val="0"/>
                <w:numId w:val="92"/>
              </w:numPr>
              <w:spacing w:after="52" w:line="281"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C: Contactless Services v1.1 </w:t>
            </w:r>
          </w:p>
          <w:p w14:paraId="7EE7CEA4" w14:textId="77777777" w:rsidR="00A048A2" w:rsidRPr="003D0B9A" w:rsidRDefault="00A92B30" w:rsidP="00D2682E">
            <w:pPr>
              <w:numPr>
                <w:ilvl w:val="0"/>
                <w:numId w:val="92"/>
              </w:numPr>
              <w:spacing w:after="54" w:line="27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D: Secure Channel Protocol 03 v1.1 </w:t>
            </w:r>
          </w:p>
          <w:p w14:paraId="1DEF5C72" w14:textId="77777777" w:rsidR="00A048A2" w:rsidRPr="003D0B9A" w:rsidRDefault="00A92B30" w:rsidP="00D2682E">
            <w:pPr>
              <w:numPr>
                <w:ilvl w:val="0"/>
                <w:numId w:val="92"/>
              </w:numPr>
              <w:spacing w:after="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E: </w:t>
            </w:r>
          </w:p>
          <w:p w14:paraId="02BA466D" w14:textId="77777777" w:rsidR="00A048A2" w:rsidRPr="003D0B9A" w:rsidRDefault="00A92B30" w:rsidP="00D2682E">
            <w:pPr>
              <w:spacing w:after="0" w:line="259" w:lineRule="auto"/>
              <w:ind w:left="31" w:right="5" w:firstLine="0"/>
              <w:jc w:val="center"/>
              <w:rPr>
                <w:rFonts w:ascii="Arial" w:hAnsi="Arial" w:cs="Arial"/>
                <w:color w:val="auto"/>
                <w:sz w:val="20"/>
                <w:szCs w:val="20"/>
              </w:rPr>
            </w:pPr>
            <w:r w:rsidRPr="003D0B9A">
              <w:rPr>
                <w:rFonts w:ascii="Arial" w:eastAsia="Arial" w:hAnsi="Arial" w:cs="Arial"/>
                <w:color w:val="auto"/>
                <w:sz w:val="20"/>
                <w:szCs w:val="20"/>
              </w:rPr>
              <w:t xml:space="preserve">Security Upgrade for Card Content Management v1.0 </w:t>
            </w:r>
          </w:p>
        </w:tc>
      </w:tr>
      <w:tr w:rsidR="003D0B9A" w:rsidRPr="003D0B9A" w14:paraId="4DEC899F" w14:textId="77777777" w:rsidTr="00A52B87">
        <w:trPr>
          <w:trHeight w:val="587"/>
        </w:trPr>
        <w:tc>
          <w:tcPr>
            <w:tcW w:w="655" w:type="dxa"/>
            <w:tcBorders>
              <w:top w:val="single" w:sz="4" w:space="0" w:color="000000"/>
              <w:left w:val="single" w:sz="4" w:space="0" w:color="000000"/>
              <w:bottom w:val="single" w:sz="4" w:space="0" w:color="000000"/>
              <w:right w:val="single" w:sz="4" w:space="0" w:color="000000"/>
            </w:tcBorders>
            <w:vAlign w:val="center"/>
          </w:tcPr>
          <w:p w14:paraId="2EC0CCF5" w14:textId="3BF503BD"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[13] </w:t>
            </w:r>
          </w:p>
        </w:tc>
        <w:tc>
          <w:tcPr>
            <w:tcW w:w="2180" w:type="dxa"/>
            <w:tcBorders>
              <w:top w:val="single" w:sz="4" w:space="0" w:color="000000"/>
              <w:left w:val="single" w:sz="4" w:space="0" w:color="000000"/>
              <w:bottom w:val="single" w:sz="4" w:space="0" w:color="000000"/>
              <w:right w:val="single" w:sz="4" w:space="0" w:color="000000"/>
            </w:tcBorders>
            <w:vAlign w:val="center"/>
          </w:tcPr>
          <w:p w14:paraId="3583A534" w14:textId="419D2B4C"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eastAsia="Arial" w:hAnsi="Arial" w:cs="Arial"/>
                <w:color w:val="auto"/>
                <w:sz w:val="20"/>
                <w:szCs w:val="20"/>
              </w:rPr>
              <w:t>ETSI</w:t>
            </w:r>
            <w:proofErr w:type="spellEnd"/>
            <w:r w:rsidRPr="003D0B9A">
              <w:rPr>
                <w:rFonts w:ascii="Arial" w:eastAsia="Arial" w:hAnsi="Arial" w:cs="Arial"/>
                <w:color w:val="auto"/>
                <w:sz w:val="20"/>
                <w:szCs w:val="20"/>
              </w:rPr>
              <w:t xml:space="preserve"> TS 102 225</w:t>
            </w:r>
          </w:p>
        </w:tc>
        <w:tc>
          <w:tcPr>
            <w:tcW w:w="6298" w:type="dxa"/>
            <w:tcBorders>
              <w:top w:val="single" w:sz="4" w:space="0" w:color="000000"/>
              <w:left w:val="single" w:sz="4" w:space="0" w:color="000000"/>
              <w:bottom w:val="single" w:sz="4" w:space="0" w:color="000000"/>
              <w:right w:val="single" w:sz="4" w:space="0" w:color="000000"/>
            </w:tcBorders>
          </w:tcPr>
          <w:p w14:paraId="16657956" w14:textId="4592E0F2"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SCP80 </w:t>
            </w:r>
            <w:proofErr w:type="spellStart"/>
            <w:r w:rsidRPr="003D0B9A">
              <w:rPr>
                <w:rFonts w:ascii="Arial" w:eastAsia="Arial" w:hAnsi="Arial" w:cs="Arial"/>
                <w:color w:val="auto"/>
                <w:sz w:val="20"/>
                <w:szCs w:val="20"/>
              </w:rPr>
              <w:t>ETSI</w:t>
            </w:r>
            <w:proofErr w:type="spellEnd"/>
            <w:r w:rsidRPr="003D0B9A">
              <w:rPr>
                <w:rFonts w:ascii="Arial" w:eastAsia="Arial" w:hAnsi="Arial" w:cs="Arial"/>
                <w:color w:val="auto"/>
                <w:sz w:val="20"/>
                <w:szCs w:val="20"/>
              </w:rPr>
              <w:t xml:space="preserve"> TS 102 225 [Secured packet structure for </w:t>
            </w: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 based applications; Release 9] </w:t>
            </w:r>
          </w:p>
        </w:tc>
      </w:tr>
      <w:tr w:rsidR="003D0B9A" w:rsidRPr="003D0B9A" w14:paraId="5637A9DD" w14:textId="77777777" w:rsidTr="00A52B87">
        <w:trPr>
          <w:trHeight w:val="639"/>
        </w:trPr>
        <w:tc>
          <w:tcPr>
            <w:tcW w:w="655" w:type="dxa"/>
            <w:tcBorders>
              <w:top w:val="single" w:sz="4" w:space="0" w:color="000000"/>
              <w:left w:val="single" w:sz="4" w:space="0" w:color="000000"/>
              <w:bottom w:val="single" w:sz="4" w:space="0" w:color="000000"/>
              <w:right w:val="single" w:sz="4" w:space="0" w:color="000000"/>
            </w:tcBorders>
            <w:vAlign w:val="center"/>
          </w:tcPr>
          <w:p w14:paraId="68473418" w14:textId="2ECC71B1"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[14] </w:t>
            </w:r>
          </w:p>
        </w:tc>
        <w:tc>
          <w:tcPr>
            <w:tcW w:w="2180" w:type="dxa"/>
            <w:tcBorders>
              <w:top w:val="single" w:sz="4" w:space="0" w:color="000000"/>
              <w:left w:val="single" w:sz="4" w:space="0" w:color="000000"/>
              <w:bottom w:val="single" w:sz="4" w:space="0" w:color="000000"/>
              <w:right w:val="single" w:sz="4" w:space="0" w:color="000000"/>
            </w:tcBorders>
            <w:vAlign w:val="center"/>
          </w:tcPr>
          <w:p w14:paraId="0EA66B51" w14:textId="74325B9B"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eastAsia="Arial" w:hAnsi="Arial" w:cs="Arial"/>
                <w:color w:val="auto"/>
                <w:sz w:val="20"/>
                <w:szCs w:val="20"/>
              </w:rPr>
              <w:t>ETSI</w:t>
            </w:r>
            <w:proofErr w:type="spellEnd"/>
            <w:r w:rsidRPr="003D0B9A">
              <w:rPr>
                <w:rFonts w:ascii="Arial" w:eastAsia="Arial" w:hAnsi="Arial" w:cs="Arial"/>
                <w:color w:val="auto"/>
                <w:sz w:val="20"/>
                <w:szCs w:val="20"/>
              </w:rPr>
              <w:t xml:space="preserve"> TS 102 226</w:t>
            </w:r>
          </w:p>
        </w:tc>
        <w:tc>
          <w:tcPr>
            <w:tcW w:w="6297" w:type="dxa"/>
            <w:tcBorders>
              <w:top w:val="single" w:sz="4" w:space="0" w:color="000000"/>
              <w:left w:val="single" w:sz="4" w:space="0" w:color="000000"/>
              <w:bottom w:val="single" w:sz="4" w:space="0" w:color="000000"/>
              <w:right w:val="single" w:sz="4" w:space="0" w:color="000000"/>
            </w:tcBorders>
          </w:tcPr>
          <w:p w14:paraId="216FB9CD" w14:textId="4AF12E03"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SCP81 </w:t>
            </w:r>
            <w:proofErr w:type="spellStart"/>
            <w:r w:rsidRPr="003D0B9A">
              <w:rPr>
                <w:rFonts w:ascii="Arial" w:eastAsia="Arial" w:hAnsi="Arial" w:cs="Arial"/>
                <w:color w:val="auto"/>
                <w:sz w:val="20"/>
                <w:szCs w:val="20"/>
              </w:rPr>
              <w:t>ETSI</w:t>
            </w:r>
            <w:proofErr w:type="spellEnd"/>
            <w:r w:rsidRPr="003D0B9A">
              <w:rPr>
                <w:rFonts w:ascii="Arial" w:eastAsia="Arial" w:hAnsi="Arial" w:cs="Arial"/>
                <w:color w:val="auto"/>
                <w:sz w:val="20"/>
                <w:szCs w:val="20"/>
              </w:rPr>
              <w:t xml:space="preserve"> TS 102 226 [Remote </w:t>
            </w:r>
            <w:proofErr w:type="spellStart"/>
            <w:r w:rsidRPr="003D0B9A">
              <w:rPr>
                <w:rFonts w:ascii="Arial" w:eastAsia="Arial" w:hAnsi="Arial" w:cs="Arial"/>
                <w:color w:val="auto"/>
                <w:sz w:val="20"/>
                <w:szCs w:val="20"/>
              </w:rPr>
              <w:t>APDU</w:t>
            </w:r>
            <w:proofErr w:type="spellEnd"/>
            <w:r w:rsidRPr="003D0B9A">
              <w:rPr>
                <w:rFonts w:ascii="Arial" w:eastAsia="Arial" w:hAnsi="Arial" w:cs="Arial"/>
                <w:color w:val="auto"/>
                <w:sz w:val="20"/>
                <w:szCs w:val="20"/>
              </w:rPr>
              <w:t xml:space="preserve"> structure for </w:t>
            </w: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 based applications; Release 9]</w:t>
            </w:r>
          </w:p>
        </w:tc>
      </w:tr>
      <w:tr w:rsidR="003D0B9A" w:rsidRPr="003D0B9A" w14:paraId="08289B2B" w14:textId="77777777" w:rsidTr="00A52B87">
        <w:trPr>
          <w:trHeight w:val="649"/>
        </w:trPr>
        <w:tc>
          <w:tcPr>
            <w:tcW w:w="655" w:type="dxa"/>
            <w:tcBorders>
              <w:top w:val="single" w:sz="4" w:space="0" w:color="000000"/>
              <w:left w:val="single" w:sz="4" w:space="0" w:color="000000"/>
              <w:bottom w:val="single" w:sz="4" w:space="0" w:color="000000"/>
              <w:right w:val="single" w:sz="4" w:space="0" w:color="000000"/>
            </w:tcBorders>
            <w:vAlign w:val="center"/>
          </w:tcPr>
          <w:p w14:paraId="45F1F846" w14:textId="217F07BA"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[15] </w:t>
            </w:r>
          </w:p>
        </w:tc>
        <w:tc>
          <w:tcPr>
            <w:tcW w:w="2180" w:type="dxa"/>
            <w:tcBorders>
              <w:top w:val="single" w:sz="4" w:space="0" w:color="000000"/>
              <w:left w:val="single" w:sz="4" w:space="0" w:color="000000"/>
              <w:bottom w:val="single" w:sz="4" w:space="0" w:color="000000"/>
              <w:right w:val="single" w:sz="4" w:space="0" w:color="000000"/>
            </w:tcBorders>
          </w:tcPr>
          <w:p w14:paraId="6ECE62E7" w14:textId="21582DDC"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Composite-</w:t>
            </w:r>
            <w:proofErr w:type="spellStart"/>
            <w:r w:rsidRPr="003D0B9A">
              <w:rPr>
                <w:rFonts w:ascii="Arial" w:eastAsia="Arial" w:hAnsi="Arial" w:cs="Arial"/>
                <w:color w:val="auto"/>
                <w:sz w:val="20"/>
                <w:szCs w:val="20"/>
              </w:rPr>
              <w:t>ProductEvaluation</w:t>
            </w:r>
            <w:proofErr w:type="spellEnd"/>
            <w:r w:rsidRPr="003D0B9A">
              <w:rPr>
                <w:rFonts w:ascii="Arial" w:eastAsia="Arial" w:hAnsi="Arial" w:cs="Arial"/>
                <w:color w:val="auto"/>
                <w:sz w:val="20"/>
                <w:szCs w:val="20"/>
              </w:rPr>
              <w:t xml:space="preserve"> </w:t>
            </w:r>
          </w:p>
        </w:tc>
        <w:tc>
          <w:tcPr>
            <w:tcW w:w="6297" w:type="dxa"/>
            <w:tcBorders>
              <w:top w:val="single" w:sz="4" w:space="0" w:color="000000"/>
              <w:left w:val="single" w:sz="4" w:space="0" w:color="000000"/>
              <w:bottom w:val="single" w:sz="4" w:space="0" w:color="000000"/>
              <w:right w:val="single" w:sz="4" w:space="0" w:color="000000"/>
            </w:tcBorders>
          </w:tcPr>
          <w:p w14:paraId="7EB53113" w14:textId="4EE408BE"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Joint Interpretation Library – Composite Product Evaluation for Smart Cards and similar devices – Version 1.2 – January 2012 </w:t>
            </w:r>
          </w:p>
        </w:tc>
      </w:tr>
      <w:tr w:rsidR="003D0B9A" w:rsidRPr="003D0B9A" w14:paraId="396183EA" w14:textId="77777777" w:rsidTr="00A52B87">
        <w:trPr>
          <w:trHeight w:val="801"/>
        </w:trPr>
        <w:tc>
          <w:tcPr>
            <w:tcW w:w="655" w:type="dxa"/>
            <w:tcBorders>
              <w:top w:val="single" w:sz="4" w:space="0" w:color="000000"/>
              <w:left w:val="single" w:sz="4" w:space="0" w:color="000000"/>
              <w:bottom w:val="single" w:sz="4" w:space="0" w:color="000000"/>
              <w:right w:val="single" w:sz="4" w:space="0" w:color="000000"/>
            </w:tcBorders>
            <w:vAlign w:val="center"/>
          </w:tcPr>
          <w:p w14:paraId="468C1C01" w14:textId="1D30473A"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[16] </w:t>
            </w:r>
          </w:p>
        </w:tc>
        <w:tc>
          <w:tcPr>
            <w:tcW w:w="2180" w:type="dxa"/>
            <w:tcBorders>
              <w:top w:val="single" w:sz="4" w:space="0" w:color="000000"/>
              <w:left w:val="single" w:sz="4" w:space="0" w:color="000000"/>
              <w:bottom w:val="single" w:sz="4" w:space="0" w:color="000000"/>
              <w:right w:val="single" w:sz="4" w:space="0" w:color="000000"/>
            </w:tcBorders>
            <w:vAlign w:val="center"/>
          </w:tcPr>
          <w:p w14:paraId="081B39C5" w14:textId="60294C9E"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SIM API </w:t>
            </w:r>
          </w:p>
        </w:tc>
        <w:tc>
          <w:tcPr>
            <w:tcW w:w="6297" w:type="dxa"/>
            <w:tcBorders>
              <w:top w:val="single" w:sz="4" w:space="0" w:color="000000"/>
              <w:left w:val="single" w:sz="4" w:space="0" w:color="000000"/>
              <w:bottom w:val="single" w:sz="4" w:space="0" w:color="000000"/>
              <w:right w:val="single" w:sz="4" w:space="0" w:color="000000"/>
            </w:tcBorders>
          </w:tcPr>
          <w:p w14:paraId="2B6D2D5B" w14:textId="77777777" w:rsidR="00A52B87" w:rsidRPr="003D0B9A" w:rsidRDefault="00A52B87"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43.019 version 6.0.0 - Subscriber Identity Module </w:t>
            </w:r>
          </w:p>
          <w:p w14:paraId="1783E128" w14:textId="1671BB60"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Application Programming; Interface (SIM API) for Java Card (Release 6) </w:t>
            </w:r>
          </w:p>
        </w:tc>
      </w:tr>
      <w:tr w:rsidR="003D0B9A" w:rsidRPr="003D0B9A" w14:paraId="2C49979D" w14:textId="77777777" w:rsidTr="00A52B87">
        <w:trPr>
          <w:trHeight w:val="48"/>
        </w:trPr>
        <w:tc>
          <w:tcPr>
            <w:tcW w:w="655" w:type="dxa"/>
            <w:tcBorders>
              <w:top w:val="single" w:sz="4" w:space="0" w:color="000000"/>
              <w:left w:val="single" w:sz="4" w:space="0" w:color="000000"/>
              <w:bottom w:val="single" w:sz="4" w:space="0" w:color="000000"/>
              <w:right w:val="single" w:sz="4" w:space="0" w:color="000000"/>
            </w:tcBorders>
            <w:vAlign w:val="center"/>
          </w:tcPr>
          <w:p w14:paraId="54E34622" w14:textId="242E1803"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[17] </w:t>
            </w:r>
          </w:p>
        </w:tc>
        <w:tc>
          <w:tcPr>
            <w:tcW w:w="2180" w:type="dxa"/>
            <w:tcBorders>
              <w:top w:val="single" w:sz="4" w:space="0" w:color="000000"/>
              <w:left w:val="single" w:sz="4" w:space="0" w:color="000000"/>
              <w:bottom w:val="single" w:sz="4" w:space="0" w:color="000000"/>
              <w:right w:val="single" w:sz="4" w:space="0" w:color="000000"/>
            </w:tcBorders>
            <w:vAlign w:val="center"/>
          </w:tcPr>
          <w:p w14:paraId="2E066211" w14:textId="175BDF2B"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 API </w:t>
            </w:r>
          </w:p>
        </w:tc>
        <w:tc>
          <w:tcPr>
            <w:tcW w:w="6297" w:type="dxa"/>
            <w:tcBorders>
              <w:top w:val="single" w:sz="4" w:space="0" w:color="000000"/>
              <w:left w:val="single" w:sz="4" w:space="0" w:color="000000"/>
              <w:bottom w:val="single" w:sz="4" w:space="0" w:color="000000"/>
              <w:right w:val="single" w:sz="4" w:space="0" w:color="000000"/>
            </w:tcBorders>
          </w:tcPr>
          <w:p w14:paraId="45ECE63D" w14:textId="3A8D3150" w:rsidR="00A52B87" w:rsidRPr="003D0B9A" w:rsidRDefault="00A52B87" w:rsidP="00D2682E">
            <w:pPr>
              <w:spacing w:after="70" w:line="259" w:lineRule="auto"/>
              <w:ind w:left="2" w:right="5" w:firstLine="0"/>
              <w:jc w:val="left"/>
              <w:rPr>
                <w:rFonts w:ascii="Arial" w:eastAsia="Arial" w:hAnsi="Arial" w:cs="Arial"/>
                <w:color w:val="auto"/>
                <w:sz w:val="20"/>
                <w:szCs w:val="20"/>
              </w:rPr>
            </w:pPr>
            <w:proofErr w:type="spellStart"/>
            <w:r w:rsidRPr="003D0B9A">
              <w:rPr>
                <w:rFonts w:ascii="Arial" w:eastAsia="Arial" w:hAnsi="Arial" w:cs="Arial"/>
                <w:color w:val="auto"/>
                <w:sz w:val="20"/>
                <w:szCs w:val="20"/>
              </w:rPr>
              <w:t>ETSI</w:t>
            </w:r>
            <w:proofErr w:type="spellEnd"/>
            <w:r w:rsidRPr="003D0B9A">
              <w:rPr>
                <w:rFonts w:ascii="Arial" w:eastAsia="Arial" w:hAnsi="Arial" w:cs="Arial"/>
                <w:color w:val="auto"/>
                <w:sz w:val="20"/>
                <w:szCs w:val="20"/>
              </w:rPr>
              <w:t xml:space="preserve"> TS 102 241 V9.2.0 (2012-03) - </w:t>
            </w: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 Application Programming Interface (</w:t>
            </w:r>
            <w:proofErr w:type="spellStart"/>
            <w:r w:rsidRPr="003D0B9A">
              <w:rPr>
                <w:rFonts w:ascii="Arial" w:eastAsia="Arial" w:hAnsi="Arial" w:cs="Arial"/>
                <w:color w:val="auto"/>
                <w:sz w:val="20"/>
                <w:szCs w:val="20"/>
              </w:rPr>
              <w:t>UICC</w:t>
            </w:r>
            <w:proofErr w:type="spellEnd"/>
            <w:r w:rsidRPr="003D0B9A">
              <w:rPr>
                <w:rFonts w:ascii="Arial" w:eastAsia="Arial" w:hAnsi="Arial" w:cs="Arial"/>
                <w:color w:val="auto"/>
                <w:sz w:val="20"/>
                <w:szCs w:val="20"/>
              </w:rPr>
              <w:t xml:space="preserve"> API) for Java Card (Release 9) </w:t>
            </w:r>
          </w:p>
        </w:tc>
      </w:tr>
      <w:tr w:rsidR="003D0B9A" w:rsidRPr="003D0B9A" w14:paraId="658F8968" w14:textId="77777777" w:rsidTr="00A52B87">
        <w:trPr>
          <w:trHeight w:val="411"/>
        </w:trPr>
        <w:tc>
          <w:tcPr>
            <w:tcW w:w="655" w:type="dxa"/>
            <w:tcBorders>
              <w:top w:val="single" w:sz="4" w:space="0" w:color="000000"/>
              <w:left w:val="single" w:sz="4" w:space="0" w:color="000000"/>
              <w:bottom w:val="single" w:sz="4" w:space="0" w:color="000000"/>
              <w:right w:val="single" w:sz="4" w:space="0" w:color="000000"/>
            </w:tcBorders>
            <w:vAlign w:val="center"/>
          </w:tcPr>
          <w:p w14:paraId="0F815C18" w14:textId="55A9A8D9"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[18] </w:t>
            </w:r>
          </w:p>
        </w:tc>
        <w:tc>
          <w:tcPr>
            <w:tcW w:w="2180" w:type="dxa"/>
            <w:tcBorders>
              <w:top w:val="single" w:sz="4" w:space="0" w:color="000000"/>
              <w:left w:val="single" w:sz="4" w:space="0" w:color="000000"/>
              <w:bottom w:val="single" w:sz="4" w:space="0" w:color="000000"/>
              <w:right w:val="single" w:sz="4" w:space="0" w:color="000000"/>
            </w:tcBorders>
            <w:vAlign w:val="center"/>
          </w:tcPr>
          <w:p w14:paraId="70B6B75E" w14:textId="68BF5E0D"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(U)SIM API </w:t>
            </w:r>
          </w:p>
        </w:tc>
        <w:tc>
          <w:tcPr>
            <w:tcW w:w="6297" w:type="dxa"/>
            <w:tcBorders>
              <w:top w:val="single" w:sz="4" w:space="0" w:color="000000"/>
              <w:left w:val="single" w:sz="4" w:space="0" w:color="000000"/>
              <w:bottom w:val="single" w:sz="4" w:space="0" w:color="000000"/>
              <w:right w:val="single" w:sz="4" w:space="0" w:color="000000"/>
            </w:tcBorders>
          </w:tcPr>
          <w:p w14:paraId="2CA58943" w14:textId="10881508"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3GPP TS 31.130 version </w:t>
            </w:r>
            <w:proofErr w:type="gramStart"/>
            <w:r w:rsidRPr="003D0B9A">
              <w:rPr>
                <w:rFonts w:ascii="Arial" w:eastAsia="Arial" w:hAnsi="Arial" w:cs="Arial"/>
                <w:color w:val="auto"/>
                <w:sz w:val="20"/>
                <w:szCs w:val="20"/>
              </w:rPr>
              <w:t>9.4.0  -</w:t>
            </w:r>
            <w:proofErr w:type="gramEnd"/>
            <w:r w:rsidRPr="003D0B9A">
              <w:rPr>
                <w:rFonts w:ascii="Arial" w:eastAsia="Arial" w:hAnsi="Arial" w:cs="Arial"/>
                <w:color w:val="auto"/>
                <w:sz w:val="20"/>
                <w:szCs w:val="20"/>
              </w:rPr>
              <w:t xml:space="preserve"> (U)SIM API for Java™ Card (Release 9) </w:t>
            </w:r>
          </w:p>
        </w:tc>
      </w:tr>
      <w:tr w:rsidR="003D0B9A" w:rsidRPr="003D0B9A" w14:paraId="626A8925" w14:textId="77777777" w:rsidTr="00A52B87">
        <w:trPr>
          <w:trHeight w:val="633"/>
        </w:trPr>
        <w:tc>
          <w:tcPr>
            <w:tcW w:w="655" w:type="dxa"/>
            <w:tcBorders>
              <w:top w:val="single" w:sz="4" w:space="0" w:color="000000"/>
              <w:left w:val="single" w:sz="4" w:space="0" w:color="000000"/>
              <w:bottom w:val="single" w:sz="4" w:space="0" w:color="000000"/>
              <w:right w:val="single" w:sz="4" w:space="0" w:color="000000"/>
            </w:tcBorders>
            <w:vAlign w:val="center"/>
          </w:tcPr>
          <w:p w14:paraId="4CE92FB2" w14:textId="4F9B947E"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[19] </w:t>
            </w:r>
          </w:p>
        </w:tc>
        <w:tc>
          <w:tcPr>
            <w:tcW w:w="2180" w:type="dxa"/>
            <w:tcBorders>
              <w:top w:val="single" w:sz="4" w:space="0" w:color="000000"/>
              <w:left w:val="single" w:sz="4" w:space="0" w:color="000000"/>
              <w:bottom w:val="single" w:sz="4" w:space="0" w:color="000000"/>
              <w:right w:val="single" w:sz="4" w:space="0" w:color="000000"/>
            </w:tcBorders>
            <w:vAlign w:val="center"/>
          </w:tcPr>
          <w:p w14:paraId="28D7A26C" w14:textId="1E9C95A5"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eastAsia="Arial" w:hAnsi="Arial" w:cs="Arial"/>
                <w:color w:val="auto"/>
                <w:sz w:val="20"/>
                <w:szCs w:val="20"/>
              </w:rPr>
              <w:t>ISIM</w:t>
            </w:r>
            <w:proofErr w:type="spellEnd"/>
            <w:r w:rsidRPr="003D0B9A">
              <w:rPr>
                <w:rFonts w:ascii="Arial" w:eastAsia="Arial" w:hAnsi="Arial" w:cs="Arial"/>
                <w:color w:val="auto"/>
                <w:sz w:val="20"/>
                <w:szCs w:val="20"/>
              </w:rPr>
              <w:t xml:space="preserve"> API </w:t>
            </w:r>
          </w:p>
        </w:tc>
        <w:tc>
          <w:tcPr>
            <w:tcW w:w="6297" w:type="dxa"/>
            <w:tcBorders>
              <w:top w:val="single" w:sz="4" w:space="0" w:color="000000"/>
              <w:left w:val="single" w:sz="4" w:space="0" w:color="000000"/>
              <w:bottom w:val="single" w:sz="4" w:space="0" w:color="000000"/>
              <w:right w:val="single" w:sz="4" w:space="0" w:color="000000"/>
            </w:tcBorders>
          </w:tcPr>
          <w:p w14:paraId="782595AF" w14:textId="77777777" w:rsidR="00A52B87" w:rsidRPr="003D0B9A" w:rsidRDefault="00A52B87" w:rsidP="00D2682E">
            <w:pPr>
              <w:spacing w:after="14"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31.133 version </w:t>
            </w:r>
            <w:proofErr w:type="gramStart"/>
            <w:r w:rsidRPr="003D0B9A">
              <w:rPr>
                <w:rFonts w:ascii="Arial" w:eastAsia="Arial" w:hAnsi="Arial" w:cs="Arial"/>
                <w:color w:val="auto"/>
                <w:sz w:val="20"/>
                <w:szCs w:val="20"/>
              </w:rPr>
              <w:t>9.2.0  -</w:t>
            </w:r>
            <w:proofErr w:type="gramEnd"/>
            <w:r w:rsidRPr="003D0B9A">
              <w:rPr>
                <w:rFonts w:ascii="Arial" w:eastAsia="Arial" w:hAnsi="Arial" w:cs="Arial"/>
                <w:color w:val="auto"/>
                <w:sz w:val="20"/>
                <w:szCs w:val="20"/>
              </w:rPr>
              <w:t xml:space="preserve"> </w:t>
            </w:r>
            <w:proofErr w:type="spellStart"/>
            <w:r w:rsidRPr="003D0B9A">
              <w:rPr>
                <w:rFonts w:ascii="Arial" w:eastAsia="Arial" w:hAnsi="Arial" w:cs="Arial"/>
                <w:color w:val="auto"/>
                <w:sz w:val="20"/>
                <w:szCs w:val="20"/>
              </w:rPr>
              <w:t>ISIM</w:t>
            </w:r>
            <w:proofErr w:type="spellEnd"/>
            <w:r w:rsidRPr="003D0B9A">
              <w:rPr>
                <w:rFonts w:ascii="Arial" w:eastAsia="Arial" w:hAnsi="Arial" w:cs="Arial"/>
                <w:color w:val="auto"/>
                <w:sz w:val="20"/>
                <w:szCs w:val="20"/>
              </w:rPr>
              <w:t xml:space="preserve"> API for Java Card™ (Release </w:t>
            </w:r>
          </w:p>
          <w:p w14:paraId="737ECC24" w14:textId="54EC43FF"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9) </w:t>
            </w:r>
          </w:p>
        </w:tc>
      </w:tr>
      <w:tr w:rsidR="003D0B9A" w:rsidRPr="003D0B9A" w14:paraId="0E7CB307" w14:textId="77777777" w:rsidTr="00A52B87">
        <w:trPr>
          <w:trHeight w:val="359"/>
        </w:trPr>
        <w:tc>
          <w:tcPr>
            <w:tcW w:w="655" w:type="dxa"/>
            <w:tcBorders>
              <w:top w:val="single" w:sz="4" w:space="0" w:color="000000"/>
              <w:left w:val="single" w:sz="4" w:space="0" w:color="000000"/>
              <w:bottom w:val="single" w:sz="4" w:space="0" w:color="000000"/>
              <w:right w:val="single" w:sz="4" w:space="0" w:color="000000"/>
            </w:tcBorders>
            <w:vAlign w:val="center"/>
          </w:tcPr>
          <w:p w14:paraId="6D033BDF" w14:textId="06F97D5C"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[20] </w:t>
            </w:r>
          </w:p>
        </w:tc>
        <w:tc>
          <w:tcPr>
            <w:tcW w:w="2180" w:type="dxa"/>
            <w:tcBorders>
              <w:top w:val="single" w:sz="4" w:space="0" w:color="000000"/>
              <w:left w:val="single" w:sz="4" w:space="0" w:color="000000"/>
              <w:bottom w:val="single" w:sz="4" w:space="0" w:color="000000"/>
              <w:right w:val="single" w:sz="4" w:space="0" w:color="000000"/>
            </w:tcBorders>
            <w:vAlign w:val="center"/>
          </w:tcPr>
          <w:p w14:paraId="301CDE43" w14:textId="2C4ADF3B"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SGP.01 </w:t>
            </w:r>
          </w:p>
        </w:tc>
        <w:tc>
          <w:tcPr>
            <w:tcW w:w="6297" w:type="dxa"/>
            <w:tcBorders>
              <w:top w:val="single" w:sz="4" w:space="0" w:color="000000"/>
              <w:left w:val="single" w:sz="4" w:space="0" w:color="000000"/>
              <w:bottom w:val="single" w:sz="4" w:space="0" w:color="000000"/>
              <w:right w:val="single" w:sz="4" w:space="0" w:color="000000"/>
            </w:tcBorders>
          </w:tcPr>
          <w:p w14:paraId="5E877ABE" w14:textId="4F62A5BC"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SGP.01 GSMA Embedded SIM Remote Provisioning Architecture v1.1 </w:t>
            </w:r>
          </w:p>
        </w:tc>
      </w:tr>
      <w:tr w:rsidR="003D0B9A" w:rsidRPr="003D0B9A" w14:paraId="2473FE13" w14:textId="77777777" w:rsidTr="00A52B87">
        <w:trPr>
          <w:trHeight w:val="3267"/>
        </w:trPr>
        <w:tc>
          <w:tcPr>
            <w:tcW w:w="655" w:type="dxa"/>
            <w:tcBorders>
              <w:top w:val="single" w:sz="4" w:space="0" w:color="000000"/>
              <w:left w:val="single" w:sz="4" w:space="0" w:color="000000"/>
              <w:bottom w:val="single" w:sz="4" w:space="0" w:color="000000"/>
              <w:right w:val="single" w:sz="4" w:space="0" w:color="000000"/>
            </w:tcBorders>
            <w:vAlign w:val="center"/>
          </w:tcPr>
          <w:p w14:paraId="1E071CBB" w14:textId="167D0C32"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[21] </w:t>
            </w:r>
          </w:p>
        </w:tc>
        <w:tc>
          <w:tcPr>
            <w:tcW w:w="2180" w:type="dxa"/>
            <w:tcBorders>
              <w:top w:val="single" w:sz="4" w:space="0" w:color="000000"/>
              <w:left w:val="single" w:sz="4" w:space="0" w:color="000000"/>
              <w:bottom w:val="single" w:sz="4" w:space="0" w:color="000000"/>
              <w:right w:val="single" w:sz="4" w:space="0" w:color="000000"/>
            </w:tcBorders>
            <w:vAlign w:val="center"/>
          </w:tcPr>
          <w:p w14:paraId="11E5F29A" w14:textId="5649870C"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eastAsia="Arial" w:hAnsi="Arial" w:cs="Arial"/>
                <w:color w:val="auto"/>
                <w:sz w:val="20"/>
                <w:szCs w:val="20"/>
              </w:rPr>
              <w:t>MILENAGE</w:t>
            </w:r>
            <w:proofErr w:type="spellEnd"/>
            <w:r w:rsidRPr="003D0B9A">
              <w:rPr>
                <w:rFonts w:ascii="Arial" w:eastAsia="Arial" w:hAnsi="Arial" w:cs="Arial"/>
                <w:color w:val="auto"/>
                <w:sz w:val="20"/>
                <w:szCs w:val="20"/>
              </w:rPr>
              <w:t xml:space="preserve"> </w:t>
            </w:r>
          </w:p>
        </w:tc>
        <w:tc>
          <w:tcPr>
            <w:tcW w:w="6297" w:type="dxa"/>
            <w:tcBorders>
              <w:top w:val="single" w:sz="4" w:space="0" w:color="000000"/>
              <w:left w:val="single" w:sz="4" w:space="0" w:color="000000"/>
              <w:bottom w:val="single" w:sz="4" w:space="0" w:color="000000"/>
              <w:right w:val="single" w:sz="4" w:space="0" w:color="000000"/>
            </w:tcBorders>
          </w:tcPr>
          <w:p w14:paraId="5DCEA9A1" w14:textId="77777777" w:rsidR="00A52B87" w:rsidRPr="003D0B9A" w:rsidRDefault="00A52B87" w:rsidP="00D2682E">
            <w:pPr>
              <w:spacing w:after="44" w:line="277"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35.205, 3GPP TS 35.206, 3GPP TS 35.207, 3GPP TS 35.208, 3GPP TR 35.909 (Release 11): </w:t>
            </w:r>
          </w:p>
          <w:p w14:paraId="5C4E7042" w14:textId="77777777" w:rsidR="00A52B87" w:rsidRPr="003D0B9A" w:rsidRDefault="00A52B87"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"3rd Generation Partnership Project; Technical Specification Group </w:t>
            </w:r>
          </w:p>
          <w:p w14:paraId="48358DF6" w14:textId="77777777" w:rsidR="00A52B87" w:rsidRPr="003D0B9A" w:rsidRDefault="00A52B87"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Services and System Aspects; 3G Security; Specification of the </w:t>
            </w:r>
          </w:p>
          <w:p w14:paraId="4993E51E" w14:textId="77777777" w:rsidR="00A52B87" w:rsidRPr="003D0B9A" w:rsidRDefault="00A52B87" w:rsidP="00D2682E">
            <w:pPr>
              <w:spacing w:after="58" w:line="275" w:lineRule="auto"/>
              <w:ind w:left="2" w:right="5" w:firstLine="0"/>
              <w:jc w:val="left"/>
              <w:rPr>
                <w:rFonts w:ascii="Arial" w:hAnsi="Arial" w:cs="Arial"/>
                <w:color w:val="auto"/>
                <w:sz w:val="20"/>
                <w:szCs w:val="20"/>
              </w:rPr>
            </w:pPr>
            <w:proofErr w:type="spellStart"/>
            <w:r w:rsidRPr="003D0B9A">
              <w:rPr>
                <w:rFonts w:ascii="Arial" w:eastAsia="Arial" w:hAnsi="Arial" w:cs="Arial"/>
                <w:color w:val="auto"/>
                <w:sz w:val="20"/>
                <w:szCs w:val="20"/>
              </w:rPr>
              <w:t>MILENAGE</w:t>
            </w:r>
            <w:proofErr w:type="spellEnd"/>
            <w:r w:rsidRPr="003D0B9A">
              <w:rPr>
                <w:rFonts w:ascii="Arial" w:eastAsia="Arial" w:hAnsi="Arial" w:cs="Arial"/>
                <w:color w:val="auto"/>
                <w:sz w:val="20"/>
                <w:szCs w:val="20"/>
              </w:rPr>
              <w:t xml:space="preserve"> Algorithm Set: An example algorithm set for the 3GPP authentication and key generation functions f1, f1*, f2, f3, f4, f5 and f5</w:t>
            </w:r>
            <w:proofErr w:type="gramStart"/>
            <w:r w:rsidRPr="003D0B9A">
              <w:rPr>
                <w:rFonts w:ascii="Arial" w:eastAsia="Arial" w:hAnsi="Arial" w:cs="Arial"/>
                <w:color w:val="auto"/>
                <w:sz w:val="20"/>
                <w:szCs w:val="20"/>
              </w:rPr>
              <w:t>*;</w:t>
            </w:r>
            <w:proofErr w:type="gramEnd"/>
            <w:r w:rsidRPr="003D0B9A">
              <w:rPr>
                <w:rFonts w:ascii="Arial" w:eastAsia="Arial" w:hAnsi="Arial" w:cs="Arial"/>
                <w:color w:val="auto"/>
                <w:sz w:val="20"/>
                <w:szCs w:val="20"/>
              </w:rPr>
              <w:t xml:space="preserve"> </w:t>
            </w:r>
          </w:p>
          <w:p w14:paraId="49C98611" w14:textId="77777777" w:rsidR="00A52B87" w:rsidRPr="003D0B9A" w:rsidRDefault="00A52B87" w:rsidP="00D2682E">
            <w:pPr>
              <w:numPr>
                <w:ilvl w:val="0"/>
                <w:numId w:val="93"/>
              </w:numPr>
              <w:spacing w:after="38"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1: General </w:t>
            </w:r>
          </w:p>
          <w:p w14:paraId="53290FAB" w14:textId="77777777" w:rsidR="00A52B87" w:rsidRPr="003D0B9A" w:rsidRDefault="00A52B87" w:rsidP="00D2682E">
            <w:pPr>
              <w:numPr>
                <w:ilvl w:val="0"/>
                <w:numId w:val="93"/>
              </w:numPr>
              <w:spacing w:after="41"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2: Algorithm Specification </w:t>
            </w:r>
          </w:p>
          <w:p w14:paraId="694AF6A0" w14:textId="77777777" w:rsidR="00A52B87" w:rsidRPr="003D0B9A" w:rsidRDefault="00A52B87" w:rsidP="00D2682E">
            <w:pPr>
              <w:numPr>
                <w:ilvl w:val="0"/>
                <w:numId w:val="93"/>
              </w:numPr>
              <w:spacing w:after="38"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3: Implementers Test Data </w:t>
            </w:r>
          </w:p>
          <w:p w14:paraId="0C04C1EE" w14:textId="77777777" w:rsidR="005E7964" w:rsidRDefault="00A52B87" w:rsidP="005E7964">
            <w:pPr>
              <w:numPr>
                <w:ilvl w:val="0"/>
                <w:numId w:val="93"/>
              </w:numPr>
              <w:spacing w:after="4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4: Design Conformance Test Data </w:t>
            </w:r>
          </w:p>
          <w:p w14:paraId="3D98A80E" w14:textId="7033BDC9" w:rsidR="00A52B87" w:rsidRPr="005E7964" w:rsidRDefault="00A52B87" w:rsidP="005E7964">
            <w:pPr>
              <w:numPr>
                <w:ilvl w:val="0"/>
                <w:numId w:val="93"/>
              </w:numPr>
              <w:spacing w:after="40" w:line="259" w:lineRule="auto"/>
              <w:ind w:left="722" w:right="5" w:hanging="360"/>
              <w:jc w:val="left"/>
              <w:rPr>
                <w:rFonts w:ascii="Arial" w:hAnsi="Arial" w:cs="Arial"/>
                <w:color w:val="auto"/>
                <w:sz w:val="20"/>
                <w:szCs w:val="20"/>
              </w:rPr>
            </w:pPr>
            <w:r w:rsidRPr="005E7964">
              <w:rPr>
                <w:rFonts w:ascii="Arial" w:eastAsia="Arial" w:hAnsi="Arial" w:cs="Arial"/>
                <w:color w:val="auto"/>
                <w:sz w:val="20"/>
                <w:szCs w:val="20"/>
              </w:rPr>
              <w:t xml:space="preserve">Document 5: Summary and results of design and evaluation </w:t>
            </w:r>
          </w:p>
        </w:tc>
      </w:tr>
      <w:tr w:rsidR="003D0B9A" w:rsidRPr="003D0B9A" w14:paraId="167FF047" w14:textId="77777777" w:rsidTr="00A52B87">
        <w:trPr>
          <w:trHeight w:val="791"/>
        </w:trPr>
        <w:tc>
          <w:tcPr>
            <w:tcW w:w="655" w:type="dxa"/>
            <w:tcBorders>
              <w:top w:val="single" w:sz="4" w:space="0" w:color="000000"/>
              <w:left w:val="single" w:sz="4" w:space="0" w:color="000000"/>
              <w:bottom w:val="single" w:sz="4" w:space="0" w:color="000000"/>
              <w:right w:val="single" w:sz="4" w:space="0" w:color="000000"/>
            </w:tcBorders>
            <w:vAlign w:val="center"/>
          </w:tcPr>
          <w:p w14:paraId="251DEE85" w14:textId="6DFA76B6"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[22] </w:t>
            </w:r>
          </w:p>
        </w:tc>
        <w:tc>
          <w:tcPr>
            <w:tcW w:w="2180" w:type="dxa"/>
            <w:tcBorders>
              <w:top w:val="single" w:sz="4" w:space="0" w:color="000000"/>
              <w:left w:val="single" w:sz="4" w:space="0" w:color="000000"/>
              <w:bottom w:val="single" w:sz="4" w:space="0" w:color="000000"/>
              <w:right w:val="single" w:sz="4" w:space="0" w:color="000000"/>
            </w:tcBorders>
            <w:vAlign w:val="center"/>
          </w:tcPr>
          <w:p w14:paraId="08543491" w14:textId="48DC83DB"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eastAsia="Arial" w:hAnsi="Arial" w:cs="Arial"/>
                <w:color w:val="auto"/>
                <w:sz w:val="20"/>
                <w:szCs w:val="20"/>
              </w:rPr>
              <w:t>TUAK</w:t>
            </w:r>
            <w:proofErr w:type="spellEnd"/>
            <w:r w:rsidRPr="003D0B9A">
              <w:rPr>
                <w:rFonts w:ascii="Arial" w:eastAsia="Arial" w:hAnsi="Arial" w:cs="Arial"/>
                <w:color w:val="auto"/>
                <w:sz w:val="20"/>
                <w:szCs w:val="20"/>
              </w:rPr>
              <w:t xml:space="preserve"> </w:t>
            </w:r>
          </w:p>
        </w:tc>
        <w:tc>
          <w:tcPr>
            <w:tcW w:w="6297" w:type="dxa"/>
            <w:tcBorders>
              <w:top w:val="single" w:sz="4" w:space="0" w:color="000000"/>
              <w:left w:val="single" w:sz="4" w:space="0" w:color="000000"/>
              <w:bottom w:val="single" w:sz="4" w:space="0" w:color="000000"/>
              <w:right w:val="single" w:sz="4" w:space="0" w:color="000000"/>
            </w:tcBorders>
          </w:tcPr>
          <w:p w14:paraId="3B096768" w14:textId="77777777" w:rsidR="00A52B87" w:rsidRPr="003D0B9A" w:rsidRDefault="00A52B87" w:rsidP="00D2682E">
            <w:pPr>
              <w:spacing w:after="74"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35.231, 3GPP TS 35.232, 3GPP TS 35.233 (Release 12) </w:t>
            </w:r>
          </w:p>
          <w:p w14:paraId="72D0CA5C" w14:textId="77777777" w:rsidR="00A52B87" w:rsidRPr="003D0B9A" w:rsidRDefault="00A52B87" w:rsidP="00D2682E">
            <w:pPr>
              <w:numPr>
                <w:ilvl w:val="0"/>
                <w:numId w:val="94"/>
              </w:numPr>
              <w:spacing w:after="71"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1: Algorithm specification  </w:t>
            </w:r>
          </w:p>
          <w:p w14:paraId="55620E2D" w14:textId="77777777" w:rsidR="005E7964" w:rsidRDefault="00A52B87" w:rsidP="005E7964">
            <w:pPr>
              <w:numPr>
                <w:ilvl w:val="0"/>
                <w:numId w:val="94"/>
              </w:numPr>
              <w:spacing w:after="4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2: Implementers’ test data </w:t>
            </w:r>
          </w:p>
          <w:p w14:paraId="217166C2" w14:textId="678E33B1" w:rsidR="00A52B87" w:rsidRPr="005E7964" w:rsidRDefault="00A52B87" w:rsidP="005E7964">
            <w:pPr>
              <w:numPr>
                <w:ilvl w:val="0"/>
                <w:numId w:val="94"/>
              </w:numPr>
              <w:spacing w:after="40" w:line="259" w:lineRule="auto"/>
              <w:ind w:left="722" w:right="5" w:hanging="360"/>
              <w:jc w:val="left"/>
              <w:rPr>
                <w:rFonts w:ascii="Arial" w:hAnsi="Arial" w:cs="Arial"/>
                <w:color w:val="auto"/>
                <w:sz w:val="20"/>
                <w:szCs w:val="20"/>
              </w:rPr>
            </w:pPr>
            <w:r w:rsidRPr="005E7964">
              <w:rPr>
                <w:rFonts w:ascii="Arial" w:eastAsia="Arial" w:hAnsi="Arial" w:cs="Arial"/>
                <w:color w:val="auto"/>
                <w:sz w:val="20"/>
                <w:szCs w:val="20"/>
              </w:rPr>
              <w:t xml:space="preserve">Document 3: Design conformance test data </w:t>
            </w:r>
          </w:p>
        </w:tc>
      </w:tr>
      <w:tr w:rsidR="003D0B9A" w:rsidRPr="003D0B9A" w14:paraId="390C7F3A" w14:textId="77777777" w:rsidTr="00A52B87">
        <w:trPr>
          <w:trHeight w:val="1783"/>
        </w:trPr>
        <w:tc>
          <w:tcPr>
            <w:tcW w:w="655" w:type="dxa"/>
            <w:tcBorders>
              <w:top w:val="single" w:sz="4" w:space="0" w:color="000000"/>
              <w:left w:val="single" w:sz="4" w:space="0" w:color="000000"/>
              <w:bottom w:val="single" w:sz="4" w:space="0" w:color="000000"/>
              <w:right w:val="single" w:sz="4" w:space="0" w:color="000000"/>
            </w:tcBorders>
            <w:vAlign w:val="center"/>
          </w:tcPr>
          <w:p w14:paraId="2AE16A57" w14:textId="186D9C94"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lastRenderedPageBreak/>
              <w:t xml:space="preserve">[23] </w:t>
            </w:r>
          </w:p>
        </w:tc>
        <w:tc>
          <w:tcPr>
            <w:tcW w:w="2180" w:type="dxa"/>
            <w:tcBorders>
              <w:top w:val="single" w:sz="4" w:space="0" w:color="000000"/>
              <w:left w:val="single" w:sz="4" w:space="0" w:color="000000"/>
              <w:bottom w:val="single" w:sz="4" w:space="0" w:color="000000"/>
              <w:right w:val="single" w:sz="4" w:space="0" w:color="000000"/>
            </w:tcBorders>
            <w:vAlign w:val="center"/>
          </w:tcPr>
          <w:p w14:paraId="24B94766" w14:textId="401C9E53"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3GPP </w:t>
            </w:r>
            <w:proofErr w:type="spellStart"/>
            <w:r w:rsidRPr="003D0B9A">
              <w:rPr>
                <w:rFonts w:ascii="Arial" w:eastAsia="Arial" w:hAnsi="Arial" w:cs="Arial"/>
                <w:color w:val="auto"/>
                <w:sz w:val="20"/>
                <w:szCs w:val="20"/>
              </w:rPr>
              <w:t>Authent</w:t>
            </w:r>
            <w:proofErr w:type="spellEnd"/>
            <w:r w:rsidRPr="003D0B9A">
              <w:rPr>
                <w:rFonts w:ascii="Arial" w:eastAsia="Arial" w:hAnsi="Arial" w:cs="Arial"/>
                <w:color w:val="auto"/>
                <w:sz w:val="20"/>
                <w:szCs w:val="20"/>
              </w:rPr>
              <w:t xml:space="preserve"> </w:t>
            </w:r>
          </w:p>
        </w:tc>
        <w:tc>
          <w:tcPr>
            <w:tcW w:w="6297" w:type="dxa"/>
            <w:tcBorders>
              <w:top w:val="single" w:sz="4" w:space="0" w:color="000000"/>
              <w:left w:val="single" w:sz="4" w:space="0" w:color="000000"/>
              <w:bottom w:val="single" w:sz="4" w:space="0" w:color="000000"/>
              <w:right w:val="single" w:sz="4" w:space="0" w:color="000000"/>
            </w:tcBorders>
          </w:tcPr>
          <w:p w14:paraId="24F2B7B6" w14:textId="77777777" w:rsidR="00A52B87" w:rsidRPr="003D0B9A" w:rsidRDefault="00A52B87"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33.102 “3rd Generation Partnership Project; Technical </w:t>
            </w:r>
          </w:p>
          <w:p w14:paraId="0E7E87A1" w14:textId="77777777" w:rsidR="00A52B87" w:rsidRPr="003D0B9A" w:rsidRDefault="00A52B87" w:rsidP="00D2682E">
            <w:pPr>
              <w:spacing w:after="51"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Specification Group Services and System Aspects; 3G </w:t>
            </w:r>
            <w:proofErr w:type="gramStart"/>
            <w:r w:rsidRPr="003D0B9A">
              <w:rPr>
                <w:rFonts w:ascii="Arial" w:eastAsia="Arial" w:hAnsi="Arial" w:cs="Arial"/>
                <w:color w:val="auto"/>
                <w:sz w:val="20"/>
                <w:szCs w:val="20"/>
              </w:rPr>
              <w:t>Security;</w:t>
            </w:r>
            <w:proofErr w:type="gramEnd"/>
            <w:r w:rsidRPr="003D0B9A">
              <w:rPr>
                <w:rFonts w:ascii="Arial" w:eastAsia="Arial" w:hAnsi="Arial" w:cs="Arial"/>
                <w:color w:val="auto"/>
                <w:sz w:val="20"/>
                <w:szCs w:val="20"/>
              </w:rPr>
              <w:t xml:space="preserve"> </w:t>
            </w:r>
          </w:p>
          <w:p w14:paraId="2725DC0B" w14:textId="77777777" w:rsidR="00A52B87" w:rsidRPr="003D0B9A" w:rsidRDefault="00A52B87" w:rsidP="00D2682E">
            <w:pPr>
              <w:spacing w:after="8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Security architecture (Release 12)” </w:t>
            </w:r>
          </w:p>
          <w:p w14:paraId="72776071" w14:textId="77777777" w:rsidR="00A52B87" w:rsidRPr="003D0B9A" w:rsidRDefault="00A52B87"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33.401 “3rd Generation Partnership Project; Technical </w:t>
            </w:r>
          </w:p>
          <w:p w14:paraId="68BBD612" w14:textId="77777777" w:rsidR="00A52B87" w:rsidRPr="003D0B9A" w:rsidRDefault="00A52B87" w:rsidP="00D2682E">
            <w:pPr>
              <w:spacing w:after="4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Specification Group Services and System Aspects; 3GPP System </w:t>
            </w:r>
          </w:p>
          <w:p w14:paraId="72F4EBF1" w14:textId="091056AC"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Architecture Evolution (SAE); Security architecture (Release 12)” </w:t>
            </w:r>
          </w:p>
        </w:tc>
      </w:tr>
      <w:tr w:rsidR="003D0B9A" w:rsidRPr="003D0B9A" w14:paraId="2BFC0C17" w14:textId="77777777" w:rsidTr="00A52B87">
        <w:trPr>
          <w:trHeight w:val="367"/>
        </w:trPr>
        <w:tc>
          <w:tcPr>
            <w:tcW w:w="655" w:type="dxa"/>
            <w:tcBorders>
              <w:top w:val="single" w:sz="4" w:space="0" w:color="000000"/>
              <w:left w:val="single" w:sz="4" w:space="0" w:color="000000"/>
              <w:bottom w:val="single" w:sz="4" w:space="0" w:color="000000"/>
              <w:right w:val="single" w:sz="4" w:space="0" w:color="000000"/>
            </w:tcBorders>
          </w:tcPr>
          <w:p w14:paraId="6581E0B2" w14:textId="52D9A7B3"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[24] </w:t>
            </w:r>
          </w:p>
        </w:tc>
        <w:tc>
          <w:tcPr>
            <w:tcW w:w="2180" w:type="dxa"/>
            <w:tcBorders>
              <w:top w:val="single" w:sz="4" w:space="0" w:color="000000"/>
              <w:left w:val="single" w:sz="4" w:space="0" w:color="000000"/>
              <w:bottom w:val="single" w:sz="4" w:space="0" w:color="000000"/>
              <w:right w:val="single" w:sz="4" w:space="0" w:color="000000"/>
            </w:tcBorders>
          </w:tcPr>
          <w:p w14:paraId="4295F650" w14:textId="4EBB5474" w:rsidR="00A52B87" w:rsidRPr="003D0B9A" w:rsidRDefault="00877E30"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Void </w:t>
            </w:r>
          </w:p>
        </w:tc>
        <w:tc>
          <w:tcPr>
            <w:tcW w:w="6297" w:type="dxa"/>
            <w:tcBorders>
              <w:top w:val="single" w:sz="4" w:space="0" w:color="000000"/>
              <w:left w:val="single" w:sz="4" w:space="0" w:color="000000"/>
              <w:bottom w:val="single" w:sz="4" w:space="0" w:color="000000"/>
              <w:right w:val="single" w:sz="4" w:space="0" w:color="000000"/>
            </w:tcBorders>
          </w:tcPr>
          <w:p w14:paraId="0E173940" w14:textId="3F44AC9C" w:rsidR="00A52B87" w:rsidRPr="003D0B9A" w:rsidRDefault="00877E30"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Void</w:t>
            </w:r>
            <w:r w:rsidR="00A52B87" w:rsidRPr="003D0B9A">
              <w:rPr>
                <w:rFonts w:ascii="Arial" w:eastAsia="Arial" w:hAnsi="Arial" w:cs="Arial"/>
                <w:color w:val="auto"/>
                <w:sz w:val="20"/>
                <w:szCs w:val="20"/>
              </w:rPr>
              <w:t xml:space="preserve"> </w:t>
            </w:r>
          </w:p>
        </w:tc>
      </w:tr>
      <w:tr w:rsidR="003D0B9A" w:rsidRPr="003D0B9A" w14:paraId="48F18DB1" w14:textId="77777777" w:rsidTr="00A52B87">
        <w:trPr>
          <w:trHeight w:val="927"/>
        </w:trPr>
        <w:tc>
          <w:tcPr>
            <w:tcW w:w="655" w:type="dxa"/>
            <w:tcBorders>
              <w:top w:val="single" w:sz="4" w:space="0" w:color="000000"/>
              <w:left w:val="single" w:sz="4" w:space="0" w:color="000000"/>
              <w:bottom w:val="single" w:sz="4" w:space="0" w:color="000000"/>
              <w:right w:val="single" w:sz="4" w:space="0" w:color="000000"/>
            </w:tcBorders>
            <w:vAlign w:val="center"/>
          </w:tcPr>
          <w:p w14:paraId="20A71EEB" w14:textId="68380768"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[25] </w:t>
            </w:r>
          </w:p>
        </w:tc>
        <w:tc>
          <w:tcPr>
            <w:tcW w:w="2180" w:type="dxa"/>
            <w:tcBorders>
              <w:top w:val="single" w:sz="4" w:space="0" w:color="000000"/>
              <w:left w:val="single" w:sz="4" w:space="0" w:color="000000"/>
              <w:bottom w:val="single" w:sz="4" w:space="0" w:color="000000"/>
              <w:right w:val="single" w:sz="4" w:space="0" w:color="000000"/>
            </w:tcBorders>
            <w:vAlign w:val="center"/>
          </w:tcPr>
          <w:p w14:paraId="4659D558" w14:textId="48810077"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GSMA SAS </w:t>
            </w:r>
          </w:p>
        </w:tc>
        <w:tc>
          <w:tcPr>
            <w:tcW w:w="6297" w:type="dxa"/>
            <w:tcBorders>
              <w:top w:val="single" w:sz="4" w:space="0" w:color="000000"/>
              <w:left w:val="single" w:sz="4" w:space="0" w:color="000000"/>
              <w:bottom w:val="single" w:sz="4" w:space="0" w:color="000000"/>
              <w:right w:val="single" w:sz="4" w:space="0" w:color="000000"/>
            </w:tcBorders>
          </w:tcPr>
          <w:p w14:paraId="17FBAD59" w14:textId="77777777" w:rsidR="00A52B87" w:rsidRPr="003D0B9A" w:rsidRDefault="00A52B87" w:rsidP="00D2682E">
            <w:pPr>
              <w:spacing w:after="55"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SAS Guidelines for Subscription Manager Roles </w:t>
            </w:r>
          </w:p>
          <w:p w14:paraId="2D35FA30" w14:textId="77777777" w:rsidR="00A52B87" w:rsidRPr="003D0B9A" w:rsidRDefault="00A52B87"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SAS Methodology for Subscription Manager Roles  </w:t>
            </w:r>
          </w:p>
          <w:p w14:paraId="0ACBC886" w14:textId="77777777" w:rsidR="00A52B87" w:rsidRPr="003D0B9A" w:rsidRDefault="00A52B87" w:rsidP="00D2682E">
            <w:pPr>
              <w:spacing w:after="5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SAS Standard for Subscription Manager Roles </w:t>
            </w:r>
          </w:p>
          <w:p w14:paraId="7F5A5EBE" w14:textId="46D8824A"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Version 2.0 - 13 May 2015 </w:t>
            </w:r>
          </w:p>
        </w:tc>
      </w:tr>
      <w:tr w:rsidR="003D0B9A" w:rsidRPr="003D0B9A" w14:paraId="14D6BA8A" w14:textId="77777777" w:rsidTr="00A52B87">
        <w:trPr>
          <w:trHeight w:val="547"/>
        </w:trPr>
        <w:tc>
          <w:tcPr>
            <w:tcW w:w="655" w:type="dxa"/>
            <w:tcBorders>
              <w:top w:val="single" w:sz="4" w:space="0" w:color="000000"/>
              <w:left w:val="single" w:sz="4" w:space="0" w:color="000000"/>
              <w:bottom w:val="single" w:sz="4" w:space="0" w:color="000000"/>
              <w:right w:val="single" w:sz="4" w:space="0" w:color="000000"/>
            </w:tcBorders>
            <w:vAlign w:val="center"/>
          </w:tcPr>
          <w:p w14:paraId="53461ADA" w14:textId="7B0B20E7"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[26] </w:t>
            </w:r>
          </w:p>
        </w:tc>
        <w:tc>
          <w:tcPr>
            <w:tcW w:w="2180" w:type="dxa"/>
            <w:tcBorders>
              <w:top w:val="single" w:sz="4" w:space="0" w:color="000000"/>
              <w:left w:val="single" w:sz="4" w:space="0" w:color="000000"/>
              <w:bottom w:val="single" w:sz="4" w:space="0" w:color="000000"/>
              <w:right w:val="single" w:sz="4" w:space="0" w:color="000000"/>
            </w:tcBorders>
            <w:vAlign w:val="center"/>
          </w:tcPr>
          <w:p w14:paraId="4380FD7A" w14:textId="74FA3DD1"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KS2011 </w:t>
            </w:r>
          </w:p>
        </w:tc>
        <w:tc>
          <w:tcPr>
            <w:tcW w:w="6297" w:type="dxa"/>
            <w:tcBorders>
              <w:top w:val="single" w:sz="4" w:space="0" w:color="000000"/>
              <w:left w:val="single" w:sz="4" w:space="0" w:color="000000"/>
              <w:bottom w:val="single" w:sz="4" w:space="0" w:color="000000"/>
              <w:right w:val="single" w:sz="4" w:space="0" w:color="000000"/>
            </w:tcBorders>
          </w:tcPr>
          <w:p w14:paraId="46891AD2" w14:textId="3F227D87"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W. </w:t>
            </w:r>
            <w:proofErr w:type="spellStart"/>
            <w:r w:rsidRPr="003D0B9A">
              <w:rPr>
                <w:rFonts w:ascii="Arial" w:eastAsia="Arial" w:hAnsi="Arial" w:cs="Arial"/>
                <w:color w:val="auto"/>
                <w:sz w:val="20"/>
                <w:szCs w:val="20"/>
              </w:rPr>
              <w:t>Killmann</w:t>
            </w:r>
            <w:proofErr w:type="spellEnd"/>
            <w:r w:rsidRPr="003D0B9A">
              <w:rPr>
                <w:rFonts w:ascii="Arial" w:eastAsia="Arial" w:hAnsi="Arial" w:cs="Arial"/>
                <w:color w:val="auto"/>
                <w:sz w:val="20"/>
                <w:szCs w:val="20"/>
              </w:rPr>
              <w:t xml:space="preserve">, W. Schindler, „A proposal for: Functionality classes for random number </w:t>
            </w:r>
            <w:proofErr w:type="gramStart"/>
            <w:r w:rsidRPr="003D0B9A">
              <w:rPr>
                <w:rFonts w:ascii="Arial" w:eastAsia="Arial" w:hAnsi="Arial" w:cs="Arial"/>
                <w:color w:val="auto"/>
                <w:sz w:val="20"/>
                <w:szCs w:val="20"/>
              </w:rPr>
              <w:t>generators“</w:t>
            </w:r>
            <w:proofErr w:type="gramEnd"/>
            <w:r w:rsidRPr="003D0B9A">
              <w:rPr>
                <w:rFonts w:ascii="Arial" w:eastAsia="Arial" w:hAnsi="Arial" w:cs="Arial"/>
                <w:color w:val="auto"/>
                <w:sz w:val="20"/>
                <w:szCs w:val="20"/>
              </w:rPr>
              <w:t xml:space="preserve">, Version 2.0, September 18, 2011 </w:t>
            </w:r>
          </w:p>
        </w:tc>
      </w:tr>
      <w:tr w:rsidR="003D0B9A" w:rsidRPr="003D0B9A" w14:paraId="5076929D" w14:textId="77777777" w:rsidTr="00A52B87">
        <w:trPr>
          <w:trHeight w:val="627"/>
        </w:trPr>
        <w:tc>
          <w:tcPr>
            <w:tcW w:w="655" w:type="dxa"/>
            <w:tcBorders>
              <w:top w:val="single" w:sz="4" w:space="0" w:color="000000"/>
              <w:left w:val="single" w:sz="4" w:space="0" w:color="000000"/>
              <w:bottom w:val="single" w:sz="4" w:space="0" w:color="000000"/>
              <w:right w:val="single" w:sz="4" w:space="0" w:color="000000"/>
            </w:tcBorders>
            <w:vAlign w:val="center"/>
          </w:tcPr>
          <w:p w14:paraId="1BD5DCC9" w14:textId="29366E99"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[27]</w:t>
            </w:r>
          </w:p>
        </w:tc>
        <w:tc>
          <w:tcPr>
            <w:tcW w:w="2180" w:type="dxa"/>
            <w:tcBorders>
              <w:top w:val="single" w:sz="4" w:space="0" w:color="000000"/>
              <w:left w:val="single" w:sz="4" w:space="0" w:color="000000"/>
              <w:bottom w:val="single" w:sz="4" w:space="0" w:color="000000"/>
              <w:right w:val="single" w:sz="4" w:space="0" w:color="000000"/>
            </w:tcBorders>
            <w:vAlign w:val="center"/>
          </w:tcPr>
          <w:p w14:paraId="7683BDE5" w14:textId="283DB328"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hAnsi="Arial" w:cs="Arial"/>
                <w:color w:val="auto"/>
                <w:sz w:val="20"/>
                <w:szCs w:val="20"/>
              </w:rPr>
              <w:t>ITU</w:t>
            </w:r>
            <w:proofErr w:type="spellEnd"/>
            <w:r w:rsidRPr="003D0B9A">
              <w:rPr>
                <w:rFonts w:ascii="Arial" w:hAnsi="Arial" w:cs="Arial"/>
                <w:color w:val="auto"/>
                <w:sz w:val="20"/>
                <w:szCs w:val="20"/>
              </w:rPr>
              <w:t xml:space="preserve"> E.212</w:t>
            </w:r>
          </w:p>
        </w:tc>
        <w:tc>
          <w:tcPr>
            <w:tcW w:w="6297" w:type="dxa"/>
            <w:tcBorders>
              <w:top w:val="single" w:sz="4" w:space="0" w:color="000000"/>
              <w:left w:val="single" w:sz="4" w:space="0" w:color="000000"/>
              <w:bottom w:val="single" w:sz="4" w:space="0" w:color="000000"/>
              <w:right w:val="single" w:sz="4" w:space="0" w:color="000000"/>
            </w:tcBorders>
          </w:tcPr>
          <w:p w14:paraId="3718E0D8" w14:textId="620EDB9F"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The international identification plan for public networks and Subscriptions</w:t>
            </w:r>
          </w:p>
        </w:tc>
      </w:tr>
      <w:tr w:rsidR="003D0B9A" w:rsidRPr="003D0B9A" w14:paraId="7FC15FF5" w14:textId="77777777" w:rsidTr="00A52B87">
        <w:trPr>
          <w:trHeight w:val="367"/>
        </w:trPr>
        <w:tc>
          <w:tcPr>
            <w:tcW w:w="655" w:type="dxa"/>
            <w:tcBorders>
              <w:top w:val="single" w:sz="4" w:space="0" w:color="000000"/>
              <w:left w:val="single" w:sz="4" w:space="0" w:color="000000"/>
              <w:bottom w:val="single" w:sz="4" w:space="0" w:color="000000"/>
              <w:right w:val="single" w:sz="4" w:space="0" w:color="000000"/>
            </w:tcBorders>
            <w:vAlign w:val="center"/>
          </w:tcPr>
          <w:p w14:paraId="3A620CA0" w14:textId="6F0C57A6"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[28]</w:t>
            </w:r>
          </w:p>
        </w:tc>
        <w:tc>
          <w:tcPr>
            <w:tcW w:w="2180" w:type="dxa"/>
            <w:tcBorders>
              <w:top w:val="single" w:sz="4" w:space="0" w:color="000000"/>
              <w:left w:val="single" w:sz="4" w:space="0" w:color="000000"/>
              <w:bottom w:val="single" w:sz="4" w:space="0" w:color="000000"/>
              <w:right w:val="single" w:sz="4" w:space="0" w:color="000000"/>
            </w:tcBorders>
            <w:vAlign w:val="center"/>
          </w:tcPr>
          <w:p w14:paraId="5E8B2852" w14:textId="478B62EE" w:rsidR="00A52B87" w:rsidRPr="003D0B9A" w:rsidRDefault="00A52B87" w:rsidP="00D2682E">
            <w:pPr>
              <w:spacing w:after="19" w:line="259" w:lineRule="auto"/>
              <w:ind w:left="2" w:right="5" w:firstLine="0"/>
              <w:jc w:val="left"/>
              <w:rPr>
                <w:rFonts w:ascii="Arial" w:eastAsia="Arial" w:hAnsi="Arial" w:cs="Arial"/>
                <w:color w:val="auto"/>
                <w:sz w:val="20"/>
                <w:szCs w:val="20"/>
              </w:rPr>
            </w:pPr>
            <w:proofErr w:type="spellStart"/>
            <w:r w:rsidRPr="003D0B9A">
              <w:rPr>
                <w:rFonts w:ascii="Arial" w:hAnsi="Arial" w:cs="Arial"/>
                <w:color w:val="auto"/>
                <w:sz w:val="20"/>
                <w:szCs w:val="20"/>
              </w:rPr>
              <w:t>JIL</w:t>
            </w:r>
            <w:proofErr w:type="spellEnd"/>
          </w:p>
        </w:tc>
        <w:tc>
          <w:tcPr>
            <w:tcW w:w="6297" w:type="dxa"/>
            <w:tcBorders>
              <w:top w:val="single" w:sz="4" w:space="0" w:color="000000"/>
              <w:left w:val="single" w:sz="4" w:space="0" w:color="000000"/>
              <w:bottom w:val="single" w:sz="4" w:space="0" w:color="000000"/>
              <w:right w:val="single" w:sz="4" w:space="0" w:color="000000"/>
            </w:tcBorders>
          </w:tcPr>
          <w:p w14:paraId="1B96B599" w14:textId="495F2664"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Security requirements for post-delivery code loading, Joint Interpretation Library, Version 1.0, February 2016</w:t>
            </w:r>
          </w:p>
        </w:tc>
      </w:tr>
      <w:tr w:rsidR="003D0B9A" w:rsidRPr="003D0B9A" w14:paraId="051F3BDD" w14:textId="77777777" w:rsidTr="00A52B87">
        <w:trPr>
          <w:trHeight w:val="448"/>
        </w:trPr>
        <w:tc>
          <w:tcPr>
            <w:tcW w:w="655" w:type="dxa"/>
            <w:tcBorders>
              <w:top w:val="single" w:sz="4" w:space="0" w:color="000000"/>
              <w:left w:val="single" w:sz="4" w:space="0" w:color="000000"/>
              <w:bottom w:val="single" w:sz="4" w:space="0" w:color="000000"/>
              <w:right w:val="single" w:sz="4" w:space="0" w:color="000000"/>
            </w:tcBorders>
            <w:vAlign w:val="center"/>
          </w:tcPr>
          <w:p w14:paraId="3D1D6AD7" w14:textId="6250B3AD"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[29]</w:t>
            </w:r>
          </w:p>
        </w:tc>
        <w:tc>
          <w:tcPr>
            <w:tcW w:w="2180" w:type="dxa"/>
            <w:tcBorders>
              <w:top w:val="single" w:sz="4" w:space="0" w:color="000000"/>
              <w:left w:val="single" w:sz="4" w:space="0" w:color="000000"/>
              <w:bottom w:val="single" w:sz="4" w:space="0" w:color="000000"/>
              <w:right w:val="single" w:sz="4" w:space="0" w:color="000000"/>
            </w:tcBorders>
            <w:vAlign w:val="center"/>
          </w:tcPr>
          <w:p w14:paraId="2C9884E3" w14:textId="4D09DC86"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GP SE PP</w:t>
            </w:r>
          </w:p>
        </w:tc>
        <w:tc>
          <w:tcPr>
            <w:tcW w:w="6297" w:type="dxa"/>
            <w:tcBorders>
              <w:top w:val="single" w:sz="4" w:space="0" w:color="000000"/>
              <w:left w:val="single" w:sz="4" w:space="0" w:color="000000"/>
              <w:bottom w:val="single" w:sz="4" w:space="0" w:color="000000"/>
              <w:right w:val="single" w:sz="4" w:space="0" w:color="000000"/>
            </w:tcBorders>
          </w:tcPr>
          <w:p w14:paraId="722EB694" w14:textId="0E5DD102"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lang w:bidi="bn-BD"/>
              </w:rPr>
              <w:t>GlobalPlatform Secure Element Protection Profile</w:t>
            </w:r>
          </w:p>
        </w:tc>
      </w:tr>
      <w:tr w:rsidR="003D0B9A" w:rsidRPr="003D0B9A" w14:paraId="25B81C78" w14:textId="77777777" w:rsidTr="00A52B87">
        <w:trPr>
          <w:trHeight w:val="653"/>
        </w:trPr>
        <w:tc>
          <w:tcPr>
            <w:tcW w:w="655" w:type="dxa"/>
            <w:tcBorders>
              <w:top w:val="single" w:sz="4" w:space="0" w:color="000000"/>
              <w:left w:val="single" w:sz="4" w:space="0" w:color="000000"/>
              <w:bottom w:val="single" w:sz="4" w:space="0" w:color="000000"/>
              <w:right w:val="single" w:sz="4" w:space="0" w:color="000000"/>
            </w:tcBorders>
            <w:vAlign w:val="center"/>
          </w:tcPr>
          <w:p w14:paraId="60534203" w14:textId="4027E26A" w:rsidR="00A52B87" w:rsidRPr="003D0B9A" w:rsidRDefault="00A52B87" w:rsidP="005E7964">
            <w:pPr>
              <w:spacing w:after="0" w:line="259" w:lineRule="auto"/>
              <w:ind w:left="0" w:right="5" w:firstLine="0"/>
              <w:jc w:val="left"/>
              <w:rPr>
                <w:rFonts w:ascii="Arial" w:eastAsia="Arial" w:hAnsi="Arial" w:cs="Arial"/>
                <w:color w:val="auto"/>
                <w:sz w:val="20"/>
                <w:szCs w:val="20"/>
              </w:rPr>
            </w:pPr>
            <w:r w:rsidRPr="003D0B9A">
              <w:rPr>
                <w:rFonts w:ascii="Arial" w:eastAsia="Arial" w:hAnsi="Arial" w:cs="Arial"/>
                <w:color w:val="auto"/>
                <w:sz w:val="20"/>
                <w:szCs w:val="20"/>
              </w:rPr>
              <w:t>[30]</w:t>
            </w:r>
          </w:p>
        </w:tc>
        <w:tc>
          <w:tcPr>
            <w:tcW w:w="2180" w:type="dxa"/>
            <w:tcBorders>
              <w:top w:val="single" w:sz="4" w:space="0" w:color="000000"/>
              <w:left w:val="single" w:sz="4" w:space="0" w:color="000000"/>
              <w:bottom w:val="single" w:sz="4" w:space="0" w:color="000000"/>
              <w:right w:val="single" w:sz="4" w:space="0" w:color="000000"/>
            </w:tcBorders>
            <w:vAlign w:val="center"/>
          </w:tcPr>
          <w:p w14:paraId="75185DC7" w14:textId="5525C82F"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PP0117</w:t>
            </w:r>
          </w:p>
        </w:tc>
        <w:tc>
          <w:tcPr>
            <w:tcW w:w="6297" w:type="dxa"/>
            <w:tcBorders>
              <w:top w:val="single" w:sz="4" w:space="0" w:color="000000"/>
              <w:left w:val="single" w:sz="4" w:space="0" w:color="000000"/>
              <w:bottom w:val="single" w:sz="4" w:space="0" w:color="000000"/>
              <w:right w:val="single" w:sz="4" w:space="0" w:color="000000"/>
            </w:tcBorders>
          </w:tcPr>
          <w:p w14:paraId="42D2A2B0" w14:textId="257D9E73"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Secure Sub-System in System-on-Chip (3S in SoC) Protection Profile, Version 1.5, BSI-CC-PP-0117-2022</w:t>
            </w:r>
          </w:p>
        </w:tc>
      </w:tr>
    </w:tbl>
    <w:p w14:paraId="298D324F" w14:textId="77777777" w:rsidR="00A048A2" w:rsidRDefault="00A048A2" w:rsidP="00D2682E">
      <w:pPr>
        <w:spacing w:after="0" w:line="259" w:lineRule="auto"/>
        <w:ind w:left="0" w:right="5" w:firstLine="0"/>
        <w:jc w:val="left"/>
      </w:pPr>
    </w:p>
    <w:p w14:paraId="2B6BB965" w14:textId="2F6937A5" w:rsidR="00A048A2" w:rsidRDefault="00A92B30" w:rsidP="00D2682E">
      <w:pPr>
        <w:spacing w:after="94" w:line="259" w:lineRule="auto"/>
        <w:ind w:left="0" w:right="5" w:firstLine="0"/>
        <w:jc w:val="left"/>
      </w:pPr>
      <w:r>
        <w:t xml:space="preserve">  </w:t>
      </w:r>
    </w:p>
    <w:p w14:paraId="5EB42E3B" w14:textId="77777777" w:rsidR="00A048A2" w:rsidRDefault="00A92B30" w:rsidP="0068562F">
      <w:pPr>
        <w:pStyle w:val="Heading1"/>
      </w:pPr>
      <w:bookmarkStart w:id="3" w:name="_Toc109130025"/>
      <w:bookmarkStart w:id="4" w:name="_Toc129333585"/>
      <w:r>
        <w:t>Terms and definitions</w:t>
      </w:r>
      <w:bookmarkEnd w:id="3"/>
      <w:bookmarkEnd w:id="4"/>
      <w:r>
        <w:t xml:space="preserve"> </w:t>
      </w:r>
    </w:p>
    <w:p w14:paraId="415E85C5" w14:textId="77777777" w:rsidR="00A048A2" w:rsidRPr="00A147EF" w:rsidRDefault="00A92B30" w:rsidP="00D2682E">
      <w:pPr>
        <w:spacing w:after="12" w:line="249" w:lineRule="auto"/>
        <w:ind w:left="426" w:right="1638" w:firstLine="0"/>
        <w:jc w:val="left"/>
        <w:rPr>
          <w:rFonts w:ascii="Arial" w:hAnsi="Arial" w:cs="Arial"/>
        </w:rPr>
      </w:pPr>
      <w:r w:rsidRPr="00A147EF">
        <w:rPr>
          <w:rFonts w:ascii="Arial" w:hAnsi="Arial" w:cs="Arial"/>
          <w:sz w:val="20"/>
        </w:rPr>
        <w:t xml:space="preserve">Besides the terms described in the next table, the terminology and abbreviations of Common Criteria apply (see [9], [10] and [11]). </w:t>
      </w:r>
    </w:p>
    <w:p w14:paraId="623EA577" w14:textId="77777777" w:rsidR="00A048A2" w:rsidRDefault="00A92B30" w:rsidP="00D2682E">
      <w:pPr>
        <w:spacing w:after="0" w:line="259" w:lineRule="auto"/>
        <w:ind w:left="0" w:right="5" w:firstLine="0"/>
        <w:jc w:val="left"/>
      </w:pPr>
      <w:r>
        <w:rPr>
          <w:sz w:val="20"/>
        </w:rPr>
        <w:t xml:space="preserve"> </w:t>
      </w:r>
    </w:p>
    <w:tbl>
      <w:tblPr>
        <w:tblStyle w:val="TableGrid"/>
        <w:tblW w:w="9087" w:type="dxa"/>
        <w:tblInd w:w="2" w:type="dxa"/>
        <w:tblCellMar>
          <w:top w:w="174" w:type="dxa"/>
          <w:left w:w="108" w:type="dxa"/>
          <w:bottom w:w="5" w:type="dxa"/>
          <w:right w:w="39" w:type="dxa"/>
        </w:tblCellMar>
        <w:tblLook w:val="04A0" w:firstRow="1" w:lastRow="0" w:firstColumn="1" w:lastColumn="0" w:noHBand="0" w:noVBand="1"/>
      </w:tblPr>
      <w:tblGrid>
        <w:gridCol w:w="16"/>
        <w:gridCol w:w="2860"/>
        <w:gridCol w:w="16"/>
        <w:gridCol w:w="6179"/>
        <w:gridCol w:w="16"/>
      </w:tblGrid>
      <w:tr w:rsidR="00A048A2" w:rsidRPr="00A147EF" w14:paraId="1F6A3008" w14:textId="77777777" w:rsidTr="00A147EF">
        <w:trPr>
          <w:gridAfter w:val="1"/>
          <w:wAfter w:w="16" w:type="dxa"/>
          <w:trHeight w:val="22"/>
        </w:trPr>
        <w:tc>
          <w:tcPr>
            <w:tcW w:w="2876" w:type="dxa"/>
            <w:gridSpan w:val="2"/>
            <w:tcBorders>
              <w:top w:val="single" w:sz="4" w:space="0" w:color="000000"/>
              <w:left w:val="single" w:sz="4" w:space="0" w:color="000000"/>
              <w:bottom w:val="single" w:sz="4" w:space="0" w:color="000000"/>
              <w:right w:val="single" w:sz="4" w:space="0" w:color="000000"/>
            </w:tcBorders>
            <w:shd w:val="clear" w:color="auto" w:fill="C00000"/>
            <w:vAlign w:val="bottom"/>
          </w:tcPr>
          <w:p w14:paraId="185EAA56" w14:textId="77777777" w:rsidR="00A048A2" w:rsidRPr="00A147EF" w:rsidRDefault="00A92B30" w:rsidP="00D2682E">
            <w:pPr>
              <w:spacing w:after="0" w:line="259" w:lineRule="auto"/>
              <w:ind w:left="0" w:right="5" w:firstLine="0"/>
              <w:jc w:val="center"/>
              <w:rPr>
                <w:rFonts w:ascii="Arial" w:hAnsi="Arial" w:cs="Arial"/>
                <w:color w:val="FFFFFF" w:themeColor="background1"/>
                <w:sz w:val="20"/>
                <w:szCs w:val="20"/>
              </w:rPr>
            </w:pPr>
            <w:r w:rsidRPr="00A147EF">
              <w:rPr>
                <w:rFonts w:ascii="Arial" w:hAnsi="Arial" w:cs="Arial"/>
                <w:b/>
                <w:color w:val="FFFFFF" w:themeColor="background1"/>
                <w:sz w:val="20"/>
                <w:szCs w:val="20"/>
              </w:rPr>
              <w:t xml:space="preserve">Term </w:t>
            </w:r>
          </w:p>
        </w:tc>
        <w:tc>
          <w:tcPr>
            <w:tcW w:w="6195" w:type="dxa"/>
            <w:gridSpan w:val="2"/>
            <w:tcBorders>
              <w:top w:val="single" w:sz="4" w:space="0" w:color="000000"/>
              <w:left w:val="single" w:sz="4" w:space="0" w:color="000000"/>
              <w:bottom w:val="single" w:sz="4" w:space="0" w:color="000000"/>
              <w:right w:val="single" w:sz="4" w:space="0" w:color="000000"/>
            </w:tcBorders>
            <w:shd w:val="clear" w:color="auto" w:fill="C00000"/>
            <w:vAlign w:val="bottom"/>
          </w:tcPr>
          <w:p w14:paraId="02B9727F" w14:textId="77777777" w:rsidR="00A048A2" w:rsidRPr="00A147EF" w:rsidRDefault="00A92B30" w:rsidP="00D2682E">
            <w:pPr>
              <w:spacing w:after="0" w:line="259" w:lineRule="auto"/>
              <w:ind w:left="0" w:right="5" w:firstLine="0"/>
              <w:jc w:val="center"/>
              <w:rPr>
                <w:rFonts w:ascii="Arial" w:hAnsi="Arial" w:cs="Arial"/>
                <w:color w:val="FFFFFF" w:themeColor="background1"/>
                <w:sz w:val="20"/>
                <w:szCs w:val="20"/>
              </w:rPr>
            </w:pPr>
            <w:r w:rsidRPr="00A147EF">
              <w:rPr>
                <w:rFonts w:ascii="Arial" w:hAnsi="Arial" w:cs="Arial"/>
                <w:b/>
                <w:color w:val="FFFFFF" w:themeColor="background1"/>
                <w:sz w:val="20"/>
                <w:szCs w:val="20"/>
              </w:rPr>
              <w:t xml:space="preserve">Description </w:t>
            </w:r>
          </w:p>
        </w:tc>
      </w:tr>
      <w:tr w:rsidR="00A048A2" w:rsidRPr="00A147EF" w14:paraId="0AEBA427"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47C157B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Actor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F4F93F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Physical entity (person, </w:t>
            </w:r>
            <w:proofErr w:type="gramStart"/>
            <w:r w:rsidRPr="00A147EF">
              <w:rPr>
                <w:rFonts w:ascii="Arial" w:hAnsi="Arial" w:cs="Arial"/>
                <w:sz w:val="20"/>
                <w:szCs w:val="20"/>
              </w:rPr>
              <w:t>company</w:t>
            </w:r>
            <w:proofErr w:type="gramEnd"/>
            <w:r w:rsidRPr="00A147EF">
              <w:rPr>
                <w:rFonts w:ascii="Arial" w:hAnsi="Arial" w:cs="Arial"/>
                <w:sz w:val="20"/>
                <w:szCs w:val="20"/>
              </w:rPr>
              <w:t xml:space="preserve"> or organisation) that can assume a Role in the functional architecture. It is possible for an Actor to assume multiple Roles in the same functional architecture. </w:t>
            </w:r>
          </w:p>
        </w:tc>
      </w:tr>
      <w:tr w:rsidR="0049195D" w:rsidRPr="00A147EF" w14:paraId="170F3D00"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29F80CA6" w14:textId="59DA7DF4" w:rsidR="0049195D" w:rsidRPr="00A147EF" w:rsidRDefault="0049195D"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Additional Code</w:t>
            </w:r>
          </w:p>
        </w:tc>
        <w:tc>
          <w:tcPr>
            <w:tcW w:w="6195" w:type="dxa"/>
            <w:gridSpan w:val="2"/>
            <w:tcBorders>
              <w:top w:val="single" w:sz="4" w:space="0" w:color="000000"/>
              <w:left w:val="single" w:sz="4" w:space="0" w:color="000000"/>
              <w:bottom w:val="single" w:sz="4" w:space="0" w:color="000000"/>
              <w:right w:val="single" w:sz="4" w:space="0" w:color="000000"/>
            </w:tcBorders>
          </w:tcPr>
          <w:p w14:paraId="2C0A0284" w14:textId="7A28C5C8" w:rsidR="0049195D" w:rsidRPr="00A147EF" w:rsidRDefault="0049195D" w:rsidP="00D2682E">
            <w:pPr>
              <w:spacing w:after="0" w:line="259" w:lineRule="auto"/>
              <w:ind w:left="0" w:right="5" w:firstLine="0"/>
              <w:rPr>
                <w:rFonts w:ascii="Arial" w:hAnsi="Arial" w:cs="Arial"/>
                <w:sz w:val="20"/>
                <w:szCs w:val="20"/>
              </w:rPr>
            </w:pPr>
            <w:r w:rsidRPr="00A147EF">
              <w:rPr>
                <w:rFonts w:ascii="Arial" w:hAnsi="Arial" w:cs="Arial"/>
                <w:sz w:val="20"/>
                <w:szCs w:val="20"/>
              </w:rPr>
              <w:t>Code activated by the Atomic Activation on the Initial TOE to generate the final TOE. For instance, Additional Code could: correct flaws, add new functionalities, update the operating system.  (</w:t>
            </w:r>
            <w:proofErr w:type="gramStart"/>
            <w:r w:rsidRPr="00A147EF">
              <w:rPr>
                <w:rFonts w:ascii="Arial" w:hAnsi="Arial" w:cs="Arial"/>
                <w:sz w:val="20"/>
                <w:szCs w:val="20"/>
              </w:rPr>
              <w:t>definition</w:t>
            </w:r>
            <w:proofErr w:type="gramEnd"/>
            <w:r w:rsidRPr="00A147EF">
              <w:rPr>
                <w:rFonts w:ascii="Arial" w:hAnsi="Arial" w:cs="Arial"/>
                <w:sz w:val="20"/>
                <w:szCs w:val="20"/>
              </w:rPr>
              <w:t xml:space="preserve"> from [2</w:t>
            </w:r>
            <w:r w:rsidR="00581645" w:rsidRPr="00A147EF">
              <w:rPr>
                <w:rFonts w:ascii="Arial" w:hAnsi="Arial" w:cs="Arial"/>
                <w:sz w:val="20"/>
                <w:szCs w:val="20"/>
              </w:rPr>
              <w:t>8</w:t>
            </w:r>
            <w:r w:rsidRPr="00A147EF">
              <w:rPr>
                <w:rFonts w:ascii="Arial" w:hAnsi="Arial" w:cs="Arial"/>
                <w:sz w:val="20"/>
                <w:szCs w:val="20"/>
              </w:rPr>
              <w:t>])</w:t>
            </w:r>
          </w:p>
        </w:tc>
      </w:tr>
      <w:tr w:rsidR="00A048A2" w:rsidRPr="00A147EF" w14:paraId="6977E054"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0D051B9A"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Connectivity Parameters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8009599"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set of data (for example SMSC address) required by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to open a communication channel (for example SMS, HTTPS) on a dedicated network. </w:t>
            </w:r>
          </w:p>
        </w:tc>
      </w:tr>
      <w:tr w:rsidR="00A048A2" w:rsidRPr="00A147EF" w14:paraId="1161A705" w14:textId="77777777" w:rsidTr="00A147EF">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36E5D6E0"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Device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A71197B" w14:textId="77777777" w:rsidR="00A048A2" w:rsidRPr="00A147EF" w:rsidRDefault="00A92B30" w:rsidP="00D2682E">
            <w:pPr>
              <w:spacing w:after="0" w:line="238" w:lineRule="auto"/>
              <w:ind w:left="0" w:right="5" w:firstLine="0"/>
              <w:rPr>
                <w:rFonts w:ascii="Arial" w:hAnsi="Arial" w:cs="Arial"/>
                <w:sz w:val="20"/>
                <w:szCs w:val="20"/>
              </w:rPr>
            </w:pPr>
            <w:r w:rsidRPr="00A147EF">
              <w:rPr>
                <w:rFonts w:ascii="Arial" w:hAnsi="Arial" w:cs="Arial"/>
                <w:sz w:val="20"/>
                <w:szCs w:val="20"/>
              </w:rPr>
              <w:t xml:space="preserve">Equipment into which an Embedded </w:t>
            </w:r>
            <w:proofErr w:type="spellStart"/>
            <w:r w:rsidRPr="00A147EF">
              <w:rPr>
                <w:rFonts w:ascii="Arial" w:hAnsi="Arial" w:cs="Arial"/>
                <w:sz w:val="20"/>
                <w:szCs w:val="20"/>
              </w:rPr>
              <w:t>UICC</w:t>
            </w:r>
            <w:proofErr w:type="spellEnd"/>
            <w:r w:rsidRPr="00A147EF">
              <w:rPr>
                <w:rFonts w:ascii="Arial" w:hAnsi="Arial" w:cs="Arial"/>
                <w:sz w:val="20"/>
                <w:szCs w:val="20"/>
              </w:rPr>
              <w:t xml:space="preserve"> and a communication module are inserted during assembly. </w:t>
            </w:r>
          </w:p>
          <w:p w14:paraId="4FEB4FC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Examples include Utility meter, </w:t>
            </w:r>
            <w:proofErr w:type="gramStart"/>
            <w:r w:rsidRPr="00A147EF">
              <w:rPr>
                <w:rFonts w:ascii="Arial" w:hAnsi="Arial" w:cs="Arial"/>
                <w:sz w:val="20"/>
                <w:szCs w:val="20"/>
              </w:rPr>
              <w:t>car</w:t>
            </w:r>
            <w:proofErr w:type="gramEnd"/>
            <w:r w:rsidRPr="00A147EF">
              <w:rPr>
                <w:rFonts w:ascii="Arial" w:hAnsi="Arial" w:cs="Arial"/>
                <w:sz w:val="20"/>
                <w:szCs w:val="20"/>
              </w:rPr>
              <w:t xml:space="preserve"> and camera. </w:t>
            </w:r>
          </w:p>
        </w:tc>
      </w:tr>
      <w:tr w:rsidR="00A048A2" w:rsidRPr="00A147EF" w14:paraId="58E29E92"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6A51371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Disabled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8BB6A1C"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The state of a Profile where all files and applications (for example </w:t>
            </w:r>
            <w:proofErr w:type="spellStart"/>
            <w:r w:rsidRPr="00A147EF">
              <w:rPr>
                <w:rFonts w:ascii="Arial" w:hAnsi="Arial" w:cs="Arial"/>
                <w:sz w:val="20"/>
                <w:szCs w:val="20"/>
              </w:rPr>
              <w:t>NAA</w:t>
            </w:r>
            <w:proofErr w:type="spellEnd"/>
            <w:r w:rsidRPr="00A147EF">
              <w:rPr>
                <w:rFonts w:ascii="Arial" w:hAnsi="Arial" w:cs="Arial"/>
                <w:sz w:val="20"/>
                <w:szCs w:val="20"/>
              </w:rPr>
              <w:t xml:space="preserve">) present in the Profile are not selectable over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Terminal interface. </w:t>
            </w:r>
          </w:p>
        </w:tc>
      </w:tr>
      <w:tr w:rsidR="00581645" w:rsidRPr="00A147EF" w14:paraId="6F37893D"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7E35C93A" w14:textId="6B62E6BB"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Discrete </w:t>
            </w:r>
            <w:proofErr w:type="spellStart"/>
            <w:r w:rsidRPr="00A147EF">
              <w:rPr>
                <w:rFonts w:ascii="Arial" w:hAnsi="Arial" w:cs="Arial"/>
                <w:sz w:val="20"/>
                <w:szCs w:val="20"/>
              </w:rPr>
              <w:t>eUICC</w:t>
            </w:r>
            <w:proofErr w:type="spellEnd"/>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4C3A805B" w14:textId="77777777" w:rsidR="00581645" w:rsidRPr="00A147EF" w:rsidRDefault="00581645" w:rsidP="00D2682E">
            <w:pPr>
              <w:pStyle w:val="TableText"/>
              <w:ind w:right="5"/>
              <w:rPr>
                <w:rFonts w:cs="Arial"/>
                <w:szCs w:val="20"/>
                <w:lang w:eastAsia="en-US"/>
              </w:rPr>
            </w:pPr>
            <w:r w:rsidRPr="00A147EF">
              <w:rPr>
                <w:rFonts w:cs="Arial"/>
                <w:szCs w:val="20"/>
                <w:lang w:eastAsia="en-US"/>
              </w:rPr>
              <w:t xml:space="preserve">An </w:t>
            </w:r>
            <w:proofErr w:type="spellStart"/>
            <w:r w:rsidRPr="00A147EF">
              <w:rPr>
                <w:rFonts w:cs="Arial"/>
                <w:szCs w:val="20"/>
                <w:lang w:eastAsia="en-US"/>
              </w:rPr>
              <w:t>eUICC</w:t>
            </w:r>
            <w:proofErr w:type="spellEnd"/>
            <w:r w:rsidRPr="00A147EF">
              <w:rPr>
                <w:rFonts w:cs="Arial"/>
                <w:szCs w:val="20"/>
                <w:lang w:eastAsia="en-US"/>
              </w:rPr>
              <w:t xml:space="preserve"> implemented on discrete standalone hardware, including its own dedicated volatile and non-volatile memory.</w:t>
            </w:r>
          </w:p>
          <w:p w14:paraId="7075B898" w14:textId="7B5AF69A" w:rsidR="00581645" w:rsidRPr="00A147EF" w:rsidRDefault="00581645"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Discrete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can be removable or non-removable.</w:t>
            </w:r>
          </w:p>
        </w:tc>
      </w:tr>
      <w:tr w:rsidR="00A048A2" w:rsidRPr="00A147EF" w14:paraId="1AE69679"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08EA1E2F" w14:textId="489EB875" w:rsidR="00A048A2" w:rsidRPr="00A147EF" w:rsidRDefault="00581645"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w:t>
            </w:r>
            <w:r w:rsidR="00A92B30" w:rsidRPr="00A147EF">
              <w:rPr>
                <w:rFonts w:ascii="Arial" w:hAnsi="Arial" w:cs="Arial"/>
                <w:sz w:val="20"/>
                <w:szCs w:val="20"/>
              </w:rPr>
              <w:t>UICC</w:t>
            </w:r>
            <w:proofErr w:type="spellEnd"/>
            <w:r w:rsidR="00A92B30" w:rsidRPr="00A147EF">
              <w:rPr>
                <w:rFonts w:ascii="Arial" w:hAnsi="Arial" w:cs="Arial"/>
                <w:sz w:val="20"/>
                <w:szCs w:val="20"/>
              </w:rPr>
              <w:t xml:space="preserv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894AE1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w:t>
            </w:r>
            <w:proofErr w:type="spellStart"/>
            <w:r w:rsidRPr="00A147EF">
              <w:rPr>
                <w:rFonts w:ascii="Arial" w:hAnsi="Arial" w:cs="Arial"/>
                <w:sz w:val="20"/>
                <w:szCs w:val="20"/>
              </w:rPr>
              <w:t>UICC</w:t>
            </w:r>
            <w:proofErr w:type="spellEnd"/>
            <w:r w:rsidRPr="00A147EF">
              <w:rPr>
                <w:rFonts w:ascii="Arial" w:hAnsi="Arial" w:cs="Arial"/>
                <w:sz w:val="20"/>
                <w:szCs w:val="20"/>
              </w:rPr>
              <w:t xml:space="preserve"> which is not easily accessible or replaceable, is not intended to be removed or replaced in the </w:t>
            </w:r>
            <w:proofErr w:type="gramStart"/>
            <w:r w:rsidRPr="00A147EF">
              <w:rPr>
                <w:rFonts w:ascii="Arial" w:hAnsi="Arial" w:cs="Arial"/>
                <w:sz w:val="20"/>
                <w:szCs w:val="20"/>
              </w:rPr>
              <w:t>Device, and</w:t>
            </w:r>
            <w:proofErr w:type="gramEnd"/>
            <w:r w:rsidRPr="00A147EF">
              <w:rPr>
                <w:rFonts w:ascii="Arial" w:hAnsi="Arial" w:cs="Arial"/>
                <w:sz w:val="20"/>
                <w:szCs w:val="20"/>
              </w:rPr>
              <w:t xml:space="preserve"> enables the secure changing of Profiles. </w:t>
            </w:r>
          </w:p>
        </w:tc>
      </w:tr>
      <w:tr w:rsidR="00581645" w:rsidRPr="00A147EF" w14:paraId="03370610"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73B3D0AC" w14:textId="16A63383" w:rsidR="00581645" w:rsidRPr="00A147EF" w:rsidDel="00581645" w:rsidRDefault="00581645" w:rsidP="00D2682E">
            <w:pPr>
              <w:spacing w:after="0" w:line="259" w:lineRule="auto"/>
              <w:ind w:left="0" w:right="5" w:firstLine="0"/>
              <w:jc w:val="left"/>
              <w:rPr>
                <w:rFonts w:ascii="Arial" w:hAnsi="Arial" w:cs="Arial"/>
                <w:sz w:val="20"/>
                <w:szCs w:val="20"/>
              </w:rPr>
            </w:pPr>
            <w:r w:rsidRPr="00A147EF">
              <w:rPr>
                <w:rFonts w:ascii="Arial" w:eastAsia="Calibri" w:hAnsi="Arial" w:cs="Arial"/>
                <w:sz w:val="20"/>
                <w:szCs w:val="20"/>
              </w:rPr>
              <w:t>Emergency Profile</w:t>
            </w:r>
          </w:p>
        </w:tc>
        <w:tc>
          <w:tcPr>
            <w:tcW w:w="6195" w:type="dxa"/>
            <w:gridSpan w:val="2"/>
            <w:tcBorders>
              <w:top w:val="single" w:sz="4" w:space="0" w:color="000000"/>
              <w:left w:val="single" w:sz="4" w:space="0" w:color="000000"/>
              <w:bottom w:val="single" w:sz="4" w:space="0" w:color="000000"/>
              <w:right w:val="single" w:sz="4" w:space="0" w:color="000000"/>
            </w:tcBorders>
          </w:tcPr>
          <w:p w14:paraId="0112F2B3" w14:textId="77777777" w:rsidR="00581645" w:rsidRPr="00A147EF" w:rsidRDefault="00581645" w:rsidP="00D2682E">
            <w:pPr>
              <w:pStyle w:val="Default"/>
              <w:ind w:right="5"/>
              <w:rPr>
                <w:sz w:val="20"/>
                <w:szCs w:val="20"/>
              </w:rPr>
            </w:pPr>
            <w:r w:rsidRPr="00A147EF">
              <w:rPr>
                <w:sz w:val="20"/>
                <w:szCs w:val="20"/>
              </w:rPr>
              <w:t xml:space="preserve">An Operational Profile with a Profile Attribute allocated, indicating that this Profile is an Emergency Profile. </w:t>
            </w:r>
          </w:p>
          <w:p w14:paraId="54595C4E" w14:textId="4EF562CA" w:rsidR="00581645" w:rsidRPr="00A147EF" w:rsidRDefault="00581645" w:rsidP="00D2682E">
            <w:pPr>
              <w:spacing w:after="0" w:line="259" w:lineRule="auto"/>
              <w:ind w:left="0" w:right="5" w:firstLine="0"/>
              <w:rPr>
                <w:rFonts w:ascii="Arial" w:hAnsi="Arial" w:cs="Arial"/>
                <w:sz w:val="20"/>
                <w:szCs w:val="20"/>
              </w:rPr>
            </w:pPr>
            <w:r w:rsidRPr="00A147EF">
              <w:rPr>
                <w:rFonts w:ascii="Arial" w:eastAsia="Calibri" w:hAnsi="Arial" w:cs="Arial"/>
                <w:sz w:val="20"/>
                <w:szCs w:val="20"/>
              </w:rPr>
              <w:t>An Emergency Profile provides the capability to make/receive Emergency Calls.</w:t>
            </w:r>
          </w:p>
        </w:tc>
      </w:tr>
      <w:tr w:rsidR="00581645" w:rsidRPr="00A147EF" w14:paraId="1A693FF1"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1A41FB77" w14:textId="29E977E9" w:rsidR="00581645" w:rsidRPr="00A147EF" w:rsidRDefault="00581645" w:rsidP="00D2682E">
            <w:pPr>
              <w:spacing w:after="0" w:line="259" w:lineRule="auto"/>
              <w:ind w:left="0" w:right="5" w:firstLine="0"/>
              <w:jc w:val="left"/>
              <w:rPr>
                <w:rFonts w:ascii="Arial" w:eastAsia="Calibri" w:hAnsi="Arial" w:cs="Arial"/>
                <w:sz w:val="20"/>
                <w:szCs w:val="20"/>
              </w:rPr>
            </w:pPr>
            <w:r w:rsidRPr="00A147EF">
              <w:rPr>
                <w:rFonts w:ascii="Arial" w:eastAsia="Calibri" w:hAnsi="Arial" w:cs="Arial"/>
                <w:sz w:val="20"/>
                <w:szCs w:val="20"/>
              </w:rPr>
              <w:t xml:space="preserve">Emergency Profile Attribute </w:t>
            </w:r>
          </w:p>
        </w:tc>
        <w:tc>
          <w:tcPr>
            <w:tcW w:w="6195" w:type="dxa"/>
            <w:gridSpan w:val="2"/>
            <w:tcBorders>
              <w:top w:val="single" w:sz="4" w:space="0" w:color="000000"/>
              <w:left w:val="single" w:sz="4" w:space="0" w:color="000000"/>
              <w:bottom w:val="single" w:sz="4" w:space="0" w:color="000000"/>
              <w:right w:val="single" w:sz="4" w:space="0" w:color="000000"/>
            </w:tcBorders>
          </w:tcPr>
          <w:p w14:paraId="7058D17B" w14:textId="7CA9E90A" w:rsidR="00581645" w:rsidRPr="00A147EF" w:rsidRDefault="00581645" w:rsidP="00D2682E">
            <w:pPr>
              <w:pStyle w:val="Default"/>
              <w:ind w:right="5"/>
              <w:rPr>
                <w:sz w:val="20"/>
                <w:szCs w:val="20"/>
              </w:rPr>
            </w:pPr>
            <w:r w:rsidRPr="00A147EF">
              <w:rPr>
                <w:sz w:val="20"/>
                <w:szCs w:val="20"/>
              </w:rPr>
              <w:t xml:space="preserve">This is an attribute allocated to a Profile which, when set, identifies the Emergency Profile. </w:t>
            </w:r>
          </w:p>
        </w:tc>
      </w:tr>
      <w:tr w:rsidR="00A048A2" w:rsidRPr="00A147EF" w14:paraId="59CE38AC"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1B2760B3"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Enabled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0B5641B"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The state of a Profile when its files and/or applications (for example, </w:t>
            </w:r>
            <w:proofErr w:type="spellStart"/>
            <w:r w:rsidRPr="00A147EF">
              <w:rPr>
                <w:rFonts w:ascii="Arial" w:hAnsi="Arial" w:cs="Arial"/>
                <w:sz w:val="20"/>
                <w:szCs w:val="20"/>
              </w:rPr>
              <w:t>NAA</w:t>
            </w:r>
            <w:proofErr w:type="spellEnd"/>
            <w:r w:rsidRPr="00A147EF">
              <w:rPr>
                <w:rFonts w:ascii="Arial" w:hAnsi="Arial" w:cs="Arial"/>
                <w:sz w:val="20"/>
                <w:szCs w:val="20"/>
              </w:rPr>
              <w:t xml:space="preserve">) are selectable over the </w:t>
            </w:r>
            <w:proofErr w:type="spellStart"/>
            <w:r w:rsidRPr="00A147EF">
              <w:rPr>
                <w:rFonts w:ascii="Arial" w:hAnsi="Arial" w:cs="Arial"/>
                <w:sz w:val="20"/>
                <w:szCs w:val="20"/>
              </w:rPr>
              <w:t>UICC</w:t>
            </w:r>
            <w:proofErr w:type="spellEnd"/>
            <w:r w:rsidRPr="00A147EF">
              <w:rPr>
                <w:rFonts w:ascii="Arial" w:hAnsi="Arial" w:cs="Arial"/>
                <w:sz w:val="20"/>
                <w:szCs w:val="20"/>
              </w:rPr>
              <w:t xml:space="preserve">-Terminal interface. </w:t>
            </w:r>
          </w:p>
        </w:tc>
      </w:tr>
      <w:tr w:rsidR="00A048A2" w:rsidRPr="00A147EF" w14:paraId="552FF935" w14:textId="77777777" w:rsidTr="00A147EF">
        <w:trPr>
          <w:gridAfter w:val="1"/>
          <w:wAfter w:w="16" w:type="dxa"/>
          <w:trHeight w:val="663"/>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576108A8"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eUICC</w:t>
            </w:r>
            <w:proofErr w:type="spellEnd"/>
            <w:r w:rsidRPr="00A147EF">
              <w:rPr>
                <w:rFonts w:ascii="Arial" w:hAnsi="Arial" w:cs="Arial"/>
                <w:sz w:val="20"/>
                <w:szCs w:val="20"/>
              </w:rPr>
              <w:t xml:space="preserve"> Certificate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095FDA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certificate issued by the </w:t>
            </w:r>
            <w:proofErr w:type="spellStart"/>
            <w:r w:rsidRPr="00A147EF">
              <w:rPr>
                <w:rFonts w:ascii="Arial" w:hAnsi="Arial" w:cs="Arial"/>
                <w:sz w:val="20"/>
                <w:szCs w:val="20"/>
              </w:rPr>
              <w:t>EUM</w:t>
            </w:r>
            <w:proofErr w:type="spellEnd"/>
            <w:r w:rsidRPr="00A147EF">
              <w:rPr>
                <w:rFonts w:ascii="Arial" w:hAnsi="Arial" w:cs="Arial"/>
                <w:sz w:val="20"/>
                <w:szCs w:val="20"/>
              </w:rPr>
              <w:t xml:space="preserve"> for a specific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This certificate can be verified using the </w:t>
            </w:r>
            <w:proofErr w:type="spellStart"/>
            <w:r w:rsidRPr="00A147EF">
              <w:rPr>
                <w:rFonts w:ascii="Arial" w:hAnsi="Arial" w:cs="Arial"/>
                <w:sz w:val="20"/>
                <w:szCs w:val="20"/>
              </w:rPr>
              <w:t>EUM</w:t>
            </w:r>
            <w:proofErr w:type="spellEnd"/>
            <w:r w:rsidRPr="00A147EF">
              <w:rPr>
                <w:rFonts w:ascii="Arial" w:hAnsi="Arial" w:cs="Arial"/>
                <w:sz w:val="20"/>
                <w:szCs w:val="20"/>
              </w:rPr>
              <w:t xml:space="preserve"> Certificate. </w:t>
            </w:r>
          </w:p>
        </w:tc>
      </w:tr>
      <w:tr w:rsidR="00A048A2" w:rsidRPr="00A147EF" w14:paraId="7AFDC772" w14:textId="77777777" w:rsidTr="00A147EF">
        <w:trPr>
          <w:gridAfter w:val="1"/>
          <w:wAfter w:w="16" w:type="dxa"/>
          <w:trHeight w:val="660"/>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2C78396D"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eUICC</w:t>
            </w:r>
            <w:proofErr w:type="spellEnd"/>
            <w:r w:rsidRPr="00A147EF">
              <w:rPr>
                <w:rFonts w:ascii="Arial" w:hAnsi="Arial" w:cs="Arial"/>
                <w:sz w:val="20"/>
                <w:szCs w:val="20"/>
              </w:rPr>
              <w:t xml:space="preserve"> Manufacturer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B3FD5E7"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Supplier of the </w:t>
            </w:r>
            <w:proofErr w:type="spellStart"/>
            <w:r w:rsidRPr="00A147EF">
              <w:rPr>
                <w:rFonts w:ascii="Arial" w:hAnsi="Arial" w:cs="Arial"/>
                <w:sz w:val="20"/>
                <w:szCs w:val="20"/>
              </w:rPr>
              <w:t>eUICCs</w:t>
            </w:r>
            <w:proofErr w:type="spellEnd"/>
            <w:r w:rsidRPr="00A147EF">
              <w:rPr>
                <w:rFonts w:ascii="Arial" w:hAnsi="Arial" w:cs="Arial"/>
                <w:sz w:val="20"/>
                <w:szCs w:val="20"/>
              </w:rPr>
              <w:t xml:space="preserve"> and resident software (for example firmware and operating system). </w:t>
            </w:r>
          </w:p>
        </w:tc>
      </w:tr>
      <w:tr w:rsidR="00A048A2" w:rsidRPr="00A147EF" w14:paraId="5486887F"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74D95A05"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EUM</w:t>
            </w:r>
            <w:proofErr w:type="spellEnd"/>
            <w:r w:rsidRPr="00A147EF">
              <w:rPr>
                <w:rFonts w:ascii="Arial" w:hAnsi="Arial" w:cs="Arial"/>
                <w:sz w:val="20"/>
                <w:szCs w:val="20"/>
              </w:rPr>
              <w:t xml:space="preserve"> Certificate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15F6A86"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certificate issued to a GSMA accredited </w:t>
            </w:r>
            <w:proofErr w:type="spellStart"/>
            <w:r w:rsidRPr="00A147EF">
              <w:rPr>
                <w:rFonts w:ascii="Arial" w:hAnsi="Arial" w:cs="Arial"/>
                <w:sz w:val="20"/>
                <w:szCs w:val="20"/>
              </w:rPr>
              <w:t>EUM</w:t>
            </w:r>
            <w:proofErr w:type="spellEnd"/>
            <w:r w:rsidRPr="00A147EF">
              <w:rPr>
                <w:rFonts w:ascii="Arial" w:hAnsi="Arial" w:cs="Arial"/>
                <w:sz w:val="20"/>
                <w:szCs w:val="20"/>
              </w:rPr>
              <w:t xml:space="preserve"> which can be used to verify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Certificates. This certificate can be verified using the Root Certificate. </w:t>
            </w:r>
          </w:p>
        </w:tc>
      </w:tr>
      <w:tr w:rsidR="00A048A2" w:rsidRPr="00A147EF" w14:paraId="4D88E45C" w14:textId="77777777" w:rsidTr="00A147EF">
        <w:trPr>
          <w:gridAfter w:val="1"/>
          <w:wAfter w:w="16" w:type="dxa"/>
          <w:trHeight w:val="1580"/>
        </w:trPr>
        <w:tc>
          <w:tcPr>
            <w:tcW w:w="2876" w:type="dxa"/>
            <w:gridSpan w:val="2"/>
            <w:tcBorders>
              <w:top w:val="single" w:sz="4" w:space="0" w:color="000000"/>
              <w:left w:val="single" w:sz="4" w:space="0" w:color="000000"/>
              <w:bottom w:val="single" w:sz="4" w:space="0" w:color="000000"/>
              <w:right w:val="single" w:sz="4" w:space="0" w:color="000000"/>
            </w:tcBorders>
          </w:tcPr>
          <w:p w14:paraId="482F469B"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Fallback (or Fall-back)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8B47350" w14:textId="77777777" w:rsidR="00A048A2" w:rsidRPr="00A147EF" w:rsidRDefault="00A92B30" w:rsidP="00D2682E">
            <w:pPr>
              <w:spacing w:after="121" w:line="237" w:lineRule="auto"/>
              <w:ind w:left="0" w:right="5" w:firstLine="0"/>
              <w:rPr>
                <w:rFonts w:ascii="Arial" w:hAnsi="Arial" w:cs="Arial"/>
                <w:sz w:val="20"/>
                <w:szCs w:val="20"/>
              </w:rPr>
            </w:pPr>
            <w:r w:rsidRPr="00A147EF">
              <w:rPr>
                <w:rFonts w:ascii="Arial" w:hAnsi="Arial" w:cs="Arial"/>
                <w:sz w:val="20"/>
                <w:szCs w:val="20"/>
              </w:rPr>
              <w:t xml:space="preserve">The Fall-back Mechanism shall be activated in case of loss of network connectivity by the current Enabled Profile.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shall disable the current Enabled Profile and enable the Profile with Fall-back Attribute set. </w:t>
            </w:r>
          </w:p>
          <w:p w14:paraId="1DB8971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Only one Profile can have the Fall-back attribute set. </w:t>
            </w:r>
          </w:p>
        </w:tc>
      </w:tr>
      <w:tr w:rsidR="00A048A2" w:rsidRPr="00A147EF" w14:paraId="2C6C19EA" w14:textId="77777777" w:rsidTr="00A147EF">
        <w:tblPrEx>
          <w:tblCellMar>
            <w:right w:w="0" w:type="dxa"/>
          </w:tblCellMar>
        </w:tblPrEx>
        <w:trPr>
          <w:gridAfter w:val="1"/>
          <w:wAfter w:w="16" w:type="dxa"/>
          <w:trHeight w:val="1843"/>
        </w:trPr>
        <w:tc>
          <w:tcPr>
            <w:tcW w:w="2876" w:type="dxa"/>
            <w:gridSpan w:val="2"/>
            <w:tcBorders>
              <w:top w:val="single" w:sz="4" w:space="0" w:color="000000"/>
              <w:left w:val="single" w:sz="4" w:space="0" w:color="000000"/>
              <w:bottom w:val="single" w:sz="4" w:space="0" w:color="000000"/>
              <w:right w:val="single" w:sz="4" w:space="0" w:color="000000"/>
            </w:tcBorders>
          </w:tcPr>
          <w:p w14:paraId="6FC8D5B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Application Firewall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06BCF25B" w14:textId="77777777" w:rsidR="00A048A2" w:rsidRPr="00A147EF" w:rsidRDefault="00A92B30" w:rsidP="00D2682E">
            <w:pPr>
              <w:spacing w:after="121" w:line="237" w:lineRule="auto"/>
              <w:ind w:left="0" w:right="5" w:firstLine="0"/>
              <w:rPr>
                <w:rFonts w:ascii="Arial" w:hAnsi="Arial" w:cs="Arial"/>
                <w:sz w:val="20"/>
                <w:szCs w:val="20"/>
              </w:rPr>
            </w:pPr>
            <w:r w:rsidRPr="00A147EF">
              <w:rPr>
                <w:rFonts w:ascii="Arial" w:hAnsi="Arial" w:cs="Arial"/>
                <w:sz w:val="20"/>
                <w:szCs w:val="20"/>
              </w:rPr>
              <w:t xml:space="preserve">This term is used to describe the functions of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Runtime Environment that restrict the capability of applications to access or modify data belonging to other applications. </w:t>
            </w:r>
          </w:p>
          <w:p w14:paraId="19AA4B2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The Java Card System Firewall is an example of </w:t>
            </w:r>
            <w:proofErr w:type="gramStart"/>
            <w:r w:rsidRPr="00A147EF">
              <w:rPr>
                <w:rFonts w:ascii="Arial" w:hAnsi="Arial" w:cs="Arial"/>
                <w:sz w:val="20"/>
                <w:szCs w:val="20"/>
              </w:rPr>
              <w:t>such</w:t>
            </w:r>
            <w:proofErr w:type="gramEnd"/>
            <w:r w:rsidRPr="00A147EF">
              <w:rPr>
                <w:rFonts w:ascii="Arial" w:hAnsi="Arial" w:cs="Arial"/>
                <w:sz w:val="20"/>
                <w:szCs w:val="20"/>
              </w:rPr>
              <w:t xml:space="preserve"> </w:t>
            </w:r>
          </w:p>
          <w:p w14:paraId="3512C71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Application Firewall </w:t>
            </w:r>
          </w:p>
        </w:tc>
      </w:tr>
      <w:tr w:rsidR="00A048A2" w:rsidRPr="00A147EF" w14:paraId="7A923B8E" w14:textId="77777777" w:rsidTr="00A147EF">
        <w:tblPrEx>
          <w:tblCellMar>
            <w:right w:w="0" w:type="dxa"/>
          </w:tblCellMar>
        </w:tblPrEx>
        <w:trPr>
          <w:gridAfter w:val="1"/>
          <w:wAfter w:w="16" w:type="dxa"/>
          <w:trHeight w:val="1046"/>
        </w:trPr>
        <w:tc>
          <w:tcPr>
            <w:tcW w:w="2876" w:type="dxa"/>
            <w:gridSpan w:val="2"/>
            <w:tcBorders>
              <w:top w:val="single" w:sz="4" w:space="0" w:color="000000"/>
              <w:left w:val="single" w:sz="4" w:space="0" w:color="000000"/>
              <w:bottom w:val="single" w:sz="4" w:space="0" w:color="000000"/>
              <w:right w:val="single" w:sz="4" w:space="0" w:color="000000"/>
            </w:tcBorders>
          </w:tcPr>
          <w:p w14:paraId="4A2B031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Integrated Circuit Card ID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F2193F1" w14:textId="77777777" w:rsidR="00A048A2" w:rsidRPr="00A147EF" w:rsidRDefault="00A92B30" w:rsidP="00D2682E">
            <w:pPr>
              <w:spacing w:after="96" w:line="259" w:lineRule="auto"/>
              <w:ind w:left="0" w:right="5" w:firstLine="0"/>
              <w:jc w:val="left"/>
              <w:rPr>
                <w:rFonts w:ascii="Arial" w:hAnsi="Arial" w:cs="Arial"/>
                <w:sz w:val="20"/>
                <w:szCs w:val="20"/>
              </w:rPr>
            </w:pPr>
            <w:r w:rsidRPr="00A147EF">
              <w:rPr>
                <w:rFonts w:ascii="Arial" w:hAnsi="Arial" w:cs="Arial"/>
                <w:sz w:val="20"/>
                <w:szCs w:val="20"/>
              </w:rPr>
              <w:t xml:space="preserve">Unique number to identify a Profile in a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w:t>
            </w:r>
          </w:p>
          <w:p w14:paraId="76356C8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The </w:t>
            </w:r>
            <w:proofErr w:type="spellStart"/>
            <w:r w:rsidRPr="00A147EF">
              <w:rPr>
                <w:rFonts w:ascii="Arial" w:hAnsi="Arial" w:cs="Arial"/>
                <w:sz w:val="20"/>
                <w:szCs w:val="20"/>
              </w:rPr>
              <w:t>ICCID</w:t>
            </w:r>
            <w:proofErr w:type="spellEnd"/>
            <w:r w:rsidRPr="00A147EF">
              <w:rPr>
                <w:rFonts w:ascii="Arial" w:hAnsi="Arial" w:cs="Arial"/>
                <w:sz w:val="20"/>
                <w:szCs w:val="20"/>
              </w:rPr>
              <w:t xml:space="preserve"> throughout this specification is used to identify the Profile. </w:t>
            </w:r>
          </w:p>
        </w:tc>
      </w:tr>
      <w:tr w:rsidR="00581645" w:rsidRPr="00A147EF" w14:paraId="4E84EE50" w14:textId="77777777" w:rsidTr="00A147EF">
        <w:tblPrEx>
          <w:tblCellMar>
            <w:right w:w="0" w:type="dxa"/>
          </w:tblCellMar>
        </w:tblPrEx>
        <w:trPr>
          <w:gridAfter w:val="1"/>
          <w:wAfter w:w="16" w:type="dxa"/>
          <w:trHeight w:val="104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1AE68356" w14:textId="04659341"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Integrated </w:t>
            </w:r>
            <w:proofErr w:type="spellStart"/>
            <w:r w:rsidRPr="00A147EF">
              <w:rPr>
                <w:rFonts w:ascii="Arial" w:hAnsi="Arial" w:cs="Arial"/>
                <w:sz w:val="20"/>
                <w:szCs w:val="20"/>
              </w:rPr>
              <w:t>eUICC</w:t>
            </w:r>
            <w:proofErr w:type="spellEnd"/>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18494912" w14:textId="47CED6D1" w:rsidR="00581645" w:rsidRPr="00A147EF" w:rsidRDefault="00581645" w:rsidP="00D2682E">
            <w:pPr>
              <w:spacing w:after="96" w:line="259" w:lineRule="auto"/>
              <w:ind w:left="0" w:right="5" w:firstLine="0"/>
              <w:jc w:val="left"/>
              <w:rPr>
                <w:rFonts w:ascii="Arial" w:hAnsi="Arial" w:cs="Arial"/>
                <w:sz w:val="20"/>
                <w:szCs w:val="20"/>
              </w:rPr>
            </w:pPr>
            <w:r w:rsidRPr="00A147EF">
              <w:rPr>
                <w:rFonts w:ascii="Arial" w:hAnsi="Arial" w:cs="Arial"/>
                <w:sz w:val="20"/>
                <w:szCs w:val="20"/>
              </w:rPr>
              <w:t xml:space="preserve">An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implemented on an Integrated TRE. </w:t>
            </w:r>
          </w:p>
        </w:tc>
      </w:tr>
      <w:tr w:rsidR="00581645" w:rsidRPr="00A147EF" w14:paraId="288A96AA" w14:textId="77777777" w:rsidTr="00A147EF">
        <w:tblPrEx>
          <w:tblCellMar>
            <w:right w:w="0" w:type="dxa"/>
          </w:tblCellMar>
        </w:tblPrEx>
        <w:trPr>
          <w:gridAfter w:val="1"/>
          <w:wAfter w:w="16" w:type="dxa"/>
          <w:trHeight w:val="104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06A2D0BD" w14:textId="6513DE39"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Integrated TRE</w:t>
            </w:r>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2F2E9158" w14:textId="464129CB" w:rsidR="00581645" w:rsidRPr="00A147EF" w:rsidRDefault="00581645" w:rsidP="00D2682E">
            <w:pPr>
              <w:spacing w:after="96" w:line="259" w:lineRule="auto"/>
              <w:ind w:left="0" w:right="5" w:firstLine="0"/>
              <w:jc w:val="left"/>
              <w:rPr>
                <w:rFonts w:ascii="Arial" w:hAnsi="Arial" w:cs="Arial"/>
                <w:sz w:val="20"/>
                <w:szCs w:val="20"/>
              </w:rPr>
            </w:pPr>
            <w:r w:rsidRPr="00A147EF">
              <w:rPr>
                <w:rFonts w:ascii="Arial" w:hAnsi="Arial" w:cs="Arial"/>
                <w:sz w:val="20"/>
                <w:szCs w:val="20"/>
              </w:rPr>
              <w:t>A TRE implemented inside a System-on-Chip (SoC), optionally making use of remote volatile and/or non-volatile memory.</w:t>
            </w:r>
          </w:p>
        </w:tc>
      </w:tr>
      <w:tr w:rsidR="00A048A2" w:rsidRPr="00A147EF" w14:paraId="6F1FE6FE"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5703AACC" w14:textId="77777777" w:rsidR="00A048A2" w:rsidRPr="00A147EF" w:rsidRDefault="00A92B30" w:rsidP="00D2682E">
            <w:pPr>
              <w:tabs>
                <w:tab w:val="center" w:pos="622"/>
                <w:tab w:val="center" w:pos="2347"/>
              </w:tabs>
              <w:spacing w:after="0" w:line="259" w:lineRule="auto"/>
              <w:ind w:left="0" w:right="5" w:firstLine="0"/>
              <w:jc w:val="left"/>
              <w:rPr>
                <w:rFonts w:ascii="Arial" w:hAnsi="Arial" w:cs="Arial"/>
                <w:sz w:val="20"/>
                <w:szCs w:val="20"/>
              </w:rPr>
            </w:pPr>
            <w:r w:rsidRPr="00A147EF">
              <w:rPr>
                <w:rFonts w:ascii="Arial" w:eastAsia="Calibri" w:hAnsi="Arial" w:cs="Arial"/>
                <w:sz w:val="20"/>
                <w:szCs w:val="20"/>
              </w:rPr>
              <w:tab/>
            </w:r>
            <w:r w:rsidRPr="00A147EF">
              <w:rPr>
                <w:rFonts w:ascii="Arial" w:hAnsi="Arial" w:cs="Arial"/>
                <w:sz w:val="20"/>
                <w:szCs w:val="20"/>
              </w:rPr>
              <w:t xml:space="preserve">International </w:t>
            </w:r>
            <w:r w:rsidRPr="00A147EF">
              <w:rPr>
                <w:rFonts w:ascii="Arial" w:hAnsi="Arial" w:cs="Arial"/>
                <w:sz w:val="20"/>
                <w:szCs w:val="20"/>
              </w:rPr>
              <w:tab/>
              <w:t xml:space="preserve">Mobile </w:t>
            </w:r>
          </w:p>
          <w:p w14:paraId="42BC49D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Subscriber Identity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C68E4D7"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Unique identifier owned and issued by Mobile operators to (U)SIM applications to enable Devices to attach to a network and use services. </w:t>
            </w:r>
          </w:p>
        </w:tc>
      </w:tr>
      <w:tr w:rsidR="00A048A2" w:rsidRPr="00A147EF" w14:paraId="72EF2E95" w14:textId="77777777" w:rsidTr="00A147EF">
        <w:tblPrEx>
          <w:tblCellMar>
            <w:right w:w="0" w:type="dxa"/>
          </w:tblCellMar>
        </w:tblPrEx>
        <w:trPr>
          <w:gridAfter w:val="1"/>
          <w:wAfter w:w="16" w:type="dxa"/>
          <w:trHeight w:val="1313"/>
        </w:trPr>
        <w:tc>
          <w:tcPr>
            <w:tcW w:w="2876" w:type="dxa"/>
            <w:gridSpan w:val="2"/>
            <w:tcBorders>
              <w:top w:val="single" w:sz="4" w:space="0" w:color="000000"/>
              <w:left w:val="single" w:sz="4" w:space="0" w:color="000000"/>
              <w:bottom w:val="single" w:sz="4" w:space="0" w:color="000000"/>
              <w:right w:val="single" w:sz="4" w:space="0" w:color="000000"/>
            </w:tcBorders>
          </w:tcPr>
          <w:p w14:paraId="35ED84C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Issuer Security Domain (</w:t>
            </w:r>
            <w:proofErr w:type="spellStart"/>
            <w:r w:rsidRPr="00A147EF">
              <w:rPr>
                <w:rFonts w:ascii="Arial" w:hAnsi="Arial" w:cs="Arial"/>
                <w:sz w:val="20"/>
                <w:szCs w:val="20"/>
              </w:rPr>
              <w:t>ISD</w:t>
            </w:r>
            <w:proofErr w:type="spellEnd"/>
            <w:r w:rsidRPr="00A147EF">
              <w:rPr>
                <w:rFonts w:ascii="Arial" w:hAnsi="Arial" w:cs="Arial"/>
                <w:sz w:val="20"/>
                <w:szCs w:val="20"/>
              </w:rPr>
              <w:t xml:space="preserv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40B8C59" w14:textId="77777777" w:rsidR="00A048A2" w:rsidRPr="00A147EF" w:rsidRDefault="00A92B30" w:rsidP="00D2682E">
            <w:pPr>
              <w:spacing w:after="122" w:line="236" w:lineRule="auto"/>
              <w:ind w:left="0" w:right="5" w:firstLine="0"/>
              <w:rPr>
                <w:rFonts w:ascii="Arial" w:hAnsi="Arial" w:cs="Arial"/>
                <w:sz w:val="20"/>
                <w:szCs w:val="20"/>
              </w:rPr>
            </w:pPr>
            <w:r w:rsidRPr="00A147EF">
              <w:rPr>
                <w:rFonts w:ascii="Arial" w:hAnsi="Arial" w:cs="Arial"/>
                <w:sz w:val="20"/>
                <w:szCs w:val="20"/>
              </w:rPr>
              <w:t xml:space="preserve">A security domain on the </w:t>
            </w:r>
            <w:proofErr w:type="spellStart"/>
            <w:r w:rsidRPr="00A147EF">
              <w:rPr>
                <w:rFonts w:ascii="Arial" w:hAnsi="Arial" w:cs="Arial"/>
                <w:sz w:val="20"/>
                <w:szCs w:val="20"/>
              </w:rPr>
              <w:t>UICC</w:t>
            </w:r>
            <w:proofErr w:type="spellEnd"/>
            <w:r w:rsidRPr="00A147EF">
              <w:rPr>
                <w:rFonts w:ascii="Arial" w:hAnsi="Arial" w:cs="Arial"/>
                <w:sz w:val="20"/>
                <w:szCs w:val="20"/>
              </w:rPr>
              <w:t xml:space="preserve"> as defined by [GlobalPlatform Card Specification]. </w:t>
            </w:r>
          </w:p>
          <w:p w14:paraId="7A142C2A"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This Protection Profile defines an </w:t>
            </w:r>
            <w:proofErr w:type="spellStart"/>
            <w:r w:rsidRPr="00A147EF">
              <w:rPr>
                <w:rFonts w:ascii="Arial" w:hAnsi="Arial" w:cs="Arial"/>
                <w:sz w:val="20"/>
                <w:szCs w:val="20"/>
              </w:rPr>
              <w:t>ISD</w:t>
            </w:r>
            <w:proofErr w:type="spellEnd"/>
            <w:r w:rsidRPr="00A147EF">
              <w:rPr>
                <w:rFonts w:ascii="Arial" w:hAnsi="Arial" w:cs="Arial"/>
                <w:sz w:val="20"/>
                <w:szCs w:val="20"/>
              </w:rPr>
              <w:t xml:space="preserve"> called </w:t>
            </w:r>
            <w:proofErr w:type="spellStart"/>
            <w:r w:rsidRPr="00A147EF">
              <w:rPr>
                <w:rFonts w:ascii="Arial" w:hAnsi="Arial" w:cs="Arial"/>
                <w:sz w:val="20"/>
                <w:szCs w:val="20"/>
              </w:rPr>
              <w:t>ISD</w:t>
            </w:r>
            <w:proofErr w:type="spellEnd"/>
            <w:r w:rsidRPr="00A147EF">
              <w:rPr>
                <w:rFonts w:ascii="Arial" w:hAnsi="Arial" w:cs="Arial"/>
                <w:sz w:val="20"/>
                <w:szCs w:val="20"/>
              </w:rPr>
              <w:t xml:space="preserve">-P for the </w:t>
            </w:r>
            <w:proofErr w:type="spellStart"/>
            <w:r w:rsidRPr="00A147EF">
              <w:rPr>
                <w:rFonts w:ascii="Arial" w:hAnsi="Arial" w:cs="Arial"/>
                <w:sz w:val="20"/>
                <w:szCs w:val="20"/>
              </w:rPr>
              <w:t>SMDP</w:t>
            </w:r>
            <w:proofErr w:type="spellEnd"/>
            <w:r w:rsidRPr="00A147EF">
              <w:rPr>
                <w:rFonts w:ascii="Arial" w:hAnsi="Arial" w:cs="Arial"/>
                <w:sz w:val="20"/>
                <w:szCs w:val="20"/>
              </w:rPr>
              <w:t xml:space="preserve">, and an </w:t>
            </w:r>
            <w:proofErr w:type="spellStart"/>
            <w:r w:rsidRPr="00A147EF">
              <w:rPr>
                <w:rFonts w:ascii="Arial" w:hAnsi="Arial" w:cs="Arial"/>
                <w:sz w:val="20"/>
                <w:szCs w:val="20"/>
              </w:rPr>
              <w:t>ISD</w:t>
            </w:r>
            <w:proofErr w:type="spellEnd"/>
            <w:r w:rsidRPr="00A147EF">
              <w:rPr>
                <w:rFonts w:ascii="Arial" w:hAnsi="Arial" w:cs="Arial"/>
                <w:sz w:val="20"/>
                <w:szCs w:val="20"/>
              </w:rPr>
              <w:t xml:space="preserve"> called </w:t>
            </w:r>
            <w:proofErr w:type="spellStart"/>
            <w:r w:rsidRPr="00A147EF">
              <w:rPr>
                <w:rFonts w:ascii="Arial" w:hAnsi="Arial" w:cs="Arial"/>
                <w:sz w:val="20"/>
                <w:szCs w:val="20"/>
              </w:rPr>
              <w:t>ISD</w:t>
            </w:r>
            <w:proofErr w:type="spellEnd"/>
            <w:r w:rsidRPr="00A147EF">
              <w:rPr>
                <w:rFonts w:ascii="Arial" w:hAnsi="Arial" w:cs="Arial"/>
                <w:sz w:val="20"/>
                <w:szCs w:val="20"/>
              </w:rPr>
              <w:t xml:space="preserve">-R for the SM-SR. </w:t>
            </w:r>
          </w:p>
        </w:tc>
      </w:tr>
      <w:tr w:rsidR="00A048A2" w:rsidRPr="00A147EF" w14:paraId="1A41175A" w14:textId="77777777" w:rsidTr="00A147EF">
        <w:tblPrEx>
          <w:tblCellMar>
            <w:right w:w="0" w:type="dxa"/>
          </w:tblCellMar>
        </w:tblPrEx>
        <w:trPr>
          <w:gridAfter w:val="1"/>
          <w:wAfter w:w="16" w:type="dxa"/>
          <w:trHeight w:val="396"/>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5CDAF68C"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JCS</w:t>
            </w:r>
            <w:proofErr w:type="spellEnd"/>
            <w:r w:rsidRPr="00A147EF">
              <w:rPr>
                <w:rFonts w:ascii="Arial" w:hAnsi="Arial" w:cs="Arial"/>
                <w:sz w:val="20"/>
                <w:szCs w:val="20"/>
              </w:rPr>
              <w:t xml:space="preserv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73152C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Java Card System </w:t>
            </w:r>
          </w:p>
        </w:tc>
      </w:tr>
      <w:tr w:rsidR="00A048A2" w:rsidRPr="00A147EF" w14:paraId="27ACC9C4"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4E298B9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Mobile Network Operator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ADE27E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An entity providing access capability and communication services to its </w:t>
            </w:r>
            <w:proofErr w:type="gramStart"/>
            <w:r w:rsidRPr="00A147EF">
              <w:rPr>
                <w:rFonts w:ascii="Arial" w:hAnsi="Arial" w:cs="Arial"/>
                <w:sz w:val="20"/>
                <w:szCs w:val="20"/>
              </w:rPr>
              <w:t>Customers</w:t>
            </w:r>
            <w:proofErr w:type="gramEnd"/>
            <w:r w:rsidRPr="00A147EF">
              <w:rPr>
                <w:rFonts w:ascii="Arial" w:hAnsi="Arial" w:cs="Arial"/>
                <w:sz w:val="20"/>
                <w:szCs w:val="20"/>
              </w:rPr>
              <w:t xml:space="preserve"> through a mobile network infrastructure. </w:t>
            </w:r>
          </w:p>
        </w:tc>
      </w:tr>
      <w:tr w:rsidR="00A048A2" w:rsidRPr="00A147EF" w14:paraId="3253AE2E" w14:textId="77777777" w:rsidTr="00A147EF">
        <w:tblPrEx>
          <w:tblCellMar>
            <w:right w:w="0" w:type="dxa"/>
          </w:tblCellMar>
        </w:tblPrEx>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2AC534AD"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Mobile Network Operator Security Domain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A82ADD5"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Security domain part of the Profile, owned by the MNO, providing the Secured Channel to the MNO’s OTA Platform. It is used to manage the content of a Profile once the Profile is enabled. </w:t>
            </w:r>
          </w:p>
        </w:tc>
      </w:tr>
      <w:tr w:rsidR="00A048A2" w:rsidRPr="00A147EF" w14:paraId="6C11CDE1" w14:textId="77777777" w:rsidTr="00A147EF">
        <w:tblPrEx>
          <w:tblCellMar>
            <w:right w:w="0" w:type="dxa"/>
          </w:tblCellMar>
        </w:tblPrEx>
        <w:trPr>
          <w:gridAfter w:val="1"/>
          <w:wAfter w:w="16" w:type="dxa"/>
          <w:trHeight w:val="660"/>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4F4DE07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Network Access Application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9A9398D"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An application residing on a </w:t>
            </w:r>
            <w:proofErr w:type="spellStart"/>
            <w:r w:rsidRPr="00A147EF">
              <w:rPr>
                <w:rFonts w:ascii="Arial" w:hAnsi="Arial" w:cs="Arial"/>
                <w:sz w:val="20"/>
                <w:szCs w:val="20"/>
              </w:rPr>
              <w:t>UICC</w:t>
            </w:r>
            <w:proofErr w:type="spellEnd"/>
            <w:r w:rsidRPr="00A147EF">
              <w:rPr>
                <w:rFonts w:ascii="Arial" w:hAnsi="Arial" w:cs="Arial"/>
                <w:sz w:val="20"/>
                <w:szCs w:val="20"/>
              </w:rPr>
              <w:t xml:space="preserve"> which provides authorization to access a network for example a </w:t>
            </w:r>
            <w:proofErr w:type="spellStart"/>
            <w:r w:rsidRPr="00A147EF">
              <w:rPr>
                <w:rFonts w:ascii="Arial" w:hAnsi="Arial" w:cs="Arial"/>
                <w:sz w:val="20"/>
                <w:szCs w:val="20"/>
              </w:rPr>
              <w:t>USIM</w:t>
            </w:r>
            <w:proofErr w:type="spellEnd"/>
            <w:r w:rsidRPr="00A147EF">
              <w:rPr>
                <w:rFonts w:ascii="Arial" w:hAnsi="Arial" w:cs="Arial"/>
                <w:sz w:val="20"/>
                <w:szCs w:val="20"/>
              </w:rPr>
              <w:t xml:space="preserve"> application. </w:t>
            </w:r>
          </w:p>
        </w:tc>
      </w:tr>
      <w:tr w:rsidR="00A048A2" w:rsidRPr="00A147EF" w14:paraId="30302661" w14:textId="77777777" w:rsidTr="00A147EF">
        <w:tblPrEx>
          <w:tblCellMar>
            <w:right w:w="0" w:type="dxa"/>
          </w:tblCellMar>
        </w:tblPrEx>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0214341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Operational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C1F19DD"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Profile containing network authentication parameters as well as MNO's applications and 3rd party applications. </w:t>
            </w:r>
          </w:p>
        </w:tc>
      </w:tr>
      <w:tr w:rsidR="00A048A2" w:rsidRPr="00A147EF" w14:paraId="38A50DFE"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423D21B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Orphaned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3E435873"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Profile whose Policy Rules have become unmanageable, for example due to the termination of the Customer’s contract with the MNO. </w:t>
            </w:r>
          </w:p>
        </w:tc>
      </w:tr>
      <w:tr w:rsidR="00581645" w:rsidRPr="00A147EF" w14:paraId="47A3DF43"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64A916B9" w14:textId="2E9C22D5" w:rsidR="00581645" w:rsidRPr="00A147EF" w:rsidRDefault="00581645" w:rsidP="00D2682E">
            <w:pPr>
              <w:spacing w:after="0" w:line="259" w:lineRule="auto"/>
              <w:ind w:left="0" w:right="5" w:firstLine="0"/>
              <w:jc w:val="left"/>
              <w:rPr>
                <w:rFonts w:ascii="Arial" w:hAnsi="Arial" w:cs="Arial"/>
                <w:sz w:val="20"/>
                <w:szCs w:val="20"/>
              </w:rPr>
            </w:pPr>
            <w:proofErr w:type="spellStart"/>
            <w:r w:rsidRPr="00A147EF">
              <w:rPr>
                <w:rFonts w:ascii="Arial" w:eastAsia="Calibri" w:hAnsi="Arial" w:cs="Arial"/>
                <w:sz w:val="20"/>
                <w:szCs w:val="20"/>
                <w:lang w:val="de-DE"/>
              </w:rPr>
              <w:t>eUICC</w:t>
            </w:r>
            <w:proofErr w:type="spellEnd"/>
            <w:r w:rsidRPr="00A147EF">
              <w:rPr>
                <w:rFonts w:ascii="Arial" w:eastAsia="Calibri" w:hAnsi="Arial" w:cs="Arial"/>
                <w:sz w:val="20"/>
                <w:szCs w:val="20"/>
                <w:lang w:val="de-DE"/>
              </w:rPr>
              <w:t xml:space="preserve"> </w:t>
            </w:r>
            <w:proofErr w:type="gramStart"/>
            <w:r w:rsidRPr="00A147EF">
              <w:rPr>
                <w:rFonts w:ascii="Arial" w:eastAsia="Calibri" w:hAnsi="Arial" w:cs="Arial"/>
                <w:sz w:val="20"/>
                <w:szCs w:val="20"/>
                <w:lang w:val="de-DE"/>
              </w:rPr>
              <w:t>OS Update</w:t>
            </w:r>
            <w:proofErr w:type="gramEnd"/>
          </w:p>
        </w:tc>
        <w:tc>
          <w:tcPr>
            <w:tcW w:w="6195" w:type="dxa"/>
            <w:gridSpan w:val="2"/>
            <w:tcBorders>
              <w:top w:val="single" w:sz="4" w:space="0" w:color="000000"/>
              <w:left w:val="single" w:sz="4" w:space="0" w:color="000000"/>
              <w:bottom w:val="single" w:sz="4" w:space="0" w:color="000000"/>
              <w:right w:val="single" w:sz="4" w:space="0" w:color="000000"/>
            </w:tcBorders>
          </w:tcPr>
          <w:p w14:paraId="45D997DD" w14:textId="65BCAE97"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Mechanism to correct existing features on an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by the original OS Manufacturer when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is in the field.</w:t>
            </w:r>
          </w:p>
        </w:tc>
      </w:tr>
      <w:tr w:rsidR="00A048A2" w:rsidRPr="00A147EF" w14:paraId="15C180B4" w14:textId="77777777" w:rsidTr="00A147EF">
        <w:tblPrEx>
          <w:tblCellMar>
            <w:right w:w="0" w:type="dxa"/>
          </w:tblCellMar>
        </w:tblPrEx>
        <w:trPr>
          <w:gridAfter w:val="1"/>
          <w:wAfter w:w="16" w:type="dxa"/>
          <w:trHeight w:val="660"/>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2F16976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OTA Keys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0BBF563"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The credentials included in the Profile, used in conjunction with OTA Platforms. </w:t>
            </w:r>
          </w:p>
        </w:tc>
      </w:tr>
      <w:tr w:rsidR="00A048A2" w:rsidRPr="00A147EF" w14:paraId="317F7D73" w14:textId="77777777" w:rsidTr="00A147EF">
        <w:tblPrEx>
          <w:tblCellMar>
            <w:right w:w="0" w:type="dxa"/>
          </w:tblCellMar>
        </w:tblPrEx>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3B733389"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OTA Platform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D8CE6CF"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An MNO Platform for remote management of </w:t>
            </w:r>
            <w:proofErr w:type="spellStart"/>
            <w:r w:rsidRPr="00A147EF">
              <w:rPr>
                <w:rFonts w:ascii="Arial" w:hAnsi="Arial" w:cs="Arial"/>
                <w:sz w:val="20"/>
                <w:szCs w:val="20"/>
              </w:rPr>
              <w:t>UICCs</w:t>
            </w:r>
            <w:proofErr w:type="spellEnd"/>
            <w:r w:rsidRPr="00A147EF">
              <w:rPr>
                <w:rFonts w:ascii="Arial" w:hAnsi="Arial" w:cs="Arial"/>
                <w:sz w:val="20"/>
                <w:szCs w:val="20"/>
              </w:rPr>
              <w:t xml:space="preserve"> and the content of Enabled MNO Profiles on </w:t>
            </w:r>
            <w:proofErr w:type="spellStart"/>
            <w:r w:rsidRPr="00A147EF">
              <w:rPr>
                <w:rFonts w:ascii="Arial" w:hAnsi="Arial" w:cs="Arial"/>
                <w:sz w:val="20"/>
                <w:szCs w:val="20"/>
              </w:rPr>
              <w:t>eUICCs</w:t>
            </w:r>
            <w:proofErr w:type="spellEnd"/>
            <w:r w:rsidRPr="00A147EF">
              <w:rPr>
                <w:rFonts w:ascii="Arial" w:hAnsi="Arial" w:cs="Arial"/>
                <w:sz w:val="20"/>
                <w:szCs w:val="20"/>
              </w:rPr>
              <w:t xml:space="preserve">. </w:t>
            </w:r>
          </w:p>
        </w:tc>
      </w:tr>
      <w:tr w:rsidR="00A048A2" w:rsidRPr="00A147EF" w14:paraId="1013AEAE" w14:textId="77777777" w:rsidTr="00A147EF">
        <w:tblPrEx>
          <w:tblCellMar>
            <w:right w:w="0" w:type="dxa"/>
          </w:tblCellMar>
        </w:tblPrEx>
        <w:trPr>
          <w:gridAfter w:val="1"/>
          <w:wAfter w:w="16" w:type="dxa"/>
          <w:trHeight w:val="1724"/>
        </w:trPr>
        <w:tc>
          <w:tcPr>
            <w:tcW w:w="2876" w:type="dxa"/>
            <w:gridSpan w:val="2"/>
            <w:tcBorders>
              <w:top w:val="single" w:sz="4" w:space="0" w:color="000000"/>
              <w:left w:val="single" w:sz="4" w:space="0" w:color="000000"/>
              <w:bottom w:val="single" w:sz="4" w:space="0" w:color="000000"/>
              <w:right w:val="single" w:sz="4" w:space="0" w:color="000000"/>
            </w:tcBorders>
          </w:tcPr>
          <w:p w14:paraId="02FC6DF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Platform Management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91421C8" w14:textId="77777777" w:rsidR="00A048A2" w:rsidRPr="00A147EF" w:rsidRDefault="00A92B30" w:rsidP="00D2682E">
            <w:pPr>
              <w:spacing w:after="0" w:line="237" w:lineRule="auto"/>
              <w:ind w:left="0" w:right="5" w:firstLine="0"/>
              <w:rPr>
                <w:rFonts w:ascii="Arial" w:hAnsi="Arial" w:cs="Arial"/>
                <w:sz w:val="20"/>
                <w:szCs w:val="20"/>
              </w:rPr>
            </w:pPr>
            <w:r w:rsidRPr="00A147EF">
              <w:rPr>
                <w:rFonts w:ascii="Arial" w:hAnsi="Arial" w:cs="Arial"/>
                <w:sz w:val="20"/>
                <w:szCs w:val="20"/>
              </w:rPr>
              <w:t xml:space="preserve">A set of functions related to the enabling, disabling and deletion of a Profile on and the transport of Profile Management functions to a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Platform Management actions are protected by Platform Management Credentials shared between the SM-SR and the </w:t>
            </w:r>
            <w:proofErr w:type="spellStart"/>
            <w:r w:rsidRPr="00A147EF">
              <w:rPr>
                <w:rFonts w:ascii="Arial" w:hAnsi="Arial" w:cs="Arial"/>
                <w:sz w:val="20"/>
                <w:szCs w:val="20"/>
              </w:rPr>
              <w:t>ISD</w:t>
            </w:r>
            <w:proofErr w:type="spellEnd"/>
            <w:r w:rsidRPr="00A147EF">
              <w:rPr>
                <w:rFonts w:ascii="Arial" w:hAnsi="Arial" w:cs="Arial"/>
                <w:sz w:val="20"/>
                <w:szCs w:val="20"/>
              </w:rPr>
              <w:t xml:space="preserve">-R. Platform </w:t>
            </w:r>
          </w:p>
          <w:p w14:paraId="0460C935"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Management does not affect the content of a Profile. </w:t>
            </w:r>
          </w:p>
        </w:tc>
      </w:tr>
      <w:tr w:rsidR="00A048A2" w:rsidRPr="00A147EF" w14:paraId="109489B1"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32ACAAF4" w14:textId="77777777" w:rsidR="00A048A2" w:rsidRPr="00A147EF" w:rsidRDefault="00A92B30" w:rsidP="00D2682E">
            <w:pPr>
              <w:tabs>
                <w:tab w:val="center" w:pos="408"/>
                <w:tab w:val="center" w:pos="2031"/>
              </w:tabs>
              <w:spacing w:after="0" w:line="259" w:lineRule="auto"/>
              <w:ind w:left="0" w:right="5" w:firstLine="0"/>
              <w:jc w:val="left"/>
              <w:rPr>
                <w:rFonts w:ascii="Arial" w:hAnsi="Arial" w:cs="Arial"/>
                <w:sz w:val="20"/>
                <w:szCs w:val="20"/>
              </w:rPr>
            </w:pPr>
            <w:r w:rsidRPr="00A147EF">
              <w:rPr>
                <w:rFonts w:ascii="Arial" w:eastAsia="Calibri" w:hAnsi="Arial" w:cs="Arial"/>
                <w:sz w:val="20"/>
                <w:szCs w:val="20"/>
              </w:rPr>
              <w:tab/>
            </w:r>
            <w:r w:rsidRPr="00A147EF">
              <w:rPr>
                <w:rFonts w:ascii="Arial" w:hAnsi="Arial" w:cs="Arial"/>
                <w:sz w:val="20"/>
                <w:szCs w:val="20"/>
              </w:rPr>
              <w:t xml:space="preserve">Platform </w:t>
            </w:r>
            <w:r w:rsidRPr="00A147EF">
              <w:rPr>
                <w:rFonts w:ascii="Arial" w:hAnsi="Arial" w:cs="Arial"/>
                <w:sz w:val="20"/>
                <w:szCs w:val="20"/>
              </w:rPr>
              <w:tab/>
              <w:t xml:space="preserve">Management </w:t>
            </w:r>
          </w:p>
          <w:p w14:paraId="252715B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Credentials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77863AB"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Data required within a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so that a secured communication can be set up between an external entity and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w:t>
            </w:r>
            <w:proofErr w:type="gramStart"/>
            <w:r w:rsidRPr="00A147EF">
              <w:rPr>
                <w:rFonts w:ascii="Arial" w:hAnsi="Arial" w:cs="Arial"/>
                <w:sz w:val="20"/>
                <w:szCs w:val="20"/>
              </w:rPr>
              <w:t>in order to</w:t>
            </w:r>
            <w:proofErr w:type="gramEnd"/>
            <w:r w:rsidRPr="00A147EF">
              <w:rPr>
                <w:rFonts w:ascii="Arial" w:hAnsi="Arial" w:cs="Arial"/>
                <w:sz w:val="20"/>
                <w:szCs w:val="20"/>
              </w:rPr>
              <w:t xml:space="preserve"> enable, disable and delete Profiles on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and to transport Profile Management functions. </w:t>
            </w:r>
          </w:p>
        </w:tc>
      </w:tr>
      <w:tr w:rsidR="00A048A2" w:rsidRPr="00A147EF" w14:paraId="04750352"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2D72F45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Platform Support Functions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E155BF1"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(set of) service(s) and/or application(s) of the TOE supporting the Security Domains, typically including GlobalPlatform functions and policy enforcement capacities. </w:t>
            </w:r>
          </w:p>
        </w:tc>
      </w:tr>
      <w:tr w:rsidR="00A048A2" w:rsidRPr="00A147EF" w14:paraId="46A7A33D"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180D214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Policy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AC36FDF"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Principles reflected in a set of rules that governs the behaviour of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and/or entities involved in the remote management of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w:t>
            </w:r>
          </w:p>
        </w:tc>
      </w:tr>
      <w:tr w:rsidR="00A048A2" w:rsidRPr="00A147EF" w14:paraId="7C1321AD" w14:textId="77777777" w:rsidTr="00A147EF">
        <w:trPr>
          <w:gridAfter w:val="1"/>
          <w:wAfter w:w="16" w:type="dxa"/>
          <w:trHeight w:val="663"/>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282E443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Policy Rule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1FB986C"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Defines the atomic action of a Policy and the conditions under which it is executed. </w:t>
            </w:r>
          </w:p>
        </w:tc>
      </w:tr>
      <w:tr w:rsidR="00A048A2" w:rsidRPr="00A147EF" w14:paraId="6E28F3E1" w14:textId="77777777" w:rsidTr="00A147EF">
        <w:trPr>
          <w:gridAfter w:val="1"/>
          <w:wAfter w:w="16" w:type="dxa"/>
          <w:trHeight w:val="1190"/>
        </w:trPr>
        <w:tc>
          <w:tcPr>
            <w:tcW w:w="2876" w:type="dxa"/>
            <w:gridSpan w:val="2"/>
            <w:tcBorders>
              <w:top w:val="single" w:sz="4" w:space="0" w:color="000000"/>
              <w:left w:val="single" w:sz="4" w:space="0" w:color="000000"/>
              <w:bottom w:val="single" w:sz="4" w:space="0" w:color="000000"/>
              <w:right w:val="single" w:sz="4" w:space="0" w:color="000000"/>
            </w:tcBorders>
          </w:tcPr>
          <w:p w14:paraId="04FFDDC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6EB5BAD" w14:textId="4A9D863D"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Combination of a file structure, </w:t>
            </w:r>
            <w:proofErr w:type="gramStart"/>
            <w:r w:rsidRPr="00A147EF">
              <w:rPr>
                <w:rFonts w:ascii="Arial" w:hAnsi="Arial" w:cs="Arial"/>
                <w:sz w:val="20"/>
                <w:szCs w:val="20"/>
              </w:rPr>
              <w:t>data</w:t>
            </w:r>
            <w:proofErr w:type="gramEnd"/>
            <w:r w:rsidRPr="00A147EF">
              <w:rPr>
                <w:rFonts w:ascii="Arial" w:hAnsi="Arial" w:cs="Arial"/>
                <w:sz w:val="20"/>
                <w:szCs w:val="20"/>
              </w:rPr>
              <w:t xml:space="preserve"> and applications to be provisioned onto, or present on, a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and which allows, when enabled, access to a specific mobile network infrastructure. </w:t>
            </w:r>
            <w:r w:rsidR="00581645" w:rsidRPr="00A147EF">
              <w:rPr>
                <w:rFonts w:ascii="Arial" w:eastAsia="Calibri" w:hAnsi="Arial" w:cs="Arial"/>
                <w:sz w:val="20"/>
                <w:szCs w:val="20"/>
              </w:rPr>
              <w:t>A Profile can be an Operational, Provisioning or Test Profile.</w:t>
            </w:r>
          </w:p>
        </w:tc>
      </w:tr>
      <w:tr w:rsidR="00A048A2" w:rsidRPr="00A147EF" w14:paraId="7520099F" w14:textId="77777777" w:rsidTr="00A147EF">
        <w:trPr>
          <w:gridAfter w:val="1"/>
          <w:wAfter w:w="16" w:type="dxa"/>
          <w:trHeight w:val="1460"/>
        </w:trPr>
        <w:tc>
          <w:tcPr>
            <w:tcW w:w="2876" w:type="dxa"/>
            <w:gridSpan w:val="2"/>
            <w:tcBorders>
              <w:top w:val="single" w:sz="4" w:space="0" w:color="000000"/>
              <w:left w:val="single" w:sz="4" w:space="0" w:color="000000"/>
              <w:bottom w:val="single" w:sz="4" w:space="0" w:color="000000"/>
              <w:right w:val="single" w:sz="4" w:space="0" w:color="000000"/>
            </w:tcBorders>
          </w:tcPr>
          <w:p w14:paraId="3420FE7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Profile Management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0CFF61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set of functions related to the downloading, </w:t>
            </w:r>
            <w:proofErr w:type="gramStart"/>
            <w:r w:rsidRPr="00A147EF">
              <w:rPr>
                <w:rFonts w:ascii="Arial" w:hAnsi="Arial" w:cs="Arial"/>
                <w:sz w:val="20"/>
                <w:szCs w:val="20"/>
              </w:rPr>
              <w:t>installation</w:t>
            </w:r>
            <w:proofErr w:type="gramEnd"/>
            <w:r w:rsidRPr="00A147EF">
              <w:rPr>
                <w:rFonts w:ascii="Arial" w:hAnsi="Arial" w:cs="Arial"/>
                <w:sz w:val="20"/>
                <w:szCs w:val="20"/>
              </w:rPr>
              <w:t xml:space="preserve"> and content update of a Profile in a dedicated </w:t>
            </w:r>
            <w:proofErr w:type="spellStart"/>
            <w:r w:rsidRPr="00A147EF">
              <w:rPr>
                <w:rFonts w:ascii="Arial" w:hAnsi="Arial" w:cs="Arial"/>
                <w:sz w:val="20"/>
                <w:szCs w:val="20"/>
              </w:rPr>
              <w:t>ISD</w:t>
            </w:r>
            <w:proofErr w:type="spellEnd"/>
            <w:r w:rsidRPr="00A147EF">
              <w:rPr>
                <w:rFonts w:ascii="Arial" w:hAnsi="Arial" w:cs="Arial"/>
                <w:sz w:val="20"/>
                <w:szCs w:val="20"/>
              </w:rPr>
              <w:t xml:space="preserve">-P on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Download and installation are protected by Profile Management Credentials shared between the SM-DP and the </w:t>
            </w:r>
            <w:proofErr w:type="spellStart"/>
            <w:r w:rsidRPr="00A147EF">
              <w:rPr>
                <w:rFonts w:ascii="Arial" w:hAnsi="Arial" w:cs="Arial"/>
                <w:sz w:val="20"/>
                <w:szCs w:val="20"/>
              </w:rPr>
              <w:t>ISD</w:t>
            </w:r>
            <w:proofErr w:type="spellEnd"/>
            <w:r w:rsidRPr="00A147EF">
              <w:rPr>
                <w:rFonts w:ascii="Arial" w:hAnsi="Arial" w:cs="Arial"/>
                <w:sz w:val="20"/>
                <w:szCs w:val="20"/>
              </w:rPr>
              <w:t xml:space="preserve">-P. </w:t>
            </w:r>
          </w:p>
        </w:tc>
      </w:tr>
      <w:tr w:rsidR="00A048A2" w:rsidRPr="00A147EF" w14:paraId="6594E9A6"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691E06FB" w14:textId="77777777" w:rsidR="00A048A2" w:rsidRPr="00A147EF" w:rsidRDefault="00A92B30" w:rsidP="00D2682E">
            <w:pPr>
              <w:tabs>
                <w:tab w:val="center" w:pos="304"/>
                <w:tab w:val="center" w:pos="2031"/>
              </w:tabs>
              <w:spacing w:after="0" w:line="259" w:lineRule="auto"/>
              <w:ind w:left="0" w:right="5" w:firstLine="0"/>
              <w:jc w:val="left"/>
              <w:rPr>
                <w:rFonts w:ascii="Arial" w:hAnsi="Arial" w:cs="Arial"/>
                <w:sz w:val="20"/>
                <w:szCs w:val="20"/>
              </w:rPr>
            </w:pPr>
            <w:r w:rsidRPr="00A147EF">
              <w:rPr>
                <w:rFonts w:ascii="Arial" w:eastAsia="Calibri" w:hAnsi="Arial" w:cs="Arial"/>
                <w:sz w:val="20"/>
                <w:szCs w:val="20"/>
              </w:rPr>
              <w:lastRenderedPageBreak/>
              <w:tab/>
            </w:r>
            <w:r w:rsidRPr="00A147EF">
              <w:rPr>
                <w:rFonts w:ascii="Arial" w:hAnsi="Arial" w:cs="Arial"/>
                <w:sz w:val="20"/>
                <w:szCs w:val="20"/>
              </w:rPr>
              <w:t xml:space="preserve">Profile </w:t>
            </w:r>
            <w:r w:rsidRPr="00A147EF">
              <w:rPr>
                <w:rFonts w:ascii="Arial" w:hAnsi="Arial" w:cs="Arial"/>
                <w:sz w:val="20"/>
                <w:szCs w:val="20"/>
              </w:rPr>
              <w:tab/>
              <w:t xml:space="preserve">Management </w:t>
            </w:r>
          </w:p>
          <w:p w14:paraId="3FFEAC8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Credentials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82D1BEC"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Data required within a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so that a Profile downloaded from an external entity can be decrypted and installed on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w:t>
            </w:r>
          </w:p>
        </w:tc>
      </w:tr>
      <w:tr w:rsidR="00A048A2" w:rsidRPr="00A147EF" w14:paraId="15514635"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1CD478F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Provisioning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E329380"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Profile contains </w:t>
            </w:r>
            <w:proofErr w:type="spellStart"/>
            <w:r w:rsidRPr="00A147EF">
              <w:rPr>
                <w:rFonts w:ascii="Arial" w:hAnsi="Arial" w:cs="Arial"/>
                <w:sz w:val="20"/>
                <w:szCs w:val="20"/>
              </w:rPr>
              <w:t>NAA</w:t>
            </w:r>
            <w:proofErr w:type="spellEnd"/>
            <w:r w:rsidRPr="00A147EF">
              <w:rPr>
                <w:rFonts w:ascii="Arial" w:hAnsi="Arial" w:cs="Arial"/>
                <w:sz w:val="20"/>
                <w:szCs w:val="20"/>
              </w:rPr>
              <w:t xml:space="preserve"> parameters to enable access to communication network(s) to provide transport capability for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management and Profile Management between the </w:t>
            </w:r>
            <w:proofErr w:type="spellStart"/>
            <w:r w:rsidRPr="00A147EF">
              <w:rPr>
                <w:rFonts w:ascii="Arial" w:hAnsi="Arial" w:cs="Arial"/>
                <w:sz w:val="20"/>
                <w:szCs w:val="20"/>
              </w:rPr>
              <w:t>eUICC</w:t>
            </w:r>
            <w:proofErr w:type="spellEnd"/>
            <w:r w:rsidRPr="00A147EF">
              <w:rPr>
                <w:rFonts w:ascii="Arial" w:hAnsi="Arial" w:cs="Arial"/>
                <w:sz w:val="20"/>
                <w:szCs w:val="20"/>
              </w:rPr>
              <w:t xml:space="preserve"> and an SM-SR. </w:t>
            </w:r>
          </w:p>
        </w:tc>
      </w:tr>
      <w:tr w:rsidR="00A048A2" w:rsidRPr="00A147EF" w14:paraId="25CD60FC" w14:textId="77777777" w:rsidTr="00A147EF">
        <w:trPr>
          <w:gridAfter w:val="1"/>
          <w:wAfter w:w="16" w:type="dxa"/>
          <w:trHeight w:val="1724"/>
        </w:trPr>
        <w:tc>
          <w:tcPr>
            <w:tcW w:w="2876" w:type="dxa"/>
            <w:gridSpan w:val="2"/>
            <w:tcBorders>
              <w:top w:val="single" w:sz="4" w:space="0" w:color="000000"/>
              <w:left w:val="single" w:sz="4" w:space="0" w:color="000000"/>
              <w:bottom w:val="single" w:sz="4" w:space="0" w:color="000000"/>
              <w:right w:val="single" w:sz="4" w:space="0" w:color="000000"/>
            </w:tcBorders>
          </w:tcPr>
          <w:p w14:paraId="69FF154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Public Mobile Network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9E01D35" w14:textId="77777777" w:rsidR="00A048A2" w:rsidRPr="00A147EF" w:rsidRDefault="00A92B30" w:rsidP="00D2682E">
            <w:pPr>
              <w:spacing w:after="0" w:line="259" w:lineRule="auto"/>
              <w:ind w:left="0" w:right="5" w:firstLine="0"/>
              <w:rPr>
                <w:rFonts w:ascii="Arial" w:hAnsi="Arial" w:cs="Arial"/>
                <w:sz w:val="20"/>
                <w:szCs w:val="20"/>
              </w:rPr>
            </w:pPr>
            <w:proofErr w:type="spellStart"/>
            <w:r w:rsidRPr="00A147EF">
              <w:rPr>
                <w:rFonts w:ascii="Arial" w:hAnsi="Arial" w:cs="Arial"/>
                <w:sz w:val="20"/>
                <w:szCs w:val="20"/>
              </w:rPr>
              <w:t>PMN</w:t>
            </w:r>
            <w:proofErr w:type="spellEnd"/>
            <w:r w:rsidRPr="00A147EF">
              <w:rPr>
                <w:rFonts w:ascii="Arial" w:hAnsi="Arial" w:cs="Arial"/>
                <w:sz w:val="20"/>
                <w:szCs w:val="20"/>
              </w:rPr>
              <w:t xml:space="preserve"> or Public Mobile Network shall mean a network that complies with the definition of a GSM network as set out in the Articles of Association of the GSM Association (AA.16). A distinction can be made between </w:t>
            </w:r>
            <w:proofErr w:type="spellStart"/>
            <w:r w:rsidRPr="00A147EF">
              <w:rPr>
                <w:rFonts w:ascii="Arial" w:hAnsi="Arial" w:cs="Arial"/>
                <w:sz w:val="20"/>
                <w:szCs w:val="20"/>
              </w:rPr>
              <w:t>PMN</w:t>
            </w:r>
            <w:proofErr w:type="spellEnd"/>
            <w:r w:rsidRPr="00A147EF">
              <w:rPr>
                <w:rFonts w:ascii="Arial" w:hAnsi="Arial" w:cs="Arial"/>
                <w:sz w:val="20"/>
                <w:szCs w:val="20"/>
              </w:rPr>
              <w:t xml:space="preserve"> that owns the customer subscription and </w:t>
            </w:r>
            <w:proofErr w:type="spellStart"/>
            <w:r w:rsidRPr="00A147EF">
              <w:rPr>
                <w:rFonts w:ascii="Arial" w:hAnsi="Arial" w:cs="Arial"/>
                <w:sz w:val="20"/>
                <w:szCs w:val="20"/>
              </w:rPr>
              <w:t>PMN</w:t>
            </w:r>
            <w:proofErr w:type="spellEnd"/>
            <w:r w:rsidRPr="00A147EF">
              <w:rPr>
                <w:rFonts w:ascii="Arial" w:hAnsi="Arial" w:cs="Arial"/>
                <w:sz w:val="20"/>
                <w:szCs w:val="20"/>
              </w:rPr>
              <w:t xml:space="preserve"> in which a customer subscriber is roaming on </w:t>
            </w:r>
          </w:p>
        </w:tc>
      </w:tr>
      <w:tr w:rsidR="00A048A2" w:rsidRPr="00A147EF" w14:paraId="1236ECD7" w14:textId="77777777" w:rsidTr="00A147EF">
        <w:trPr>
          <w:gridAfter w:val="1"/>
          <w:wAfter w:w="16" w:type="dxa"/>
          <w:trHeight w:val="394"/>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530E583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Role(s)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85B50C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Role(s) </w:t>
            </w:r>
            <w:proofErr w:type="gramStart"/>
            <w:r w:rsidRPr="00A147EF">
              <w:rPr>
                <w:rFonts w:ascii="Arial" w:hAnsi="Arial" w:cs="Arial"/>
                <w:sz w:val="20"/>
                <w:szCs w:val="20"/>
              </w:rPr>
              <w:t>are</w:t>
            </w:r>
            <w:proofErr w:type="gramEnd"/>
            <w:r w:rsidRPr="00A147EF">
              <w:rPr>
                <w:rFonts w:ascii="Arial" w:hAnsi="Arial" w:cs="Arial"/>
                <w:sz w:val="20"/>
                <w:szCs w:val="20"/>
              </w:rPr>
              <w:t xml:space="preserve"> representing a logical grouping of functions. </w:t>
            </w:r>
          </w:p>
        </w:tc>
      </w:tr>
      <w:tr w:rsidR="00A048A2" w:rsidRPr="00A147EF" w14:paraId="7C031C0F" w14:textId="77777777" w:rsidTr="00A147EF">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6028A1F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Root Certificate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1DA3A81"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Self-signed certificate of the CI, used to authenticate certificates issued to other entities. </w:t>
            </w:r>
          </w:p>
        </w:tc>
      </w:tr>
      <w:tr w:rsidR="00A147EF" w:rsidRPr="00377282" w14:paraId="421B911F" w14:textId="77777777" w:rsidTr="00A147EF">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tcPr>
          <w:p w14:paraId="2CD25039" w14:textId="10979257" w:rsidR="00A147EF" w:rsidRPr="00377282" w:rsidRDefault="00A147EF" w:rsidP="00D2682E">
            <w:pPr>
              <w:spacing w:after="0" w:line="259" w:lineRule="auto"/>
              <w:ind w:left="0" w:right="5" w:firstLine="0"/>
              <w:jc w:val="left"/>
              <w:rPr>
                <w:rFonts w:ascii="Arial" w:hAnsi="Arial" w:cs="Arial"/>
                <w:sz w:val="20"/>
                <w:szCs w:val="20"/>
              </w:rPr>
            </w:pPr>
            <w:r w:rsidRPr="003D0B9A">
              <w:rPr>
                <w:rFonts w:ascii="Arial" w:hAnsi="Arial" w:cs="Arial"/>
                <w:sz w:val="20"/>
                <w:szCs w:val="20"/>
              </w:rPr>
              <w:t xml:space="preserve">SCP03(t), SCP80, SCP81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3741F9C0" w14:textId="77777777" w:rsidR="00A147EF" w:rsidRPr="003D0B9A" w:rsidRDefault="00A147EF" w:rsidP="00D2682E">
            <w:pPr>
              <w:spacing w:after="127" w:line="259" w:lineRule="auto"/>
              <w:ind w:left="0" w:right="5" w:firstLine="0"/>
              <w:jc w:val="left"/>
              <w:rPr>
                <w:rFonts w:ascii="Arial" w:hAnsi="Arial" w:cs="Arial"/>
                <w:sz w:val="20"/>
                <w:szCs w:val="20"/>
              </w:rPr>
            </w:pPr>
            <w:r w:rsidRPr="003D0B9A">
              <w:rPr>
                <w:rFonts w:ascii="Arial" w:hAnsi="Arial" w:cs="Arial"/>
                <w:sz w:val="20"/>
                <w:szCs w:val="20"/>
              </w:rPr>
              <w:t xml:space="preserve">In this document:  </w:t>
            </w:r>
          </w:p>
          <w:p w14:paraId="79171DE1" w14:textId="77777777" w:rsidR="00A147EF" w:rsidRPr="003D0B9A" w:rsidRDefault="00A147EF" w:rsidP="00D2682E">
            <w:pPr>
              <w:numPr>
                <w:ilvl w:val="0"/>
                <w:numId w:val="95"/>
              </w:numPr>
              <w:spacing w:after="148" w:line="239" w:lineRule="auto"/>
              <w:ind w:right="5" w:hanging="360"/>
              <w:jc w:val="left"/>
              <w:rPr>
                <w:rFonts w:ascii="Arial" w:hAnsi="Arial" w:cs="Arial"/>
                <w:sz w:val="20"/>
                <w:szCs w:val="20"/>
              </w:rPr>
            </w:pPr>
            <w:r w:rsidRPr="003D0B9A">
              <w:rPr>
                <w:rFonts w:ascii="Arial" w:hAnsi="Arial" w:cs="Arial"/>
                <w:b/>
                <w:sz w:val="20"/>
                <w:szCs w:val="20"/>
              </w:rPr>
              <w:t>SCP03(t)</w:t>
            </w:r>
            <w:r w:rsidRPr="003D0B9A">
              <w:rPr>
                <w:rFonts w:ascii="Arial" w:hAnsi="Arial" w:cs="Arial"/>
                <w:sz w:val="20"/>
                <w:szCs w:val="20"/>
              </w:rPr>
              <w:t xml:space="preserve"> can be implemented by one of the two following technologies, or both: </w:t>
            </w:r>
          </w:p>
          <w:p w14:paraId="06E2267F" w14:textId="77777777" w:rsidR="00A147EF" w:rsidRPr="003D0B9A" w:rsidRDefault="00A147EF" w:rsidP="00D2682E">
            <w:pPr>
              <w:numPr>
                <w:ilvl w:val="1"/>
                <w:numId w:val="95"/>
              </w:numPr>
              <w:spacing w:after="5" w:line="243" w:lineRule="auto"/>
              <w:ind w:right="5" w:hanging="360"/>
              <w:rPr>
                <w:rFonts w:ascii="Arial" w:hAnsi="Arial" w:cs="Arial"/>
                <w:sz w:val="20"/>
                <w:szCs w:val="20"/>
              </w:rPr>
            </w:pPr>
            <w:r w:rsidRPr="003D0B9A">
              <w:rPr>
                <w:rFonts w:ascii="Arial" w:hAnsi="Arial" w:cs="Arial"/>
                <w:sz w:val="20"/>
                <w:szCs w:val="20"/>
              </w:rPr>
              <w:t xml:space="preserve">The Secure Channel Protocol 03 (SCP03) as defined in GlobalPlatform Card Specification Amendment D [12] using the parameters defined in [3], Chapter 2.5. SCP03 is used </w:t>
            </w:r>
            <w:proofErr w:type="gramStart"/>
            <w:r w:rsidRPr="003D0B9A">
              <w:rPr>
                <w:rFonts w:ascii="Arial" w:hAnsi="Arial" w:cs="Arial"/>
                <w:sz w:val="20"/>
                <w:szCs w:val="20"/>
              </w:rPr>
              <w:t>in</w:t>
            </w:r>
            <w:proofErr w:type="gramEnd"/>
            <w:r w:rsidRPr="003D0B9A">
              <w:rPr>
                <w:rFonts w:ascii="Arial" w:hAnsi="Arial" w:cs="Arial"/>
                <w:sz w:val="20"/>
                <w:szCs w:val="20"/>
              </w:rPr>
              <w:t xml:space="preserve"> </w:t>
            </w:r>
          </w:p>
          <w:p w14:paraId="2CEB7D07" w14:textId="77777777" w:rsidR="00A147EF" w:rsidRPr="003D0B9A" w:rsidRDefault="00A147EF" w:rsidP="00D2682E">
            <w:pPr>
              <w:tabs>
                <w:tab w:val="center" w:pos="1792"/>
                <w:tab w:val="center" w:pos="2906"/>
                <w:tab w:val="right" w:pos="6087"/>
              </w:tabs>
              <w:spacing w:after="0" w:line="259" w:lineRule="auto"/>
              <w:ind w:left="0" w:right="5" w:firstLine="0"/>
              <w:jc w:val="left"/>
              <w:rPr>
                <w:rFonts w:ascii="Arial" w:hAnsi="Arial" w:cs="Arial"/>
                <w:sz w:val="20"/>
                <w:szCs w:val="20"/>
              </w:rPr>
            </w:pPr>
            <w:r w:rsidRPr="003D0B9A">
              <w:rPr>
                <w:rFonts w:ascii="Arial" w:eastAsia="Calibri" w:hAnsi="Arial" w:cs="Arial"/>
                <w:sz w:val="20"/>
                <w:szCs w:val="20"/>
              </w:rPr>
              <w:tab/>
            </w:r>
            <w:proofErr w:type="spellStart"/>
            <w:r w:rsidRPr="003D0B9A">
              <w:rPr>
                <w:rFonts w:ascii="Arial" w:hAnsi="Arial" w:cs="Arial"/>
                <w:sz w:val="20"/>
                <w:szCs w:val="20"/>
              </w:rPr>
              <w:t>eUICCs</w:t>
            </w:r>
            <w:proofErr w:type="spellEnd"/>
            <w:r w:rsidRPr="003D0B9A">
              <w:rPr>
                <w:rFonts w:ascii="Arial" w:hAnsi="Arial" w:cs="Arial"/>
                <w:sz w:val="20"/>
                <w:szCs w:val="20"/>
              </w:rPr>
              <w:t xml:space="preserve"> </w:t>
            </w:r>
            <w:r w:rsidRPr="003D0B9A">
              <w:rPr>
                <w:rFonts w:ascii="Arial" w:hAnsi="Arial" w:cs="Arial"/>
                <w:sz w:val="20"/>
                <w:szCs w:val="20"/>
              </w:rPr>
              <w:tab/>
              <w:t xml:space="preserve">compliant </w:t>
            </w:r>
            <w:r w:rsidRPr="003D0B9A">
              <w:rPr>
                <w:rFonts w:ascii="Arial" w:hAnsi="Arial" w:cs="Arial"/>
                <w:sz w:val="20"/>
                <w:szCs w:val="20"/>
              </w:rPr>
              <w:tab/>
              <w:t xml:space="preserve">with GSMA Remote </w:t>
            </w:r>
          </w:p>
          <w:p w14:paraId="6128336F" w14:textId="77777777" w:rsidR="00A147EF" w:rsidRPr="003D0B9A" w:rsidRDefault="00A147EF" w:rsidP="00D2682E">
            <w:pPr>
              <w:spacing w:after="119" w:line="250" w:lineRule="auto"/>
              <w:ind w:left="1080" w:right="5" w:firstLine="345"/>
              <w:rPr>
                <w:rFonts w:ascii="Arial" w:hAnsi="Arial" w:cs="Arial"/>
                <w:sz w:val="20"/>
                <w:szCs w:val="20"/>
              </w:rPr>
            </w:pPr>
            <w:r w:rsidRPr="003D0B9A">
              <w:rPr>
                <w:rFonts w:ascii="Arial" w:hAnsi="Arial" w:cs="Arial"/>
                <w:sz w:val="20"/>
                <w:szCs w:val="20"/>
              </w:rPr>
              <w:t xml:space="preserve">Provisioning Architecture for Embedded </w:t>
            </w:r>
            <w:proofErr w:type="spellStart"/>
            <w:r w:rsidRPr="003D0B9A">
              <w:rPr>
                <w:rFonts w:ascii="Arial" w:hAnsi="Arial" w:cs="Arial"/>
                <w:sz w:val="20"/>
                <w:szCs w:val="20"/>
              </w:rPr>
              <w:t>UICC</w:t>
            </w:r>
            <w:proofErr w:type="spellEnd"/>
            <w:r w:rsidRPr="003D0B9A">
              <w:rPr>
                <w:rFonts w:ascii="Arial" w:hAnsi="Arial" w:cs="Arial"/>
                <w:sz w:val="20"/>
                <w:szCs w:val="20"/>
              </w:rPr>
              <w:t xml:space="preserve"> Technical Specification [3] version 2.0 </w:t>
            </w:r>
            <w:proofErr w:type="spellStart"/>
            <w:r w:rsidRPr="003D0B9A">
              <w:rPr>
                <w:rFonts w:ascii="Arial" w:eastAsia="Courier New" w:hAnsi="Arial" w:cs="Arial"/>
                <w:sz w:val="20"/>
                <w:szCs w:val="20"/>
              </w:rPr>
              <w:t>o</w:t>
            </w:r>
            <w:proofErr w:type="spellEnd"/>
            <w:r w:rsidRPr="003D0B9A">
              <w:rPr>
                <w:rFonts w:ascii="Arial" w:eastAsia="Arial" w:hAnsi="Arial" w:cs="Arial"/>
                <w:sz w:val="20"/>
                <w:szCs w:val="20"/>
              </w:rPr>
              <w:t xml:space="preserve"> </w:t>
            </w:r>
            <w:proofErr w:type="gramStart"/>
            <w:r w:rsidRPr="003D0B9A">
              <w:rPr>
                <w:rFonts w:ascii="Arial" w:hAnsi="Arial" w:cs="Arial"/>
                <w:sz w:val="20"/>
                <w:szCs w:val="20"/>
              </w:rPr>
              <w:t>The</w:t>
            </w:r>
            <w:proofErr w:type="gramEnd"/>
            <w:r w:rsidRPr="003D0B9A">
              <w:rPr>
                <w:rFonts w:ascii="Arial" w:hAnsi="Arial" w:cs="Arial"/>
                <w:sz w:val="20"/>
                <w:szCs w:val="20"/>
              </w:rPr>
              <w:t xml:space="preserve"> variant SCP03t</w:t>
            </w:r>
            <w:r w:rsidRPr="003D0B9A">
              <w:rPr>
                <w:rFonts w:ascii="Arial" w:hAnsi="Arial" w:cs="Arial"/>
                <w:sz w:val="20"/>
                <w:szCs w:val="20"/>
                <w:vertAlign w:val="superscript"/>
              </w:rPr>
              <w:footnoteReference w:id="1"/>
            </w:r>
            <w:r w:rsidRPr="003D0B9A">
              <w:rPr>
                <w:rFonts w:ascii="Arial" w:hAnsi="Arial" w:cs="Arial"/>
                <w:sz w:val="20"/>
                <w:szCs w:val="20"/>
              </w:rPr>
              <w:t xml:space="preserve"> as defined in Remote Provisioning Architecture for Embedded </w:t>
            </w:r>
            <w:proofErr w:type="spellStart"/>
            <w:r w:rsidRPr="003D0B9A">
              <w:rPr>
                <w:rFonts w:ascii="Arial" w:hAnsi="Arial" w:cs="Arial"/>
                <w:sz w:val="20"/>
                <w:szCs w:val="20"/>
              </w:rPr>
              <w:t>UICC</w:t>
            </w:r>
            <w:proofErr w:type="spellEnd"/>
            <w:r w:rsidRPr="003D0B9A">
              <w:rPr>
                <w:rFonts w:ascii="Arial" w:hAnsi="Arial" w:cs="Arial"/>
                <w:sz w:val="20"/>
                <w:szCs w:val="20"/>
              </w:rPr>
              <w:t xml:space="preserve"> Technical Specification [3] version 3.0, chapter 4.1.3.3. SCP03t is used in </w:t>
            </w:r>
            <w:proofErr w:type="spellStart"/>
            <w:r w:rsidRPr="003D0B9A">
              <w:rPr>
                <w:rFonts w:ascii="Arial" w:hAnsi="Arial" w:cs="Arial"/>
                <w:sz w:val="20"/>
                <w:szCs w:val="20"/>
              </w:rPr>
              <w:t>eUICCs</w:t>
            </w:r>
            <w:proofErr w:type="spellEnd"/>
            <w:r w:rsidRPr="003D0B9A">
              <w:rPr>
                <w:rFonts w:ascii="Arial" w:hAnsi="Arial" w:cs="Arial"/>
                <w:sz w:val="20"/>
                <w:szCs w:val="20"/>
              </w:rPr>
              <w:t xml:space="preserve"> compliant with GSMA Remote Provisioning Architecture for Embedded </w:t>
            </w:r>
            <w:proofErr w:type="spellStart"/>
            <w:r w:rsidRPr="003D0B9A">
              <w:rPr>
                <w:rFonts w:ascii="Arial" w:hAnsi="Arial" w:cs="Arial"/>
                <w:sz w:val="20"/>
                <w:szCs w:val="20"/>
              </w:rPr>
              <w:t>UICC</w:t>
            </w:r>
            <w:proofErr w:type="spellEnd"/>
            <w:r w:rsidRPr="003D0B9A">
              <w:rPr>
                <w:rFonts w:ascii="Arial" w:hAnsi="Arial" w:cs="Arial"/>
                <w:sz w:val="20"/>
                <w:szCs w:val="20"/>
              </w:rPr>
              <w:t xml:space="preserve"> Technical Specification [3] version </w:t>
            </w:r>
            <w:proofErr w:type="gramStart"/>
            <w:r w:rsidRPr="003D0B9A">
              <w:rPr>
                <w:rFonts w:ascii="Arial" w:hAnsi="Arial" w:cs="Arial"/>
                <w:sz w:val="20"/>
                <w:szCs w:val="20"/>
              </w:rPr>
              <w:t>3.0</w:t>
            </w:r>
            <w:proofErr w:type="gramEnd"/>
            <w:r w:rsidRPr="003D0B9A">
              <w:rPr>
                <w:rFonts w:ascii="Arial" w:hAnsi="Arial" w:cs="Arial"/>
                <w:sz w:val="20"/>
                <w:szCs w:val="20"/>
              </w:rPr>
              <w:t xml:space="preserve"> </w:t>
            </w:r>
          </w:p>
          <w:p w14:paraId="5E4A0483" w14:textId="77777777" w:rsidR="00A147EF" w:rsidRPr="003D0B9A" w:rsidRDefault="00A147EF" w:rsidP="00D2682E">
            <w:pPr>
              <w:numPr>
                <w:ilvl w:val="0"/>
                <w:numId w:val="95"/>
              </w:numPr>
              <w:spacing w:after="136" w:line="259" w:lineRule="auto"/>
              <w:ind w:right="5" w:hanging="360"/>
              <w:jc w:val="left"/>
              <w:rPr>
                <w:rFonts w:ascii="Arial" w:hAnsi="Arial" w:cs="Arial"/>
                <w:sz w:val="20"/>
                <w:szCs w:val="20"/>
              </w:rPr>
            </w:pPr>
            <w:r w:rsidRPr="003D0B9A">
              <w:rPr>
                <w:rFonts w:ascii="Arial" w:hAnsi="Arial" w:cs="Arial"/>
                <w:b/>
                <w:sz w:val="20"/>
                <w:szCs w:val="20"/>
              </w:rPr>
              <w:t>SCP80</w:t>
            </w:r>
            <w:r w:rsidRPr="003D0B9A">
              <w:rPr>
                <w:rFonts w:ascii="Arial" w:hAnsi="Arial" w:cs="Arial"/>
                <w:sz w:val="20"/>
                <w:szCs w:val="20"/>
              </w:rPr>
              <w:t xml:space="preserve"> can be implemented by: </w:t>
            </w:r>
          </w:p>
          <w:p w14:paraId="589BF19A" w14:textId="77777777" w:rsidR="00A147EF" w:rsidRPr="003D0B9A" w:rsidRDefault="00A147EF" w:rsidP="00D2682E">
            <w:pPr>
              <w:numPr>
                <w:ilvl w:val="1"/>
                <w:numId w:val="95"/>
              </w:numPr>
              <w:spacing w:after="142" w:line="246" w:lineRule="auto"/>
              <w:ind w:right="5" w:hanging="360"/>
              <w:rPr>
                <w:rFonts w:ascii="Arial" w:hAnsi="Arial" w:cs="Arial"/>
                <w:sz w:val="20"/>
                <w:szCs w:val="20"/>
              </w:rPr>
            </w:pPr>
            <w:r w:rsidRPr="003D0B9A">
              <w:rPr>
                <w:rFonts w:ascii="Arial" w:hAnsi="Arial" w:cs="Arial"/>
                <w:sz w:val="20"/>
                <w:szCs w:val="20"/>
              </w:rPr>
              <w:t xml:space="preserve">The Secure Channel Protocol 80 (SCP80) as defined in [13] using the parameters defined in [3], Chapter 2.4.3. </w:t>
            </w:r>
          </w:p>
          <w:p w14:paraId="71907CE1" w14:textId="77777777" w:rsidR="00A147EF" w:rsidRPr="003D0B9A" w:rsidRDefault="00A147EF" w:rsidP="00D2682E">
            <w:pPr>
              <w:numPr>
                <w:ilvl w:val="0"/>
                <w:numId w:val="95"/>
              </w:numPr>
              <w:spacing w:after="136" w:line="259" w:lineRule="auto"/>
              <w:ind w:right="5" w:hanging="360"/>
              <w:jc w:val="left"/>
              <w:rPr>
                <w:rFonts w:ascii="Arial" w:hAnsi="Arial" w:cs="Arial"/>
                <w:sz w:val="20"/>
                <w:szCs w:val="20"/>
              </w:rPr>
            </w:pPr>
            <w:r w:rsidRPr="003D0B9A">
              <w:rPr>
                <w:rFonts w:ascii="Arial" w:hAnsi="Arial" w:cs="Arial"/>
                <w:b/>
                <w:sz w:val="20"/>
                <w:szCs w:val="20"/>
              </w:rPr>
              <w:t>SCP81</w:t>
            </w:r>
            <w:r w:rsidRPr="003D0B9A">
              <w:rPr>
                <w:rFonts w:ascii="Arial" w:hAnsi="Arial" w:cs="Arial"/>
                <w:sz w:val="20"/>
                <w:szCs w:val="20"/>
              </w:rPr>
              <w:t xml:space="preserve"> can be implemented by: </w:t>
            </w:r>
          </w:p>
          <w:p w14:paraId="4F13BF12" w14:textId="77777777" w:rsidR="00A147EF" w:rsidRPr="003D0B9A" w:rsidRDefault="00A147EF" w:rsidP="00D2682E">
            <w:pPr>
              <w:numPr>
                <w:ilvl w:val="1"/>
                <w:numId w:val="95"/>
              </w:numPr>
              <w:spacing w:after="111" w:line="246" w:lineRule="auto"/>
              <w:ind w:right="5" w:hanging="360"/>
              <w:rPr>
                <w:rFonts w:ascii="Arial" w:hAnsi="Arial" w:cs="Arial"/>
                <w:sz w:val="20"/>
                <w:szCs w:val="20"/>
              </w:rPr>
            </w:pPr>
            <w:r w:rsidRPr="003D0B9A">
              <w:rPr>
                <w:rFonts w:ascii="Arial" w:hAnsi="Arial" w:cs="Arial"/>
                <w:sz w:val="20"/>
                <w:szCs w:val="20"/>
              </w:rPr>
              <w:lastRenderedPageBreak/>
              <w:t xml:space="preserve">The Secure Channel Protocol 81 (SCP81) as defined in [14] using the parameters defined in [3] version 2.0, Chapter 2.4.4. </w:t>
            </w:r>
          </w:p>
          <w:p w14:paraId="1B5C61AB" w14:textId="4395EEC7" w:rsidR="00A147EF" w:rsidRPr="00377282" w:rsidRDefault="00A147EF" w:rsidP="00D2682E">
            <w:pPr>
              <w:spacing w:after="0" w:line="259" w:lineRule="auto"/>
              <w:ind w:left="0" w:right="5" w:firstLine="0"/>
              <w:rPr>
                <w:rFonts w:ascii="Arial" w:hAnsi="Arial" w:cs="Arial"/>
                <w:sz w:val="20"/>
                <w:szCs w:val="20"/>
              </w:rPr>
            </w:pPr>
            <w:r w:rsidRPr="003D0B9A">
              <w:rPr>
                <w:rFonts w:ascii="Arial" w:hAnsi="Arial" w:cs="Arial"/>
                <w:sz w:val="20"/>
                <w:szCs w:val="20"/>
              </w:rPr>
              <w:t xml:space="preserve">For SCP80, two settings of responses are allowed in the discretion of the SM-SR: SPI2=’39’ (cyphering and MAC) and SPI2=’00’ (no </w:t>
            </w:r>
            <w:proofErr w:type="spellStart"/>
            <w:r w:rsidRPr="003D0B9A">
              <w:rPr>
                <w:rFonts w:ascii="Arial" w:hAnsi="Arial" w:cs="Arial"/>
                <w:sz w:val="20"/>
                <w:szCs w:val="20"/>
              </w:rPr>
              <w:t>PoR</w:t>
            </w:r>
            <w:proofErr w:type="spellEnd"/>
            <w:r w:rsidRPr="003D0B9A">
              <w:rPr>
                <w:rFonts w:ascii="Arial" w:hAnsi="Arial" w:cs="Arial"/>
                <w:sz w:val="20"/>
                <w:szCs w:val="20"/>
              </w:rPr>
              <w:t xml:space="preserve">). For both SCP03(t) and SCP81 the response is always protected in confidentiality and integrity. </w:t>
            </w:r>
          </w:p>
        </w:tc>
      </w:tr>
      <w:tr w:rsidR="00A048A2" w14:paraId="16E51FE2" w14:textId="77777777" w:rsidTr="00A147EF">
        <w:tblPrEx>
          <w:tblCellMar>
            <w:right w:w="0" w:type="dxa"/>
          </w:tblCellMar>
        </w:tblPrEx>
        <w:trPr>
          <w:gridBefore w:val="1"/>
          <w:wBefore w:w="16" w:type="dxa"/>
          <w:trHeight w:val="396"/>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600F4D19" w14:textId="603F31F3" w:rsidR="00A048A2" w:rsidRPr="003D0B9A" w:rsidRDefault="00A92B30" w:rsidP="00D2682E">
            <w:pPr>
              <w:spacing w:after="0" w:line="259" w:lineRule="auto"/>
              <w:ind w:left="0" w:right="5" w:firstLine="0"/>
              <w:jc w:val="left"/>
              <w:rPr>
                <w:rFonts w:ascii="Arial" w:hAnsi="Arial" w:cs="Arial"/>
                <w:sz w:val="20"/>
                <w:szCs w:val="20"/>
              </w:rPr>
            </w:pPr>
            <w:r w:rsidRPr="003D0B9A">
              <w:rPr>
                <w:rFonts w:ascii="Arial" w:hAnsi="Arial" w:cs="Arial"/>
                <w:sz w:val="20"/>
                <w:szCs w:val="20"/>
              </w:rPr>
              <w:t xml:space="preserve">Security Domains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60DB4FD" w14:textId="77777777" w:rsidR="00A048A2" w:rsidRPr="003D0B9A" w:rsidRDefault="00A92B30" w:rsidP="00D2682E">
            <w:pPr>
              <w:spacing w:after="0" w:line="259" w:lineRule="auto"/>
              <w:ind w:left="0" w:right="5" w:firstLine="0"/>
              <w:jc w:val="left"/>
              <w:rPr>
                <w:rFonts w:ascii="Arial" w:hAnsi="Arial" w:cs="Arial"/>
                <w:sz w:val="20"/>
                <w:szCs w:val="20"/>
              </w:rPr>
            </w:pPr>
            <w:r w:rsidRPr="003D0B9A">
              <w:rPr>
                <w:rFonts w:ascii="Arial" w:hAnsi="Arial" w:cs="Arial"/>
                <w:sz w:val="20"/>
                <w:szCs w:val="20"/>
              </w:rPr>
              <w:t xml:space="preserve">Privileged applications defined in [12] </w:t>
            </w:r>
          </w:p>
        </w:tc>
      </w:tr>
      <w:tr w:rsidR="00A048A2" w14:paraId="38A81D0F" w14:textId="77777777" w:rsidTr="00A147EF">
        <w:tblPrEx>
          <w:tblCellMar>
            <w:right w:w="0" w:type="dxa"/>
          </w:tblCellMar>
        </w:tblPrEx>
        <w:trPr>
          <w:gridBefore w:val="1"/>
          <w:wBefore w:w="16" w:type="dxa"/>
          <w:trHeight w:val="1724"/>
        </w:trPr>
        <w:tc>
          <w:tcPr>
            <w:tcW w:w="2876" w:type="dxa"/>
            <w:gridSpan w:val="2"/>
            <w:tcBorders>
              <w:top w:val="single" w:sz="4" w:space="0" w:color="000000"/>
              <w:left w:val="single" w:sz="4" w:space="0" w:color="000000"/>
              <w:bottom w:val="single" w:sz="4" w:space="0" w:color="000000"/>
              <w:right w:val="single" w:sz="4" w:space="0" w:color="000000"/>
            </w:tcBorders>
          </w:tcPr>
          <w:p w14:paraId="6F04F000"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Subscriber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B78141B"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An entity (associated with one or more users) that is engaged in a Subscription with a Telecommunication Service Provider. The Subscriber is allowed to subscribe and unsubscribe to services, to register a user or a list of users authorised to use those services, </w:t>
            </w:r>
            <w:proofErr w:type="gramStart"/>
            <w:r w:rsidRPr="00377282">
              <w:rPr>
                <w:rFonts w:ascii="Arial" w:hAnsi="Arial" w:cs="Arial"/>
                <w:sz w:val="20"/>
                <w:szCs w:val="20"/>
              </w:rPr>
              <w:t>and also</w:t>
            </w:r>
            <w:proofErr w:type="gramEnd"/>
            <w:r w:rsidRPr="00377282">
              <w:rPr>
                <w:rFonts w:ascii="Arial" w:hAnsi="Arial" w:cs="Arial"/>
                <w:sz w:val="20"/>
                <w:szCs w:val="20"/>
              </w:rPr>
              <w:t xml:space="preserve"> to set the limits relative to the use that associated users make of those services. </w:t>
            </w:r>
          </w:p>
        </w:tc>
      </w:tr>
      <w:tr w:rsidR="00A048A2" w14:paraId="43BD19C7" w14:textId="77777777" w:rsidTr="00A147EF">
        <w:tblPrEx>
          <w:tblCellMar>
            <w:right w:w="0" w:type="dxa"/>
          </w:tblCellMar>
        </w:tblPrEx>
        <w:trPr>
          <w:gridBefore w:val="1"/>
          <w:wBefore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246FACB5"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Subscription Manager Data Preparation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B415093"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Role that prepares the Profiles and manages the secure download and installation of these Profiles onto the </w:t>
            </w:r>
            <w:proofErr w:type="spellStart"/>
            <w:r w:rsidRPr="00377282">
              <w:rPr>
                <w:rFonts w:ascii="Arial" w:hAnsi="Arial" w:cs="Arial"/>
                <w:sz w:val="20"/>
                <w:szCs w:val="20"/>
              </w:rPr>
              <w:t>eUICC</w:t>
            </w:r>
            <w:proofErr w:type="spellEnd"/>
            <w:r w:rsidRPr="00377282">
              <w:rPr>
                <w:rFonts w:ascii="Arial" w:hAnsi="Arial" w:cs="Arial"/>
                <w:sz w:val="20"/>
                <w:szCs w:val="20"/>
              </w:rPr>
              <w:t xml:space="preserve">. </w:t>
            </w:r>
          </w:p>
        </w:tc>
      </w:tr>
      <w:tr w:rsidR="00A048A2" w14:paraId="640288E4" w14:textId="77777777" w:rsidTr="00A147EF">
        <w:tblPrEx>
          <w:tblCellMar>
            <w:right w:w="0" w:type="dxa"/>
          </w:tblCellMar>
        </w:tblPrEx>
        <w:trPr>
          <w:gridBefore w:val="1"/>
          <w:wBefore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0B4C56F2" w14:textId="77777777" w:rsidR="00A048A2" w:rsidRPr="00377282" w:rsidRDefault="00A92B30" w:rsidP="00D2682E">
            <w:pPr>
              <w:tabs>
                <w:tab w:val="right" w:pos="2768"/>
              </w:tabs>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Subscription </w:t>
            </w:r>
            <w:r w:rsidRPr="00377282">
              <w:rPr>
                <w:rFonts w:ascii="Arial" w:hAnsi="Arial" w:cs="Arial"/>
                <w:sz w:val="20"/>
                <w:szCs w:val="20"/>
              </w:rPr>
              <w:tab/>
              <w:t xml:space="preserve">Manager </w:t>
            </w:r>
          </w:p>
          <w:p w14:paraId="0AB037CB"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Secure Routing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5590ADD"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Role that securely performs functions of Platform Management commands and the transport of Profile Management commands. </w:t>
            </w:r>
          </w:p>
        </w:tc>
      </w:tr>
      <w:tr w:rsidR="00581645" w14:paraId="7E266D4B" w14:textId="77777777" w:rsidTr="00A147EF">
        <w:tblPrEx>
          <w:tblCellMar>
            <w:right w:w="0" w:type="dxa"/>
          </w:tblCellMar>
        </w:tblPrEx>
        <w:trPr>
          <w:gridBefore w:val="1"/>
          <w:wBefore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13E32686" w14:textId="430D6920" w:rsidR="00581645" w:rsidRPr="00377282" w:rsidRDefault="00581645" w:rsidP="00D2682E">
            <w:pPr>
              <w:tabs>
                <w:tab w:val="right" w:pos="2768"/>
              </w:tabs>
              <w:spacing w:after="0" w:line="259" w:lineRule="auto"/>
              <w:ind w:left="0" w:right="5" w:firstLine="0"/>
              <w:jc w:val="left"/>
              <w:rPr>
                <w:rFonts w:ascii="Arial" w:hAnsi="Arial" w:cs="Arial"/>
                <w:sz w:val="20"/>
                <w:szCs w:val="20"/>
              </w:rPr>
            </w:pPr>
            <w:r w:rsidRPr="00377282">
              <w:rPr>
                <w:rFonts w:ascii="Arial" w:hAnsi="Arial" w:cs="Arial"/>
                <w:sz w:val="20"/>
                <w:szCs w:val="20"/>
              </w:rPr>
              <w:t>Tamper Resistant Element</w:t>
            </w:r>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0C4996AF" w14:textId="7486C870" w:rsidR="00581645" w:rsidRPr="00377282" w:rsidRDefault="00581645" w:rsidP="00D2682E">
            <w:pPr>
              <w:spacing w:after="0" w:line="259" w:lineRule="auto"/>
              <w:ind w:left="0" w:right="5" w:firstLine="0"/>
              <w:rPr>
                <w:rFonts w:ascii="Arial" w:hAnsi="Arial" w:cs="Arial"/>
                <w:sz w:val="20"/>
                <w:szCs w:val="20"/>
              </w:rPr>
            </w:pPr>
            <w:r w:rsidRPr="00377282">
              <w:rPr>
                <w:rFonts w:ascii="Arial" w:hAnsi="Arial" w:cs="Arial"/>
                <w:sz w:val="20"/>
                <w:szCs w:val="20"/>
              </w:rPr>
              <w:t>A security module consisting of hardware and low-level software providing resistance against software and hardware attacks, capable of securely hosting operating systems together with applications and their confidential and cryptographic data.</w:t>
            </w:r>
          </w:p>
        </w:tc>
      </w:tr>
      <w:tr w:rsidR="00A048A2" w14:paraId="64732F96" w14:textId="77777777" w:rsidTr="00A147EF">
        <w:tblPrEx>
          <w:tblCellMar>
            <w:right w:w="0" w:type="dxa"/>
          </w:tblCellMar>
        </w:tblPrEx>
        <w:trPr>
          <w:gridBefore w:val="1"/>
          <w:wBefore w:w="16" w:type="dxa"/>
          <w:trHeight w:val="929"/>
        </w:trPr>
        <w:tc>
          <w:tcPr>
            <w:tcW w:w="2876" w:type="dxa"/>
            <w:gridSpan w:val="2"/>
            <w:tcBorders>
              <w:top w:val="single" w:sz="4" w:space="0" w:color="000000"/>
              <w:left w:val="single" w:sz="4" w:space="0" w:color="000000"/>
              <w:bottom w:val="single" w:sz="4" w:space="0" w:color="000000"/>
              <w:right w:val="single" w:sz="4" w:space="0" w:color="000000"/>
            </w:tcBorders>
          </w:tcPr>
          <w:p w14:paraId="504A6D0B"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Telecom Framework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2460D25"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A (set of) service(s) and/or application(s) of the TOE supporting the </w:t>
            </w:r>
            <w:proofErr w:type="spellStart"/>
            <w:r w:rsidRPr="00377282">
              <w:rPr>
                <w:rFonts w:ascii="Arial" w:hAnsi="Arial" w:cs="Arial"/>
                <w:sz w:val="20"/>
                <w:szCs w:val="20"/>
              </w:rPr>
              <w:t>NAA</w:t>
            </w:r>
            <w:proofErr w:type="spellEnd"/>
            <w:r w:rsidRPr="00377282">
              <w:rPr>
                <w:rFonts w:ascii="Arial" w:hAnsi="Arial" w:cs="Arial"/>
                <w:sz w:val="20"/>
                <w:szCs w:val="20"/>
              </w:rPr>
              <w:t xml:space="preserve"> by providing network authentication algorithms.  </w:t>
            </w:r>
          </w:p>
        </w:tc>
      </w:tr>
      <w:tr w:rsidR="00581645" w14:paraId="69165042" w14:textId="77777777" w:rsidTr="00A147EF">
        <w:tblPrEx>
          <w:tblCellMar>
            <w:right w:w="0" w:type="dxa"/>
          </w:tblCellMar>
        </w:tblPrEx>
        <w:trPr>
          <w:gridBefore w:val="1"/>
          <w:wBefore w:w="16" w:type="dxa"/>
          <w:trHeight w:val="929"/>
        </w:trPr>
        <w:tc>
          <w:tcPr>
            <w:tcW w:w="2876" w:type="dxa"/>
            <w:gridSpan w:val="2"/>
            <w:tcBorders>
              <w:top w:val="single" w:sz="4" w:space="0" w:color="000000"/>
              <w:left w:val="single" w:sz="4" w:space="0" w:color="000000"/>
              <w:bottom w:val="single" w:sz="4" w:space="0" w:color="000000"/>
              <w:right w:val="single" w:sz="4" w:space="0" w:color="000000"/>
            </w:tcBorders>
          </w:tcPr>
          <w:p w14:paraId="24DF6274" w14:textId="3F534A38" w:rsidR="00581645" w:rsidRPr="00377282" w:rsidRDefault="00581645" w:rsidP="00D2682E">
            <w:pPr>
              <w:spacing w:after="0" w:line="259" w:lineRule="auto"/>
              <w:ind w:left="0" w:right="5" w:firstLine="0"/>
              <w:jc w:val="left"/>
              <w:rPr>
                <w:rFonts w:ascii="Arial" w:hAnsi="Arial" w:cs="Arial"/>
                <w:sz w:val="20"/>
                <w:szCs w:val="20"/>
              </w:rPr>
            </w:pPr>
            <w:r w:rsidRPr="00377282">
              <w:rPr>
                <w:rFonts w:ascii="Arial" w:eastAsia="Calibri" w:hAnsi="Arial" w:cs="Arial"/>
                <w:sz w:val="20"/>
                <w:szCs w:val="20"/>
              </w:rPr>
              <w:t>Test Profile</w:t>
            </w:r>
          </w:p>
        </w:tc>
        <w:tc>
          <w:tcPr>
            <w:tcW w:w="6195" w:type="dxa"/>
            <w:gridSpan w:val="2"/>
            <w:tcBorders>
              <w:top w:val="single" w:sz="4" w:space="0" w:color="000000"/>
              <w:left w:val="single" w:sz="4" w:space="0" w:color="000000"/>
              <w:bottom w:val="single" w:sz="4" w:space="0" w:color="000000"/>
              <w:right w:val="single" w:sz="4" w:space="0" w:color="000000"/>
            </w:tcBorders>
          </w:tcPr>
          <w:p w14:paraId="28D0B0AB" w14:textId="04C6A1B2" w:rsidR="00581645" w:rsidRPr="00377282" w:rsidRDefault="00581645"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A combination of data and applications to be provisioned on an </w:t>
            </w:r>
            <w:proofErr w:type="spellStart"/>
            <w:r w:rsidRPr="00377282">
              <w:rPr>
                <w:rFonts w:ascii="Arial" w:hAnsi="Arial" w:cs="Arial"/>
                <w:sz w:val="20"/>
                <w:szCs w:val="20"/>
              </w:rPr>
              <w:t>eUICC</w:t>
            </w:r>
            <w:proofErr w:type="spellEnd"/>
            <w:r w:rsidRPr="00377282">
              <w:rPr>
                <w:rFonts w:ascii="Arial" w:hAnsi="Arial" w:cs="Arial"/>
                <w:sz w:val="20"/>
                <w:szCs w:val="20"/>
              </w:rPr>
              <w:t xml:space="preserve"> to provide connectivity to test equipment for the purpose of testing the Device and the </w:t>
            </w:r>
            <w:proofErr w:type="spellStart"/>
            <w:r w:rsidRPr="00377282">
              <w:rPr>
                <w:rFonts w:ascii="Arial" w:hAnsi="Arial" w:cs="Arial"/>
                <w:sz w:val="20"/>
                <w:szCs w:val="20"/>
              </w:rPr>
              <w:t>eUICC</w:t>
            </w:r>
            <w:proofErr w:type="spellEnd"/>
            <w:r w:rsidRPr="00377282">
              <w:rPr>
                <w:rFonts w:ascii="Arial" w:hAnsi="Arial" w:cs="Arial"/>
                <w:sz w:val="20"/>
                <w:szCs w:val="20"/>
              </w:rPr>
              <w:t>. A Test Profile does not allow access to an ITU-E.212 [2</w:t>
            </w:r>
            <w:r w:rsidR="00A147EF" w:rsidRPr="00377282">
              <w:rPr>
                <w:rFonts w:ascii="Arial" w:hAnsi="Arial" w:cs="Arial"/>
                <w:sz w:val="20"/>
                <w:szCs w:val="20"/>
              </w:rPr>
              <w:t>7</w:t>
            </w:r>
            <w:r w:rsidRPr="00377282">
              <w:rPr>
                <w:rFonts w:ascii="Arial" w:hAnsi="Arial" w:cs="Arial"/>
                <w:sz w:val="20"/>
                <w:szCs w:val="20"/>
              </w:rPr>
              <w:t xml:space="preserve">] network. </w:t>
            </w:r>
          </w:p>
        </w:tc>
      </w:tr>
    </w:tbl>
    <w:p w14:paraId="31F583F4" w14:textId="77777777" w:rsidR="00A048A2" w:rsidRDefault="00A92B30" w:rsidP="00D2682E">
      <w:pPr>
        <w:spacing w:after="314" w:line="259" w:lineRule="auto"/>
        <w:ind w:left="15" w:right="5" w:firstLine="0"/>
        <w:jc w:val="left"/>
      </w:pPr>
      <w:r>
        <w:rPr>
          <w:sz w:val="20"/>
        </w:rPr>
        <w:t xml:space="preserve"> </w:t>
      </w:r>
    </w:p>
    <w:p w14:paraId="32D40826" w14:textId="77777777" w:rsidR="00A048A2" w:rsidRDefault="00A92B30" w:rsidP="00D2682E">
      <w:pPr>
        <w:pStyle w:val="Heading1"/>
        <w:ind w:right="5"/>
      </w:pPr>
      <w:bookmarkStart w:id="5" w:name="_Toc109130026"/>
      <w:bookmarkStart w:id="6" w:name="_Toc129333586"/>
      <w:r>
        <w:t>Abbreviations</w:t>
      </w:r>
      <w:bookmarkEnd w:id="5"/>
      <w:bookmarkEnd w:id="6"/>
      <w:r>
        <w:t xml:space="preserve"> </w:t>
      </w:r>
    </w:p>
    <w:p w14:paraId="0B4971D9" w14:textId="77777777" w:rsidR="00A048A2" w:rsidRPr="00A147EF" w:rsidRDefault="00A92B30" w:rsidP="00D2682E">
      <w:pPr>
        <w:spacing w:after="12" w:line="249" w:lineRule="auto"/>
        <w:ind w:left="10" w:right="1638"/>
        <w:jc w:val="left"/>
        <w:rPr>
          <w:rFonts w:ascii="Arial" w:hAnsi="Arial" w:cs="Arial"/>
        </w:rPr>
      </w:pPr>
      <w:r w:rsidRPr="00A147EF">
        <w:rPr>
          <w:rFonts w:ascii="Arial" w:hAnsi="Arial" w:cs="Arial"/>
          <w:sz w:val="20"/>
        </w:rPr>
        <w:t xml:space="preserve">Besides the terms described in the next table, the terminology and abbreviations of Common Criteria apply (see [9], [10] and [11]). </w:t>
      </w:r>
    </w:p>
    <w:p w14:paraId="1BA155B8" w14:textId="77777777" w:rsidR="00A048A2" w:rsidRDefault="00A92B30" w:rsidP="00D2682E">
      <w:pPr>
        <w:spacing w:after="0" w:line="259" w:lineRule="auto"/>
        <w:ind w:left="15" w:right="5" w:firstLine="0"/>
        <w:jc w:val="left"/>
      </w:pPr>
      <w:r>
        <w:rPr>
          <w:sz w:val="20"/>
        </w:rPr>
        <w:t xml:space="preserve"> </w:t>
      </w:r>
    </w:p>
    <w:tbl>
      <w:tblPr>
        <w:tblStyle w:val="TableGrid"/>
        <w:tblW w:w="9069" w:type="dxa"/>
        <w:tblInd w:w="19" w:type="dxa"/>
        <w:tblCellMar>
          <w:top w:w="55" w:type="dxa"/>
          <w:left w:w="107" w:type="dxa"/>
          <w:right w:w="115" w:type="dxa"/>
        </w:tblCellMar>
        <w:tblLook w:val="04A0" w:firstRow="1" w:lastRow="0" w:firstColumn="1" w:lastColumn="0" w:noHBand="0" w:noVBand="1"/>
      </w:tblPr>
      <w:tblGrid>
        <w:gridCol w:w="3047"/>
        <w:gridCol w:w="6022"/>
      </w:tblGrid>
      <w:tr w:rsidR="00A048A2" w14:paraId="04DEEA8E" w14:textId="77777777" w:rsidTr="00581645">
        <w:trPr>
          <w:trHeight w:val="360"/>
        </w:trPr>
        <w:tc>
          <w:tcPr>
            <w:tcW w:w="3047" w:type="dxa"/>
            <w:tcBorders>
              <w:top w:val="single" w:sz="4" w:space="0" w:color="000000"/>
              <w:left w:val="single" w:sz="4" w:space="0" w:color="000000"/>
              <w:bottom w:val="single" w:sz="4" w:space="0" w:color="000000"/>
              <w:right w:val="single" w:sz="4" w:space="0" w:color="000000"/>
            </w:tcBorders>
            <w:shd w:val="clear" w:color="auto" w:fill="DE002B"/>
          </w:tcPr>
          <w:p w14:paraId="17623D0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eastAsia="Arial" w:hAnsi="Arial" w:cs="Arial"/>
                <w:b/>
                <w:color w:val="FFFFFF"/>
                <w:sz w:val="20"/>
                <w:szCs w:val="20"/>
              </w:rPr>
              <w:t xml:space="preserve">Term  </w:t>
            </w:r>
          </w:p>
        </w:tc>
        <w:tc>
          <w:tcPr>
            <w:tcW w:w="6022" w:type="dxa"/>
            <w:tcBorders>
              <w:top w:val="single" w:sz="4" w:space="0" w:color="000000"/>
              <w:left w:val="single" w:sz="4" w:space="0" w:color="000000"/>
              <w:bottom w:val="single" w:sz="4" w:space="0" w:color="000000"/>
              <w:right w:val="single" w:sz="4" w:space="0" w:color="000000"/>
            </w:tcBorders>
            <w:shd w:val="clear" w:color="auto" w:fill="DE002B"/>
          </w:tcPr>
          <w:p w14:paraId="2ECCE0F5"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b/>
                <w:color w:val="FFFFFF"/>
                <w:sz w:val="20"/>
                <w:szCs w:val="20"/>
              </w:rPr>
              <w:t xml:space="preserve">Description </w:t>
            </w:r>
          </w:p>
        </w:tc>
      </w:tr>
      <w:tr w:rsidR="00A048A2" w14:paraId="27AE5EDD"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76D8EB00"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AID </w:t>
            </w:r>
          </w:p>
        </w:tc>
        <w:tc>
          <w:tcPr>
            <w:tcW w:w="6022" w:type="dxa"/>
            <w:tcBorders>
              <w:top w:val="single" w:sz="4" w:space="0" w:color="000000"/>
              <w:left w:val="single" w:sz="4" w:space="0" w:color="000000"/>
              <w:bottom w:val="single" w:sz="4" w:space="0" w:color="000000"/>
              <w:right w:val="single" w:sz="4" w:space="0" w:color="000000"/>
            </w:tcBorders>
          </w:tcPr>
          <w:p w14:paraId="7ABC5FA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Application Identifier </w:t>
            </w:r>
          </w:p>
        </w:tc>
      </w:tr>
      <w:tr w:rsidR="00A048A2" w14:paraId="1843BA76"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77A0BFD"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APDU</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502AE29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Application Protocol Data Unit </w:t>
            </w:r>
          </w:p>
        </w:tc>
      </w:tr>
      <w:tr w:rsidR="00A048A2" w14:paraId="009E195A"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955012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API </w:t>
            </w:r>
          </w:p>
        </w:tc>
        <w:tc>
          <w:tcPr>
            <w:tcW w:w="6022" w:type="dxa"/>
            <w:tcBorders>
              <w:top w:val="single" w:sz="4" w:space="0" w:color="000000"/>
              <w:left w:val="single" w:sz="4" w:space="0" w:color="000000"/>
              <w:bottom w:val="single" w:sz="4" w:space="0" w:color="000000"/>
              <w:right w:val="single" w:sz="4" w:space="0" w:color="000000"/>
            </w:tcBorders>
          </w:tcPr>
          <w:p w14:paraId="4D1A2F87"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Application programming interface  </w:t>
            </w:r>
          </w:p>
        </w:tc>
      </w:tr>
      <w:tr w:rsidR="00A048A2" w14:paraId="5FDDD72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C3F33DD"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CASD</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2FB5788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Controlling Authority Security Domain </w:t>
            </w:r>
          </w:p>
        </w:tc>
      </w:tr>
      <w:tr w:rsidR="00581645" w14:paraId="7393E7D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2AF88ED" w14:textId="31BDA110" w:rsidR="00581645" w:rsidRPr="00A147EF" w:rsidRDefault="00581645"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lastRenderedPageBreak/>
              <w:t>CAT_TP</w:t>
            </w:r>
            <w:proofErr w:type="spellEnd"/>
          </w:p>
        </w:tc>
        <w:tc>
          <w:tcPr>
            <w:tcW w:w="6022" w:type="dxa"/>
            <w:tcBorders>
              <w:top w:val="single" w:sz="4" w:space="0" w:color="000000"/>
              <w:left w:val="single" w:sz="4" w:space="0" w:color="000000"/>
              <w:bottom w:val="single" w:sz="4" w:space="0" w:color="000000"/>
              <w:right w:val="single" w:sz="4" w:space="0" w:color="000000"/>
            </w:tcBorders>
          </w:tcPr>
          <w:p w14:paraId="4324BDD8" w14:textId="52D8C14C" w:rsidR="00581645" w:rsidRPr="00A147EF" w:rsidRDefault="00581645"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Card Application Toolkit Transport Protocol</w:t>
            </w:r>
          </w:p>
        </w:tc>
      </w:tr>
      <w:tr w:rsidR="00A048A2" w14:paraId="3EF8DE60"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5C9362D5"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CERT </w:t>
            </w:r>
          </w:p>
        </w:tc>
        <w:tc>
          <w:tcPr>
            <w:tcW w:w="6022" w:type="dxa"/>
            <w:tcBorders>
              <w:top w:val="single" w:sz="4" w:space="0" w:color="000000"/>
              <w:left w:val="single" w:sz="4" w:space="0" w:color="000000"/>
              <w:bottom w:val="single" w:sz="4" w:space="0" w:color="000000"/>
              <w:right w:val="single" w:sz="4" w:space="0" w:color="000000"/>
            </w:tcBorders>
          </w:tcPr>
          <w:p w14:paraId="1D436EA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Certificate </w:t>
            </w:r>
          </w:p>
        </w:tc>
      </w:tr>
      <w:tr w:rsidR="00A048A2" w14:paraId="3811E195"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C77DD51"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CI </w:t>
            </w:r>
          </w:p>
        </w:tc>
        <w:tc>
          <w:tcPr>
            <w:tcW w:w="6022" w:type="dxa"/>
            <w:tcBorders>
              <w:top w:val="single" w:sz="4" w:space="0" w:color="000000"/>
              <w:left w:val="single" w:sz="4" w:space="0" w:color="000000"/>
              <w:bottom w:val="single" w:sz="4" w:space="0" w:color="000000"/>
              <w:right w:val="single" w:sz="4" w:space="0" w:color="000000"/>
            </w:tcBorders>
          </w:tcPr>
          <w:p w14:paraId="4D726177"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Certificate Issuer </w:t>
            </w:r>
          </w:p>
        </w:tc>
      </w:tr>
      <w:tr w:rsidR="00A048A2" w14:paraId="0C0F0B91"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2107D25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DAP </w:t>
            </w:r>
          </w:p>
        </w:tc>
        <w:tc>
          <w:tcPr>
            <w:tcW w:w="6022" w:type="dxa"/>
            <w:tcBorders>
              <w:top w:val="single" w:sz="4" w:space="0" w:color="000000"/>
              <w:left w:val="single" w:sz="4" w:space="0" w:color="000000"/>
              <w:bottom w:val="single" w:sz="4" w:space="0" w:color="000000"/>
              <w:right w:val="single" w:sz="4" w:space="0" w:color="000000"/>
            </w:tcBorders>
          </w:tcPr>
          <w:p w14:paraId="441C4850"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Data Authentication Pattern </w:t>
            </w:r>
          </w:p>
        </w:tc>
      </w:tr>
      <w:tr w:rsidR="00A048A2" w14:paraId="6362A06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83B7FB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DPA </w:t>
            </w:r>
          </w:p>
        </w:tc>
        <w:tc>
          <w:tcPr>
            <w:tcW w:w="6022" w:type="dxa"/>
            <w:tcBorders>
              <w:top w:val="single" w:sz="4" w:space="0" w:color="000000"/>
              <w:left w:val="single" w:sz="4" w:space="0" w:color="000000"/>
              <w:bottom w:val="single" w:sz="4" w:space="0" w:color="000000"/>
              <w:right w:val="single" w:sz="4" w:space="0" w:color="000000"/>
            </w:tcBorders>
          </w:tcPr>
          <w:p w14:paraId="5DA022C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Differential Power Analysis </w:t>
            </w:r>
          </w:p>
        </w:tc>
      </w:tr>
      <w:tr w:rsidR="00A048A2" w14:paraId="4B1B76E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9AF87A6"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ECASD</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3DF3C00D" w14:textId="77777777" w:rsidR="00A048A2" w:rsidRPr="00A147EF" w:rsidRDefault="00A92B30" w:rsidP="00D2682E">
            <w:pPr>
              <w:spacing w:after="0" w:line="259" w:lineRule="auto"/>
              <w:ind w:left="1" w:right="5" w:firstLine="0"/>
              <w:jc w:val="left"/>
              <w:rPr>
                <w:rFonts w:ascii="Arial" w:hAnsi="Arial" w:cs="Arial"/>
                <w:sz w:val="20"/>
                <w:szCs w:val="20"/>
              </w:rPr>
            </w:pPr>
            <w:proofErr w:type="spellStart"/>
            <w:r w:rsidRPr="00A147EF">
              <w:rPr>
                <w:rFonts w:ascii="Arial" w:hAnsi="Arial" w:cs="Arial"/>
                <w:sz w:val="20"/>
                <w:szCs w:val="20"/>
              </w:rPr>
              <w:t>eUICC</w:t>
            </w:r>
            <w:proofErr w:type="spellEnd"/>
            <w:r w:rsidRPr="00A147EF">
              <w:rPr>
                <w:rFonts w:ascii="Arial" w:hAnsi="Arial" w:cs="Arial"/>
                <w:sz w:val="20"/>
                <w:szCs w:val="20"/>
              </w:rPr>
              <w:t xml:space="preserve"> Controlling Authority Security Domain </w:t>
            </w:r>
          </w:p>
        </w:tc>
      </w:tr>
      <w:tr w:rsidR="00A048A2" w14:paraId="3510EFD0"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7AD875B"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ECDSA</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572EAF89"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Elliptic Curve cryptography Digital Signature Algorithm  </w:t>
            </w:r>
          </w:p>
        </w:tc>
      </w:tr>
      <w:tr w:rsidR="00A048A2" w14:paraId="381BD5AC"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65CCDE9E"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ECKA</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7F854E5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Elliptic Curve cryptography Key Agreement algorithm  </w:t>
            </w:r>
          </w:p>
        </w:tc>
      </w:tr>
      <w:tr w:rsidR="00A048A2" w14:paraId="4115A19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1EE0EE7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EID  </w:t>
            </w:r>
          </w:p>
        </w:tc>
        <w:tc>
          <w:tcPr>
            <w:tcW w:w="6022" w:type="dxa"/>
            <w:tcBorders>
              <w:top w:val="single" w:sz="4" w:space="0" w:color="000000"/>
              <w:left w:val="single" w:sz="4" w:space="0" w:color="000000"/>
              <w:bottom w:val="single" w:sz="4" w:space="0" w:color="000000"/>
              <w:right w:val="single" w:sz="4" w:space="0" w:color="000000"/>
            </w:tcBorders>
          </w:tcPr>
          <w:p w14:paraId="36283F6A" w14:textId="77777777" w:rsidR="00A048A2" w:rsidRPr="00A147EF" w:rsidRDefault="00A92B30" w:rsidP="00D2682E">
            <w:pPr>
              <w:spacing w:after="0" w:line="259" w:lineRule="auto"/>
              <w:ind w:left="1" w:right="5" w:firstLine="0"/>
              <w:jc w:val="left"/>
              <w:rPr>
                <w:rFonts w:ascii="Arial" w:hAnsi="Arial" w:cs="Arial"/>
                <w:sz w:val="20"/>
                <w:szCs w:val="20"/>
              </w:rPr>
            </w:pPr>
            <w:proofErr w:type="spellStart"/>
            <w:r w:rsidRPr="00A147EF">
              <w:rPr>
                <w:rFonts w:ascii="Arial" w:hAnsi="Arial" w:cs="Arial"/>
                <w:sz w:val="20"/>
                <w:szCs w:val="20"/>
              </w:rPr>
              <w:t>eUICC</w:t>
            </w:r>
            <w:proofErr w:type="spellEnd"/>
            <w:r w:rsidRPr="00A147EF">
              <w:rPr>
                <w:rFonts w:ascii="Arial" w:hAnsi="Arial" w:cs="Arial"/>
                <w:sz w:val="20"/>
                <w:szCs w:val="20"/>
              </w:rPr>
              <w:t xml:space="preserve">-ID </w:t>
            </w:r>
          </w:p>
        </w:tc>
      </w:tr>
      <w:tr w:rsidR="00A048A2" w14:paraId="6563467F"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5E5271F"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ETSI</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731AC77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European Telecommunications Standards Institute </w:t>
            </w:r>
          </w:p>
        </w:tc>
      </w:tr>
      <w:tr w:rsidR="00A048A2" w14:paraId="2BA626AA"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C945260"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eUICC</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5128F75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Embedded </w:t>
            </w:r>
            <w:proofErr w:type="spellStart"/>
            <w:r w:rsidRPr="00A147EF">
              <w:rPr>
                <w:rFonts w:ascii="Arial" w:hAnsi="Arial" w:cs="Arial"/>
                <w:sz w:val="20"/>
                <w:szCs w:val="20"/>
              </w:rPr>
              <w:t>UICC</w:t>
            </w:r>
            <w:proofErr w:type="spellEnd"/>
            <w:r w:rsidRPr="00A147EF">
              <w:rPr>
                <w:rFonts w:ascii="Arial" w:hAnsi="Arial" w:cs="Arial"/>
                <w:sz w:val="20"/>
                <w:szCs w:val="20"/>
              </w:rPr>
              <w:t xml:space="preserve"> </w:t>
            </w:r>
          </w:p>
        </w:tc>
      </w:tr>
      <w:tr w:rsidR="00A048A2" w14:paraId="7019F47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02621F9"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EUM</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71F21B9B" w14:textId="77777777" w:rsidR="00A048A2" w:rsidRPr="00A147EF" w:rsidRDefault="00A92B30" w:rsidP="00D2682E">
            <w:pPr>
              <w:spacing w:after="0" w:line="259" w:lineRule="auto"/>
              <w:ind w:left="1" w:right="5" w:firstLine="0"/>
              <w:jc w:val="left"/>
              <w:rPr>
                <w:rFonts w:ascii="Arial" w:hAnsi="Arial" w:cs="Arial"/>
                <w:sz w:val="20"/>
                <w:szCs w:val="20"/>
              </w:rPr>
            </w:pPr>
            <w:proofErr w:type="spellStart"/>
            <w:r w:rsidRPr="00A147EF">
              <w:rPr>
                <w:rFonts w:ascii="Arial" w:hAnsi="Arial" w:cs="Arial"/>
                <w:sz w:val="20"/>
                <w:szCs w:val="20"/>
              </w:rPr>
              <w:t>eUICC</w:t>
            </w:r>
            <w:proofErr w:type="spellEnd"/>
            <w:r w:rsidRPr="00A147EF">
              <w:rPr>
                <w:rFonts w:ascii="Arial" w:hAnsi="Arial" w:cs="Arial"/>
                <w:sz w:val="20"/>
                <w:szCs w:val="20"/>
              </w:rPr>
              <w:t xml:space="preserve"> Manufacturer </w:t>
            </w:r>
          </w:p>
        </w:tc>
      </w:tr>
      <w:tr w:rsidR="00A048A2" w14:paraId="16E26DD6"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2EC3FCC1"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GP </w:t>
            </w:r>
          </w:p>
        </w:tc>
        <w:tc>
          <w:tcPr>
            <w:tcW w:w="6022" w:type="dxa"/>
            <w:tcBorders>
              <w:top w:val="single" w:sz="4" w:space="0" w:color="000000"/>
              <w:left w:val="single" w:sz="4" w:space="0" w:color="000000"/>
              <w:bottom w:val="single" w:sz="4" w:space="0" w:color="000000"/>
              <w:right w:val="single" w:sz="4" w:space="0" w:color="000000"/>
            </w:tcBorders>
          </w:tcPr>
          <w:p w14:paraId="2FC44045"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GlobalPlatform </w:t>
            </w:r>
          </w:p>
        </w:tc>
      </w:tr>
      <w:tr w:rsidR="00A048A2" w14:paraId="18CDD7D2"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079C6B4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GSMA </w:t>
            </w:r>
          </w:p>
        </w:tc>
        <w:tc>
          <w:tcPr>
            <w:tcW w:w="6022" w:type="dxa"/>
            <w:tcBorders>
              <w:top w:val="single" w:sz="4" w:space="0" w:color="000000"/>
              <w:left w:val="single" w:sz="4" w:space="0" w:color="000000"/>
              <w:bottom w:val="single" w:sz="4" w:space="0" w:color="000000"/>
              <w:right w:val="single" w:sz="4" w:space="0" w:color="000000"/>
            </w:tcBorders>
          </w:tcPr>
          <w:p w14:paraId="16CB858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GSM Association </w:t>
            </w:r>
          </w:p>
        </w:tc>
      </w:tr>
      <w:tr w:rsidR="00A048A2" w14:paraId="35E1C892"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BDD55FA"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HSM</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6538249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Hardware Security Module </w:t>
            </w:r>
          </w:p>
        </w:tc>
      </w:tr>
      <w:tr w:rsidR="00A048A2" w14:paraId="3F7D767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1D8569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IC </w:t>
            </w:r>
          </w:p>
        </w:tc>
        <w:tc>
          <w:tcPr>
            <w:tcW w:w="6022" w:type="dxa"/>
            <w:tcBorders>
              <w:top w:val="single" w:sz="4" w:space="0" w:color="000000"/>
              <w:left w:val="single" w:sz="4" w:space="0" w:color="000000"/>
              <w:bottom w:val="single" w:sz="4" w:space="0" w:color="000000"/>
              <w:right w:val="single" w:sz="4" w:space="0" w:color="000000"/>
            </w:tcBorders>
          </w:tcPr>
          <w:p w14:paraId="537EB89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Integrated Circuit </w:t>
            </w:r>
          </w:p>
        </w:tc>
      </w:tr>
      <w:tr w:rsidR="00A048A2" w14:paraId="5FB7DEA6"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B3690B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IMSI </w:t>
            </w:r>
          </w:p>
        </w:tc>
        <w:tc>
          <w:tcPr>
            <w:tcW w:w="6022" w:type="dxa"/>
            <w:tcBorders>
              <w:top w:val="single" w:sz="4" w:space="0" w:color="000000"/>
              <w:left w:val="single" w:sz="4" w:space="0" w:color="000000"/>
              <w:bottom w:val="single" w:sz="4" w:space="0" w:color="000000"/>
              <w:right w:val="single" w:sz="4" w:space="0" w:color="000000"/>
            </w:tcBorders>
          </w:tcPr>
          <w:p w14:paraId="075B96E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International Mobile Subscriber Identity </w:t>
            </w:r>
          </w:p>
        </w:tc>
      </w:tr>
      <w:tr w:rsidR="00A048A2" w14:paraId="5E449515"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BE566E4"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ISD</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1AA8F17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Issuer Security Domain </w:t>
            </w:r>
          </w:p>
        </w:tc>
      </w:tr>
      <w:tr w:rsidR="00A048A2" w14:paraId="256AA8D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8183693"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ISDP</w:t>
            </w:r>
            <w:proofErr w:type="spellEnd"/>
            <w:r w:rsidRPr="00A147EF">
              <w:rPr>
                <w:rFonts w:ascii="Arial" w:hAnsi="Arial" w:cs="Arial"/>
                <w:sz w:val="20"/>
                <w:szCs w:val="20"/>
              </w:rPr>
              <w:t xml:space="preserve"> or </w:t>
            </w:r>
            <w:proofErr w:type="spellStart"/>
            <w:r w:rsidRPr="00A147EF">
              <w:rPr>
                <w:rFonts w:ascii="Arial" w:hAnsi="Arial" w:cs="Arial"/>
                <w:sz w:val="20"/>
                <w:szCs w:val="20"/>
              </w:rPr>
              <w:t>ISD</w:t>
            </w:r>
            <w:proofErr w:type="spellEnd"/>
            <w:r w:rsidRPr="00A147EF">
              <w:rPr>
                <w:rFonts w:ascii="Arial" w:hAnsi="Arial" w:cs="Arial"/>
                <w:sz w:val="20"/>
                <w:szCs w:val="20"/>
              </w:rPr>
              <w:t xml:space="preserve">-P </w:t>
            </w:r>
          </w:p>
        </w:tc>
        <w:tc>
          <w:tcPr>
            <w:tcW w:w="6022" w:type="dxa"/>
            <w:tcBorders>
              <w:top w:val="single" w:sz="4" w:space="0" w:color="000000"/>
              <w:left w:val="single" w:sz="4" w:space="0" w:color="000000"/>
              <w:bottom w:val="single" w:sz="4" w:space="0" w:color="000000"/>
              <w:right w:val="single" w:sz="4" w:space="0" w:color="000000"/>
            </w:tcBorders>
          </w:tcPr>
          <w:p w14:paraId="23F2671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Issuer Security Domain Profile </w:t>
            </w:r>
          </w:p>
        </w:tc>
      </w:tr>
      <w:tr w:rsidR="00A048A2" w14:paraId="0AF13D81"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07DC09C4"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ISDR</w:t>
            </w:r>
            <w:proofErr w:type="spellEnd"/>
            <w:r w:rsidRPr="00A147EF">
              <w:rPr>
                <w:rFonts w:ascii="Arial" w:hAnsi="Arial" w:cs="Arial"/>
                <w:sz w:val="20"/>
                <w:szCs w:val="20"/>
              </w:rPr>
              <w:t xml:space="preserve"> or </w:t>
            </w:r>
            <w:proofErr w:type="spellStart"/>
            <w:r w:rsidRPr="00A147EF">
              <w:rPr>
                <w:rFonts w:ascii="Arial" w:hAnsi="Arial" w:cs="Arial"/>
                <w:sz w:val="20"/>
                <w:szCs w:val="20"/>
              </w:rPr>
              <w:t>ISD</w:t>
            </w:r>
            <w:proofErr w:type="spellEnd"/>
            <w:r w:rsidRPr="00A147EF">
              <w:rPr>
                <w:rFonts w:ascii="Arial" w:hAnsi="Arial" w:cs="Arial"/>
                <w:sz w:val="20"/>
                <w:szCs w:val="20"/>
              </w:rPr>
              <w:t xml:space="preserve">-R </w:t>
            </w:r>
          </w:p>
        </w:tc>
        <w:tc>
          <w:tcPr>
            <w:tcW w:w="6022" w:type="dxa"/>
            <w:tcBorders>
              <w:top w:val="single" w:sz="4" w:space="0" w:color="000000"/>
              <w:left w:val="single" w:sz="4" w:space="0" w:color="000000"/>
              <w:bottom w:val="single" w:sz="4" w:space="0" w:color="000000"/>
              <w:right w:val="single" w:sz="4" w:space="0" w:color="000000"/>
            </w:tcBorders>
          </w:tcPr>
          <w:p w14:paraId="1F6F468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Issuer Security Domain Root </w:t>
            </w:r>
          </w:p>
        </w:tc>
      </w:tr>
      <w:tr w:rsidR="00A048A2" w14:paraId="45613E4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3D12187"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JCAPI</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69002390"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API </w:t>
            </w:r>
          </w:p>
        </w:tc>
      </w:tr>
      <w:tr w:rsidR="00A048A2" w14:paraId="5A1B614A"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3E9E0F84"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JCRE</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50C614D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Runtime Environment </w:t>
            </w:r>
          </w:p>
        </w:tc>
      </w:tr>
      <w:tr w:rsidR="00A048A2" w14:paraId="51E9CCCC"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7702926"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JCS</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54E78BC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System </w:t>
            </w:r>
          </w:p>
        </w:tc>
      </w:tr>
      <w:tr w:rsidR="00A048A2" w14:paraId="2059DC1B"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441905E4"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JCVM</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0F03D047"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Virtual Machine </w:t>
            </w:r>
          </w:p>
        </w:tc>
      </w:tr>
      <w:tr w:rsidR="00A048A2" w14:paraId="2310F9BD"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25DC702"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JIL</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52A87157" w14:textId="77777777" w:rsidR="00A048A2" w:rsidRPr="00A147EF" w:rsidRDefault="00A92B30" w:rsidP="00D2682E">
            <w:pPr>
              <w:spacing w:after="0" w:line="259" w:lineRule="auto"/>
              <w:ind w:left="284" w:right="5" w:firstLine="0"/>
              <w:jc w:val="left"/>
              <w:rPr>
                <w:rFonts w:ascii="Arial" w:hAnsi="Arial" w:cs="Arial"/>
                <w:sz w:val="20"/>
                <w:szCs w:val="20"/>
              </w:rPr>
            </w:pPr>
            <w:r w:rsidRPr="00A147EF">
              <w:rPr>
                <w:rFonts w:ascii="Arial" w:hAnsi="Arial" w:cs="Arial"/>
                <w:sz w:val="20"/>
                <w:szCs w:val="20"/>
              </w:rPr>
              <w:t xml:space="preserve">Joint Interpretation Library </w:t>
            </w:r>
          </w:p>
        </w:tc>
      </w:tr>
      <w:tr w:rsidR="00A048A2" w14:paraId="6047D6F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D49870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M2M </w:t>
            </w:r>
          </w:p>
        </w:tc>
        <w:tc>
          <w:tcPr>
            <w:tcW w:w="6022" w:type="dxa"/>
            <w:tcBorders>
              <w:top w:val="single" w:sz="4" w:space="0" w:color="000000"/>
              <w:left w:val="single" w:sz="4" w:space="0" w:color="000000"/>
              <w:bottom w:val="single" w:sz="4" w:space="0" w:color="000000"/>
              <w:right w:val="single" w:sz="4" w:space="0" w:color="000000"/>
            </w:tcBorders>
          </w:tcPr>
          <w:p w14:paraId="68CECAD2"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Machine to machine </w:t>
            </w:r>
          </w:p>
        </w:tc>
      </w:tr>
      <w:tr w:rsidR="00A048A2" w14:paraId="3D1E368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F0ECB8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MNO </w:t>
            </w:r>
          </w:p>
        </w:tc>
        <w:tc>
          <w:tcPr>
            <w:tcW w:w="6022" w:type="dxa"/>
            <w:tcBorders>
              <w:top w:val="single" w:sz="4" w:space="0" w:color="000000"/>
              <w:left w:val="single" w:sz="4" w:space="0" w:color="000000"/>
              <w:bottom w:val="single" w:sz="4" w:space="0" w:color="000000"/>
              <w:right w:val="single" w:sz="4" w:space="0" w:color="000000"/>
            </w:tcBorders>
          </w:tcPr>
          <w:p w14:paraId="35A2AEF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Mobile Network Operator </w:t>
            </w:r>
          </w:p>
        </w:tc>
      </w:tr>
      <w:tr w:rsidR="00A048A2" w14:paraId="4704774A"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4B1ED739"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MNO-SD </w:t>
            </w:r>
          </w:p>
        </w:tc>
        <w:tc>
          <w:tcPr>
            <w:tcW w:w="6022" w:type="dxa"/>
            <w:tcBorders>
              <w:top w:val="single" w:sz="4" w:space="0" w:color="000000"/>
              <w:left w:val="single" w:sz="4" w:space="0" w:color="000000"/>
              <w:bottom w:val="single" w:sz="4" w:space="0" w:color="000000"/>
              <w:right w:val="single" w:sz="4" w:space="0" w:color="000000"/>
            </w:tcBorders>
          </w:tcPr>
          <w:p w14:paraId="79337B0C"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Mobile Network Operator Security Domain </w:t>
            </w:r>
          </w:p>
        </w:tc>
      </w:tr>
      <w:tr w:rsidR="00A048A2" w14:paraId="720B1DA2"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11613C82"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NAA</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5A5B0CE9"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Network Access Application </w:t>
            </w:r>
          </w:p>
        </w:tc>
      </w:tr>
      <w:tr w:rsidR="00A048A2" w14:paraId="5AA5D65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F7CCBA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OS </w:t>
            </w:r>
          </w:p>
        </w:tc>
        <w:tc>
          <w:tcPr>
            <w:tcW w:w="6022" w:type="dxa"/>
            <w:tcBorders>
              <w:top w:val="single" w:sz="4" w:space="0" w:color="000000"/>
              <w:left w:val="single" w:sz="4" w:space="0" w:color="000000"/>
              <w:bottom w:val="single" w:sz="4" w:space="0" w:color="000000"/>
              <w:right w:val="single" w:sz="4" w:space="0" w:color="000000"/>
            </w:tcBorders>
          </w:tcPr>
          <w:p w14:paraId="619CE263"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Operational System </w:t>
            </w:r>
          </w:p>
        </w:tc>
      </w:tr>
      <w:tr w:rsidR="00A048A2" w14:paraId="44A56E7C"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71BBFEA"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OTA </w:t>
            </w:r>
          </w:p>
        </w:tc>
        <w:tc>
          <w:tcPr>
            <w:tcW w:w="6022" w:type="dxa"/>
            <w:tcBorders>
              <w:top w:val="single" w:sz="4" w:space="0" w:color="000000"/>
              <w:left w:val="single" w:sz="4" w:space="0" w:color="000000"/>
              <w:bottom w:val="single" w:sz="4" w:space="0" w:color="000000"/>
              <w:right w:val="single" w:sz="4" w:space="0" w:color="000000"/>
            </w:tcBorders>
          </w:tcPr>
          <w:p w14:paraId="6E9E295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Over The Air </w:t>
            </w:r>
          </w:p>
        </w:tc>
      </w:tr>
      <w:tr w:rsidR="00A048A2" w14:paraId="72D0E10C"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198C709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PIN </w:t>
            </w:r>
          </w:p>
        </w:tc>
        <w:tc>
          <w:tcPr>
            <w:tcW w:w="6022" w:type="dxa"/>
            <w:tcBorders>
              <w:top w:val="single" w:sz="4" w:space="0" w:color="000000"/>
              <w:left w:val="single" w:sz="4" w:space="0" w:color="000000"/>
              <w:bottom w:val="single" w:sz="4" w:space="0" w:color="000000"/>
              <w:right w:val="single" w:sz="4" w:space="0" w:color="000000"/>
            </w:tcBorders>
          </w:tcPr>
          <w:p w14:paraId="3BC795F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Personal Identification Number  </w:t>
            </w:r>
          </w:p>
        </w:tc>
      </w:tr>
      <w:tr w:rsidR="00581645" w14:paraId="71044161"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13A7C2CC" w14:textId="6F1AEDEA"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PL </w:t>
            </w:r>
          </w:p>
        </w:tc>
        <w:tc>
          <w:tcPr>
            <w:tcW w:w="6022" w:type="dxa"/>
            <w:tcBorders>
              <w:top w:val="single" w:sz="4" w:space="0" w:color="000000"/>
              <w:left w:val="single" w:sz="4" w:space="0" w:color="000000"/>
              <w:bottom w:val="single" w:sz="4" w:space="0" w:color="000000"/>
              <w:right w:val="single" w:sz="4" w:space="0" w:color="000000"/>
            </w:tcBorders>
          </w:tcPr>
          <w:p w14:paraId="25E8DA1D" w14:textId="77262590" w:rsidR="00581645" w:rsidRPr="00A147EF" w:rsidRDefault="00581645" w:rsidP="00D2682E">
            <w:pPr>
              <w:spacing w:after="0" w:line="259" w:lineRule="auto"/>
              <w:ind w:left="1" w:right="5" w:firstLine="0"/>
              <w:jc w:val="left"/>
              <w:rPr>
                <w:rFonts w:ascii="Arial" w:eastAsia="Arial" w:hAnsi="Arial" w:cs="Arial"/>
                <w:sz w:val="20"/>
                <w:szCs w:val="20"/>
              </w:rPr>
            </w:pPr>
            <w:r w:rsidRPr="00A147EF">
              <w:rPr>
                <w:rFonts w:ascii="Arial" w:hAnsi="Arial" w:cs="Arial"/>
                <w:sz w:val="20"/>
                <w:szCs w:val="20"/>
              </w:rPr>
              <w:t>Programmable Logic</w:t>
            </w:r>
          </w:p>
        </w:tc>
      </w:tr>
      <w:tr w:rsidR="00A048A2" w14:paraId="7206D48F"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52566BAA"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POL1 </w:t>
            </w:r>
          </w:p>
        </w:tc>
        <w:tc>
          <w:tcPr>
            <w:tcW w:w="6022" w:type="dxa"/>
            <w:tcBorders>
              <w:top w:val="single" w:sz="4" w:space="0" w:color="000000"/>
              <w:left w:val="single" w:sz="4" w:space="0" w:color="000000"/>
              <w:bottom w:val="single" w:sz="4" w:space="0" w:color="000000"/>
              <w:right w:val="single" w:sz="4" w:space="0" w:color="000000"/>
            </w:tcBorders>
          </w:tcPr>
          <w:p w14:paraId="586D3E9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Policy Rules within the Profile </w:t>
            </w:r>
          </w:p>
        </w:tc>
      </w:tr>
      <w:tr w:rsidR="00A048A2" w14:paraId="5CFFA78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B156A83"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PP </w:t>
            </w:r>
          </w:p>
        </w:tc>
        <w:tc>
          <w:tcPr>
            <w:tcW w:w="6022" w:type="dxa"/>
            <w:tcBorders>
              <w:top w:val="single" w:sz="4" w:space="0" w:color="000000"/>
              <w:left w:val="single" w:sz="4" w:space="0" w:color="000000"/>
              <w:bottom w:val="single" w:sz="4" w:space="0" w:color="000000"/>
              <w:right w:val="single" w:sz="4" w:space="0" w:color="000000"/>
            </w:tcBorders>
          </w:tcPr>
          <w:p w14:paraId="4FA3E11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Protection Profile </w:t>
            </w:r>
          </w:p>
        </w:tc>
      </w:tr>
      <w:tr w:rsidR="00581645" w14:paraId="368E4A5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B4C7275" w14:textId="7AFE3655" w:rsidR="00581645" w:rsidRPr="00A147EF" w:rsidRDefault="00581645"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PPK</w:t>
            </w:r>
            <w:proofErr w:type="spellEnd"/>
          </w:p>
        </w:tc>
        <w:tc>
          <w:tcPr>
            <w:tcW w:w="6022" w:type="dxa"/>
            <w:tcBorders>
              <w:top w:val="single" w:sz="4" w:space="0" w:color="000000"/>
              <w:left w:val="single" w:sz="4" w:space="0" w:color="000000"/>
              <w:bottom w:val="single" w:sz="4" w:space="0" w:color="000000"/>
              <w:right w:val="single" w:sz="4" w:space="0" w:color="000000"/>
            </w:tcBorders>
          </w:tcPr>
          <w:p w14:paraId="6ECFD794" w14:textId="05776281" w:rsidR="00581645" w:rsidRPr="00A147EF" w:rsidRDefault="00581645" w:rsidP="00D2682E">
            <w:pPr>
              <w:spacing w:after="0" w:line="259" w:lineRule="auto"/>
              <w:ind w:left="1" w:right="5" w:firstLine="0"/>
              <w:jc w:val="left"/>
              <w:rPr>
                <w:rFonts w:ascii="Arial" w:eastAsia="Arial" w:hAnsi="Arial" w:cs="Arial"/>
                <w:sz w:val="20"/>
                <w:szCs w:val="20"/>
              </w:rPr>
            </w:pPr>
            <w:r w:rsidRPr="00A147EF">
              <w:rPr>
                <w:rFonts w:ascii="Arial" w:hAnsi="Arial" w:cs="Arial"/>
                <w:sz w:val="20"/>
                <w:szCs w:val="20"/>
              </w:rPr>
              <w:t>Profile Protection Key (random keys per profile)</w:t>
            </w:r>
          </w:p>
        </w:tc>
      </w:tr>
      <w:tr w:rsidR="00A048A2" w14:paraId="0B6F760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6CA639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PSF </w:t>
            </w:r>
          </w:p>
        </w:tc>
        <w:tc>
          <w:tcPr>
            <w:tcW w:w="6022" w:type="dxa"/>
            <w:tcBorders>
              <w:top w:val="single" w:sz="4" w:space="0" w:color="000000"/>
              <w:left w:val="single" w:sz="4" w:space="0" w:color="000000"/>
              <w:bottom w:val="single" w:sz="4" w:space="0" w:color="000000"/>
              <w:right w:val="single" w:sz="4" w:space="0" w:color="000000"/>
            </w:tcBorders>
          </w:tcPr>
          <w:p w14:paraId="2D5AB21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Platform Support Functions </w:t>
            </w:r>
          </w:p>
        </w:tc>
      </w:tr>
      <w:tr w:rsidR="00A048A2" w14:paraId="7D73947E"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E0F9135"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RE </w:t>
            </w:r>
          </w:p>
        </w:tc>
        <w:tc>
          <w:tcPr>
            <w:tcW w:w="6022" w:type="dxa"/>
            <w:tcBorders>
              <w:top w:val="single" w:sz="4" w:space="0" w:color="000000"/>
              <w:left w:val="single" w:sz="4" w:space="0" w:color="000000"/>
              <w:bottom w:val="single" w:sz="4" w:space="0" w:color="000000"/>
              <w:right w:val="single" w:sz="4" w:space="0" w:color="000000"/>
            </w:tcBorders>
          </w:tcPr>
          <w:p w14:paraId="46426D9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Runtime Environment </w:t>
            </w:r>
          </w:p>
        </w:tc>
      </w:tr>
      <w:tr w:rsidR="00A048A2" w14:paraId="69F71A80"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614A70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RES </w:t>
            </w:r>
          </w:p>
        </w:tc>
        <w:tc>
          <w:tcPr>
            <w:tcW w:w="6022" w:type="dxa"/>
            <w:tcBorders>
              <w:top w:val="single" w:sz="4" w:space="0" w:color="000000"/>
              <w:left w:val="single" w:sz="4" w:space="0" w:color="000000"/>
              <w:bottom w:val="single" w:sz="4" w:space="0" w:color="000000"/>
              <w:right w:val="single" w:sz="4" w:space="0" w:color="000000"/>
            </w:tcBorders>
          </w:tcPr>
          <w:p w14:paraId="715877C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Authentication response </w:t>
            </w:r>
          </w:p>
        </w:tc>
      </w:tr>
      <w:tr w:rsidR="00A048A2" w14:paraId="511D22BA" w14:textId="77777777" w:rsidTr="00581645">
        <w:trPr>
          <w:trHeight w:val="646"/>
        </w:trPr>
        <w:tc>
          <w:tcPr>
            <w:tcW w:w="3047" w:type="dxa"/>
            <w:tcBorders>
              <w:top w:val="single" w:sz="4" w:space="0" w:color="000000"/>
              <w:left w:val="single" w:sz="4" w:space="0" w:color="000000"/>
              <w:bottom w:val="single" w:sz="4" w:space="0" w:color="000000"/>
              <w:right w:val="single" w:sz="4" w:space="0" w:color="000000"/>
            </w:tcBorders>
            <w:vAlign w:val="center"/>
          </w:tcPr>
          <w:p w14:paraId="47C0963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SCP </w:t>
            </w:r>
          </w:p>
        </w:tc>
        <w:tc>
          <w:tcPr>
            <w:tcW w:w="6022" w:type="dxa"/>
            <w:tcBorders>
              <w:top w:val="single" w:sz="4" w:space="0" w:color="000000"/>
              <w:left w:val="single" w:sz="4" w:space="0" w:color="000000"/>
              <w:bottom w:val="single" w:sz="4" w:space="0" w:color="000000"/>
              <w:right w:val="single" w:sz="4" w:space="0" w:color="000000"/>
            </w:tcBorders>
          </w:tcPr>
          <w:p w14:paraId="424F7D2B" w14:textId="77777777" w:rsidR="00A048A2" w:rsidRPr="00A147EF" w:rsidRDefault="00A92B30" w:rsidP="00D2682E">
            <w:pPr>
              <w:spacing w:after="17" w:line="259" w:lineRule="auto"/>
              <w:ind w:left="1" w:right="5" w:firstLine="0"/>
              <w:jc w:val="left"/>
              <w:rPr>
                <w:rFonts w:ascii="Arial" w:hAnsi="Arial" w:cs="Arial"/>
                <w:sz w:val="20"/>
                <w:szCs w:val="20"/>
              </w:rPr>
            </w:pPr>
            <w:r w:rsidRPr="00A147EF">
              <w:rPr>
                <w:rFonts w:ascii="Arial" w:hAnsi="Arial" w:cs="Arial"/>
                <w:sz w:val="20"/>
                <w:szCs w:val="20"/>
              </w:rPr>
              <w:t xml:space="preserve">Secure Channel Protocol. This abbreviation refers to </w:t>
            </w:r>
            <w:proofErr w:type="gramStart"/>
            <w:r w:rsidRPr="00A147EF">
              <w:rPr>
                <w:rFonts w:ascii="Arial" w:hAnsi="Arial" w:cs="Arial"/>
                <w:sz w:val="20"/>
                <w:szCs w:val="20"/>
              </w:rPr>
              <w:t>either</w:t>
            </w:r>
            <w:proofErr w:type="gramEnd"/>
            <w:r w:rsidRPr="00A147EF">
              <w:rPr>
                <w:rFonts w:ascii="Arial" w:hAnsi="Arial" w:cs="Arial"/>
                <w:sz w:val="20"/>
                <w:szCs w:val="20"/>
              </w:rPr>
              <w:t xml:space="preserve"> </w:t>
            </w:r>
          </w:p>
          <w:p w14:paraId="7E81B58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SCP03(t), SCP80 or SCP81  </w:t>
            </w:r>
          </w:p>
        </w:tc>
      </w:tr>
      <w:tr w:rsidR="00A048A2" w14:paraId="4E5FE43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5CA25F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SD </w:t>
            </w:r>
          </w:p>
        </w:tc>
        <w:tc>
          <w:tcPr>
            <w:tcW w:w="6022" w:type="dxa"/>
            <w:tcBorders>
              <w:top w:val="single" w:sz="4" w:space="0" w:color="000000"/>
              <w:left w:val="single" w:sz="4" w:space="0" w:color="000000"/>
              <w:bottom w:val="single" w:sz="4" w:space="0" w:color="000000"/>
              <w:right w:val="single" w:sz="4" w:space="0" w:color="000000"/>
            </w:tcBorders>
          </w:tcPr>
          <w:p w14:paraId="172054B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Security Domain </w:t>
            </w:r>
          </w:p>
        </w:tc>
      </w:tr>
      <w:tr w:rsidR="00A048A2" w14:paraId="7D1FDA01"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4FC256F0"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SIM </w:t>
            </w:r>
          </w:p>
        </w:tc>
        <w:tc>
          <w:tcPr>
            <w:tcW w:w="6022" w:type="dxa"/>
            <w:tcBorders>
              <w:top w:val="single" w:sz="4" w:space="0" w:color="000000"/>
              <w:left w:val="single" w:sz="4" w:space="0" w:color="000000"/>
              <w:bottom w:val="single" w:sz="4" w:space="0" w:color="000000"/>
              <w:right w:val="single" w:sz="4" w:space="0" w:color="000000"/>
            </w:tcBorders>
          </w:tcPr>
          <w:p w14:paraId="6D8E09E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Subscriber Identity Module  </w:t>
            </w:r>
          </w:p>
        </w:tc>
      </w:tr>
      <w:tr w:rsidR="00A048A2" w14:paraId="5F90E2F9"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49FB63F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SM </w:t>
            </w:r>
          </w:p>
        </w:tc>
        <w:tc>
          <w:tcPr>
            <w:tcW w:w="6022" w:type="dxa"/>
            <w:tcBorders>
              <w:top w:val="single" w:sz="4" w:space="0" w:color="000000"/>
              <w:left w:val="single" w:sz="4" w:space="0" w:color="000000"/>
              <w:bottom w:val="single" w:sz="4" w:space="0" w:color="000000"/>
              <w:right w:val="single" w:sz="4" w:space="0" w:color="000000"/>
            </w:tcBorders>
          </w:tcPr>
          <w:p w14:paraId="4C3670C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Subscription Manager </w:t>
            </w:r>
          </w:p>
        </w:tc>
      </w:tr>
      <w:tr w:rsidR="00A048A2" w14:paraId="76FE006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460472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SM-DP </w:t>
            </w:r>
          </w:p>
        </w:tc>
        <w:tc>
          <w:tcPr>
            <w:tcW w:w="6022" w:type="dxa"/>
            <w:tcBorders>
              <w:top w:val="single" w:sz="4" w:space="0" w:color="000000"/>
              <w:left w:val="single" w:sz="4" w:space="0" w:color="000000"/>
              <w:bottom w:val="single" w:sz="4" w:space="0" w:color="000000"/>
              <w:right w:val="single" w:sz="4" w:space="0" w:color="000000"/>
            </w:tcBorders>
          </w:tcPr>
          <w:p w14:paraId="0C96245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Subscription Manager Data Preparation </w:t>
            </w:r>
          </w:p>
        </w:tc>
      </w:tr>
      <w:tr w:rsidR="00A048A2" w14:paraId="237EAD8D"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961D8CB"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SM-SR </w:t>
            </w:r>
          </w:p>
        </w:tc>
        <w:tc>
          <w:tcPr>
            <w:tcW w:w="6022" w:type="dxa"/>
            <w:tcBorders>
              <w:top w:val="single" w:sz="4" w:space="0" w:color="000000"/>
              <w:left w:val="single" w:sz="4" w:space="0" w:color="000000"/>
              <w:bottom w:val="single" w:sz="4" w:space="0" w:color="000000"/>
              <w:right w:val="single" w:sz="4" w:space="0" w:color="000000"/>
            </w:tcBorders>
          </w:tcPr>
          <w:p w14:paraId="09C69CEC"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Subscription Manager Secure Routing </w:t>
            </w:r>
          </w:p>
        </w:tc>
      </w:tr>
      <w:tr w:rsidR="00581645" w14:paraId="2B3B5E1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54B22CC" w14:textId="766A22CF"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SoC</w:t>
            </w:r>
          </w:p>
        </w:tc>
        <w:tc>
          <w:tcPr>
            <w:tcW w:w="6022" w:type="dxa"/>
            <w:tcBorders>
              <w:top w:val="single" w:sz="4" w:space="0" w:color="000000"/>
              <w:left w:val="single" w:sz="4" w:space="0" w:color="000000"/>
              <w:bottom w:val="single" w:sz="4" w:space="0" w:color="000000"/>
              <w:right w:val="single" w:sz="4" w:space="0" w:color="000000"/>
            </w:tcBorders>
          </w:tcPr>
          <w:p w14:paraId="6E82CE90" w14:textId="60C6683E" w:rsidR="00581645" w:rsidRPr="00A147EF" w:rsidRDefault="00581645"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System on Chip</w:t>
            </w:r>
          </w:p>
        </w:tc>
      </w:tr>
      <w:tr w:rsidR="00A048A2" w14:paraId="55ADA34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DD4CD51"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SSCD</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77D5871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Secure Signature Creation Device </w:t>
            </w:r>
          </w:p>
        </w:tc>
      </w:tr>
      <w:tr w:rsidR="00A048A2" w14:paraId="6452EC2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15DADB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TLS </w:t>
            </w:r>
          </w:p>
        </w:tc>
        <w:tc>
          <w:tcPr>
            <w:tcW w:w="6022" w:type="dxa"/>
            <w:tcBorders>
              <w:top w:val="single" w:sz="4" w:space="0" w:color="000000"/>
              <w:left w:val="single" w:sz="4" w:space="0" w:color="000000"/>
              <w:bottom w:val="single" w:sz="4" w:space="0" w:color="000000"/>
              <w:right w:val="single" w:sz="4" w:space="0" w:color="000000"/>
            </w:tcBorders>
          </w:tcPr>
          <w:p w14:paraId="01DF086D"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Transport Layer Security </w:t>
            </w:r>
          </w:p>
        </w:tc>
      </w:tr>
      <w:tr w:rsidR="00A048A2" w14:paraId="70E6917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C398B9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TOE </w:t>
            </w:r>
          </w:p>
        </w:tc>
        <w:tc>
          <w:tcPr>
            <w:tcW w:w="6022" w:type="dxa"/>
            <w:tcBorders>
              <w:top w:val="single" w:sz="4" w:space="0" w:color="000000"/>
              <w:left w:val="single" w:sz="4" w:space="0" w:color="000000"/>
              <w:bottom w:val="single" w:sz="4" w:space="0" w:color="000000"/>
              <w:right w:val="single" w:sz="4" w:space="0" w:color="000000"/>
            </w:tcBorders>
          </w:tcPr>
          <w:p w14:paraId="26ADB43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Target of Evaluation </w:t>
            </w:r>
          </w:p>
        </w:tc>
      </w:tr>
      <w:tr w:rsidR="00581645" w14:paraId="2E3C57F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3DE078F" w14:textId="58E40DBD"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TRE</w:t>
            </w:r>
          </w:p>
        </w:tc>
        <w:tc>
          <w:tcPr>
            <w:tcW w:w="6022" w:type="dxa"/>
            <w:tcBorders>
              <w:top w:val="single" w:sz="4" w:space="0" w:color="000000"/>
              <w:left w:val="single" w:sz="4" w:space="0" w:color="000000"/>
              <w:bottom w:val="single" w:sz="4" w:space="0" w:color="000000"/>
              <w:right w:val="single" w:sz="4" w:space="0" w:color="000000"/>
            </w:tcBorders>
          </w:tcPr>
          <w:p w14:paraId="27D4EAB1" w14:textId="3FEFF802" w:rsidR="00581645" w:rsidRPr="00A147EF" w:rsidRDefault="00581645" w:rsidP="00D2682E">
            <w:pPr>
              <w:spacing w:after="0" w:line="259" w:lineRule="auto"/>
              <w:ind w:left="1" w:right="5" w:firstLine="0"/>
              <w:jc w:val="left"/>
              <w:rPr>
                <w:rFonts w:ascii="Arial" w:eastAsia="Arial" w:hAnsi="Arial" w:cs="Arial"/>
                <w:sz w:val="20"/>
                <w:szCs w:val="20"/>
              </w:rPr>
            </w:pPr>
            <w:r w:rsidRPr="00A147EF">
              <w:rPr>
                <w:rFonts w:ascii="Arial" w:hAnsi="Arial" w:cs="Arial"/>
                <w:sz w:val="20"/>
                <w:szCs w:val="20"/>
              </w:rPr>
              <w:t>Tamper Resistant Element</w:t>
            </w:r>
          </w:p>
        </w:tc>
      </w:tr>
      <w:tr w:rsidR="00A048A2" w14:paraId="7D167C30"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58668D7E"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TSF</w:t>
            </w:r>
            <w:proofErr w:type="spellEnd"/>
            <w:r w:rsidRPr="00A147EF">
              <w:rPr>
                <w:rFonts w:ascii="Arial" w:hAnsi="Arial" w:cs="Arial"/>
                <w:sz w:val="20"/>
                <w:szCs w:val="20"/>
              </w:rPr>
              <w:t xml:space="preserve"> </w:t>
            </w:r>
          </w:p>
        </w:tc>
        <w:tc>
          <w:tcPr>
            <w:tcW w:w="6022" w:type="dxa"/>
            <w:tcBorders>
              <w:top w:val="single" w:sz="4" w:space="0" w:color="000000"/>
              <w:left w:val="single" w:sz="4" w:space="0" w:color="000000"/>
              <w:bottom w:val="single" w:sz="4" w:space="0" w:color="000000"/>
              <w:right w:val="single" w:sz="4" w:space="0" w:color="000000"/>
            </w:tcBorders>
          </w:tcPr>
          <w:p w14:paraId="714EF4E9"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TOE Security Functionality </w:t>
            </w:r>
          </w:p>
        </w:tc>
      </w:tr>
      <w:tr w:rsidR="00A048A2" w14:paraId="77683F00"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2A72CDB" w14:textId="77777777" w:rsidR="00A048A2" w:rsidRPr="00A147EF" w:rsidRDefault="00A92B30" w:rsidP="00D2682E">
            <w:pPr>
              <w:spacing w:after="0" w:line="259" w:lineRule="auto"/>
              <w:ind w:left="0" w:right="5" w:firstLine="0"/>
              <w:jc w:val="left"/>
              <w:rPr>
                <w:rFonts w:ascii="Arial" w:hAnsi="Arial" w:cs="Arial"/>
                <w:sz w:val="20"/>
                <w:szCs w:val="20"/>
              </w:rPr>
            </w:pPr>
            <w:proofErr w:type="spellStart"/>
            <w:r w:rsidRPr="00A147EF">
              <w:rPr>
                <w:rFonts w:ascii="Arial" w:hAnsi="Arial" w:cs="Arial"/>
                <w:sz w:val="20"/>
                <w:szCs w:val="20"/>
              </w:rPr>
              <w:t>USIM</w:t>
            </w:r>
            <w:proofErr w:type="spellEnd"/>
            <w:r w:rsidRPr="00A147EF">
              <w:rPr>
                <w:rFonts w:ascii="Arial" w:hAnsi="Arial" w:cs="Arial"/>
                <w:sz w:val="20"/>
                <w:szCs w:val="20"/>
              </w:rPr>
              <w:t xml:space="preserve"> or (U)SIM </w:t>
            </w:r>
          </w:p>
        </w:tc>
        <w:tc>
          <w:tcPr>
            <w:tcW w:w="6022" w:type="dxa"/>
            <w:tcBorders>
              <w:top w:val="single" w:sz="4" w:space="0" w:color="000000"/>
              <w:left w:val="single" w:sz="4" w:space="0" w:color="000000"/>
              <w:bottom w:val="single" w:sz="4" w:space="0" w:color="000000"/>
              <w:right w:val="single" w:sz="4" w:space="0" w:color="000000"/>
            </w:tcBorders>
          </w:tcPr>
          <w:p w14:paraId="4270AB4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Universal Subscriber Identity Module </w:t>
            </w:r>
          </w:p>
        </w:tc>
      </w:tr>
      <w:tr w:rsidR="00581645" w14:paraId="1CE5931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3588FBE" w14:textId="7160232F"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3S</w:t>
            </w:r>
          </w:p>
        </w:tc>
        <w:tc>
          <w:tcPr>
            <w:tcW w:w="6022" w:type="dxa"/>
            <w:tcBorders>
              <w:top w:val="single" w:sz="4" w:space="0" w:color="000000"/>
              <w:left w:val="single" w:sz="4" w:space="0" w:color="000000"/>
              <w:bottom w:val="single" w:sz="4" w:space="0" w:color="000000"/>
              <w:right w:val="single" w:sz="4" w:space="0" w:color="000000"/>
            </w:tcBorders>
          </w:tcPr>
          <w:p w14:paraId="078F3B60" w14:textId="1032B970" w:rsidR="00581645" w:rsidRPr="00A147EF" w:rsidRDefault="00581645"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Security Sub-System</w:t>
            </w:r>
          </w:p>
        </w:tc>
      </w:tr>
    </w:tbl>
    <w:p w14:paraId="7545CC45" w14:textId="77777777" w:rsidR="00A048A2" w:rsidRDefault="00A92B30" w:rsidP="00D2682E">
      <w:pPr>
        <w:spacing w:after="0" w:line="259" w:lineRule="auto"/>
        <w:ind w:left="15" w:right="5" w:firstLine="0"/>
      </w:pPr>
      <w:r>
        <w:t xml:space="preserve"> </w:t>
      </w:r>
    </w:p>
    <w:p w14:paraId="11BA7B37" w14:textId="77777777" w:rsidR="00A048A2" w:rsidRDefault="00A92B30" w:rsidP="00D2682E">
      <w:pPr>
        <w:pStyle w:val="Heading1"/>
        <w:spacing w:after="0"/>
        <w:ind w:right="5"/>
      </w:pPr>
      <w:bookmarkStart w:id="7" w:name="_Toc109130027"/>
      <w:bookmarkStart w:id="8" w:name="_Toc129333587"/>
      <w:r>
        <w:t>1 Introduction</w:t>
      </w:r>
      <w:bookmarkEnd w:id="7"/>
      <w:bookmarkEnd w:id="8"/>
      <w:r>
        <w:t xml:space="preserve"> </w:t>
      </w:r>
    </w:p>
    <w:p w14:paraId="3A15A21B" w14:textId="77777777" w:rsidR="00A048A2" w:rsidRDefault="00A92B30" w:rsidP="00D2682E">
      <w:pPr>
        <w:spacing w:after="170" w:line="259" w:lineRule="auto"/>
        <w:ind w:left="-14" w:right="5" w:firstLine="0"/>
        <w:jc w:val="left"/>
      </w:pPr>
      <w:r>
        <w:rPr>
          <w:rFonts w:ascii="Calibri" w:eastAsia="Calibri" w:hAnsi="Calibri" w:cs="Calibri"/>
          <w:noProof/>
        </w:rPr>
        <mc:AlternateContent>
          <mc:Choice Requires="wpg">
            <w:drawing>
              <wp:inline distT="0" distB="0" distL="0" distR="0" wp14:anchorId="12E19ECE" wp14:editId="7495EEF1">
                <wp:extent cx="5798185" cy="27432"/>
                <wp:effectExtent l="0" t="0" r="0" b="0"/>
                <wp:docPr id="194464" name="Group 19446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449" name="Shape 242449"/>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1A6F64" id="Group 194464"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iQM3H2sCAAA3BgAADgAAAAAAAAAAAAAAAAAuAgAA&#10;ZHJzL2Uyb0RvYy54bWxQSwECLQAUAAYACAAAACEAR3SQy9sAAAADAQAADwAAAAAAAAAAAAAAAADF&#10;BAAAZHJzL2Rvd25yZXYueG1sUEsFBgAAAAAEAAQA8wAAAM0FAAAAAA==&#10;">
                <v:shape id="Shape 242449"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" path="m,l5798185,r,27432l,27432,,e" fillcolor="black" stroked="f" strokeweight="0">
                  <v:stroke miterlimit="83231f" joinstyle="miter"/>
                  <v:path arrowok="t" textboxrect="0,0,5798185,27432"/>
                </v:shape>
                <w10:anchorlock/>
              </v:group>
            </w:pict>
          </mc:Fallback>
        </mc:AlternateContent>
      </w:r>
    </w:p>
    <w:p w14:paraId="6AF8B754" w14:textId="77777777" w:rsidR="00A048A2" w:rsidRDefault="00A92B30" w:rsidP="00D2682E">
      <w:pPr>
        <w:spacing w:after="96" w:line="259" w:lineRule="auto"/>
        <w:ind w:left="15" w:right="5" w:firstLine="0"/>
        <w:jc w:val="left"/>
      </w:pPr>
      <w:r>
        <w:t xml:space="preserve"> </w:t>
      </w:r>
    </w:p>
    <w:p w14:paraId="629E0354" w14:textId="77777777" w:rsidR="00A048A2" w:rsidRDefault="00A92B30" w:rsidP="00D2682E">
      <w:pPr>
        <w:spacing w:after="109"/>
        <w:ind w:left="10" w:right="1638"/>
      </w:pPr>
      <w:r>
        <w:t xml:space="preserve">This document defines a Protection Profile for the remote provisioning and management of the Embedded </w:t>
      </w:r>
      <w:proofErr w:type="spellStart"/>
      <w:r>
        <w:t>UICC</w:t>
      </w:r>
      <w:proofErr w:type="spellEnd"/>
      <w:r>
        <w:t xml:space="preserve"> in machine-to-machine Devices.  </w:t>
      </w:r>
    </w:p>
    <w:p w14:paraId="62F2AA6B" w14:textId="77777777" w:rsidR="00A048A2" w:rsidRDefault="00A92B30" w:rsidP="00D2682E">
      <w:pPr>
        <w:spacing w:after="257" w:line="259" w:lineRule="auto"/>
        <w:ind w:left="15" w:right="5" w:firstLine="0"/>
        <w:jc w:val="left"/>
      </w:pPr>
      <w:r>
        <w:t xml:space="preserve"> </w:t>
      </w:r>
    </w:p>
    <w:p w14:paraId="1280C336" w14:textId="77777777" w:rsidR="00A048A2" w:rsidRDefault="00A92B30" w:rsidP="00D2682E">
      <w:pPr>
        <w:pStyle w:val="Heading2"/>
        <w:tabs>
          <w:tab w:val="center" w:pos="2800"/>
        </w:tabs>
        <w:spacing w:after="0"/>
        <w:ind w:left="0" w:right="5" w:firstLine="0"/>
      </w:pPr>
      <w:bookmarkStart w:id="9" w:name="_Toc109130028"/>
      <w:bookmarkStart w:id="10" w:name="_Toc129333588"/>
      <w:r>
        <w:t xml:space="preserve">1.1 </w:t>
      </w:r>
      <w:r>
        <w:tab/>
        <w:t>Protection Profile identification</w:t>
      </w:r>
      <w:bookmarkEnd w:id="9"/>
      <w:bookmarkEnd w:id="10"/>
      <w:r>
        <w:t xml:space="preserve"> </w:t>
      </w:r>
    </w:p>
    <w:tbl>
      <w:tblPr>
        <w:tblStyle w:val="TableGrid"/>
        <w:tblW w:w="7080" w:type="dxa"/>
        <w:tblInd w:w="15" w:type="dxa"/>
        <w:tblLook w:val="04A0" w:firstRow="1" w:lastRow="0" w:firstColumn="1" w:lastColumn="0" w:noHBand="0" w:noVBand="1"/>
      </w:tblPr>
      <w:tblGrid>
        <w:gridCol w:w="2124"/>
        <w:gridCol w:w="4956"/>
      </w:tblGrid>
      <w:tr w:rsidR="00A048A2" w14:paraId="3BB425AE" w14:textId="77777777" w:rsidTr="00C976CB">
        <w:trPr>
          <w:trHeight w:val="300"/>
        </w:trPr>
        <w:tc>
          <w:tcPr>
            <w:tcW w:w="2124" w:type="dxa"/>
            <w:tcBorders>
              <w:top w:val="nil"/>
              <w:left w:val="nil"/>
              <w:bottom w:val="nil"/>
              <w:right w:val="nil"/>
            </w:tcBorders>
          </w:tcPr>
          <w:p w14:paraId="70CD9727" w14:textId="77777777" w:rsidR="00A048A2" w:rsidRDefault="00A92B30" w:rsidP="00D2682E">
            <w:pPr>
              <w:tabs>
                <w:tab w:val="center" w:pos="1416"/>
              </w:tabs>
              <w:spacing w:after="0" w:line="259" w:lineRule="auto"/>
              <w:ind w:left="0" w:right="5" w:firstLine="0"/>
              <w:jc w:val="left"/>
            </w:pPr>
            <w:r>
              <w:rPr>
                <w:b/>
              </w:rPr>
              <w:t>Title</w:t>
            </w:r>
            <w:r>
              <w:t xml:space="preserve">:   </w:t>
            </w:r>
            <w:r>
              <w:tab/>
              <w:t xml:space="preserve"> </w:t>
            </w:r>
          </w:p>
        </w:tc>
        <w:tc>
          <w:tcPr>
            <w:tcW w:w="4956" w:type="dxa"/>
            <w:tcBorders>
              <w:top w:val="nil"/>
              <w:left w:val="nil"/>
              <w:bottom w:val="nil"/>
              <w:right w:val="nil"/>
            </w:tcBorders>
          </w:tcPr>
          <w:p w14:paraId="1A2C9746" w14:textId="77777777" w:rsidR="00A048A2" w:rsidRDefault="00A92B30" w:rsidP="00D2682E">
            <w:pPr>
              <w:spacing w:after="0" w:line="259" w:lineRule="auto"/>
              <w:ind w:left="0" w:right="5" w:firstLine="0"/>
              <w:jc w:val="left"/>
            </w:pPr>
            <w:r>
              <w:t xml:space="preserve">Embedded </w:t>
            </w:r>
            <w:proofErr w:type="spellStart"/>
            <w:r>
              <w:t>UICC</w:t>
            </w:r>
            <w:proofErr w:type="spellEnd"/>
            <w:r>
              <w:t xml:space="preserve"> Protection Profile </w:t>
            </w:r>
          </w:p>
        </w:tc>
      </w:tr>
      <w:tr w:rsidR="00A048A2" w14:paraId="48C27CE2" w14:textId="77777777" w:rsidTr="00C976CB">
        <w:trPr>
          <w:trHeight w:val="387"/>
        </w:trPr>
        <w:tc>
          <w:tcPr>
            <w:tcW w:w="2124" w:type="dxa"/>
            <w:tcBorders>
              <w:top w:val="nil"/>
              <w:left w:val="nil"/>
              <w:bottom w:val="nil"/>
              <w:right w:val="nil"/>
            </w:tcBorders>
          </w:tcPr>
          <w:p w14:paraId="09166878" w14:textId="77777777" w:rsidR="00A048A2" w:rsidRDefault="00A92B30" w:rsidP="00D2682E">
            <w:pPr>
              <w:tabs>
                <w:tab w:val="center" w:pos="1416"/>
              </w:tabs>
              <w:spacing w:after="0" w:line="259" w:lineRule="auto"/>
              <w:ind w:left="0" w:right="5" w:firstLine="0"/>
              <w:jc w:val="left"/>
            </w:pPr>
            <w:r>
              <w:rPr>
                <w:b/>
              </w:rPr>
              <w:t>Author</w:t>
            </w:r>
            <w:r>
              <w:t xml:space="preserve">:  </w:t>
            </w:r>
            <w:r>
              <w:tab/>
              <w:t xml:space="preserve"> </w:t>
            </w:r>
          </w:p>
        </w:tc>
        <w:tc>
          <w:tcPr>
            <w:tcW w:w="4956" w:type="dxa"/>
            <w:tcBorders>
              <w:top w:val="nil"/>
              <w:left w:val="nil"/>
              <w:bottom w:val="nil"/>
              <w:right w:val="nil"/>
            </w:tcBorders>
          </w:tcPr>
          <w:p w14:paraId="3BB2786B" w14:textId="77777777" w:rsidR="00A048A2" w:rsidRDefault="00A92B30" w:rsidP="00D2682E">
            <w:pPr>
              <w:spacing w:after="0" w:line="259" w:lineRule="auto"/>
              <w:ind w:left="0" w:right="5" w:firstLine="0"/>
              <w:jc w:val="left"/>
            </w:pPr>
            <w:r>
              <w:t xml:space="preserve">GSMA </w:t>
            </w:r>
          </w:p>
        </w:tc>
      </w:tr>
      <w:tr w:rsidR="00A048A2" w14:paraId="3D7EE709" w14:textId="77777777" w:rsidTr="00C976CB">
        <w:trPr>
          <w:trHeight w:val="386"/>
        </w:trPr>
        <w:tc>
          <w:tcPr>
            <w:tcW w:w="2124" w:type="dxa"/>
            <w:tcBorders>
              <w:top w:val="nil"/>
              <w:left w:val="nil"/>
              <w:bottom w:val="nil"/>
              <w:right w:val="nil"/>
            </w:tcBorders>
          </w:tcPr>
          <w:p w14:paraId="683DC609" w14:textId="77777777" w:rsidR="00A048A2" w:rsidRDefault="00A92B30" w:rsidP="00D2682E">
            <w:pPr>
              <w:tabs>
                <w:tab w:val="center" w:pos="1416"/>
              </w:tabs>
              <w:spacing w:after="0" w:line="259" w:lineRule="auto"/>
              <w:ind w:left="0" w:right="5" w:firstLine="0"/>
              <w:jc w:val="left"/>
            </w:pPr>
            <w:r>
              <w:rPr>
                <w:b/>
              </w:rPr>
              <w:t>Editor</w:t>
            </w:r>
            <w:r>
              <w:t xml:space="preserve">:  </w:t>
            </w:r>
            <w:r>
              <w:tab/>
              <w:t xml:space="preserve"> </w:t>
            </w:r>
          </w:p>
        </w:tc>
        <w:tc>
          <w:tcPr>
            <w:tcW w:w="4956" w:type="dxa"/>
            <w:tcBorders>
              <w:top w:val="nil"/>
              <w:left w:val="nil"/>
              <w:bottom w:val="nil"/>
              <w:right w:val="nil"/>
            </w:tcBorders>
          </w:tcPr>
          <w:p w14:paraId="24E3429A" w14:textId="39927F84" w:rsidR="00A048A2" w:rsidRDefault="00721D18" w:rsidP="00D2682E">
            <w:pPr>
              <w:spacing w:after="0" w:line="259" w:lineRule="auto"/>
              <w:ind w:left="0" w:right="5" w:firstLine="0"/>
              <w:jc w:val="left"/>
            </w:pPr>
            <w:r>
              <w:t>eSIMWG5</w:t>
            </w:r>
            <w:r w:rsidR="00A92B30">
              <w:t xml:space="preserve"> </w:t>
            </w:r>
          </w:p>
        </w:tc>
      </w:tr>
      <w:tr w:rsidR="00A048A2" w14:paraId="046CA881" w14:textId="77777777" w:rsidTr="00C976CB">
        <w:trPr>
          <w:trHeight w:val="385"/>
        </w:trPr>
        <w:tc>
          <w:tcPr>
            <w:tcW w:w="2124" w:type="dxa"/>
            <w:tcBorders>
              <w:top w:val="nil"/>
              <w:left w:val="nil"/>
              <w:bottom w:val="nil"/>
              <w:right w:val="nil"/>
            </w:tcBorders>
          </w:tcPr>
          <w:p w14:paraId="48721CFC" w14:textId="77777777" w:rsidR="00A048A2" w:rsidRDefault="00A92B30" w:rsidP="00D2682E">
            <w:pPr>
              <w:spacing w:after="0" w:line="259" w:lineRule="auto"/>
              <w:ind w:left="0" w:right="5" w:firstLine="0"/>
              <w:jc w:val="left"/>
            </w:pPr>
            <w:r>
              <w:rPr>
                <w:b/>
              </w:rPr>
              <w:t xml:space="preserve">Reference:  </w:t>
            </w:r>
          </w:p>
        </w:tc>
        <w:tc>
          <w:tcPr>
            <w:tcW w:w="4956" w:type="dxa"/>
            <w:tcBorders>
              <w:top w:val="nil"/>
              <w:left w:val="nil"/>
              <w:bottom w:val="nil"/>
              <w:right w:val="nil"/>
            </w:tcBorders>
          </w:tcPr>
          <w:p w14:paraId="5CCECBC8" w14:textId="77777777" w:rsidR="00A048A2" w:rsidRDefault="00A92B30" w:rsidP="00D2682E">
            <w:pPr>
              <w:spacing w:after="0" w:line="259" w:lineRule="auto"/>
              <w:ind w:left="0" w:right="5" w:firstLine="0"/>
              <w:jc w:val="left"/>
            </w:pPr>
            <w:r>
              <w:t xml:space="preserve">GSMA </w:t>
            </w:r>
            <w:proofErr w:type="spellStart"/>
            <w:r>
              <w:t>SGP</w:t>
            </w:r>
            <w:proofErr w:type="spellEnd"/>
            <w:r>
              <w:t xml:space="preserve"> 05</w:t>
            </w:r>
            <w:r>
              <w:rPr>
                <w:b/>
              </w:rPr>
              <w:t xml:space="preserve"> </w:t>
            </w:r>
          </w:p>
        </w:tc>
      </w:tr>
      <w:tr w:rsidR="00A048A2" w14:paraId="12287955" w14:textId="77777777" w:rsidTr="00C976CB">
        <w:trPr>
          <w:trHeight w:val="385"/>
        </w:trPr>
        <w:tc>
          <w:tcPr>
            <w:tcW w:w="2124" w:type="dxa"/>
            <w:tcBorders>
              <w:top w:val="nil"/>
              <w:left w:val="nil"/>
              <w:bottom w:val="nil"/>
              <w:right w:val="nil"/>
            </w:tcBorders>
          </w:tcPr>
          <w:p w14:paraId="5788FF1B" w14:textId="77777777" w:rsidR="00A048A2" w:rsidRDefault="00A92B30" w:rsidP="00D2682E">
            <w:pPr>
              <w:tabs>
                <w:tab w:val="center" w:pos="1416"/>
              </w:tabs>
              <w:spacing w:after="0" w:line="259" w:lineRule="auto"/>
              <w:ind w:left="0" w:right="5" w:firstLine="0"/>
              <w:jc w:val="left"/>
            </w:pPr>
            <w:r>
              <w:rPr>
                <w:b/>
              </w:rPr>
              <w:lastRenderedPageBreak/>
              <w:t>Version</w:t>
            </w:r>
            <w:r>
              <w:t xml:space="preserve">:  </w:t>
            </w:r>
            <w:r>
              <w:tab/>
              <w:t xml:space="preserve"> </w:t>
            </w:r>
          </w:p>
        </w:tc>
        <w:tc>
          <w:tcPr>
            <w:tcW w:w="4956" w:type="dxa"/>
            <w:tcBorders>
              <w:top w:val="nil"/>
              <w:left w:val="nil"/>
              <w:bottom w:val="nil"/>
              <w:right w:val="nil"/>
            </w:tcBorders>
          </w:tcPr>
          <w:p w14:paraId="3DAF8906" w14:textId="4432C83D" w:rsidR="00A048A2" w:rsidRDefault="00721D18" w:rsidP="00D2682E">
            <w:pPr>
              <w:spacing w:after="0" w:line="259" w:lineRule="auto"/>
              <w:ind w:left="0" w:right="5" w:firstLine="0"/>
              <w:jc w:val="left"/>
            </w:pPr>
            <w:r>
              <w:t>4.1</w:t>
            </w:r>
            <w:r w:rsidR="00A92B30">
              <w:t xml:space="preserve"> </w:t>
            </w:r>
          </w:p>
        </w:tc>
      </w:tr>
      <w:tr w:rsidR="00A048A2" w14:paraId="3581DD11" w14:textId="77777777" w:rsidTr="00C976CB">
        <w:trPr>
          <w:trHeight w:val="385"/>
        </w:trPr>
        <w:tc>
          <w:tcPr>
            <w:tcW w:w="2124" w:type="dxa"/>
            <w:tcBorders>
              <w:top w:val="nil"/>
              <w:left w:val="nil"/>
              <w:bottom w:val="nil"/>
              <w:right w:val="nil"/>
            </w:tcBorders>
          </w:tcPr>
          <w:p w14:paraId="35C376AA" w14:textId="77777777" w:rsidR="00A048A2" w:rsidRDefault="00A92B30" w:rsidP="00D2682E">
            <w:pPr>
              <w:spacing w:after="0" w:line="259" w:lineRule="auto"/>
              <w:ind w:left="0" w:right="5" w:firstLine="0"/>
              <w:jc w:val="left"/>
            </w:pPr>
            <w:r>
              <w:rPr>
                <w:b/>
              </w:rPr>
              <w:t>CC</w:t>
            </w:r>
            <w:r>
              <w:t xml:space="preserve"> </w:t>
            </w:r>
            <w:r>
              <w:rPr>
                <w:b/>
              </w:rPr>
              <w:t>Version</w:t>
            </w:r>
            <w:r>
              <w:t xml:space="preserve">:   </w:t>
            </w:r>
          </w:p>
        </w:tc>
        <w:tc>
          <w:tcPr>
            <w:tcW w:w="4956" w:type="dxa"/>
            <w:tcBorders>
              <w:top w:val="nil"/>
              <w:left w:val="nil"/>
              <w:bottom w:val="nil"/>
              <w:right w:val="nil"/>
            </w:tcBorders>
          </w:tcPr>
          <w:p w14:paraId="26AC27DC" w14:textId="1F4356ED" w:rsidR="00A048A2" w:rsidRDefault="00A92B30" w:rsidP="00D2682E">
            <w:pPr>
              <w:spacing w:after="0" w:line="259" w:lineRule="auto"/>
              <w:ind w:left="0" w:right="5" w:firstLine="0"/>
              <w:jc w:val="left"/>
            </w:pPr>
            <w:r>
              <w:t xml:space="preserve">3.1 release </w:t>
            </w:r>
            <w:r w:rsidR="00581645">
              <w:t xml:space="preserve">5 </w:t>
            </w:r>
          </w:p>
        </w:tc>
      </w:tr>
      <w:tr w:rsidR="00A048A2" w14:paraId="74CFFDA3" w14:textId="77777777" w:rsidTr="00C976CB">
        <w:trPr>
          <w:trHeight w:val="386"/>
        </w:trPr>
        <w:tc>
          <w:tcPr>
            <w:tcW w:w="2124" w:type="dxa"/>
            <w:tcBorders>
              <w:top w:val="nil"/>
              <w:left w:val="nil"/>
              <w:bottom w:val="nil"/>
              <w:right w:val="nil"/>
            </w:tcBorders>
          </w:tcPr>
          <w:p w14:paraId="520AAD37" w14:textId="77777777" w:rsidR="00A048A2" w:rsidRDefault="00A92B30" w:rsidP="00D2682E">
            <w:pPr>
              <w:spacing w:after="0" w:line="259" w:lineRule="auto"/>
              <w:ind w:left="0" w:right="5" w:firstLine="0"/>
              <w:jc w:val="left"/>
            </w:pPr>
            <w:r>
              <w:rPr>
                <w:b/>
              </w:rPr>
              <w:t>Assurance Level</w:t>
            </w:r>
            <w:r>
              <w:t xml:space="preserve">: </w:t>
            </w:r>
          </w:p>
        </w:tc>
        <w:tc>
          <w:tcPr>
            <w:tcW w:w="4956" w:type="dxa"/>
            <w:tcBorders>
              <w:top w:val="nil"/>
              <w:left w:val="nil"/>
              <w:bottom w:val="nil"/>
              <w:right w:val="nil"/>
            </w:tcBorders>
          </w:tcPr>
          <w:p w14:paraId="7EA4013A" w14:textId="77777777" w:rsidR="00A048A2" w:rsidRDefault="00A92B30" w:rsidP="00D2682E">
            <w:pPr>
              <w:spacing w:after="0" w:line="259" w:lineRule="auto"/>
              <w:ind w:left="0" w:right="5" w:firstLine="0"/>
            </w:pPr>
            <w:r>
              <w:t xml:space="preserve">EAL4 augmented with ALC_DVS.2 and AVA_VAN.5 </w:t>
            </w:r>
          </w:p>
        </w:tc>
      </w:tr>
      <w:tr w:rsidR="00A048A2" w14:paraId="4731EFB7" w14:textId="77777777" w:rsidTr="00C976CB">
        <w:trPr>
          <w:trHeight w:val="229"/>
        </w:trPr>
        <w:tc>
          <w:tcPr>
            <w:tcW w:w="2124" w:type="dxa"/>
            <w:tcBorders>
              <w:top w:val="nil"/>
              <w:left w:val="nil"/>
              <w:bottom w:val="nil"/>
              <w:right w:val="nil"/>
            </w:tcBorders>
          </w:tcPr>
          <w:p w14:paraId="6A4241E2" w14:textId="77777777" w:rsidR="00A048A2" w:rsidRDefault="00A92B30" w:rsidP="00D2682E">
            <w:pPr>
              <w:spacing w:after="0" w:line="259" w:lineRule="auto"/>
              <w:ind w:left="0" w:right="5" w:firstLine="0"/>
              <w:jc w:val="left"/>
            </w:pPr>
            <w:r>
              <w:rPr>
                <w:b/>
              </w:rPr>
              <w:t>General Status</w:t>
            </w:r>
            <w:r>
              <w:t xml:space="preserve">: </w:t>
            </w:r>
          </w:p>
        </w:tc>
        <w:tc>
          <w:tcPr>
            <w:tcW w:w="4956" w:type="dxa"/>
            <w:tcBorders>
              <w:top w:val="nil"/>
              <w:left w:val="nil"/>
              <w:bottom w:val="nil"/>
              <w:right w:val="nil"/>
            </w:tcBorders>
          </w:tcPr>
          <w:p w14:paraId="0AE67C0F" w14:textId="77777777" w:rsidR="00A048A2" w:rsidRDefault="00A92B30" w:rsidP="00D2682E">
            <w:pPr>
              <w:spacing w:after="0" w:line="259" w:lineRule="auto"/>
              <w:ind w:left="0" w:right="5" w:firstLine="0"/>
              <w:jc w:val="left"/>
            </w:pPr>
            <w:r>
              <w:t xml:space="preserve">Final </w:t>
            </w:r>
          </w:p>
        </w:tc>
      </w:tr>
      <w:tr w:rsidR="00A048A2" w14:paraId="72821E08" w14:textId="77777777" w:rsidTr="00C976CB">
        <w:trPr>
          <w:trHeight w:val="300"/>
        </w:trPr>
        <w:tc>
          <w:tcPr>
            <w:tcW w:w="2124" w:type="dxa"/>
            <w:tcBorders>
              <w:top w:val="nil"/>
              <w:left w:val="nil"/>
              <w:bottom w:val="nil"/>
              <w:right w:val="nil"/>
            </w:tcBorders>
          </w:tcPr>
          <w:p w14:paraId="284C0148" w14:textId="77777777" w:rsidR="00A048A2" w:rsidRDefault="00A92B30" w:rsidP="00D2682E">
            <w:pPr>
              <w:spacing w:after="0" w:line="259" w:lineRule="auto"/>
              <w:ind w:left="0" w:right="5" w:firstLine="0"/>
              <w:jc w:val="left"/>
            </w:pPr>
            <w:r>
              <w:rPr>
                <w:b/>
              </w:rPr>
              <w:t>Keywords</w:t>
            </w:r>
            <w:r>
              <w:t xml:space="preserve">:  </w:t>
            </w:r>
          </w:p>
        </w:tc>
        <w:tc>
          <w:tcPr>
            <w:tcW w:w="4956" w:type="dxa"/>
            <w:tcBorders>
              <w:top w:val="nil"/>
              <w:left w:val="nil"/>
              <w:bottom w:val="nil"/>
              <w:right w:val="nil"/>
            </w:tcBorders>
          </w:tcPr>
          <w:p w14:paraId="06D9F469" w14:textId="77777777" w:rsidR="00A048A2" w:rsidRDefault="00A92B30" w:rsidP="00D2682E">
            <w:pPr>
              <w:spacing w:after="0" w:line="259" w:lineRule="auto"/>
              <w:ind w:left="0" w:right="5" w:firstLine="0"/>
              <w:jc w:val="left"/>
            </w:pPr>
            <w:r>
              <w:t xml:space="preserve">Embedded </w:t>
            </w:r>
            <w:proofErr w:type="spellStart"/>
            <w:r>
              <w:t>UICC</w:t>
            </w:r>
            <w:proofErr w:type="spellEnd"/>
            <w:r>
              <w:t xml:space="preserve">, remote provisioning </w:t>
            </w:r>
          </w:p>
        </w:tc>
      </w:tr>
    </w:tbl>
    <w:p w14:paraId="04C71A76" w14:textId="58FD7D01" w:rsidR="00A048A2" w:rsidRDefault="00A92B30" w:rsidP="00D2682E">
      <w:pPr>
        <w:spacing w:after="255" w:line="259" w:lineRule="auto"/>
        <w:ind w:left="15" w:right="5" w:firstLine="0"/>
        <w:jc w:val="left"/>
      </w:pPr>
      <w:r>
        <w:t xml:space="preserve"> </w:t>
      </w:r>
    </w:p>
    <w:p w14:paraId="0FB1847B" w14:textId="596FDBEE" w:rsidR="00721D18" w:rsidRDefault="00721D18" w:rsidP="00D2682E">
      <w:pPr>
        <w:spacing w:after="255" w:line="259" w:lineRule="auto"/>
        <w:ind w:left="15" w:right="5" w:firstLine="0"/>
        <w:jc w:val="left"/>
      </w:pPr>
      <w:r w:rsidRPr="00A5521E">
        <w:t>NOTE: SGP.05 V1.</w:t>
      </w:r>
      <w:r>
        <w:t>1</w:t>
      </w:r>
      <w:r w:rsidRPr="00A5521E">
        <w:t xml:space="preserve"> was certified </w:t>
      </w:r>
      <w:r>
        <w:t>by</w:t>
      </w:r>
      <w:r w:rsidRPr="00A5521E">
        <w:t xml:space="preserve"> BSI under the registration number BSI-CC-PP-0089</w:t>
      </w:r>
      <w:r>
        <w:t>-</w:t>
      </w:r>
      <w:r w:rsidRPr="00A5521E">
        <w:t>2015.</w:t>
      </w:r>
    </w:p>
    <w:p w14:paraId="654ED697" w14:textId="77777777" w:rsidR="00A048A2" w:rsidRDefault="00A92B30" w:rsidP="00D2682E">
      <w:pPr>
        <w:pStyle w:val="Heading2"/>
        <w:tabs>
          <w:tab w:val="center" w:pos="1648"/>
        </w:tabs>
        <w:spacing w:after="61"/>
        <w:ind w:left="0" w:right="5" w:firstLine="0"/>
      </w:pPr>
      <w:bookmarkStart w:id="11" w:name="_Toc109130029"/>
      <w:bookmarkStart w:id="12" w:name="_Toc129333589"/>
      <w:r>
        <w:t xml:space="preserve">1.2 </w:t>
      </w:r>
      <w:r>
        <w:tab/>
        <w:t>TOE overview</w:t>
      </w:r>
      <w:bookmarkEnd w:id="11"/>
      <w:bookmarkEnd w:id="12"/>
      <w:r>
        <w:t xml:space="preserve"> </w:t>
      </w:r>
    </w:p>
    <w:p w14:paraId="1C8B41C3" w14:textId="77777777" w:rsidR="00A048A2" w:rsidRDefault="00A92B30" w:rsidP="00D2682E">
      <w:pPr>
        <w:spacing w:after="107"/>
        <w:ind w:left="10" w:right="1638"/>
      </w:pPr>
      <w:r>
        <w:t xml:space="preserve">This section presents the architecture and common usages of the Target of Evaluation (TOE).  </w:t>
      </w:r>
    </w:p>
    <w:p w14:paraId="2566A6B0" w14:textId="77777777" w:rsidR="00A048A2" w:rsidRDefault="00A92B30" w:rsidP="00D2682E">
      <w:pPr>
        <w:spacing w:after="85" w:line="259" w:lineRule="auto"/>
        <w:ind w:left="0" w:right="1638" w:firstLine="5"/>
        <w:jc w:val="left"/>
      </w:pPr>
      <w:r>
        <w:t>The TOE of this Protection Profile is the software that implements the</w:t>
      </w:r>
      <w:r>
        <w:rPr>
          <w:sz w:val="23"/>
        </w:rPr>
        <w:t xml:space="preserve"> GSMA Remote Provisioning Architecture for Embedded </w:t>
      </w:r>
      <w:proofErr w:type="spellStart"/>
      <w:r>
        <w:rPr>
          <w:sz w:val="23"/>
        </w:rPr>
        <w:t>UICC</w:t>
      </w:r>
      <w:proofErr w:type="spellEnd"/>
      <w:r>
        <w:rPr>
          <w:sz w:val="23"/>
        </w:rPr>
        <w:t xml:space="preserve"> Technical Specification [3].  </w:t>
      </w:r>
    </w:p>
    <w:p w14:paraId="6E158766" w14:textId="77777777" w:rsidR="00A048A2" w:rsidRDefault="00A92B30" w:rsidP="00D2682E">
      <w:pPr>
        <w:spacing w:after="111"/>
        <w:ind w:left="10" w:right="1638"/>
      </w:pPr>
      <w:r>
        <w:t>This TOE is loaded on a secure IC.</w:t>
      </w:r>
      <w:r>
        <w:rPr>
          <w:sz w:val="23"/>
        </w:rPr>
        <w:t xml:space="preserve"> </w:t>
      </w:r>
      <w:r>
        <w:t xml:space="preserve">The secure IC itself is embedded onto a M2M Device (for more details on the scope of the TOE, see Figure 1).  </w:t>
      </w:r>
    </w:p>
    <w:p w14:paraId="4AF84F9C" w14:textId="77777777" w:rsidR="00A048A2" w:rsidRDefault="00A92B30" w:rsidP="00D2682E">
      <w:pPr>
        <w:spacing w:after="138"/>
        <w:ind w:left="10" w:right="1638"/>
      </w:pPr>
      <w:r>
        <w:t xml:space="preserve">The TOE includes:  </w:t>
      </w:r>
    </w:p>
    <w:p w14:paraId="331301BE" w14:textId="77777777" w:rsidR="00A048A2" w:rsidRDefault="00A92B30" w:rsidP="00D2682E">
      <w:pPr>
        <w:numPr>
          <w:ilvl w:val="0"/>
          <w:numId w:val="1"/>
        </w:numPr>
        <w:spacing w:after="144"/>
        <w:ind w:right="1638" w:hanging="360"/>
      </w:pPr>
      <w:r>
        <w:t>Security Domains: Privileged applications providing the remote provisioning and administration functionality (the notion of Security Domain follows the definition given by [12]</w:t>
      </w:r>
      <w:proofErr w:type="gramStart"/>
      <w:r>
        <w:t>);</w:t>
      </w:r>
      <w:proofErr w:type="gramEnd"/>
      <w:r>
        <w:t xml:space="preserve"> </w:t>
      </w:r>
    </w:p>
    <w:p w14:paraId="7B36A957" w14:textId="77777777" w:rsidR="00A048A2" w:rsidRDefault="00A92B30" w:rsidP="00D2682E">
      <w:pPr>
        <w:numPr>
          <w:ilvl w:val="0"/>
          <w:numId w:val="1"/>
        </w:numPr>
        <w:spacing w:after="112"/>
        <w:ind w:right="1638" w:hanging="360"/>
      </w:pPr>
      <w:r>
        <w:t xml:space="preserve">A set of functions providing support to these Security Domains: </w:t>
      </w:r>
    </w:p>
    <w:p w14:paraId="7B0B6E34" w14:textId="77777777" w:rsidR="00A048A2" w:rsidRDefault="00A92B30" w:rsidP="00D2682E">
      <w:pPr>
        <w:numPr>
          <w:ilvl w:val="1"/>
          <w:numId w:val="1"/>
        </w:numPr>
        <w:spacing w:after="139"/>
        <w:ind w:right="1638" w:hanging="360"/>
      </w:pPr>
      <w:r>
        <w:rPr>
          <w:sz w:val="23"/>
        </w:rPr>
        <w:t>Platform Support Functions</w:t>
      </w:r>
      <w:r>
        <w:t xml:space="preserve">, which include Policy enforcement functions and extended GP OPEN </w:t>
      </w:r>
      <w:proofErr w:type="gramStart"/>
      <w:r>
        <w:t>capabilities;</w:t>
      </w:r>
      <w:proofErr w:type="gramEnd"/>
      <w:r>
        <w:t xml:space="preserve"> </w:t>
      </w:r>
    </w:p>
    <w:p w14:paraId="008FCDFC" w14:textId="77777777" w:rsidR="00A048A2" w:rsidRDefault="00A92B30" w:rsidP="00D2682E">
      <w:pPr>
        <w:numPr>
          <w:ilvl w:val="1"/>
          <w:numId w:val="1"/>
        </w:numPr>
        <w:spacing w:after="111" w:line="249" w:lineRule="auto"/>
        <w:ind w:right="1638" w:hanging="360"/>
      </w:pPr>
      <w:r>
        <w:t xml:space="preserve">A </w:t>
      </w:r>
      <w:r>
        <w:rPr>
          <w:sz w:val="23"/>
        </w:rPr>
        <w:t>Telecom Framework</w:t>
      </w:r>
      <w:r>
        <w:t xml:space="preserve"> providing network authentication algorithms. </w:t>
      </w:r>
    </w:p>
    <w:p w14:paraId="27DDF139" w14:textId="77777777" w:rsidR="00A048A2" w:rsidRDefault="00A92B30" w:rsidP="00D2682E">
      <w:pPr>
        <w:spacing w:after="145"/>
        <w:ind w:left="10" w:right="1638"/>
      </w:pPr>
      <w:r>
        <w:t xml:space="preserve">The secure IC and its embedded software are considered as the environment of the </w:t>
      </w:r>
      <w:proofErr w:type="spellStart"/>
      <w:r>
        <w:t>eUICC</w:t>
      </w:r>
      <w:proofErr w:type="spellEnd"/>
      <w:r>
        <w:t xml:space="preserve">, covered by security objectives. Nevertheless, any </w:t>
      </w:r>
      <w:proofErr w:type="spellStart"/>
      <w:r>
        <w:t>eUICC</w:t>
      </w:r>
      <w:proofErr w:type="spellEnd"/>
      <w:r>
        <w:t xml:space="preserve"> evaluation against this PP shall comprehend the whole including:  </w:t>
      </w:r>
    </w:p>
    <w:p w14:paraId="087BE5CA" w14:textId="77777777" w:rsidR="00A048A2" w:rsidRDefault="00A92B30" w:rsidP="00D2682E">
      <w:pPr>
        <w:numPr>
          <w:ilvl w:val="0"/>
          <w:numId w:val="1"/>
        </w:numPr>
        <w:spacing w:after="114"/>
        <w:ind w:right="1638" w:hanging="360"/>
      </w:pPr>
      <w:r>
        <w:t xml:space="preserve">The complete TOE of this </w:t>
      </w:r>
      <w:proofErr w:type="gramStart"/>
      <w:r>
        <w:t>PP;</w:t>
      </w:r>
      <w:proofErr w:type="gramEnd"/>
      <w:r>
        <w:t xml:space="preserve"> </w:t>
      </w:r>
    </w:p>
    <w:p w14:paraId="142B1957" w14:textId="77777777" w:rsidR="00A048A2" w:rsidRDefault="00A92B30" w:rsidP="00D2682E">
      <w:pPr>
        <w:numPr>
          <w:ilvl w:val="0"/>
          <w:numId w:val="1"/>
        </w:numPr>
        <w:spacing w:after="114"/>
        <w:ind w:right="1638" w:hanging="360"/>
      </w:pPr>
      <w:r>
        <w:t xml:space="preserve">The secure IC Platform and </w:t>
      </w:r>
      <w:proofErr w:type="gramStart"/>
      <w:r>
        <w:t>OS;</w:t>
      </w:r>
      <w:proofErr w:type="gramEnd"/>
      <w:r>
        <w:t xml:space="preserve"> </w:t>
      </w:r>
    </w:p>
    <w:p w14:paraId="5477DB1C" w14:textId="77777777" w:rsidR="00A048A2" w:rsidRDefault="00A92B30" w:rsidP="00D2682E">
      <w:pPr>
        <w:numPr>
          <w:ilvl w:val="0"/>
          <w:numId w:val="1"/>
        </w:numPr>
        <w:ind w:right="1638" w:hanging="360"/>
      </w:pPr>
      <w:r>
        <w:t xml:space="preserve">The Runtime Environment (for example Java Card System). </w:t>
      </w:r>
    </w:p>
    <w:p w14:paraId="151DA1B8" w14:textId="77777777" w:rsidR="00A048A2" w:rsidRDefault="00A92B30" w:rsidP="00D2682E">
      <w:pPr>
        <w:spacing w:after="96" w:line="259" w:lineRule="auto"/>
        <w:ind w:left="15" w:right="1638" w:firstLine="0"/>
        <w:jc w:val="left"/>
      </w:pPr>
      <w:r>
        <w:t xml:space="preserve"> </w:t>
      </w:r>
    </w:p>
    <w:p w14:paraId="2CD1D83A" w14:textId="77777777" w:rsidR="00A048A2" w:rsidRDefault="00A92B30" w:rsidP="00D2682E">
      <w:pPr>
        <w:spacing w:after="122"/>
        <w:ind w:left="10" w:right="1638"/>
      </w:pPr>
      <w:r>
        <w:rPr>
          <w:sz w:val="23"/>
        </w:rPr>
        <w:t>Application Note 1:</w:t>
      </w:r>
      <w:r>
        <w:t xml:space="preserve"> The ST writer shall clarify whether the ST TOE is compliant with  </w:t>
      </w:r>
    </w:p>
    <w:p w14:paraId="0960EE62" w14:textId="77777777" w:rsidR="00A048A2" w:rsidRDefault="00A92B30" w:rsidP="00D2682E">
      <w:pPr>
        <w:numPr>
          <w:ilvl w:val="0"/>
          <w:numId w:val="2"/>
        </w:numPr>
        <w:spacing w:after="120"/>
        <w:ind w:right="1638" w:hanging="360"/>
      </w:pPr>
      <w:r>
        <w:rPr>
          <w:sz w:val="23"/>
        </w:rPr>
        <w:t>Document [3], version 2.0</w:t>
      </w:r>
      <w:r>
        <w:t xml:space="preserve">: the ST TOE implements SCP03(t) by using </w:t>
      </w:r>
      <w:proofErr w:type="gramStart"/>
      <w:r>
        <w:t>SCP03</w:t>
      </w:r>
      <w:proofErr w:type="gramEnd"/>
      <w:r>
        <w:t xml:space="preserve"> </w:t>
      </w:r>
    </w:p>
    <w:p w14:paraId="66A5D9C0" w14:textId="77777777" w:rsidR="00A048A2" w:rsidRDefault="00A92B30" w:rsidP="00D2682E">
      <w:pPr>
        <w:numPr>
          <w:ilvl w:val="0"/>
          <w:numId w:val="2"/>
        </w:numPr>
        <w:spacing w:after="142"/>
        <w:ind w:right="1638" w:hanging="360"/>
      </w:pPr>
      <w:r>
        <w:rPr>
          <w:sz w:val="23"/>
        </w:rPr>
        <w:t>Document [3], version 3.0</w:t>
      </w:r>
      <w:r>
        <w:t xml:space="preserve">: the ST TOE implements SCP03(t) by using the SCP03t </w:t>
      </w:r>
      <w:proofErr w:type="gramStart"/>
      <w:r>
        <w:t>variant</w:t>
      </w:r>
      <w:proofErr w:type="gramEnd"/>
      <w:r>
        <w:t xml:space="preserve"> </w:t>
      </w:r>
    </w:p>
    <w:p w14:paraId="039F84C7" w14:textId="77777777" w:rsidR="00A048A2" w:rsidRDefault="00A92B30" w:rsidP="00D2682E">
      <w:pPr>
        <w:numPr>
          <w:ilvl w:val="0"/>
          <w:numId w:val="2"/>
        </w:numPr>
        <w:spacing w:after="112"/>
        <w:ind w:right="1638" w:hanging="360"/>
      </w:pPr>
      <w:r>
        <w:lastRenderedPageBreak/>
        <w:t xml:space="preserve">Both </w:t>
      </w:r>
      <w:r>
        <w:rPr>
          <w:sz w:val="23"/>
        </w:rPr>
        <w:t xml:space="preserve">document [3], version 2.0 </w:t>
      </w:r>
      <w:r>
        <w:t xml:space="preserve">and </w:t>
      </w:r>
      <w:r>
        <w:rPr>
          <w:sz w:val="23"/>
        </w:rPr>
        <w:t>document [3], version 3.0</w:t>
      </w:r>
      <w:r>
        <w:t xml:space="preserve">: the ST TOE implements SCP03(t) by using indifferently either SCP03 or the SCP03t variant. </w:t>
      </w:r>
    </w:p>
    <w:p w14:paraId="19B57A98" w14:textId="77777777" w:rsidR="00A048A2" w:rsidRDefault="00A92B30" w:rsidP="00D2682E">
      <w:pPr>
        <w:spacing w:after="109"/>
        <w:ind w:left="10" w:right="1638"/>
      </w:pPr>
      <w:r>
        <w:t xml:space="preserve">The wording SCP03(t), used in this PP, shall be interpreted </w:t>
      </w:r>
      <w:proofErr w:type="gramStart"/>
      <w:r>
        <w:t>accordingly</w:t>
      </w:r>
      <w:proofErr w:type="gramEnd"/>
      <w:r>
        <w:t xml:space="preserve"> or reworded to reflect this. </w:t>
      </w:r>
    </w:p>
    <w:p w14:paraId="622CEAD0" w14:textId="49D587BB" w:rsidR="00A048A2" w:rsidRDefault="00A92B30" w:rsidP="00D2682E">
      <w:pPr>
        <w:spacing w:after="100"/>
        <w:ind w:left="10" w:right="1638"/>
      </w:pPr>
      <w:r>
        <w:t xml:space="preserve">Besides the implementation of SCP03(t), this PP does not distinguish between </w:t>
      </w:r>
      <w:proofErr w:type="spellStart"/>
      <w:r>
        <w:t>TOEs</w:t>
      </w:r>
      <w:proofErr w:type="spellEnd"/>
      <w:r>
        <w:t xml:space="preserve"> compliant with </w:t>
      </w:r>
      <w:r>
        <w:rPr>
          <w:sz w:val="23"/>
        </w:rPr>
        <w:t xml:space="preserve">document [3], version 2.0 </w:t>
      </w:r>
      <w:r>
        <w:t xml:space="preserve">or </w:t>
      </w:r>
      <w:r>
        <w:rPr>
          <w:sz w:val="23"/>
        </w:rPr>
        <w:t>document [3], version 3.0</w:t>
      </w:r>
      <w:r>
        <w:t xml:space="preserve">. </w:t>
      </w:r>
    </w:p>
    <w:p w14:paraId="1FC4F03F" w14:textId="4C391045" w:rsidR="00581645" w:rsidRDefault="00581645" w:rsidP="00D2682E">
      <w:pPr>
        <w:spacing w:after="100"/>
        <w:ind w:left="10" w:right="1638"/>
      </w:pPr>
      <w:r w:rsidRPr="48EB0902">
        <w:t xml:space="preserve">If the TOE provides </w:t>
      </w:r>
      <w:proofErr w:type="spellStart"/>
      <w:r>
        <w:t>eUICC</w:t>
      </w:r>
      <w:proofErr w:type="spellEnd"/>
      <w:r>
        <w:t xml:space="preserve"> </w:t>
      </w:r>
      <w:r w:rsidRPr="48EB0902">
        <w:t xml:space="preserve">OS Update </w:t>
      </w:r>
      <w:proofErr w:type="gramStart"/>
      <w:r w:rsidRPr="48EB0902">
        <w:t>functionality</w:t>
      </w:r>
      <w:proofErr w:type="gramEnd"/>
      <w:r w:rsidRPr="48EB0902">
        <w:t xml:space="preserve"> then the use of </w:t>
      </w:r>
      <w:proofErr w:type="spellStart"/>
      <w:r>
        <w:t>eUICC</w:t>
      </w:r>
      <w:proofErr w:type="spellEnd"/>
      <w:r>
        <w:t xml:space="preserve"> </w:t>
      </w:r>
      <w:r w:rsidRPr="48EB0902">
        <w:t>OS Update PP-Module is mandatory. The ST author should provide their own rationale for meeting the defined security objectives</w:t>
      </w:r>
      <w:r>
        <w:t xml:space="preserve"> (See Annex A)</w:t>
      </w:r>
      <w:r w:rsidRPr="48EB0902">
        <w:t>.</w:t>
      </w:r>
    </w:p>
    <w:p w14:paraId="70392658" w14:textId="77777777" w:rsidR="00A048A2" w:rsidRDefault="00A92B30" w:rsidP="00D2682E">
      <w:pPr>
        <w:spacing w:after="216" w:line="259" w:lineRule="auto"/>
        <w:ind w:left="15" w:right="5" w:firstLine="0"/>
        <w:jc w:val="left"/>
      </w:pPr>
      <w:r>
        <w:t xml:space="preserve"> </w:t>
      </w:r>
    </w:p>
    <w:p w14:paraId="5B80F6AD" w14:textId="77777777" w:rsidR="00A048A2" w:rsidRDefault="00A92B30" w:rsidP="00D2682E">
      <w:pPr>
        <w:pStyle w:val="Heading3"/>
        <w:tabs>
          <w:tab w:val="center" w:pos="1395"/>
        </w:tabs>
        <w:spacing w:after="103"/>
        <w:ind w:left="0" w:right="5" w:firstLine="0"/>
      </w:pPr>
      <w:bookmarkStart w:id="13" w:name="_Toc109130030"/>
      <w:bookmarkStart w:id="14" w:name="_Toc129333590"/>
      <w:r>
        <w:t xml:space="preserve">1.2.1 </w:t>
      </w:r>
      <w:r>
        <w:tab/>
        <w:t>TOE type</w:t>
      </w:r>
      <w:bookmarkEnd w:id="13"/>
      <w:bookmarkEnd w:id="14"/>
      <w:r>
        <w:t xml:space="preserve"> </w:t>
      </w:r>
    </w:p>
    <w:p w14:paraId="7D843CA9" w14:textId="6FD0603B" w:rsidR="00A048A2" w:rsidRDefault="00A92B30" w:rsidP="00D2682E">
      <w:pPr>
        <w:spacing w:after="0"/>
        <w:ind w:left="10" w:right="1638"/>
      </w:pPr>
      <w:r>
        <w:t xml:space="preserve">The </w:t>
      </w:r>
      <w:proofErr w:type="spellStart"/>
      <w:r>
        <w:t>eUICC</w:t>
      </w:r>
      <w:proofErr w:type="spellEnd"/>
      <w:r>
        <w:t xml:space="preserve"> is </w:t>
      </w:r>
      <w:r w:rsidR="00581645">
        <w:t xml:space="preserve">a component </w:t>
      </w:r>
      <w:r>
        <w:t xml:space="preserve">in a machine-to-machine </w:t>
      </w:r>
      <w:r w:rsidR="00581645">
        <w:t>d</w:t>
      </w:r>
      <w:r>
        <w:t xml:space="preserve">evice. The </w:t>
      </w:r>
      <w:proofErr w:type="spellStart"/>
      <w:r>
        <w:t>eUICC</w:t>
      </w:r>
      <w:proofErr w:type="spellEnd"/>
      <w:r>
        <w:t xml:space="preserve"> is connected to a given mobile network, by the means of its currently enabled MNO Profile.  </w:t>
      </w:r>
    </w:p>
    <w:p w14:paraId="55181C39" w14:textId="77777777" w:rsidR="00A048A2" w:rsidRDefault="00A92B30" w:rsidP="00D2682E">
      <w:pPr>
        <w:spacing w:after="0" w:line="259" w:lineRule="auto"/>
        <w:ind w:left="15" w:right="1638" w:firstLine="0"/>
        <w:jc w:val="left"/>
      </w:pPr>
      <w:r>
        <w:t xml:space="preserve"> </w:t>
      </w:r>
    </w:p>
    <w:p w14:paraId="18FFA83A" w14:textId="77777777" w:rsidR="00A048A2" w:rsidRDefault="00A92B30" w:rsidP="00D2682E">
      <w:pPr>
        <w:spacing w:after="5" w:line="235" w:lineRule="auto"/>
        <w:ind w:left="15" w:right="1638" w:firstLine="5"/>
        <w:jc w:val="left"/>
      </w:pPr>
      <w:r>
        <w:t xml:space="preserve">The Security target of the </w:t>
      </w:r>
      <w:proofErr w:type="spellStart"/>
      <w:r>
        <w:t>eUICC</w:t>
      </w:r>
      <w:proofErr w:type="spellEnd"/>
      <w:r>
        <w:t xml:space="preserve"> shall include the whole </w:t>
      </w:r>
      <w:proofErr w:type="spellStart"/>
      <w:r>
        <w:t>eUICC</w:t>
      </w:r>
      <w:proofErr w:type="spellEnd"/>
      <w:r>
        <w:t xml:space="preserve"> – however this Protection Profile only includes the bricks showed (in blue) on the figure hereafter. The TOE includes </w:t>
      </w:r>
      <w:proofErr w:type="gramStart"/>
      <w:r>
        <w:t>in particular Platform</w:t>
      </w:r>
      <w:proofErr w:type="gramEnd"/>
      <w:r>
        <w:t xml:space="preserve"> management capabilities, which provide an interface to manage applications in a secure way. These capabilities are inspired from GlobalPlatform (GP), albeit with a few modifications, especially regarding the state machine. The GP OPEN may implement part of the </w:t>
      </w:r>
      <w:r>
        <w:rPr>
          <w:sz w:val="23"/>
        </w:rPr>
        <w:t>Platform Support Functions</w:t>
      </w:r>
      <w:r>
        <w:t xml:space="preserve"> functionality. </w:t>
      </w:r>
    </w:p>
    <w:p w14:paraId="22E573AB" w14:textId="77777777" w:rsidR="00A048A2" w:rsidRDefault="00A92B30" w:rsidP="00D2682E">
      <w:pPr>
        <w:spacing w:after="0" w:line="259" w:lineRule="auto"/>
        <w:ind w:left="15" w:right="1638" w:firstLine="0"/>
        <w:jc w:val="left"/>
      </w:pPr>
      <w:r>
        <w:t xml:space="preserve"> </w:t>
      </w:r>
    </w:p>
    <w:p w14:paraId="57931C3F" w14:textId="77777777" w:rsidR="00A048A2" w:rsidRDefault="00A92B30" w:rsidP="00D2682E">
      <w:pPr>
        <w:spacing w:after="5" w:line="237" w:lineRule="auto"/>
        <w:ind w:left="15" w:right="1638" w:firstLine="5"/>
        <w:jc w:val="left"/>
      </w:pPr>
      <w:r>
        <w:t xml:space="preserve">The Runtime Environment (RE) is not part of the TOE. However the TOE requires that the underlying RE meets a series of security objectives (see objectives </w:t>
      </w:r>
      <w:proofErr w:type="gramStart"/>
      <w:r>
        <w:t>OE.RE.*</w:t>
      </w:r>
      <w:proofErr w:type="gramEnd"/>
      <w:r>
        <w:t xml:space="preserve"> in section 4.2.2) that are met by the Java Card System Protection Profile [1]. The figure hereafter takes such Java Card System as an example of RE. </w:t>
      </w:r>
    </w:p>
    <w:p w14:paraId="41AF6E69" w14:textId="77777777" w:rsidR="00A048A2" w:rsidRDefault="00A92B30" w:rsidP="00D2682E">
      <w:pPr>
        <w:spacing w:after="11"/>
        <w:ind w:left="10" w:right="1638"/>
      </w:pPr>
      <w:r>
        <w:t xml:space="preserve">The Profiles are not part of the TOE. </w:t>
      </w:r>
    </w:p>
    <w:p w14:paraId="022B7D9A" w14:textId="77777777" w:rsidR="00A048A2" w:rsidRDefault="00A92B30" w:rsidP="00D2682E">
      <w:pPr>
        <w:spacing w:after="0" w:line="259" w:lineRule="auto"/>
        <w:ind w:left="15" w:right="5" w:firstLine="0"/>
        <w:jc w:val="left"/>
      </w:pPr>
      <w:r>
        <w:t xml:space="preserve"> </w:t>
      </w:r>
    </w:p>
    <w:p w14:paraId="597E2D0C" w14:textId="77777777" w:rsidR="00A048A2" w:rsidRDefault="00A92B30" w:rsidP="00D2682E">
      <w:pPr>
        <w:spacing w:after="18" w:line="259" w:lineRule="auto"/>
        <w:ind w:left="120" w:right="5" w:firstLine="0"/>
        <w:jc w:val="left"/>
      </w:pPr>
      <w:r>
        <w:rPr>
          <w:rFonts w:ascii="Calibri" w:eastAsia="Calibri" w:hAnsi="Calibri" w:cs="Calibri"/>
          <w:noProof/>
        </w:rPr>
        <w:lastRenderedPageBreak/>
        <mc:AlternateContent>
          <mc:Choice Requires="wpg">
            <w:drawing>
              <wp:inline distT="0" distB="0" distL="0" distR="0" wp14:anchorId="36FC96E7" wp14:editId="1335DF6E">
                <wp:extent cx="5687805" cy="3345761"/>
                <wp:effectExtent l="0" t="0" r="0" b="0"/>
                <wp:docPr id="194666" name="Group 194666"/>
                <wp:cNvGraphicFramePr/>
                <a:graphic xmlns:a="http://schemas.openxmlformats.org/drawingml/2006/main">
                  <a:graphicData uri="http://schemas.microsoft.com/office/word/2010/wordprocessingGroup">
                    <wpg:wgp>
                      <wpg:cNvGrpSpPr/>
                      <wpg:grpSpPr>
                        <a:xfrm>
                          <a:off x="0" y="0"/>
                          <a:ext cx="5687805" cy="3345761"/>
                          <a:chOff x="0" y="0"/>
                          <a:chExt cx="5687805" cy="3345761"/>
                        </a:xfrm>
                      </wpg:grpSpPr>
                      <wps:wsp>
                        <wps:cNvPr id="242451" name="Shape 242451"/>
                        <wps:cNvSpPr/>
                        <wps:spPr>
                          <a:xfrm>
                            <a:off x="0" y="640000"/>
                            <a:ext cx="5687805" cy="2705761"/>
                          </a:xfrm>
                          <a:custGeom>
                            <a:avLst/>
                            <a:gdLst/>
                            <a:ahLst/>
                            <a:cxnLst/>
                            <a:rect l="0" t="0" r="0" b="0"/>
                            <a:pathLst>
                              <a:path w="5687805" h="2705761">
                                <a:moveTo>
                                  <a:pt x="0" y="0"/>
                                </a:moveTo>
                                <a:lnTo>
                                  <a:pt x="5687805" y="0"/>
                                </a:lnTo>
                                <a:lnTo>
                                  <a:pt x="5687805" y="2705761"/>
                                </a:lnTo>
                                <a:lnTo>
                                  <a:pt x="0" y="270576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560" name="Rectangle 4560"/>
                        <wps:cNvSpPr/>
                        <wps:spPr>
                          <a:xfrm rot="-5399999">
                            <a:off x="-218309" y="2755772"/>
                            <a:ext cx="832492" cy="304208"/>
                          </a:xfrm>
                          <a:prstGeom prst="rect">
                            <a:avLst/>
                          </a:prstGeom>
                          <a:ln>
                            <a:noFill/>
                          </a:ln>
                        </wps:spPr>
                        <wps:txbx>
                          <w:txbxContent>
                            <w:p w14:paraId="405FBA0E" w14:textId="77777777" w:rsidR="00D56DFE" w:rsidRDefault="00D56DFE">
                              <w:pPr>
                                <w:spacing w:after="160" w:line="259" w:lineRule="auto"/>
                                <w:ind w:left="0" w:firstLine="0"/>
                                <w:jc w:val="left"/>
                              </w:pPr>
                              <w:r>
                                <w:rPr>
                                  <w:rFonts w:ascii="Calibri" w:eastAsia="Calibri" w:hAnsi="Calibri" w:cs="Calibri"/>
                                  <w:sz w:val="35"/>
                                </w:rPr>
                                <w:t>ST TOE</w:t>
                              </w:r>
                            </w:p>
                          </w:txbxContent>
                        </wps:txbx>
                        <wps:bodyPr horzOverflow="overflow" vert="horz" lIns="0" tIns="0" rIns="0" bIns="0" rtlCol="0">
                          <a:noAutofit/>
                        </wps:bodyPr>
                      </wps:wsp>
                      <wps:wsp>
                        <wps:cNvPr id="242452" name="Shape 242452"/>
                        <wps:cNvSpPr/>
                        <wps:spPr>
                          <a:xfrm>
                            <a:off x="48510" y="688533"/>
                            <a:ext cx="5548338" cy="1741151"/>
                          </a:xfrm>
                          <a:custGeom>
                            <a:avLst/>
                            <a:gdLst/>
                            <a:ahLst/>
                            <a:cxnLst/>
                            <a:rect l="0" t="0" r="0" b="0"/>
                            <a:pathLst>
                              <a:path w="5548338" h="1741151">
                                <a:moveTo>
                                  <a:pt x="0" y="0"/>
                                </a:moveTo>
                                <a:lnTo>
                                  <a:pt x="5548338" y="0"/>
                                </a:lnTo>
                                <a:lnTo>
                                  <a:pt x="5548338" y="1741151"/>
                                </a:lnTo>
                                <a:lnTo>
                                  <a:pt x="0" y="1741151"/>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4562" name="Rectangle 4562"/>
                        <wps:cNvSpPr/>
                        <wps:spPr>
                          <a:xfrm rot="-5399999">
                            <a:off x="-184528" y="1824804"/>
                            <a:ext cx="856696" cy="304208"/>
                          </a:xfrm>
                          <a:prstGeom prst="rect">
                            <a:avLst/>
                          </a:prstGeom>
                          <a:ln>
                            <a:noFill/>
                          </a:ln>
                        </wps:spPr>
                        <wps:txbx>
                          <w:txbxContent>
                            <w:p w14:paraId="23C63820" w14:textId="77777777" w:rsidR="00D56DFE" w:rsidRDefault="00D56DFE">
                              <w:pPr>
                                <w:spacing w:after="160" w:line="259" w:lineRule="auto"/>
                                <w:ind w:left="0" w:firstLine="0"/>
                                <w:jc w:val="left"/>
                              </w:pPr>
                              <w:r>
                                <w:rPr>
                                  <w:rFonts w:ascii="Calibri" w:eastAsia="Calibri" w:hAnsi="Calibri" w:cs="Calibri"/>
                                  <w:sz w:val="35"/>
                                </w:rPr>
                                <w:t>PP TOE</w:t>
                              </w:r>
                            </w:p>
                          </w:txbxContent>
                        </wps:txbx>
                        <wps:bodyPr horzOverflow="overflow" vert="horz" lIns="0" tIns="0" rIns="0" bIns="0" rtlCol="0">
                          <a:noAutofit/>
                        </wps:bodyPr>
                      </wps:wsp>
                      <wps:wsp>
                        <wps:cNvPr id="242453" name="Shape 242453"/>
                        <wps:cNvSpPr/>
                        <wps:spPr>
                          <a:xfrm>
                            <a:off x="369889" y="2654283"/>
                            <a:ext cx="5044885" cy="509476"/>
                          </a:xfrm>
                          <a:custGeom>
                            <a:avLst/>
                            <a:gdLst/>
                            <a:ahLst/>
                            <a:cxnLst/>
                            <a:rect l="0" t="0" r="0" b="0"/>
                            <a:pathLst>
                              <a:path w="5044885" h="509476">
                                <a:moveTo>
                                  <a:pt x="0" y="0"/>
                                </a:moveTo>
                                <a:lnTo>
                                  <a:pt x="5044885" y="0"/>
                                </a:lnTo>
                                <a:lnTo>
                                  <a:pt x="5044885" y="509476"/>
                                </a:lnTo>
                                <a:lnTo>
                                  <a:pt x="0" y="50947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564" name="Shape 4564"/>
                        <wps:cNvSpPr/>
                        <wps:spPr>
                          <a:xfrm>
                            <a:off x="5414774" y="2611686"/>
                            <a:ext cx="42608" cy="552072"/>
                          </a:xfrm>
                          <a:custGeom>
                            <a:avLst/>
                            <a:gdLst/>
                            <a:ahLst/>
                            <a:cxnLst/>
                            <a:rect l="0" t="0" r="0" b="0"/>
                            <a:pathLst>
                              <a:path w="42608" h="552072">
                                <a:moveTo>
                                  <a:pt x="42608" y="0"/>
                                </a:moveTo>
                                <a:lnTo>
                                  <a:pt x="42608" y="509484"/>
                                </a:lnTo>
                                <a:lnTo>
                                  <a:pt x="0" y="552072"/>
                                </a:lnTo>
                                <a:lnTo>
                                  <a:pt x="0" y="42597"/>
                                </a:lnTo>
                                <a:lnTo>
                                  <a:pt x="4260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4565" name="Shape 4565"/>
                        <wps:cNvSpPr/>
                        <wps:spPr>
                          <a:xfrm>
                            <a:off x="369889" y="2611686"/>
                            <a:ext cx="5087493" cy="42597"/>
                          </a:xfrm>
                          <a:custGeom>
                            <a:avLst/>
                            <a:gdLst/>
                            <a:ahLst/>
                            <a:cxnLst/>
                            <a:rect l="0" t="0" r="0" b="0"/>
                            <a:pathLst>
                              <a:path w="5087493" h="42597">
                                <a:moveTo>
                                  <a:pt x="42576" y="0"/>
                                </a:moveTo>
                                <a:lnTo>
                                  <a:pt x="5087493" y="0"/>
                                </a:lnTo>
                                <a:lnTo>
                                  <a:pt x="5044885" y="42597"/>
                                </a:lnTo>
                                <a:lnTo>
                                  <a:pt x="0" y="42597"/>
                                </a:lnTo>
                                <a:lnTo>
                                  <a:pt x="42576"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566" name="Rectangle 4566"/>
                        <wps:cNvSpPr/>
                        <wps:spPr>
                          <a:xfrm>
                            <a:off x="427293" y="2714264"/>
                            <a:ext cx="548134" cy="197518"/>
                          </a:xfrm>
                          <a:prstGeom prst="rect">
                            <a:avLst/>
                          </a:prstGeom>
                          <a:ln>
                            <a:noFill/>
                          </a:ln>
                        </wps:spPr>
                        <wps:txbx>
                          <w:txbxContent>
                            <w:p w14:paraId="447E35B9"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wps:txbx>
                        <wps:bodyPr horzOverflow="overflow" vert="horz" lIns="0" tIns="0" rIns="0" bIns="0" rtlCol="0">
                          <a:noAutofit/>
                        </wps:bodyPr>
                      </wps:wsp>
                      <wps:wsp>
                        <wps:cNvPr id="4568" name="Shape 4568"/>
                        <wps:cNvSpPr/>
                        <wps:spPr>
                          <a:xfrm>
                            <a:off x="2845357" y="279070"/>
                            <a:ext cx="50127" cy="321537"/>
                          </a:xfrm>
                          <a:custGeom>
                            <a:avLst/>
                            <a:gdLst/>
                            <a:ahLst/>
                            <a:cxnLst/>
                            <a:rect l="0" t="0" r="0" b="0"/>
                            <a:pathLst>
                              <a:path w="50127" h="321537">
                                <a:moveTo>
                                  <a:pt x="50127" y="0"/>
                                </a:moveTo>
                                <a:lnTo>
                                  <a:pt x="50127" y="271385"/>
                                </a:lnTo>
                                <a:lnTo>
                                  <a:pt x="0" y="321537"/>
                                </a:lnTo>
                                <a:lnTo>
                                  <a:pt x="0" y="50071"/>
                                </a:lnTo>
                                <a:lnTo>
                                  <a:pt x="50127"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569" name="Shape 4569"/>
                        <wps:cNvSpPr/>
                        <wps:spPr>
                          <a:xfrm>
                            <a:off x="1931347" y="279070"/>
                            <a:ext cx="964137" cy="50071"/>
                          </a:xfrm>
                          <a:custGeom>
                            <a:avLst/>
                            <a:gdLst/>
                            <a:ahLst/>
                            <a:cxnLst/>
                            <a:rect l="0" t="0" r="0" b="0"/>
                            <a:pathLst>
                              <a:path w="964137" h="50071">
                                <a:moveTo>
                                  <a:pt x="50046" y="0"/>
                                </a:moveTo>
                                <a:lnTo>
                                  <a:pt x="964137" y="0"/>
                                </a:lnTo>
                                <a:lnTo>
                                  <a:pt x="914010" y="50071"/>
                                </a:lnTo>
                                <a:lnTo>
                                  <a:pt x="0" y="50071"/>
                                </a:lnTo>
                                <a:lnTo>
                                  <a:pt x="500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0" name="Shape 4570"/>
                        <wps:cNvSpPr/>
                        <wps:spPr>
                          <a:xfrm>
                            <a:off x="1922211" y="269929"/>
                            <a:ext cx="466141" cy="339737"/>
                          </a:xfrm>
                          <a:custGeom>
                            <a:avLst/>
                            <a:gdLst/>
                            <a:ahLst/>
                            <a:cxnLst/>
                            <a:rect l="0" t="0" r="0" b="0"/>
                            <a:pathLst>
                              <a:path w="466141" h="339737">
                                <a:moveTo>
                                  <a:pt x="55382" y="0"/>
                                </a:moveTo>
                                <a:lnTo>
                                  <a:pt x="466141" y="0"/>
                                </a:lnTo>
                                <a:lnTo>
                                  <a:pt x="466141" y="18200"/>
                                </a:lnTo>
                                <a:lnTo>
                                  <a:pt x="62902" y="18200"/>
                                </a:lnTo>
                                <a:lnTo>
                                  <a:pt x="31047" y="50071"/>
                                </a:lnTo>
                                <a:lnTo>
                                  <a:pt x="466141" y="50071"/>
                                </a:lnTo>
                                <a:lnTo>
                                  <a:pt x="466141" y="68271"/>
                                </a:lnTo>
                                <a:lnTo>
                                  <a:pt x="18192" y="68271"/>
                                </a:lnTo>
                                <a:lnTo>
                                  <a:pt x="18192" y="321537"/>
                                </a:lnTo>
                                <a:lnTo>
                                  <a:pt x="466141" y="321537"/>
                                </a:lnTo>
                                <a:lnTo>
                                  <a:pt x="466141" y="339737"/>
                                </a:lnTo>
                                <a:lnTo>
                                  <a:pt x="0" y="339737"/>
                                </a:lnTo>
                                <a:lnTo>
                                  <a:pt x="0" y="55409"/>
                                </a:lnTo>
                                <a:lnTo>
                                  <a:pt x="5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388352" y="291203"/>
                            <a:ext cx="482069" cy="318463"/>
                          </a:xfrm>
                          <a:custGeom>
                            <a:avLst/>
                            <a:gdLst/>
                            <a:ahLst/>
                            <a:cxnLst/>
                            <a:rect l="0" t="0" r="0" b="0"/>
                            <a:pathLst>
                              <a:path w="482069" h="318463">
                                <a:moveTo>
                                  <a:pt x="482069" y="0"/>
                                </a:moveTo>
                                <a:lnTo>
                                  <a:pt x="482069" y="25723"/>
                                </a:lnTo>
                                <a:lnTo>
                                  <a:pt x="466141" y="41659"/>
                                </a:lnTo>
                                <a:lnTo>
                                  <a:pt x="466141" y="287401"/>
                                </a:lnTo>
                                <a:lnTo>
                                  <a:pt x="482069" y="271466"/>
                                </a:lnTo>
                                <a:lnTo>
                                  <a:pt x="482069" y="297189"/>
                                </a:lnTo>
                                <a:lnTo>
                                  <a:pt x="460805" y="318463"/>
                                </a:lnTo>
                                <a:lnTo>
                                  <a:pt x="0" y="318463"/>
                                </a:lnTo>
                                <a:lnTo>
                                  <a:pt x="0" y="300263"/>
                                </a:lnTo>
                                <a:lnTo>
                                  <a:pt x="447950" y="300263"/>
                                </a:lnTo>
                                <a:lnTo>
                                  <a:pt x="447950" y="46997"/>
                                </a:lnTo>
                                <a:lnTo>
                                  <a:pt x="0" y="46997"/>
                                </a:lnTo>
                                <a:lnTo>
                                  <a:pt x="0" y="28797"/>
                                </a:lnTo>
                                <a:lnTo>
                                  <a:pt x="453286" y="28797"/>
                                </a:lnTo>
                                <a:lnTo>
                                  <a:pt x="482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54" name="Shape 242454"/>
                        <wps:cNvSpPr/>
                        <wps:spPr>
                          <a:xfrm>
                            <a:off x="2388352" y="269929"/>
                            <a:ext cx="482069" cy="18200"/>
                          </a:xfrm>
                          <a:custGeom>
                            <a:avLst/>
                            <a:gdLst/>
                            <a:ahLst/>
                            <a:cxnLst/>
                            <a:rect l="0" t="0" r="0" b="0"/>
                            <a:pathLst>
                              <a:path w="482069" h="18200">
                                <a:moveTo>
                                  <a:pt x="0" y="0"/>
                                </a:moveTo>
                                <a:lnTo>
                                  <a:pt x="482069" y="0"/>
                                </a:lnTo>
                                <a:lnTo>
                                  <a:pt x="482069" y="18200"/>
                                </a:lnTo>
                                <a:lnTo>
                                  <a:pt x="0" y="18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2870421" y="269929"/>
                            <a:ext cx="34118" cy="318463"/>
                          </a:xfrm>
                          <a:custGeom>
                            <a:avLst/>
                            <a:gdLst/>
                            <a:ahLst/>
                            <a:cxnLst/>
                            <a:rect l="0" t="0" r="0" b="0"/>
                            <a:pathLst>
                              <a:path w="34118" h="318463">
                                <a:moveTo>
                                  <a:pt x="0" y="0"/>
                                </a:moveTo>
                                <a:lnTo>
                                  <a:pt x="34118" y="0"/>
                                </a:lnTo>
                                <a:lnTo>
                                  <a:pt x="34118" y="284327"/>
                                </a:lnTo>
                                <a:lnTo>
                                  <a:pt x="0" y="318463"/>
                                </a:lnTo>
                                <a:lnTo>
                                  <a:pt x="0" y="292740"/>
                                </a:lnTo>
                                <a:lnTo>
                                  <a:pt x="15927" y="276804"/>
                                </a:lnTo>
                                <a:lnTo>
                                  <a:pt x="15927" y="31062"/>
                                </a:lnTo>
                                <a:lnTo>
                                  <a:pt x="0" y="46997"/>
                                </a:lnTo>
                                <a:lnTo>
                                  <a:pt x="0" y="21274"/>
                                </a:lnTo>
                                <a:lnTo>
                                  <a:pt x="3072" y="18200"/>
                                </a:lnTo>
                                <a:lnTo>
                                  <a:pt x="0" y="18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Rectangle 4574"/>
                        <wps:cNvSpPr/>
                        <wps:spPr>
                          <a:xfrm>
                            <a:off x="1987538" y="409049"/>
                            <a:ext cx="370132" cy="172862"/>
                          </a:xfrm>
                          <a:prstGeom prst="rect">
                            <a:avLst/>
                          </a:prstGeom>
                          <a:ln>
                            <a:noFill/>
                          </a:ln>
                        </wps:spPr>
                        <wps:txbx>
                          <w:txbxContent>
                            <w:p w14:paraId="7CD10DCC" w14:textId="77777777" w:rsidR="00D56DFE" w:rsidRDefault="00D56DFE">
                              <w:pPr>
                                <w:spacing w:after="160" w:line="259" w:lineRule="auto"/>
                                <w:ind w:left="0" w:firstLine="0"/>
                                <w:jc w:val="left"/>
                              </w:pPr>
                              <w:r>
                                <w:rPr>
                                  <w:rFonts w:ascii="Calibri" w:eastAsia="Calibri" w:hAnsi="Calibri" w:cs="Calibri"/>
                                  <w:sz w:val="20"/>
                                </w:rPr>
                                <w:t>MNO</w:t>
                              </w:r>
                            </w:p>
                          </w:txbxContent>
                        </wps:txbx>
                        <wps:bodyPr horzOverflow="overflow" vert="horz" lIns="0" tIns="0" rIns="0" bIns="0" rtlCol="0">
                          <a:noAutofit/>
                        </wps:bodyPr>
                      </wps:wsp>
                      <wps:wsp>
                        <wps:cNvPr id="4575" name="Rectangle 4575"/>
                        <wps:cNvSpPr/>
                        <wps:spPr>
                          <a:xfrm>
                            <a:off x="2266633" y="409049"/>
                            <a:ext cx="51907" cy="172862"/>
                          </a:xfrm>
                          <a:prstGeom prst="rect">
                            <a:avLst/>
                          </a:prstGeom>
                          <a:ln>
                            <a:noFill/>
                          </a:ln>
                        </wps:spPr>
                        <wps:txbx>
                          <w:txbxContent>
                            <w:p w14:paraId="79F93D88"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4576" name="Rectangle 4576"/>
                        <wps:cNvSpPr/>
                        <wps:spPr>
                          <a:xfrm>
                            <a:off x="2303015" y="409049"/>
                            <a:ext cx="184967" cy="172862"/>
                          </a:xfrm>
                          <a:prstGeom prst="rect">
                            <a:avLst/>
                          </a:prstGeom>
                          <a:ln>
                            <a:noFill/>
                          </a:ln>
                        </wps:spPr>
                        <wps:txbx>
                          <w:txbxContent>
                            <w:p w14:paraId="30A9FF5B"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4578" name="Picture 4578"/>
                          <pic:cNvPicPr/>
                        </pic:nvPicPr>
                        <pic:blipFill>
                          <a:blip r:embed="rId14"/>
                          <a:stretch>
                            <a:fillRect/>
                          </a:stretch>
                        </pic:blipFill>
                        <pic:spPr>
                          <a:xfrm>
                            <a:off x="3432086" y="1665277"/>
                            <a:ext cx="1467429" cy="867542"/>
                          </a:xfrm>
                          <a:prstGeom prst="rect">
                            <a:avLst/>
                          </a:prstGeom>
                        </pic:spPr>
                      </pic:pic>
                      <wps:wsp>
                        <wps:cNvPr id="4579" name="Rectangle 4579"/>
                        <wps:cNvSpPr/>
                        <wps:spPr>
                          <a:xfrm>
                            <a:off x="3565894" y="1812991"/>
                            <a:ext cx="1550979" cy="197518"/>
                          </a:xfrm>
                          <a:prstGeom prst="rect">
                            <a:avLst/>
                          </a:prstGeom>
                          <a:ln>
                            <a:noFill/>
                          </a:ln>
                        </wps:spPr>
                        <wps:txbx>
                          <w:txbxContent>
                            <w:p w14:paraId="58FE3738" w14:textId="77777777" w:rsidR="00D56DFE" w:rsidRDefault="00D56DFE">
                              <w:pPr>
                                <w:spacing w:after="160" w:line="259" w:lineRule="auto"/>
                                <w:ind w:left="0" w:firstLine="0"/>
                                <w:jc w:val="left"/>
                              </w:pPr>
                              <w:r>
                                <w:rPr>
                                  <w:rFonts w:ascii="Calibri" w:eastAsia="Calibri" w:hAnsi="Calibri" w:cs="Calibri"/>
                                  <w:color w:val="FFFFFF"/>
                                  <w:sz w:val="23"/>
                                </w:rPr>
                                <w:t>Telecom framework</w:t>
                              </w:r>
                            </w:p>
                          </w:txbxContent>
                        </wps:txbx>
                        <wps:bodyPr horzOverflow="overflow" vert="horz" lIns="0" tIns="0" rIns="0" bIns="0" rtlCol="0">
                          <a:noAutofit/>
                        </wps:bodyPr>
                      </wps:wsp>
                      <pic:pic xmlns:pic="http://schemas.openxmlformats.org/drawingml/2006/picture">
                        <pic:nvPicPr>
                          <pic:cNvPr id="4581" name="Picture 4581"/>
                          <pic:cNvPicPr/>
                        </pic:nvPicPr>
                        <pic:blipFill>
                          <a:blip r:embed="rId15"/>
                          <a:stretch>
                            <a:fillRect/>
                          </a:stretch>
                        </pic:blipFill>
                        <pic:spPr>
                          <a:xfrm>
                            <a:off x="1243070" y="1665277"/>
                            <a:ext cx="2231463" cy="867542"/>
                          </a:xfrm>
                          <a:prstGeom prst="rect">
                            <a:avLst/>
                          </a:prstGeom>
                        </pic:spPr>
                      </pic:pic>
                      <wps:wsp>
                        <wps:cNvPr id="4582" name="Rectangle 4582"/>
                        <wps:cNvSpPr/>
                        <wps:spPr>
                          <a:xfrm>
                            <a:off x="1508906" y="1836611"/>
                            <a:ext cx="721994" cy="197518"/>
                          </a:xfrm>
                          <a:prstGeom prst="rect">
                            <a:avLst/>
                          </a:prstGeom>
                          <a:ln>
                            <a:noFill/>
                          </a:ln>
                        </wps:spPr>
                        <wps:txbx>
                          <w:txbxContent>
                            <w:p w14:paraId="30E2E9DC"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wps:txbx>
                        <wps:bodyPr horzOverflow="overflow" vert="horz" lIns="0" tIns="0" rIns="0" bIns="0" rtlCol="0">
                          <a:noAutofit/>
                        </wps:bodyPr>
                      </wps:wsp>
                      <wps:wsp>
                        <wps:cNvPr id="4583" name="Rectangle 4583"/>
                        <wps:cNvSpPr/>
                        <wps:spPr>
                          <a:xfrm>
                            <a:off x="2049146" y="1836611"/>
                            <a:ext cx="1447478" cy="197518"/>
                          </a:xfrm>
                          <a:prstGeom prst="rect">
                            <a:avLst/>
                          </a:prstGeom>
                          <a:ln>
                            <a:noFill/>
                          </a:ln>
                        </wps:spPr>
                        <wps:txbx>
                          <w:txbxContent>
                            <w:p w14:paraId="03C42DE4"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wps:txbx>
                        <wps:bodyPr horzOverflow="overflow" vert="horz" lIns="0" tIns="0" rIns="0" bIns="0" rtlCol="0">
                          <a:noAutofit/>
                        </wps:bodyPr>
                      </wps:wsp>
                      <pic:pic xmlns:pic="http://schemas.openxmlformats.org/drawingml/2006/picture">
                        <pic:nvPicPr>
                          <pic:cNvPr id="4585" name="Picture 4585"/>
                          <pic:cNvPicPr/>
                        </pic:nvPicPr>
                        <pic:blipFill>
                          <a:blip r:embed="rId16"/>
                          <a:stretch>
                            <a:fillRect/>
                          </a:stretch>
                        </pic:blipFill>
                        <pic:spPr>
                          <a:xfrm>
                            <a:off x="1139986" y="749200"/>
                            <a:ext cx="733715" cy="448938"/>
                          </a:xfrm>
                          <a:prstGeom prst="rect">
                            <a:avLst/>
                          </a:prstGeom>
                        </pic:spPr>
                      </pic:pic>
                      <wps:wsp>
                        <wps:cNvPr id="4586" name="Rectangle 4586"/>
                        <wps:cNvSpPr/>
                        <wps:spPr>
                          <a:xfrm>
                            <a:off x="1271368" y="947066"/>
                            <a:ext cx="522162" cy="197518"/>
                          </a:xfrm>
                          <a:prstGeom prst="rect">
                            <a:avLst/>
                          </a:prstGeom>
                          <a:ln>
                            <a:noFill/>
                          </a:ln>
                        </wps:spPr>
                        <wps:txbx>
                          <w:txbxContent>
                            <w:p w14:paraId="4D845ACF" w14:textId="77777777" w:rsidR="00D56DFE" w:rsidRDefault="00D56DFE">
                              <w:pPr>
                                <w:spacing w:after="160" w:line="259" w:lineRule="auto"/>
                                <w:ind w:left="0" w:firstLine="0"/>
                                <w:jc w:val="left"/>
                              </w:pPr>
                              <w:r>
                                <w:rPr>
                                  <w:rFonts w:ascii="Calibri" w:eastAsia="Calibri" w:hAnsi="Calibri" w:cs="Calibri"/>
                                  <w:color w:val="FFFFFF"/>
                                  <w:sz w:val="23"/>
                                </w:rPr>
                                <w:t>ECASD</w:t>
                              </w:r>
                            </w:p>
                          </w:txbxContent>
                        </wps:txbx>
                        <wps:bodyPr horzOverflow="overflow" vert="horz" lIns="0" tIns="0" rIns="0" bIns="0" rtlCol="0">
                          <a:noAutofit/>
                        </wps:bodyPr>
                      </wps:wsp>
                      <pic:pic xmlns:pic="http://schemas.openxmlformats.org/drawingml/2006/picture">
                        <pic:nvPicPr>
                          <pic:cNvPr id="4588" name="Picture 4588"/>
                          <pic:cNvPicPr/>
                        </pic:nvPicPr>
                        <pic:blipFill>
                          <a:blip r:embed="rId17"/>
                          <a:stretch>
                            <a:fillRect/>
                          </a:stretch>
                        </pic:blipFill>
                        <pic:spPr>
                          <a:xfrm>
                            <a:off x="460846" y="749200"/>
                            <a:ext cx="721587" cy="448938"/>
                          </a:xfrm>
                          <a:prstGeom prst="rect">
                            <a:avLst/>
                          </a:prstGeom>
                        </pic:spPr>
                      </pic:pic>
                      <wps:wsp>
                        <wps:cNvPr id="4589" name="Rectangle 4589"/>
                        <wps:cNvSpPr/>
                        <wps:spPr>
                          <a:xfrm>
                            <a:off x="625578" y="947066"/>
                            <a:ext cx="256235" cy="197518"/>
                          </a:xfrm>
                          <a:prstGeom prst="rect">
                            <a:avLst/>
                          </a:prstGeom>
                          <a:ln>
                            <a:noFill/>
                          </a:ln>
                        </wps:spPr>
                        <wps:txbx>
                          <w:txbxContent>
                            <w:p w14:paraId="37639392" w14:textId="77777777" w:rsidR="00D56DFE" w:rsidRDefault="00D56DFE">
                              <w:pPr>
                                <w:spacing w:after="160" w:line="259" w:lineRule="auto"/>
                                <w:ind w:left="0" w:firstLine="0"/>
                                <w:jc w:val="left"/>
                              </w:pPr>
                              <w:r>
                                <w:rPr>
                                  <w:rFonts w:ascii="Calibri" w:eastAsia="Calibri" w:hAnsi="Calibri" w:cs="Calibri"/>
                                  <w:color w:val="FFFFFF"/>
                                  <w:sz w:val="23"/>
                                </w:rPr>
                                <w:t>ISD</w:t>
                              </w:r>
                            </w:p>
                          </w:txbxContent>
                        </wps:txbx>
                        <wps:bodyPr horzOverflow="overflow" vert="horz" lIns="0" tIns="0" rIns="0" bIns="0" rtlCol="0">
                          <a:noAutofit/>
                        </wps:bodyPr>
                      </wps:wsp>
                      <wps:wsp>
                        <wps:cNvPr id="4590" name="Rectangle 4590"/>
                        <wps:cNvSpPr/>
                        <wps:spPr>
                          <a:xfrm>
                            <a:off x="819820" y="947066"/>
                            <a:ext cx="59310" cy="197518"/>
                          </a:xfrm>
                          <a:prstGeom prst="rect">
                            <a:avLst/>
                          </a:prstGeom>
                          <a:ln>
                            <a:noFill/>
                          </a:ln>
                        </wps:spPr>
                        <wps:txbx>
                          <w:txbxContent>
                            <w:p w14:paraId="4C87E1A0"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4591" name="Rectangle 4591"/>
                        <wps:cNvSpPr/>
                        <wps:spPr>
                          <a:xfrm>
                            <a:off x="862266" y="947066"/>
                            <a:ext cx="105246" cy="197518"/>
                          </a:xfrm>
                          <a:prstGeom prst="rect">
                            <a:avLst/>
                          </a:prstGeom>
                          <a:ln>
                            <a:noFill/>
                          </a:ln>
                        </wps:spPr>
                        <wps:txbx>
                          <w:txbxContent>
                            <w:p w14:paraId="35C55B80"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wps:wsp>
                        <wps:cNvPr id="4592" name="Shape 4592"/>
                        <wps:cNvSpPr/>
                        <wps:spPr>
                          <a:xfrm>
                            <a:off x="3028887" y="0"/>
                            <a:ext cx="1055094" cy="1122345"/>
                          </a:xfrm>
                          <a:custGeom>
                            <a:avLst/>
                            <a:gdLst/>
                            <a:ahLst/>
                            <a:cxnLst/>
                            <a:rect l="0" t="0" r="0" b="0"/>
                            <a:pathLst>
                              <a:path w="1055094" h="1122345">
                                <a:moveTo>
                                  <a:pt x="0" y="1122345"/>
                                </a:moveTo>
                                <a:lnTo>
                                  <a:pt x="1055094" y="1122345"/>
                                </a:lnTo>
                                <a:lnTo>
                                  <a:pt x="1055094" y="0"/>
                                </a:lnTo>
                                <a:lnTo>
                                  <a:pt x="0" y="0"/>
                                </a:lnTo>
                                <a:close/>
                              </a:path>
                            </a:pathLst>
                          </a:custGeom>
                          <a:ln w="6070" cap="flat">
                            <a:custDash>
                              <a:ds d="191175" sp="143378"/>
                            </a:custDash>
                            <a:round/>
                          </a:ln>
                        </wps:spPr>
                        <wps:style>
                          <a:lnRef idx="1">
                            <a:srgbClr val="000000"/>
                          </a:lnRef>
                          <a:fillRef idx="0">
                            <a:srgbClr val="000000">
                              <a:alpha val="0"/>
                            </a:srgbClr>
                          </a:fillRef>
                          <a:effectRef idx="0">
                            <a:scrgbClr r="0" g="0" b="0"/>
                          </a:effectRef>
                          <a:fontRef idx="none"/>
                        </wps:style>
                        <wps:bodyPr/>
                      </wps:wsp>
                      <wps:wsp>
                        <wps:cNvPr id="4593" name="Rectangle 4593"/>
                        <wps:cNvSpPr/>
                        <wps:spPr>
                          <a:xfrm>
                            <a:off x="3161643" y="54196"/>
                            <a:ext cx="1059317" cy="173135"/>
                          </a:xfrm>
                          <a:prstGeom prst="rect">
                            <a:avLst/>
                          </a:prstGeom>
                          <a:ln>
                            <a:noFill/>
                          </a:ln>
                        </wps:spPr>
                        <wps:txbx>
                          <w:txbxContent>
                            <w:p w14:paraId="08103648" w14:textId="77777777" w:rsidR="00D56DFE" w:rsidRDefault="00D56DFE">
                              <w:pPr>
                                <w:spacing w:after="160" w:line="259" w:lineRule="auto"/>
                                <w:ind w:left="0" w:firstLine="0"/>
                                <w:jc w:val="left"/>
                              </w:pPr>
                              <w:r>
                                <w:rPr>
                                  <w:rFonts w:ascii="Calibri" w:eastAsia="Calibri" w:hAnsi="Calibri" w:cs="Calibri"/>
                                  <w:sz w:val="20"/>
                                </w:rPr>
                                <w:t>disabled profile</w:t>
                              </w:r>
                            </w:p>
                          </w:txbxContent>
                        </wps:txbx>
                        <wps:bodyPr horzOverflow="overflow" vert="horz" lIns="0" tIns="0" rIns="0" bIns="0" rtlCol="0">
                          <a:noAutofit/>
                        </wps:bodyPr>
                      </wps:wsp>
                      <wps:wsp>
                        <wps:cNvPr id="4594" name="Shape 4594"/>
                        <wps:cNvSpPr/>
                        <wps:spPr>
                          <a:xfrm>
                            <a:off x="1882837" y="0"/>
                            <a:ext cx="1055094" cy="1122345"/>
                          </a:xfrm>
                          <a:custGeom>
                            <a:avLst/>
                            <a:gdLst/>
                            <a:ahLst/>
                            <a:cxnLst/>
                            <a:rect l="0" t="0" r="0" b="0"/>
                            <a:pathLst>
                              <a:path w="1055094" h="1122345">
                                <a:moveTo>
                                  <a:pt x="0" y="1122345"/>
                                </a:moveTo>
                                <a:lnTo>
                                  <a:pt x="1055094" y="1122345"/>
                                </a:lnTo>
                                <a:lnTo>
                                  <a:pt x="1055094" y="0"/>
                                </a:lnTo>
                                <a:lnTo>
                                  <a:pt x="0" y="0"/>
                                </a:lnTo>
                                <a:close/>
                              </a:path>
                            </a:pathLst>
                          </a:custGeom>
                          <a:ln w="6070" cap="flat">
                            <a:custDash>
                              <a:ds d="191175" sp="143378"/>
                            </a:custDash>
                            <a:round/>
                          </a:ln>
                        </wps:spPr>
                        <wps:style>
                          <a:lnRef idx="1">
                            <a:srgbClr val="000000"/>
                          </a:lnRef>
                          <a:fillRef idx="0">
                            <a:srgbClr val="000000">
                              <a:alpha val="0"/>
                            </a:srgbClr>
                          </a:fillRef>
                          <a:effectRef idx="0">
                            <a:scrgbClr r="0" g="0" b="0"/>
                          </a:effectRef>
                          <a:fontRef idx="none"/>
                        </wps:style>
                        <wps:bodyPr/>
                      </wps:wsp>
                      <wps:wsp>
                        <wps:cNvPr id="4595" name="Rectangle 4595"/>
                        <wps:cNvSpPr/>
                        <wps:spPr>
                          <a:xfrm>
                            <a:off x="2020444" y="54196"/>
                            <a:ext cx="1043516" cy="173135"/>
                          </a:xfrm>
                          <a:prstGeom prst="rect">
                            <a:avLst/>
                          </a:prstGeom>
                          <a:ln>
                            <a:noFill/>
                          </a:ln>
                        </wps:spPr>
                        <wps:txbx>
                          <w:txbxContent>
                            <w:p w14:paraId="05C8680B" w14:textId="77777777" w:rsidR="00D56DFE" w:rsidRDefault="00D56DFE">
                              <w:pPr>
                                <w:spacing w:after="160" w:line="259" w:lineRule="auto"/>
                                <w:ind w:left="0" w:firstLine="0"/>
                                <w:jc w:val="left"/>
                              </w:pPr>
                              <w:r>
                                <w:rPr>
                                  <w:rFonts w:ascii="Calibri" w:eastAsia="Calibri" w:hAnsi="Calibri" w:cs="Calibri"/>
                                  <w:sz w:val="20"/>
                                </w:rPr>
                                <w:t>enabled profile</w:t>
                              </w:r>
                            </w:p>
                          </w:txbxContent>
                        </wps:txbx>
                        <wps:bodyPr horzOverflow="overflow" vert="horz" lIns="0" tIns="0" rIns="0" bIns="0" rtlCol="0">
                          <a:noAutofit/>
                        </wps:bodyPr>
                      </wps:wsp>
                      <pic:pic xmlns:pic="http://schemas.openxmlformats.org/drawingml/2006/picture">
                        <pic:nvPicPr>
                          <pic:cNvPr id="4597" name="Picture 4597"/>
                          <pic:cNvPicPr/>
                        </pic:nvPicPr>
                        <pic:blipFill>
                          <a:blip r:embed="rId18"/>
                          <a:stretch>
                            <a:fillRect/>
                          </a:stretch>
                        </pic:blipFill>
                        <pic:spPr>
                          <a:xfrm>
                            <a:off x="1837319" y="749200"/>
                            <a:ext cx="1067222" cy="448938"/>
                          </a:xfrm>
                          <a:prstGeom prst="rect">
                            <a:avLst/>
                          </a:prstGeom>
                        </pic:spPr>
                      </pic:pic>
                      <wps:wsp>
                        <wps:cNvPr id="4598" name="Rectangle 4598"/>
                        <wps:cNvSpPr/>
                        <wps:spPr>
                          <a:xfrm>
                            <a:off x="2202519" y="923204"/>
                            <a:ext cx="256235" cy="197518"/>
                          </a:xfrm>
                          <a:prstGeom prst="rect">
                            <a:avLst/>
                          </a:prstGeom>
                          <a:ln>
                            <a:noFill/>
                          </a:ln>
                        </wps:spPr>
                        <wps:txbx>
                          <w:txbxContent>
                            <w:p w14:paraId="2A19D4B2" w14:textId="77777777" w:rsidR="00D56DFE" w:rsidRDefault="00D56DFE">
                              <w:pPr>
                                <w:spacing w:after="160" w:line="259" w:lineRule="auto"/>
                                <w:ind w:left="0" w:firstLine="0"/>
                                <w:jc w:val="left"/>
                              </w:pPr>
                              <w:r>
                                <w:rPr>
                                  <w:rFonts w:ascii="Calibri" w:eastAsia="Calibri" w:hAnsi="Calibri" w:cs="Calibri"/>
                                  <w:color w:val="FFFFFF"/>
                                  <w:sz w:val="23"/>
                                </w:rPr>
                                <w:t>ISD</w:t>
                              </w:r>
                            </w:p>
                          </w:txbxContent>
                        </wps:txbx>
                        <wps:bodyPr horzOverflow="overflow" vert="horz" lIns="0" tIns="0" rIns="0" bIns="0" rtlCol="0">
                          <a:noAutofit/>
                        </wps:bodyPr>
                      </wps:wsp>
                      <wps:wsp>
                        <wps:cNvPr id="4599" name="Rectangle 4599"/>
                        <wps:cNvSpPr/>
                        <wps:spPr>
                          <a:xfrm>
                            <a:off x="2396802" y="923204"/>
                            <a:ext cx="59310" cy="197518"/>
                          </a:xfrm>
                          <a:prstGeom prst="rect">
                            <a:avLst/>
                          </a:prstGeom>
                          <a:ln>
                            <a:noFill/>
                          </a:ln>
                        </wps:spPr>
                        <wps:txbx>
                          <w:txbxContent>
                            <w:p w14:paraId="20F4D681"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4600" name="Rectangle 4600"/>
                        <wps:cNvSpPr/>
                        <wps:spPr>
                          <a:xfrm>
                            <a:off x="2439248" y="923204"/>
                            <a:ext cx="100207" cy="197518"/>
                          </a:xfrm>
                          <a:prstGeom prst="rect">
                            <a:avLst/>
                          </a:prstGeom>
                          <a:ln>
                            <a:noFill/>
                          </a:ln>
                        </wps:spPr>
                        <wps:txbx>
                          <w:txbxContent>
                            <w:p w14:paraId="068AE23A"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wps:wsp>
                        <wps:cNvPr id="242455" name="Shape 242455"/>
                        <wps:cNvSpPr/>
                        <wps:spPr>
                          <a:xfrm>
                            <a:off x="3077398" y="329149"/>
                            <a:ext cx="914091" cy="271458"/>
                          </a:xfrm>
                          <a:custGeom>
                            <a:avLst/>
                            <a:gdLst/>
                            <a:ahLst/>
                            <a:cxnLst/>
                            <a:rect l="0" t="0" r="0" b="0"/>
                            <a:pathLst>
                              <a:path w="914091" h="271458">
                                <a:moveTo>
                                  <a:pt x="0" y="0"/>
                                </a:moveTo>
                                <a:lnTo>
                                  <a:pt x="914091" y="0"/>
                                </a:lnTo>
                                <a:lnTo>
                                  <a:pt x="914091" y="271458"/>
                                </a:lnTo>
                                <a:lnTo>
                                  <a:pt x="0" y="27145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2" name="Shape 4602"/>
                        <wps:cNvSpPr/>
                        <wps:spPr>
                          <a:xfrm>
                            <a:off x="3991408" y="279070"/>
                            <a:ext cx="50127" cy="321537"/>
                          </a:xfrm>
                          <a:custGeom>
                            <a:avLst/>
                            <a:gdLst/>
                            <a:ahLst/>
                            <a:cxnLst/>
                            <a:rect l="0" t="0" r="0" b="0"/>
                            <a:pathLst>
                              <a:path w="50127" h="321537">
                                <a:moveTo>
                                  <a:pt x="50127" y="0"/>
                                </a:moveTo>
                                <a:lnTo>
                                  <a:pt x="50127" y="271385"/>
                                </a:lnTo>
                                <a:lnTo>
                                  <a:pt x="0" y="321537"/>
                                </a:lnTo>
                                <a:lnTo>
                                  <a:pt x="0" y="50071"/>
                                </a:lnTo>
                                <a:lnTo>
                                  <a:pt x="50127"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603" name="Shape 4603"/>
                        <wps:cNvSpPr/>
                        <wps:spPr>
                          <a:xfrm>
                            <a:off x="3077398" y="279070"/>
                            <a:ext cx="964138" cy="50071"/>
                          </a:xfrm>
                          <a:custGeom>
                            <a:avLst/>
                            <a:gdLst/>
                            <a:ahLst/>
                            <a:cxnLst/>
                            <a:rect l="0" t="0" r="0" b="0"/>
                            <a:pathLst>
                              <a:path w="964138" h="50071">
                                <a:moveTo>
                                  <a:pt x="50046" y="0"/>
                                </a:moveTo>
                                <a:lnTo>
                                  <a:pt x="964138" y="0"/>
                                </a:lnTo>
                                <a:lnTo>
                                  <a:pt x="914011" y="50071"/>
                                </a:lnTo>
                                <a:lnTo>
                                  <a:pt x="0" y="50071"/>
                                </a:lnTo>
                                <a:lnTo>
                                  <a:pt x="500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4" name="Shape 4604"/>
                        <wps:cNvSpPr/>
                        <wps:spPr>
                          <a:xfrm>
                            <a:off x="3068261" y="269929"/>
                            <a:ext cx="466141" cy="339737"/>
                          </a:xfrm>
                          <a:custGeom>
                            <a:avLst/>
                            <a:gdLst/>
                            <a:ahLst/>
                            <a:cxnLst/>
                            <a:rect l="0" t="0" r="0" b="0"/>
                            <a:pathLst>
                              <a:path w="466141" h="339737">
                                <a:moveTo>
                                  <a:pt x="55382" y="0"/>
                                </a:moveTo>
                                <a:lnTo>
                                  <a:pt x="466141" y="0"/>
                                </a:lnTo>
                                <a:lnTo>
                                  <a:pt x="466141" y="18200"/>
                                </a:lnTo>
                                <a:lnTo>
                                  <a:pt x="62901" y="18200"/>
                                </a:lnTo>
                                <a:lnTo>
                                  <a:pt x="31047" y="50071"/>
                                </a:lnTo>
                                <a:lnTo>
                                  <a:pt x="466141" y="50071"/>
                                </a:lnTo>
                                <a:lnTo>
                                  <a:pt x="466141" y="68271"/>
                                </a:lnTo>
                                <a:lnTo>
                                  <a:pt x="18192" y="68271"/>
                                </a:lnTo>
                                <a:lnTo>
                                  <a:pt x="18192" y="321537"/>
                                </a:lnTo>
                                <a:lnTo>
                                  <a:pt x="466141" y="321537"/>
                                </a:lnTo>
                                <a:lnTo>
                                  <a:pt x="466141" y="339737"/>
                                </a:lnTo>
                                <a:lnTo>
                                  <a:pt x="0" y="339737"/>
                                </a:lnTo>
                                <a:lnTo>
                                  <a:pt x="0" y="55409"/>
                                </a:lnTo>
                                <a:lnTo>
                                  <a:pt x="5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3534403" y="291203"/>
                            <a:ext cx="482069" cy="318463"/>
                          </a:xfrm>
                          <a:custGeom>
                            <a:avLst/>
                            <a:gdLst/>
                            <a:ahLst/>
                            <a:cxnLst/>
                            <a:rect l="0" t="0" r="0" b="0"/>
                            <a:pathLst>
                              <a:path w="482069" h="318463">
                                <a:moveTo>
                                  <a:pt x="482069" y="0"/>
                                </a:moveTo>
                                <a:lnTo>
                                  <a:pt x="482069" y="25723"/>
                                </a:lnTo>
                                <a:lnTo>
                                  <a:pt x="466141" y="41659"/>
                                </a:lnTo>
                                <a:lnTo>
                                  <a:pt x="466141" y="287401"/>
                                </a:lnTo>
                                <a:lnTo>
                                  <a:pt x="482069" y="271466"/>
                                </a:lnTo>
                                <a:lnTo>
                                  <a:pt x="482069" y="297189"/>
                                </a:lnTo>
                                <a:lnTo>
                                  <a:pt x="460805" y="318463"/>
                                </a:lnTo>
                                <a:lnTo>
                                  <a:pt x="0" y="318463"/>
                                </a:lnTo>
                                <a:lnTo>
                                  <a:pt x="0" y="300263"/>
                                </a:lnTo>
                                <a:lnTo>
                                  <a:pt x="447950" y="300263"/>
                                </a:lnTo>
                                <a:lnTo>
                                  <a:pt x="447950" y="46997"/>
                                </a:lnTo>
                                <a:lnTo>
                                  <a:pt x="0" y="46997"/>
                                </a:lnTo>
                                <a:lnTo>
                                  <a:pt x="0" y="28797"/>
                                </a:lnTo>
                                <a:lnTo>
                                  <a:pt x="453286" y="28797"/>
                                </a:lnTo>
                                <a:lnTo>
                                  <a:pt x="482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56" name="Shape 242456"/>
                        <wps:cNvSpPr/>
                        <wps:spPr>
                          <a:xfrm>
                            <a:off x="3534403" y="269929"/>
                            <a:ext cx="482069" cy="18200"/>
                          </a:xfrm>
                          <a:custGeom>
                            <a:avLst/>
                            <a:gdLst/>
                            <a:ahLst/>
                            <a:cxnLst/>
                            <a:rect l="0" t="0" r="0" b="0"/>
                            <a:pathLst>
                              <a:path w="482069" h="18200">
                                <a:moveTo>
                                  <a:pt x="0" y="0"/>
                                </a:moveTo>
                                <a:lnTo>
                                  <a:pt x="482069" y="0"/>
                                </a:lnTo>
                                <a:lnTo>
                                  <a:pt x="482069" y="18200"/>
                                </a:lnTo>
                                <a:lnTo>
                                  <a:pt x="0" y="18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 name="Shape 4607"/>
                        <wps:cNvSpPr/>
                        <wps:spPr>
                          <a:xfrm>
                            <a:off x="4016472" y="269929"/>
                            <a:ext cx="34118" cy="318463"/>
                          </a:xfrm>
                          <a:custGeom>
                            <a:avLst/>
                            <a:gdLst/>
                            <a:ahLst/>
                            <a:cxnLst/>
                            <a:rect l="0" t="0" r="0" b="0"/>
                            <a:pathLst>
                              <a:path w="34118" h="318463">
                                <a:moveTo>
                                  <a:pt x="0" y="0"/>
                                </a:moveTo>
                                <a:lnTo>
                                  <a:pt x="34118" y="0"/>
                                </a:lnTo>
                                <a:lnTo>
                                  <a:pt x="34118" y="284327"/>
                                </a:lnTo>
                                <a:lnTo>
                                  <a:pt x="0" y="318463"/>
                                </a:lnTo>
                                <a:lnTo>
                                  <a:pt x="0" y="292740"/>
                                </a:lnTo>
                                <a:lnTo>
                                  <a:pt x="15927" y="276805"/>
                                </a:lnTo>
                                <a:lnTo>
                                  <a:pt x="15927" y="31062"/>
                                </a:lnTo>
                                <a:lnTo>
                                  <a:pt x="0" y="46997"/>
                                </a:lnTo>
                                <a:lnTo>
                                  <a:pt x="0" y="21274"/>
                                </a:lnTo>
                                <a:lnTo>
                                  <a:pt x="3072" y="18200"/>
                                </a:lnTo>
                                <a:lnTo>
                                  <a:pt x="0" y="18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8" name="Rectangle 4608"/>
                        <wps:cNvSpPr/>
                        <wps:spPr>
                          <a:xfrm>
                            <a:off x="3134801" y="409049"/>
                            <a:ext cx="370132" cy="172862"/>
                          </a:xfrm>
                          <a:prstGeom prst="rect">
                            <a:avLst/>
                          </a:prstGeom>
                          <a:ln>
                            <a:noFill/>
                          </a:ln>
                        </wps:spPr>
                        <wps:txbx>
                          <w:txbxContent>
                            <w:p w14:paraId="6609B088" w14:textId="77777777" w:rsidR="00D56DFE" w:rsidRDefault="00D56DFE">
                              <w:pPr>
                                <w:spacing w:after="160" w:line="259" w:lineRule="auto"/>
                                <w:ind w:left="0" w:firstLine="0"/>
                                <w:jc w:val="left"/>
                              </w:pPr>
                              <w:r>
                                <w:rPr>
                                  <w:rFonts w:ascii="Calibri" w:eastAsia="Calibri" w:hAnsi="Calibri" w:cs="Calibri"/>
                                  <w:sz w:val="20"/>
                                </w:rPr>
                                <w:t>MNO</w:t>
                              </w:r>
                            </w:p>
                          </w:txbxContent>
                        </wps:txbx>
                        <wps:bodyPr horzOverflow="overflow" vert="horz" lIns="0" tIns="0" rIns="0" bIns="0" rtlCol="0">
                          <a:noAutofit/>
                        </wps:bodyPr>
                      </wps:wsp>
                      <wps:wsp>
                        <wps:cNvPr id="4609" name="Rectangle 4609"/>
                        <wps:cNvSpPr/>
                        <wps:spPr>
                          <a:xfrm>
                            <a:off x="3413896" y="409049"/>
                            <a:ext cx="51907" cy="172862"/>
                          </a:xfrm>
                          <a:prstGeom prst="rect">
                            <a:avLst/>
                          </a:prstGeom>
                          <a:ln>
                            <a:noFill/>
                          </a:ln>
                        </wps:spPr>
                        <wps:txbx>
                          <w:txbxContent>
                            <w:p w14:paraId="7EB1654A"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4610" name="Rectangle 4610"/>
                        <wps:cNvSpPr/>
                        <wps:spPr>
                          <a:xfrm>
                            <a:off x="3450278" y="409049"/>
                            <a:ext cx="184967" cy="172862"/>
                          </a:xfrm>
                          <a:prstGeom prst="rect">
                            <a:avLst/>
                          </a:prstGeom>
                          <a:ln>
                            <a:noFill/>
                          </a:ln>
                        </wps:spPr>
                        <wps:txbx>
                          <w:txbxContent>
                            <w:p w14:paraId="51AC4A65"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4612" name="Picture 4612"/>
                          <pic:cNvPicPr/>
                        </pic:nvPicPr>
                        <pic:blipFill>
                          <a:blip r:embed="rId18"/>
                          <a:stretch>
                            <a:fillRect/>
                          </a:stretch>
                        </pic:blipFill>
                        <pic:spPr>
                          <a:xfrm>
                            <a:off x="2983369" y="749200"/>
                            <a:ext cx="1067221" cy="448938"/>
                          </a:xfrm>
                          <a:prstGeom prst="rect">
                            <a:avLst/>
                          </a:prstGeom>
                        </pic:spPr>
                      </pic:pic>
                      <wps:wsp>
                        <wps:cNvPr id="4613" name="Rectangle 4613"/>
                        <wps:cNvSpPr/>
                        <wps:spPr>
                          <a:xfrm>
                            <a:off x="3349862" y="923204"/>
                            <a:ext cx="257010" cy="197518"/>
                          </a:xfrm>
                          <a:prstGeom prst="rect">
                            <a:avLst/>
                          </a:prstGeom>
                          <a:ln>
                            <a:noFill/>
                          </a:ln>
                        </wps:spPr>
                        <wps:txbx>
                          <w:txbxContent>
                            <w:p w14:paraId="24D5567E" w14:textId="77777777" w:rsidR="00D56DFE" w:rsidRDefault="00D56DFE">
                              <w:pPr>
                                <w:spacing w:after="160" w:line="259" w:lineRule="auto"/>
                                <w:ind w:left="0" w:firstLine="0"/>
                                <w:jc w:val="left"/>
                              </w:pPr>
                              <w:r>
                                <w:rPr>
                                  <w:rFonts w:ascii="Calibri" w:eastAsia="Calibri" w:hAnsi="Calibri" w:cs="Calibri"/>
                                  <w:color w:val="FFFFFF"/>
                                  <w:sz w:val="23"/>
                                </w:rPr>
                                <w:t>ISD</w:t>
                              </w:r>
                            </w:p>
                          </w:txbxContent>
                        </wps:txbx>
                        <wps:bodyPr horzOverflow="overflow" vert="horz" lIns="0" tIns="0" rIns="0" bIns="0" rtlCol="0">
                          <a:noAutofit/>
                        </wps:bodyPr>
                      </wps:wsp>
                      <wps:wsp>
                        <wps:cNvPr id="4614" name="Rectangle 4614"/>
                        <wps:cNvSpPr/>
                        <wps:spPr>
                          <a:xfrm>
                            <a:off x="3544064" y="923204"/>
                            <a:ext cx="59310" cy="197518"/>
                          </a:xfrm>
                          <a:prstGeom prst="rect">
                            <a:avLst/>
                          </a:prstGeom>
                          <a:ln>
                            <a:noFill/>
                          </a:ln>
                        </wps:spPr>
                        <wps:txbx>
                          <w:txbxContent>
                            <w:p w14:paraId="40801850"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4615" name="Rectangle 4615"/>
                        <wps:cNvSpPr/>
                        <wps:spPr>
                          <a:xfrm>
                            <a:off x="3586511" y="923204"/>
                            <a:ext cx="100207" cy="197518"/>
                          </a:xfrm>
                          <a:prstGeom prst="rect">
                            <a:avLst/>
                          </a:prstGeom>
                          <a:ln>
                            <a:noFill/>
                          </a:ln>
                        </wps:spPr>
                        <wps:txbx>
                          <w:txbxContent>
                            <w:p w14:paraId="4019130A"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4617" name="Picture 4617"/>
                          <pic:cNvPicPr/>
                        </pic:nvPicPr>
                        <pic:blipFill>
                          <a:blip r:embed="rId19"/>
                          <a:stretch>
                            <a:fillRect/>
                          </a:stretch>
                        </pic:blipFill>
                        <pic:spPr>
                          <a:xfrm>
                            <a:off x="327443" y="1665277"/>
                            <a:ext cx="903500" cy="867542"/>
                          </a:xfrm>
                          <a:prstGeom prst="rect">
                            <a:avLst/>
                          </a:prstGeom>
                        </pic:spPr>
                      </pic:pic>
                      <wps:wsp>
                        <wps:cNvPr id="4618" name="Rectangle 4618"/>
                        <wps:cNvSpPr/>
                        <wps:spPr>
                          <a:xfrm>
                            <a:off x="476005" y="1965064"/>
                            <a:ext cx="786732" cy="197518"/>
                          </a:xfrm>
                          <a:prstGeom prst="rect">
                            <a:avLst/>
                          </a:prstGeom>
                          <a:ln>
                            <a:noFill/>
                          </a:ln>
                        </wps:spPr>
                        <wps:txbx>
                          <w:txbxContent>
                            <w:p w14:paraId="152DE907" w14:textId="77777777" w:rsidR="00D56DFE" w:rsidRDefault="00D56DFE">
                              <w:pPr>
                                <w:spacing w:after="160" w:line="259" w:lineRule="auto"/>
                                <w:ind w:left="0" w:firstLine="0"/>
                                <w:jc w:val="left"/>
                              </w:pPr>
                              <w:r>
                                <w:rPr>
                                  <w:rFonts w:ascii="Calibri" w:eastAsia="Calibri" w:hAnsi="Calibri" w:cs="Calibri"/>
                                  <w:color w:val="FFFFFF"/>
                                  <w:sz w:val="23"/>
                                </w:rPr>
                                <w:t xml:space="preserve">Java Card </w:t>
                              </w:r>
                            </w:p>
                          </w:txbxContent>
                        </wps:txbx>
                        <wps:bodyPr horzOverflow="overflow" vert="horz" lIns="0" tIns="0" rIns="0" bIns="0" rtlCol="0">
                          <a:noAutofit/>
                        </wps:bodyPr>
                      </wps:wsp>
                      <wps:wsp>
                        <wps:cNvPr id="4619" name="Rectangle 4619"/>
                        <wps:cNvSpPr/>
                        <wps:spPr>
                          <a:xfrm>
                            <a:off x="542706" y="2141161"/>
                            <a:ext cx="566935" cy="197517"/>
                          </a:xfrm>
                          <a:prstGeom prst="rect">
                            <a:avLst/>
                          </a:prstGeom>
                          <a:ln>
                            <a:noFill/>
                          </a:ln>
                        </wps:spPr>
                        <wps:txbx>
                          <w:txbxContent>
                            <w:p w14:paraId="57A5B697" w14:textId="77777777" w:rsidR="00D56DFE" w:rsidRDefault="00D56DFE">
                              <w:pPr>
                                <w:spacing w:after="160" w:line="259" w:lineRule="auto"/>
                                <w:ind w:left="0" w:firstLine="0"/>
                                <w:jc w:val="left"/>
                              </w:pPr>
                              <w:r>
                                <w:rPr>
                                  <w:rFonts w:ascii="Calibri" w:eastAsia="Calibri" w:hAnsi="Calibri" w:cs="Calibri"/>
                                  <w:color w:val="FFFFFF"/>
                                  <w:sz w:val="23"/>
                                </w:rPr>
                                <w:t>System</w:t>
                              </w:r>
                            </w:p>
                          </w:txbxContent>
                        </wps:txbx>
                        <wps:bodyPr horzOverflow="overflow" vert="horz" lIns="0" tIns="0" rIns="0" bIns="0" rtlCol="0">
                          <a:noAutofit/>
                        </wps:bodyPr>
                      </wps:wsp>
                      <wps:wsp>
                        <wps:cNvPr id="4620" name="Shape 4620"/>
                        <wps:cNvSpPr/>
                        <wps:spPr>
                          <a:xfrm>
                            <a:off x="324411" y="1334640"/>
                            <a:ext cx="5178450" cy="1923153"/>
                          </a:xfrm>
                          <a:custGeom>
                            <a:avLst/>
                            <a:gdLst/>
                            <a:ahLst/>
                            <a:cxnLst/>
                            <a:rect l="0" t="0" r="0" b="0"/>
                            <a:pathLst>
                              <a:path w="5178450" h="1923153">
                                <a:moveTo>
                                  <a:pt x="0" y="1923153"/>
                                </a:moveTo>
                                <a:lnTo>
                                  <a:pt x="5178450" y="1923153"/>
                                </a:lnTo>
                                <a:lnTo>
                                  <a:pt x="5178450" y="0"/>
                                </a:lnTo>
                                <a:lnTo>
                                  <a:pt x="0" y="0"/>
                                </a:lnTo>
                                <a:close/>
                              </a:path>
                            </a:pathLst>
                          </a:custGeom>
                          <a:ln w="18191" cap="flat">
                            <a:custDash>
                              <a:ds d="572954" sp="429715"/>
                            </a:custDash>
                            <a:round/>
                          </a:ln>
                        </wps:spPr>
                        <wps:style>
                          <a:lnRef idx="1">
                            <a:srgbClr val="000000"/>
                          </a:lnRef>
                          <a:fillRef idx="0">
                            <a:srgbClr val="000000">
                              <a:alpha val="0"/>
                            </a:srgbClr>
                          </a:fillRef>
                          <a:effectRef idx="0">
                            <a:scrgbClr r="0" g="0" b="0"/>
                          </a:effectRef>
                          <a:fontRef idx="none"/>
                        </wps:style>
                        <wps:bodyPr/>
                      </wps:wsp>
                      <wps:wsp>
                        <wps:cNvPr id="4621" name="Rectangle 4621"/>
                        <wps:cNvSpPr/>
                        <wps:spPr>
                          <a:xfrm>
                            <a:off x="4909623" y="1385247"/>
                            <a:ext cx="713078" cy="197517"/>
                          </a:xfrm>
                          <a:prstGeom prst="rect">
                            <a:avLst/>
                          </a:prstGeom>
                          <a:ln>
                            <a:noFill/>
                          </a:ln>
                        </wps:spPr>
                        <wps:txbx>
                          <w:txbxContent>
                            <w:p w14:paraId="2E3BEF5B" w14:textId="77777777" w:rsidR="00D56DFE" w:rsidRDefault="00D56DFE">
                              <w:pPr>
                                <w:spacing w:after="160" w:line="259" w:lineRule="auto"/>
                                <w:ind w:left="0" w:firstLine="0"/>
                                <w:jc w:val="left"/>
                              </w:pPr>
                              <w:r>
                                <w:rPr>
                                  <w:rFonts w:ascii="Calibri" w:eastAsia="Calibri" w:hAnsi="Calibri" w:cs="Calibri"/>
                                  <w:b/>
                                  <w:sz w:val="23"/>
                                </w:rPr>
                                <w:t>Platform</w:t>
                              </w:r>
                            </w:p>
                          </w:txbxContent>
                        </wps:txbx>
                        <wps:bodyPr horzOverflow="overflow" vert="horz" lIns="0" tIns="0" rIns="0" bIns="0" rtlCol="0">
                          <a:noAutofit/>
                        </wps:bodyPr>
                      </wps:wsp>
                      <wps:wsp>
                        <wps:cNvPr id="4622" name="Shape 4622"/>
                        <wps:cNvSpPr/>
                        <wps:spPr>
                          <a:xfrm>
                            <a:off x="324411" y="734074"/>
                            <a:ext cx="5178450" cy="600606"/>
                          </a:xfrm>
                          <a:custGeom>
                            <a:avLst/>
                            <a:gdLst/>
                            <a:ahLst/>
                            <a:cxnLst/>
                            <a:rect l="0" t="0" r="0" b="0"/>
                            <a:pathLst>
                              <a:path w="5178450" h="600606">
                                <a:moveTo>
                                  <a:pt x="0" y="600606"/>
                                </a:moveTo>
                                <a:lnTo>
                                  <a:pt x="5178450" y="600606"/>
                                </a:lnTo>
                                <a:lnTo>
                                  <a:pt x="5178450" y="0"/>
                                </a:lnTo>
                                <a:lnTo>
                                  <a:pt x="0" y="0"/>
                                </a:lnTo>
                                <a:close/>
                              </a:path>
                            </a:pathLst>
                          </a:custGeom>
                          <a:ln w="18191" cap="flat">
                            <a:custDash>
                              <a:ds d="572954" sp="429715"/>
                            </a:custDash>
                            <a:round/>
                          </a:ln>
                        </wps:spPr>
                        <wps:style>
                          <a:lnRef idx="1">
                            <a:srgbClr val="000000"/>
                          </a:lnRef>
                          <a:fillRef idx="0">
                            <a:srgbClr val="000000">
                              <a:alpha val="0"/>
                            </a:srgbClr>
                          </a:fillRef>
                          <a:effectRef idx="0">
                            <a:scrgbClr r="0" g="0" b="0"/>
                          </a:effectRef>
                          <a:fontRef idx="none"/>
                        </wps:style>
                        <wps:bodyPr/>
                      </wps:wsp>
                      <wps:wsp>
                        <wps:cNvPr id="4623" name="Rectangle 4623"/>
                        <wps:cNvSpPr/>
                        <wps:spPr>
                          <a:xfrm>
                            <a:off x="4429939" y="1151880"/>
                            <a:ext cx="1349403" cy="197518"/>
                          </a:xfrm>
                          <a:prstGeom prst="rect">
                            <a:avLst/>
                          </a:prstGeom>
                          <a:ln>
                            <a:noFill/>
                          </a:ln>
                        </wps:spPr>
                        <wps:txbx>
                          <w:txbxContent>
                            <w:p w14:paraId="3B0C3207" w14:textId="77777777" w:rsidR="00D56DFE" w:rsidRDefault="00D56DFE">
                              <w:pPr>
                                <w:spacing w:after="160" w:line="259" w:lineRule="auto"/>
                                <w:ind w:left="0" w:firstLine="0"/>
                                <w:jc w:val="left"/>
                              </w:pPr>
                              <w:r>
                                <w:rPr>
                                  <w:rFonts w:ascii="Calibri" w:eastAsia="Calibri" w:hAnsi="Calibri" w:cs="Calibri"/>
                                  <w:b/>
                                  <w:sz w:val="23"/>
                                </w:rPr>
                                <w:t>Application layer</w:t>
                              </w:r>
                            </w:p>
                          </w:txbxContent>
                        </wps:txbx>
                        <wps:bodyPr horzOverflow="overflow" vert="horz" lIns="0" tIns="0" rIns="0" bIns="0" rtlCol="0">
                          <a:noAutofit/>
                        </wps:bodyPr>
                      </wps:wsp>
                      <pic:pic xmlns:pic="http://schemas.openxmlformats.org/drawingml/2006/picture">
                        <pic:nvPicPr>
                          <pic:cNvPr id="4625" name="Picture 4625"/>
                          <pic:cNvPicPr/>
                        </pic:nvPicPr>
                        <pic:blipFill>
                          <a:blip r:embed="rId20"/>
                          <a:stretch>
                            <a:fillRect/>
                          </a:stretch>
                        </pic:blipFill>
                        <pic:spPr>
                          <a:xfrm>
                            <a:off x="1837319" y="1252739"/>
                            <a:ext cx="861053" cy="588473"/>
                          </a:xfrm>
                          <a:prstGeom prst="rect">
                            <a:avLst/>
                          </a:prstGeom>
                        </pic:spPr>
                      </pic:pic>
                      <wps:wsp>
                        <wps:cNvPr id="4626" name="Rectangle 4626"/>
                        <wps:cNvSpPr/>
                        <wps:spPr>
                          <a:xfrm>
                            <a:off x="2148430" y="1408846"/>
                            <a:ext cx="360802" cy="172862"/>
                          </a:xfrm>
                          <a:prstGeom prst="rect">
                            <a:avLst/>
                          </a:prstGeom>
                          <a:ln>
                            <a:noFill/>
                          </a:ln>
                        </wps:spPr>
                        <wps:txbx>
                          <w:txbxContent>
                            <w:p w14:paraId="28EC26BE"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wps:txbx>
                        <wps:bodyPr horzOverflow="overflow" vert="horz" lIns="0" tIns="0" rIns="0" bIns="0" rtlCol="0">
                          <a:noAutofit/>
                        </wps:bodyPr>
                      </wps:wsp>
                      <wps:wsp>
                        <wps:cNvPr id="4627" name="Rectangle 4627"/>
                        <wps:cNvSpPr/>
                        <wps:spPr>
                          <a:xfrm>
                            <a:off x="2045104" y="1566743"/>
                            <a:ext cx="608292" cy="172861"/>
                          </a:xfrm>
                          <a:prstGeom prst="rect">
                            <a:avLst/>
                          </a:prstGeom>
                          <a:ln>
                            <a:noFill/>
                          </a:ln>
                        </wps:spPr>
                        <wps:txbx>
                          <w:txbxContent>
                            <w:p w14:paraId="6DCC1BDA"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wps:txbx>
                        <wps:bodyPr horzOverflow="overflow" vert="horz" lIns="0" tIns="0" rIns="0" bIns="0" rtlCol="0">
                          <a:noAutofit/>
                        </wps:bodyPr>
                      </wps:wsp>
                      <pic:pic xmlns:pic="http://schemas.openxmlformats.org/drawingml/2006/picture">
                        <pic:nvPicPr>
                          <pic:cNvPr id="4629" name="Picture 4629"/>
                          <pic:cNvPicPr/>
                        </pic:nvPicPr>
                        <pic:blipFill>
                          <a:blip r:embed="rId21"/>
                          <a:stretch>
                            <a:fillRect/>
                          </a:stretch>
                        </pic:blipFill>
                        <pic:spPr>
                          <a:xfrm>
                            <a:off x="600312" y="1222406"/>
                            <a:ext cx="309252" cy="594539"/>
                          </a:xfrm>
                          <a:prstGeom prst="rect">
                            <a:avLst/>
                          </a:prstGeom>
                        </pic:spPr>
                      </pic:pic>
                      <wps:wsp>
                        <wps:cNvPr id="4630" name="Rectangle 4630"/>
                        <wps:cNvSpPr/>
                        <wps:spPr>
                          <a:xfrm rot="-5399999">
                            <a:off x="635086" y="1385820"/>
                            <a:ext cx="316521" cy="172503"/>
                          </a:xfrm>
                          <a:prstGeom prst="rect">
                            <a:avLst/>
                          </a:prstGeom>
                          <a:ln>
                            <a:noFill/>
                          </a:ln>
                        </wps:spPr>
                        <wps:txbx>
                          <w:txbxContent>
                            <w:p w14:paraId="4B87B556" w14:textId="77777777" w:rsidR="00D56DFE" w:rsidRDefault="00D56DFE">
                              <w:pPr>
                                <w:spacing w:after="160" w:line="259" w:lineRule="auto"/>
                                <w:ind w:left="0" w:firstLine="0"/>
                                <w:jc w:val="left"/>
                              </w:pPr>
                              <w:r>
                                <w:rPr>
                                  <w:rFonts w:ascii="Calibri" w:eastAsia="Calibri" w:hAnsi="Calibri" w:cs="Calibri"/>
                                  <w:color w:val="FFFFFF"/>
                                  <w:sz w:val="20"/>
                                </w:rPr>
                                <w:t>JCRE</w:t>
                              </w:r>
                            </w:p>
                          </w:txbxContent>
                        </wps:txbx>
                        <wps:bodyPr horzOverflow="overflow" vert="horz" lIns="0" tIns="0" rIns="0" bIns="0" rtlCol="0">
                          <a:noAutofit/>
                        </wps:bodyPr>
                      </wps:wsp>
                      <pic:pic xmlns:pic="http://schemas.openxmlformats.org/drawingml/2006/picture">
                        <pic:nvPicPr>
                          <pic:cNvPr id="4632" name="Picture 4632"/>
                          <pic:cNvPicPr/>
                        </pic:nvPicPr>
                        <pic:blipFill>
                          <a:blip r:embed="rId22"/>
                          <a:stretch>
                            <a:fillRect/>
                          </a:stretch>
                        </pic:blipFill>
                        <pic:spPr>
                          <a:xfrm>
                            <a:off x="873181" y="1222406"/>
                            <a:ext cx="309252" cy="594539"/>
                          </a:xfrm>
                          <a:prstGeom prst="rect">
                            <a:avLst/>
                          </a:prstGeom>
                        </pic:spPr>
                      </pic:pic>
                      <wps:wsp>
                        <wps:cNvPr id="4633" name="Rectangle 4633"/>
                        <wps:cNvSpPr/>
                        <wps:spPr>
                          <a:xfrm rot="-5399999">
                            <a:off x="875471" y="1375097"/>
                            <a:ext cx="386501" cy="172503"/>
                          </a:xfrm>
                          <a:prstGeom prst="rect">
                            <a:avLst/>
                          </a:prstGeom>
                          <a:ln>
                            <a:noFill/>
                          </a:ln>
                        </wps:spPr>
                        <wps:txbx>
                          <w:txbxContent>
                            <w:p w14:paraId="50240C1A" w14:textId="77777777" w:rsidR="00D56DFE" w:rsidRDefault="00D56DFE">
                              <w:pPr>
                                <w:spacing w:after="160" w:line="259" w:lineRule="auto"/>
                                <w:ind w:left="0" w:firstLine="0"/>
                                <w:jc w:val="left"/>
                              </w:pPr>
                              <w:r>
                                <w:rPr>
                                  <w:rFonts w:ascii="Calibri" w:eastAsia="Calibri" w:hAnsi="Calibri" w:cs="Calibri"/>
                                  <w:color w:val="FFFFFF"/>
                                  <w:sz w:val="20"/>
                                </w:rPr>
                                <w:t>JCVM</w:t>
                              </w:r>
                            </w:p>
                          </w:txbxContent>
                        </wps:txbx>
                        <wps:bodyPr horzOverflow="overflow" vert="horz" lIns="0" tIns="0" rIns="0" bIns="0" rtlCol="0">
                          <a:noAutofit/>
                        </wps:bodyPr>
                      </wps:wsp>
                      <pic:pic xmlns:pic="http://schemas.openxmlformats.org/drawingml/2006/picture">
                        <pic:nvPicPr>
                          <pic:cNvPr id="4635" name="Picture 4635"/>
                          <pic:cNvPicPr/>
                        </pic:nvPicPr>
                        <pic:blipFill>
                          <a:blip r:embed="rId23"/>
                          <a:stretch>
                            <a:fillRect/>
                          </a:stretch>
                        </pic:blipFill>
                        <pic:spPr>
                          <a:xfrm>
                            <a:off x="327443" y="1222406"/>
                            <a:ext cx="309252" cy="594539"/>
                          </a:xfrm>
                          <a:prstGeom prst="rect">
                            <a:avLst/>
                          </a:prstGeom>
                        </pic:spPr>
                      </pic:pic>
                      <wps:wsp>
                        <wps:cNvPr id="4636" name="Rectangle 4636"/>
                        <wps:cNvSpPr/>
                        <wps:spPr>
                          <a:xfrm rot="-5399999">
                            <a:off x="331393" y="1375460"/>
                            <a:ext cx="373368" cy="172777"/>
                          </a:xfrm>
                          <a:prstGeom prst="rect">
                            <a:avLst/>
                          </a:prstGeom>
                          <a:ln>
                            <a:noFill/>
                          </a:ln>
                        </wps:spPr>
                        <wps:txbx>
                          <w:txbxContent>
                            <w:p w14:paraId="67F8C4FA" w14:textId="77777777" w:rsidR="00D56DFE" w:rsidRDefault="00D56DFE">
                              <w:pPr>
                                <w:spacing w:after="160" w:line="259" w:lineRule="auto"/>
                                <w:ind w:left="0" w:firstLine="0"/>
                                <w:jc w:val="left"/>
                              </w:pPr>
                              <w:r>
                                <w:rPr>
                                  <w:rFonts w:ascii="Calibri" w:eastAsia="Calibri" w:hAnsi="Calibri" w:cs="Calibri"/>
                                  <w:color w:val="FFFFFF"/>
                                  <w:sz w:val="20"/>
                                </w:rPr>
                                <w:t>JCAPI</w:t>
                              </w:r>
                            </w:p>
                          </w:txbxContent>
                        </wps:txbx>
                        <wps:bodyPr horzOverflow="overflow" vert="horz" lIns="0" tIns="0" rIns="0" bIns="0" rtlCol="0">
                          <a:noAutofit/>
                        </wps:bodyPr>
                      </wps:wsp>
                      <pic:pic xmlns:pic="http://schemas.openxmlformats.org/drawingml/2006/picture">
                        <pic:nvPicPr>
                          <pic:cNvPr id="232720" name="Picture 232720"/>
                          <pic:cNvPicPr/>
                        </pic:nvPicPr>
                        <pic:blipFill>
                          <a:blip r:embed="rId24"/>
                          <a:stretch>
                            <a:fillRect/>
                          </a:stretch>
                        </pic:blipFill>
                        <pic:spPr>
                          <a:xfrm>
                            <a:off x="1189074" y="2710742"/>
                            <a:ext cx="646176" cy="405384"/>
                          </a:xfrm>
                          <a:prstGeom prst="rect">
                            <a:avLst/>
                          </a:prstGeom>
                        </pic:spPr>
                      </pic:pic>
                      <wps:wsp>
                        <wps:cNvPr id="4638" name="Rectangle 4638"/>
                        <wps:cNvSpPr/>
                        <wps:spPr>
                          <a:xfrm>
                            <a:off x="1253177" y="2853446"/>
                            <a:ext cx="530262" cy="197791"/>
                          </a:xfrm>
                          <a:prstGeom prst="rect">
                            <a:avLst/>
                          </a:prstGeom>
                          <a:ln>
                            <a:noFill/>
                          </a:ln>
                        </wps:spPr>
                        <wps:txbx>
                          <w:txbxContent>
                            <w:p w14:paraId="7DC2DD00" w14:textId="77777777" w:rsidR="00D56DFE" w:rsidRDefault="00D56DFE">
                              <w:pPr>
                                <w:spacing w:after="160" w:line="259" w:lineRule="auto"/>
                                <w:ind w:left="0" w:firstLine="0"/>
                                <w:jc w:val="left"/>
                              </w:pPr>
                              <w:r>
                                <w:rPr>
                                  <w:rFonts w:ascii="Calibri" w:eastAsia="Calibri" w:hAnsi="Calibri" w:cs="Calibri"/>
                                  <w:color w:val="FFFFFF"/>
                                  <w:sz w:val="23"/>
                                </w:rPr>
                                <w:t>Crypto</w:t>
                              </w:r>
                            </w:p>
                          </w:txbxContent>
                        </wps:txbx>
                        <wps:bodyPr horzOverflow="overflow" vert="horz" lIns="0" tIns="0" rIns="0" bIns="0" rtlCol="0">
                          <a:noAutofit/>
                        </wps:bodyPr>
                      </wps:wsp>
                      <pic:pic xmlns:pic="http://schemas.openxmlformats.org/drawingml/2006/picture">
                        <pic:nvPicPr>
                          <pic:cNvPr id="232721" name="Picture 232721"/>
                          <pic:cNvPicPr/>
                        </pic:nvPicPr>
                        <pic:blipFill>
                          <a:blip r:embed="rId25"/>
                          <a:stretch>
                            <a:fillRect/>
                          </a:stretch>
                        </pic:blipFill>
                        <pic:spPr>
                          <a:xfrm>
                            <a:off x="1874874" y="2710742"/>
                            <a:ext cx="786384" cy="405384"/>
                          </a:xfrm>
                          <a:prstGeom prst="rect">
                            <a:avLst/>
                          </a:prstGeom>
                        </pic:spPr>
                      </pic:pic>
                      <wps:wsp>
                        <wps:cNvPr id="4640" name="Rectangle 4640"/>
                        <wps:cNvSpPr/>
                        <wps:spPr>
                          <a:xfrm>
                            <a:off x="1941615" y="2853446"/>
                            <a:ext cx="612169" cy="197791"/>
                          </a:xfrm>
                          <a:prstGeom prst="rect">
                            <a:avLst/>
                          </a:prstGeom>
                          <a:ln>
                            <a:noFill/>
                          </a:ln>
                        </wps:spPr>
                        <wps:txbx>
                          <w:txbxContent>
                            <w:p w14:paraId="591BD70D" w14:textId="77777777" w:rsidR="00D56DFE" w:rsidRDefault="00D56DFE">
                              <w:pPr>
                                <w:spacing w:after="160" w:line="259" w:lineRule="auto"/>
                                <w:ind w:left="0" w:firstLine="0"/>
                                <w:jc w:val="left"/>
                              </w:pPr>
                              <w:r>
                                <w:rPr>
                                  <w:rFonts w:ascii="Calibri" w:eastAsia="Calibri" w:hAnsi="Calibri" w:cs="Calibri"/>
                                  <w:color w:val="FFFFFF"/>
                                  <w:sz w:val="23"/>
                                </w:rPr>
                                <w:t>Fail safe</w:t>
                              </w:r>
                            </w:p>
                          </w:txbxContent>
                        </wps:txbx>
                        <wps:bodyPr horzOverflow="overflow" vert="horz" lIns="0" tIns="0" rIns="0" bIns="0" rtlCol="0">
                          <a:noAutofit/>
                        </wps:bodyPr>
                      </wps:wsp>
                      <pic:pic xmlns:pic="http://schemas.openxmlformats.org/drawingml/2006/picture">
                        <pic:nvPicPr>
                          <pic:cNvPr id="232722" name="Picture 232722"/>
                          <pic:cNvPicPr/>
                        </pic:nvPicPr>
                        <pic:blipFill>
                          <a:blip r:embed="rId26"/>
                          <a:stretch>
                            <a:fillRect/>
                          </a:stretch>
                        </pic:blipFill>
                        <pic:spPr>
                          <a:xfrm>
                            <a:off x="2699867" y="2710742"/>
                            <a:ext cx="786384" cy="405384"/>
                          </a:xfrm>
                          <a:prstGeom prst="rect">
                            <a:avLst/>
                          </a:prstGeom>
                        </pic:spPr>
                      </pic:pic>
                      <wps:wsp>
                        <wps:cNvPr id="4642" name="Rectangle 4642"/>
                        <wps:cNvSpPr/>
                        <wps:spPr>
                          <a:xfrm>
                            <a:off x="2767499" y="2766236"/>
                            <a:ext cx="358768" cy="197518"/>
                          </a:xfrm>
                          <a:prstGeom prst="rect">
                            <a:avLst/>
                          </a:prstGeom>
                          <a:ln>
                            <a:noFill/>
                          </a:ln>
                        </wps:spPr>
                        <wps:txbx>
                          <w:txbxContent>
                            <w:p w14:paraId="0FD16BF2" w14:textId="77777777" w:rsidR="00D56DFE" w:rsidRDefault="00D56DFE">
                              <w:pPr>
                                <w:spacing w:after="160" w:line="259" w:lineRule="auto"/>
                                <w:ind w:left="0" w:firstLine="0"/>
                                <w:jc w:val="left"/>
                              </w:pPr>
                              <w:r>
                                <w:rPr>
                                  <w:rFonts w:ascii="Calibri" w:eastAsia="Calibri" w:hAnsi="Calibri" w:cs="Calibri"/>
                                  <w:color w:val="FFFFFF"/>
                                  <w:sz w:val="23"/>
                                </w:rPr>
                                <w:t xml:space="preserve">TOE </w:t>
                              </w:r>
                            </w:p>
                          </w:txbxContent>
                        </wps:txbx>
                        <wps:bodyPr horzOverflow="overflow" vert="horz" lIns="0" tIns="0" rIns="0" bIns="0" rtlCol="0">
                          <a:noAutofit/>
                        </wps:bodyPr>
                      </wps:wsp>
                      <wps:wsp>
                        <wps:cNvPr id="4643" name="Rectangle 4643"/>
                        <wps:cNvSpPr/>
                        <wps:spPr>
                          <a:xfrm>
                            <a:off x="2767499" y="2942374"/>
                            <a:ext cx="836157" cy="197518"/>
                          </a:xfrm>
                          <a:prstGeom prst="rect">
                            <a:avLst/>
                          </a:prstGeom>
                          <a:ln>
                            <a:noFill/>
                          </a:ln>
                        </wps:spPr>
                        <wps:txbx>
                          <w:txbxContent>
                            <w:p w14:paraId="1BD37953" w14:textId="77777777" w:rsidR="00D56DFE" w:rsidRDefault="00D56DFE">
                              <w:pPr>
                                <w:spacing w:after="160" w:line="259" w:lineRule="auto"/>
                                <w:ind w:left="0" w:firstLine="0"/>
                                <w:jc w:val="left"/>
                              </w:pPr>
                              <w:r>
                                <w:rPr>
                                  <w:rFonts w:ascii="Calibri" w:eastAsia="Calibri" w:hAnsi="Calibri" w:cs="Calibri"/>
                                  <w:color w:val="FFFFFF"/>
                                  <w:sz w:val="23"/>
                                </w:rPr>
                                <w:t>protection</w:t>
                              </w:r>
                            </w:p>
                          </w:txbxContent>
                        </wps:txbx>
                        <wps:bodyPr horzOverflow="overflow" vert="horz" lIns="0" tIns="0" rIns="0" bIns="0" rtlCol="0">
                          <a:noAutofit/>
                        </wps:bodyPr>
                      </wps:wsp>
                      <pic:pic xmlns:pic="http://schemas.openxmlformats.org/drawingml/2006/picture">
                        <pic:nvPicPr>
                          <pic:cNvPr id="232723" name="Picture 232723"/>
                          <pic:cNvPicPr/>
                        </pic:nvPicPr>
                        <pic:blipFill>
                          <a:blip r:embed="rId27"/>
                          <a:stretch>
                            <a:fillRect/>
                          </a:stretch>
                        </pic:blipFill>
                        <pic:spPr>
                          <a:xfrm>
                            <a:off x="3525874" y="2710742"/>
                            <a:ext cx="734568" cy="405384"/>
                          </a:xfrm>
                          <a:prstGeom prst="rect">
                            <a:avLst/>
                          </a:prstGeom>
                        </pic:spPr>
                      </pic:pic>
                      <wps:wsp>
                        <wps:cNvPr id="4645" name="Rectangle 4645"/>
                        <wps:cNvSpPr/>
                        <wps:spPr>
                          <a:xfrm>
                            <a:off x="3593545" y="2766236"/>
                            <a:ext cx="575657" cy="197518"/>
                          </a:xfrm>
                          <a:prstGeom prst="rect">
                            <a:avLst/>
                          </a:prstGeom>
                          <a:ln>
                            <a:noFill/>
                          </a:ln>
                        </wps:spPr>
                        <wps:txbx>
                          <w:txbxContent>
                            <w:p w14:paraId="6F282689" w14:textId="77777777" w:rsidR="00D56DFE" w:rsidRDefault="00D56DFE">
                              <w:pPr>
                                <w:spacing w:after="160" w:line="259" w:lineRule="auto"/>
                                <w:ind w:left="0" w:firstLine="0"/>
                                <w:jc w:val="left"/>
                              </w:pPr>
                              <w:r>
                                <w:rPr>
                                  <w:rFonts w:ascii="Calibri" w:eastAsia="Calibri" w:hAnsi="Calibri" w:cs="Calibri"/>
                                  <w:color w:val="FFFFFF"/>
                                  <w:sz w:val="23"/>
                                </w:rPr>
                                <w:t xml:space="preserve">Secure </w:t>
                              </w:r>
                            </w:p>
                          </w:txbxContent>
                        </wps:txbx>
                        <wps:bodyPr horzOverflow="overflow" vert="horz" lIns="0" tIns="0" rIns="0" bIns="0" rtlCol="0">
                          <a:noAutofit/>
                        </wps:bodyPr>
                      </wps:wsp>
                      <wps:wsp>
                        <wps:cNvPr id="4646" name="Rectangle 4646"/>
                        <wps:cNvSpPr/>
                        <wps:spPr>
                          <a:xfrm>
                            <a:off x="3593545" y="2942374"/>
                            <a:ext cx="786344" cy="197518"/>
                          </a:xfrm>
                          <a:prstGeom prst="rect">
                            <a:avLst/>
                          </a:prstGeom>
                          <a:ln>
                            <a:noFill/>
                          </a:ln>
                        </wps:spPr>
                        <wps:txbx>
                          <w:txbxContent>
                            <w:p w14:paraId="34E14480" w14:textId="77777777" w:rsidR="00D56DFE" w:rsidRDefault="00D56DFE">
                              <w:pPr>
                                <w:spacing w:after="160" w:line="259" w:lineRule="auto"/>
                                <w:ind w:left="0" w:firstLine="0"/>
                                <w:jc w:val="left"/>
                              </w:pPr>
                              <w:r>
                                <w:rPr>
                                  <w:rFonts w:ascii="Calibri" w:eastAsia="Calibri" w:hAnsi="Calibri" w:cs="Calibri"/>
                                  <w:color w:val="FFFFFF"/>
                                  <w:sz w:val="23"/>
                                </w:rPr>
                                <w:t>operation</w:t>
                              </w:r>
                            </w:p>
                          </w:txbxContent>
                        </wps:txbx>
                        <wps:bodyPr horzOverflow="overflow" vert="horz" lIns="0" tIns="0" rIns="0" bIns="0" rtlCol="0">
                          <a:noAutofit/>
                        </wps:bodyPr>
                      </wps:wsp>
                      <pic:pic xmlns:pic="http://schemas.openxmlformats.org/drawingml/2006/picture">
                        <pic:nvPicPr>
                          <pic:cNvPr id="232724" name="Picture 232724"/>
                          <pic:cNvPicPr/>
                        </pic:nvPicPr>
                        <pic:blipFill>
                          <a:blip r:embed="rId28"/>
                          <a:stretch>
                            <a:fillRect/>
                          </a:stretch>
                        </pic:blipFill>
                        <pic:spPr>
                          <a:xfrm>
                            <a:off x="4307179" y="2725982"/>
                            <a:ext cx="646176" cy="390144"/>
                          </a:xfrm>
                          <a:prstGeom prst="rect">
                            <a:avLst/>
                          </a:prstGeom>
                        </pic:spPr>
                      </pic:pic>
                      <wps:wsp>
                        <wps:cNvPr id="4648" name="Rectangle 4648"/>
                        <wps:cNvSpPr/>
                        <wps:spPr>
                          <a:xfrm>
                            <a:off x="4373587" y="2774932"/>
                            <a:ext cx="722188" cy="197517"/>
                          </a:xfrm>
                          <a:prstGeom prst="rect">
                            <a:avLst/>
                          </a:prstGeom>
                          <a:ln>
                            <a:noFill/>
                          </a:ln>
                        </wps:spPr>
                        <wps:txbx>
                          <w:txbxContent>
                            <w:p w14:paraId="42A99932" w14:textId="77777777" w:rsidR="00D56DFE" w:rsidRDefault="00D56DFE">
                              <w:pPr>
                                <w:spacing w:after="160" w:line="259" w:lineRule="auto"/>
                                <w:ind w:left="0" w:firstLine="0"/>
                                <w:jc w:val="left"/>
                              </w:pPr>
                              <w:r>
                                <w:rPr>
                                  <w:rFonts w:ascii="Calibri" w:eastAsia="Calibri" w:hAnsi="Calibri" w:cs="Calibri"/>
                                  <w:color w:val="FFFFFF"/>
                                  <w:sz w:val="23"/>
                                </w:rPr>
                                <w:t xml:space="preserve">Memory </w:t>
                              </w:r>
                            </w:p>
                          </w:txbxContent>
                        </wps:txbx>
                        <wps:bodyPr horzOverflow="overflow" vert="horz" lIns="0" tIns="0" rIns="0" bIns="0" rtlCol="0">
                          <a:noAutofit/>
                        </wps:bodyPr>
                      </wps:wsp>
                      <wps:wsp>
                        <wps:cNvPr id="4649" name="Rectangle 4649"/>
                        <wps:cNvSpPr/>
                        <wps:spPr>
                          <a:xfrm>
                            <a:off x="4373587" y="2950918"/>
                            <a:ext cx="349949" cy="197791"/>
                          </a:xfrm>
                          <a:prstGeom prst="rect">
                            <a:avLst/>
                          </a:prstGeom>
                          <a:ln>
                            <a:noFill/>
                          </a:ln>
                        </wps:spPr>
                        <wps:txbx>
                          <w:txbxContent>
                            <w:p w14:paraId="2D39F308" w14:textId="77777777" w:rsidR="00D56DFE" w:rsidRDefault="00D56DFE">
                              <w:pPr>
                                <w:spacing w:after="160" w:line="259" w:lineRule="auto"/>
                                <w:ind w:left="0" w:firstLine="0"/>
                                <w:jc w:val="left"/>
                              </w:pPr>
                              <w:r>
                                <w:rPr>
                                  <w:rFonts w:ascii="Calibri" w:eastAsia="Calibri" w:hAnsi="Calibri" w:cs="Calibri"/>
                                  <w:color w:val="FFFFFF"/>
                                  <w:sz w:val="23"/>
                                </w:rPr>
                                <w:t>mng</w:t>
                              </w:r>
                            </w:p>
                          </w:txbxContent>
                        </wps:txbx>
                        <wps:bodyPr horzOverflow="overflow" vert="horz" lIns="0" tIns="0" rIns="0" bIns="0" rtlCol="0">
                          <a:noAutofit/>
                        </wps:bodyPr>
                      </wps:wsp>
                      <wps:wsp>
                        <wps:cNvPr id="242457" name="Shape 242457"/>
                        <wps:cNvSpPr/>
                        <wps:spPr>
                          <a:xfrm>
                            <a:off x="2483149" y="412538"/>
                            <a:ext cx="412335" cy="188069"/>
                          </a:xfrm>
                          <a:custGeom>
                            <a:avLst/>
                            <a:gdLst/>
                            <a:ahLst/>
                            <a:cxnLst/>
                            <a:rect l="0" t="0" r="0" b="0"/>
                            <a:pathLst>
                              <a:path w="412335" h="188069">
                                <a:moveTo>
                                  <a:pt x="0" y="0"/>
                                </a:moveTo>
                                <a:lnTo>
                                  <a:pt x="412335" y="0"/>
                                </a:lnTo>
                                <a:lnTo>
                                  <a:pt x="412335" y="188069"/>
                                </a:lnTo>
                                <a:lnTo>
                                  <a:pt x="0" y="1880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1" name="Shape 4651"/>
                        <wps:cNvSpPr/>
                        <wps:spPr>
                          <a:xfrm>
                            <a:off x="2483149" y="412538"/>
                            <a:ext cx="412335" cy="188069"/>
                          </a:xfrm>
                          <a:custGeom>
                            <a:avLst/>
                            <a:gdLst/>
                            <a:ahLst/>
                            <a:cxnLst/>
                            <a:rect l="0" t="0" r="0" b="0"/>
                            <a:pathLst>
                              <a:path w="412335" h="188069">
                                <a:moveTo>
                                  <a:pt x="0" y="188069"/>
                                </a:moveTo>
                                <a:lnTo>
                                  <a:pt x="412335" y="188069"/>
                                </a:lnTo>
                                <a:lnTo>
                                  <a:pt x="412335" y="0"/>
                                </a:lnTo>
                                <a:lnTo>
                                  <a:pt x="0" y="0"/>
                                </a:lnTo>
                                <a:close/>
                              </a:path>
                            </a:pathLst>
                          </a:custGeom>
                          <a:ln w="18191" cap="flat">
                            <a:round/>
                          </a:ln>
                        </wps:spPr>
                        <wps:style>
                          <a:lnRef idx="1">
                            <a:srgbClr val="000000"/>
                          </a:lnRef>
                          <a:fillRef idx="0">
                            <a:srgbClr val="000000">
                              <a:alpha val="0"/>
                            </a:srgbClr>
                          </a:fillRef>
                          <a:effectRef idx="0">
                            <a:scrgbClr r="0" g="0" b="0"/>
                          </a:effectRef>
                          <a:fontRef idx="none"/>
                        </wps:style>
                        <wps:bodyPr/>
                      </wps:wsp>
                      <wps:wsp>
                        <wps:cNvPr id="4652" name="Rectangle 4652"/>
                        <wps:cNvSpPr/>
                        <wps:spPr>
                          <a:xfrm>
                            <a:off x="2568446" y="452892"/>
                            <a:ext cx="307878" cy="172861"/>
                          </a:xfrm>
                          <a:prstGeom prst="rect">
                            <a:avLst/>
                          </a:prstGeom>
                          <a:ln>
                            <a:noFill/>
                          </a:ln>
                        </wps:spPr>
                        <wps:txbx>
                          <w:txbxContent>
                            <w:p w14:paraId="1D5A1368" w14:textId="77777777" w:rsidR="00D56DFE" w:rsidRDefault="00D56DFE">
                              <w:pPr>
                                <w:spacing w:after="160" w:line="259" w:lineRule="auto"/>
                                <w:ind w:left="0" w:firstLine="0"/>
                                <w:jc w:val="left"/>
                              </w:pPr>
                              <w:r>
                                <w:rPr>
                                  <w:rFonts w:ascii="Calibri" w:eastAsia="Calibri" w:hAnsi="Calibri" w:cs="Calibri"/>
                                  <w:sz w:val="20"/>
                                </w:rPr>
                                <w:t>NAA</w:t>
                              </w:r>
                            </w:p>
                          </w:txbxContent>
                        </wps:txbx>
                        <wps:bodyPr horzOverflow="overflow" vert="horz" lIns="0" tIns="0" rIns="0" bIns="0" rtlCol="0">
                          <a:noAutofit/>
                        </wps:bodyPr>
                      </wps:wsp>
                      <wps:wsp>
                        <wps:cNvPr id="242458" name="Shape 242458"/>
                        <wps:cNvSpPr/>
                        <wps:spPr>
                          <a:xfrm>
                            <a:off x="3629200" y="412538"/>
                            <a:ext cx="412336" cy="188069"/>
                          </a:xfrm>
                          <a:custGeom>
                            <a:avLst/>
                            <a:gdLst/>
                            <a:ahLst/>
                            <a:cxnLst/>
                            <a:rect l="0" t="0" r="0" b="0"/>
                            <a:pathLst>
                              <a:path w="412336" h="188069">
                                <a:moveTo>
                                  <a:pt x="0" y="0"/>
                                </a:moveTo>
                                <a:lnTo>
                                  <a:pt x="412336" y="0"/>
                                </a:lnTo>
                                <a:lnTo>
                                  <a:pt x="412336" y="188069"/>
                                </a:lnTo>
                                <a:lnTo>
                                  <a:pt x="0" y="18806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54" name="Shape 4654"/>
                        <wps:cNvSpPr/>
                        <wps:spPr>
                          <a:xfrm>
                            <a:off x="3629200" y="412538"/>
                            <a:ext cx="412336" cy="188069"/>
                          </a:xfrm>
                          <a:custGeom>
                            <a:avLst/>
                            <a:gdLst/>
                            <a:ahLst/>
                            <a:cxnLst/>
                            <a:rect l="0" t="0" r="0" b="0"/>
                            <a:pathLst>
                              <a:path w="412336" h="188069">
                                <a:moveTo>
                                  <a:pt x="0" y="188069"/>
                                </a:moveTo>
                                <a:lnTo>
                                  <a:pt x="412336" y="188069"/>
                                </a:lnTo>
                                <a:lnTo>
                                  <a:pt x="412336" y="0"/>
                                </a:lnTo>
                                <a:lnTo>
                                  <a:pt x="0" y="0"/>
                                </a:lnTo>
                                <a:close/>
                              </a:path>
                            </a:pathLst>
                          </a:custGeom>
                          <a:ln w="18191" cap="flat">
                            <a:round/>
                          </a:ln>
                        </wps:spPr>
                        <wps:style>
                          <a:lnRef idx="1">
                            <a:srgbClr val="000000"/>
                          </a:lnRef>
                          <a:fillRef idx="0">
                            <a:srgbClr val="000000">
                              <a:alpha val="0"/>
                            </a:srgbClr>
                          </a:fillRef>
                          <a:effectRef idx="0">
                            <a:scrgbClr r="0" g="0" b="0"/>
                          </a:effectRef>
                          <a:fontRef idx="none"/>
                        </wps:style>
                        <wps:bodyPr/>
                      </wps:wsp>
                      <wps:wsp>
                        <wps:cNvPr id="4655" name="Rectangle 4655"/>
                        <wps:cNvSpPr/>
                        <wps:spPr>
                          <a:xfrm>
                            <a:off x="3715709" y="452892"/>
                            <a:ext cx="307878" cy="172861"/>
                          </a:xfrm>
                          <a:prstGeom prst="rect">
                            <a:avLst/>
                          </a:prstGeom>
                          <a:ln>
                            <a:noFill/>
                          </a:ln>
                        </wps:spPr>
                        <wps:txbx>
                          <w:txbxContent>
                            <w:p w14:paraId="60A55DA1" w14:textId="77777777" w:rsidR="00D56DFE" w:rsidRDefault="00D56DFE">
                              <w:pPr>
                                <w:spacing w:after="160" w:line="259" w:lineRule="auto"/>
                                <w:ind w:left="0" w:firstLine="0"/>
                                <w:jc w:val="left"/>
                              </w:pPr>
                              <w:r>
                                <w:rPr>
                                  <w:rFonts w:ascii="Calibri" w:eastAsia="Calibri" w:hAnsi="Calibri" w:cs="Calibri"/>
                                  <w:sz w:val="20"/>
                                </w:rPr>
                                <w:t>NAA</w:t>
                              </w:r>
                            </w:p>
                          </w:txbxContent>
                        </wps:txbx>
                        <wps:bodyPr horzOverflow="overflow" vert="horz" lIns="0" tIns="0" rIns="0" bIns="0" rtlCol="0">
                          <a:noAutofit/>
                        </wps:bodyPr>
                      </wps:wsp>
                      <pic:pic xmlns:pic="http://schemas.openxmlformats.org/drawingml/2006/picture">
                        <pic:nvPicPr>
                          <pic:cNvPr id="4657" name="Picture 4657"/>
                          <pic:cNvPicPr/>
                        </pic:nvPicPr>
                        <pic:blipFill>
                          <a:blip r:embed="rId29"/>
                          <a:stretch>
                            <a:fillRect/>
                          </a:stretch>
                        </pic:blipFill>
                        <pic:spPr>
                          <a:xfrm>
                            <a:off x="1382537" y="2035347"/>
                            <a:ext cx="1085412" cy="497472"/>
                          </a:xfrm>
                          <a:prstGeom prst="rect">
                            <a:avLst/>
                          </a:prstGeom>
                        </pic:spPr>
                      </pic:pic>
                      <wps:wsp>
                        <wps:cNvPr id="4658" name="Rectangle 4658"/>
                        <wps:cNvSpPr/>
                        <wps:spPr>
                          <a:xfrm>
                            <a:off x="1731809" y="2142213"/>
                            <a:ext cx="510920" cy="197517"/>
                          </a:xfrm>
                          <a:prstGeom prst="rect">
                            <a:avLst/>
                          </a:prstGeom>
                          <a:ln>
                            <a:noFill/>
                          </a:ln>
                        </wps:spPr>
                        <wps:txbx>
                          <w:txbxContent>
                            <w:p w14:paraId="51062976" w14:textId="77777777" w:rsidR="00D56DFE" w:rsidRDefault="00D56DFE">
                              <w:pPr>
                                <w:spacing w:after="160" w:line="259" w:lineRule="auto"/>
                                <w:ind w:left="0" w:firstLine="0"/>
                                <w:jc w:val="left"/>
                              </w:pPr>
                              <w:r>
                                <w:rPr>
                                  <w:rFonts w:ascii="Calibri" w:eastAsia="Calibri" w:hAnsi="Calibri" w:cs="Calibri"/>
                                  <w:color w:val="FFFFFF"/>
                                  <w:sz w:val="23"/>
                                </w:rPr>
                                <w:t xml:space="preserve">Policy </w:t>
                              </w:r>
                            </w:p>
                          </w:txbxContent>
                        </wps:txbx>
                        <wps:bodyPr horzOverflow="overflow" vert="horz" lIns="0" tIns="0" rIns="0" bIns="0" rtlCol="0">
                          <a:noAutofit/>
                        </wps:bodyPr>
                      </wps:wsp>
                      <wps:wsp>
                        <wps:cNvPr id="4659" name="Rectangle 4659"/>
                        <wps:cNvSpPr/>
                        <wps:spPr>
                          <a:xfrm>
                            <a:off x="1525480" y="2318552"/>
                            <a:ext cx="1016219" cy="197518"/>
                          </a:xfrm>
                          <a:prstGeom prst="rect">
                            <a:avLst/>
                          </a:prstGeom>
                          <a:ln>
                            <a:noFill/>
                          </a:ln>
                        </wps:spPr>
                        <wps:txbx>
                          <w:txbxContent>
                            <w:p w14:paraId="3E344E4E" w14:textId="77777777" w:rsidR="00D56DFE" w:rsidRDefault="00D56DFE">
                              <w:pPr>
                                <w:spacing w:after="160" w:line="259" w:lineRule="auto"/>
                                <w:ind w:left="0" w:firstLine="0"/>
                                <w:jc w:val="left"/>
                              </w:pPr>
                              <w:r>
                                <w:rPr>
                                  <w:rFonts w:ascii="Calibri" w:eastAsia="Calibri" w:hAnsi="Calibri" w:cs="Calibri"/>
                                  <w:color w:val="FFFFFF"/>
                                  <w:sz w:val="23"/>
                                </w:rPr>
                                <w:t>enforcement</w:t>
                              </w:r>
                            </w:p>
                          </w:txbxContent>
                        </wps:txbx>
                        <wps:bodyPr horzOverflow="overflow" vert="horz" lIns="0" tIns="0" rIns="0" bIns="0" rtlCol="0">
                          <a:noAutofit/>
                        </wps:bodyPr>
                      </wps:wsp>
                      <pic:pic xmlns:pic="http://schemas.openxmlformats.org/drawingml/2006/picture">
                        <pic:nvPicPr>
                          <pic:cNvPr id="4661" name="Picture 4661"/>
                          <pic:cNvPicPr/>
                        </pic:nvPicPr>
                        <pic:blipFill>
                          <a:blip r:embed="rId30"/>
                          <a:stretch>
                            <a:fillRect/>
                          </a:stretch>
                        </pic:blipFill>
                        <pic:spPr>
                          <a:xfrm>
                            <a:off x="3583681" y="2035347"/>
                            <a:ext cx="1127859" cy="497472"/>
                          </a:xfrm>
                          <a:prstGeom prst="rect">
                            <a:avLst/>
                          </a:prstGeom>
                        </pic:spPr>
                      </pic:pic>
                      <wps:wsp>
                        <wps:cNvPr id="4662" name="Rectangle 4662"/>
                        <wps:cNvSpPr/>
                        <wps:spPr>
                          <a:xfrm>
                            <a:off x="3782815" y="2152323"/>
                            <a:ext cx="986758" cy="197518"/>
                          </a:xfrm>
                          <a:prstGeom prst="rect">
                            <a:avLst/>
                          </a:prstGeom>
                          <a:ln>
                            <a:noFill/>
                          </a:ln>
                        </wps:spPr>
                        <wps:txbx>
                          <w:txbxContent>
                            <w:p w14:paraId="3F57620D" w14:textId="77777777" w:rsidR="00D56DFE" w:rsidRDefault="00D56DFE">
                              <w:pPr>
                                <w:spacing w:after="160" w:line="259" w:lineRule="auto"/>
                                <w:ind w:left="0" w:firstLine="0"/>
                                <w:jc w:val="left"/>
                              </w:pPr>
                              <w:r>
                                <w:rPr>
                                  <w:rFonts w:ascii="Calibri" w:eastAsia="Calibri" w:hAnsi="Calibri" w:cs="Calibri"/>
                                  <w:color w:val="FFFFFF"/>
                                  <w:sz w:val="23"/>
                                </w:rPr>
                                <w:t xml:space="preserve">Algorithms : </w:t>
                              </w:r>
                            </w:p>
                          </w:txbxContent>
                        </wps:txbx>
                        <wps:bodyPr horzOverflow="overflow" vert="horz" lIns="0" tIns="0" rIns="0" bIns="0" rtlCol="0">
                          <a:noAutofit/>
                        </wps:bodyPr>
                      </wps:wsp>
                      <wps:wsp>
                        <wps:cNvPr id="4663" name="Rectangle 4663"/>
                        <wps:cNvSpPr/>
                        <wps:spPr>
                          <a:xfrm>
                            <a:off x="3722177" y="2328420"/>
                            <a:ext cx="733043" cy="197518"/>
                          </a:xfrm>
                          <a:prstGeom prst="rect">
                            <a:avLst/>
                          </a:prstGeom>
                          <a:ln>
                            <a:noFill/>
                          </a:ln>
                        </wps:spPr>
                        <wps:txbx>
                          <w:txbxContent>
                            <w:p w14:paraId="00FF5A20" w14:textId="77777777" w:rsidR="00D56DFE" w:rsidRDefault="00D56DFE">
                              <w:pPr>
                                <w:spacing w:after="160" w:line="259" w:lineRule="auto"/>
                                <w:ind w:left="0" w:firstLine="0"/>
                                <w:jc w:val="left"/>
                              </w:pPr>
                              <w:r>
                                <w:rPr>
                                  <w:rFonts w:ascii="Calibri" w:eastAsia="Calibri" w:hAnsi="Calibri" w:cs="Calibri"/>
                                  <w:color w:val="FFFFFF"/>
                                  <w:sz w:val="23"/>
                                </w:rPr>
                                <w:t>milenage</w:t>
                              </w:r>
                            </w:p>
                          </w:txbxContent>
                        </wps:txbx>
                        <wps:bodyPr horzOverflow="overflow" vert="horz" lIns="0" tIns="0" rIns="0" bIns="0" rtlCol="0">
                          <a:noAutofit/>
                        </wps:bodyPr>
                      </wps:wsp>
                      <wps:wsp>
                        <wps:cNvPr id="4664" name="Rectangle 4664"/>
                        <wps:cNvSpPr/>
                        <wps:spPr>
                          <a:xfrm>
                            <a:off x="4274545" y="2328420"/>
                            <a:ext cx="363226" cy="197518"/>
                          </a:xfrm>
                          <a:prstGeom prst="rect">
                            <a:avLst/>
                          </a:prstGeom>
                          <a:ln>
                            <a:noFill/>
                          </a:ln>
                        </wps:spPr>
                        <wps:txbx>
                          <w:txbxContent>
                            <w:p w14:paraId="7A5B64F7" w14:textId="77777777" w:rsidR="00D56DFE" w:rsidRDefault="00D56DFE">
                              <w:pPr>
                                <w:spacing w:after="160" w:line="259" w:lineRule="auto"/>
                                <w:ind w:left="0" w:firstLine="0"/>
                                <w:jc w:val="left"/>
                              </w:pPr>
                              <w:r>
                                <w:rPr>
                                  <w:rFonts w:ascii="Calibri" w:eastAsia="Calibri" w:hAnsi="Calibri" w:cs="Calibri"/>
                                  <w:color w:val="FFFFFF"/>
                                  <w:sz w:val="23"/>
                                </w:rPr>
                                <w:t>, etc.</w:t>
                              </w:r>
                            </w:p>
                          </w:txbxContent>
                        </wps:txbx>
                        <wps:bodyPr horzOverflow="overflow" vert="horz" lIns="0" tIns="0" rIns="0" bIns="0" rtlCol="0">
                          <a:noAutofit/>
                        </wps:bodyPr>
                      </wps:wsp>
                      <pic:pic xmlns:pic="http://schemas.openxmlformats.org/drawingml/2006/picture">
                        <pic:nvPicPr>
                          <pic:cNvPr id="4666" name="Picture 4666"/>
                          <pic:cNvPicPr/>
                        </pic:nvPicPr>
                        <pic:blipFill>
                          <a:blip r:embed="rId31"/>
                          <a:stretch>
                            <a:fillRect/>
                          </a:stretch>
                        </pic:blipFill>
                        <pic:spPr>
                          <a:xfrm>
                            <a:off x="2389121" y="2035347"/>
                            <a:ext cx="903500" cy="497472"/>
                          </a:xfrm>
                          <a:prstGeom prst="rect">
                            <a:avLst/>
                          </a:prstGeom>
                        </pic:spPr>
                      </pic:pic>
                      <wps:wsp>
                        <wps:cNvPr id="4667" name="Rectangle 4667"/>
                        <wps:cNvSpPr/>
                        <wps:spPr>
                          <a:xfrm>
                            <a:off x="2547182" y="2152323"/>
                            <a:ext cx="792934" cy="197518"/>
                          </a:xfrm>
                          <a:prstGeom prst="rect">
                            <a:avLst/>
                          </a:prstGeom>
                          <a:ln>
                            <a:noFill/>
                          </a:ln>
                        </wps:spPr>
                        <wps:txbx>
                          <w:txbxContent>
                            <w:p w14:paraId="0CEDB9D2" w14:textId="77777777" w:rsidR="00D56DFE" w:rsidRDefault="00D56DFE">
                              <w:pPr>
                                <w:spacing w:after="160" w:line="259" w:lineRule="auto"/>
                                <w:ind w:left="0" w:firstLine="0"/>
                                <w:jc w:val="left"/>
                              </w:pPr>
                              <w:r>
                                <w:rPr>
                                  <w:rFonts w:ascii="Calibri" w:eastAsia="Calibri" w:hAnsi="Calibri" w:cs="Calibri"/>
                                  <w:color w:val="FFFFFF"/>
                                  <w:sz w:val="23"/>
                                </w:rPr>
                                <w:t xml:space="preserve">Extended </w:t>
                              </w:r>
                            </w:p>
                          </w:txbxContent>
                        </wps:txbx>
                        <wps:bodyPr horzOverflow="overflow" vert="horz" lIns="0" tIns="0" rIns="0" bIns="0" rtlCol="0">
                          <a:noAutofit/>
                        </wps:bodyPr>
                      </wps:wsp>
                      <wps:wsp>
                        <wps:cNvPr id="4668" name="Rectangle 4668"/>
                        <wps:cNvSpPr/>
                        <wps:spPr>
                          <a:xfrm>
                            <a:off x="2565374" y="2328420"/>
                            <a:ext cx="705326" cy="197518"/>
                          </a:xfrm>
                          <a:prstGeom prst="rect">
                            <a:avLst/>
                          </a:prstGeom>
                          <a:ln>
                            <a:noFill/>
                          </a:ln>
                        </wps:spPr>
                        <wps:txbx>
                          <w:txbxContent>
                            <w:p w14:paraId="3AC70EDD" w14:textId="77777777" w:rsidR="00D56DFE" w:rsidRDefault="00D56DFE">
                              <w:pPr>
                                <w:spacing w:after="160" w:line="259" w:lineRule="auto"/>
                                <w:ind w:left="0" w:firstLine="0"/>
                                <w:jc w:val="left"/>
                              </w:pPr>
                              <w:r>
                                <w:rPr>
                                  <w:rFonts w:ascii="Calibri" w:eastAsia="Calibri" w:hAnsi="Calibri" w:cs="Calibri"/>
                                  <w:color w:val="FFFFFF"/>
                                  <w:sz w:val="23"/>
                                </w:rPr>
                                <w:t>GP OPEN</w:t>
                              </w:r>
                            </w:p>
                          </w:txbxContent>
                        </wps:txbx>
                        <wps:bodyPr horzOverflow="overflow" vert="horz" lIns="0" tIns="0" rIns="0" bIns="0" rtlCol="0">
                          <a:noAutofit/>
                        </wps:bodyPr>
                      </wps:wsp>
                      <pic:pic xmlns:pic="http://schemas.openxmlformats.org/drawingml/2006/picture">
                        <pic:nvPicPr>
                          <pic:cNvPr id="4670" name="Picture 4670"/>
                          <pic:cNvPicPr/>
                        </pic:nvPicPr>
                        <pic:blipFill>
                          <a:blip r:embed="rId32"/>
                          <a:stretch>
                            <a:fillRect/>
                          </a:stretch>
                        </pic:blipFill>
                        <pic:spPr>
                          <a:xfrm>
                            <a:off x="3486661" y="1252739"/>
                            <a:ext cx="861054" cy="588473"/>
                          </a:xfrm>
                          <a:prstGeom prst="rect">
                            <a:avLst/>
                          </a:prstGeom>
                        </pic:spPr>
                      </pic:pic>
                      <wps:wsp>
                        <wps:cNvPr id="4671" name="Rectangle 4671"/>
                        <wps:cNvSpPr/>
                        <wps:spPr>
                          <a:xfrm>
                            <a:off x="3800359" y="1408846"/>
                            <a:ext cx="360802" cy="172862"/>
                          </a:xfrm>
                          <a:prstGeom prst="rect">
                            <a:avLst/>
                          </a:prstGeom>
                          <a:ln>
                            <a:noFill/>
                          </a:ln>
                        </wps:spPr>
                        <wps:txbx>
                          <w:txbxContent>
                            <w:p w14:paraId="59B0A4C1"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wps:txbx>
                        <wps:bodyPr horzOverflow="overflow" vert="horz" lIns="0" tIns="0" rIns="0" bIns="0" rtlCol="0">
                          <a:noAutofit/>
                        </wps:bodyPr>
                      </wps:wsp>
                      <wps:wsp>
                        <wps:cNvPr id="4672" name="Rectangle 4672"/>
                        <wps:cNvSpPr/>
                        <wps:spPr>
                          <a:xfrm>
                            <a:off x="3697033" y="1566743"/>
                            <a:ext cx="608292" cy="172861"/>
                          </a:xfrm>
                          <a:prstGeom prst="rect">
                            <a:avLst/>
                          </a:prstGeom>
                          <a:ln>
                            <a:noFill/>
                          </a:ln>
                        </wps:spPr>
                        <wps:txbx>
                          <w:txbxContent>
                            <w:p w14:paraId="60324250"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wps:txbx>
                        <wps:bodyPr horzOverflow="overflow" vert="horz" lIns="0" tIns="0" rIns="0" bIns="0" rtlCol="0">
                          <a:noAutofit/>
                        </wps:bodyPr>
                      </wps:wsp>
                    </wpg:wgp>
                  </a:graphicData>
                </a:graphic>
              </wp:inline>
            </w:drawing>
          </mc:Choice>
          <mc:Fallback>
            <w:pict>
              <v:group w14:anchorId="36FC96E7" id="Group 194666" o:spid="_x0000_s1026" style="width:447.85pt;height:263.45pt;mso-position-horizontal-relative:char;mso-position-vertical-relative:line" coordsize="56878,3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">
                <v:shape id="Shape 242451" o:spid="_x0000_s1027" style="position:absolute;top:6400;width:56878;height:27057;visibility:visible;mso-wrap-style:square;v-text-anchor:top" coordsize="5687805,270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" path="m,l5687805,r,2705761l,2705761,,e" fillcolor="#bfbfbf" stroked="f" strokeweight="0">
                  <v:stroke miterlimit="83231f" joinstyle="miter"/>
                  <v:path arrowok="t" textboxrect="0,0,5687805,2705761"/>
                </v:shape>
                <v:rect id="Rectangle 4560" o:spid="_x0000_s1028" style="position:absolute;left:-2184;top:27558;width:8325;height:30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" filled="f" stroked="f">
                  <v:textbox inset="0,0,0,0">
                    <w:txbxContent>
                      <w:p w14:paraId="405FBA0E" w14:textId="77777777" w:rsidR="00D56DFE" w:rsidRDefault="00D56DFE">
                        <w:pPr>
                          <w:spacing w:after="160" w:line="259" w:lineRule="auto"/>
                          <w:ind w:left="0" w:firstLine="0"/>
                          <w:jc w:val="left"/>
                        </w:pPr>
                        <w:r>
                          <w:rPr>
                            <w:rFonts w:ascii="Calibri" w:eastAsia="Calibri" w:hAnsi="Calibri" w:cs="Calibri"/>
                            <w:sz w:val="35"/>
                          </w:rPr>
                          <w:t>ST TOE</w:t>
                        </w:r>
                      </w:p>
                    </w:txbxContent>
                  </v:textbox>
                </v:rect>
                <v:shape id="Shape 242452" o:spid="_x0000_s1029" style="position:absolute;left:485;top:6885;width:55483;height:17411;visibility:visible;mso-wrap-style:square;v-text-anchor:top" coordsize="5548338,17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" path="m,l5548338,r,1741151l,1741151,,e" fillcolor="#558ed5" stroked="f" strokeweight="0">
                  <v:stroke miterlimit="83231f" joinstyle="miter"/>
                  <v:path arrowok="t" textboxrect="0,0,5548338,1741151"/>
                </v:shape>
                <v:rect id="Rectangle 4562" o:spid="_x0000_s1030" style="position:absolute;left:-1846;top:18248;width:8567;height:30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VR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O5hP4fxOegEz+AAAA//8DAFBLAQItABQABgAIAAAAIQDb4fbL7gAAAIUBAAATAAAAAAAA&#10;AAAAAAAAAAAAAABbQ29udGVudF9UeXBlc10ueG1sUEsBAi0AFAAGAAgAAAAhAFr0LFu/AAAAFQEA&#10;AAsAAAAAAAAAAAAAAAAAHwEAAF9yZWxzLy5yZWxzUEsBAi0AFAAGAAgAAAAhADMUFVHHAAAA3QAA&#10;AA8AAAAAAAAAAAAAAAAABwIAAGRycy9kb3ducmV2LnhtbFBLBQYAAAAAAwADALcAAAD7AgAAAAA=&#10;" filled="f" stroked="f">
                  <v:textbox inset="0,0,0,0">
                    <w:txbxContent>
                      <w:p w14:paraId="23C63820" w14:textId="77777777" w:rsidR="00D56DFE" w:rsidRDefault="00D56DFE">
                        <w:pPr>
                          <w:spacing w:after="160" w:line="259" w:lineRule="auto"/>
                          <w:ind w:left="0" w:firstLine="0"/>
                          <w:jc w:val="left"/>
                        </w:pPr>
                        <w:r>
                          <w:rPr>
                            <w:rFonts w:ascii="Calibri" w:eastAsia="Calibri" w:hAnsi="Calibri" w:cs="Calibri"/>
                            <w:sz w:val="35"/>
                          </w:rPr>
                          <w:t>PP TOE</w:t>
                        </w:r>
                      </w:p>
                    </w:txbxContent>
                  </v:textbox>
                </v:rect>
                <v:shape id="Shape 242453" o:spid="_x0000_s1031" style="position:absolute;left:3698;top:26542;width:50449;height:5095;visibility:visible;mso-wrap-style:square;v-text-anchor:top" coordsize="5044885,50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" path="m,l5044885,r,509476l,509476,,e" fillcolor="#7f7f7f" stroked="f" strokeweight="0">
                  <v:stroke miterlimit="83231f" joinstyle="miter"/>
                  <v:path arrowok="t" textboxrect="0,0,5044885,509476"/>
                </v:shape>
                <v:shape id="Shape 4564" o:spid="_x0000_s1032" style="position:absolute;left:54147;top:26116;width:426;height:5521;visibility:visible;mso-wrap-style:square;v-text-anchor:top" coordsize="42608,55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" path="m42608,r,509484l,552072,,42597,42608,xe" fillcolor="#666" stroked="f" strokeweight="0">
                  <v:stroke miterlimit="83231f" joinstyle="miter"/>
                  <v:path arrowok="t" textboxrect="0,0,42608,552072"/>
                </v:shape>
                <v:shape id="Shape 4565" o:spid="_x0000_s1033" style="position:absolute;left:3698;top:26116;width:50875;height:426;visibility:visible;mso-wrap-style:square;v-text-anchor:top" coordsize="5087493,4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" path="m42576,l5087493,r-42608,42597l,42597,42576,xe" fillcolor="#989898" stroked="f" strokeweight="0">
                  <v:stroke miterlimit="83231f" joinstyle="miter"/>
                  <v:path arrowok="t" textboxrect="0,0,5087493,42597"/>
                </v:shape>
                <v:rect id="Rectangle 4566" o:spid="_x0000_s1034" style="position:absolute;left:4272;top:27142;width:548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filled="f" stroked="f">
                  <v:textbox inset="0,0,0,0">
                    <w:txbxContent>
                      <w:p w14:paraId="447E35B9"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v:textbox>
                </v:rect>
                <v:shape id="Shape 4568" o:spid="_x0000_s1035" style="position:absolute;left:28453;top:2790;width:501;height:3216;visibility:visible;mso-wrap-style:square;v-text-anchor:top" coordsize="50127,32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" path="m50127,r,271385l,321537,,50071,50127,xe" fillcolor="#cdcdcd" stroked="f" strokeweight="0">
                  <v:stroke miterlimit="83231f" joinstyle="miter"/>
                  <v:path arrowok="t" textboxrect="0,0,50127,321537"/>
                </v:shape>
                <v:shape id="Shape 4569" o:spid="_x0000_s1036" style="position:absolute;left:19313;top:2790;width:9641;height:501;visibility:visible;mso-wrap-style:square;v-text-anchor:top" coordsize="964137,5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" path="m50046,l964137,,914010,50071,,50071,50046,xe" stroked="f" strokeweight="0">
                  <v:stroke miterlimit="83231f" joinstyle="miter"/>
                  <v:path arrowok="t" textboxrect="0,0,964137,50071"/>
                </v:shape>
                <v:shape id="Shape 4570" o:spid="_x0000_s1037" style="position:absolute;left:19222;top:2699;width:4661;height:3397;visibility:visible;mso-wrap-style:square;v-text-anchor:top" coordsize="466141,33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" path="m55382,l466141,r,18200l62902,18200,31047,50071r435094,l466141,68271r-447949,l18192,321537r447949,l466141,339737,,339737,,55409,55382,xe" fillcolor="black" stroked="f" strokeweight="0">
                  <v:stroke miterlimit="83231f" joinstyle="miter"/>
                  <v:path arrowok="t" textboxrect="0,0,466141,339737"/>
                </v:shape>
                <v:shape id="Shape 4571" o:spid="_x0000_s1038" style="position:absolute;left:23883;top:2912;width:4821;height:3184;visibility:visible;mso-wrap-style:square;v-text-anchor:top" coordsize="482069,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" path="m482069,r,25723l466141,41659r,245742l482069,271466r,25723l460805,318463,,318463,,300263r447950,l447950,46997,,46997,,28797r453286,l482069,xe" fillcolor="black" stroked="f" strokeweight="0">
                  <v:stroke miterlimit="83231f" joinstyle="miter"/>
                  <v:path arrowok="t" textboxrect="0,0,482069,318463"/>
                </v:shape>
                <v:shape id="Shape 242454" o:spid="_x0000_s1039" style="position:absolute;left:23883;top:2699;width:4821;height:182;visibility:visible;mso-wrap-style:square;v-text-anchor:top" coordsize="482069,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" path="m,l482069,r,18200l,18200,,e" fillcolor="black" stroked="f" strokeweight="0">
                  <v:stroke miterlimit="83231f" joinstyle="miter"/>
                  <v:path arrowok="t" textboxrect="0,0,482069,18200"/>
                </v:shape>
                <v:shape id="Shape 4573" o:spid="_x0000_s1040" style="position:absolute;left:28704;top:2699;width:341;height:3184;visibility:visible;mso-wrap-style:square;v-text-anchor:top" coordsize="34118,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" path="m,l34118,r,284327l,318463,,292740,15927,276804r,-245742l,46997,,21274,3072,18200,,18200,,xe" fillcolor="black" stroked="f" strokeweight="0">
                  <v:stroke miterlimit="83231f" joinstyle="miter"/>
                  <v:path arrowok="t" textboxrect="0,0,34118,318463"/>
                </v:shape>
                <v:rect id="Rectangle 4574" o:spid="_x0000_s1041" style="position:absolute;left:19875;top:4090;width:3701;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7CD10DCC" w14:textId="77777777" w:rsidR="00D56DFE" w:rsidRDefault="00D56DFE">
                        <w:pPr>
                          <w:spacing w:after="160" w:line="259" w:lineRule="auto"/>
                          <w:ind w:left="0" w:firstLine="0"/>
                          <w:jc w:val="left"/>
                        </w:pPr>
                        <w:r>
                          <w:rPr>
                            <w:rFonts w:ascii="Calibri" w:eastAsia="Calibri" w:hAnsi="Calibri" w:cs="Calibri"/>
                            <w:sz w:val="20"/>
                          </w:rPr>
                          <w:t>MNO</w:t>
                        </w:r>
                      </w:p>
                    </w:txbxContent>
                  </v:textbox>
                </v:rect>
                <v:rect id="Rectangle 4575" o:spid="_x0000_s1042" style="position:absolute;left:22666;top:4090;width:51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79F93D88"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4576" o:spid="_x0000_s1043" style="position:absolute;left:23030;top:4090;width:184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30A9FF5B"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8" o:spid="_x0000_s1044" type="#_x0000_t75" style="position:absolute;left:34320;top:16652;width:14675;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">
                  <v:imagedata r:id="rId33" o:title=""/>
                </v:shape>
                <v:rect id="Rectangle 4579" o:spid="_x0000_s1045" style="position:absolute;left:35658;top:18129;width:15510;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e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IZHVN7HAAAA3QAA&#10;AA8AAAAAAAAAAAAAAAAABwIAAGRycy9kb3ducmV2LnhtbFBLBQYAAAAAAwADALcAAAD7AgAAAAA=&#10;" filled="f" stroked="f">
                  <v:textbox inset="0,0,0,0">
                    <w:txbxContent>
                      <w:p w14:paraId="58FE3738" w14:textId="77777777" w:rsidR="00D56DFE" w:rsidRDefault="00D56DFE">
                        <w:pPr>
                          <w:spacing w:after="160" w:line="259" w:lineRule="auto"/>
                          <w:ind w:left="0" w:firstLine="0"/>
                          <w:jc w:val="left"/>
                        </w:pPr>
                        <w:r>
                          <w:rPr>
                            <w:rFonts w:ascii="Calibri" w:eastAsia="Calibri" w:hAnsi="Calibri" w:cs="Calibri"/>
                            <w:color w:val="FFFFFF"/>
                            <w:sz w:val="23"/>
                          </w:rPr>
                          <w:t>Telecom framework</w:t>
                        </w:r>
                      </w:p>
                    </w:txbxContent>
                  </v:textbox>
                </v:rect>
                <v:shape id="Picture 4581" o:spid="_x0000_s1046" type="#_x0000_t75" style="position:absolute;left:12430;top:16652;width:22315;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">
                  <v:imagedata r:id="rId34" o:title=""/>
                </v:shape>
                <v:rect id="Rectangle 4582" o:spid="_x0000_s1047" style="position:absolute;left:15089;top:18366;width:722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14:paraId="30E2E9DC"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v:textbox>
                </v:rect>
                <v:rect id="Rectangle 4583" o:spid="_x0000_s1048" style="position:absolute;left:20491;top:18366;width:1447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03C42DE4"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v:textbox>
                </v:rect>
                <v:shape id="Picture 4585" o:spid="_x0000_s1049" type="#_x0000_t75" style="position:absolute;left:11399;top:7492;width:7338;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">
                  <v:imagedata r:id="rId35" o:title=""/>
                </v:shape>
                <v:rect id="Rectangle 4586" o:spid="_x0000_s1050" style="position:absolute;left:12713;top:9470;width:522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14:paraId="4D845ACF" w14:textId="77777777" w:rsidR="00D56DFE" w:rsidRDefault="00D56DFE">
                        <w:pPr>
                          <w:spacing w:after="160" w:line="259" w:lineRule="auto"/>
                          <w:ind w:left="0" w:firstLine="0"/>
                          <w:jc w:val="left"/>
                        </w:pPr>
                        <w:r>
                          <w:rPr>
                            <w:rFonts w:ascii="Calibri" w:eastAsia="Calibri" w:hAnsi="Calibri" w:cs="Calibri"/>
                            <w:color w:val="FFFFFF"/>
                            <w:sz w:val="23"/>
                          </w:rPr>
                          <w:t>ECASD</w:t>
                        </w:r>
                      </w:p>
                    </w:txbxContent>
                  </v:textbox>
                </v:rect>
                <v:shape id="Picture 4588" o:spid="_x0000_s1051" type="#_x0000_t75" style="position:absolute;left:4608;top:7492;width:7216;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">
                  <v:imagedata r:id="rId36" o:title=""/>
                </v:shape>
                <v:rect id="Rectangle 4589" o:spid="_x0000_s1052" style="position:absolute;left:6255;top:9470;width:25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37639392" w14:textId="77777777" w:rsidR="00D56DFE" w:rsidRDefault="00D56DFE">
                        <w:pPr>
                          <w:spacing w:after="160" w:line="259" w:lineRule="auto"/>
                          <w:ind w:left="0" w:firstLine="0"/>
                          <w:jc w:val="left"/>
                        </w:pPr>
                        <w:r>
                          <w:rPr>
                            <w:rFonts w:ascii="Calibri" w:eastAsia="Calibri" w:hAnsi="Calibri" w:cs="Calibri"/>
                            <w:color w:val="FFFFFF"/>
                            <w:sz w:val="23"/>
                          </w:rPr>
                          <w:t>ISD</w:t>
                        </w:r>
                      </w:p>
                    </w:txbxContent>
                  </v:textbox>
                </v:rect>
                <v:rect id="Rectangle 4590" o:spid="_x0000_s1053" style="position:absolute;left:8198;top:9470;width:5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4C87E1A0"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4591" o:spid="_x0000_s1054" style="position:absolute;left:8622;top:9470;width:105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35C55B80"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Shape 4592" o:spid="_x0000_s1055" style="position:absolute;left:30288;width:10551;height:11223;visibility:visible;mso-wrap-style:square;v-text-anchor:top" coordsize="1055094,1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" path="m,1122345r1055094,l1055094,,,,,1122345xe" filled="f" strokeweight=".16861mm">
                  <v:path arrowok="t" textboxrect="0,0,1055094,1122345"/>
                </v:shape>
                <v:rect id="Rectangle 4593" o:spid="_x0000_s1056" style="position:absolute;left:31616;top:541;width:10593;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08103648" w14:textId="77777777" w:rsidR="00D56DFE" w:rsidRDefault="00D56DFE">
                        <w:pPr>
                          <w:spacing w:after="160" w:line="259" w:lineRule="auto"/>
                          <w:ind w:left="0" w:firstLine="0"/>
                          <w:jc w:val="left"/>
                        </w:pPr>
                        <w:r>
                          <w:rPr>
                            <w:rFonts w:ascii="Calibri" w:eastAsia="Calibri" w:hAnsi="Calibri" w:cs="Calibri"/>
                            <w:sz w:val="20"/>
                          </w:rPr>
                          <w:t>disabled profile</w:t>
                        </w:r>
                      </w:p>
                    </w:txbxContent>
                  </v:textbox>
                </v:rect>
                <v:shape id="Shape 4594" o:spid="_x0000_s1057" style="position:absolute;left:18828;width:10551;height:11223;visibility:visible;mso-wrap-style:square;v-text-anchor:top" coordsize="1055094,1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" path="m,1122345r1055094,l1055094,,,,,1122345xe" filled="f" strokeweight=".16861mm">
                  <v:path arrowok="t" textboxrect="0,0,1055094,1122345"/>
                </v:shape>
                <v:rect id="Rectangle 4595" o:spid="_x0000_s1058" style="position:absolute;left:20204;top:541;width:10435;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05C8680B" w14:textId="77777777" w:rsidR="00D56DFE" w:rsidRDefault="00D56DFE">
                        <w:pPr>
                          <w:spacing w:after="160" w:line="259" w:lineRule="auto"/>
                          <w:ind w:left="0" w:firstLine="0"/>
                          <w:jc w:val="left"/>
                        </w:pPr>
                        <w:r>
                          <w:rPr>
                            <w:rFonts w:ascii="Calibri" w:eastAsia="Calibri" w:hAnsi="Calibri" w:cs="Calibri"/>
                            <w:sz w:val="20"/>
                          </w:rPr>
                          <w:t>enabled profile</w:t>
                        </w:r>
                      </w:p>
                    </w:txbxContent>
                  </v:textbox>
                </v:rect>
                <v:shape id="Picture 4597" o:spid="_x0000_s1059" type="#_x0000_t75" style="position:absolute;left:18373;top:7492;width:10672;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">
                  <v:imagedata r:id="rId37" o:title=""/>
                </v:shape>
                <v:rect id="Rectangle 4598" o:spid="_x0000_s1060" style="position:absolute;left:22025;top:9232;width:25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2A19D4B2" w14:textId="77777777" w:rsidR="00D56DFE" w:rsidRDefault="00D56DFE">
                        <w:pPr>
                          <w:spacing w:after="160" w:line="259" w:lineRule="auto"/>
                          <w:ind w:left="0" w:firstLine="0"/>
                          <w:jc w:val="left"/>
                        </w:pPr>
                        <w:r>
                          <w:rPr>
                            <w:rFonts w:ascii="Calibri" w:eastAsia="Calibri" w:hAnsi="Calibri" w:cs="Calibri"/>
                            <w:color w:val="FFFFFF"/>
                            <w:sz w:val="23"/>
                          </w:rPr>
                          <w:t>ISD</w:t>
                        </w:r>
                      </w:p>
                    </w:txbxContent>
                  </v:textbox>
                </v:rect>
                <v:rect id="Rectangle 4599" o:spid="_x0000_s1061" style="position:absolute;left:23968;top:9232;width:5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20F4D681"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4600" o:spid="_x0000_s1062" style="position:absolute;left:24392;top:9232;width:100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068AE23A"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Shape 242455" o:spid="_x0000_s1063" style="position:absolute;left:30773;top:3291;width:9141;height:2715;visibility:visible;mso-wrap-style:square;v-text-anchor:top" coordsize="914091,27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" path="m,l914091,r,271458l,271458,,e" stroked="f" strokeweight="0">
                  <v:stroke miterlimit="83231f" joinstyle="miter"/>
                  <v:path arrowok="t" textboxrect="0,0,914091,271458"/>
                </v:shape>
                <v:shape id="Shape 4602" o:spid="_x0000_s1064" style="position:absolute;left:39914;top:2790;width:501;height:3216;visibility:visible;mso-wrap-style:square;v-text-anchor:top" coordsize="50127,32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" path="m50127,r,271385l,321537,,50071,50127,xe" fillcolor="#cdcdcd" stroked="f" strokeweight="0">
                  <v:stroke miterlimit="83231f" joinstyle="miter"/>
                  <v:path arrowok="t" textboxrect="0,0,50127,321537"/>
                </v:shape>
                <v:shape id="Shape 4603" o:spid="_x0000_s1065" style="position:absolute;left:30773;top:2790;width:9642;height:501;visibility:visible;mso-wrap-style:square;v-text-anchor:top" coordsize="964138,5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" path="m50046,l964138,,914011,50071,,50071,50046,xe" stroked="f" strokeweight="0">
                  <v:stroke miterlimit="83231f" joinstyle="miter"/>
                  <v:path arrowok="t" textboxrect="0,0,964138,50071"/>
                </v:shape>
                <v:shape id="Shape 4604" o:spid="_x0000_s1066" style="position:absolute;left:30682;top:2699;width:4662;height:3397;visibility:visible;mso-wrap-style:square;v-text-anchor:top" coordsize="466141,33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" path="m55382,l466141,r,18200l62901,18200,31047,50071r435094,l466141,68271r-447949,l18192,321537r447949,l466141,339737,,339737,,55409,55382,xe" fillcolor="black" stroked="f" strokeweight="0">
                  <v:stroke miterlimit="83231f" joinstyle="miter"/>
                  <v:path arrowok="t" textboxrect="0,0,466141,339737"/>
                </v:shape>
                <v:shape id="Shape 4605" o:spid="_x0000_s1067" style="position:absolute;left:35344;top:2912;width:4820;height:3184;visibility:visible;mso-wrap-style:square;v-text-anchor:top" coordsize="482069,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" path="m482069,r,25723l466141,41659r,245742l482069,271466r,25723l460805,318463,,318463,,300263r447950,l447950,46997,,46997,,28797r453286,l482069,xe" fillcolor="black" stroked="f" strokeweight="0">
                  <v:stroke miterlimit="83231f" joinstyle="miter"/>
                  <v:path arrowok="t" textboxrect="0,0,482069,318463"/>
                </v:shape>
                <v:shape id="Shape 242456" o:spid="_x0000_s1068" style="position:absolute;left:35344;top:2699;width:4820;height:182;visibility:visible;mso-wrap-style:square;v-text-anchor:top" coordsize="482069,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" path="m,l482069,r,18200l,18200,,e" fillcolor="black" stroked="f" strokeweight="0">
                  <v:stroke miterlimit="83231f" joinstyle="miter"/>
                  <v:path arrowok="t" textboxrect="0,0,482069,18200"/>
                </v:shape>
                <v:shape id="Shape 4607" o:spid="_x0000_s1069" style="position:absolute;left:40164;top:2699;width:341;height:3184;visibility:visible;mso-wrap-style:square;v-text-anchor:top" coordsize="34118,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" path="m,l34118,r,284327l,318463,,292740,15927,276805r,-245743l,46997,,21274,3072,18200,,18200,,xe" fillcolor="black" stroked="f" strokeweight="0">
                  <v:stroke miterlimit="83231f" joinstyle="miter"/>
                  <v:path arrowok="t" textboxrect="0,0,34118,318463"/>
                </v:shape>
                <v:rect id="Rectangle 4608" o:spid="_x0000_s1070" style="position:absolute;left:31348;top:4090;width:3701;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6609B088" w14:textId="77777777" w:rsidR="00D56DFE" w:rsidRDefault="00D56DFE">
                        <w:pPr>
                          <w:spacing w:after="160" w:line="259" w:lineRule="auto"/>
                          <w:ind w:left="0" w:firstLine="0"/>
                          <w:jc w:val="left"/>
                        </w:pPr>
                        <w:r>
                          <w:rPr>
                            <w:rFonts w:ascii="Calibri" w:eastAsia="Calibri" w:hAnsi="Calibri" w:cs="Calibri"/>
                            <w:sz w:val="20"/>
                          </w:rPr>
                          <w:t>MNO</w:t>
                        </w:r>
                      </w:p>
                    </w:txbxContent>
                  </v:textbox>
                </v:rect>
                <v:rect id="Rectangle 4609" o:spid="_x0000_s1071" style="position:absolute;left:34138;top:4090;width:520;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14:paraId="7EB1654A"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4610" o:spid="_x0000_s1072" style="position:absolute;left:34502;top:4090;width:1850;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51AC4A65"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4612" o:spid="_x0000_s1073" type="#_x0000_t75" style="position:absolute;left:29833;top:7492;width:10672;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">
                  <v:imagedata r:id="rId37" o:title=""/>
                </v:shape>
                <v:rect id="Rectangle 4613" o:spid="_x0000_s1074" style="position:absolute;left:33498;top:9232;width:257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24D5567E" w14:textId="77777777" w:rsidR="00D56DFE" w:rsidRDefault="00D56DFE">
                        <w:pPr>
                          <w:spacing w:after="160" w:line="259" w:lineRule="auto"/>
                          <w:ind w:left="0" w:firstLine="0"/>
                          <w:jc w:val="left"/>
                        </w:pPr>
                        <w:r>
                          <w:rPr>
                            <w:rFonts w:ascii="Calibri" w:eastAsia="Calibri" w:hAnsi="Calibri" w:cs="Calibri"/>
                            <w:color w:val="FFFFFF"/>
                            <w:sz w:val="23"/>
                          </w:rPr>
                          <w:t>ISD</w:t>
                        </w:r>
                      </w:p>
                    </w:txbxContent>
                  </v:textbox>
                </v:rect>
                <v:rect id="Rectangle 4614" o:spid="_x0000_s1075" style="position:absolute;left:35440;top:9232;width:5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40801850"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4615" o:spid="_x0000_s1076" style="position:absolute;left:35865;top:9232;width:100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4019130A"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4617" o:spid="_x0000_s1077" type="#_x0000_t75" style="position:absolute;left:3274;top:16652;width:9035;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">
                  <v:imagedata r:id="rId38" o:title=""/>
                </v:shape>
                <v:rect id="Rectangle 4618" o:spid="_x0000_s1078" style="position:absolute;left:4760;top:19650;width:78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14:paraId="152DE907" w14:textId="77777777" w:rsidR="00D56DFE" w:rsidRDefault="00D56DFE">
                        <w:pPr>
                          <w:spacing w:after="160" w:line="259" w:lineRule="auto"/>
                          <w:ind w:left="0" w:firstLine="0"/>
                          <w:jc w:val="left"/>
                        </w:pPr>
                        <w:r>
                          <w:rPr>
                            <w:rFonts w:ascii="Calibri" w:eastAsia="Calibri" w:hAnsi="Calibri" w:cs="Calibri"/>
                            <w:color w:val="FFFFFF"/>
                            <w:sz w:val="23"/>
                          </w:rPr>
                          <w:t xml:space="preserve">Java Card </w:t>
                        </w:r>
                      </w:p>
                    </w:txbxContent>
                  </v:textbox>
                </v:rect>
                <v:rect id="Rectangle 4619" o:spid="_x0000_s1079" style="position:absolute;left:5427;top:21411;width:566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57A5B697" w14:textId="77777777" w:rsidR="00D56DFE" w:rsidRDefault="00D56DFE">
                        <w:pPr>
                          <w:spacing w:after="160" w:line="259" w:lineRule="auto"/>
                          <w:ind w:left="0" w:firstLine="0"/>
                          <w:jc w:val="left"/>
                        </w:pPr>
                        <w:r>
                          <w:rPr>
                            <w:rFonts w:ascii="Calibri" w:eastAsia="Calibri" w:hAnsi="Calibri" w:cs="Calibri"/>
                            <w:color w:val="FFFFFF"/>
                            <w:sz w:val="23"/>
                          </w:rPr>
                          <w:t>System</w:t>
                        </w:r>
                      </w:p>
                    </w:txbxContent>
                  </v:textbox>
                </v:rect>
                <v:shape id="Shape 4620" o:spid="_x0000_s1080" style="position:absolute;left:3244;top:13346;width:51784;height:19231;visibility:visible;mso-wrap-style:square;v-text-anchor:top" coordsize="5178450,19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" path="m,1923153r5178450,l5178450,,,,,1923153xe" filled="f" strokeweight=".50531mm">
                  <v:path arrowok="t" textboxrect="0,0,5178450,1923153"/>
                </v:shape>
                <v:rect id="Rectangle 4621" o:spid="_x0000_s1081" style="position:absolute;left:49096;top:13852;width:713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2E3BEF5B" w14:textId="77777777" w:rsidR="00D56DFE" w:rsidRDefault="00D56DFE">
                        <w:pPr>
                          <w:spacing w:after="160" w:line="259" w:lineRule="auto"/>
                          <w:ind w:left="0" w:firstLine="0"/>
                          <w:jc w:val="left"/>
                        </w:pPr>
                        <w:r>
                          <w:rPr>
                            <w:rFonts w:ascii="Calibri" w:eastAsia="Calibri" w:hAnsi="Calibri" w:cs="Calibri"/>
                            <w:b/>
                            <w:sz w:val="23"/>
                          </w:rPr>
                          <w:t>Platform</w:t>
                        </w:r>
                      </w:p>
                    </w:txbxContent>
                  </v:textbox>
                </v:rect>
                <v:shape id="Shape 4622" o:spid="_x0000_s1082" style="position:absolute;left:3244;top:7340;width:51784;height:6006;visibility:visible;mso-wrap-style:square;v-text-anchor:top" coordsize="5178450,6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" path="m,600606r5178450,l5178450,,,,,600606xe" filled="f" strokeweight=".50531mm">
                  <v:path arrowok="t" textboxrect="0,0,5178450,600606"/>
                </v:shape>
                <v:rect id="Rectangle 4623" o:spid="_x0000_s1083" style="position:absolute;left:44299;top:11518;width:134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C85LVXHAAAA3QAA&#10;AA8AAAAAAAAAAAAAAAAABwIAAGRycy9kb3ducmV2LnhtbFBLBQYAAAAAAwADALcAAAD7AgAAAAA=&#10;" filled="f" stroked="f">
                  <v:textbox inset="0,0,0,0">
                    <w:txbxContent>
                      <w:p w14:paraId="3B0C3207" w14:textId="77777777" w:rsidR="00D56DFE" w:rsidRDefault="00D56DFE">
                        <w:pPr>
                          <w:spacing w:after="160" w:line="259" w:lineRule="auto"/>
                          <w:ind w:left="0" w:firstLine="0"/>
                          <w:jc w:val="left"/>
                        </w:pPr>
                        <w:r>
                          <w:rPr>
                            <w:rFonts w:ascii="Calibri" w:eastAsia="Calibri" w:hAnsi="Calibri" w:cs="Calibri"/>
                            <w:b/>
                            <w:sz w:val="23"/>
                          </w:rPr>
                          <w:t>Application layer</w:t>
                        </w:r>
                      </w:p>
                    </w:txbxContent>
                  </v:textbox>
                </v:rect>
                <v:shape id="Picture 4625" o:spid="_x0000_s1084" type="#_x0000_t75" style="position:absolute;left:18373;top:12527;width:8610;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">
                  <v:imagedata r:id="rId39" o:title=""/>
                </v:shape>
                <v:rect id="Rectangle 4626" o:spid="_x0000_s1085" style="position:absolute;left:21484;top:14088;width:360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28EC26BE"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v:textbox>
                </v:rect>
                <v:rect id="Rectangle 4627" o:spid="_x0000_s1086" style="position:absolute;left:20451;top:15667;width:6082;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6DCC1BDA"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v:textbox>
                </v:rect>
                <v:shape id="Picture 4629" o:spid="_x0000_s1087" type="#_x0000_t75" style="position:absolute;left:6003;top:12224;width:3092;height: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">
                  <v:imagedata r:id="rId40" o:title=""/>
                </v:shape>
                <v:rect id="Rectangle 4630" o:spid="_x0000_s1088" style="position:absolute;left:6350;top:13858;width:3165;height:17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" filled="f" stroked="f">
                  <v:textbox inset="0,0,0,0">
                    <w:txbxContent>
                      <w:p w14:paraId="4B87B556" w14:textId="77777777" w:rsidR="00D56DFE" w:rsidRDefault="00D56DFE">
                        <w:pPr>
                          <w:spacing w:after="160" w:line="259" w:lineRule="auto"/>
                          <w:ind w:left="0" w:firstLine="0"/>
                          <w:jc w:val="left"/>
                        </w:pPr>
                        <w:r>
                          <w:rPr>
                            <w:rFonts w:ascii="Calibri" w:eastAsia="Calibri" w:hAnsi="Calibri" w:cs="Calibri"/>
                            <w:color w:val="FFFFFF"/>
                            <w:sz w:val="20"/>
                          </w:rPr>
                          <w:t>JCRE</w:t>
                        </w:r>
                      </w:p>
                    </w:txbxContent>
                  </v:textbox>
                </v:rect>
                <v:shape id="Picture 4632" o:spid="_x0000_s1089" type="#_x0000_t75" style="position:absolute;left:8731;top:12224;width:3093;height: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">
                  <v:imagedata r:id="rId41" o:title=""/>
                </v:shape>
                <v:rect id="Rectangle 4633" o:spid="_x0000_s1090" style="position:absolute;left:8754;top:13750;width:3865;height:17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" filled="f" stroked="f">
                  <v:textbox inset="0,0,0,0">
                    <w:txbxContent>
                      <w:p w14:paraId="50240C1A" w14:textId="77777777" w:rsidR="00D56DFE" w:rsidRDefault="00D56DFE">
                        <w:pPr>
                          <w:spacing w:after="160" w:line="259" w:lineRule="auto"/>
                          <w:ind w:left="0" w:firstLine="0"/>
                          <w:jc w:val="left"/>
                        </w:pPr>
                        <w:r>
                          <w:rPr>
                            <w:rFonts w:ascii="Calibri" w:eastAsia="Calibri" w:hAnsi="Calibri" w:cs="Calibri"/>
                            <w:color w:val="FFFFFF"/>
                            <w:sz w:val="20"/>
                          </w:rPr>
                          <w:t>JCVM</w:t>
                        </w:r>
                      </w:p>
                    </w:txbxContent>
                  </v:textbox>
                </v:rect>
                <v:shape id="Picture 4635" o:spid="_x0000_s1091" type="#_x0000_t75" style="position:absolute;left:3274;top:12224;width:3092;height: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">
                  <v:imagedata r:id="rId42" o:title=""/>
                </v:shape>
                <v:rect id="Rectangle 4636" o:spid="_x0000_s1092" style="position:absolute;left:3313;top:13754;width:3734;height:17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" filled="f" stroked="f">
                  <v:textbox inset="0,0,0,0">
                    <w:txbxContent>
                      <w:p w14:paraId="67F8C4FA" w14:textId="77777777" w:rsidR="00D56DFE" w:rsidRDefault="00D56DFE">
                        <w:pPr>
                          <w:spacing w:after="160" w:line="259" w:lineRule="auto"/>
                          <w:ind w:left="0" w:firstLine="0"/>
                          <w:jc w:val="left"/>
                        </w:pPr>
                        <w:r>
                          <w:rPr>
                            <w:rFonts w:ascii="Calibri" w:eastAsia="Calibri" w:hAnsi="Calibri" w:cs="Calibri"/>
                            <w:color w:val="FFFFFF"/>
                            <w:sz w:val="20"/>
                          </w:rPr>
                          <w:t>JCAPI</w:t>
                        </w:r>
                      </w:p>
                    </w:txbxContent>
                  </v:textbox>
                </v:rect>
                <v:shape id="Picture 232720" o:spid="_x0000_s1093" type="#_x0000_t75" style="position:absolute;left:11890;top:27107;width:6462;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">
                  <v:imagedata r:id="rId43" o:title=""/>
                </v:shape>
                <v:rect id="Rectangle 4638" o:spid="_x0000_s1094" style="position:absolute;left:12531;top:28534;width:530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14:paraId="7DC2DD00" w14:textId="77777777" w:rsidR="00D56DFE" w:rsidRDefault="00D56DFE">
                        <w:pPr>
                          <w:spacing w:after="160" w:line="259" w:lineRule="auto"/>
                          <w:ind w:left="0" w:firstLine="0"/>
                          <w:jc w:val="left"/>
                        </w:pPr>
                        <w:r>
                          <w:rPr>
                            <w:rFonts w:ascii="Calibri" w:eastAsia="Calibri" w:hAnsi="Calibri" w:cs="Calibri"/>
                            <w:color w:val="FFFFFF"/>
                            <w:sz w:val="23"/>
                          </w:rPr>
                          <w:t>Crypto</w:t>
                        </w:r>
                      </w:p>
                    </w:txbxContent>
                  </v:textbox>
                </v:rect>
                <v:shape id="Picture 232721" o:spid="_x0000_s1095" type="#_x0000_t75" style="position:absolute;left:18748;top:27107;width:7864;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">
                  <v:imagedata r:id="rId44" o:title=""/>
                </v:shape>
                <v:rect id="Rectangle 4640" o:spid="_x0000_s1096" style="position:absolute;left:19416;top:28534;width:612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14:paraId="591BD70D" w14:textId="77777777" w:rsidR="00D56DFE" w:rsidRDefault="00D56DFE">
                        <w:pPr>
                          <w:spacing w:after="160" w:line="259" w:lineRule="auto"/>
                          <w:ind w:left="0" w:firstLine="0"/>
                          <w:jc w:val="left"/>
                        </w:pPr>
                        <w:r>
                          <w:rPr>
                            <w:rFonts w:ascii="Calibri" w:eastAsia="Calibri" w:hAnsi="Calibri" w:cs="Calibri"/>
                            <w:color w:val="FFFFFF"/>
                            <w:sz w:val="23"/>
                          </w:rPr>
                          <w:t>Fail safe</w:t>
                        </w:r>
                      </w:p>
                    </w:txbxContent>
                  </v:textbox>
                </v:rect>
                <v:shape id="Picture 232722" o:spid="_x0000_s1097" type="#_x0000_t75" style="position:absolute;left:26998;top:27107;width:7864;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">
                  <v:imagedata r:id="rId45" o:title=""/>
                </v:shape>
                <v:rect id="Rectangle 4642" o:spid="_x0000_s1098" style="position:absolute;left:27674;top:27662;width:358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14:paraId="0FD16BF2" w14:textId="77777777" w:rsidR="00D56DFE" w:rsidRDefault="00D56DFE">
                        <w:pPr>
                          <w:spacing w:after="160" w:line="259" w:lineRule="auto"/>
                          <w:ind w:left="0" w:firstLine="0"/>
                          <w:jc w:val="left"/>
                        </w:pPr>
                        <w:r>
                          <w:rPr>
                            <w:rFonts w:ascii="Calibri" w:eastAsia="Calibri" w:hAnsi="Calibri" w:cs="Calibri"/>
                            <w:color w:val="FFFFFF"/>
                            <w:sz w:val="23"/>
                          </w:rPr>
                          <w:t xml:space="preserve">TOE </w:t>
                        </w:r>
                      </w:p>
                    </w:txbxContent>
                  </v:textbox>
                </v:rect>
                <v:rect id="Rectangle 4643" o:spid="_x0000_s1099" style="position:absolute;left:27674;top:29423;width:83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1BD37953" w14:textId="77777777" w:rsidR="00D56DFE" w:rsidRDefault="00D56DFE">
                        <w:pPr>
                          <w:spacing w:after="160" w:line="259" w:lineRule="auto"/>
                          <w:ind w:left="0" w:firstLine="0"/>
                          <w:jc w:val="left"/>
                        </w:pPr>
                        <w:r>
                          <w:rPr>
                            <w:rFonts w:ascii="Calibri" w:eastAsia="Calibri" w:hAnsi="Calibri" w:cs="Calibri"/>
                            <w:color w:val="FFFFFF"/>
                            <w:sz w:val="23"/>
                          </w:rPr>
                          <w:t>protection</w:t>
                        </w:r>
                      </w:p>
                    </w:txbxContent>
                  </v:textbox>
                </v:rect>
                <v:shape id="Picture 232723" o:spid="_x0000_s1100" type="#_x0000_t75" style="position:absolute;left:35258;top:27107;width:7346;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">
                  <v:imagedata r:id="rId46" o:title=""/>
                </v:shape>
                <v:rect id="Rectangle 4645" o:spid="_x0000_s1101" style="position:absolute;left:35935;top:27662;width:575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14:paraId="6F282689" w14:textId="77777777" w:rsidR="00D56DFE" w:rsidRDefault="00D56DFE">
                        <w:pPr>
                          <w:spacing w:after="160" w:line="259" w:lineRule="auto"/>
                          <w:ind w:left="0" w:firstLine="0"/>
                          <w:jc w:val="left"/>
                        </w:pPr>
                        <w:r>
                          <w:rPr>
                            <w:rFonts w:ascii="Calibri" w:eastAsia="Calibri" w:hAnsi="Calibri" w:cs="Calibri"/>
                            <w:color w:val="FFFFFF"/>
                            <w:sz w:val="23"/>
                          </w:rPr>
                          <w:t xml:space="preserve">Secure </w:t>
                        </w:r>
                      </w:p>
                    </w:txbxContent>
                  </v:textbox>
                </v:rect>
                <v:rect id="Rectangle 4646" o:spid="_x0000_s1102" style="position:absolute;left:35935;top:29423;width:78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txwAAAN0AAAAPAAAAZHJzL2Rvd25yZXYueG1sRI9Ba8JA&#10;FITvgv9heYI33Vgk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OKRa23HAAAA3QAA&#10;AA8AAAAAAAAAAAAAAAAABwIAAGRycy9kb3ducmV2LnhtbFBLBQYAAAAAAwADALcAAAD7AgAAAAA=&#10;" filled="f" stroked="f">
                  <v:textbox inset="0,0,0,0">
                    <w:txbxContent>
                      <w:p w14:paraId="34E14480" w14:textId="77777777" w:rsidR="00D56DFE" w:rsidRDefault="00D56DFE">
                        <w:pPr>
                          <w:spacing w:after="160" w:line="259" w:lineRule="auto"/>
                          <w:ind w:left="0" w:firstLine="0"/>
                          <w:jc w:val="left"/>
                        </w:pPr>
                        <w:r>
                          <w:rPr>
                            <w:rFonts w:ascii="Calibri" w:eastAsia="Calibri" w:hAnsi="Calibri" w:cs="Calibri"/>
                            <w:color w:val="FFFFFF"/>
                            <w:sz w:val="23"/>
                          </w:rPr>
                          <w:t>operation</w:t>
                        </w:r>
                      </w:p>
                    </w:txbxContent>
                  </v:textbox>
                </v:rect>
                <v:shape id="Picture 232724" o:spid="_x0000_s1103" type="#_x0000_t75" style="position:absolute;left:43071;top:27259;width:6462;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">
                  <v:imagedata r:id="rId47" o:title=""/>
                </v:shape>
                <v:rect id="Rectangle 4648" o:spid="_x0000_s1104" style="position:absolute;left:43735;top:27749;width:722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42A99932" w14:textId="77777777" w:rsidR="00D56DFE" w:rsidRDefault="00D56DFE">
                        <w:pPr>
                          <w:spacing w:after="160" w:line="259" w:lineRule="auto"/>
                          <w:ind w:left="0" w:firstLine="0"/>
                          <w:jc w:val="left"/>
                        </w:pPr>
                        <w:r>
                          <w:rPr>
                            <w:rFonts w:ascii="Calibri" w:eastAsia="Calibri" w:hAnsi="Calibri" w:cs="Calibri"/>
                            <w:color w:val="FFFFFF"/>
                            <w:sz w:val="23"/>
                          </w:rPr>
                          <w:t xml:space="preserve">Memory </w:t>
                        </w:r>
                      </w:p>
                    </w:txbxContent>
                  </v:textbox>
                </v:rect>
                <v:rect id="Rectangle 4649" o:spid="_x0000_s1105" style="position:absolute;left:43735;top:29509;width:35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14:paraId="2D39F308" w14:textId="77777777" w:rsidR="00D56DFE" w:rsidRDefault="00D56DFE">
                        <w:pPr>
                          <w:spacing w:after="160" w:line="259" w:lineRule="auto"/>
                          <w:ind w:left="0" w:firstLine="0"/>
                          <w:jc w:val="left"/>
                        </w:pPr>
                        <w:r>
                          <w:rPr>
                            <w:rFonts w:ascii="Calibri" w:eastAsia="Calibri" w:hAnsi="Calibri" w:cs="Calibri"/>
                            <w:color w:val="FFFFFF"/>
                            <w:sz w:val="23"/>
                          </w:rPr>
                          <w:t>mng</w:t>
                        </w:r>
                      </w:p>
                    </w:txbxContent>
                  </v:textbox>
                </v:rect>
                <v:shape id="Shape 242457" o:spid="_x0000_s1106" style="position:absolute;left:24831;top:4125;width:4123;height:1881;visibility:visible;mso-wrap-style:square;v-text-anchor:top" coordsize="412335,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" path="m,l412335,r,188069l,188069,,e" stroked="f" strokeweight="0">
                  <v:stroke miterlimit="83231f" joinstyle="miter"/>
                  <v:path arrowok="t" textboxrect="0,0,412335,188069"/>
                </v:shape>
                <v:shape id="Shape 4651" o:spid="_x0000_s1107" style="position:absolute;left:24831;top:4125;width:4123;height:1881;visibility:visible;mso-wrap-style:square;v-text-anchor:top" coordsize="412335,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" path="m,188069r412335,l412335,,,,,188069xe" filled="f" strokeweight=".50531mm">
                  <v:path arrowok="t" textboxrect="0,0,412335,188069"/>
                </v:shape>
                <v:rect id="Rectangle 4652" o:spid="_x0000_s1108" style="position:absolute;left:25684;top:4528;width:307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14:paraId="1D5A1368" w14:textId="77777777" w:rsidR="00D56DFE" w:rsidRDefault="00D56DFE">
                        <w:pPr>
                          <w:spacing w:after="160" w:line="259" w:lineRule="auto"/>
                          <w:ind w:left="0" w:firstLine="0"/>
                          <w:jc w:val="left"/>
                        </w:pPr>
                        <w:r>
                          <w:rPr>
                            <w:rFonts w:ascii="Calibri" w:eastAsia="Calibri" w:hAnsi="Calibri" w:cs="Calibri"/>
                            <w:sz w:val="20"/>
                          </w:rPr>
                          <w:t>NAA</w:t>
                        </w:r>
                      </w:p>
                    </w:txbxContent>
                  </v:textbox>
                </v:rect>
                <v:shape id="Shape 242458" o:spid="_x0000_s1109" style="position:absolute;left:36292;top:4125;width:4123;height:1881;visibility:visible;mso-wrap-style:square;v-text-anchor:top" coordsize="412336,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" path="m,l412336,r,188069l,188069,,e" stroked="f" strokeweight="0">
                  <v:path arrowok="t" textboxrect="0,0,412336,188069"/>
                </v:shape>
                <v:shape id="Shape 4654" o:spid="_x0000_s1110" style="position:absolute;left:36292;top:4125;width:4123;height:1881;visibility:visible;mso-wrap-style:square;v-text-anchor:top" coordsize="412336,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" path="m,188069r412336,l412336,,,,,188069xe" filled="f" strokeweight=".50531mm">
                  <v:path arrowok="t" textboxrect="0,0,412336,188069"/>
                </v:shape>
                <v:rect id="Rectangle 4655" o:spid="_x0000_s1111" style="position:absolute;left:37157;top:4528;width:307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60A55DA1" w14:textId="77777777" w:rsidR="00D56DFE" w:rsidRDefault="00D56DFE">
                        <w:pPr>
                          <w:spacing w:after="160" w:line="259" w:lineRule="auto"/>
                          <w:ind w:left="0" w:firstLine="0"/>
                          <w:jc w:val="left"/>
                        </w:pPr>
                        <w:r>
                          <w:rPr>
                            <w:rFonts w:ascii="Calibri" w:eastAsia="Calibri" w:hAnsi="Calibri" w:cs="Calibri"/>
                            <w:sz w:val="20"/>
                          </w:rPr>
                          <w:t>NAA</w:t>
                        </w:r>
                      </w:p>
                    </w:txbxContent>
                  </v:textbox>
                </v:rect>
                <v:shape id="Picture 4657" o:spid="_x0000_s1112" type="#_x0000_t75" style="position:absolute;left:13825;top:20353;width:10854;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">
                  <v:imagedata r:id="rId48" o:title=""/>
                </v:shape>
                <v:rect id="Rectangle 4658" o:spid="_x0000_s1113" style="position:absolute;left:17318;top:21422;width:510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xZwwAAAN0AAAAPAAAAZHJzL2Rvd25yZXYueG1sRE9Ni8Iw&#10;EL0L/ocwgjdNXVS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eZvMWcMAAADdAAAADwAA&#10;AAAAAAAAAAAAAAAHAgAAZHJzL2Rvd25yZXYueG1sUEsFBgAAAAADAAMAtwAAAPcCAAAAAA==&#10;" filled="f" stroked="f">
                  <v:textbox inset="0,0,0,0">
                    <w:txbxContent>
                      <w:p w14:paraId="51062976" w14:textId="77777777" w:rsidR="00D56DFE" w:rsidRDefault="00D56DFE">
                        <w:pPr>
                          <w:spacing w:after="160" w:line="259" w:lineRule="auto"/>
                          <w:ind w:left="0" w:firstLine="0"/>
                          <w:jc w:val="left"/>
                        </w:pPr>
                        <w:r>
                          <w:rPr>
                            <w:rFonts w:ascii="Calibri" w:eastAsia="Calibri" w:hAnsi="Calibri" w:cs="Calibri"/>
                            <w:color w:val="FFFFFF"/>
                            <w:sz w:val="23"/>
                          </w:rPr>
                          <w:t xml:space="preserve">Policy </w:t>
                        </w:r>
                      </w:p>
                    </w:txbxContent>
                  </v:textbox>
                </v:rect>
                <v:rect id="Rectangle 4659" o:spid="_x0000_s1114" style="position:absolute;left:15254;top:23185;width:101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nCxgAAAN0AAAAPAAAAZHJzL2Rvd25yZXYueG1sRI9Ba8JA&#10;FITvhf6H5Qne6kZp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FtdpwsYAAADdAAAA&#10;DwAAAAAAAAAAAAAAAAAHAgAAZHJzL2Rvd25yZXYueG1sUEsFBgAAAAADAAMAtwAAAPoCAAAAAA==&#10;" filled="f" stroked="f">
                  <v:textbox inset="0,0,0,0">
                    <w:txbxContent>
                      <w:p w14:paraId="3E344E4E" w14:textId="77777777" w:rsidR="00D56DFE" w:rsidRDefault="00D56DFE">
                        <w:pPr>
                          <w:spacing w:after="160" w:line="259" w:lineRule="auto"/>
                          <w:ind w:left="0" w:firstLine="0"/>
                          <w:jc w:val="left"/>
                        </w:pPr>
                        <w:r>
                          <w:rPr>
                            <w:rFonts w:ascii="Calibri" w:eastAsia="Calibri" w:hAnsi="Calibri" w:cs="Calibri"/>
                            <w:color w:val="FFFFFF"/>
                            <w:sz w:val="23"/>
                          </w:rPr>
                          <w:t>enforcement</w:t>
                        </w:r>
                      </w:p>
                    </w:txbxContent>
                  </v:textbox>
                </v:rect>
                <v:shape id="Picture 4661" o:spid="_x0000_s1115" type="#_x0000_t75" style="position:absolute;left:35836;top:20353;width:11279;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">
                  <v:imagedata r:id="rId49" o:title=""/>
                </v:shape>
                <v:rect id="Rectangle 4662" o:spid="_x0000_s1116" style="position:absolute;left:37828;top:21523;width:98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OxQAAAN0AAAAPAAAAZHJzL2Rvd25yZXYueG1sRI9Pi8Iw&#10;FMTvC/sdwlvwtqYrUr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WHzEOxQAAAN0AAAAP&#10;AAAAAAAAAAAAAAAAAAcCAABkcnMvZG93bnJldi54bWxQSwUGAAAAAAMAAwC3AAAA+QIAAAAA&#10;" filled="f" stroked="f">
                  <v:textbox inset="0,0,0,0">
                    <w:txbxContent>
                      <w:p w14:paraId="3F57620D" w14:textId="77777777" w:rsidR="00D56DFE" w:rsidRDefault="00D56DFE">
                        <w:pPr>
                          <w:spacing w:after="160" w:line="259" w:lineRule="auto"/>
                          <w:ind w:left="0" w:firstLine="0"/>
                          <w:jc w:val="left"/>
                        </w:pPr>
                        <w:r>
                          <w:rPr>
                            <w:rFonts w:ascii="Calibri" w:eastAsia="Calibri" w:hAnsi="Calibri" w:cs="Calibri"/>
                            <w:color w:val="FFFFFF"/>
                            <w:sz w:val="23"/>
                          </w:rPr>
                          <w:t xml:space="preserve">Algorithms : </w:t>
                        </w:r>
                      </w:p>
                    </w:txbxContent>
                  </v:textbox>
                </v:rect>
                <v:rect id="Rectangle 4663" o:spid="_x0000_s1117" style="position:absolute;left:37221;top:23284;width:733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SV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LlTlJXHAAAA3QAA&#10;AA8AAAAAAAAAAAAAAAAABwIAAGRycy9kb3ducmV2LnhtbFBLBQYAAAAAAwADALcAAAD7AgAAAAA=&#10;" filled="f" stroked="f">
                  <v:textbox inset="0,0,0,0">
                    <w:txbxContent>
                      <w:p w14:paraId="00FF5A20" w14:textId="77777777" w:rsidR="00D56DFE" w:rsidRDefault="00D56DFE">
                        <w:pPr>
                          <w:spacing w:after="160" w:line="259" w:lineRule="auto"/>
                          <w:ind w:left="0" w:firstLine="0"/>
                          <w:jc w:val="left"/>
                        </w:pPr>
                        <w:r>
                          <w:rPr>
                            <w:rFonts w:ascii="Calibri" w:eastAsia="Calibri" w:hAnsi="Calibri" w:cs="Calibri"/>
                            <w:color w:val="FFFFFF"/>
                            <w:sz w:val="23"/>
                          </w:rPr>
                          <w:t>milenage</w:t>
                        </w:r>
                      </w:p>
                    </w:txbxContent>
                  </v:textbox>
                </v:rect>
                <v:rect id="Rectangle 4664" o:spid="_x0000_s1118" style="position:absolute;left:42745;top:23284;width:363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zhxwAAAN0AAAAPAAAAZHJzL2Rvd25yZXYueG1sRI9Ba8JA&#10;FITvgv9heYI33Vgk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Da6DOHHAAAA3QAA&#10;AA8AAAAAAAAAAAAAAAAABwIAAGRycy9kb3ducmV2LnhtbFBLBQYAAAAAAwADALcAAAD7AgAAAAA=&#10;" filled="f" stroked="f">
                  <v:textbox inset="0,0,0,0">
                    <w:txbxContent>
                      <w:p w14:paraId="7A5B64F7" w14:textId="77777777" w:rsidR="00D56DFE" w:rsidRDefault="00D56DFE">
                        <w:pPr>
                          <w:spacing w:after="160" w:line="259" w:lineRule="auto"/>
                          <w:ind w:left="0" w:firstLine="0"/>
                          <w:jc w:val="left"/>
                        </w:pPr>
                        <w:r>
                          <w:rPr>
                            <w:rFonts w:ascii="Calibri" w:eastAsia="Calibri" w:hAnsi="Calibri" w:cs="Calibri"/>
                            <w:color w:val="FFFFFF"/>
                            <w:sz w:val="23"/>
                          </w:rPr>
                          <w:t>, etc.</w:t>
                        </w:r>
                      </w:p>
                    </w:txbxContent>
                  </v:textbox>
                </v:rect>
                <v:shape id="Picture 4666" o:spid="_x0000_s1119" type="#_x0000_t75" style="position:absolute;left:23891;top:20353;width:9035;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">
                  <v:imagedata r:id="rId50" o:title=""/>
                </v:shape>
                <v:rect id="Rectangle 4667" o:spid="_x0000_s1120" style="position:absolute;left:25471;top:21523;width:793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KWxgAAAN0AAAAPAAAAZHJzL2Rvd25yZXYueG1sRI9Ba8JA&#10;FITvBf/D8gRvdaOU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xmiSlsYAAADdAAAA&#10;DwAAAAAAAAAAAAAAAAAHAgAAZHJzL2Rvd25yZXYueG1sUEsFBgAAAAADAAMAtwAAAPoCAAAAAA==&#10;" filled="f" stroked="f">
                  <v:textbox inset="0,0,0,0">
                    <w:txbxContent>
                      <w:p w14:paraId="0CEDB9D2" w14:textId="77777777" w:rsidR="00D56DFE" w:rsidRDefault="00D56DFE">
                        <w:pPr>
                          <w:spacing w:after="160" w:line="259" w:lineRule="auto"/>
                          <w:ind w:left="0" w:firstLine="0"/>
                          <w:jc w:val="left"/>
                        </w:pPr>
                        <w:r>
                          <w:rPr>
                            <w:rFonts w:ascii="Calibri" w:eastAsia="Calibri" w:hAnsi="Calibri" w:cs="Calibri"/>
                            <w:color w:val="FFFFFF"/>
                            <w:sz w:val="23"/>
                          </w:rPr>
                          <w:t xml:space="preserve">Extended </w:t>
                        </w:r>
                      </w:p>
                    </w:txbxContent>
                  </v:textbox>
                </v:rect>
                <v:rect id="Rectangle 4668" o:spid="_x0000_s1121" style="position:absolute;left:25653;top:23284;width:705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wbkxAAAAN0AAAAPAAAAZHJzL2Rvd25yZXYueG1sRE9Na8JA&#10;EL0L/Q/LFHrTTUsJ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Lf3BuTEAAAA3QAAAA8A&#10;AAAAAAAAAAAAAAAABwIAAGRycy9kb3ducmV2LnhtbFBLBQYAAAAAAwADALcAAAD4AgAAAAA=&#10;" filled="f" stroked="f">
                  <v:textbox inset="0,0,0,0">
                    <w:txbxContent>
                      <w:p w14:paraId="3AC70EDD" w14:textId="77777777" w:rsidR="00D56DFE" w:rsidRDefault="00D56DFE">
                        <w:pPr>
                          <w:spacing w:after="160" w:line="259" w:lineRule="auto"/>
                          <w:ind w:left="0" w:firstLine="0"/>
                          <w:jc w:val="left"/>
                        </w:pPr>
                        <w:r>
                          <w:rPr>
                            <w:rFonts w:ascii="Calibri" w:eastAsia="Calibri" w:hAnsi="Calibri" w:cs="Calibri"/>
                            <w:color w:val="FFFFFF"/>
                            <w:sz w:val="23"/>
                          </w:rPr>
                          <w:t>GP OPEN</w:t>
                        </w:r>
                      </w:p>
                    </w:txbxContent>
                  </v:textbox>
                </v:rect>
                <v:shape id="Picture 4670" o:spid="_x0000_s1122" type="#_x0000_t75" style="position:absolute;left:34866;top:12527;width:8611;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">
                  <v:imagedata r:id="rId51" o:title=""/>
                </v:shape>
                <v:rect id="Rectangle 4671" o:spid="_x0000_s1123" style="position:absolute;left:38003;top:14088;width:360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gAAAN0AAAAPAAAAZHJzL2Rvd25yZXYueG1sRI9Li8JA&#10;EITvwv6HoRe86UQR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oxQ5pMYAAADdAAAA&#10;DwAAAAAAAAAAAAAAAAAHAgAAZHJzL2Rvd25yZXYueG1sUEsFBgAAAAADAAMAtwAAAPoCAAAAAA==&#10;" filled="f" stroked="f">
                  <v:textbox inset="0,0,0,0">
                    <w:txbxContent>
                      <w:p w14:paraId="59B0A4C1"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v:textbox>
                </v:rect>
                <v:rect id="Rectangle 4672" o:spid="_x0000_s1124" style="position:absolute;left:36970;top:15667;width:6083;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60324250"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v:textbox>
                </v:rect>
                <w10:anchorlock/>
              </v:group>
            </w:pict>
          </mc:Fallback>
        </mc:AlternateContent>
      </w:r>
    </w:p>
    <w:p w14:paraId="589316BA" w14:textId="77777777" w:rsidR="00A048A2" w:rsidRDefault="00A92B30" w:rsidP="00D2682E">
      <w:pPr>
        <w:spacing w:after="60" w:line="259" w:lineRule="auto"/>
        <w:ind w:left="0" w:right="5" w:firstLine="0"/>
        <w:jc w:val="right"/>
      </w:pPr>
      <w:r>
        <w:rPr>
          <w:sz w:val="20"/>
        </w:rPr>
        <w:t xml:space="preserve"> </w:t>
      </w:r>
    </w:p>
    <w:p w14:paraId="1DDBC799" w14:textId="54E7E3A7" w:rsidR="00A048A2" w:rsidRDefault="00A92B30" w:rsidP="00D2682E">
      <w:pPr>
        <w:spacing w:after="223" w:line="259" w:lineRule="auto"/>
        <w:ind w:left="10" w:right="5"/>
        <w:jc w:val="center"/>
        <w:rPr>
          <w:b/>
          <w:sz w:val="20"/>
        </w:rPr>
      </w:pPr>
      <w:r>
        <w:rPr>
          <w:b/>
          <w:sz w:val="20"/>
        </w:rPr>
        <w:t xml:space="preserve">Figure </w:t>
      </w:r>
      <w:proofErr w:type="gramStart"/>
      <w:r>
        <w:rPr>
          <w:b/>
          <w:sz w:val="20"/>
        </w:rPr>
        <w:t>1 :</w:t>
      </w:r>
      <w:proofErr w:type="gramEnd"/>
      <w:r>
        <w:rPr>
          <w:b/>
          <w:sz w:val="20"/>
        </w:rPr>
        <w:t xml:space="preserve"> scope of the TOE</w:t>
      </w:r>
      <w:r w:rsidR="00581645">
        <w:rPr>
          <w:b/>
          <w:sz w:val="20"/>
        </w:rPr>
        <w:t xml:space="preserve"> based on [PP0084]</w:t>
      </w:r>
      <w:r>
        <w:rPr>
          <w:b/>
          <w:sz w:val="20"/>
        </w:rPr>
        <w:t xml:space="preserve"> </w:t>
      </w:r>
    </w:p>
    <w:p w14:paraId="54400C0C" w14:textId="77777777" w:rsidR="00581645" w:rsidRDefault="00581645" w:rsidP="00D2682E">
      <w:pPr>
        <w:pStyle w:val="BodyText"/>
        <w:spacing w:before="10"/>
        <w:ind w:right="5"/>
        <w:rPr>
          <w:b/>
          <w:sz w:val="19"/>
        </w:rPr>
      </w:pPr>
      <w:r>
        <w:rPr>
          <w:bCs/>
          <w:noProof/>
          <w:lang w:val="en-GB" w:eastAsia="en-GB" w:bidi="ar-SA"/>
        </w:rPr>
        <w:drawing>
          <wp:inline distT="0" distB="0" distL="0" distR="0" wp14:anchorId="7FAEAA81" wp14:editId="6AD0211B">
            <wp:extent cx="5691750" cy="3943393"/>
            <wp:effectExtent l="0" t="0" r="444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689" cy="3953050"/>
                    </a:xfrm>
                    <a:prstGeom prst="rect">
                      <a:avLst/>
                    </a:prstGeom>
                    <a:noFill/>
                  </pic:spPr>
                </pic:pic>
              </a:graphicData>
            </a:graphic>
          </wp:inline>
        </w:drawing>
      </w:r>
    </w:p>
    <w:p w14:paraId="381B057F" w14:textId="77777777" w:rsidR="00581645" w:rsidRDefault="00581645" w:rsidP="00D2682E">
      <w:pPr>
        <w:pStyle w:val="BodyText"/>
        <w:spacing w:before="10"/>
        <w:ind w:right="5"/>
        <w:jc w:val="center"/>
        <w:rPr>
          <w:b/>
          <w:sz w:val="19"/>
        </w:rPr>
      </w:pPr>
      <w:r>
        <w:rPr>
          <w:b/>
          <w:sz w:val="20"/>
        </w:rPr>
        <w:t xml:space="preserve">Figure </w:t>
      </w:r>
      <w:proofErr w:type="gramStart"/>
      <w:r>
        <w:rPr>
          <w:b/>
          <w:sz w:val="20"/>
        </w:rPr>
        <w:t>2 :</w:t>
      </w:r>
      <w:proofErr w:type="gramEnd"/>
      <w:r>
        <w:rPr>
          <w:b/>
          <w:sz w:val="20"/>
        </w:rPr>
        <w:t xml:space="preserve"> scope of the TOE based on [PP00117]</w:t>
      </w:r>
    </w:p>
    <w:p w14:paraId="5F156DFC" w14:textId="77777777" w:rsidR="00581645" w:rsidRDefault="00581645" w:rsidP="00D2682E">
      <w:pPr>
        <w:spacing w:after="223" w:line="259" w:lineRule="auto"/>
        <w:ind w:left="10" w:right="5"/>
        <w:jc w:val="center"/>
      </w:pPr>
    </w:p>
    <w:p w14:paraId="1384ECE3" w14:textId="77777777" w:rsidR="00A048A2" w:rsidRDefault="00A92B30" w:rsidP="00D2682E">
      <w:pPr>
        <w:pStyle w:val="Heading4"/>
        <w:spacing w:after="109" w:line="265" w:lineRule="auto"/>
        <w:ind w:left="10" w:right="5"/>
      </w:pPr>
      <w:r>
        <w:rPr>
          <w:i w:val="0"/>
          <w:sz w:val="22"/>
        </w:rPr>
        <w:t xml:space="preserve">1.2.1.1 Application Layer </w:t>
      </w:r>
    </w:p>
    <w:p w14:paraId="6D806BB2" w14:textId="77777777" w:rsidR="00A048A2" w:rsidRDefault="00A92B30" w:rsidP="00D2682E">
      <w:pPr>
        <w:spacing w:after="97" w:line="259" w:lineRule="auto"/>
        <w:ind w:left="15" w:right="5" w:firstLine="0"/>
        <w:jc w:val="left"/>
      </w:pPr>
      <w:r>
        <w:t xml:space="preserve"> </w:t>
      </w:r>
    </w:p>
    <w:p w14:paraId="72B08472" w14:textId="77777777" w:rsidR="00A048A2" w:rsidRDefault="00A92B30" w:rsidP="00D2682E">
      <w:pPr>
        <w:spacing w:after="111"/>
        <w:ind w:left="10" w:right="1638"/>
      </w:pPr>
      <w:r>
        <w:lastRenderedPageBreak/>
        <w:t xml:space="preserve">The goal of this Application layer is to implement the </w:t>
      </w:r>
      <w:proofErr w:type="spellStart"/>
      <w:r>
        <w:t>eUICC</w:t>
      </w:r>
      <w:proofErr w:type="spellEnd"/>
      <w:r>
        <w:t xml:space="preserve"> functionalities described in [3], which rely on the notion of a Profile. A Profile is the combination of a file structure, </w:t>
      </w:r>
      <w:proofErr w:type="gramStart"/>
      <w:r>
        <w:t>data</w:t>
      </w:r>
      <w:proofErr w:type="gramEnd"/>
      <w:r>
        <w:t xml:space="preserve"> and applications to be provisioned onto, or present on, a </w:t>
      </w:r>
      <w:proofErr w:type="spellStart"/>
      <w:r>
        <w:t>eUICC</w:t>
      </w:r>
      <w:proofErr w:type="spellEnd"/>
      <w:r>
        <w:t xml:space="preserve">. Each Profile, combined with the functionality of the </w:t>
      </w:r>
      <w:proofErr w:type="spellStart"/>
      <w:r>
        <w:t>eUICC</w:t>
      </w:r>
      <w:proofErr w:type="spellEnd"/>
      <w:r>
        <w:t xml:space="preserve">, behaves basically as a SIM card. A </w:t>
      </w:r>
      <w:proofErr w:type="spellStart"/>
      <w:r>
        <w:t>eUICC</w:t>
      </w:r>
      <w:proofErr w:type="spellEnd"/>
      <w:r>
        <w:t xml:space="preserve"> may contain more than one Profile, but one and only one is activated at a time. Each Profile is controlled by a unique </w:t>
      </w:r>
      <w:proofErr w:type="spellStart"/>
      <w:r>
        <w:t>ISD</w:t>
      </w:r>
      <w:proofErr w:type="spellEnd"/>
      <w:r>
        <w:t xml:space="preserve">-P; consequently, there is one and only one enabled </w:t>
      </w:r>
      <w:proofErr w:type="spellStart"/>
      <w:r>
        <w:t>ISD</w:t>
      </w:r>
      <w:proofErr w:type="spellEnd"/>
      <w:r>
        <w:t xml:space="preserve">-P at a time on the </w:t>
      </w:r>
      <w:proofErr w:type="spellStart"/>
      <w:r>
        <w:t>eUICC</w:t>
      </w:r>
      <w:proofErr w:type="spellEnd"/>
      <w:r>
        <w:t xml:space="preserve">. </w:t>
      </w:r>
    </w:p>
    <w:p w14:paraId="78D6021F" w14:textId="77777777" w:rsidR="00A048A2" w:rsidRDefault="00A92B30" w:rsidP="00D2682E">
      <w:pPr>
        <w:spacing w:after="94" w:line="259" w:lineRule="auto"/>
        <w:ind w:left="15" w:right="1638" w:firstLine="0"/>
        <w:jc w:val="left"/>
      </w:pPr>
      <w:r>
        <w:t xml:space="preserve"> </w:t>
      </w:r>
    </w:p>
    <w:p w14:paraId="451C5114" w14:textId="77777777" w:rsidR="00A048A2" w:rsidRDefault="00A92B30" w:rsidP="00D2682E">
      <w:pPr>
        <w:spacing w:after="140"/>
        <w:ind w:left="10" w:right="1638"/>
      </w:pPr>
      <w:r>
        <w:t xml:space="preserve">A Profile can have several forms: </w:t>
      </w:r>
    </w:p>
    <w:p w14:paraId="6A5F42CE" w14:textId="77777777" w:rsidR="00A048A2" w:rsidRDefault="00A92B30" w:rsidP="00D2682E">
      <w:pPr>
        <w:numPr>
          <w:ilvl w:val="0"/>
          <w:numId w:val="3"/>
        </w:numPr>
        <w:spacing w:after="142"/>
        <w:ind w:right="1638" w:hanging="360"/>
      </w:pPr>
      <w:r>
        <w:t xml:space="preserve">A Provisioning Profile: A Profile containing Network Authentication Parameters. When installed on a </w:t>
      </w:r>
      <w:proofErr w:type="spellStart"/>
      <w:r>
        <w:t>eUICC</w:t>
      </w:r>
      <w:proofErr w:type="spellEnd"/>
      <w:r>
        <w:t xml:space="preserve">, it enables access to communication network(s), only to provide transport capability for </w:t>
      </w:r>
      <w:proofErr w:type="spellStart"/>
      <w:r>
        <w:t>eUICC</w:t>
      </w:r>
      <w:proofErr w:type="spellEnd"/>
      <w:r>
        <w:t xml:space="preserve"> management and Profile management between the </w:t>
      </w:r>
      <w:proofErr w:type="spellStart"/>
      <w:r>
        <w:t>eUICC</w:t>
      </w:r>
      <w:proofErr w:type="spellEnd"/>
      <w:r>
        <w:t xml:space="preserve"> and an SM-SR. </w:t>
      </w:r>
    </w:p>
    <w:p w14:paraId="65ECB618" w14:textId="77777777" w:rsidR="00581645" w:rsidRDefault="00A92B30" w:rsidP="00D2682E">
      <w:pPr>
        <w:numPr>
          <w:ilvl w:val="0"/>
          <w:numId w:val="3"/>
        </w:numPr>
        <w:spacing w:after="111"/>
        <w:ind w:right="1638" w:hanging="360"/>
      </w:pPr>
      <w:r>
        <w:t xml:space="preserve">An Operational Profile: A Profile containing Network Authentication Parameters as well as MNO's applications and 3rd party applications. </w:t>
      </w:r>
    </w:p>
    <w:p w14:paraId="6392D12B" w14:textId="4DBABA37" w:rsidR="00A048A2" w:rsidRDefault="00581645" w:rsidP="00D2682E">
      <w:pPr>
        <w:numPr>
          <w:ilvl w:val="0"/>
          <w:numId w:val="3"/>
        </w:numPr>
        <w:spacing w:after="111"/>
        <w:ind w:right="1638" w:hanging="360"/>
      </w:pPr>
      <w:r w:rsidRPr="002B6E57">
        <w:t>A Test Profile: A Profile that is used to provide connectivity to test equipment and cannot be used to connect to any MNO. The support of Test Profile is optional.</w:t>
      </w:r>
      <w:r w:rsidR="00A92B30">
        <w:t xml:space="preserve"> </w:t>
      </w:r>
    </w:p>
    <w:p w14:paraId="70B000FA" w14:textId="77777777" w:rsidR="00581645" w:rsidRDefault="00581645" w:rsidP="00D2682E">
      <w:pPr>
        <w:adjustRightInd w:val="0"/>
        <w:ind w:left="375" w:right="1638" w:firstLine="0"/>
        <w:rPr>
          <w:rFonts w:eastAsia="Calibri"/>
        </w:rPr>
      </w:pPr>
    </w:p>
    <w:p w14:paraId="2CCAC488" w14:textId="011DD639" w:rsidR="00581645" w:rsidRPr="00581645" w:rsidRDefault="00581645" w:rsidP="00D2682E">
      <w:pPr>
        <w:adjustRightInd w:val="0"/>
        <w:ind w:left="375" w:right="1638" w:firstLine="0"/>
        <w:rPr>
          <w:rFonts w:eastAsia="Calibri"/>
        </w:rPr>
      </w:pPr>
      <w:r w:rsidRPr="00581645">
        <w:rPr>
          <w:rFonts w:eastAsia="Calibri"/>
        </w:rPr>
        <w:t>Additionally, an operational profile can be set with the Emergency Profile attribute which can be only used to make/receive Emergency calls.</w:t>
      </w:r>
    </w:p>
    <w:p w14:paraId="126F53E3" w14:textId="77777777" w:rsidR="00A048A2" w:rsidRDefault="00A92B30" w:rsidP="00D2682E">
      <w:pPr>
        <w:spacing w:after="96" w:line="259" w:lineRule="auto"/>
        <w:ind w:left="15" w:right="1638" w:firstLine="0"/>
        <w:jc w:val="left"/>
      </w:pPr>
      <w:r>
        <w:t xml:space="preserve"> </w:t>
      </w:r>
    </w:p>
    <w:p w14:paraId="53F1E934" w14:textId="61D3C46C" w:rsidR="00A048A2" w:rsidRDefault="00A92B30" w:rsidP="00D2682E">
      <w:pPr>
        <w:spacing w:after="112"/>
        <w:ind w:left="10" w:right="1638"/>
      </w:pPr>
      <w:r>
        <w:t>This document will use the term “Profile” to describe either Provisioning Profiles</w:t>
      </w:r>
      <w:r w:rsidR="00AB7233">
        <w:t xml:space="preserve">, </w:t>
      </w:r>
      <w:r>
        <w:t>operational Profiles</w:t>
      </w:r>
      <w:r w:rsidR="00581645">
        <w:t xml:space="preserve"> or Test Profiles</w:t>
      </w:r>
      <w:r>
        <w:t xml:space="preserve">.  </w:t>
      </w:r>
    </w:p>
    <w:p w14:paraId="028C6382" w14:textId="77777777" w:rsidR="00A048A2" w:rsidRDefault="00A92B30" w:rsidP="00D2682E">
      <w:pPr>
        <w:spacing w:after="94" w:line="259" w:lineRule="auto"/>
        <w:ind w:left="15" w:right="1638" w:firstLine="0"/>
        <w:jc w:val="left"/>
      </w:pPr>
      <w:r>
        <w:t xml:space="preserve"> </w:t>
      </w:r>
    </w:p>
    <w:p w14:paraId="5ED2301E" w14:textId="77777777" w:rsidR="00A048A2" w:rsidRDefault="00A92B30" w:rsidP="00D2682E">
      <w:pPr>
        <w:spacing w:after="112"/>
        <w:ind w:left="10" w:right="1638"/>
      </w:pPr>
      <w:r>
        <w:t xml:space="preserve">All Profiles include Network Access Applications and associated Parameters, but these applications rely on the algorithms stored in the Platform layer of the </w:t>
      </w:r>
      <w:proofErr w:type="spellStart"/>
      <w:r>
        <w:t>eUICC</w:t>
      </w:r>
      <w:proofErr w:type="spellEnd"/>
      <w:r>
        <w:t xml:space="preserve">. </w:t>
      </w:r>
    </w:p>
    <w:p w14:paraId="408CCA17" w14:textId="77777777" w:rsidR="00A048A2" w:rsidRDefault="00A92B30" w:rsidP="00D2682E">
      <w:pPr>
        <w:spacing w:after="0"/>
        <w:ind w:left="10" w:right="1638"/>
      </w:pPr>
      <w:r>
        <w:t xml:space="preserve">In the same manner, the Profile includes policy rules (POL1 data), but rely on the Platform layer to have them enforced on the </w:t>
      </w:r>
      <w:proofErr w:type="spellStart"/>
      <w:r>
        <w:t>eUICC</w:t>
      </w:r>
      <w:proofErr w:type="spellEnd"/>
      <w:r>
        <w:t xml:space="preserve">. </w:t>
      </w:r>
    </w:p>
    <w:p w14:paraId="7431A101" w14:textId="77777777" w:rsidR="00A048A2" w:rsidRDefault="00A92B30" w:rsidP="00D2682E">
      <w:pPr>
        <w:spacing w:after="145"/>
        <w:ind w:left="10" w:right="1638"/>
      </w:pPr>
      <w:r>
        <w:t xml:space="preserve">The Profile structure, composed of a set of Profile Components, is specified by, and under the full control of, the MNO. The full Profile structure shall be contained in a unique </w:t>
      </w:r>
      <w:proofErr w:type="spellStart"/>
      <w:r>
        <w:t>ISD</w:t>
      </w:r>
      <w:proofErr w:type="spellEnd"/>
      <w:r>
        <w:t xml:space="preserve">-P. The Profile structure shall contain a Profile Component, called MNO-SD, which performs an identical Role as the </w:t>
      </w:r>
      <w:proofErr w:type="spellStart"/>
      <w:r>
        <w:t>ISD</w:t>
      </w:r>
      <w:proofErr w:type="spellEnd"/>
      <w:r>
        <w:t xml:space="preserve"> for a </w:t>
      </w:r>
      <w:proofErr w:type="spellStart"/>
      <w:r>
        <w:t>UICC</w:t>
      </w:r>
      <w:proofErr w:type="spellEnd"/>
      <w:r>
        <w:t xml:space="preserve">. The Profile structure shall include: </w:t>
      </w:r>
    </w:p>
    <w:p w14:paraId="2EFA9C99" w14:textId="77777777" w:rsidR="00A048A2" w:rsidRDefault="00A92B30" w:rsidP="00D2682E">
      <w:pPr>
        <w:numPr>
          <w:ilvl w:val="0"/>
          <w:numId w:val="3"/>
        </w:numPr>
        <w:spacing w:after="113"/>
        <w:ind w:right="1638" w:hanging="360"/>
      </w:pPr>
      <w:r>
        <w:t xml:space="preserve">The MNO-SD </w:t>
      </w:r>
    </w:p>
    <w:p w14:paraId="5F566F86" w14:textId="77777777" w:rsidR="00A048A2" w:rsidRDefault="00A92B30" w:rsidP="00D2682E">
      <w:pPr>
        <w:numPr>
          <w:ilvl w:val="0"/>
          <w:numId w:val="3"/>
        </w:numPr>
        <w:spacing w:after="114"/>
        <w:ind w:right="1638" w:hanging="360"/>
      </w:pPr>
      <w:r>
        <w:t xml:space="preserve">At least one </w:t>
      </w:r>
      <w:proofErr w:type="spellStart"/>
      <w:r>
        <w:t>NAA</w:t>
      </w:r>
      <w:proofErr w:type="spellEnd"/>
      <w:r>
        <w:t xml:space="preserve"> </w:t>
      </w:r>
    </w:p>
    <w:p w14:paraId="12014EA2" w14:textId="77777777" w:rsidR="00A048A2" w:rsidRDefault="00A92B30" w:rsidP="00D2682E">
      <w:pPr>
        <w:numPr>
          <w:ilvl w:val="0"/>
          <w:numId w:val="3"/>
        </w:numPr>
        <w:spacing w:after="114"/>
        <w:ind w:right="1638" w:hanging="360"/>
      </w:pPr>
      <w:r>
        <w:t xml:space="preserve">POL1, even if not </w:t>
      </w:r>
      <w:proofErr w:type="gramStart"/>
      <w:r>
        <w:t>used</w:t>
      </w:r>
      <w:proofErr w:type="gramEnd"/>
      <w:r>
        <w:t xml:space="preserve"> </w:t>
      </w:r>
    </w:p>
    <w:p w14:paraId="5732665B" w14:textId="4384F568" w:rsidR="00A048A2" w:rsidRDefault="00A92B30" w:rsidP="00D2682E">
      <w:pPr>
        <w:numPr>
          <w:ilvl w:val="0"/>
          <w:numId w:val="3"/>
        </w:numPr>
        <w:spacing w:after="80"/>
        <w:ind w:right="1638" w:hanging="360"/>
      </w:pPr>
      <w:r>
        <w:t xml:space="preserve">The file system </w:t>
      </w:r>
    </w:p>
    <w:p w14:paraId="5EC77231" w14:textId="6F2C3D16" w:rsidR="00AB7233" w:rsidRDefault="00AB7233" w:rsidP="00D2682E">
      <w:pPr>
        <w:numPr>
          <w:ilvl w:val="0"/>
          <w:numId w:val="3"/>
        </w:numPr>
        <w:spacing w:after="80"/>
        <w:ind w:right="1638" w:hanging="360"/>
      </w:pPr>
      <w:r>
        <w:t>Connectivity parameters of the P</w:t>
      </w:r>
      <w:r w:rsidRPr="00D43FF9">
        <w:t>rofile</w:t>
      </w:r>
    </w:p>
    <w:p w14:paraId="438D922A" w14:textId="77777777" w:rsidR="00A048A2" w:rsidRDefault="00A92B30" w:rsidP="00D2682E">
      <w:pPr>
        <w:spacing w:after="96" w:line="259" w:lineRule="auto"/>
        <w:ind w:left="15" w:right="1638" w:firstLine="0"/>
        <w:jc w:val="left"/>
      </w:pPr>
      <w:r>
        <w:lastRenderedPageBreak/>
        <w:t xml:space="preserve"> </w:t>
      </w:r>
    </w:p>
    <w:p w14:paraId="292D3EAF" w14:textId="77777777" w:rsidR="00A048A2" w:rsidRDefault="00A92B30" w:rsidP="00D2682E">
      <w:pPr>
        <w:spacing w:after="108"/>
        <w:ind w:left="10" w:right="1638"/>
      </w:pPr>
      <w:r>
        <w:t xml:space="preserve">More details on the Profile can be found in [3] </w:t>
      </w:r>
    </w:p>
    <w:p w14:paraId="47CA88DB" w14:textId="77777777" w:rsidR="00A048A2" w:rsidRDefault="00A92B30" w:rsidP="00D2682E">
      <w:pPr>
        <w:spacing w:after="178" w:line="259" w:lineRule="auto"/>
        <w:ind w:left="15" w:right="1638" w:firstLine="0"/>
        <w:jc w:val="left"/>
      </w:pPr>
      <w:r>
        <w:t xml:space="preserve"> </w:t>
      </w:r>
    </w:p>
    <w:p w14:paraId="3FF105C3"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proofErr w:type="spellStart"/>
      <w:r>
        <w:rPr>
          <w:rFonts w:ascii="Arial" w:eastAsia="Arial" w:hAnsi="Arial" w:cs="Arial"/>
          <w:sz w:val="20"/>
          <w:u w:val="single" w:color="000000"/>
        </w:rPr>
        <w:t>ISD</w:t>
      </w:r>
      <w:proofErr w:type="spellEnd"/>
      <w:r>
        <w:rPr>
          <w:rFonts w:ascii="Arial" w:eastAsia="Arial" w:hAnsi="Arial" w:cs="Arial"/>
          <w:sz w:val="20"/>
          <w:u w:val="single" w:color="000000"/>
        </w:rPr>
        <w:t>-P</w:t>
      </w:r>
      <w:r>
        <w:rPr>
          <w:rFonts w:ascii="Arial" w:eastAsia="Arial" w:hAnsi="Arial" w:cs="Arial"/>
          <w:sz w:val="20"/>
        </w:rPr>
        <w:t xml:space="preserve"> </w:t>
      </w:r>
    </w:p>
    <w:p w14:paraId="1C76D944" w14:textId="77777777" w:rsidR="00A048A2" w:rsidRDefault="00A92B30" w:rsidP="00D2682E">
      <w:pPr>
        <w:spacing w:after="96" w:line="259" w:lineRule="auto"/>
        <w:ind w:left="15" w:right="1638" w:firstLine="0"/>
        <w:jc w:val="left"/>
      </w:pPr>
      <w:r>
        <w:t xml:space="preserve"> </w:t>
      </w:r>
    </w:p>
    <w:p w14:paraId="1679CDDD" w14:textId="77777777" w:rsidR="00A048A2" w:rsidRDefault="00A92B30" w:rsidP="00D2682E">
      <w:pPr>
        <w:spacing w:after="105"/>
        <w:ind w:left="10" w:right="1638"/>
      </w:pPr>
      <w:r>
        <w:t xml:space="preserve">The </w:t>
      </w:r>
      <w:proofErr w:type="spellStart"/>
      <w:r>
        <w:t>ISD</w:t>
      </w:r>
      <w:proofErr w:type="spellEnd"/>
      <w:r>
        <w:t xml:space="preserve">-P is the on-card representative of the MNO, or SM-DP if delegated by the MNO. </w:t>
      </w:r>
    </w:p>
    <w:p w14:paraId="59DB47B0" w14:textId="77777777" w:rsidR="00A048A2" w:rsidRDefault="00A92B30" w:rsidP="00D2682E">
      <w:pPr>
        <w:spacing w:after="139"/>
        <w:ind w:left="10" w:right="1638"/>
      </w:pPr>
      <w:r>
        <w:t xml:space="preserve">An </w:t>
      </w:r>
      <w:proofErr w:type="spellStart"/>
      <w:r>
        <w:t>ISD</w:t>
      </w:r>
      <w:proofErr w:type="spellEnd"/>
      <w:r>
        <w:t xml:space="preserve">-P controls the content of a single MNO Profile. The </w:t>
      </w:r>
      <w:proofErr w:type="spellStart"/>
      <w:r>
        <w:t>ISD</w:t>
      </w:r>
      <w:proofErr w:type="spellEnd"/>
      <w:r>
        <w:t xml:space="preserve">-P may be created during the operational life of the </w:t>
      </w:r>
      <w:proofErr w:type="spellStart"/>
      <w:r>
        <w:t>eUICC</w:t>
      </w:r>
      <w:proofErr w:type="spellEnd"/>
      <w:r>
        <w:t xml:space="preserve">. </w:t>
      </w:r>
      <w:proofErr w:type="gramStart"/>
      <w:r>
        <w:t>In order to</w:t>
      </w:r>
      <w:proofErr w:type="gramEnd"/>
      <w:r>
        <w:t xml:space="preserve"> create a new Profile, a SM-DP will use the secure routing functionalities of the SM-SR to:  </w:t>
      </w:r>
    </w:p>
    <w:p w14:paraId="4C5A11D0" w14:textId="77777777" w:rsidR="00A048A2" w:rsidRDefault="00A92B30" w:rsidP="00D2682E">
      <w:pPr>
        <w:numPr>
          <w:ilvl w:val="0"/>
          <w:numId w:val="4"/>
        </w:numPr>
        <w:spacing w:after="146"/>
        <w:ind w:right="1638" w:hanging="360"/>
      </w:pPr>
      <w:r>
        <w:t xml:space="preserve">Require the creation of a new </w:t>
      </w:r>
      <w:proofErr w:type="spellStart"/>
      <w:r>
        <w:t>ISD</w:t>
      </w:r>
      <w:proofErr w:type="spellEnd"/>
      <w:r>
        <w:t>-</w:t>
      </w:r>
      <w:proofErr w:type="gramStart"/>
      <w:r>
        <w:t>P;</w:t>
      </w:r>
      <w:proofErr w:type="gramEnd"/>
      <w:r>
        <w:t xml:space="preserve"> </w:t>
      </w:r>
    </w:p>
    <w:p w14:paraId="366A4177" w14:textId="77777777" w:rsidR="00A048A2" w:rsidRDefault="00A92B30" w:rsidP="00D2682E">
      <w:pPr>
        <w:numPr>
          <w:ilvl w:val="0"/>
          <w:numId w:val="4"/>
        </w:numPr>
        <w:spacing w:after="0" w:line="380" w:lineRule="auto"/>
        <w:ind w:right="1638" w:hanging="360"/>
      </w:pPr>
      <w:r>
        <w:t xml:space="preserve">Perform a confidential key establishment with the </w:t>
      </w:r>
      <w:proofErr w:type="spellStart"/>
      <w:r>
        <w:t>ISD</w:t>
      </w:r>
      <w:proofErr w:type="spellEnd"/>
      <w:r>
        <w:t>-P; -</w:t>
      </w:r>
      <w:r>
        <w:rPr>
          <w:rFonts w:ascii="Arial" w:eastAsia="Arial" w:hAnsi="Arial" w:cs="Arial"/>
        </w:rPr>
        <w:t xml:space="preserve"> </w:t>
      </w:r>
      <w:r>
        <w:rPr>
          <w:rFonts w:ascii="Arial" w:eastAsia="Arial" w:hAnsi="Arial" w:cs="Arial"/>
        </w:rPr>
        <w:tab/>
      </w:r>
      <w:r>
        <w:t xml:space="preserve">Download and install the Profile. </w:t>
      </w:r>
    </w:p>
    <w:p w14:paraId="255E3119" w14:textId="77777777" w:rsidR="00A048A2" w:rsidRDefault="00A92B30" w:rsidP="00D2682E">
      <w:pPr>
        <w:spacing w:after="111"/>
        <w:ind w:left="10" w:right="1638"/>
      </w:pPr>
      <w:r>
        <w:t xml:space="preserve">The Profile is then managed by SM-SR Platform management commands. It should be noted that the SM-SR shall not have access to the content of a Profile, including the </w:t>
      </w:r>
      <w:proofErr w:type="spellStart"/>
      <w:r>
        <w:t>ISD</w:t>
      </w:r>
      <w:proofErr w:type="spellEnd"/>
      <w:r>
        <w:t xml:space="preserve">-P. </w:t>
      </w:r>
    </w:p>
    <w:p w14:paraId="298E4EC5" w14:textId="77777777" w:rsidR="00A048A2" w:rsidRDefault="00A92B30" w:rsidP="00D2682E">
      <w:pPr>
        <w:spacing w:after="135"/>
        <w:ind w:left="10" w:right="1638"/>
      </w:pPr>
      <w:r>
        <w:t xml:space="preserve">As defined in [20], the </w:t>
      </w:r>
      <w:proofErr w:type="spellStart"/>
      <w:r>
        <w:t>ISD</w:t>
      </w:r>
      <w:proofErr w:type="spellEnd"/>
      <w:r>
        <w:t xml:space="preserve">-P shall: </w:t>
      </w:r>
    </w:p>
    <w:p w14:paraId="5370A85E" w14:textId="77777777" w:rsidR="00A048A2" w:rsidRDefault="00A92B30" w:rsidP="00D2682E">
      <w:pPr>
        <w:numPr>
          <w:ilvl w:val="0"/>
          <w:numId w:val="5"/>
        </w:numPr>
        <w:spacing w:after="138"/>
        <w:ind w:right="1638" w:hanging="360"/>
      </w:pPr>
      <w:r>
        <w:t xml:space="preserve">Be a separate and independent entity on the </w:t>
      </w:r>
      <w:proofErr w:type="spellStart"/>
      <w:proofErr w:type="gramStart"/>
      <w:r>
        <w:t>eUICC</w:t>
      </w:r>
      <w:proofErr w:type="spellEnd"/>
      <w:proofErr w:type="gramEnd"/>
      <w:r>
        <w:t xml:space="preserve"> </w:t>
      </w:r>
    </w:p>
    <w:p w14:paraId="23F7FEF5" w14:textId="77777777" w:rsidR="00A048A2" w:rsidRDefault="00A92B30" w:rsidP="00D2682E">
      <w:pPr>
        <w:numPr>
          <w:ilvl w:val="0"/>
          <w:numId w:val="5"/>
        </w:numPr>
        <w:spacing w:after="138"/>
        <w:ind w:right="1638" w:hanging="360"/>
      </w:pPr>
      <w:r>
        <w:t xml:space="preserve">Contain a Profile including file system, </w:t>
      </w:r>
      <w:proofErr w:type="spellStart"/>
      <w:r>
        <w:t>NAAs</w:t>
      </w:r>
      <w:proofErr w:type="spellEnd"/>
      <w:r>
        <w:t xml:space="preserve"> and Policy </w:t>
      </w:r>
      <w:proofErr w:type="gramStart"/>
      <w:r>
        <w:t>Rules;</w:t>
      </w:r>
      <w:proofErr w:type="gramEnd"/>
      <w:r>
        <w:t xml:space="preserve"> </w:t>
      </w:r>
    </w:p>
    <w:p w14:paraId="7BFCCA8D" w14:textId="77777777" w:rsidR="00A048A2" w:rsidRDefault="00A92B30" w:rsidP="00D2682E">
      <w:pPr>
        <w:numPr>
          <w:ilvl w:val="0"/>
          <w:numId w:val="5"/>
        </w:numPr>
        <w:spacing w:after="136"/>
        <w:ind w:right="1638" w:hanging="360"/>
      </w:pPr>
      <w:r>
        <w:t xml:space="preserve">Contain a state machine related to creating, enabling and disabling the </w:t>
      </w:r>
      <w:proofErr w:type="gramStart"/>
      <w:r>
        <w:t>Profile;</w:t>
      </w:r>
      <w:proofErr w:type="gramEnd"/>
      <w:r>
        <w:t xml:space="preserve"> </w:t>
      </w:r>
    </w:p>
    <w:p w14:paraId="2BF3835A" w14:textId="77777777" w:rsidR="00A048A2" w:rsidRDefault="00A92B30" w:rsidP="00D2682E">
      <w:pPr>
        <w:numPr>
          <w:ilvl w:val="0"/>
          <w:numId w:val="5"/>
        </w:numPr>
        <w:spacing w:after="139"/>
        <w:ind w:right="1638" w:hanging="360"/>
      </w:pPr>
      <w:r>
        <w:t xml:space="preserve">Contain keys for Profile management for the loading and installation </w:t>
      </w:r>
      <w:proofErr w:type="gramStart"/>
      <w:r>
        <w:t>phase;</w:t>
      </w:r>
      <w:proofErr w:type="gramEnd"/>
      <w:r>
        <w:t xml:space="preserve"> </w:t>
      </w:r>
    </w:p>
    <w:p w14:paraId="3802DE8D" w14:textId="77777777" w:rsidR="00A048A2" w:rsidRDefault="00A92B30" w:rsidP="00D2682E">
      <w:pPr>
        <w:numPr>
          <w:ilvl w:val="0"/>
          <w:numId w:val="5"/>
        </w:numPr>
        <w:spacing w:after="142"/>
        <w:ind w:right="1638" w:hanging="360"/>
      </w:pPr>
      <w:r>
        <w:t xml:space="preserve">Implement a key establishment protocol to generate a keyset for the personalisation of the </w:t>
      </w:r>
      <w:proofErr w:type="spellStart"/>
      <w:r>
        <w:t>ISD</w:t>
      </w:r>
      <w:proofErr w:type="spellEnd"/>
      <w:r>
        <w:t>-</w:t>
      </w:r>
      <w:proofErr w:type="gramStart"/>
      <w:r>
        <w:t>P;</w:t>
      </w:r>
      <w:proofErr w:type="gramEnd"/>
      <w:r>
        <w:t xml:space="preserve"> </w:t>
      </w:r>
    </w:p>
    <w:p w14:paraId="61208C4E" w14:textId="77777777" w:rsidR="00A048A2" w:rsidRDefault="00A92B30" w:rsidP="00D2682E">
      <w:pPr>
        <w:numPr>
          <w:ilvl w:val="0"/>
          <w:numId w:val="5"/>
        </w:numPr>
        <w:spacing w:after="138"/>
        <w:ind w:right="1638" w:hanging="360"/>
      </w:pPr>
      <w:r>
        <w:t xml:space="preserve">Be able to receive and decrypt, load and install the Profile created by the </w:t>
      </w:r>
      <w:proofErr w:type="spellStart"/>
      <w:proofErr w:type="gramStart"/>
      <w:r>
        <w:t>SMDP</w:t>
      </w:r>
      <w:proofErr w:type="spellEnd"/>
      <w:r>
        <w:t>;</w:t>
      </w:r>
      <w:proofErr w:type="gramEnd"/>
      <w:r>
        <w:t xml:space="preserve"> </w:t>
      </w:r>
    </w:p>
    <w:p w14:paraId="38B3784F" w14:textId="77777777" w:rsidR="00A048A2" w:rsidRDefault="00A92B30" w:rsidP="00D2682E">
      <w:pPr>
        <w:numPr>
          <w:ilvl w:val="0"/>
          <w:numId w:val="5"/>
        </w:numPr>
        <w:spacing w:after="136"/>
        <w:ind w:right="1638" w:hanging="360"/>
      </w:pPr>
      <w:r>
        <w:t xml:space="preserve">Be able to set its own state to disabled once the Profile is </w:t>
      </w:r>
      <w:proofErr w:type="gramStart"/>
      <w:r>
        <w:t>installed;</w:t>
      </w:r>
      <w:proofErr w:type="gramEnd"/>
      <w:r>
        <w:t xml:space="preserve"> </w:t>
      </w:r>
    </w:p>
    <w:p w14:paraId="581B3EB9" w14:textId="77777777" w:rsidR="00A048A2" w:rsidRDefault="00A92B30" w:rsidP="00D2682E">
      <w:pPr>
        <w:numPr>
          <w:ilvl w:val="0"/>
          <w:numId w:val="5"/>
        </w:numPr>
        <w:spacing w:after="139"/>
        <w:ind w:right="1638" w:hanging="360"/>
      </w:pPr>
      <w:r>
        <w:t>Provide SCP03(t) capabilities to secure its communication with the SM-</w:t>
      </w:r>
      <w:proofErr w:type="gramStart"/>
      <w:r>
        <w:t>DP;</w:t>
      </w:r>
      <w:proofErr w:type="gramEnd"/>
      <w:r>
        <w:t xml:space="preserve"> </w:t>
      </w:r>
    </w:p>
    <w:p w14:paraId="284218C0" w14:textId="77777777" w:rsidR="00A048A2" w:rsidRDefault="00A92B30" w:rsidP="00D2682E">
      <w:pPr>
        <w:numPr>
          <w:ilvl w:val="0"/>
          <w:numId w:val="5"/>
        </w:numPr>
        <w:spacing w:after="193"/>
        <w:ind w:right="1638" w:hanging="360"/>
      </w:pPr>
      <w:r>
        <w:t xml:space="preserve">Be able to contain a </w:t>
      </w:r>
      <w:proofErr w:type="spellStart"/>
      <w:r>
        <w:t>CASD</w:t>
      </w:r>
      <w:proofErr w:type="spellEnd"/>
      <w:r>
        <w:t xml:space="preserve">. This </w:t>
      </w:r>
      <w:proofErr w:type="spellStart"/>
      <w:r>
        <w:t>CASD</w:t>
      </w:r>
      <w:proofErr w:type="spellEnd"/>
      <w:r>
        <w:t xml:space="preserve"> is optional within the Profile and provides services only to security domains of the Profile and only when the Profile is in Enabled state. </w:t>
      </w:r>
    </w:p>
    <w:p w14:paraId="0ABC338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proofErr w:type="spellStart"/>
      <w:r>
        <w:rPr>
          <w:rFonts w:ascii="Arial" w:eastAsia="Arial" w:hAnsi="Arial" w:cs="Arial"/>
          <w:sz w:val="20"/>
          <w:u w:val="single" w:color="000000"/>
        </w:rPr>
        <w:t>ISD</w:t>
      </w:r>
      <w:proofErr w:type="spellEnd"/>
      <w:r>
        <w:rPr>
          <w:rFonts w:ascii="Arial" w:eastAsia="Arial" w:hAnsi="Arial" w:cs="Arial"/>
          <w:sz w:val="20"/>
          <w:u w:val="single" w:color="000000"/>
        </w:rPr>
        <w:t>-R</w:t>
      </w:r>
      <w:r>
        <w:rPr>
          <w:rFonts w:ascii="Arial" w:eastAsia="Arial" w:hAnsi="Arial" w:cs="Arial"/>
          <w:sz w:val="20"/>
        </w:rPr>
        <w:t xml:space="preserve"> </w:t>
      </w:r>
    </w:p>
    <w:p w14:paraId="71126BBB" w14:textId="77777777" w:rsidR="00A048A2" w:rsidRDefault="00A92B30" w:rsidP="00D2682E">
      <w:pPr>
        <w:spacing w:after="97" w:line="259" w:lineRule="auto"/>
        <w:ind w:left="15" w:right="1638" w:firstLine="0"/>
        <w:jc w:val="left"/>
      </w:pPr>
      <w:r>
        <w:t xml:space="preserve"> </w:t>
      </w:r>
    </w:p>
    <w:p w14:paraId="6ABBD805" w14:textId="77777777" w:rsidR="00A048A2" w:rsidRDefault="00A92B30" w:rsidP="00D2682E">
      <w:pPr>
        <w:spacing w:after="0"/>
        <w:ind w:left="10" w:right="1638"/>
      </w:pPr>
      <w:r>
        <w:t xml:space="preserve">The </w:t>
      </w:r>
      <w:proofErr w:type="spellStart"/>
      <w:r>
        <w:t>ISD</w:t>
      </w:r>
      <w:proofErr w:type="spellEnd"/>
      <w:r>
        <w:t xml:space="preserve">-R is the on-card representative of the SM-SR that executes the Platform Management commands. An </w:t>
      </w:r>
      <w:proofErr w:type="spellStart"/>
      <w:r>
        <w:t>ISD</w:t>
      </w:r>
      <w:proofErr w:type="spellEnd"/>
      <w:r>
        <w:t xml:space="preserve">-R shall be created within a </w:t>
      </w:r>
      <w:proofErr w:type="spellStart"/>
      <w:r>
        <w:t>eUICC</w:t>
      </w:r>
      <w:proofErr w:type="spellEnd"/>
      <w:r>
        <w:t xml:space="preserve"> at the time of manufacture. </w:t>
      </w:r>
    </w:p>
    <w:p w14:paraId="435B3805" w14:textId="77777777" w:rsidR="00A048A2" w:rsidRDefault="00A92B30" w:rsidP="00D2682E">
      <w:pPr>
        <w:spacing w:after="135"/>
        <w:ind w:left="10" w:right="1638"/>
      </w:pPr>
      <w:r>
        <w:lastRenderedPageBreak/>
        <w:t xml:space="preserve">During operational life of the </w:t>
      </w:r>
      <w:proofErr w:type="spellStart"/>
      <w:r>
        <w:t>eUICC</w:t>
      </w:r>
      <w:proofErr w:type="spellEnd"/>
      <w:r>
        <w:t xml:space="preserve">, the </w:t>
      </w:r>
      <w:proofErr w:type="spellStart"/>
      <w:r>
        <w:t>ISD</w:t>
      </w:r>
      <w:proofErr w:type="spellEnd"/>
      <w:r>
        <w:t xml:space="preserve">-R is associated with a single SM-SR, which routes securely the Profiles transmitted by a SM-DP, and triggers the Platform management operations (enabling/disabling a Profile, and so on) As defined in [20], the </w:t>
      </w:r>
      <w:proofErr w:type="spellStart"/>
      <w:r>
        <w:t>ISD</w:t>
      </w:r>
      <w:proofErr w:type="spellEnd"/>
      <w:r>
        <w:t xml:space="preserve">-R shall: </w:t>
      </w:r>
    </w:p>
    <w:p w14:paraId="1D80E97E" w14:textId="77777777" w:rsidR="00A048A2" w:rsidRDefault="00A92B30" w:rsidP="00D2682E">
      <w:pPr>
        <w:numPr>
          <w:ilvl w:val="0"/>
          <w:numId w:val="6"/>
        </w:numPr>
        <w:spacing w:after="138"/>
        <w:ind w:right="1638" w:hanging="360"/>
      </w:pPr>
      <w:r>
        <w:t xml:space="preserve">Be created within an </w:t>
      </w:r>
      <w:proofErr w:type="spellStart"/>
      <w:r>
        <w:t>eUICC</w:t>
      </w:r>
      <w:proofErr w:type="spellEnd"/>
      <w:r>
        <w:t xml:space="preserve"> at time of </w:t>
      </w:r>
      <w:proofErr w:type="gramStart"/>
      <w:r>
        <w:t>manufacture;</w:t>
      </w:r>
      <w:proofErr w:type="gramEnd"/>
      <w:r>
        <w:t xml:space="preserve"> </w:t>
      </w:r>
    </w:p>
    <w:p w14:paraId="758A39CC" w14:textId="77777777" w:rsidR="00A048A2" w:rsidRDefault="00A92B30" w:rsidP="00D2682E">
      <w:pPr>
        <w:numPr>
          <w:ilvl w:val="0"/>
          <w:numId w:val="6"/>
        </w:numPr>
        <w:spacing w:after="136"/>
        <w:ind w:right="1638" w:hanging="360"/>
      </w:pPr>
      <w:r>
        <w:t>Be associated to an SM-</w:t>
      </w:r>
      <w:proofErr w:type="gramStart"/>
      <w:r>
        <w:t>SR;</w:t>
      </w:r>
      <w:proofErr w:type="gramEnd"/>
      <w:r>
        <w:t xml:space="preserve"> </w:t>
      </w:r>
    </w:p>
    <w:p w14:paraId="52D83BB2" w14:textId="77777777" w:rsidR="00A048A2" w:rsidRDefault="00A92B30" w:rsidP="00D2682E">
      <w:pPr>
        <w:numPr>
          <w:ilvl w:val="0"/>
          <w:numId w:val="6"/>
        </w:numPr>
        <w:spacing w:after="138"/>
        <w:ind w:right="1638" w:hanging="360"/>
      </w:pPr>
      <w:r>
        <w:t xml:space="preserve">Not be deleted or </w:t>
      </w:r>
      <w:proofErr w:type="gramStart"/>
      <w:r>
        <w:t>disabled;</w:t>
      </w:r>
      <w:proofErr w:type="gramEnd"/>
      <w:r>
        <w:t xml:space="preserve"> </w:t>
      </w:r>
    </w:p>
    <w:p w14:paraId="4C770DC8" w14:textId="77777777" w:rsidR="00A048A2" w:rsidRDefault="00A92B30" w:rsidP="00D2682E">
      <w:pPr>
        <w:numPr>
          <w:ilvl w:val="0"/>
          <w:numId w:val="6"/>
        </w:numPr>
        <w:spacing w:after="11"/>
        <w:ind w:right="1638" w:hanging="360"/>
      </w:pPr>
      <w:r>
        <w:t xml:space="preserve">Provides a secure OTA channel using Platform Management Credentials (SCP80 or </w:t>
      </w:r>
    </w:p>
    <w:p w14:paraId="0E587DA3" w14:textId="77777777" w:rsidR="00A048A2" w:rsidRDefault="00A92B30" w:rsidP="00D2682E">
      <w:pPr>
        <w:spacing w:after="135"/>
        <w:ind w:left="745" w:right="1638"/>
      </w:pPr>
      <w:r>
        <w:t>SCP81) to the SM-</w:t>
      </w:r>
      <w:proofErr w:type="gramStart"/>
      <w:r>
        <w:t>SR;</w:t>
      </w:r>
      <w:proofErr w:type="gramEnd"/>
      <w:r>
        <w:t xml:space="preserve"> </w:t>
      </w:r>
    </w:p>
    <w:p w14:paraId="73D890BB" w14:textId="77777777" w:rsidR="00A048A2" w:rsidRDefault="00A92B30" w:rsidP="00D2682E">
      <w:pPr>
        <w:numPr>
          <w:ilvl w:val="0"/>
          <w:numId w:val="6"/>
        </w:numPr>
        <w:spacing w:after="139"/>
        <w:ind w:right="1638" w:hanging="360"/>
      </w:pPr>
      <w:r>
        <w:t>Implement a key establishment protocol for the support of the change of SM-</w:t>
      </w:r>
      <w:proofErr w:type="gramStart"/>
      <w:r>
        <w:t>SR;</w:t>
      </w:r>
      <w:proofErr w:type="gramEnd"/>
      <w:r>
        <w:t xml:space="preserve"> </w:t>
      </w:r>
    </w:p>
    <w:p w14:paraId="563550D1" w14:textId="77777777" w:rsidR="00A048A2" w:rsidRDefault="00A92B30" w:rsidP="00D2682E">
      <w:pPr>
        <w:numPr>
          <w:ilvl w:val="0"/>
          <w:numId w:val="6"/>
        </w:numPr>
        <w:spacing w:after="138"/>
        <w:ind w:right="1638" w:hanging="360"/>
      </w:pPr>
      <w:r>
        <w:t xml:space="preserve">Offers wrapping and unwrapping service of the transport part during Profile </w:t>
      </w:r>
      <w:proofErr w:type="gramStart"/>
      <w:r>
        <w:t>download;</w:t>
      </w:r>
      <w:proofErr w:type="gramEnd"/>
      <w:r>
        <w:t xml:space="preserve"> </w:t>
      </w:r>
    </w:p>
    <w:p w14:paraId="566A3791" w14:textId="142343D2" w:rsidR="00A048A2" w:rsidRDefault="00A92B30" w:rsidP="00D2682E">
      <w:pPr>
        <w:numPr>
          <w:ilvl w:val="0"/>
          <w:numId w:val="6"/>
        </w:numPr>
        <w:spacing w:after="136"/>
        <w:ind w:right="1638" w:hanging="360"/>
      </w:pPr>
      <w:r>
        <w:t xml:space="preserve">Be able to create new </w:t>
      </w:r>
      <w:proofErr w:type="spellStart"/>
      <w:r>
        <w:t>ISD</w:t>
      </w:r>
      <w:proofErr w:type="spellEnd"/>
      <w:r>
        <w:t xml:space="preserve">-Ps with the </w:t>
      </w:r>
      <w:r w:rsidR="00AB7233" w:rsidRPr="00D43FF9">
        <w:t>Cumulat</w:t>
      </w:r>
      <w:r w:rsidR="00AB7233">
        <w:t xml:space="preserve">ive Granted </w:t>
      </w:r>
      <w:proofErr w:type="gramStart"/>
      <w:r w:rsidR="00AB7233">
        <w:t>Non Volatile</w:t>
      </w:r>
      <w:proofErr w:type="gramEnd"/>
      <w:r w:rsidR="00AB7233">
        <w:t xml:space="preserve"> Memory</w:t>
      </w:r>
      <w:r>
        <w:t xml:space="preserve">; </w:t>
      </w:r>
    </w:p>
    <w:p w14:paraId="43E2A71E" w14:textId="77777777" w:rsidR="00A048A2" w:rsidRDefault="00A92B30" w:rsidP="00D2682E">
      <w:pPr>
        <w:numPr>
          <w:ilvl w:val="0"/>
          <w:numId w:val="6"/>
        </w:numPr>
        <w:spacing w:after="138"/>
        <w:ind w:right="1638" w:hanging="360"/>
      </w:pPr>
      <w:r>
        <w:t xml:space="preserve">Not be able to create any SD except an </w:t>
      </w:r>
      <w:proofErr w:type="spellStart"/>
      <w:r>
        <w:t>ISD</w:t>
      </w:r>
      <w:proofErr w:type="spellEnd"/>
      <w:r>
        <w:t>-</w:t>
      </w:r>
      <w:proofErr w:type="gramStart"/>
      <w:r>
        <w:t>P;</w:t>
      </w:r>
      <w:proofErr w:type="gramEnd"/>
      <w:r>
        <w:t xml:space="preserve"> </w:t>
      </w:r>
    </w:p>
    <w:p w14:paraId="693203E3" w14:textId="77777777" w:rsidR="00A048A2" w:rsidRDefault="00A92B30" w:rsidP="00D2682E">
      <w:pPr>
        <w:numPr>
          <w:ilvl w:val="0"/>
          <w:numId w:val="6"/>
        </w:numPr>
        <w:spacing w:after="136"/>
        <w:ind w:right="1638" w:hanging="360"/>
      </w:pPr>
      <w:r>
        <w:t xml:space="preserve">Executes Platform Management functions in accordance </w:t>
      </w:r>
      <w:proofErr w:type="gramStart"/>
      <w:r>
        <w:t>to</w:t>
      </w:r>
      <w:proofErr w:type="gramEnd"/>
      <w:r>
        <w:t xml:space="preserve"> the Policy Rules; </w:t>
      </w:r>
    </w:p>
    <w:p w14:paraId="3ECBFB13" w14:textId="77777777" w:rsidR="00A048A2" w:rsidRDefault="00A92B30" w:rsidP="00D2682E">
      <w:pPr>
        <w:numPr>
          <w:ilvl w:val="0"/>
          <w:numId w:val="6"/>
        </w:numPr>
        <w:spacing w:after="108"/>
        <w:ind w:right="1638" w:hanging="360"/>
      </w:pPr>
      <w:r>
        <w:t xml:space="preserve">Not be able to perform any operation inside an </w:t>
      </w:r>
      <w:proofErr w:type="spellStart"/>
      <w:r>
        <w:t>ISD</w:t>
      </w:r>
      <w:proofErr w:type="spellEnd"/>
      <w:r>
        <w:t xml:space="preserve">-P. </w:t>
      </w:r>
    </w:p>
    <w:p w14:paraId="326BD90D" w14:textId="77777777" w:rsidR="00A048A2" w:rsidRDefault="00A92B30" w:rsidP="00D2682E">
      <w:pPr>
        <w:spacing w:after="107"/>
        <w:ind w:left="10" w:right="1638"/>
      </w:pPr>
      <w:r>
        <w:t xml:space="preserve">The </w:t>
      </w:r>
      <w:proofErr w:type="spellStart"/>
      <w:r>
        <w:t>ISD</w:t>
      </w:r>
      <w:proofErr w:type="spellEnd"/>
      <w:r>
        <w:t xml:space="preserve">-R may change its associated SM-SR during the life of the </w:t>
      </w:r>
      <w:proofErr w:type="spellStart"/>
      <w:r>
        <w:t>eUICC</w:t>
      </w:r>
      <w:proofErr w:type="spellEnd"/>
      <w:r>
        <w:t xml:space="preserve">. </w:t>
      </w:r>
    </w:p>
    <w:p w14:paraId="6E7296B2" w14:textId="77777777" w:rsidR="00A048A2" w:rsidRDefault="00A92B30" w:rsidP="00D2682E">
      <w:pPr>
        <w:spacing w:after="178" w:line="259" w:lineRule="auto"/>
        <w:ind w:left="15" w:right="1638" w:firstLine="0"/>
        <w:jc w:val="left"/>
      </w:pPr>
      <w:r>
        <w:t xml:space="preserve"> </w:t>
      </w:r>
    </w:p>
    <w:p w14:paraId="3D0C15B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r>
        <w:rPr>
          <w:rFonts w:ascii="Arial" w:eastAsia="Arial" w:hAnsi="Arial" w:cs="Arial"/>
          <w:sz w:val="20"/>
          <w:u w:val="single" w:color="000000"/>
        </w:rPr>
        <w:t>MNO-SD</w:t>
      </w:r>
      <w:r>
        <w:rPr>
          <w:rFonts w:ascii="Arial" w:eastAsia="Arial" w:hAnsi="Arial" w:cs="Arial"/>
          <w:sz w:val="20"/>
        </w:rPr>
        <w:t xml:space="preserve"> </w:t>
      </w:r>
    </w:p>
    <w:p w14:paraId="13AABCDE" w14:textId="77777777" w:rsidR="00A048A2" w:rsidRDefault="00A92B30" w:rsidP="00D2682E">
      <w:pPr>
        <w:spacing w:after="138"/>
        <w:ind w:left="10" w:right="1638"/>
      </w:pPr>
      <w:r>
        <w:t xml:space="preserve">The MNO-SD is the on-card representative of the MNO Platform. It is, according to [3], the Security domain part of the Profile, owned by the MNO, providing the Secured Channel to the MNO’s OTA Platform. It is used to manage the content of a Profile once the Profile is enabled. The MNO-SD is used to perform two operations on the </w:t>
      </w:r>
      <w:proofErr w:type="spellStart"/>
      <w:r>
        <w:t>eUICC</w:t>
      </w:r>
      <w:proofErr w:type="spellEnd"/>
      <w:r>
        <w:t xml:space="preserve">: </w:t>
      </w:r>
    </w:p>
    <w:p w14:paraId="181C55E3" w14:textId="77777777" w:rsidR="00A048A2" w:rsidRDefault="00A92B30" w:rsidP="00D2682E">
      <w:pPr>
        <w:numPr>
          <w:ilvl w:val="0"/>
          <w:numId w:val="7"/>
        </w:numPr>
        <w:spacing w:after="144"/>
        <w:ind w:right="1638" w:hanging="360"/>
      </w:pPr>
      <w:r>
        <w:t xml:space="preserve">Modifying the POL1 policy data, which defines how, and if, the Profile can be disabled or </w:t>
      </w:r>
      <w:proofErr w:type="gramStart"/>
      <w:r>
        <w:t>deleted</w:t>
      </w:r>
      <w:proofErr w:type="gramEnd"/>
      <w:r>
        <w:t xml:space="preserve"> </w:t>
      </w:r>
    </w:p>
    <w:p w14:paraId="121792A6" w14:textId="77777777" w:rsidR="00A048A2" w:rsidRDefault="00A92B30" w:rsidP="00D2682E">
      <w:pPr>
        <w:numPr>
          <w:ilvl w:val="0"/>
          <w:numId w:val="7"/>
        </w:numPr>
        <w:spacing w:after="111"/>
        <w:ind w:right="1638" w:hanging="360"/>
      </w:pPr>
      <w:r>
        <w:t xml:space="preserve">Modifying the connectivity parameters of the MNO OTA Platform. The connectivity parameters are a set of data (for example SMSC address) required by the </w:t>
      </w:r>
      <w:proofErr w:type="spellStart"/>
      <w:r>
        <w:t>eUICC</w:t>
      </w:r>
      <w:proofErr w:type="spellEnd"/>
      <w:r>
        <w:t xml:space="preserve"> to open a communication channel (for example SMS, HTTPS). </w:t>
      </w:r>
    </w:p>
    <w:p w14:paraId="2D61B216" w14:textId="77777777" w:rsidR="00A048A2" w:rsidRDefault="00A92B30" w:rsidP="00D2682E">
      <w:pPr>
        <w:spacing w:after="138"/>
        <w:ind w:left="10" w:right="1638"/>
      </w:pPr>
      <w:r>
        <w:t xml:space="preserve">As defined in [20], the MNO-SD shall: </w:t>
      </w:r>
    </w:p>
    <w:p w14:paraId="17F9D049" w14:textId="77777777" w:rsidR="00A048A2" w:rsidRDefault="00A92B30" w:rsidP="00D2682E">
      <w:pPr>
        <w:numPr>
          <w:ilvl w:val="0"/>
          <w:numId w:val="8"/>
        </w:numPr>
        <w:spacing w:after="136"/>
        <w:ind w:right="1638" w:hanging="360"/>
      </w:pPr>
      <w:r>
        <w:t xml:space="preserve">Be associated to </w:t>
      </w:r>
      <w:proofErr w:type="gramStart"/>
      <w:r>
        <w:t>itself;</w:t>
      </w:r>
      <w:proofErr w:type="gramEnd"/>
      <w:r>
        <w:t xml:space="preserve"> </w:t>
      </w:r>
    </w:p>
    <w:p w14:paraId="65B82F46" w14:textId="77777777" w:rsidR="00A048A2" w:rsidRDefault="00A92B30" w:rsidP="00D2682E">
      <w:pPr>
        <w:numPr>
          <w:ilvl w:val="0"/>
          <w:numId w:val="8"/>
        </w:numPr>
        <w:spacing w:after="138"/>
        <w:ind w:right="1638" w:hanging="360"/>
      </w:pPr>
      <w:r>
        <w:t xml:space="preserve">Contain the MNO OTA </w:t>
      </w:r>
      <w:proofErr w:type="gramStart"/>
      <w:r>
        <w:t>Keys;</w:t>
      </w:r>
      <w:proofErr w:type="gramEnd"/>
      <w:r>
        <w:t xml:space="preserve"> </w:t>
      </w:r>
    </w:p>
    <w:p w14:paraId="65FA7774" w14:textId="77777777" w:rsidR="00A048A2" w:rsidRDefault="00A92B30" w:rsidP="00D2682E">
      <w:pPr>
        <w:numPr>
          <w:ilvl w:val="0"/>
          <w:numId w:val="8"/>
        </w:numPr>
        <w:spacing w:after="136"/>
        <w:ind w:right="1638" w:hanging="360"/>
      </w:pPr>
      <w:r>
        <w:t>Provide a secure OTA channel (SCP80 or SCP81</w:t>
      </w:r>
      <w:proofErr w:type="gramStart"/>
      <w:r>
        <w:t>);</w:t>
      </w:r>
      <w:proofErr w:type="gramEnd"/>
      <w:r>
        <w:t xml:space="preserve"> </w:t>
      </w:r>
    </w:p>
    <w:p w14:paraId="54C593FA" w14:textId="77777777" w:rsidR="00A048A2" w:rsidRDefault="00A92B30" w:rsidP="00D2682E">
      <w:pPr>
        <w:numPr>
          <w:ilvl w:val="0"/>
          <w:numId w:val="8"/>
        </w:numPr>
        <w:spacing w:after="192"/>
        <w:ind w:right="1638" w:hanging="360"/>
      </w:pPr>
      <w:r>
        <w:t xml:space="preserve">Have the capability to host Supplementary Security Domains. </w:t>
      </w:r>
    </w:p>
    <w:p w14:paraId="3ACABAC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proofErr w:type="spellStart"/>
      <w:r>
        <w:rPr>
          <w:rFonts w:ascii="Arial" w:eastAsia="Arial" w:hAnsi="Arial" w:cs="Arial"/>
          <w:sz w:val="20"/>
          <w:u w:val="single" w:color="000000"/>
        </w:rPr>
        <w:lastRenderedPageBreak/>
        <w:t>ECASD</w:t>
      </w:r>
      <w:proofErr w:type="spellEnd"/>
      <w:r>
        <w:rPr>
          <w:rFonts w:ascii="Arial" w:eastAsia="Arial" w:hAnsi="Arial" w:cs="Arial"/>
          <w:sz w:val="20"/>
        </w:rPr>
        <w:t xml:space="preserve"> </w:t>
      </w:r>
    </w:p>
    <w:p w14:paraId="0E6D5AA3" w14:textId="77777777" w:rsidR="00A048A2" w:rsidRDefault="00A92B30" w:rsidP="00D2682E">
      <w:pPr>
        <w:tabs>
          <w:tab w:val="left" w:pos="9072"/>
        </w:tabs>
        <w:spacing w:after="96" w:line="259" w:lineRule="auto"/>
        <w:ind w:left="9923" w:right="1638" w:hanging="8646"/>
        <w:jc w:val="left"/>
      </w:pPr>
      <w:r>
        <w:t xml:space="preserve"> </w:t>
      </w:r>
    </w:p>
    <w:p w14:paraId="143AE4FA" w14:textId="77777777" w:rsidR="00A048A2" w:rsidRDefault="00A92B30" w:rsidP="00D2682E">
      <w:pPr>
        <w:spacing w:after="112"/>
        <w:ind w:left="10" w:right="1638"/>
      </w:pPr>
      <w:r>
        <w:t xml:space="preserve">The </w:t>
      </w:r>
      <w:proofErr w:type="spellStart"/>
      <w:r>
        <w:t>ECASD</w:t>
      </w:r>
      <w:proofErr w:type="spellEnd"/>
      <w:r>
        <w:t xml:space="preserve"> is the representative of the off-card entity CI root. It contains the data used to enforce trust in the identities of Actors (</w:t>
      </w:r>
      <w:proofErr w:type="spellStart"/>
      <w:r>
        <w:t>eUICC</w:t>
      </w:r>
      <w:proofErr w:type="spellEnd"/>
      <w:r>
        <w:t xml:space="preserve">, remote Actors such as SM-SR or SM-DP). </w:t>
      </w:r>
    </w:p>
    <w:p w14:paraId="326F026B" w14:textId="77777777" w:rsidR="00A048A2" w:rsidRDefault="00A92B30" w:rsidP="00D2682E">
      <w:pPr>
        <w:spacing w:after="109"/>
        <w:ind w:left="10" w:right="1638"/>
      </w:pPr>
      <w:r>
        <w:t xml:space="preserve">The </w:t>
      </w:r>
      <w:proofErr w:type="spellStart"/>
      <w:r>
        <w:t>ECASD</w:t>
      </w:r>
      <w:proofErr w:type="spellEnd"/>
      <w:r>
        <w:t xml:space="preserve"> provides services to the </w:t>
      </w:r>
      <w:proofErr w:type="spellStart"/>
      <w:r>
        <w:t>ISD</w:t>
      </w:r>
      <w:proofErr w:type="spellEnd"/>
      <w:r>
        <w:t xml:space="preserve">-P and </w:t>
      </w:r>
      <w:proofErr w:type="spellStart"/>
      <w:r>
        <w:t>ISD</w:t>
      </w:r>
      <w:proofErr w:type="spellEnd"/>
      <w:r>
        <w:t xml:space="preserve">-R, </w:t>
      </w:r>
      <w:proofErr w:type="gramStart"/>
      <w:r>
        <w:t>in order to</w:t>
      </w:r>
      <w:proofErr w:type="gramEnd"/>
      <w:r>
        <w:t xml:space="preserve"> perform confidential key establishments. </w:t>
      </w:r>
    </w:p>
    <w:p w14:paraId="67BC942B" w14:textId="77777777" w:rsidR="00A048A2" w:rsidRDefault="00A92B30" w:rsidP="00D2682E">
      <w:pPr>
        <w:spacing w:after="11"/>
        <w:ind w:left="10" w:right="1638"/>
      </w:pPr>
      <w:r>
        <w:t xml:space="preserve">As defined in [20], the </w:t>
      </w:r>
      <w:proofErr w:type="spellStart"/>
      <w:r>
        <w:t>ECASD</w:t>
      </w:r>
      <w:proofErr w:type="spellEnd"/>
      <w:r>
        <w:t xml:space="preserve">: </w:t>
      </w:r>
    </w:p>
    <w:p w14:paraId="488D1288" w14:textId="77777777" w:rsidR="00A048A2" w:rsidRDefault="00A92B30" w:rsidP="00D2682E">
      <w:pPr>
        <w:numPr>
          <w:ilvl w:val="0"/>
          <w:numId w:val="9"/>
        </w:numPr>
        <w:spacing w:after="138"/>
        <w:ind w:right="1638" w:hanging="360"/>
      </w:pPr>
      <w:r>
        <w:t xml:space="preserve">Is created within an </w:t>
      </w:r>
      <w:proofErr w:type="spellStart"/>
      <w:r>
        <w:t>eUICC</w:t>
      </w:r>
      <w:proofErr w:type="spellEnd"/>
      <w:r>
        <w:t xml:space="preserve"> at time of </w:t>
      </w:r>
      <w:proofErr w:type="gramStart"/>
      <w:r>
        <w:t>manufacture;</w:t>
      </w:r>
      <w:proofErr w:type="gramEnd"/>
      <w:r>
        <w:t xml:space="preserve"> </w:t>
      </w:r>
    </w:p>
    <w:p w14:paraId="670CCE3C" w14:textId="77777777" w:rsidR="00A048A2" w:rsidRDefault="00A92B30" w:rsidP="00D2682E">
      <w:pPr>
        <w:numPr>
          <w:ilvl w:val="0"/>
          <w:numId w:val="9"/>
        </w:numPr>
        <w:spacing w:after="138"/>
        <w:ind w:right="1638" w:hanging="360"/>
      </w:pPr>
      <w:r>
        <w:t xml:space="preserve">Cannot be deleted or disabled after </w:t>
      </w:r>
      <w:proofErr w:type="gramStart"/>
      <w:r>
        <w:t>delivery;</w:t>
      </w:r>
      <w:proofErr w:type="gramEnd"/>
      <w:r>
        <w:t xml:space="preserve"> </w:t>
      </w:r>
    </w:p>
    <w:p w14:paraId="7150C409" w14:textId="77777777" w:rsidR="00A048A2" w:rsidRDefault="00A92B30" w:rsidP="00D2682E">
      <w:pPr>
        <w:numPr>
          <w:ilvl w:val="0"/>
          <w:numId w:val="9"/>
        </w:numPr>
        <w:spacing w:after="136"/>
        <w:ind w:right="1638" w:hanging="360"/>
      </w:pPr>
      <w:r>
        <w:t xml:space="preserve">Is based on the concept of </w:t>
      </w:r>
      <w:proofErr w:type="spellStart"/>
      <w:r>
        <w:t>CASD</w:t>
      </w:r>
      <w:proofErr w:type="spellEnd"/>
      <w:r>
        <w:t xml:space="preserve"> from Global </w:t>
      </w:r>
      <w:proofErr w:type="gramStart"/>
      <w:r>
        <w:t>Platform;</w:t>
      </w:r>
      <w:proofErr w:type="gramEnd"/>
      <w:r>
        <w:t xml:space="preserve"> </w:t>
      </w:r>
    </w:p>
    <w:p w14:paraId="427D9138" w14:textId="77777777" w:rsidR="00A048A2" w:rsidRDefault="00A92B30" w:rsidP="00D2682E">
      <w:pPr>
        <w:numPr>
          <w:ilvl w:val="0"/>
          <w:numId w:val="9"/>
        </w:numPr>
        <w:spacing w:after="139"/>
        <w:ind w:right="1638" w:hanging="360"/>
      </w:pPr>
      <w:r>
        <w:t xml:space="preserve">Is configured by the </w:t>
      </w:r>
      <w:proofErr w:type="spellStart"/>
      <w:r>
        <w:t>eUICC</w:t>
      </w:r>
      <w:proofErr w:type="spellEnd"/>
      <w:r>
        <w:t xml:space="preserve"> Manufacturer at pre-</w:t>
      </w:r>
      <w:proofErr w:type="gramStart"/>
      <w:r>
        <w:t>issuance;</w:t>
      </w:r>
      <w:proofErr w:type="gramEnd"/>
      <w:r>
        <w:t xml:space="preserve"> </w:t>
      </w:r>
    </w:p>
    <w:p w14:paraId="6638E63C" w14:textId="77777777" w:rsidR="00A048A2" w:rsidRDefault="00A92B30" w:rsidP="00D2682E">
      <w:pPr>
        <w:numPr>
          <w:ilvl w:val="0"/>
          <w:numId w:val="9"/>
        </w:numPr>
        <w:spacing w:after="139"/>
        <w:ind w:right="1638" w:hanging="360"/>
      </w:pPr>
      <w:r>
        <w:t xml:space="preserve">Contains a non-modifiable </w:t>
      </w:r>
      <w:proofErr w:type="spellStart"/>
      <w:r>
        <w:t>eUICC</w:t>
      </w:r>
      <w:proofErr w:type="spellEnd"/>
      <w:r>
        <w:t xml:space="preserve"> private key, the associated Certificate, the CI’s root public keys and the </w:t>
      </w:r>
      <w:proofErr w:type="spellStart"/>
      <w:r>
        <w:t>EUM</w:t>
      </w:r>
      <w:proofErr w:type="spellEnd"/>
      <w:r>
        <w:t xml:space="preserve"> keyset for key/certificate </w:t>
      </w:r>
      <w:proofErr w:type="gramStart"/>
      <w:r>
        <w:t>renewal;</w:t>
      </w:r>
      <w:proofErr w:type="gramEnd"/>
      <w:r>
        <w:t xml:space="preserve"> </w:t>
      </w:r>
    </w:p>
    <w:p w14:paraId="2FE58448" w14:textId="77777777" w:rsidR="00A048A2" w:rsidRDefault="00A92B30" w:rsidP="00D2682E">
      <w:pPr>
        <w:numPr>
          <w:ilvl w:val="0"/>
          <w:numId w:val="9"/>
        </w:numPr>
        <w:spacing w:after="139"/>
        <w:ind w:right="1638" w:hanging="360"/>
      </w:pPr>
      <w:r>
        <w:t xml:space="preserve">Is associated to the </w:t>
      </w:r>
      <w:proofErr w:type="spellStart"/>
      <w:r>
        <w:t>ISD</w:t>
      </w:r>
      <w:proofErr w:type="spellEnd"/>
      <w:r>
        <w:t xml:space="preserve">-R, which provides the underlying secure OTA </w:t>
      </w:r>
      <w:proofErr w:type="gramStart"/>
      <w:r>
        <w:t>channel;</w:t>
      </w:r>
      <w:proofErr w:type="gramEnd"/>
      <w:r>
        <w:t xml:space="preserve"> </w:t>
      </w:r>
    </w:p>
    <w:p w14:paraId="13109AFF" w14:textId="77777777" w:rsidR="00A048A2" w:rsidRDefault="00A92B30" w:rsidP="00D2682E">
      <w:pPr>
        <w:numPr>
          <w:ilvl w:val="0"/>
          <w:numId w:val="9"/>
        </w:numPr>
        <w:spacing w:after="139"/>
        <w:ind w:right="1638" w:hanging="360"/>
      </w:pPr>
      <w:r>
        <w:t xml:space="preserve">Is required for, and is not limited to, the establishment of new keysets in the </w:t>
      </w:r>
      <w:proofErr w:type="spellStart"/>
      <w:r>
        <w:t>ISD</w:t>
      </w:r>
      <w:proofErr w:type="spellEnd"/>
      <w:r>
        <w:t xml:space="preserve">-P(s) and </w:t>
      </w:r>
      <w:proofErr w:type="spellStart"/>
      <w:r>
        <w:t>ISD</w:t>
      </w:r>
      <w:proofErr w:type="spellEnd"/>
      <w:r>
        <w:t>-</w:t>
      </w:r>
      <w:proofErr w:type="gramStart"/>
      <w:r>
        <w:t>R;</w:t>
      </w:r>
      <w:proofErr w:type="gramEnd"/>
      <w:r>
        <w:t xml:space="preserve"> </w:t>
      </w:r>
    </w:p>
    <w:p w14:paraId="7F16DE22" w14:textId="77777777" w:rsidR="00A048A2" w:rsidRDefault="00A92B30" w:rsidP="00D2682E">
      <w:pPr>
        <w:numPr>
          <w:ilvl w:val="0"/>
          <w:numId w:val="9"/>
        </w:numPr>
        <w:spacing w:after="108"/>
        <w:ind w:right="1638" w:hanging="360"/>
      </w:pPr>
      <w:r>
        <w:t xml:space="preserve">Does not support the Mandated DAP verification feature. </w:t>
      </w:r>
    </w:p>
    <w:p w14:paraId="2B54B2B7" w14:textId="77777777" w:rsidR="00A048A2" w:rsidRDefault="00A92B30" w:rsidP="00D2682E">
      <w:pPr>
        <w:spacing w:after="199" w:line="259" w:lineRule="auto"/>
        <w:ind w:left="15" w:right="1638" w:firstLine="0"/>
        <w:jc w:val="left"/>
      </w:pPr>
      <w:r>
        <w:t xml:space="preserve"> </w:t>
      </w:r>
    </w:p>
    <w:p w14:paraId="6B58F3C4" w14:textId="77777777" w:rsidR="00A048A2" w:rsidRDefault="00A92B30" w:rsidP="00D2682E">
      <w:pPr>
        <w:pStyle w:val="Heading4"/>
        <w:spacing w:after="109" w:line="265" w:lineRule="auto"/>
        <w:ind w:left="10" w:right="1638"/>
      </w:pPr>
      <w:r>
        <w:rPr>
          <w:i w:val="0"/>
          <w:sz w:val="22"/>
        </w:rPr>
        <w:t xml:space="preserve">1.2.1.2 Platform layer </w:t>
      </w:r>
    </w:p>
    <w:p w14:paraId="4E8C8583" w14:textId="77777777" w:rsidR="00A048A2" w:rsidRDefault="00A92B30" w:rsidP="00D2682E">
      <w:pPr>
        <w:spacing w:after="96" w:line="259" w:lineRule="auto"/>
        <w:ind w:left="15" w:right="1638" w:firstLine="0"/>
        <w:jc w:val="left"/>
      </w:pPr>
      <w:r>
        <w:t xml:space="preserve"> </w:t>
      </w:r>
    </w:p>
    <w:p w14:paraId="7FEACE39" w14:textId="77777777" w:rsidR="00A048A2" w:rsidRDefault="00A92B30" w:rsidP="00D2682E">
      <w:pPr>
        <w:spacing w:after="145"/>
        <w:ind w:left="10" w:right="1638"/>
      </w:pPr>
      <w:r>
        <w:t>This PP does not assume that the platform code is realized by applications, native applications/</w:t>
      </w:r>
      <w:proofErr w:type="gramStart"/>
      <w:r>
        <w:t>libraries</w:t>
      </w:r>
      <w:proofErr w:type="gramEnd"/>
      <w:r>
        <w:t xml:space="preserve"> or OS services. The Platform capabilities include:  </w:t>
      </w:r>
    </w:p>
    <w:p w14:paraId="6DF66687" w14:textId="77777777" w:rsidR="00A048A2" w:rsidRDefault="00A92B30" w:rsidP="00D2682E">
      <w:pPr>
        <w:numPr>
          <w:ilvl w:val="0"/>
          <w:numId w:val="10"/>
        </w:numPr>
        <w:spacing w:after="152" w:line="237" w:lineRule="auto"/>
        <w:ind w:right="1638" w:hanging="360"/>
        <w:jc w:val="left"/>
      </w:pPr>
      <w:r>
        <w:t xml:space="preserve">The Platform Support Functions (PSF), which are responsible for the administration of the </w:t>
      </w:r>
      <w:proofErr w:type="spellStart"/>
      <w:r>
        <w:t>eUICC</w:t>
      </w:r>
      <w:proofErr w:type="spellEnd"/>
      <w:r>
        <w:t xml:space="preserve">. This PP does not mandate any specific design for these functions and the exact structure of the PSF is implementation-dependent, however it must include the following capabilities: </w:t>
      </w:r>
    </w:p>
    <w:p w14:paraId="20C832C5" w14:textId="77777777" w:rsidR="00A048A2" w:rsidRDefault="00A92B30" w:rsidP="00D2682E">
      <w:pPr>
        <w:spacing w:after="135"/>
        <w:ind w:left="1455" w:right="1638" w:hanging="360"/>
      </w:pPr>
      <w:r>
        <w:rPr>
          <w:rFonts w:ascii="Courier New" w:eastAsia="Courier New" w:hAnsi="Courier New" w:cs="Courier New"/>
        </w:rPr>
        <w:t>o</w:t>
      </w:r>
      <w:r>
        <w:rPr>
          <w:rFonts w:ascii="Arial" w:eastAsia="Arial" w:hAnsi="Arial" w:cs="Arial"/>
        </w:rPr>
        <w:t xml:space="preserve"> </w:t>
      </w:r>
      <w:r>
        <w:rPr>
          <w:sz w:val="23"/>
        </w:rPr>
        <w:t>Extended GlobalPlatform OPEN functions</w:t>
      </w:r>
      <w:r>
        <w:t xml:space="preserve">, which extend the capabilities of a GP OPEN and Trusted Framework and must at least provide: </w:t>
      </w:r>
    </w:p>
    <w:p w14:paraId="3B506E6F" w14:textId="77777777" w:rsidR="00A048A2" w:rsidRDefault="00A92B30" w:rsidP="00D2682E">
      <w:pPr>
        <w:numPr>
          <w:ilvl w:val="2"/>
          <w:numId w:val="11"/>
        </w:numPr>
        <w:spacing w:after="138"/>
        <w:ind w:right="1638" w:hanging="360"/>
      </w:pPr>
      <w:r>
        <w:t xml:space="preserve">API for </w:t>
      </w:r>
      <w:proofErr w:type="spellStart"/>
      <w:r>
        <w:t>SDs</w:t>
      </w:r>
      <w:proofErr w:type="spellEnd"/>
      <w:r>
        <w:t xml:space="preserve">  </w:t>
      </w:r>
    </w:p>
    <w:p w14:paraId="17A95B03" w14:textId="77777777" w:rsidR="00A048A2" w:rsidRDefault="00A92B30" w:rsidP="00D2682E">
      <w:pPr>
        <w:numPr>
          <w:ilvl w:val="2"/>
          <w:numId w:val="11"/>
        </w:numPr>
        <w:spacing w:after="135"/>
        <w:ind w:right="1638" w:hanging="360"/>
      </w:pPr>
      <w:proofErr w:type="spellStart"/>
      <w:r>
        <w:t>APDU</w:t>
      </w:r>
      <w:proofErr w:type="spellEnd"/>
      <w:r>
        <w:t xml:space="preserve"> dispatching to </w:t>
      </w:r>
      <w:proofErr w:type="spellStart"/>
      <w:proofErr w:type="gramStart"/>
      <w:r>
        <w:t>SDs</w:t>
      </w:r>
      <w:proofErr w:type="spellEnd"/>
      <w:proofErr w:type="gramEnd"/>
      <w:r>
        <w:t xml:space="preserve"> </w:t>
      </w:r>
    </w:p>
    <w:p w14:paraId="57154EE4" w14:textId="77777777" w:rsidR="00A048A2" w:rsidRDefault="00A92B30" w:rsidP="00D2682E">
      <w:pPr>
        <w:numPr>
          <w:ilvl w:val="2"/>
          <w:numId w:val="11"/>
        </w:numPr>
        <w:spacing w:after="139"/>
        <w:ind w:right="1638" w:hanging="360"/>
      </w:pPr>
      <w:proofErr w:type="spellStart"/>
      <w:r>
        <w:t>SDs</w:t>
      </w:r>
      <w:proofErr w:type="spellEnd"/>
      <w:r>
        <w:t xml:space="preserve"> selection </w:t>
      </w:r>
    </w:p>
    <w:p w14:paraId="678061A2" w14:textId="77777777" w:rsidR="00A048A2" w:rsidRDefault="00A92B30" w:rsidP="00D2682E">
      <w:pPr>
        <w:numPr>
          <w:ilvl w:val="2"/>
          <w:numId w:val="11"/>
        </w:numPr>
        <w:spacing w:after="139"/>
        <w:ind w:right="1638" w:hanging="360"/>
      </w:pPr>
      <w:proofErr w:type="spellStart"/>
      <w:r>
        <w:t>eUICC</w:t>
      </w:r>
      <w:proofErr w:type="spellEnd"/>
      <w:r>
        <w:t xml:space="preserve"> content management, which typically includes loading, installation, enabling, disabling, deletion of </w:t>
      </w:r>
      <w:proofErr w:type="spellStart"/>
      <w:proofErr w:type="gramStart"/>
      <w:r>
        <w:t>SDs</w:t>
      </w:r>
      <w:proofErr w:type="spellEnd"/>
      <w:proofErr w:type="gramEnd"/>
      <w:r>
        <w:t xml:space="preserve"> </w:t>
      </w:r>
    </w:p>
    <w:p w14:paraId="432E77C4" w14:textId="77777777" w:rsidR="00A048A2" w:rsidRDefault="00A92B30" w:rsidP="00D2682E">
      <w:pPr>
        <w:numPr>
          <w:ilvl w:val="2"/>
          <w:numId w:val="11"/>
        </w:numPr>
        <w:spacing w:after="108"/>
        <w:ind w:right="1638" w:hanging="360"/>
      </w:pPr>
      <w:r>
        <w:t xml:space="preserve">Trusted communications between </w:t>
      </w:r>
      <w:proofErr w:type="spellStart"/>
      <w:r>
        <w:t>SDs</w:t>
      </w:r>
      <w:proofErr w:type="spellEnd"/>
      <w:r>
        <w:t xml:space="preserve"> </w:t>
      </w:r>
    </w:p>
    <w:p w14:paraId="68B573F7" w14:textId="77777777" w:rsidR="00A048A2" w:rsidRDefault="00A92B30" w:rsidP="00D2682E">
      <w:pPr>
        <w:spacing w:after="143"/>
        <w:ind w:left="1465" w:right="1638"/>
      </w:pPr>
      <w:r>
        <w:lastRenderedPageBreak/>
        <w:t xml:space="preserve">The extension of the GP capabilities is typically needed to enforce additional states of the </w:t>
      </w:r>
      <w:proofErr w:type="spellStart"/>
      <w:r>
        <w:t>SDs</w:t>
      </w:r>
      <w:proofErr w:type="spellEnd"/>
      <w:r>
        <w:t xml:space="preserve"> (ENABLED and DISABLED</w:t>
      </w:r>
      <w:proofErr w:type="gramStart"/>
      <w:r>
        <w:t>)</w:t>
      </w:r>
      <w:proofErr w:type="gramEnd"/>
      <w:r>
        <w:t xml:space="preserve"> or the restrictions of privileges granted to </w:t>
      </w:r>
      <w:proofErr w:type="spellStart"/>
      <w:r>
        <w:t>SDs</w:t>
      </w:r>
      <w:proofErr w:type="spellEnd"/>
      <w:r>
        <w:t xml:space="preserve"> (see Annex C of [3]). </w:t>
      </w:r>
    </w:p>
    <w:p w14:paraId="142EBBCD" w14:textId="77777777" w:rsidR="00A048A2" w:rsidRDefault="00A92B30" w:rsidP="00D2682E">
      <w:pPr>
        <w:spacing w:after="105"/>
        <w:ind w:left="1455" w:right="1638" w:hanging="360"/>
      </w:pPr>
      <w:r>
        <w:rPr>
          <w:rFonts w:ascii="Courier New" w:eastAsia="Courier New" w:hAnsi="Courier New" w:cs="Courier New"/>
        </w:rPr>
        <w:t>o</w:t>
      </w:r>
      <w:r>
        <w:rPr>
          <w:rFonts w:ascii="Arial" w:eastAsia="Arial" w:hAnsi="Arial" w:cs="Arial"/>
        </w:rPr>
        <w:t xml:space="preserve"> </w:t>
      </w:r>
      <w:r>
        <w:rPr>
          <w:sz w:val="23"/>
        </w:rPr>
        <w:t>Policy Enforcement functions</w:t>
      </w:r>
      <w:r>
        <w:t xml:space="preserve">, which </w:t>
      </w:r>
      <w:proofErr w:type="gramStart"/>
      <w:r>
        <w:t>are in charge of</w:t>
      </w:r>
      <w:proofErr w:type="gramEnd"/>
      <w:r>
        <w:t xml:space="preserve"> the verification and application of POL1 rules during Platform Management activities. </w:t>
      </w:r>
    </w:p>
    <w:p w14:paraId="5FE75E9E" w14:textId="77777777" w:rsidR="00A048A2" w:rsidRDefault="00A92B30" w:rsidP="00D2682E">
      <w:pPr>
        <w:spacing w:after="144" w:line="232" w:lineRule="auto"/>
        <w:ind w:left="735" w:right="1638" w:firstLine="5"/>
        <w:jc w:val="left"/>
      </w:pPr>
      <w:r>
        <w:t xml:space="preserve">A developer may choose, if possible, to implement some of these functions in the </w:t>
      </w:r>
      <w:proofErr w:type="spellStart"/>
      <w:r>
        <w:t>SDs</w:t>
      </w:r>
      <w:proofErr w:type="spellEnd"/>
      <w:r>
        <w:t xml:space="preserve">, for example the policy enforcement may be realized completely by the </w:t>
      </w:r>
      <w:proofErr w:type="spellStart"/>
      <w:r>
        <w:t>ISD</w:t>
      </w:r>
      <w:proofErr w:type="spellEnd"/>
      <w:r>
        <w:t xml:space="preserve">-R. The PSF is only defined here to identify the platform code supporting the </w:t>
      </w:r>
      <w:proofErr w:type="spellStart"/>
      <w:r>
        <w:t>SDs</w:t>
      </w:r>
      <w:proofErr w:type="spellEnd"/>
      <w:r>
        <w:t xml:space="preserve"> </w:t>
      </w:r>
      <w:r>
        <w:rPr>
          <w:sz w:val="23"/>
        </w:rPr>
        <w:t>if it exists</w:t>
      </w:r>
      <w:r>
        <w:t xml:space="preserve">. </w:t>
      </w:r>
    </w:p>
    <w:p w14:paraId="4A25C79D" w14:textId="77777777" w:rsidR="00A048A2" w:rsidRDefault="00A92B30" w:rsidP="00D2682E">
      <w:pPr>
        <w:numPr>
          <w:ilvl w:val="0"/>
          <w:numId w:val="10"/>
        </w:numPr>
        <w:spacing w:after="0"/>
        <w:ind w:right="1638" w:hanging="360"/>
        <w:jc w:val="left"/>
      </w:pPr>
      <w:r>
        <w:t>The Telecom Framework, which includes algorithms used by Network Access Applications (</w:t>
      </w:r>
      <w:proofErr w:type="spellStart"/>
      <w:r>
        <w:t>NAA</w:t>
      </w:r>
      <w:proofErr w:type="spellEnd"/>
      <w:r>
        <w:t xml:space="preserve">) to access mobile networks. The </w:t>
      </w:r>
      <w:proofErr w:type="spellStart"/>
      <w:r>
        <w:t>NAAs</w:t>
      </w:r>
      <w:proofErr w:type="spellEnd"/>
      <w:r>
        <w:t xml:space="preserve"> are part of the Profiles, but the algorithms, as part of the Telecom Framework, are provisioned onto the </w:t>
      </w:r>
      <w:proofErr w:type="spellStart"/>
      <w:r>
        <w:t>eUICC</w:t>
      </w:r>
      <w:proofErr w:type="spellEnd"/>
      <w:r>
        <w:t xml:space="preserve"> during manufacturing. </w:t>
      </w:r>
    </w:p>
    <w:p w14:paraId="2667A150" w14:textId="77777777" w:rsidR="00A048A2" w:rsidRDefault="00A92B30" w:rsidP="00D2682E">
      <w:pPr>
        <w:spacing w:after="120" w:line="259" w:lineRule="auto"/>
        <w:ind w:left="15" w:right="1638" w:firstLine="0"/>
        <w:jc w:val="left"/>
      </w:pPr>
      <w:r>
        <w:rPr>
          <w:sz w:val="20"/>
        </w:rPr>
        <w:t xml:space="preserve"> </w:t>
      </w:r>
    </w:p>
    <w:p w14:paraId="70A43447" w14:textId="77777777" w:rsidR="00A048A2" w:rsidRDefault="00A92B30" w:rsidP="00D2682E">
      <w:pPr>
        <w:spacing w:after="110"/>
        <w:ind w:left="10" w:right="1638"/>
      </w:pPr>
      <w:r>
        <w:rPr>
          <w:sz w:val="23"/>
        </w:rPr>
        <w:t>Application Note 2:</w:t>
      </w:r>
      <w:r>
        <w:t xml:space="preserve"> Authentication to a Public Mobile Network (</w:t>
      </w:r>
      <w:proofErr w:type="spellStart"/>
      <w:r>
        <w:t>PMN</w:t>
      </w:r>
      <w:proofErr w:type="spellEnd"/>
      <w:r>
        <w:t>) is done in accordance with the 3GPP standards [23</w:t>
      </w:r>
      <w:proofErr w:type="gramStart"/>
      <w:r>
        <w:t>].According</w:t>
      </w:r>
      <w:proofErr w:type="gramEnd"/>
      <w:r>
        <w:t xml:space="preserve"> to these standards (especially TS 33.102) the 3G and 4G authentication mechanisms allow the response values RES to have a length that is any multiple of 8 bits between 32 and 128 bits inclusive.  In practice, either 32-bit or 64-bit RES is used.  This protection profile covers products only when used to create 64-bit RES.  Operators choosing to use 32-bit RES will therefore be using the product outside the scope of this protection profile. </w:t>
      </w:r>
    </w:p>
    <w:p w14:paraId="66768D2A" w14:textId="77777777" w:rsidR="00A048A2" w:rsidRDefault="00A92B30" w:rsidP="00D2682E">
      <w:pPr>
        <w:spacing w:after="94" w:line="259" w:lineRule="auto"/>
        <w:ind w:left="15" w:right="1638" w:firstLine="0"/>
        <w:jc w:val="left"/>
      </w:pPr>
      <w:r>
        <w:t xml:space="preserve"> </w:t>
      </w:r>
    </w:p>
    <w:p w14:paraId="6D126A62" w14:textId="77777777" w:rsidR="00A048A2" w:rsidRDefault="00A92B30" w:rsidP="00D2682E">
      <w:pPr>
        <w:spacing w:after="111"/>
        <w:ind w:left="10" w:right="1638"/>
      </w:pPr>
      <w:r>
        <w:t xml:space="preserve">The protection profile includes origin authentication of the </w:t>
      </w:r>
      <w:proofErr w:type="spellStart"/>
      <w:r>
        <w:t>PMN</w:t>
      </w:r>
      <w:proofErr w:type="spellEnd"/>
      <w:r>
        <w:t xml:space="preserve"> that owns the customer subscription to the Profile. It </w:t>
      </w:r>
      <w:proofErr w:type="gramStart"/>
      <w:r>
        <w:t>includes also</w:t>
      </w:r>
      <w:proofErr w:type="gramEnd"/>
      <w:r>
        <w:t xml:space="preserve"> entity authentication of the Profile to the </w:t>
      </w:r>
      <w:proofErr w:type="spellStart"/>
      <w:r>
        <w:t>PMN</w:t>
      </w:r>
      <w:proofErr w:type="spellEnd"/>
      <w:r>
        <w:t xml:space="preserve"> in which a customer subscriber is roaming on. It does not include entity authentication of this visited </w:t>
      </w:r>
      <w:proofErr w:type="spellStart"/>
      <w:r>
        <w:t>PMN</w:t>
      </w:r>
      <w:proofErr w:type="spellEnd"/>
      <w:r>
        <w:t xml:space="preserve"> to the Profile, except in 4G </w:t>
      </w:r>
      <w:proofErr w:type="gramStart"/>
      <w:r>
        <w:t>authentication</w:t>
      </w:r>
      <w:proofErr w:type="gramEnd"/>
      <w:r>
        <w:t xml:space="preserve"> </w:t>
      </w:r>
    </w:p>
    <w:p w14:paraId="7688218B" w14:textId="77777777" w:rsidR="00A048A2" w:rsidRDefault="00A92B30" w:rsidP="00D2682E">
      <w:pPr>
        <w:spacing w:after="97" w:line="259" w:lineRule="auto"/>
        <w:ind w:left="15" w:right="1638" w:firstLine="0"/>
        <w:jc w:val="left"/>
      </w:pPr>
      <w:r>
        <w:t xml:space="preserve"> </w:t>
      </w:r>
    </w:p>
    <w:p w14:paraId="5F7BB9B8" w14:textId="77777777" w:rsidR="00A048A2" w:rsidRDefault="00A92B30" w:rsidP="00D2682E">
      <w:pPr>
        <w:spacing w:after="105"/>
        <w:ind w:left="10" w:right="1638"/>
      </w:pPr>
      <w:r>
        <w:t xml:space="preserve">The RE code is out of scope of this Protection Profile. </w:t>
      </w:r>
    </w:p>
    <w:p w14:paraId="2890BB29" w14:textId="77777777" w:rsidR="00A048A2" w:rsidRDefault="00A92B30" w:rsidP="00D2682E">
      <w:pPr>
        <w:spacing w:after="219" w:line="259" w:lineRule="auto"/>
        <w:ind w:left="15" w:right="1638" w:firstLine="0"/>
        <w:jc w:val="left"/>
      </w:pPr>
      <w:r>
        <w:t xml:space="preserve"> </w:t>
      </w:r>
    </w:p>
    <w:p w14:paraId="5368DC46" w14:textId="77777777" w:rsidR="00A048A2" w:rsidRDefault="00A92B30" w:rsidP="00D2682E">
      <w:pPr>
        <w:pStyle w:val="Heading3"/>
        <w:tabs>
          <w:tab w:val="center" w:pos="1494"/>
        </w:tabs>
        <w:spacing w:after="103"/>
        <w:ind w:left="0" w:right="1638" w:firstLine="0"/>
      </w:pPr>
      <w:bookmarkStart w:id="15" w:name="_Toc109130031"/>
      <w:bookmarkStart w:id="16" w:name="_Toc129333591"/>
      <w:r>
        <w:t xml:space="preserve">1.2.2 </w:t>
      </w:r>
      <w:r>
        <w:tab/>
        <w:t>TOE usage</w:t>
      </w:r>
      <w:bookmarkEnd w:id="15"/>
      <w:bookmarkEnd w:id="16"/>
      <w:r>
        <w:t xml:space="preserve"> </w:t>
      </w:r>
    </w:p>
    <w:p w14:paraId="78D75519" w14:textId="77777777" w:rsidR="00A048A2" w:rsidRDefault="00A92B30" w:rsidP="00D2682E">
      <w:pPr>
        <w:spacing w:after="94" w:line="259" w:lineRule="auto"/>
        <w:ind w:left="15" w:right="1638" w:firstLine="0"/>
        <w:jc w:val="left"/>
      </w:pPr>
      <w:r>
        <w:t xml:space="preserve"> </w:t>
      </w:r>
    </w:p>
    <w:p w14:paraId="77E8A0F5" w14:textId="77777777" w:rsidR="00A048A2" w:rsidRDefault="00A92B30" w:rsidP="00D2682E">
      <w:pPr>
        <w:spacing w:after="111"/>
        <w:ind w:left="10" w:right="1638"/>
      </w:pPr>
      <w:r>
        <w:t xml:space="preserve">The </w:t>
      </w:r>
      <w:proofErr w:type="spellStart"/>
      <w:r>
        <w:t>eUICC</w:t>
      </w:r>
      <w:proofErr w:type="spellEnd"/>
      <w:r>
        <w:t xml:space="preserve"> will contain several MNO Profiles, each of them being associated with a given International Mobile Subscriber Identity (IMSI). </w:t>
      </w:r>
    </w:p>
    <w:p w14:paraId="3273C107" w14:textId="77777777" w:rsidR="00A048A2" w:rsidRDefault="00A92B30" w:rsidP="00D2682E">
      <w:pPr>
        <w:spacing w:after="112"/>
        <w:ind w:left="10" w:right="1638"/>
      </w:pPr>
      <w:r>
        <w:t xml:space="preserve">The primary function of the Profile is to authenticate the validity of a Device when accessing the network. The Profile is the MNO’s property, and stores MNO specific information.  </w:t>
      </w:r>
    </w:p>
    <w:p w14:paraId="1DC10449" w14:textId="77777777" w:rsidR="00A048A2" w:rsidRDefault="00A92B30" w:rsidP="00D2682E">
      <w:pPr>
        <w:spacing w:after="109"/>
        <w:ind w:left="10" w:right="1638"/>
      </w:pPr>
      <w:r>
        <w:t xml:space="preserve">A </w:t>
      </w:r>
      <w:proofErr w:type="spellStart"/>
      <w:r>
        <w:t>eUICC</w:t>
      </w:r>
      <w:proofErr w:type="spellEnd"/>
      <w:r>
        <w:t xml:space="preserve"> with an enabled operational Profile provides the same functionality as a SIM or </w:t>
      </w:r>
      <w:proofErr w:type="spellStart"/>
      <w:r>
        <w:t>USIM</w:t>
      </w:r>
      <w:proofErr w:type="spellEnd"/>
      <w:r>
        <w:t xml:space="preserve"> card.  </w:t>
      </w:r>
    </w:p>
    <w:p w14:paraId="10CE16BA" w14:textId="77777777" w:rsidR="00A048A2" w:rsidRDefault="00A92B30" w:rsidP="00D2682E">
      <w:pPr>
        <w:spacing w:after="96" w:line="259" w:lineRule="auto"/>
        <w:ind w:left="15" w:right="1638" w:firstLine="0"/>
        <w:jc w:val="left"/>
      </w:pPr>
      <w:r>
        <w:t xml:space="preserve"> </w:t>
      </w:r>
    </w:p>
    <w:p w14:paraId="4D4A8582" w14:textId="77777777" w:rsidR="00A048A2" w:rsidRDefault="00A92B30" w:rsidP="00D2682E">
      <w:pPr>
        <w:spacing w:after="219" w:line="259" w:lineRule="auto"/>
        <w:ind w:left="15" w:right="1638" w:firstLine="0"/>
        <w:jc w:val="left"/>
      </w:pPr>
      <w:r>
        <w:lastRenderedPageBreak/>
        <w:t xml:space="preserve"> </w:t>
      </w:r>
    </w:p>
    <w:p w14:paraId="3EF09EF3" w14:textId="77777777" w:rsidR="00A048A2" w:rsidRDefault="00A92B30" w:rsidP="00D2682E">
      <w:pPr>
        <w:pStyle w:val="Heading3"/>
        <w:tabs>
          <w:tab w:val="center" w:pos="1621"/>
        </w:tabs>
        <w:spacing w:after="207"/>
        <w:ind w:left="0" w:right="1638" w:firstLine="0"/>
      </w:pPr>
      <w:bookmarkStart w:id="17" w:name="_Toc109130032"/>
      <w:bookmarkStart w:id="18" w:name="_Toc129333592"/>
      <w:r>
        <w:t xml:space="preserve">1.2.3 </w:t>
      </w:r>
      <w:r>
        <w:tab/>
        <w:t>TOE lifecycle</w:t>
      </w:r>
      <w:bookmarkEnd w:id="17"/>
      <w:bookmarkEnd w:id="18"/>
      <w:r>
        <w:t xml:space="preserve"> </w:t>
      </w:r>
    </w:p>
    <w:p w14:paraId="300E9823" w14:textId="77777777" w:rsidR="00A048A2" w:rsidRDefault="00A92B30" w:rsidP="00D2682E">
      <w:pPr>
        <w:pStyle w:val="Heading4"/>
        <w:spacing w:after="109" w:line="265" w:lineRule="auto"/>
        <w:ind w:left="10" w:right="1638"/>
      </w:pPr>
      <w:r>
        <w:rPr>
          <w:i w:val="0"/>
          <w:sz w:val="22"/>
        </w:rPr>
        <w:t xml:space="preserve">1.2.3.1 Lifecycle compared to a secure IC Platform </w:t>
      </w:r>
      <w:proofErr w:type="gramStart"/>
      <w:r>
        <w:rPr>
          <w:i w:val="0"/>
          <w:sz w:val="22"/>
        </w:rPr>
        <w:t>lifecycle</w:t>
      </w:r>
      <w:proofErr w:type="gramEnd"/>
      <w:r>
        <w:rPr>
          <w:i w:val="0"/>
          <w:sz w:val="22"/>
        </w:rPr>
        <w:t xml:space="preserve"> </w:t>
      </w:r>
    </w:p>
    <w:p w14:paraId="3AEF319C" w14:textId="77777777" w:rsidR="00A048A2" w:rsidRDefault="00A92B30" w:rsidP="00D2682E">
      <w:pPr>
        <w:spacing w:after="0" w:line="259" w:lineRule="auto"/>
        <w:ind w:left="15" w:right="1638" w:firstLine="0"/>
        <w:jc w:val="left"/>
      </w:pPr>
      <w:r>
        <w:t xml:space="preserve"> </w:t>
      </w:r>
    </w:p>
    <w:p w14:paraId="054EFEAC" w14:textId="77777777" w:rsidR="00A048A2" w:rsidRDefault="00A92B30" w:rsidP="00D2682E">
      <w:pPr>
        <w:spacing w:after="0"/>
        <w:ind w:left="10" w:right="1638"/>
      </w:pPr>
      <w:r>
        <w:t xml:space="preserve">The TOE life cycle is different from a traditional smartcard lifecycle, due to the post-issuance provisioning functionality. </w:t>
      </w:r>
    </w:p>
    <w:p w14:paraId="428CCD86" w14:textId="77777777" w:rsidR="00A048A2" w:rsidRDefault="00A92B30" w:rsidP="00D2682E">
      <w:pPr>
        <w:spacing w:after="0"/>
        <w:ind w:left="10" w:right="1638"/>
      </w:pPr>
      <w:r>
        <w:t xml:space="preserve">The figures hereafter </w:t>
      </w:r>
      <w:proofErr w:type="gramStart"/>
      <w:r>
        <w:t>show</w:t>
      </w:r>
      <w:proofErr w:type="gramEnd"/>
      <w:r>
        <w:t xml:space="preserve"> the description of the TOE lifecycle, compared to the [PP0084] lifecycle. The delivery of the TOE may be performed at different stages. </w:t>
      </w:r>
    </w:p>
    <w:p w14:paraId="7E62C13B" w14:textId="2606175D" w:rsidR="00A048A2" w:rsidRDefault="00A92B30" w:rsidP="005E7964">
      <w:pPr>
        <w:spacing w:after="0" w:line="259" w:lineRule="auto"/>
        <w:ind w:left="15" w:right="5" w:firstLine="0"/>
        <w:jc w:val="left"/>
      </w:pPr>
      <w:r>
        <w:t xml:space="preserve"> </w:t>
      </w:r>
      <w:r>
        <w:rPr>
          <w:sz w:val="20"/>
        </w:rPr>
        <w:t xml:space="preserve">  </w:t>
      </w:r>
    </w:p>
    <w:p w14:paraId="2D9BE01B" w14:textId="77777777" w:rsidR="00A048A2" w:rsidRDefault="00A92B30" w:rsidP="00D2682E">
      <w:pPr>
        <w:tabs>
          <w:tab w:val="center" w:pos="1659"/>
          <w:tab w:val="center" w:pos="6341"/>
        </w:tabs>
        <w:spacing w:after="0" w:line="259" w:lineRule="auto"/>
        <w:ind w:left="0" w:right="5" w:firstLine="0"/>
        <w:jc w:val="left"/>
      </w:pPr>
      <w:r>
        <w:rPr>
          <w:rFonts w:ascii="Calibri" w:eastAsia="Calibri" w:hAnsi="Calibri" w:cs="Calibri"/>
        </w:rPr>
        <w:tab/>
      </w:r>
      <w:r>
        <w:rPr>
          <w:rFonts w:ascii="Calibri" w:eastAsia="Calibri" w:hAnsi="Calibri" w:cs="Calibri"/>
          <w:sz w:val="18"/>
        </w:rPr>
        <w:t>[PP0084] lifecycle</w:t>
      </w:r>
      <w:r>
        <w:rPr>
          <w:rFonts w:ascii="Calibri" w:eastAsia="Calibri" w:hAnsi="Calibri" w:cs="Calibri"/>
          <w:sz w:val="18"/>
        </w:rPr>
        <w:tab/>
      </w:r>
      <w:proofErr w:type="spellStart"/>
      <w:r>
        <w:rPr>
          <w:rFonts w:ascii="Calibri" w:eastAsia="Calibri" w:hAnsi="Calibri" w:cs="Calibri"/>
          <w:color w:val="1F497D"/>
          <w:sz w:val="18"/>
        </w:rPr>
        <w:t>eUICC</w:t>
      </w:r>
      <w:proofErr w:type="spellEnd"/>
      <w:r>
        <w:rPr>
          <w:rFonts w:ascii="Calibri" w:eastAsia="Calibri" w:hAnsi="Calibri" w:cs="Calibri"/>
          <w:color w:val="1F497D"/>
          <w:sz w:val="18"/>
        </w:rPr>
        <w:t xml:space="preserve"> lifecycle</w:t>
      </w:r>
    </w:p>
    <w:tbl>
      <w:tblPr>
        <w:tblStyle w:val="TableGrid"/>
        <w:tblW w:w="9065" w:type="dxa"/>
        <w:tblInd w:w="87" w:type="dxa"/>
        <w:tblLook w:val="04A0" w:firstRow="1" w:lastRow="0" w:firstColumn="1" w:lastColumn="0" w:noHBand="0" w:noVBand="1"/>
      </w:tblPr>
      <w:tblGrid>
        <w:gridCol w:w="3219"/>
        <w:gridCol w:w="5984"/>
      </w:tblGrid>
      <w:tr w:rsidR="00A048A2" w14:paraId="4DF85EA4" w14:textId="77777777">
        <w:trPr>
          <w:trHeight w:val="322"/>
        </w:trPr>
        <w:tc>
          <w:tcPr>
            <w:tcW w:w="3509" w:type="dxa"/>
            <w:tcBorders>
              <w:top w:val="nil"/>
              <w:left w:val="nil"/>
              <w:bottom w:val="nil"/>
              <w:right w:val="nil"/>
            </w:tcBorders>
          </w:tcPr>
          <w:p w14:paraId="4FF14665" w14:textId="77777777" w:rsidR="00A048A2" w:rsidRDefault="00A048A2" w:rsidP="00D2682E">
            <w:pPr>
              <w:spacing w:after="0" w:line="259" w:lineRule="auto"/>
              <w:ind w:left="-1488" w:right="5" w:firstLine="0"/>
              <w:jc w:val="left"/>
            </w:pPr>
          </w:p>
          <w:tbl>
            <w:tblPr>
              <w:tblStyle w:val="TableGrid"/>
              <w:tblW w:w="3501" w:type="dxa"/>
              <w:tblInd w:w="0" w:type="dxa"/>
              <w:tblCellMar>
                <w:top w:w="69" w:type="dxa"/>
                <w:left w:w="121" w:type="dxa"/>
                <w:right w:w="115" w:type="dxa"/>
              </w:tblCellMar>
              <w:tblLook w:val="04A0" w:firstRow="1" w:lastRow="0" w:firstColumn="1" w:lastColumn="0" w:noHBand="0" w:noVBand="1"/>
            </w:tblPr>
            <w:tblGrid>
              <w:gridCol w:w="3501"/>
            </w:tblGrid>
            <w:tr w:rsidR="00A048A2" w14:paraId="3E49ED1E"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762681AE" w14:textId="77777777" w:rsidR="00A048A2" w:rsidRDefault="00A92B30" w:rsidP="00D2682E">
                  <w:pPr>
                    <w:spacing w:after="0" w:line="259" w:lineRule="auto"/>
                    <w:ind w:left="0" w:right="5" w:firstLine="0"/>
                    <w:jc w:val="left"/>
                  </w:pPr>
                  <w:r>
                    <w:rPr>
                      <w:rFonts w:ascii="Calibri" w:eastAsia="Calibri" w:hAnsi="Calibri" w:cs="Calibri"/>
                      <w:color w:val="FFFFFF"/>
                      <w:sz w:val="18"/>
                    </w:rPr>
                    <w:t>Phase 1: IC embedded software development</w:t>
                  </w:r>
                </w:p>
              </w:tc>
            </w:tr>
          </w:tbl>
          <w:p w14:paraId="351A69F2" w14:textId="77777777" w:rsidR="00A048A2" w:rsidRDefault="00A048A2" w:rsidP="00D2682E">
            <w:pPr>
              <w:spacing w:after="160" w:line="259" w:lineRule="auto"/>
              <w:ind w:left="0" w:right="5" w:firstLine="0"/>
              <w:jc w:val="left"/>
            </w:pPr>
          </w:p>
        </w:tc>
        <w:tc>
          <w:tcPr>
            <w:tcW w:w="5555" w:type="dxa"/>
            <w:vMerge w:val="restart"/>
            <w:tcBorders>
              <w:top w:val="nil"/>
              <w:left w:val="nil"/>
              <w:bottom w:val="nil"/>
              <w:right w:val="nil"/>
            </w:tcBorders>
          </w:tcPr>
          <w:p w14:paraId="515F3EC8" w14:textId="77777777" w:rsidR="00A048A2" w:rsidRDefault="00A92B30" w:rsidP="00D2682E">
            <w:pPr>
              <w:spacing w:after="0" w:line="259" w:lineRule="auto"/>
              <w:ind w:left="8" w:right="5" w:firstLine="0"/>
              <w:jc w:val="left"/>
            </w:pPr>
            <w:r>
              <w:rPr>
                <w:rFonts w:ascii="Calibri" w:eastAsia="Calibri" w:hAnsi="Calibri" w:cs="Calibri"/>
                <w:noProof/>
              </w:rPr>
              <mc:AlternateContent>
                <mc:Choice Requires="wpg">
                  <w:drawing>
                    <wp:inline distT="0" distB="0" distL="0" distR="0" wp14:anchorId="14C94BB1" wp14:editId="52C31206">
                      <wp:extent cx="4188095" cy="4198186"/>
                      <wp:effectExtent l="0" t="0" r="0" b="0"/>
                      <wp:docPr id="198954" name="Group 198954"/>
                      <wp:cNvGraphicFramePr/>
                      <a:graphic xmlns:a="http://schemas.openxmlformats.org/drawingml/2006/main">
                        <a:graphicData uri="http://schemas.microsoft.com/office/word/2010/wordprocessingGroup">
                          <wpg:wgp>
                            <wpg:cNvGrpSpPr/>
                            <wpg:grpSpPr>
                              <a:xfrm>
                                <a:off x="0" y="0"/>
                                <a:ext cx="4188095" cy="4198186"/>
                                <a:chOff x="0" y="0"/>
                                <a:chExt cx="4188095" cy="4198186"/>
                              </a:xfrm>
                            </wpg:grpSpPr>
                            <wps:wsp>
                              <wps:cNvPr id="5348" name="Rectangle 5348"/>
                              <wps:cNvSpPr/>
                              <wps:spPr>
                                <a:xfrm>
                                  <a:off x="3482942" y="4034798"/>
                                  <a:ext cx="52658" cy="163388"/>
                                </a:xfrm>
                                <a:prstGeom prst="rect">
                                  <a:avLst/>
                                </a:prstGeom>
                                <a:ln>
                                  <a:noFill/>
                                </a:ln>
                              </wps:spPr>
                              <wps:txbx>
                                <w:txbxContent>
                                  <w:p w14:paraId="07DA8989" w14:textId="77777777" w:rsidR="00D56DFE" w:rsidRDefault="00D56DF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2467" name="Shape 242467"/>
                              <wps:cNvSpPr/>
                              <wps:spPr>
                                <a:xfrm>
                                  <a:off x="126294" y="2809067"/>
                                  <a:ext cx="3289398" cy="1313468"/>
                                </a:xfrm>
                                <a:custGeom>
                                  <a:avLst/>
                                  <a:gdLst/>
                                  <a:ahLst/>
                                  <a:cxnLst/>
                                  <a:rect l="0" t="0" r="0" b="0"/>
                                  <a:pathLst>
                                    <a:path w="3289398" h="1313468">
                                      <a:moveTo>
                                        <a:pt x="0" y="0"/>
                                      </a:moveTo>
                                      <a:lnTo>
                                        <a:pt x="3289398" y="0"/>
                                      </a:lnTo>
                                      <a:lnTo>
                                        <a:pt x="3289398" y="1313468"/>
                                      </a:lnTo>
                                      <a:lnTo>
                                        <a:pt x="0" y="131346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434" name="Shape 5434"/>
                              <wps:cNvSpPr/>
                              <wps:spPr>
                                <a:xfrm>
                                  <a:off x="126294" y="2809067"/>
                                  <a:ext cx="3289398" cy="1313468"/>
                                </a:xfrm>
                                <a:custGeom>
                                  <a:avLst/>
                                  <a:gdLst/>
                                  <a:ahLst/>
                                  <a:cxnLst/>
                                  <a:rect l="0" t="0" r="0" b="0"/>
                                  <a:pathLst>
                                    <a:path w="3289398" h="1313468">
                                      <a:moveTo>
                                        <a:pt x="0" y="1313468"/>
                                      </a:moveTo>
                                      <a:lnTo>
                                        <a:pt x="3289398" y="1313468"/>
                                      </a:lnTo>
                                      <a:lnTo>
                                        <a:pt x="3289398"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35" name="Rectangle 5435"/>
                              <wps:cNvSpPr/>
                              <wps:spPr>
                                <a:xfrm>
                                  <a:off x="183998" y="2862145"/>
                                  <a:ext cx="1545118" cy="172737"/>
                                </a:xfrm>
                                <a:prstGeom prst="rect">
                                  <a:avLst/>
                                </a:prstGeom>
                                <a:ln>
                                  <a:noFill/>
                                </a:ln>
                              </wps:spPr>
                              <wps:txbx>
                                <w:txbxContent>
                                  <w:p w14:paraId="1E23D3DD" w14:textId="77777777" w:rsidR="00D56DFE" w:rsidRDefault="00D56DFE">
                                    <w:pPr>
                                      <w:spacing w:after="160" w:line="259" w:lineRule="auto"/>
                                      <w:ind w:left="0" w:firstLine="0"/>
                                      <w:jc w:val="left"/>
                                    </w:pPr>
                                    <w:r>
                                      <w:rPr>
                                        <w:rFonts w:ascii="Calibri" w:eastAsia="Calibri" w:hAnsi="Calibri" w:cs="Calibri"/>
                                        <w:b/>
                                        <w:sz w:val="20"/>
                                      </w:rPr>
                                      <w:t xml:space="preserve">Phase e : Operational </w:t>
                                    </w:r>
                                  </w:p>
                                </w:txbxContent>
                              </wps:txbx>
                              <wps:bodyPr horzOverflow="overflow" vert="horz" lIns="0" tIns="0" rIns="0" bIns="0" rtlCol="0">
                                <a:noAutofit/>
                              </wps:bodyPr>
                            </wps:wsp>
                            <wps:wsp>
                              <wps:cNvPr id="5436" name="Rectangle 5436"/>
                              <wps:cNvSpPr/>
                              <wps:spPr>
                                <a:xfrm>
                                  <a:off x="1346332" y="2862145"/>
                                  <a:ext cx="407388" cy="172737"/>
                                </a:xfrm>
                                <a:prstGeom prst="rect">
                                  <a:avLst/>
                                </a:prstGeom>
                                <a:ln>
                                  <a:noFill/>
                                </a:ln>
                              </wps:spPr>
                              <wps:txbx>
                                <w:txbxContent>
                                  <w:p w14:paraId="555758FF" w14:textId="77777777" w:rsidR="00D56DFE" w:rsidRDefault="00D56DFE">
                                    <w:pPr>
                                      <w:spacing w:after="160" w:line="259" w:lineRule="auto"/>
                                      <w:ind w:left="0" w:firstLine="0"/>
                                      <w:jc w:val="left"/>
                                    </w:pPr>
                                    <w:r>
                                      <w:rPr>
                                        <w:rFonts w:ascii="Calibri" w:eastAsia="Calibri" w:hAnsi="Calibri" w:cs="Calibri"/>
                                        <w:b/>
                                        <w:sz w:val="20"/>
                                      </w:rPr>
                                      <w:t>usage</w:t>
                                    </w:r>
                                  </w:p>
                                </w:txbxContent>
                              </wps:txbx>
                              <wps:bodyPr horzOverflow="overflow" vert="horz" lIns="0" tIns="0" rIns="0" bIns="0" rtlCol="0">
                                <a:noAutofit/>
                              </wps:bodyPr>
                            </wps:wsp>
                            <wps:wsp>
                              <wps:cNvPr id="242468" name="Shape 242468"/>
                              <wps:cNvSpPr/>
                              <wps:spPr>
                                <a:xfrm>
                                  <a:off x="171433" y="0"/>
                                  <a:ext cx="3131890" cy="408421"/>
                                </a:xfrm>
                                <a:custGeom>
                                  <a:avLst/>
                                  <a:gdLst/>
                                  <a:ahLst/>
                                  <a:cxnLst/>
                                  <a:rect l="0" t="0" r="0" b="0"/>
                                  <a:pathLst>
                                    <a:path w="3131890" h="408421">
                                      <a:moveTo>
                                        <a:pt x="0" y="0"/>
                                      </a:moveTo>
                                      <a:lnTo>
                                        <a:pt x="3131890" y="0"/>
                                      </a:lnTo>
                                      <a:lnTo>
                                        <a:pt x="3131890" y="408421"/>
                                      </a:lnTo>
                                      <a:lnTo>
                                        <a:pt x="0" y="40842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438" name="Shape 5438"/>
                              <wps:cNvSpPr/>
                              <wps:spPr>
                                <a:xfrm>
                                  <a:off x="171433" y="0"/>
                                  <a:ext cx="3131890" cy="408421"/>
                                </a:xfrm>
                                <a:custGeom>
                                  <a:avLst/>
                                  <a:gdLst/>
                                  <a:ahLst/>
                                  <a:cxnLst/>
                                  <a:rect l="0" t="0" r="0" b="0"/>
                                  <a:pathLst>
                                    <a:path w="3131890" h="408421">
                                      <a:moveTo>
                                        <a:pt x="0" y="408421"/>
                                      </a:moveTo>
                                      <a:lnTo>
                                        <a:pt x="3131890" y="408421"/>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439" name="Rectangle 5439"/>
                              <wps:cNvSpPr/>
                              <wps:spPr>
                                <a:xfrm>
                                  <a:off x="714544" y="84129"/>
                                  <a:ext cx="665446" cy="172737"/>
                                </a:xfrm>
                                <a:prstGeom prst="rect">
                                  <a:avLst/>
                                </a:prstGeom>
                                <a:ln>
                                  <a:noFill/>
                                </a:ln>
                              </wps:spPr>
                              <wps:txbx>
                                <w:txbxContent>
                                  <w:p w14:paraId="3980807F" w14:textId="77777777" w:rsidR="00D56DFE" w:rsidRDefault="00D56DFE">
                                    <w:pPr>
                                      <w:spacing w:after="160" w:line="259" w:lineRule="auto"/>
                                      <w:ind w:left="0" w:firstLine="0"/>
                                      <w:jc w:val="left"/>
                                    </w:pPr>
                                    <w:r>
                                      <w:rPr>
                                        <w:rFonts w:ascii="Calibri" w:eastAsia="Calibri" w:hAnsi="Calibri" w:cs="Calibri"/>
                                        <w:b/>
                                        <w:color w:val="FFFFFF"/>
                                        <w:sz w:val="20"/>
                                      </w:rPr>
                                      <w:t xml:space="preserve">Phase a : </w:t>
                                    </w:r>
                                  </w:p>
                                </w:txbxContent>
                              </wps:txbx>
                              <wps:bodyPr horzOverflow="overflow" vert="horz" lIns="0" tIns="0" rIns="0" bIns="0" rtlCol="0">
                                <a:noAutofit/>
                              </wps:bodyPr>
                            </wps:wsp>
                            <wps:wsp>
                              <wps:cNvPr id="5440" name="Rectangle 5440"/>
                              <wps:cNvSpPr/>
                              <wps:spPr>
                                <a:xfrm>
                                  <a:off x="1214916" y="84129"/>
                                  <a:ext cx="420639" cy="172737"/>
                                </a:xfrm>
                                <a:prstGeom prst="rect">
                                  <a:avLst/>
                                </a:prstGeom>
                                <a:ln>
                                  <a:noFill/>
                                </a:ln>
                              </wps:spPr>
                              <wps:txbx>
                                <w:txbxContent>
                                  <w:p w14:paraId="3685DA80"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441" name="Rectangle 5441"/>
                              <wps:cNvSpPr/>
                              <wps:spPr>
                                <a:xfrm>
                                  <a:off x="1561784" y="84129"/>
                                  <a:ext cx="1630912" cy="172737"/>
                                </a:xfrm>
                                <a:prstGeom prst="rect">
                                  <a:avLst/>
                                </a:prstGeom>
                                <a:ln>
                                  <a:noFill/>
                                </a:ln>
                              </wps:spPr>
                              <wps:txbx>
                                <w:txbxContent>
                                  <w:p w14:paraId="7D2516B7" w14:textId="77777777" w:rsidR="00D56DFE" w:rsidRDefault="00D56DFE">
                                    <w:pPr>
                                      <w:spacing w:after="160" w:line="259" w:lineRule="auto"/>
                                      <w:ind w:left="0" w:firstLine="0"/>
                                      <w:jc w:val="left"/>
                                    </w:pPr>
                                    <w:r>
                                      <w:rPr>
                                        <w:rFonts w:ascii="Calibri" w:eastAsia="Calibri" w:hAnsi="Calibri" w:cs="Calibri"/>
                                        <w:b/>
                                        <w:color w:val="FFFFFF"/>
                                        <w:sz w:val="20"/>
                                      </w:rPr>
                                      <w:t xml:space="preserve">platform development </w:t>
                                    </w:r>
                                  </w:p>
                                </w:txbxContent>
                              </wps:txbx>
                              <wps:bodyPr horzOverflow="overflow" vert="horz" lIns="0" tIns="0" rIns="0" bIns="0" rtlCol="0">
                                <a:noAutofit/>
                              </wps:bodyPr>
                            </wps:wsp>
                            <wps:wsp>
                              <wps:cNvPr id="5442" name="Rectangle 5442"/>
                              <wps:cNvSpPr/>
                              <wps:spPr>
                                <a:xfrm>
                                  <a:off x="229538" y="233692"/>
                                  <a:ext cx="2653768" cy="151957"/>
                                </a:xfrm>
                                <a:prstGeom prst="rect">
                                  <a:avLst/>
                                </a:prstGeom>
                                <a:ln>
                                  <a:noFill/>
                                </a:ln>
                              </wps:spPr>
                              <wps:txbx>
                                <w:txbxContent>
                                  <w:p w14:paraId="05407880" w14:textId="77777777" w:rsidR="00D56DFE" w:rsidRDefault="00D56DFE">
                                    <w:pPr>
                                      <w:spacing w:after="160" w:line="259" w:lineRule="auto"/>
                                      <w:ind w:left="0" w:firstLine="0"/>
                                      <w:jc w:val="left"/>
                                    </w:pPr>
                                    <w:r>
                                      <w:rPr>
                                        <w:rFonts w:ascii="Calibri" w:eastAsia="Calibri" w:hAnsi="Calibri" w:cs="Calibri"/>
                                        <w:color w:val="FFFFFF"/>
                                        <w:sz w:val="18"/>
                                      </w:rPr>
                                      <w:t>Development of IC and Embedded Software</w:t>
                                    </w:r>
                                  </w:p>
                                </w:txbxContent>
                              </wps:txbx>
                              <wps:bodyPr horzOverflow="overflow" vert="horz" lIns="0" tIns="0" rIns="0" bIns="0" rtlCol="0">
                                <a:noAutofit/>
                              </wps:bodyPr>
                            </wps:wsp>
                            <wps:wsp>
                              <wps:cNvPr id="242469" name="Shape 242469"/>
                              <wps:cNvSpPr/>
                              <wps:spPr>
                                <a:xfrm>
                                  <a:off x="171433" y="543603"/>
                                  <a:ext cx="3131890" cy="408421"/>
                                </a:xfrm>
                                <a:custGeom>
                                  <a:avLst/>
                                  <a:gdLst/>
                                  <a:ahLst/>
                                  <a:cxnLst/>
                                  <a:rect l="0" t="0" r="0" b="0"/>
                                  <a:pathLst>
                                    <a:path w="3131890" h="408421">
                                      <a:moveTo>
                                        <a:pt x="0" y="0"/>
                                      </a:moveTo>
                                      <a:lnTo>
                                        <a:pt x="3131890" y="0"/>
                                      </a:lnTo>
                                      <a:lnTo>
                                        <a:pt x="3131890" y="408421"/>
                                      </a:lnTo>
                                      <a:lnTo>
                                        <a:pt x="0" y="40842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444" name="Shape 5444"/>
                              <wps:cNvSpPr/>
                              <wps:spPr>
                                <a:xfrm>
                                  <a:off x="171433" y="543603"/>
                                  <a:ext cx="3131890" cy="408421"/>
                                </a:xfrm>
                                <a:custGeom>
                                  <a:avLst/>
                                  <a:gdLst/>
                                  <a:ahLst/>
                                  <a:cxnLst/>
                                  <a:rect l="0" t="0" r="0" b="0"/>
                                  <a:pathLst>
                                    <a:path w="3131890" h="408421">
                                      <a:moveTo>
                                        <a:pt x="0" y="408421"/>
                                      </a:moveTo>
                                      <a:lnTo>
                                        <a:pt x="3131890" y="408421"/>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445" name="Rectangle 5445"/>
                              <wps:cNvSpPr/>
                              <wps:spPr>
                                <a:xfrm>
                                  <a:off x="449631" y="627892"/>
                                  <a:ext cx="672751" cy="172737"/>
                                </a:xfrm>
                                <a:prstGeom prst="rect">
                                  <a:avLst/>
                                </a:prstGeom>
                                <a:ln>
                                  <a:noFill/>
                                </a:ln>
                              </wps:spPr>
                              <wps:txbx>
                                <w:txbxContent>
                                  <w:p w14:paraId="734EC760" w14:textId="77777777" w:rsidR="00D56DFE" w:rsidRDefault="00D56DFE">
                                    <w:pPr>
                                      <w:spacing w:after="160" w:line="259" w:lineRule="auto"/>
                                      <w:ind w:left="0" w:firstLine="0"/>
                                      <w:jc w:val="left"/>
                                    </w:pPr>
                                    <w:r>
                                      <w:rPr>
                                        <w:rFonts w:ascii="Calibri" w:eastAsia="Calibri" w:hAnsi="Calibri" w:cs="Calibri"/>
                                        <w:b/>
                                        <w:color w:val="FFFFFF"/>
                                        <w:sz w:val="20"/>
                                      </w:rPr>
                                      <w:t xml:space="preserve">Phase b : </w:t>
                                    </w:r>
                                  </w:p>
                                </w:txbxContent>
                              </wps:txbx>
                              <wps:bodyPr horzOverflow="overflow" vert="horz" lIns="0" tIns="0" rIns="0" bIns="0" rtlCol="0">
                                <a:noAutofit/>
                              </wps:bodyPr>
                            </wps:wsp>
                            <wps:wsp>
                              <wps:cNvPr id="5446" name="Rectangle 5446"/>
                              <wps:cNvSpPr/>
                              <wps:spPr>
                                <a:xfrm>
                                  <a:off x="956006" y="627892"/>
                                  <a:ext cx="420639" cy="172737"/>
                                </a:xfrm>
                                <a:prstGeom prst="rect">
                                  <a:avLst/>
                                </a:prstGeom>
                                <a:ln>
                                  <a:noFill/>
                                </a:ln>
                              </wps:spPr>
                              <wps:txbx>
                                <w:txbxContent>
                                  <w:p w14:paraId="2D498028"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447" name="Rectangle 5447"/>
                              <wps:cNvSpPr/>
                              <wps:spPr>
                                <a:xfrm>
                                  <a:off x="1303674" y="627892"/>
                                  <a:ext cx="1492454" cy="172737"/>
                                </a:xfrm>
                                <a:prstGeom prst="rect">
                                  <a:avLst/>
                                </a:prstGeom>
                                <a:ln>
                                  <a:noFill/>
                                </a:ln>
                              </wps:spPr>
                              <wps:txbx>
                                <w:txbxContent>
                                  <w:p w14:paraId="0EDA2A74"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wps:txbx>
                              <wps:bodyPr horzOverflow="overflow" vert="horz" lIns="0" tIns="0" rIns="0" bIns="0" rtlCol="0">
                                <a:noAutofit/>
                              </wps:bodyPr>
                            </wps:wsp>
                            <wps:wsp>
                              <wps:cNvPr id="5448" name="Rectangle 5448"/>
                              <wps:cNvSpPr/>
                              <wps:spPr>
                                <a:xfrm>
                                  <a:off x="2426551" y="627892"/>
                                  <a:ext cx="51985" cy="172737"/>
                                </a:xfrm>
                                <a:prstGeom prst="rect">
                                  <a:avLst/>
                                </a:prstGeom>
                                <a:ln>
                                  <a:noFill/>
                                </a:ln>
                              </wps:spPr>
                              <wps:txbx>
                                <w:txbxContent>
                                  <w:p w14:paraId="7F90B6A2" w14:textId="77777777" w:rsidR="00D56DFE" w:rsidRDefault="00D56DFE">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449" name="Rectangle 5449"/>
                              <wps:cNvSpPr/>
                              <wps:spPr>
                                <a:xfrm>
                                  <a:off x="2465928" y="627892"/>
                                  <a:ext cx="392948" cy="172737"/>
                                </a:xfrm>
                                <a:prstGeom prst="rect">
                                  <a:avLst/>
                                </a:prstGeom>
                                <a:ln>
                                  <a:noFill/>
                                </a:ln>
                              </wps:spPr>
                              <wps:txbx>
                                <w:txbxContent>
                                  <w:p w14:paraId="46913952"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wps:txbx>
                              <wps:bodyPr horzOverflow="overflow" vert="horz" lIns="0" tIns="0" rIns="0" bIns="0" rtlCol="0">
                                <a:noAutofit/>
                              </wps:bodyPr>
                            </wps:wsp>
                            <wps:wsp>
                              <wps:cNvPr id="5450" name="Rectangle 5450"/>
                              <wps:cNvSpPr/>
                              <wps:spPr>
                                <a:xfrm>
                                  <a:off x="2759813" y="627892"/>
                                  <a:ext cx="391079" cy="172737"/>
                                </a:xfrm>
                                <a:prstGeom prst="rect">
                                  <a:avLst/>
                                </a:prstGeom>
                                <a:ln>
                                  <a:noFill/>
                                </a:ln>
                              </wps:spPr>
                              <wps:txbx>
                                <w:txbxContent>
                                  <w:p w14:paraId="52A50067"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wps:txbx>
                              <wps:bodyPr horzOverflow="overflow" vert="horz" lIns="0" tIns="0" rIns="0" bIns="0" rtlCol="0">
                                <a:noAutofit/>
                              </wps:bodyPr>
                            </wps:wsp>
                            <wps:wsp>
                              <wps:cNvPr id="5451" name="Rectangle 5451"/>
                              <wps:cNvSpPr/>
                              <wps:spPr>
                                <a:xfrm>
                                  <a:off x="813866" y="777455"/>
                                  <a:ext cx="2457242" cy="151957"/>
                                </a:xfrm>
                                <a:prstGeom prst="rect">
                                  <a:avLst/>
                                </a:prstGeom>
                                <a:ln>
                                  <a:noFill/>
                                </a:ln>
                              </wps:spPr>
                              <wps:txbx>
                                <w:txbxContent>
                                  <w:p w14:paraId="5E6C5BDE" w14:textId="77777777" w:rsidR="00D56DFE" w:rsidRDefault="00D56DFE">
                                    <w:pPr>
                                      <w:spacing w:after="160" w:line="259" w:lineRule="auto"/>
                                      <w:ind w:left="0" w:firstLine="0"/>
                                      <w:jc w:val="left"/>
                                    </w:pPr>
                                    <w:r>
                                      <w:rPr>
                                        <w:rFonts w:ascii="Calibri" w:eastAsia="Calibri" w:hAnsi="Calibri" w:cs="Calibri"/>
                                        <w:color w:val="FFFFFF"/>
                                        <w:sz w:val="18"/>
                                      </w:rPr>
                                      <w:t>Security IC manufacturing and packaging</w:t>
                                    </w:r>
                                  </w:p>
                                </w:txbxContent>
                              </wps:txbx>
                              <wps:bodyPr horzOverflow="overflow" vert="horz" lIns="0" tIns="0" rIns="0" bIns="0" rtlCol="0">
                                <a:noAutofit/>
                              </wps:bodyPr>
                            </wps:wsp>
                            <wps:wsp>
                              <wps:cNvPr id="242470" name="Shape 242470"/>
                              <wps:cNvSpPr/>
                              <wps:spPr>
                                <a:xfrm>
                                  <a:off x="171433" y="2174412"/>
                                  <a:ext cx="3131890" cy="317342"/>
                                </a:xfrm>
                                <a:custGeom>
                                  <a:avLst/>
                                  <a:gdLst/>
                                  <a:ahLst/>
                                  <a:cxnLst/>
                                  <a:rect l="0" t="0" r="0" b="0"/>
                                  <a:pathLst>
                                    <a:path w="3131890" h="317342">
                                      <a:moveTo>
                                        <a:pt x="0" y="0"/>
                                      </a:moveTo>
                                      <a:lnTo>
                                        <a:pt x="3131890" y="0"/>
                                      </a:lnTo>
                                      <a:lnTo>
                                        <a:pt x="3131890" y="317342"/>
                                      </a:lnTo>
                                      <a:lnTo>
                                        <a:pt x="0" y="31734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453" name="Shape 5453"/>
                              <wps:cNvSpPr/>
                              <wps:spPr>
                                <a:xfrm>
                                  <a:off x="171433" y="2174412"/>
                                  <a:ext cx="3131890" cy="317342"/>
                                </a:xfrm>
                                <a:custGeom>
                                  <a:avLst/>
                                  <a:gdLst/>
                                  <a:ahLst/>
                                  <a:cxnLst/>
                                  <a:rect l="0" t="0" r="0" b="0"/>
                                  <a:pathLst>
                                    <a:path w="3131890" h="317342">
                                      <a:moveTo>
                                        <a:pt x="0" y="317342"/>
                                      </a:moveTo>
                                      <a:lnTo>
                                        <a:pt x="3131890" y="317342"/>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454" name="Rectangle 5454"/>
                              <wps:cNvSpPr/>
                              <wps:spPr>
                                <a:xfrm>
                                  <a:off x="903184" y="2204053"/>
                                  <a:ext cx="672751" cy="172737"/>
                                </a:xfrm>
                                <a:prstGeom prst="rect">
                                  <a:avLst/>
                                </a:prstGeom>
                                <a:ln>
                                  <a:noFill/>
                                </a:ln>
                              </wps:spPr>
                              <wps:txbx>
                                <w:txbxContent>
                                  <w:p w14:paraId="5D03CA25" w14:textId="77777777" w:rsidR="00D56DFE" w:rsidRDefault="00D56DFE">
                                    <w:pPr>
                                      <w:spacing w:after="160" w:line="259" w:lineRule="auto"/>
                                      <w:ind w:left="0" w:firstLine="0"/>
                                      <w:jc w:val="left"/>
                                    </w:pPr>
                                    <w:r>
                                      <w:rPr>
                                        <w:rFonts w:ascii="Calibri" w:eastAsia="Calibri" w:hAnsi="Calibri" w:cs="Calibri"/>
                                        <w:b/>
                                        <w:color w:val="FFFFFF"/>
                                        <w:sz w:val="20"/>
                                      </w:rPr>
                                      <w:t xml:space="preserve">Phase d : </w:t>
                                    </w:r>
                                  </w:p>
                                </w:txbxContent>
                              </wps:txbx>
                              <wps:bodyPr horzOverflow="overflow" vert="horz" lIns="0" tIns="0" rIns="0" bIns="0" rtlCol="0">
                                <a:noAutofit/>
                              </wps:bodyPr>
                            </wps:wsp>
                            <wps:wsp>
                              <wps:cNvPr id="5455" name="Rectangle 5455"/>
                              <wps:cNvSpPr/>
                              <wps:spPr>
                                <a:xfrm>
                                  <a:off x="1409319" y="2204053"/>
                                  <a:ext cx="420639" cy="172737"/>
                                </a:xfrm>
                                <a:prstGeom prst="rect">
                                  <a:avLst/>
                                </a:prstGeom>
                                <a:ln>
                                  <a:noFill/>
                                </a:ln>
                              </wps:spPr>
                              <wps:txbx>
                                <w:txbxContent>
                                  <w:p w14:paraId="3A693295"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456" name="Rectangle 5456"/>
                              <wps:cNvSpPr/>
                              <wps:spPr>
                                <a:xfrm>
                                  <a:off x="1757146" y="2204053"/>
                                  <a:ext cx="1122610" cy="172737"/>
                                </a:xfrm>
                                <a:prstGeom prst="rect">
                                  <a:avLst/>
                                </a:prstGeom>
                                <a:ln>
                                  <a:noFill/>
                                </a:ln>
                              </wps:spPr>
                              <wps:txbx>
                                <w:txbxContent>
                                  <w:p w14:paraId="01D3B1AB" w14:textId="77777777" w:rsidR="00D56DFE" w:rsidRDefault="00D56DFE">
                                    <w:pPr>
                                      <w:spacing w:after="160" w:line="259" w:lineRule="auto"/>
                                      <w:ind w:left="0" w:firstLine="0"/>
                                      <w:jc w:val="left"/>
                                    </w:pPr>
                                    <w:r>
                                      <w:rPr>
                                        <w:rFonts w:ascii="Calibri" w:eastAsia="Calibri" w:hAnsi="Calibri" w:cs="Calibri"/>
                                        <w:b/>
                                        <w:color w:val="FFFFFF"/>
                                        <w:sz w:val="20"/>
                                      </w:rPr>
                                      <w:t xml:space="preserve">personalization </w:t>
                                    </w:r>
                                  </w:p>
                                </w:txbxContent>
                              </wps:txbx>
                              <wps:bodyPr horzOverflow="overflow" vert="horz" lIns="0" tIns="0" rIns="0" bIns="0" rtlCol="0">
                                <a:noAutofit/>
                              </wps:bodyPr>
                            </wps:wsp>
                            <wps:wsp>
                              <wps:cNvPr id="5457" name="Rectangle 5457"/>
                              <wps:cNvSpPr/>
                              <wps:spPr>
                                <a:xfrm>
                                  <a:off x="682290" y="2357451"/>
                                  <a:ext cx="2612856" cy="172737"/>
                                </a:xfrm>
                                <a:prstGeom prst="rect">
                                  <a:avLst/>
                                </a:prstGeom>
                                <a:ln>
                                  <a:noFill/>
                                </a:ln>
                              </wps:spPr>
                              <wps:txbx>
                                <w:txbxContent>
                                  <w:p w14:paraId="72334902" w14:textId="77777777" w:rsidR="00D56DFE" w:rsidRDefault="00D56DFE">
                                    <w:pPr>
                                      <w:spacing w:after="160" w:line="259" w:lineRule="auto"/>
                                      <w:ind w:left="0" w:firstLine="0"/>
                                      <w:jc w:val="left"/>
                                    </w:pPr>
                                    <w:r>
                                      <w:rPr>
                                        <w:rFonts w:ascii="Calibri" w:eastAsia="Calibri" w:hAnsi="Calibri" w:cs="Calibri"/>
                                        <w:color w:val="FFFFFF"/>
                                        <w:sz w:val="20"/>
                                      </w:rPr>
                                      <w:t>Addition of applications (profiles / ISD</w:t>
                                    </w:r>
                                  </w:p>
                                </w:txbxContent>
                              </wps:txbx>
                              <wps:bodyPr horzOverflow="overflow" vert="horz" lIns="0" tIns="0" rIns="0" bIns="0" rtlCol="0">
                                <a:noAutofit/>
                              </wps:bodyPr>
                            </wps:wsp>
                            <wps:wsp>
                              <wps:cNvPr id="5458" name="Rectangle 5458"/>
                              <wps:cNvSpPr/>
                              <wps:spPr>
                                <a:xfrm>
                                  <a:off x="2648405" y="2357451"/>
                                  <a:ext cx="51985" cy="172737"/>
                                </a:xfrm>
                                <a:prstGeom prst="rect">
                                  <a:avLst/>
                                </a:prstGeom>
                                <a:ln>
                                  <a:noFill/>
                                </a:ln>
                              </wps:spPr>
                              <wps:txbx>
                                <w:txbxContent>
                                  <w:p w14:paraId="671A41C2" w14:textId="77777777" w:rsidR="00D56DFE" w:rsidRDefault="00D56DFE">
                                    <w:pPr>
                                      <w:spacing w:after="160" w:line="259" w:lineRule="auto"/>
                                      <w:ind w:left="0" w:firstLine="0"/>
                                      <w:jc w:val="left"/>
                                    </w:pPr>
                                    <w:r>
                                      <w:rPr>
                                        <w:rFonts w:ascii="Calibri" w:eastAsia="Calibri" w:hAnsi="Calibri" w:cs="Calibri"/>
                                        <w:color w:val="FFFFFF"/>
                                        <w:sz w:val="20"/>
                                      </w:rPr>
                                      <w:t>-</w:t>
                                    </w:r>
                                  </w:p>
                                </w:txbxContent>
                              </wps:txbx>
                              <wps:bodyPr horzOverflow="overflow" vert="horz" lIns="0" tIns="0" rIns="0" bIns="0" rtlCol="0">
                                <a:noAutofit/>
                              </wps:bodyPr>
                            </wps:wsp>
                            <wps:wsp>
                              <wps:cNvPr id="5459" name="Rectangle 5459"/>
                              <wps:cNvSpPr/>
                              <wps:spPr>
                                <a:xfrm>
                                  <a:off x="2687783" y="2357451"/>
                                  <a:ext cx="139613" cy="172737"/>
                                </a:xfrm>
                                <a:prstGeom prst="rect">
                                  <a:avLst/>
                                </a:prstGeom>
                                <a:ln>
                                  <a:noFill/>
                                </a:ln>
                              </wps:spPr>
                              <wps:txbx>
                                <w:txbxContent>
                                  <w:p w14:paraId="0BEF20CF" w14:textId="77777777" w:rsidR="00D56DFE" w:rsidRDefault="00D56DFE">
                                    <w:pPr>
                                      <w:spacing w:after="160" w:line="259" w:lineRule="auto"/>
                                      <w:ind w:left="0" w:firstLine="0"/>
                                      <w:jc w:val="left"/>
                                    </w:pPr>
                                    <w:r>
                                      <w:rPr>
                                        <w:rFonts w:ascii="Calibri" w:eastAsia="Calibri" w:hAnsi="Calibri" w:cs="Calibri"/>
                                        <w:color w:val="FFFFFF"/>
                                        <w:sz w:val="20"/>
                                      </w:rPr>
                                      <w:t>P)</w:t>
                                    </w:r>
                                  </w:p>
                                </w:txbxContent>
                              </wps:txbx>
                              <wps:bodyPr horzOverflow="overflow" vert="horz" lIns="0" tIns="0" rIns="0" bIns="0" rtlCol="0">
                                <a:noAutofit/>
                              </wps:bodyPr>
                            </wps:wsp>
                            <wps:wsp>
                              <wps:cNvPr id="242471" name="Shape 242471"/>
                              <wps:cNvSpPr/>
                              <wps:spPr>
                                <a:xfrm>
                                  <a:off x="171433" y="3623996"/>
                                  <a:ext cx="3131890" cy="181201"/>
                                </a:xfrm>
                                <a:custGeom>
                                  <a:avLst/>
                                  <a:gdLst/>
                                  <a:ahLst/>
                                  <a:cxnLst/>
                                  <a:rect l="0" t="0" r="0" b="0"/>
                                  <a:pathLst>
                                    <a:path w="3131890" h="181201">
                                      <a:moveTo>
                                        <a:pt x="0" y="0"/>
                                      </a:moveTo>
                                      <a:lnTo>
                                        <a:pt x="3131890" y="0"/>
                                      </a:lnTo>
                                      <a:lnTo>
                                        <a:pt x="3131890" y="181201"/>
                                      </a:lnTo>
                                      <a:lnTo>
                                        <a:pt x="0" y="18120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61" name="Shape 5461"/>
                              <wps:cNvSpPr/>
                              <wps:spPr>
                                <a:xfrm>
                                  <a:off x="171433" y="3623996"/>
                                  <a:ext cx="3131890" cy="181201"/>
                                </a:xfrm>
                                <a:custGeom>
                                  <a:avLst/>
                                  <a:gdLst/>
                                  <a:ahLst/>
                                  <a:cxnLst/>
                                  <a:rect l="0" t="0" r="0" b="0"/>
                                  <a:pathLst>
                                    <a:path w="3131890" h="181201">
                                      <a:moveTo>
                                        <a:pt x="0" y="181201"/>
                                      </a:moveTo>
                                      <a:lnTo>
                                        <a:pt x="3131890" y="181201"/>
                                      </a:lnTo>
                                      <a:lnTo>
                                        <a:pt x="3131890"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62" name="Rectangle 5462"/>
                              <wps:cNvSpPr/>
                              <wps:spPr>
                                <a:xfrm>
                                  <a:off x="773529" y="3662537"/>
                                  <a:ext cx="2563190" cy="172997"/>
                                </a:xfrm>
                                <a:prstGeom prst="rect">
                                  <a:avLst/>
                                </a:prstGeom>
                                <a:ln>
                                  <a:noFill/>
                                </a:ln>
                              </wps:spPr>
                              <wps:txbx>
                                <w:txbxContent>
                                  <w:p w14:paraId="4308DBE1" w14:textId="77777777" w:rsidR="00D56DFE" w:rsidRDefault="00D56DFE">
                                    <w:pPr>
                                      <w:spacing w:after="160" w:line="259" w:lineRule="auto"/>
                                      <w:ind w:left="0" w:firstLine="0"/>
                                      <w:jc w:val="left"/>
                                    </w:pPr>
                                    <w:r>
                                      <w:rPr>
                                        <w:rFonts w:ascii="Calibri" w:eastAsia="Calibri" w:hAnsi="Calibri" w:cs="Calibri"/>
                                        <w:sz w:val="20"/>
                                      </w:rPr>
                                      <w:t>eUICC remote provisioning (optional)</w:t>
                                    </w:r>
                                  </w:p>
                                </w:txbxContent>
                              </wps:txbx>
                              <wps:bodyPr horzOverflow="overflow" vert="horz" lIns="0" tIns="0" rIns="0" bIns="0" rtlCol="0">
                                <a:noAutofit/>
                              </wps:bodyPr>
                            </wps:wsp>
                            <wps:wsp>
                              <wps:cNvPr id="242472" name="Shape 242472"/>
                              <wps:cNvSpPr/>
                              <wps:spPr>
                                <a:xfrm>
                                  <a:off x="171433" y="3080417"/>
                                  <a:ext cx="3131890" cy="226261"/>
                                </a:xfrm>
                                <a:custGeom>
                                  <a:avLst/>
                                  <a:gdLst/>
                                  <a:ahLst/>
                                  <a:cxnLst/>
                                  <a:rect l="0" t="0" r="0" b="0"/>
                                  <a:pathLst>
                                    <a:path w="3131890" h="226261">
                                      <a:moveTo>
                                        <a:pt x="0" y="0"/>
                                      </a:moveTo>
                                      <a:lnTo>
                                        <a:pt x="3131890" y="0"/>
                                      </a:lnTo>
                                      <a:lnTo>
                                        <a:pt x="3131890" y="226261"/>
                                      </a:lnTo>
                                      <a:lnTo>
                                        <a:pt x="0" y="22626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85" name="Shape 5485"/>
                              <wps:cNvSpPr/>
                              <wps:spPr>
                                <a:xfrm>
                                  <a:off x="171433" y="3080417"/>
                                  <a:ext cx="3131890" cy="226261"/>
                                </a:xfrm>
                                <a:custGeom>
                                  <a:avLst/>
                                  <a:gdLst/>
                                  <a:ahLst/>
                                  <a:cxnLst/>
                                  <a:rect l="0" t="0" r="0" b="0"/>
                                  <a:pathLst>
                                    <a:path w="3131890" h="226261">
                                      <a:moveTo>
                                        <a:pt x="0" y="226261"/>
                                      </a:moveTo>
                                      <a:lnTo>
                                        <a:pt x="3131890" y="226261"/>
                                      </a:lnTo>
                                      <a:lnTo>
                                        <a:pt x="3131890"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86" name="Rectangle 5486"/>
                              <wps:cNvSpPr/>
                              <wps:spPr>
                                <a:xfrm>
                                  <a:off x="673646" y="3141696"/>
                                  <a:ext cx="2828612" cy="172737"/>
                                </a:xfrm>
                                <a:prstGeom prst="rect">
                                  <a:avLst/>
                                </a:prstGeom>
                                <a:ln>
                                  <a:noFill/>
                                </a:ln>
                              </wps:spPr>
                              <wps:txbx>
                                <w:txbxContent>
                                  <w:p w14:paraId="7467A8BF" w14:textId="77777777" w:rsidR="00D56DFE" w:rsidRDefault="00D56DFE">
                                    <w:pPr>
                                      <w:spacing w:after="160" w:line="259" w:lineRule="auto"/>
                                      <w:ind w:left="0" w:firstLine="0"/>
                                      <w:jc w:val="left"/>
                                    </w:pPr>
                                    <w:r>
                                      <w:rPr>
                                        <w:rFonts w:ascii="Calibri" w:eastAsia="Calibri" w:hAnsi="Calibri" w:cs="Calibri"/>
                                        <w:sz w:val="20"/>
                                      </w:rPr>
                                      <w:t>eUICC device integration and registration</w:t>
                                    </w:r>
                                  </w:p>
                                </w:txbxContent>
                              </wps:txbx>
                              <wps:bodyPr horzOverflow="overflow" vert="horz" lIns="0" tIns="0" rIns="0" bIns="0" rtlCol="0">
                                <a:noAutofit/>
                              </wps:bodyPr>
                            </wps:wsp>
                            <wps:wsp>
                              <wps:cNvPr id="242473" name="Shape 242473"/>
                              <wps:cNvSpPr/>
                              <wps:spPr>
                                <a:xfrm>
                                  <a:off x="171433" y="3850257"/>
                                  <a:ext cx="3131890" cy="181201"/>
                                </a:xfrm>
                                <a:custGeom>
                                  <a:avLst/>
                                  <a:gdLst/>
                                  <a:ahLst/>
                                  <a:cxnLst/>
                                  <a:rect l="0" t="0" r="0" b="0"/>
                                  <a:pathLst>
                                    <a:path w="3131890" h="181201">
                                      <a:moveTo>
                                        <a:pt x="0" y="0"/>
                                      </a:moveTo>
                                      <a:lnTo>
                                        <a:pt x="3131890" y="0"/>
                                      </a:lnTo>
                                      <a:lnTo>
                                        <a:pt x="3131890" y="181201"/>
                                      </a:lnTo>
                                      <a:lnTo>
                                        <a:pt x="0" y="18120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88" name="Shape 5488"/>
                              <wps:cNvSpPr/>
                              <wps:spPr>
                                <a:xfrm>
                                  <a:off x="171433" y="3850257"/>
                                  <a:ext cx="3131890" cy="181201"/>
                                </a:xfrm>
                                <a:custGeom>
                                  <a:avLst/>
                                  <a:gdLst/>
                                  <a:ahLst/>
                                  <a:cxnLst/>
                                  <a:rect l="0" t="0" r="0" b="0"/>
                                  <a:pathLst>
                                    <a:path w="3131890" h="181201">
                                      <a:moveTo>
                                        <a:pt x="0" y="181201"/>
                                      </a:moveTo>
                                      <a:lnTo>
                                        <a:pt x="3131890" y="181201"/>
                                      </a:lnTo>
                                      <a:lnTo>
                                        <a:pt x="3131890"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89" name="Rectangle 5489"/>
                              <wps:cNvSpPr/>
                              <wps:spPr>
                                <a:xfrm>
                                  <a:off x="1415081" y="3889326"/>
                                  <a:ext cx="857078" cy="172737"/>
                                </a:xfrm>
                                <a:prstGeom prst="rect">
                                  <a:avLst/>
                                </a:prstGeom>
                                <a:ln>
                                  <a:noFill/>
                                </a:ln>
                              </wps:spPr>
                              <wps:txbx>
                                <w:txbxContent>
                                  <w:p w14:paraId="69AEEFF7" w14:textId="77777777" w:rsidR="00D56DFE" w:rsidRDefault="00D56DFE">
                                    <w:pPr>
                                      <w:spacing w:after="160" w:line="259" w:lineRule="auto"/>
                                      <w:ind w:left="0" w:firstLine="0"/>
                                      <w:jc w:val="left"/>
                                    </w:pPr>
                                    <w:r>
                                      <w:rPr>
                                        <w:rFonts w:ascii="Calibri" w:eastAsia="Calibri" w:hAnsi="Calibri" w:cs="Calibri"/>
                                        <w:sz w:val="20"/>
                                      </w:rPr>
                                      <w:t>eUICC usage</w:t>
                                    </w:r>
                                  </w:p>
                                </w:txbxContent>
                              </wps:txbx>
                              <wps:bodyPr horzOverflow="overflow" vert="horz" lIns="0" tIns="0" rIns="0" bIns="0" rtlCol="0">
                                <a:noAutofit/>
                              </wps:bodyPr>
                            </wps:wsp>
                            <pic:pic xmlns:pic="http://schemas.openxmlformats.org/drawingml/2006/picture">
                              <pic:nvPicPr>
                                <pic:cNvPr id="5491" name="Picture 5491"/>
                                <pic:cNvPicPr/>
                              </pic:nvPicPr>
                              <pic:blipFill>
                                <a:blip r:embed="rId53"/>
                                <a:stretch>
                                  <a:fillRect/>
                                </a:stretch>
                              </pic:blipFill>
                              <pic:spPr>
                                <a:xfrm>
                                  <a:off x="0" y="3628310"/>
                                  <a:ext cx="270835" cy="360485"/>
                                </a:xfrm>
                                <a:prstGeom prst="rect">
                                  <a:avLst/>
                                </a:prstGeom>
                              </pic:spPr>
                            </pic:pic>
                            <wps:wsp>
                              <wps:cNvPr id="5492" name="Shape 5492"/>
                              <wps:cNvSpPr/>
                              <wps:spPr>
                                <a:xfrm>
                                  <a:off x="27212" y="3678138"/>
                                  <a:ext cx="152225" cy="271580"/>
                                </a:xfrm>
                                <a:custGeom>
                                  <a:avLst/>
                                  <a:gdLst/>
                                  <a:ahLst/>
                                  <a:cxnLst/>
                                  <a:rect l="0" t="0" r="0" b="0"/>
                                  <a:pathLst>
                                    <a:path w="152225" h="271580">
                                      <a:moveTo>
                                        <a:pt x="76993" y="530"/>
                                      </a:moveTo>
                                      <a:cubicBezTo>
                                        <a:pt x="79014" y="0"/>
                                        <a:pt x="81235" y="238"/>
                                        <a:pt x="83155" y="1368"/>
                                      </a:cubicBezTo>
                                      <a:lnTo>
                                        <a:pt x="144221" y="36929"/>
                                      </a:lnTo>
                                      <a:lnTo>
                                        <a:pt x="83155" y="72490"/>
                                      </a:lnTo>
                                      <a:cubicBezTo>
                                        <a:pt x="79314" y="74759"/>
                                        <a:pt x="74271" y="73449"/>
                                        <a:pt x="72030" y="69558"/>
                                      </a:cubicBezTo>
                                      <a:cubicBezTo>
                                        <a:pt x="69790" y="65675"/>
                                        <a:pt x="71070" y="60682"/>
                                        <a:pt x="74992" y="58413"/>
                                      </a:cubicBezTo>
                                      <a:lnTo>
                                        <a:pt x="97891" y="45078"/>
                                      </a:lnTo>
                                      <a:lnTo>
                                        <a:pt x="16327" y="45078"/>
                                      </a:lnTo>
                                      <a:lnTo>
                                        <a:pt x="16327" y="255281"/>
                                      </a:lnTo>
                                      <a:lnTo>
                                        <a:pt x="152225" y="255281"/>
                                      </a:lnTo>
                                      <a:lnTo>
                                        <a:pt x="152225" y="271580"/>
                                      </a:lnTo>
                                      <a:lnTo>
                                        <a:pt x="8163" y="271580"/>
                                      </a:lnTo>
                                      <a:cubicBezTo>
                                        <a:pt x="3682" y="271580"/>
                                        <a:pt x="0" y="267928"/>
                                        <a:pt x="0" y="263430"/>
                                      </a:cubicBezTo>
                                      <a:lnTo>
                                        <a:pt x="0" y="36929"/>
                                      </a:lnTo>
                                      <a:cubicBezTo>
                                        <a:pt x="0" y="32431"/>
                                        <a:pt x="3682" y="28780"/>
                                        <a:pt x="8163" y="28780"/>
                                      </a:cubicBezTo>
                                      <a:lnTo>
                                        <a:pt x="97891" y="28780"/>
                                      </a:lnTo>
                                      <a:lnTo>
                                        <a:pt x="74992" y="15446"/>
                                      </a:lnTo>
                                      <a:cubicBezTo>
                                        <a:pt x="71070" y="13184"/>
                                        <a:pt x="69790" y="8191"/>
                                        <a:pt x="72030" y="4300"/>
                                      </a:cubicBezTo>
                                      <a:cubicBezTo>
                                        <a:pt x="73151" y="2359"/>
                                        <a:pt x="74972" y="1060"/>
                                        <a:pt x="76993" y="530"/>
                                      </a:cubicBez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5494" name="Picture 5494"/>
                                <pic:cNvPicPr/>
                              </pic:nvPicPr>
                              <pic:blipFill>
                                <a:blip r:embed="rId54"/>
                                <a:stretch>
                                  <a:fillRect/>
                                </a:stretch>
                              </pic:blipFill>
                              <pic:spPr>
                                <a:xfrm>
                                  <a:off x="3211604" y="3692541"/>
                                  <a:ext cx="270835" cy="361443"/>
                                </a:xfrm>
                                <a:prstGeom prst="rect">
                                  <a:avLst/>
                                </a:prstGeom>
                              </pic:spPr>
                            </pic:pic>
                            <wps:wsp>
                              <wps:cNvPr id="5495" name="Shape 5495"/>
                              <wps:cNvSpPr/>
                              <wps:spPr>
                                <a:xfrm>
                                  <a:off x="3303323" y="3706918"/>
                                  <a:ext cx="152225" cy="272480"/>
                                </a:xfrm>
                                <a:custGeom>
                                  <a:avLst/>
                                  <a:gdLst/>
                                  <a:ahLst/>
                                  <a:cxnLst/>
                                  <a:rect l="0" t="0" r="0" b="0"/>
                                  <a:pathLst>
                                    <a:path w="152225" h="272480">
                                      <a:moveTo>
                                        <a:pt x="0" y="0"/>
                                      </a:moveTo>
                                      <a:lnTo>
                                        <a:pt x="144062" y="0"/>
                                      </a:lnTo>
                                      <a:cubicBezTo>
                                        <a:pt x="148544" y="0"/>
                                        <a:pt x="152225" y="3651"/>
                                        <a:pt x="152225" y="8149"/>
                                      </a:cubicBezTo>
                                      <a:lnTo>
                                        <a:pt x="152225" y="234650"/>
                                      </a:lnTo>
                                      <a:cubicBezTo>
                                        <a:pt x="152225" y="239148"/>
                                        <a:pt x="148544" y="242800"/>
                                        <a:pt x="144062" y="242800"/>
                                      </a:cubicBezTo>
                                      <a:lnTo>
                                        <a:pt x="54335" y="242800"/>
                                      </a:lnTo>
                                      <a:lnTo>
                                        <a:pt x="77233" y="256134"/>
                                      </a:lnTo>
                                      <a:cubicBezTo>
                                        <a:pt x="81155" y="258403"/>
                                        <a:pt x="82435" y="263389"/>
                                        <a:pt x="80194" y="267279"/>
                                      </a:cubicBezTo>
                                      <a:cubicBezTo>
                                        <a:pt x="77953" y="271170"/>
                                        <a:pt x="72911" y="272480"/>
                                        <a:pt x="69069" y="270211"/>
                                      </a:cubicBezTo>
                                      <a:lnTo>
                                        <a:pt x="8003" y="234650"/>
                                      </a:lnTo>
                                      <a:lnTo>
                                        <a:pt x="69069" y="199089"/>
                                      </a:lnTo>
                                      <a:cubicBezTo>
                                        <a:pt x="72911" y="196820"/>
                                        <a:pt x="77953" y="198131"/>
                                        <a:pt x="80194" y="202021"/>
                                      </a:cubicBezTo>
                                      <a:cubicBezTo>
                                        <a:pt x="82435" y="205912"/>
                                        <a:pt x="81155" y="210898"/>
                                        <a:pt x="77233" y="213166"/>
                                      </a:cubicBezTo>
                                      <a:lnTo>
                                        <a:pt x="54335" y="226501"/>
                                      </a:lnTo>
                                      <a:lnTo>
                                        <a:pt x="135898" y="226501"/>
                                      </a:lnTo>
                                      <a:lnTo>
                                        <a:pt x="135898" y="16298"/>
                                      </a:lnTo>
                                      <a:lnTo>
                                        <a:pt x="0" y="16298"/>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496" name="Shape 5496"/>
                              <wps:cNvSpPr/>
                              <wps:spPr>
                                <a:xfrm>
                                  <a:off x="1700002" y="408421"/>
                                  <a:ext cx="75712" cy="135901"/>
                                </a:xfrm>
                                <a:custGeom>
                                  <a:avLst/>
                                  <a:gdLst/>
                                  <a:ahLst/>
                                  <a:cxnLst/>
                                  <a:rect l="0" t="0" r="0" b="0"/>
                                  <a:pathLst>
                                    <a:path w="75712" h="135901">
                                      <a:moveTo>
                                        <a:pt x="29693" y="0"/>
                                      </a:moveTo>
                                      <a:lnTo>
                                        <a:pt x="46020" y="0"/>
                                      </a:lnTo>
                                      <a:lnTo>
                                        <a:pt x="46020" y="89584"/>
                                      </a:lnTo>
                                      <a:lnTo>
                                        <a:pt x="59385" y="66712"/>
                                      </a:lnTo>
                                      <a:cubicBezTo>
                                        <a:pt x="61626" y="62878"/>
                                        <a:pt x="66668" y="61519"/>
                                        <a:pt x="70510" y="63836"/>
                                      </a:cubicBezTo>
                                      <a:cubicBezTo>
                                        <a:pt x="74431" y="66073"/>
                                        <a:pt x="75712" y="71027"/>
                                        <a:pt x="73471" y="74941"/>
                                      </a:cubicBezTo>
                                      <a:lnTo>
                                        <a:pt x="37856" y="135901"/>
                                      </a:lnTo>
                                      <a:lnTo>
                                        <a:pt x="2241" y="74941"/>
                                      </a:lnTo>
                                      <a:cubicBezTo>
                                        <a:pt x="0" y="71027"/>
                                        <a:pt x="1281" y="66073"/>
                                        <a:pt x="5202" y="63836"/>
                                      </a:cubicBezTo>
                                      <a:cubicBezTo>
                                        <a:pt x="9044" y="61519"/>
                                        <a:pt x="14086" y="62878"/>
                                        <a:pt x="16327" y="66712"/>
                                      </a:cubicBezTo>
                                      <a:lnTo>
                                        <a:pt x="29693" y="89585"/>
                                      </a:lnTo>
                                      <a:lnTo>
                                        <a:pt x="29693" y="0"/>
                                      </a:lnTo>
                                      <a:close/>
                                    </a:path>
                                  </a:pathLst>
                                </a:custGeom>
                                <a:ln w="0" cap="flat">
                                  <a:round/>
                                </a:ln>
                              </wps:spPr>
                              <wps:style>
                                <a:lnRef idx="0">
                                  <a:srgbClr val="000000">
                                    <a:alpha val="0"/>
                                  </a:srgbClr>
                                </a:lnRef>
                                <a:fillRef idx="1">
                                  <a:srgbClr val="71893F"/>
                                </a:fillRef>
                                <a:effectRef idx="0">
                                  <a:scrgbClr r="0" g="0" b="0"/>
                                </a:effectRef>
                                <a:fontRef idx="none"/>
                              </wps:style>
                              <wps:bodyPr/>
                            </wps:wsp>
                            <wps:wsp>
                              <wps:cNvPr id="5497" name="Rectangle 5497"/>
                              <wps:cNvSpPr/>
                              <wps:spPr>
                                <a:xfrm>
                                  <a:off x="844599" y="2626455"/>
                                  <a:ext cx="2375045" cy="151957"/>
                                </a:xfrm>
                                <a:prstGeom prst="rect">
                                  <a:avLst/>
                                </a:prstGeom>
                                <a:ln>
                                  <a:noFill/>
                                </a:ln>
                              </wps:spPr>
                              <wps:txbx>
                                <w:txbxContent>
                                  <w:p w14:paraId="574A66A5" w14:textId="77777777" w:rsidR="00D56DFE" w:rsidRDefault="00D56DFE">
                                    <w:pPr>
                                      <w:spacing w:after="160" w:line="259" w:lineRule="auto"/>
                                      <w:ind w:left="0" w:firstLine="0"/>
                                      <w:jc w:val="left"/>
                                    </w:pPr>
                                    <w:r>
                                      <w:rPr>
                                        <w:rFonts w:ascii="Calibri" w:eastAsia="Calibri" w:hAnsi="Calibri" w:cs="Calibri"/>
                                        <w:b/>
                                        <w:color w:val="C0504D"/>
                                        <w:sz w:val="18"/>
                                      </w:rPr>
                                      <w:t>eUICC delivery to device manufacturer</w:t>
                                    </w:r>
                                  </w:p>
                                </w:txbxContent>
                              </wps:txbx>
                              <wps:bodyPr horzOverflow="overflow" vert="horz" lIns="0" tIns="0" rIns="0" bIns="0" rtlCol="0">
                                <a:noAutofit/>
                              </wps:bodyPr>
                            </wps:wsp>
                            <wps:wsp>
                              <wps:cNvPr id="5498" name="Shape 5498"/>
                              <wps:cNvSpPr/>
                              <wps:spPr>
                                <a:xfrm>
                                  <a:off x="1700002" y="2491753"/>
                                  <a:ext cx="75712" cy="90600"/>
                                </a:xfrm>
                                <a:custGeom>
                                  <a:avLst/>
                                  <a:gdLst/>
                                  <a:ahLst/>
                                  <a:cxnLst/>
                                  <a:rect l="0" t="0" r="0" b="0"/>
                                  <a:pathLst>
                                    <a:path w="75712" h="90600">
                                      <a:moveTo>
                                        <a:pt x="29693" y="0"/>
                                      </a:moveTo>
                                      <a:lnTo>
                                        <a:pt x="46020" y="0"/>
                                      </a:lnTo>
                                      <a:lnTo>
                                        <a:pt x="46020" y="44283"/>
                                      </a:lnTo>
                                      <a:lnTo>
                                        <a:pt x="59385" y="21411"/>
                                      </a:lnTo>
                                      <a:cubicBezTo>
                                        <a:pt x="61626" y="17577"/>
                                        <a:pt x="66668" y="16218"/>
                                        <a:pt x="70510" y="18535"/>
                                      </a:cubicBezTo>
                                      <a:cubicBezTo>
                                        <a:pt x="74431" y="20772"/>
                                        <a:pt x="75712" y="25726"/>
                                        <a:pt x="73471" y="29641"/>
                                      </a:cubicBezTo>
                                      <a:lnTo>
                                        <a:pt x="37856" y="90600"/>
                                      </a:lnTo>
                                      <a:lnTo>
                                        <a:pt x="2241" y="29641"/>
                                      </a:lnTo>
                                      <a:cubicBezTo>
                                        <a:pt x="0" y="25726"/>
                                        <a:pt x="1281" y="20772"/>
                                        <a:pt x="5202" y="18535"/>
                                      </a:cubicBezTo>
                                      <a:cubicBezTo>
                                        <a:pt x="9044" y="16218"/>
                                        <a:pt x="14086" y="17577"/>
                                        <a:pt x="16327" y="21411"/>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499" name="Shape 5499"/>
                              <wps:cNvSpPr/>
                              <wps:spPr>
                                <a:xfrm>
                                  <a:off x="1700002" y="2763075"/>
                                  <a:ext cx="75712" cy="317102"/>
                                </a:xfrm>
                                <a:custGeom>
                                  <a:avLst/>
                                  <a:gdLst/>
                                  <a:ahLst/>
                                  <a:cxnLst/>
                                  <a:rect l="0" t="0" r="0" b="0"/>
                                  <a:pathLst>
                                    <a:path w="75712" h="317102">
                                      <a:moveTo>
                                        <a:pt x="29693" y="0"/>
                                      </a:moveTo>
                                      <a:lnTo>
                                        <a:pt x="46020" y="0"/>
                                      </a:lnTo>
                                      <a:lnTo>
                                        <a:pt x="46020" y="270785"/>
                                      </a:lnTo>
                                      <a:lnTo>
                                        <a:pt x="59385" y="247913"/>
                                      </a:lnTo>
                                      <a:cubicBezTo>
                                        <a:pt x="61626" y="244078"/>
                                        <a:pt x="66668" y="242720"/>
                                        <a:pt x="70510" y="245037"/>
                                      </a:cubicBezTo>
                                      <a:cubicBezTo>
                                        <a:pt x="74431" y="247274"/>
                                        <a:pt x="75712" y="252227"/>
                                        <a:pt x="73471" y="256142"/>
                                      </a:cubicBezTo>
                                      <a:lnTo>
                                        <a:pt x="37856" y="317102"/>
                                      </a:lnTo>
                                      <a:lnTo>
                                        <a:pt x="2241" y="256142"/>
                                      </a:lnTo>
                                      <a:cubicBezTo>
                                        <a:pt x="0" y="252227"/>
                                        <a:pt x="1281" y="247274"/>
                                        <a:pt x="5202" y="245037"/>
                                      </a:cubicBezTo>
                                      <a:cubicBezTo>
                                        <a:pt x="9044" y="242720"/>
                                        <a:pt x="14086" y="244078"/>
                                        <a:pt x="16327" y="247913"/>
                                      </a:cubicBezTo>
                                      <a:lnTo>
                                        <a:pt x="29693" y="270786"/>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00" name="Rectangle 5500"/>
                              <wps:cNvSpPr/>
                              <wps:spPr>
                                <a:xfrm>
                                  <a:off x="1118315" y="3441980"/>
                                  <a:ext cx="1331442" cy="151957"/>
                                </a:xfrm>
                                <a:prstGeom prst="rect">
                                  <a:avLst/>
                                </a:prstGeom>
                                <a:ln>
                                  <a:noFill/>
                                </a:ln>
                              </wps:spPr>
                              <wps:txbx>
                                <w:txbxContent>
                                  <w:p w14:paraId="20439A53" w14:textId="77777777" w:rsidR="00D56DFE" w:rsidRDefault="00D56DFE">
                                    <w:pPr>
                                      <w:spacing w:after="160" w:line="259" w:lineRule="auto"/>
                                      <w:ind w:left="0" w:firstLine="0"/>
                                      <w:jc w:val="left"/>
                                    </w:pPr>
                                    <w:r>
                                      <w:rPr>
                                        <w:rFonts w:ascii="Calibri" w:eastAsia="Calibri" w:hAnsi="Calibri" w:cs="Calibri"/>
                                        <w:b/>
                                        <w:color w:val="C0504D"/>
                                        <w:sz w:val="18"/>
                                      </w:rPr>
                                      <w:t>eUICC delivery to end</w:t>
                                    </w:r>
                                  </w:p>
                                </w:txbxContent>
                              </wps:txbx>
                              <wps:bodyPr horzOverflow="overflow" vert="horz" lIns="0" tIns="0" rIns="0" bIns="0" rtlCol="0">
                                <a:noAutofit/>
                              </wps:bodyPr>
                            </wps:wsp>
                            <wps:wsp>
                              <wps:cNvPr id="5501" name="Rectangle 5501"/>
                              <wps:cNvSpPr/>
                              <wps:spPr>
                                <a:xfrm>
                                  <a:off x="2120181" y="3441980"/>
                                  <a:ext cx="45732" cy="151957"/>
                                </a:xfrm>
                                <a:prstGeom prst="rect">
                                  <a:avLst/>
                                </a:prstGeom>
                                <a:ln>
                                  <a:noFill/>
                                </a:ln>
                              </wps:spPr>
                              <wps:txbx>
                                <w:txbxContent>
                                  <w:p w14:paraId="55B9AB11" w14:textId="77777777" w:rsidR="00D56DFE" w:rsidRDefault="00D56DFE">
                                    <w:pPr>
                                      <w:spacing w:after="160" w:line="259" w:lineRule="auto"/>
                                      <w:ind w:left="0" w:firstLine="0"/>
                                      <w:jc w:val="left"/>
                                    </w:pPr>
                                    <w:r>
                                      <w:rPr>
                                        <w:rFonts w:ascii="Calibri" w:eastAsia="Calibri" w:hAnsi="Calibri" w:cs="Calibri"/>
                                        <w:b/>
                                        <w:color w:val="C0504D"/>
                                        <w:sz w:val="18"/>
                                      </w:rPr>
                                      <w:t>-</w:t>
                                    </w:r>
                                  </w:p>
                                </w:txbxContent>
                              </wps:txbx>
                              <wps:bodyPr horzOverflow="overflow" vert="horz" lIns="0" tIns="0" rIns="0" bIns="0" rtlCol="0">
                                <a:noAutofit/>
                              </wps:bodyPr>
                            </wps:wsp>
                            <wps:wsp>
                              <wps:cNvPr id="5502" name="Rectangle 5502"/>
                              <wps:cNvSpPr/>
                              <wps:spPr>
                                <a:xfrm>
                                  <a:off x="2154755" y="3441980"/>
                                  <a:ext cx="267514" cy="151957"/>
                                </a:xfrm>
                                <a:prstGeom prst="rect">
                                  <a:avLst/>
                                </a:prstGeom>
                                <a:ln>
                                  <a:noFill/>
                                </a:ln>
                              </wps:spPr>
                              <wps:txbx>
                                <w:txbxContent>
                                  <w:p w14:paraId="33C38E9A" w14:textId="77777777" w:rsidR="00D56DFE" w:rsidRDefault="00D56DFE">
                                    <w:pPr>
                                      <w:spacing w:after="160" w:line="259" w:lineRule="auto"/>
                                      <w:ind w:left="0" w:firstLine="0"/>
                                      <w:jc w:val="left"/>
                                    </w:pPr>
                                    <w:r>
                                      <w:rPr>
                                        <w:rFonts w:ascii="Calibri" w:eastAsia="Calibri" w:hAnsi="Calibri" w:cs="Calibri"/>
                                        <w:b/>
                                        <w:color w:val="C0504D"/>
                                        <w:sz w:val="18"/>
                                      </w:rPr>
                                      <w:t>user</w:t>
                                    </w:r>
                                  </w:p>
                                </w:txbxContent>
                              </wps:txbx>
                              <wps:bodyPr horzOverflow="overflow" vert="horz" lIns="0" tIns="0" rIns="0" bIns="0" rtlCol="0">
                                <a:noAutofit/>
                              </wps:bodyPr>
                            </wps:wsp>
                            <wps:wsp>
                              <wps:cNvPr id="5503" name="Shape 5503"/>
                              <wps:cNvSpPr/>
                              <wps:spPr>
                                <a:xfrm>
                                  <a:off x="1700002" y="3306678"/>
                                  <a:ext cx="75712" cy="135909"/>
                                </a:xfrm>
                                <a:custGeom>
                                  <a:avLst/>
                                  <a:gdLst/>
                                  <a:ahLst/>
                                  <a:cxnLst/>
                                  <a:rect l="0" t="0" r="0" b="0"/>
                                  <a:pathLst>
                                    <a:path w="75712" h="135909">
                                      <a:moveTo>
                                        <a:pt x="29693" y="0"/>
                                      </a:moveTo>
                                      <a:lnTo>
                                        <a:pt x="46020" y="0"/>
                                      </a:lnTo>
                                      <a:lnTo>
                                        <a:pt x="46020" y="89608"/>
                                      </a:lnTo>
                                      <a:lnTo>
                                        <a:pt x="59385" y="66736"/>
                                      </a:lnTo>
                                      <a:cubicBezTo>
                                        <a:pt x="61626" y="62845"/>
                                        <a:pt x="66668" y="61535"/>
                                        <a:pt x="70510" y="63796"/>
                                      </a:cubicBezTo>
                                      <a:cubicBezTo>
                                        <a:pt x="74431" y="66065"/>
                                        <a:pt x="75712" y="71058"/>
                                        <a:pt x="73471" y="74949"/>
                                      </a:cubicBezTo>
                                      <a:lnTo>
                                        <a:pt x="37856" y="135909"/>
                                      </a:lnTo>
                                      <a:lnTo>
                                        <a:pt x="2241" y="74949"/>
                                      </a:lnTo>
                                      <a:cubicBezTo>
                                        <a:pt x="0" y="71058"/>
                                        <a:pt x="1281" y="66065"/>
                                        <a:pt x="5202" y="63804"/>
                                      </a:cubicBezTo>
                                      <a:cubicBezTo>
                                        <a:pt x="9044" y="61535"/>
                                        <a:pt x="14086" y="62845"/>
                                        <a:pt x="16327" y="66736"/>
                                      </a:cubicBezTo>
                                      <a:lnTo>
                                        <a:pt x="29693" y="89609"/>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04" name="Shape 5504"/>
                              <wps:cNvSpPr/>
                              <wps:spPr>
                                <a:xfrm>
                                  <a:off x="1700002" y="3533867"/>
                                  <a:ext cx="75712" cy="90640"/>
                                </a:xfrm>
                                <a:custGeom>
                                  <a:avLst/>
                                  <a:gdLst/>
                                  <a:ahLst/>
                                  <a:cxnLst/>
                                  <a:rect l="0" t="0" r="0" b="0"/>
                                  <a:pathLst>
                                    <a:path w="75712" h="90640">
                                      <a:moveTo>
                                        <a:pt x="46020" y="0"/>
                                      </a:moveTo>
                                      <a:lnTo>
                                        <a:pt x="46020" y="44340"/>
                                      </a:lnTo>
                                      <a:lnTo>
                                        <a:pt x="59385" y="21468"/>
                                      </a:lnTo>
                                      <a:cubicBezTo>
                                        <a:pt x="61626" y="17577"/>
                                        <a:pt x="66668" y="16266"/>
                                        <a:pt x="70510" y="18535"/>
                                      </a:cubicBezTo>
                                      <a:cubicBezTo>
                                        <a:pt x="74431" y="20796"/>
                                        <a:pt x="75712" y="25790"/>
                                        <a:pt x="73471" y="29681"/>
                                      </a:cubicBezTo>
                                      <a:lnTo>
                                        <a:pt x="37856" y="90640"/>
                                      </a:lnTo>
                                      <a:lnTo>
                                        <a:pt x="2241" y="29681"/>
                                      </a:lnTo>
                                      <a:cubicBezTo>
                                        <a:pt x="0" y="25790"/>
                                        <a:pt x="1281" y="20805"/>
                                        <a:pt x="5202" y="18535"/>
                                      </a:cubicBezTo>
                                      <a:cubicBezTo>
                                        <a:pt x="9044" y="16266"/>
                                        <a:pt x="14086" y="17577"/>
                                        <a:pt x="16327" y="21468"/>
                                      </a:cubicBezTo>
                                      <a:lnTo>
                                        <a:pt x="29693" y="44341"/>
                                      </a:lnTo>
                                      <a:lnTo>
                                        <a:pt x="29693" y="8"/>
                                      </a:lnTo>
                                      <a:lnTo>
                                        <a:pt x="46020"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07" name="Rectangle 5507"/>
                              <wps:cNvSpPr/>
                              <wps:spPr>
                                <a:xfrm>
                                  <a:off x="1022628" y="1924112"/>
                                  <a:ext cx="1097554" cy="151957"/>
                                </a:xfrm>
                                <a:prstGeom prst="rect">
                                  <a:avLst/>
                                </a:prstGeom>
                                <a:ln>
                                  <a:noFill/>
                                </a:ln>
                              </wps:spPr>
                              <wps:txbx>
                                <w:txbxContent>
                                  <w:p w14:paraId="43C93C0D" w14:textId="77777777" w:rsidR="00D56DFE" w:rsidRDefault="00D56DFE">
                                    <w:pPr>
                                      <w:spacing w:after="160" w:line="259" w:lineRule="auto"/>
                                      <w:ind w:left="0" w:firstLine="0"/>
                                      <w:jc w:val="left"/>
                                    </w:pPr>
                                    <w:r>
                                      <w:rPr>
                                        <w:rFonts w:ascii="Calibri" w:eastAsia="Calibri" w:hAnsi="Calibri" w:cs="Calibri"/>
                                        <w:b/>
                                        <w:color w:val="C0504D"/>
                                        <w:sz w:val="18"/>
                                      </w:rPr>
                                      <w:t xml:space="preserve">eUICC delivery to </w:t>
                                    </w:r>
                                  </w:p>
                                </w:txbxContent>
                              </wps:txbx>
                              <wps:bodyPr horzOverflow="overflow" vert="horz" lIns="0" tIns="0" rIns="0" bIns="0" rtlCol="0">
                                <a:noAutofit/>
                              </wps:bodyPr>
                            </wps:wsp>
                            <wps:wsp>
                              <wps:cNvPr id="5508" name="Rectangle 5508"/>
                              <wps:cNvSpPr/>
                              <wps:spPr>
                                <a:xfrm>
                                  <a:off x="1863752" y="1924115"/>
                                  <a:ext cx="760696" cy="151957"/>
                                </a:xfrm>
                                <a:prstGeom prst="rect">
                                  <a:avLst/>
                                </a:prstGeom>
                                <a:ln>
                                  <a:noFill/>
                                </a:ln>
                              </wps:spPr>
                              <wps:txbx>
                                <w:txbxContent>
                                  <w:p w14:paraId="31EE08C7" w14:textId="77777777" w:rsidR="00D56DFE" w:rsidRDefault="00D56DFE">
                                    <w:pPr>
                                      <w:spacing w:after="160" w:line="259" w:lineRule="auto"/>
                                      <w:ind w:left="0" w:firstLine="0"/>
                                      <w:jc w:val="left"/>
                                    </w:pPr>
                                    <w:r>
                                      <w:rPr>
                                        <w:rFonts w:ascii="Calibri" w:eastAsia="Calibri" w:hAnsi="Calibri" w:cs="Calibri"/>
                                        <w:b/>
                                        <w:color w:val="C0504D"/>
                                        <w:sz w:val="18"/>
                                      </w:rPr>
                                      <w:t>personalizer</w:t>
                                    </w:r>
                                  </w:p>
                                </w:txbxContent>
                              </wps:txbx>
                              <wps:bodyPr horzOverflow="overflow" vert="horz" lIns="0" tIns="0" rIns="0" bIns="0" rtlCol="0">
                                <a:noAutofit/>
                              </wps:bodyPr>
                            </wps:wsp>
                            <wps:wsp>
                              <wps:cNvPr id="5509" name="Shape 5509"/>
                              <wps:cNvSpPr/>
                              <wps:spPr>
                                <a:xfrm>
                                  <a:off x="1700002" y="1314426"/>
                                  <a:ext cx="75712" cy="90600"/>
                                </a:xfrm>
                                <a:custGeom>
                                  <a:avLst/>
                                  <a:gdLst/>
                                  <a:ahLst/>
                                  <a:cxnLst/>
                                  <a:rect l="0" t="0" r="0" b="0"/>
                                  <a:pathLst>
                                    <a:path w="75712" h="90600">
                                      <a:moveTo>
                                        <a:pt x="29693" y="0"/>
                                      </a:moveTo>
                                      <a:lnTo>
                                        <a:pt x="46020" y="0"/>
                                      </a:lnTo>
                                      <a:lnTo>
                                        <a:pt x="46020" y="44284"/>
                                      </a:lnTo>
                                      <a:lnTo>
                                        <a:pt x="59385" y="21412"/>
                                      </a:lnTo>
                                      <a:cubicBezTo>
                                        <a:pt x="61626" y="17577"/>
                                        <a:pt x="66668" y="16219"/>
                                        <a:pt x="70510" y="18535"/>
                                      </a:cubicBezTo>
                                      <a:cubicBezTo>
                                        <a:pt x="74431" y="20772"/>
                                        <a:pt x="75712" y="25726"/>
                                        <a:pt x="73471" y="29641"/>
                                      </a:cubicBezTo>
                                      <a:lnTo>
                                        <a:pt x="37856" y="90600"/>
                                      </a:lnTo>
                                      <a:lnTo>
                                        <a:pt x="2241" y="29641"/>
                                      </a:lnTo>
                                      <a:cubicBezTo>
                                        <a:pt x="0" y="25726"/>
                                        <a:pt x="1281" y="20772"/>
                                        <a:pt x="5202" y="18535"/>
                                      </a:cubicBezTo>
                                      <a:cubicBezTo>
                                        <a:pt x="9044" y="16219"/>
                                        <a:pt x="14086" y="17577"/>
                                        <a:pt x="16327" y="21412"/>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10" name="Shape 5510"/>
                              <wps:cNvSpPr/>
                              <wps:spPr>
                                <a:xfrm>
                                  <a:off x="1699923" y="2100270"/>
                                  <a:ext cx="75792" cy="74382"/>
                                </a:xfrm>
                                <a:custGeom>
                                  <a:avLst/>
                                  <a:gdLst/>
                                  <a:ahLst/>
                                  <a:cxnLst/>
                                  <a:rect l="0" t="0" r="0" b="0"/>
                                  <a:pathLst>
                                    <a:path w="75792" h="74382">
                                      <a:moveTo>
                                        <a:pt x="11445" y="1448"/>
                                      </a:moveTo>
                                      <a:cubicBezTo>
                                        <a:pt x="13465" y="1977"/>
                                        <a:pt x="15286" y="3276"/>
                                        <a:pt x="16407" y="5193"/>
                                      </a:cubicBezTo>
                                      <a:lnTo>
                                        <a:pt x="30366" y="29082"/>
                                      </a:lnTo>
                                      <a:lnTo>
                                        <a:pt x="45505" y="29082"/>
                                      </a:lnTo>
                                      <a:lnTo>
                                        <a:pt x="59465" y="5193"/>
                                      </a:lnTo>
                                      <a:cubicBezTo>
                                        <a:pt x="61706" y="1358"/>
                                        <a:pt x="66748" y="0"/>
                                        <a:pt x="70589" y="2317"/>
                                      </a:cubicBezTo>
                                      <a:cubicBezTo>
                                        <a:pt x="74511" y="4554"/>
                                        <a:pt x="75792" y="9508"/>
                                        <a:pt x="73551" y="13422"/>
                                      </a:cubicBezTo>
                                      <a:lnTo>
                                        <a:pt x="37936" y="74382"/>
                                      </a:lnTo>
                                      <a:lnTo>
                                        <a:pt x="2321" y="13422"/>
                                      </a:lnTo>
                                      <a:cubicBezTo>
                                        <a:pt x="0" y="9508"/>
                                        <a:pt x="1360" y="4554"/>
                                        <a:pt x="5282" y="2317"/>
                                      </a:cubicBezTo>
                                      <a:cubicBezTo>
                                        <a:pt x="7203" y="1158"/>
                                        <a:pt x="9423" y="919"/>
                                        <a:pt x="11445" y="1448"/>
                                      </a:cubicBez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242474" name="Shape 242474"/>
                              <wps:cNvSpPr/>
                              <wps:spPr>
                                <a:xfrm>
                                  <a:off x="171433" y="1404547"/>
                                  <a:ext cx="3131890" cy="453482"/>
                                </a:xfrm>
                                <a:custGeom>
                                  <a:avLst/>
                                  <a:gdLst/>
                                  <a:ahLst/>
                                  <a:cxnLst/>
                                  <a:rect l="0" t="0" r="0" b="0"/>
                                  <a:pathLst>
                                    <a:path w="3131890" h="453482">
                                      <a:moveTo>
                                        <a:pt x="0" y="0"/>
                                      </a:moveTo>
                                      <a:lnTo>
                                        <a:pt x="3131890" y="0"/>
                                      </a:lnTo>
                                      <a:lnTo>
                                        <a:pt x="3131890" y="453482"/>
                                      </a:lnTo>
                                      <a:lnTo>
                                        <a:pt x="0" y="45348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512" name="Shape 5512"/>
                              <wps:cNvSpPr/>
                              <wps:spPr>
                                <a:xfrm>
                                  <a:off x="171433" y="1404547"/>
                                  <a:ext cx="3131890" cy="453482"/>
                                </a:xfrm>
                                <a:custGeom>
                                  <a:avLst/>
                                  <a:gdLst/>
                                  <a:ahLst/>
                                  <a:cxnLst/>
                                  <a:rect l="0" t="0" r="0" b="0"/>
                                  <a:pathLst>
                                    <a:path w="3131890" h="453482">
                                      <a:moveTo>
                                        <a:pt x="0" y="453482"/>
                                      </a:moveTo>
                                      <a:lnTo>
                                        <a:pt x="3131890" y="453482"/>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513" name="Rectangle 5513"/>
                              <wps:cNvSpPr/>
                              <wps:spPr>
                                <a:xfrm>
                                  <a:off x="457154" y="1444031"/>
                                  <a:ext cx="653686" cy="172998"/>
                                </a:xfrm>
                                <a:prstGeom prst="rect">
                                  <a:avLst/>
                                </a:prstGeom>
                                <a:ln>
                                  <a:noFill/>
                                </a:ln>
                              </wps:spPr>
                              <wps:txbx>
                                <w:txbxContent>
                                  <w:p w14:paraId="334917AB" w14:textId="77777777" w:rsidR="00D56DFE" w:rsidRDefault="00D56DFE">
                                    <w:pPr>
                                      <w:spacing w:after="160" w:line="259" w:lineRule="auto"/>
                                      <w:ind w:left="0" w:firstLine="0"/>
                                      <w:jc w:val="left"/>
                                    </w:pPr>
                                    <w:r>
                                      <w:rPr>
                                        <w:rFonts w:ascii="Calibri" w:eastAsia="Calibri" w:hAnsi="Calibri" w:cs="Calibri"/>
                                        <w:b/>
                                        <w:color w:val="FFFFFF"/>
                                        <w:sz w:val="20"/>
                                      </w:rPr>
                                      <w:t xml:space="preserve">Phase c : </w:t>
                                    </w:r>
                                  </w:p>
                                </w:txbxContent>
                              </wps:txbx>
                              <wps:bodyPr horzOverflow="overflow" vert="horz" lIns="0" tIns="0" rIns="0" bIns="0" rtlCol="0">
                                <a:noAutofit/>
                              </wps:bodyPr>
                            </wps:wsp>
                            <wps:wsp>
                              <wps:cNvPr id="5514" name="Rectangle 5514"/>
                              <wps:cNvSpPr/>
                              <wps:spPr>
                                <a:xfrm>
                                  <a:off x="947923" y="1444031"/>
                                  <a:ext cx="420932" cy="172998"/>
                                </a:xfrm>
                                <a:prstGeom prst="rect">
                                  <a:avLst/>
                                </a:prstGeom>
                                <a:ln>
                                  <a:noFill/>
                                </a:ln>
                              </wps:spPr>
                              <wps:txbx>
                                <w:txbxContent>
                                  <w:p w14:paraId="0F12CEFA"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515" name="Rectangle 5515"/>
                              <wps:cNvSpPr/>
                              <wps:spPr>
                                <a:xfrm>
                                  <a:off x="1295750" y="1444031"/>
                                  <a:ext cx="1492996" cy="172998"/>
                                </a:xfrm>
                                <a:prstGeom prst="rect">
                                  <a:avLst/>
                                </a:prstGeom>
                                <a:ln>
                                  <a:noFill/>
                                </a:ln>
                              </wps:spPr>
                              <wps:txbx>
                                <w:txbxContent>
                                  <w:p w14:paraId="5980E89B"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wps:txbx>
                              <wps:bodyPr horzOverflow="overflow" vert="horz" lIns="0" tIns="0" rIns="0" bIns="0" rtlCol="0">
                                <a:noAutofit/>
                              </wps:bodyPr>
                            </wps:wsp>
                            <wps:wsp>
                              <wps:cNvPr id="5516" name="Rectangle 5516"/>
                              <wps:cNvSpPr/>
                              <wps:spPr>
                                <a:xfrm>
                                  <a:off x="2418468" y="1444031"/>
                                  <a:ext cx="52063" cy="172998"/>
                                </a:xfrm>
                                <a:prstGeom prst="rect">
                                  <a:avLst/>
                                </a:prstGeom>
                                <a:ln>
                                  <a:noFill/>
                                </a:ln>
                              </wps:spPr>
                              <wps:txbx>
                                <w:txbxContent>
                                  <w:p w14:paraId="5E4A50F4" w14:textId="77777777" w:rsidR="00D56DFE" w:rsidRDefault="00D56DFE">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517" name="Rectangle 5517"/>
                              <wps:cNvSpPr/>
                              <wps:spPr>
                                <a:xfrm>
                                  <a:off x="2458084" y="1444031"/>
                                  <a:ext cx="393198" cy="172998"/>
                                </a:xfrm>
                                <a:prstGeom prst="rect">
                                  <a:avLst/>
                                </a:prstGeom>
                                <a:ln>
                                  <a:noFill/>
                                </a:ln>
                              </wps:spPr>
                              <wps:txbx>
                                <w:txbxContent>
                                  <w:p w14:paraId="6AE0A831"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wps:txbx>
                              <wps:bodyPr horzOverflow="overflow" vert="horz" lIns="0" tIns="0" rIns="0" bIns="0" rtlCol="0">
                                <a:noAutofit/>
                              </wps:bodyPr>
                            </wps:wsp>
                            <wps:wsp>
                              <wps:cNvPr id="5518" name="Rectangle 5518"/>
                              <wps:cNvSpPr/>
                              <wps:spPr>
                                <a:xfrm>
                                  <a:off x="2751969" y="1444031"/>
                                  <a:ext cx="390986" cy="172998"/>
                                </a:xfrm>
                                <a:prstGeom prst="rect">
                                  <a:avLst/>
                                </a:prstGeom>
                                <a:ln>
                                  <a:noFill/>
                                </a:ln>
                              </wps:spPr>
                              <wps:txbx>
                                <w:txbxContent>
                                  <w:p w14:paraId="14BEDA2F"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wps:txbx>
                              <wps:bodyPr horzOverflow="overflow" vert="horz" lIns="0" tIns="0" rIns="0" bIns="0" rtlCol="0">
                                <a:noAutofit/>
                              </wps:bodyPr>
                            </wps:wsp>
                            <wps:wsp>
                              <wps:cNvPr id="5519" name="Rectangle 5519"/>
                              <wps:cNvSpPr/>
                              <wps:spPr>
                                <a:xfrm>
                                  <a:off x="229538" y="1593898"/>
                                  <a:ext cx="858734" cy="151957"/>
                                </a:xfrm>
                                <a:prstGeom prst="rect">
                                  <a:avLst/>
                                </a:prstGeom>
                                <a:ln>
                                  <a:noFill/>
                                </a:ln>
                              </wps:spPr>
                              <wps:txbx>
                                <w:txbxContent>
                                  <w:p w14:paraId="35A94A44" w14:textId="77777777" w:rsidR="00D56DFE" w:rsidRDefault="00D56DFE">
                                    <w:pPr>
                                      <w:spacing w:after="160" w:line="259" w:lineRule="auto"/>
                                      <w:ind w:left="0" w:firstLine="0"/>
                                      <w:jc w:val="left"/>
                                    </w:pPr>
                                    <w:r>
                                      <w:rPr>
                                        <w:rFonts w:ascii="Calibri" w:eastAsia="Calibri" w:hAnsi="Calibri" w:cs="Calibri"/>
                                        <w:color w:val="FFFFFF"/>
                                        <w:sz w:val="18"/>
                                      </w:rPr>
                                      <w:t xml:space="preserve">integration of </w:t>
                                    </w:r>
                                  </w:p>
                                </w:txbxContent>
                              </wps:txbx>
                              <wps:bodyPr horzOverflow="overflow" vert="horz" lIns="0" tIns="0" rIns="0" bIns="0" rtlCol="0">
                                <a:noAutofit/>
                              </wps:bodyPr>
                            </wps:wsp>
                            <wps:wsp>
                              <wps:cNvPr id="5520" name="Rectangle 5520"/>
                              <wps:cNvSpPr/>
                              <wps:spPr>
                                <a:xfrm>
                                  <a:off x="873971" y="1593898"/>
                                  <a:ext cx="2938767" cy="151957"/>
                                </a:xfrm>
                                <a:prstGeom prst="rect">
                                  <a:avLst/>
                                </a:prstGeom>
                                <a:ln>
                                  <a:noFill/>
                                </a:ln>
                              </wps:spPr>
                              <wps:txbx>
                                <w:txbxContent>
                                  <w:p w14:paraId="32301AAB" w14:textId="77777777" w:rsidR="00D56DFE" w:rsidRDefault="00D56DFE">
                                    <w:pPr>
                                      <w:spacing w:after="160" w:line="259" w:lineRule="auto"/>
                                      <w:ind w:left="0" w:firstLine="0"/>
                                      <w:jc w:val="left"/>
                                    </w:pPr>
                                    <w:r>
                                      <w:rPr>
                                        <w:rFonts w:ascii="Calibri" w:eastAsia="Calibri" w:hAnsi="Calibri" w:cs="Calibri"/>
                                        <w:b/>
                                        <w:color w:val="FFFFFF"/>
                                        <w:sz w:val="18"/>
                                      </w:rPr>
                                      <w:t xml:space="preserve">Platform Software (JCS, GP, policy enforcement </w:t>
                                    </w:r>
                                  </w:p>
                                </w:txbxContent>
                              </wps:txbx>
                              <wps:bodyPr horzOverflow="overflow" vert="horz" lIns="0" tIns="0" rIns="0" bIns="0" rtlCol="0">
                                <a:noAutofit/>
                              </wps:bodyPr>
                            </wps:wsp>
                            <wps:wsp>
                              <wps:cNvPr id="5521" name="Rectangle 5521"/>
                              <wps:cNvSpPr/>
                              <wps:spPr>
                                <a:xfrm>
                                  <a:off x="229538" y="1728121"/>
                                  <a:ext cx="1868861" cy="151957"/>
                                </a:xfrm>
                                <a:prstGeom prst="rect">
                                  <a:avLst/>
                                </a:prstGeom>
                                <a:ln>
                                  <a:noFill/>
                                </a:ln>
                              </wps:spPr>
                              <wps:txbx>
                                <w:txbxContent>
                                  <w:p w14:paraId="7DB39E12" w14:textId="77777777" w:rsidR="00D56DFE" w:rsidRDefault="00D56DFE">
                                    <w:pPr>
                                      <w:spacing w:after="160" w:line="259" w:lineRule="auto"/>
                                      <w:ind w:left="0" w:firstLine="0"/>
                                      <w:jc w:val="left"/>
                                    </w:pPr>
                                    <w:r>
                                      <w:rPr>
                                        <w:rFonts w:ascii="Calibri" w:eastAsia="Calibri" w:hAnsi="Calibri" w:cs="Calibri"/>
                                        <w:b/>
                                        <w:color w:val="FFFFFF"/>
                                        <w:sz w:val="18"/>
                                      </w:rPr>
                                      <w:t xml:space="preserve">module, telecom framework)  </w:t>
                                    </w:r>
                                  </w:p>
                                </w:txbxContent>
                              </wps:txbx>
                              <wps:bodyPr horzOverflow="overflow" vert="horz" lIns="0" tIns="0" rIns="0" bIns="0" rtlCol="0">
                                <a:noAutofit/>
                              </wps:bodyPr>
                            </wps:wsp>
                            <wps:wsp>
                              <wps:cNvPr id="5522" name="Rectangle 5522"/>
                              <wps:cNvSpPr/>
                              <wps:spPr>
                                <a:xfrm>
                                  <a:off x="1634775" y="1728121"/>
                                  <a:ext cx="261088" cy="151957"/>
                                </a:xfrm>
                                <a:prstGeom prst="rect">
                                  <a:avLst/>
                                </a:prstGeom>
                                <a:ln>
                                  <a:noFill/>
                                </a:ln>
                              </wps:spPr>
                              <wps:txbx>
                                <w:txbxContent>
                                  <w:p w14:paraId="75C1EE13" w14:textId="77777777" w:rsidR="00D56DFE" w:rsidRDefault="00D56DFE">
                                    <w:pPr>
                                      <w:spacing w:after="160" w:line="259" w:lineRule="auto"/>
                                      <w:ind w:left="0" w:firstLine="0"/>
                                      <w:jc w:val="left"/>
                                    </w:pPr>
                                    <w:r>
                                      <w:rPr>
                                        <w:rFonts w:ascii="Calibri" w:eastAsia="Calibri" w:hAnsi="Calibri" w:cs="Calibri"/>
                                        <w:color w:val="FFFFFF"/>
                                        <w:sz w:val="18"/>
                                      </w:rPr>
                                      <w:t xml:space="preserve">and </w:t>
                                    </w:r>
                                  </w:p>
                                </w:txbxContent>
                              </wps:txbx>
                              <wps:bodyPr horzOverflow="overflow" vert="horz" lIns="0" tIns="0" rIns="0" bIns="0" rtlCol="0">
                                <a:noAutofit/>
                              </wps:bodyPr>
                            </wps:wsp>
                            <wps:wsp>
                              <wps:cNvPr id="5523" name="Rectangle 5523"/>
                              <wps:cNvSpPr/>
                              <wps:spPr>
                                <a:xfrm>
                                  <a:off x="1831658" y="1728121"/>
                                  <a:ext cx="1585356" cy="151957"/>
                                </a:xfrm>
                                <a:prstGeom prst="rect">
                                  <a:avLst/>
                                </a:prstGeom>
                                <a:ln>
                                  <a:noFill/>
                                </a:ln>
                              </wps:spPr>
                              <wps:txbx>
                                <w:txbxContent>
                                  <w:p w14:paraId="7DEB9196" w14:textId="77777777" w:rsidR="00D56DFE" w:rsidRDefault="00D56DFE">
                                    <w:pPr>
                                      <w:spacing w:after="160" w:line="259" w:lineRule="auto"/>
                                      <w:ind w:left="0" w:firstLine="0"/>
                                      <w:jc w:val="left"/>
                                    </w:pPr>
                                    <w:r>
                                      <w:rPr>
                                        <w:rFonts w:ascii="Calibri" w:eastAsia="Calibri" w:hAnsi="Calibri" w:cs="Calibri"/>
                                        <w:b/>
                                        <w:color w:val="FFFFFF"/>
                                        <w:sz w:val="18"/>
                                      </w:rPr>
                                      <w:t>Applications (ECASD / ISD</w:t>
                                    </w:r>
                                  </w:p>
                                </w:txbxContent>
                              </wps:txbx>
                              <wps:bodyPr horzOverflow="overflow" vert="horz" lIns="0" tIns="0" rIns="0" bIns="0" rtlCol="0">
                                <a:noAutofit/>
                              </wps:bodyPr>
                            </wps:wsp>
                            <wps:wsp>
                              <wps:cNvPr id="5524" name="Rectangle 5524"/>
                              <wps:cNvSpPr/>
                              <wps:spPr>
                                <a:xfrm>
                                  <a:off x="3024726" y="1728121"/>
                                  <a:ext cx="45732" cy="151957"/>
                                </a:xfrm>
                                <a:prstGeom prst="rect">
                                  <a:avLst/>
                                </a:prstGeom>
                                <a:ln>
                                  <a:noFill/>
                                </a:ln>
                              </wps:spPr>
                              <wps:txbx>
                                <w:txbxContent>
                                  <w:p w14:paraId="3253C78C" w14:textId="77777777" w:rsidR="00D56DFE" w:rsidRDefault="00D56DFE">
                                    <w:pPr>
                                      <w:spacing w:after="160" w:line="259" w:lineRule="auto"/>
                                      <w:ind w:lef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5525" name="Rectangle 5525"/>
                              <wps:cNvSpPr/>
                              <wps:spPr>
                                <a:xfrm>
                                  <a:off x="3059300" y="1728121"/>
                                  <a:ext cx="130933" cy="151957"/>
                                </a:xfrm>
                                <a:prstGeom prst="rect">
                                  <a:avLst/>
                                </a:prstGeom>
                                <a:ln>
                                  <a:noFill/>
                                </a:ln>
                              </wps:spPr>
                              <wps:txbx>
                                <w:txbxContent>
                                  <w:p w14:paraId="511D98E6" w14:textId="77777777" w:rsidR="00D56DFE" w:rsidRDefault="00D56DFE">
                                    <w:pPr>
                                      <w:spacing w:after="160" w:line="259" w:lineRule="auto"/>
                                      <w:ind w:left="0" w:firstLine="0"/>
                                      <w:jc w:val="left"/>
                                    </w:pPr>
                                    <w:r>
                                      <w:rPr>
                                        <w:rFonts w:ascii="Calibri" w:eastAsia="Calibri" w:hAnsi="Calibri" w:cs="Calibri"/>
                                        <w:b/>
                                        <w:color w:val="FFFFFF"/>
                                        <w:sz w:val="18"/>
                                      </w:rPr>
                                      <w:t>R)</w:t>
                                    </w:r>
                                  </w:p>
                                </w:txbxContent>
                              </wps:txbx>
                              <wps:bodyPr horzOverflow="overflow" vert="horz" lIns="0" tIns="0" rIns="0" bIns="0" rtlCol="0">
                                <a:noAutofit/>
                              </wps:bodyPr>
                            </wps:wsp>
                            <wps:wsp>
                              <wps:cNvPr id="5527" name="Rectangle 5527"/>
                              <wps:cNvSpPr/>
                              <wps:spPr>
                                <a:xfrm>
                                  <a:off x="280599" y="1064117"/>
                                  <a:ext cx="3907496" cy="151957"/>
                                </a:xfrm>
                                <a:prstGeom prst="rect">
                                  <a:avLst/>
                                </a:prstGeom>
                                <a:ln>
                                  <a:noFill/>
                                </a:ln>
                              </wps:spPr>
                              <wps:txbx>
                                <w:txbxContent>
                                  <w:p w14:paraId="745C0720" w14:textId="77777777" w:rsidR="00D56DFE" w:rsidRDefault="00D56DFE">
                                    <w:pPr>
                                      <w:spacing w:after="160" w:line="259" w:lineRule="auto"/>
                                      <w:ind w:left="0" w:firstLine="0"/>
                                      <w:jc w:val="left"/>
                                    </w:pPr>
                                    <w:r>
                                      <w:rPr>
                                        <w:rFonts w:ascii="Calibri" w:eastAsia="Calibri" w:hAnsi="Calibri" w:cs="Calibri"/>
                                        <w:b/>
                                        <w:color w:val="C0504D"/>
                                        <w:sz w:val="18"/>
                                      </w:rPr>
                                      <w:t xml:space="preserve">Packaged IC delivery and eUICC platform delivery to composite </w:t>
                                    </w:r>
                                  </w:p>
                                </w:txbxContent>
                              </wps:txbx>
                              <wps:bodyPr horzOverflow="overflow" vert="horz" lIns="0" tIns="0" rIns="0" bIns="0" rtlCol="0">
                                <a:noAutofit/>
                              </wps:bodyPr>
                            </wps:wsp>
                            <wps:wsp>
                              <wps:cNvPr id="5528" name="Rectangle 5528"/>
                              <wps:cNvSpPr/>
                              <wps:spPr>
                                <a:xfrm>
                                  <a:off x="1285426" y="1198340"/>
                                  <a:ext cx="1203514" cy="151957"/>
                                </a:xfrm>
                                <a:prstGeom prst="rect">
                                  <a:avLst/>
                                </a:prstGeom>
                                <a:ln>
                                  <a:noFill/>
                                </a:ln>
                              </wps:spPr>
                              <wps:txbx>
                                <w:txbxContent>
                                  <w:p w14:paraId="1A4BDF1C" w14:textId="77777777" w:rsidR="00D56DFE" w:rsidRDefault="00D56DFE">
                                    <w:pPr>
                                      <w:spacing w:after="160" w:line="259" w:lineRule="auto"/>
                                      <w:ind w:left="0" w:firstLine="0"/>
                                      <w:jc w:val="left"/>
                                    </w:pPr>
                                    <w:r>
                                      <w:rPr>
                                        <w:rFonts w:ascii="Calibri" w:eastAsia="Calibri" w:hAnsi="Calibri" w:cs="Calibri"/>
                                        <w:b/>
                                        <w:color w:val="C0504D"/>
                                        <w:sz w:val="18"/>
                                      </w:rPr>
                                      <w:t>product integration</w:t>
                                    </w:r>
                                  </w:p>
                                </w:txbxContent>
                              </wps:txbx>
                              <wps:bodyPr horzOverflow="overflow" vert="horz" lIns="0" tIns="0" rIns="0" bIns="0" rtlCol="0">
                                <a:noAutofit/>
                              </wps:bodyPr>
                            </wps:wsp>
                            <wps:wsp>
                              <wps:cNvPr id="5529" name="Shape 5529"/>
                              <wps:cNvSpPr/>
                              <wps:spPr>
                                <a:xfrm>
                                  <a:off x="1700002" y="952024"/>
                                  <a:ext cx="75712" cy="90600"/>
                                </a:xfrm>
                                <a:custGeom>
                                  <a:avLst/>
                                  <a:gdLst/>
                                  <a:ahLst/>
                                  <a:cxnLst/>
                                  <a:rect l="0" t="0" r="0" b="0"/>
                                  <a:pathLst>
                                    <a:path w="75712" h="90600">
                                      <a:moveTo>
                                        <a:pt x="29693" y="0"/>
                                      </a:moveTo>
                                      <a:lnTo>
                                        <a:pt x="46020" y="0"/>
                                      </a:lnTo>
                                      <a:lnTo>
                                        <a:pt x="46020" y="44284"/>
                                      </a:lnTo>
                                      <a:lnTo>
                                        <a:pt x="59385" y="21412"/>
                                      </a:lnTo>
                                      <a:cubicBezTo>
                                        <a:pt x="61626" y="17577"/>
                                        <a:pt x="66668" y="16219"/>
                                        <a:pt x="70510" y="18536"/>
                                      </a:cubicBezTo>
                                      <a:cubicBezTo>
                                        <a:pt x="74431" y="20773"/>
                                        <a:pt x="75712" y="25726"/>
                                        <a:pt x="73471" y="29641"/>
                                      </a:cubicBezTo>
                                      <a:lnTo>
                                        <a:pt x="37856" y="90600"/>
                                      </a:lnTo>
                                      <a:lnTo>
                                        <a:pt x="2241" y="29641"/>
                                      </a:lnTo>
                                      <a:cubicBezTo>
                                        <a:pt x="0" y="25726"/>
                                        <a:pt x="1281" y="20773"/>
                                        <a:pt x="5202" y="18536"/>
                                      </a:cubicBezTo>
                                      <a:cubicBezTo>
                                        <a:pt x="9044" y="16219"/>
                                        <a:pt x="14086" y="17577"/>
                                        <a:pt x="16327" y="21412"/>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30" name="Shape 5530"/>
                              <wps:cNvSpPr/>
                              <wps:spPr>
                                <a:xfrm>
                                  <a:off x="1700002" y="1858029"/>
                                  <a:ext cx="75712" cy="90601"/>
                                </a:xfrm>
                                <a:custGeom>
                                  <a:avLst/>
                                  <a:gdLst/>
                                  <a:ahLst/>
                                  <a:cxnLst/>
                                  <a:rect l="0" t="0" r="0" b="0"/>
                                  <a:pathLst>
                                    <a:path w="75712" h="90601">
                                      <a:moveTo>
                                        <a:pt x="29693" y="0"/>
                                      </a:moveTo>
                                      <a:lnTo>
                                        <a:pt x="46020" y="0"/>
                                      </a:lnTo>
                                      <a:lnTo>
                                        <a:pt x="46020" y="44284"/>
                                      </a:lnTo>
                                      <a:lnTo>
                                        <a:pt x="59385" y="21412"/>
                                      </a:lnTo>
                                      <a:cubicBezTo>
                                        <a:pt x="61626" y="17577"/>
                                        <a:pt x="66668" y="16219"/>
                                        <a:pt x="70510" y="18536"/>
                                      </a:cubicBezTo>
                                      <a:cubicBezTo>
                                        <a:pt x="74431" y="20773"/>
                                        <a:pt x="75712" y="25726"/>
                                        <a:pt x="73471" y="29641"/>
                                      </a:cubicBezTo>
                                      <a:lnTo>
                                        <a:pt x="37856" y="90601"/>
                                      </a:lnTo>
                                      <a:lnTo>
                                        <a:pt x="2241" y="29641"/>
                                      </a:lnTo>
                                      <a:cubicBezTo>
                                        <a:pt x="0" y="25726"/>
                                        <a:pt x="1281" y="20773"/>
                                        <a:pt x="5202" y="18536"/>
                                      </a:cubicBezTo>
                                      <a:cubicBezTo>
                                        <a:pt x="9044" y="16219"/>
                                        <a:pt x="14086" y="17577"/>
                                        <a:pt x="16327" y="21412"/>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g:wgp>
                        </a:graphicData>
                      </a:graphic>
                    </wp:inline>
                  </w:drawing>
                </mc:Choice>
                <mc:Fallback>
                  <w:pict>
                    <v:group w14:anchorId="14C94BB1" id="Group 198954" o:spid="_x0000_s1125" style="width:329.75pt;height:330.55pt;mso-position-horizontal-relative:char;mso-position-vertical-relative:line" coordsize="41880,4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">
                      <v:rect id="Rectangle 5348" o:spid="_x0000_s1126" style="position:absolute;left:34829;top:40347;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" filled="f" stroked="f">
                        <v:textbox inset="0,0,0,0">
                          <w:txbxContent>
                            <w:p w14:paraId="07DA8989" w14:textId="77777777" w:rsidR="00D56DFE" w:rsidRDefault="00D56DFE">
                              <w:pPr>
                                <w:spacing w:after="160" w:line="259" w:lineRule="auto"/>
                                <w:ind w:left="0" w:firstLine="0"/>
                                <w:jc w:val="left"/>
                              </w:pPr>
                              <w:r>
                                <w:rPr>
                                  <w:sz w:val="20"/>
                                </w:rPr>
                                <w:t xml:space="preserve"> </w:t>
                              </w:r>
                            </w:p>
                          </w:txbxContent>
                        </v:textbox>
                      </v:rect>
                      <v:shape id="Shape 242467" o:spid="_x0000_s1127" style="position:absolute;left:1262;top:28090;width:32894;height:13135;visibility:visible;mso-wrap-style:square;v-text-anchor:top" coordsize="3289398,13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" path="m,l3289398,r,1313468l,1313468,,e" fillcolor="#d9d9d9" stroked="f" strokeweight="0">
                        <v:stroke miterlimit="83231f" joinstyle="miter"/>
                        <v:path arrowok="t" textboxrect="0,0,3289398,1313468"/>
                      </v:shape>
                      <v:shape id="Shape 5434" o:spid="_x0000_s1128" style="position:absolute;left:1262;top:28090;width:32894;height:13135;visibility:visible;mso-wrap-style:square;v-text-anchor:top" coordsize="3289398,13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" path="m,1313468r3289398,l3289398,,,,,1313468xe" filled="f" strokeweight=".45272mm">
                        <v:path arrowok="t" textboxrect="0,0,3289398,1313468"/>
                      </v:shape>
                      <v:rect id="Rectangle 5435" o:spid="_x0000_s1129" style="position:absolute;left:1839;top:28621;width:1545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M/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Gybw/yY8ATm9AQAA//8DAFBLAQItABQABgAIAAAAIQDb4fbL7gAAAIUBAAATAAAAAAAA&#10;AAAAAAAAAAAAAABbQ29udGVudF9UeXBlc10ueG1sUEsBAi0AFAAGAAgAAAAhAFr0LFu/AAAAFQEA&#10;AAsAAAAAAAAAAAAAAAAAHwEAAF9yZWxzLy5yZWxzUEsBAi0AFAAGAAgAAAAhAA9aEz/HAAAA3QAA&#10;AA8AAAAAAAAAAAAAAAAABwIAAGRycy9kb3ducmV2LnhtbFBLBQYAAAAAAwADALcAAAD7AgAAAAA=&#10;" filled="f" stroked="f">
                        <v:textbox inset="0,0,0,0">
                          <w:txbxContent>
                            <w:p w14:paraId="1E23D3DD" w14:textId="77777777" w:rsidR="00D56DFE" w:rsidRDefault="00D56DFE">
                              <w:pPr>
                                <w:spacing w:after="160" w:line="259" w:lineRule="auto"/>
                                <w:ind w:left="0" w:firstLine="0"/>
                                <w:jc w:val="left"/>
                              </w:pPr>
                              <w:r>
                                <w:rPr>
                                  <w:rFonts w:ascii="Calibri" w:eastAsia="Calibri" w:hAnsi="Calibri" w:cs="Calibri"/>
                                  <w:b/>
                                  <w:sz w:val="20"/>
                                </w:rPr>
                                <w:t xml:space="preserve">Phase e : Operational </w:t>
                              </w:r>
                            </w:p>
                          </w:txbxContent>
                        </v:textbox>
                      </v:rect>
                      <v:rect id="Rectangle 5436" o:spid="_x0000_s1130" style="position:absolute;left:13463;top:28621;width:407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I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sZwfxOegEx/AQAA//8DAFBLAQItABQABgAIAAAAIQDb4fbL7gAAAIUBAAATAAAAAAAA&#10;AAAAAAAAAAAAAABbQ29udGVudF9UeXBlc10ueG1sUEsBAi0AFAAGAAgAAAAhAFr0LFu/AAAAFQEA&#10;AAsAAAAAAAAAAAAAAAAAHwEAAF9yZWxzLy5yZWxzUEsBAi0AFAAGAAgAAAAhAP+IjUjHAAAA3QAA&#10;AA8AAAAAAAAAAAAAAAAABwIAAGRycy9kb3ducmV2LnhtbFBLBQYAAAAAAwADALcAAAD7AgAAAAA=&#10;" filled="f" stroked="f">
                        <v:textbox inset="0,0,0,0">
                          <w:txbxContent>
                            <w:p w14:paraId="555758FF" w14:textId="77777777" w:rsidR="00D56DFE" w:rsidRDefault="00D56DFE">
                              <w:pPr>
                                <w:spacing w:after="160" w:line="259" w:lineRule="auto"/>
                                <w:ind w:left="0" w:firstLine="0"/>
                                <w:jc w:val="left"/>
                              </w:pPr>
                              <w:r>
                                <w:rPr>
                                  <w:rFonts w:ascii="Calibri" w:eastAsia="Calibri" w:hAnsi="Calibri" w:cs="Calibri"/>
                                  <w:b/>
                                  <w:sz w:val="20"/>
                                </w:rPr>
                                <w:t>usage</w:t>
                              </w:r>
                            </w:p>
                          </w:txbxContent>
                        </v:textbox>
                      </v:rect>
                      <v:shape id="Shape 242468" o:spid="_x0000_s1131" style="position:absolute;left:1714;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" path="m,l3131890,r,408421l,408421,,e" fillcolor="#9bbb59" stroked="f" strokeweight="0">
                        <v:path arrowok="t" textboxrect="0,0,3131890,408421"/>
                      </v:shape>
                      <v:shape id="Shape 5438" o:spid="_x0000_s1132" style="position:absolute;left:1714;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" path="m,408421r3131890,l3131890,,,,,408421xe" filled="f" strokecolor="#71893f" strokeweight=".45272mm">
                        <v:path arrowok="t" textboxrect="0,0,3131890,408421"/>
                      </v:shape>
                      <v:rect id="Rectangle 5439" o:spid="_x0000_s1133" style="position:absolute;left:7145;top:841;width:665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k6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oxieb8ITkPMHAAAA//8DAFBLAQItABQABgAIAAAAIQDb4fbL7gAAAIUBAAATAAAAAAAA&#10;AAAAAAAAAAAAAABbQ29udGVudF9UeXBlc10ueG1sUEsBAi0AFAAGAAgAAAAhAFr0LFu/AAAAFQEA&#10;AAsAAAAAAAAAAAAAAAAAHwEAAF9yZWxzLy5yZWxzUEsBAi0AFAAGAAgAAAAhAI4XGTrHAAAA3QAA&#10;AA8AAAAAAAAAAAAAAAAABwIAAGRycy9kb3ducmV2LnhtbFBLBQYAAAAAAwADALcAAAD7AgAAAAA=&#10;" filled="f" stroked="f">
                        <v:textbox inset="0,0,0,0">
                          <w:txbxContent>
                            <w:p w14:paraId="3980807F" w14:textId="77777777" w:rsidR="00D56DFE" w:rsidRDefault="00D56DFE">
                              <w:pPr>
                                <w:spacing w:after="160" w:line="259" w:lineRule="auto"/>
                                <w:ind w:left="0" w:firstLine="0"/>
                                <w:jc w:val="left"/>
                              </w:pPr>
                              <w:r>
                                <w:rPr>
                                  <w:rFonts w:ascii="Calibri" w:eastAsia="Calibri" w:hAnsi="Calibri" w:cs="Calibri"/>
                                  <w:b/>
                                  <w:color w:val="FFFFFF"/>
                                  <w:sz w:val="20"/>
                                </w:rPr>
                                <w:t xml:space="preserve">Phase a : </w:t>
                              </w:r>
                            </w:p>
                          </w:txbxContent>
                        </v:textbox>
                      </v:rect>
                      <v:rect id="Rectangle 5440" o:spid="_x0000_s1134" style="position:absolute;left:12149;top:841;width:420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PawwAAAN0AAAAPAAAAZHJzL2Rvd25yZXYueG1sRE9Ni8Iw&#10;EL0v+B/CCN7WVHF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RyvD2sMAAADdAAAADwAA&#10;AAAAAAAAAAAAAAAHAgAAZHJzL2Rvd25yZXYueG1sUEsFBgAAAAADAAMAtwAAAPcCAAAAAA==&#10;" filled="f" stroked="f">
                        <v:textbox inset="0,0,0,0">
                          <w:txbxContent>
                            <w:p w14:paraId="3685DA80"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441" o:spid="_x0000_s1135" style="position:absolute;left:15617;top:841;width:1630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ZBxgAAAN0AAAAPAAAAZHJzL2Rvd25yZXYueG1sRI9Pi8Iw&#10;FMTvwn6H8Ba8aaqo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KGdmQcYAAADdAAAA&#10;DwAAAAAAAAAAAAAAAAAHAgAAZHJzL2Rvd25yZXYueG1sUEsFBgAAAAADAAMAtwAAAPoCAAAAAA==&#10;" filled="f" stroked="f">
                        <v:textbox inset="0,0,0,0">
                          <w:txbxContent>
                            <w:p w14:paraId="7D2516B7" w14:textId="77777777" w:rsidR="00D56DFE" w:rsidRDefault="00D56DFE">
                              <w:pPr>
                                <w:spacing w:after="160" w:line="259" w:lineRule="auto"/>
                                <w:ind w:left="0" w:firstLine="0"/>
                                <w:jc w:val="left"/>
                              </w:pPr>
                              <w:r>
                                <w:rPr>
                                  <w:rFonts w:ascii="Calibri" w:eastAsia="Calibri" w:hAnsi="Calibri" w:cs="Calibri"/>
                                  <w:b/>
                                  <w:color w:val="FFFFFF"/>
                                  <w:sz w:val="20"/>
                                </w:rPr>
                                <w:t xml:space="preserve">platform development </w:t>
                              </w:r>
                            </w:p>
                          </w:txbxContent>
                        </v:textbox>
                      </v:rect>
                      <v:rect id="Rectangle 5442" o:spid="_x0000_s1136" style="position:absolute;left:2295;top:2336;width:2653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05407880" w14:textId="77777777" w:rsidR="00D56DFE" w:rsidRDefault="00D56DFE">
                              <w:pPr>
                                <w:spacing w:after="160" w:line="259" w:lineRule="auto"/>
                                <w:ind w:left="0" w:firstLine="0"/>
                                <w:jc w:val="left"/>
                              </w:pPr>
                              <w:r>
                                <w:rPr>
                                  <w:rFonts w:ascii="Calibri" w:eastAsia="Calibri" w:hAnsi="Calibri" w:cs="Calibri"/>
                                  <w:color w:val="FFFFFF"/>
                                  <w:sz w:val="18"/>
                                </w:rPr>
                                <w:t>Development of IC and Embedded Software</w:t>
                              </w:r>
                            </w:p>
                          </w:txbxContent>
                        </v:textbox>
                      </v:rect>
                      <v:shape id="Shape 242469" o:spid="_x0000_s1137" style="position:absolute;left:1714;top:5436;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" path="m,l3131890,r,408421l,408421,,e" fillcolor="#9bbb59" stroked="f" strokeweight="0">
                        <v:path arrowok="t" textboxrect="0,0,3131890,408421"/>
                      </v:shape>
                      <v:shape id="Shape 5444" o:spid="_x0000_s1138" style="position:absolute;left:1714;top:5436;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" path="m,408421r3131890,l3131890,,,,,408421xe" filled="f" strokecolor="#71893f" strokeweight=".45272mm">
                        <v:path arrowok="t" textboxrect="0,0,3131890,408421"/>
                      </v:shape>
                      <v:rect id="Rectangle 5445" o:spid="_x0000_s1139" style="position:absolute;left:4496;top:6278;width:6727;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734EC760" w14:textId="77777777" w:rsidR="00D56DFE" w:rsidRDefault="00D56DFE">
                              <w:pPr>
                                <w:spacing w:after="160" w:line="259" w:lineRule="auto"/>
                                <w:ind w:left="0" w:firstLine="0"/>
                                <w:jc w:val="left"/>
                              </w:pPr>
                              <w:r>
                                <w:rPr>
                                  <w:rFonts w:ascii="Calibri" w:eastAsia="Calibri" w:hAnsi="Calibri" w:cs="Calibri"/>
                                  <w:b/>
                                  <w:color w:val="FFFFFF"/>
                                  <w:sz w:val="20"/>
                                </w:rPr>
                                <w:t xml:space="preserve">Phase b : </w:t>
                              </w:r>
                            </w:p>
                          </w:txbxContent>
                        </v:textbox>
                      </v:rect>
                      <v:rect id="Rectangle 5446" o:spid="_x0000_s1140" style="position:absolute;left:9560;top:6278;width:420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2D498028"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447" o:spid="_x0000_s1141" style="position:absolute;left:13036;top:6278;width:14925;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0EDA2A74"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v:textbox>
                      </v:rect>
                      <v:rect id="Rectangle 5448" o:spid="_x0000_s1142" style="position:absolute;left:24265;top:6278;width:52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cwwAAAN0AAAAPAAAAZHJzL2Rvd25yZXYueG1sRE9Ni8Iw&#10;EL0v+B/CCN7WVHF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uV3P3MMAAADdAAAADwAA&#10;AAAAAAAAAAAAAAAHAgAAZHJzL2Rvd25yZXYueG1sUEsFBgAAAAADAAMAtwAAAPcCAAAAAA==&#10;" filled="f" stroked="f">
                        <v:textbox inset="0,0,0,0">
                          <w:txbxContent>
                            <w:p w14:paraId="7F90B6A2" w14:textId="77777777" w:rsidR="00D56DFE" w:rsidRDefault="00D56DFE">
                              <w:pPr>
                                <w:spacing w:after="160" w:line="259" w:lineRule="auto"/>
                                <w:ind w:left="0" w:firstLine="0"/>
                                <w:jc w:val="left"/>
                              </w:pPr>
                              <w:r>
                                <w:rPr>
                                  <w:rFonts w:ascii="Calibri" w:eastAsia="Calibri" w:hAnsi="Calibri" w:cs="Calibri"/>
                                  <w:b/>
                                  <w:color w:val="FFFFFF"/>
                                  <w:sz w:val="20"/>
                                </w:rPr>
                                <w:t>-</w:t>
                              </w:r>
                            </w:p>
                          </w:txbxContent>
                        </v:textbox>
                      </v:rect>
                      <v:rect id="Rectangle 5449" o:spid="_x0000_s1143" style="position:absolute;left:24659;top:6278;width:3929;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HxwAAAN0AAAAPAAAAZHJzL2Rvd25yZXYueG1sRI9Pa8JA&#10;FMTvhX6H5Qm91Y1F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NYRakfHAAAA3QAA&#10;AA8AAAAAAAAAAAAAAAAABwIAAGRycy9kb3ducmV2LnhtbFBLBQYAAAAAAwADALcAAAD7AgAAAAA=&#10;" filled="f" stroked="f">
                        <v:textbox inset="0,0,0,0">
                          <w:txbxContent>
                            <w:p w14:paraId="46913952"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v:textbox>
                      </v:rect>
                      <v:rect id="Rectangle 5450" o:spid="_x0000_s1144" style="position:absolute;left:27598;top:6278;width:391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UHwgAAAN0AAAAPAAAAZHJzL2Rvd25yZXYueG1sRE/LisIw&#10;FN0L/kO4gjtNHVS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DC8lUHwgAAAN0AAAAPAAAA&#10;AAAAAAAAAAAAAAcCAABkcnMvZG93bnJldi54bWxQSwUGAAAAAAMAAwC3AAAA9gIAAAAA&#10;" filled="f" stroked="f">
                        <v:textbox inset="0,0,0,0">
                          <w:txbxContent>
                            <w:p w14:paraId="52A50067"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v:textbox>
                      </v:rect>
                      <v:rect id="Rectangle 5451" o:spid="_x0000_s1145" style="position:absolute;left:8138;top:7774;width:245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CcxgAAAN0AAAAPAAAAZHJzL2Rvd25yZXYueG1sRI9Pi8Iw&#10;FMTvwn6H8Ba8aaqo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rb7wnMYAAADdAAAA&#10;DwAAAAAAAAAAAAAAAAAHAgAAZHJzL2Rvd25yZXYueG1sUEsFBgAAAAADAAMAtwAAAPoCAAAAAA==&#10;" filled="f" stroked="f">
                        <v:textbox inset="0,0,0,0">
                          <w:txbxContent>
                            <w:p w14:paraId="5E6C5BDE" w14:textId="77777777" w:rsidR="00D56DFE" w:rsidRDefault="00D56DFE">
                              <w:pPr>
                                <w:spacing w:after="160" w:line="259" w:lineRule="auto"/>
                                <w:ind w:left="0" w:firstLine="0"/>
                                <w:jc w:val="left"/>
                              </w:pPr>
                              <w:r>
                                <w:rPr>
                                  <w:rFonts w:ascii="Calibri" w:eastAsia="Calibri" w:hAnsi="Calibri" w:cs="Calibri"/>
                                  <w:color w:val="FFFFFF"/>
                                  <w:sz w:val="18"/>
                                </w:rPr>
                                <w:t>Security IC manufacturing and packaging</w:t>
                              </w:r>
                            </w:p>
                          </w:txbxContent>
                        </v:textbox>
                      </v:rect>
                      <v:shape id="Shape 242470" o:spid="_x0000_s1146" style="position:absolute;left:1714;top:21744;width:31319;height:3173;visibility:visible;mso-wrap-style:square;v-text-anchor:top" coordsize="3131890,31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" path="m,l3131890,r,317342l,317342,,e" fillcolor="#9bbb59" stroked="f" strokeweight="0">
                        <v:path arrowok="t" textboxrect="0,0,3131890,317342"/>
                      </v:shape>
                      <v:shape id="Shape 5453" o:spid="_x0000_s1147" style="position:absolute;left:1714;top:21744;width:31319;height:3173;visibility:visible;mso-wrap-style:square;v-text-anchor:top" coordsize="3131890,31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" path="m,317342r3131890,l3131890,,,,,317342xe" filled="f" strokecolor="#71893f" strokeweight=".45272mm">
                        <v:path arrowok="t" textboxrect="0,0,3131890,317342"/>
                      </v:shape>
                      <v:rect id="Rectangle 5454" o:spid="_x0000_s1148" style="position:absolute;left:9031;top:22040;width:6728;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5D03CA25" w14:textId="77777777" w:rsidR="00D56DFE" w:rsidRDefault="00D56DFE">
                              <w:pPr>
                                <w:spacing w:after="160" w:line="259" w:lineRule="auto"/>
                                <w:ind w:left="0" w:firstLine="0"/>
                                <w:jc w:val="left"/>
                              </w:pPr>
                              <w:r>
                                <w:rPr>
                                  <w:rFonts w:ascii="Calibri" w:eastAsia="Calibri" w:hAnsi="Calibri" w:cs="Calibri"/>
                                  <w:b/>
                                  <w:color w:val="FFFFFF"/>
                                  <w:sz w:val="20"/>
                                </w:rPr>
                                <w:t xml:space="preserve">Phase d : </w:t>
                              </w:r>
                            </w:p>
                          </w:txbxContent>
                        </v:textbox>
                      </v:rect>
                      <v:rect id="Rectangle 5455" o:spid="_x0000_s1149" style="position:absolute;left:14093;top:22040;width:420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14:paraId="3A693295"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456" o:spid="_x0000_s1150" style="position:absolute;left:17571;top:22040;width:1122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14:paraId="01D3B1AB" w14:textId="77777777" w:rsidR="00D56DFE" w:rsidRDefault="00D56DFE">
                              <w:pPr>
                                <w:spacing w:after="160" w:line="259" w:lineRule="auto"/>
                                <w:ind w:left="0" w:firstLine="0"/>
                                <w:jc w:val="left"/>
                              </w:pPr>
                              <w:r>
                                <w:rPr>
                                  <w:rFonts w:ascii="Calibri" w:eastAsia="Calibri" w:hAnsi="Calibri" w:cs="Calibri"/>
                                  <w:b/>
                                  <w:color w:val="FFFFFF"/>
                                  <w:sz w:val="20"/>
                                </w:rPr>
                                <w:t xml:space="preserve">personalization </w:t>
                              </w:r>
                            </w:p>
                          </w:txbxContent>
                        </v:textbox>
                      </v:rect>
                      <v:rect id="Rectangle 5457" o:spid="_x0000_s1151" style="position:absolute;left:6822;top:23574;width:2612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14:paraId="72334902" w14:textId="77777777" w:rsidR="00D56DFE" w:rsidRDefault="00D56DFE">
                              <w:pPr>
                                <w:spacing w:after="160" w:line="259" w:lineRule="auto"/>
                                <w:ind w:left="0" w:firstLine="0"/>
                                <w:jc w:val="left"/>
                              </w:pPr>
                              <w:r>
                                <w:rPr>
                                  <w:rFonts w:ascii="Calibri" w:eastAsia="Calibri" w:hAnsi="Calibri" w:cs="Calibri"/>
                                  <w:color w:val="FFFFFF"/>
                                  <w:sz w:val="20"/>
                                </w:rPr>
                                <w:t>Addition of applications (profiles / ISD</w:t>
                              </w:r>
                            </w:p>
                          </w:txbxContent>
                        </v:textbox>
                      </v:rect>
                      <v:rect id="Rectangle 5458" o:spid="_x0000_s1152" style="position:absolute;left:26484;top:23574;width:51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kBwgAAAN0AAAAPAAAAZHJzL2Rvd25yZXYueG1sRE/LisIw&#10;FN0L/kO4gjtNHVS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A8hFkBwgAAAN0AAAAPAAAA&#10;AAAAAAAAAAAAAAcCAABkcnMvZG93bnJldi54bWxQSwUGAAAAAAMAAwC3AAAA9gIAAAAA&#10;" filled="f" stroked="f">
                        <v:textbox inset="0,0,0,0">
                          <w:txbxContent>
                            <w:p w14:paraId="671A41C2" w14:textId="77777777" w:rsidR="00D56DFE" w:rsidRDefault="00D56DFE">
                              <w:pPr>
                                <w:spacing w:after="160" w:line="259" w:lineRule="auto"/>
                                <w:ind w:left="0" w:firstLine="0"/>
                                <w:jc w:val="left"/>
                              </w:pPr>
                              <w:r>
                                <w:rPr>
                                  <w:rFonts w:ascii="Calibri" w:eastAsia="Calibri" w:hAnsi="Calibri" w:cs="Calibri"/>
                                  <w:color w:val="FFFFFF"/>
                                  <w:sz w:val="20"/>
                                </w:rPr>
                                <w:t>-</w:t>
                              </w:r>
                            </w:p>
                          </w:txbxContent>
                        </v:textbox>
                      </v:rect>
                      <v:rect id="Rectangle 5459" o:spid="_x0000_s1153" style="position:absolute;left:26877;top:23574;width:139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yaxwAAAN0AAAAPAAAAZHJzL2Rvd25yZXYueG1sRI9Ba8JA&#10;FITvhf6H5RW81U2l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FPI/JrHAAAA3QAA&#10;AA8AAAAAAAAAAAAAAAAABwIAAGRycy9kb3ducmV2LnhtbFBLBQYAAAAAAwADALcAAAD7AgAAAAA=&#10;" filled="f" stroked="f">
                        <v:textbox inset="0,0,0,0">
                          <w:txbxContent>
                            <w:p w14:paraId="0BEF20CF" w14:textId="77777777" w:rsidR="00D56DFE" w:rsidRDefault="00D56DFE">
                              <w:pPr>
                                <w:spacing w:after="160" w:line="259" w:lineRule="auto"/>
                                <w:ind w:left="0" w:firstLine="0"/>
                                <w:jc w:val="left"/>
                              </w:pPr>
                              <w:r>
                                <w:rPr>
                                  <w:rFonts w:ascii="Calibri" w:eastAsia="Calibri" w:hAnsi="Calibri" w:cs="Calibri"/>
                                  <w:color w:val="FFFFFF"/>
                                  <w:sz w:val="20"/>
                                </w:rPr>
                                <w:t>P)</w:t>
                              </w:r>
                            </w:p>
                          </w:txbxContent>
                        </v:textbox>
                      </v:rect>
                      <v:shape id="Shape 242471" o:spid="_x0000_s1154" style="position:absolute;left:1714;top:36239;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" path="m,l3131890,r,181201l,181201,,e" stroked="f" strokeweight="0">
                        <v:path arrowok="t" textboxrect="0,0,3131890,181201"/>
                      </v:shape>
                      <v:shape id="Shape 5461" o:spid="_x0000_s1155" style="position:absolute;left:1714;top:36239;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" path="m,181201r3131890,l3131890,,,,,181201xe" filled="f" strokeweight=".45272mm">
                        <v:path arrowok="t" textboxrect="0,0,3131890,181201"/>
                      </v:shape>
                      <v:rect id="Rectangle 5462" o:spid="_x0000_s1156" style="position:absolute;left:7735;top:36625;width:25632;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14:paraId="4308DBE1" w14:textId="77777777" w:rsidR="00D56DFE" w:rsidRDefault="00D56DFE">
                              <w:pPr>
                                <w:spacing w:after="160" w:line="259" w:lineRule="auto"/>
                                <w:ind w:left="0" w:firstLine="0"/>
                                <w:jc w:val="left"/>
                              </w:pPr>
                              <w:r>
                                <w:rPr>
                                  <w:rFonts w:ascii="Calibri" w:eastAsia="Calibri" w:hAnsi="Calibri" w:cs="Calibri"/>
                                  <w:sz w:val="20"/>
                                </w:rPr>
                                <w:t>eUICC remote provisioning (optional)</w:t>
                              </w:r>
                            </w:p>
                          </w:txbxContent>
                        </v:textbox>
                      </v:rect>
                      <v:shape id="Shape 242472" o:spid="_x0000_s1157" style="position:absolute;left:1714;top:30804;width:31319;height:2262;visibility:visible;mso-wrap-style:square;v-text-anchor:top" coordsize="3131890,22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" path="m,l3131890,r,226261l,226261,,e" stroked="f" strokeweight="0">
                        <v:path arrowok="t" textboxrect="0,0,3131890,226261"/>
                      </v:shape>
                      <v:shape id="Shape 5485" o:spid="_x0000_s1158" style="position:absolute;left:1714;top:30804;width:31319;height:2262;visibility:visible;mso-wrap-style:square;v-text-anchor:top" coordsize="3131890,22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" path="m,226261r3131890,l3131890,,,,,226261xe" filled="f" strokeweight=".45272mm">
                        <v:path arrowok="t" textboxrect="0,0,3131890,226261"/>
                      </v:shape>
                      <v:rect id="Rectangle 5486" o:spid="_x0000_s1159" style="position:absolute;left:6736;top:31416;width:2828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Fw3RK/HAAAA3QAA&#10;AA8AAAAAAAAAAAAAAAAABwIAAGRycy9kb3ducmV2LnhtbFBLBQYAAAAAAwADALcAAAD7AgAAAAA=&#10;" filled="f" stroked="f">
                        <v:textbox inset="0,0,0,0">
                          <w:txbxContent>
                            <w:p w14:paraId="7467A8BF" w14:textId="77777777" w:rsidR="00D56DFE" w:rsidRDefault="00D56DFE">
                              <w:pPr>
                                <w:spacing w:after="160" w:line="259" w:lineRule="auto"/>
                                <w:ind w:left="0" w:firstLine="0"/>
                                <w:jc w:val="left"/>
                              </w:pPr>
                              <w:r>
                                <w:rPr>
                                  <w:rFonts w:ascii="Calibri" w:eastAsia="Calibri" w:hAnsi="Calibri" w:cs="Calibri"/>
                                  <w:sz w:val="20"/>
                                </w:rPr>
                                <w:t>eUICC device integration and registration</w:t>
                              </w:r>
                            </w:p>
                          </w:txbxContent>
                        </v:textbox>
                      </v:rect>
                      <v:shape id="Shape 242473" o:spid="_x0000_s1160" style="position:absolute;left:1714;top:38502;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" path="m,l3131890,r,181201l,181201,,e" stroked="f" strokeweight="0">
                        <v:path arrowok="t" textboxrect="0,0,3131890,181201"/>
                      </v:shape>
                      <v:shape id="Shape 5488" o:spid="_x0000_s1161" style="position:absolute;left:1714;top:38502;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" path="m,181201r3131890,l3131890,,,,,181201xe" filled="f" strokeweight=".45272mm">
                        <v:path arrowok="t" textboxrect="0,0,3131890,181201"/>
                      </v:shape>
                      <v:rect id="Rectangle 5489" o:spid="_x0000_s1162" style="position:absolute;left:14150;top:38893;width:857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DdxgAAAN0AAAAPAAAAZHJzL2Rvd25yZXYueG1sRI9Pa8JA&#10;FMTvQr/D8gredNOi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LajQ3cYAAADdAAAA&#10;DwAAAAAAAAAAAAAAAAAHAgAAZHJzL2Rvd25yZXYueG1sUEsFBgAAAAADAAMAtwAAAPoCAAAAAA==&#10;" filled="f" stroked="f">
                        <v:textbox inset="0,0,0,0">
                          <w:txbxContent>
                            <w:p w14:paraId="69AEEFF7" w14:textId="77777777" w:rsidR="00D56DFE" w:rsidRDefault="00D56DFE">
                              <w:pPr>
                                <w:spacing w:after="160" w:line="259" w:lineRule="auto"/>
                                <w:ind w:left="0" w:firstLine="0"/>
                                <w:jc w:val="left"/>
                              </w:pPr>
                              <w:r>
                                <w:rPr>
                                  <w:rFonts w:ascii="Calibri" w:eastAsia="Calibri" w:hAnsi="Calibri" w:cs="Calibri"/>
                                  <w:sz w:val="20"/>
                                </w:rPr>
                                <w:t>eUICC usage</w:t>
                              </w:r>
                            </w:p>
                          </w:txbxContent>
                        </v:textbox>
                      </v:rect>
                      <v:shape id="Picture 5491" o:spid="_x0000_s1163" type="#_x0000_t75" style="position:absolute;top:36283;width:2708;height: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">
                        <v:imagedata r:id="rId55" o:title=""/>
                      </v:shape>
                      <v:shape id="Shape 5492" o:spid="_x0000_s1164" style="position:absolute;left:272;top:36781;width:1522;height:2716;visibility:visible;mso-wrap-style:square;v-text-anchor:top" coordsize="152225,2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" path="m76993,530c79014,,81235,238,83155,1368r61066,35561l83155,72490v-3841,2269,-8884,959,-11125,-2932c69790,65675,71070,60682,74992,58413l97891,45078r-81564,l16327,255281r135898,l152225,271580r-144062,c3682,271580,,267928,,263430l,36929c,32431,3682,28780,8163,28780r89728,l74992,15446c71070,13184,69790,8191,72030,4300,73151,2359,74972,1060,76993,530xe" fillcolor="#4f81bd" stroked="f" strokeweight="0">
                        <v:path arrowok="t" textboxrect="0,0,152225,271580"/>
                      </v:shape>
                      <v:shape id="Picture 5494" o:spid="_x0000_s1165" type="#_x0000_t75" style="position:absolute;left:32116;top:36925;width:2708;height: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">
                        <v:imagedata r:id="rId56" o:title=""/>
                      </v:shape>
                      <v:shape id="Shape 5495" o:spid="_x0000_s1166" style="position:absolute;left:33033;top:37069;width:1522;height:2724;visibility:visible;mso-wrap-style:square;v-text-anchor:top" coordsize="152225,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" path="m,l144062,v4482,,8163,3651,8163,8149l152225,234650v,4498,-3681,8150,-8163,8150l54335,242800r22898,13334c81155,258403,82435,263389,80194,267279v-2241,3891,-7283,5201,-11125,2932l8003,234650,69069,199089v3842,-2269,8884,-958,11125,2932c82435,205912,81155,210898,77233,213166l54335,226501r81563,l135898,16298,,16298,,xe" fillcolor="#4f81bd" stroked="f" strokeweight="0">
                        <v:path arrowok="t" textboxrect="0,0,152225,272480"/>
                      </v:shape>
                      <v:shape id="Shape 5496" o:spid="_x0000_s1167" style="position:absolute;left:17000;top:4084;width:757;height:1359;visibility:visible;mso-wrap-style:square;v-text-anchor:top" coordsize="75712,13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" path="m29693,l46020,r,89584l59385,66712v2241,-3834,7283,-5193,11125,-2876c74431,66073,75712,71027,73471,74941l37856,135901,2241,74941c,71027,1281,66073,5202,63836v3842,-2317,8884,-958,11125,2876l29693,89585,29693,xe" fillcolor="#71893f" stroked="f" strokeweight="0">
                        <v:path arrowok="t" textboxrect="0,0,75712,135901"/>
                      </v:shape>
                      <v:rect id="Rectangle 5497" o:spid="_x0000_s1168" style="position:absolute;left:8445;top:26264;width:2375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14:paraId="574A66A5" w14:textId="77777777" w:rsidR="00D56DFE" w:rsidRDefault="00D56DFE">
                              <w:pPr>
                                <w:spacing w:after="160" w:line="259" w:lineRule="auto"/>
                                <w:ind w:left="0" w:firstLine="0"/>
                                <w:jc w:val="left"/>
                              </w:pPr>
                              <w:r>
                                <w:rPr>
                                  <w:rFonts w:ascii="Calibri" w:eastAsia="Calibri" w:hAnsi="Calibri" w:cs="Calibri"/>
                                  <w:b/>
                                  <w:color w:val="C0504D"/>
                                  <w:sz w:val="18"/>
                                </w:rPr>
                                <w:t>eUICC delivery to device manufacturer</w:t>
                              </w:r>
                            </w:p>
                          </w:txbxContent>
                        </v:textbox>
                      </v:rect>
                      <v:shape id="Shape 5498" o:spid="_x0000_s1169" style="position:absolute;left:17000;top:24917;width:757;height:906;visibility:visible;mso-wrap-style:square;v-text-anchor:top" coordsize="7571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" path="m29693,l46020,r,44283l59385,21411v2241,-3834,7283,-5193,11125,-2876c74431,20772,75712,25726,73471,29641l37856,90600,2241,29641c,25726,1281,20772,5202,18535v3842,-2317,8884,-958,11125,2876l29693,44285,29693,xe" fillcolor="#8c3836" stroked="f" strokeweight="0">
                        <v:path arrowok="t" textboxrect="0,0,75712,90600"/>
                      </v:shape>
                      <v:shape id="Shape 5499" o:spid="_x0000_s1170" style="position:absolute;left:17000;top:27630;width:757;height:3171;visibility:visible;mso-wrap-style:square;v-text-anchor:top" coordsize="75712,3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" path="m29693,l46020,r,270785l59385,247913v2241,-3835,7283,-5193,11125,-2876c74431,247274,75712,252227,73471,256142l37856,317102,2241,256142c,252227,1281,247274,5202,245037v3842,-2317,8884,-959,11125,2876l29693,270786,29693,xe" fillcolor="#8c3836" stroked="f" strokeweight="0">
                        <v:path arrowok="t" textboxrect="0,0,75712,317102"/>
                      </v:shape>
                      <v:rect id="Rectangle 5500" o:spid="_x0000_s1171" style="position:absolute;left:11183;top:34419;width:1331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14:paraId="20439A53" w14:textId="77777777" w:rsidR="00D56DFE" w:rsidRDefault="00D56DFE">
                              <w:pPr>
                                <w:spacing w:after="160" w:line="259" w:lineRule="auto"/>
                                <w:ind w:left="0" w:firstLine="0"/>
                                <w:jc w:val="left"/>
                              </w:pPr>
                              <w:r>
                                <w:rPr>
                                  <w:rFonts w:ascii="Calibri" w:eastAsia="Calibri" w:hAnsi="Calibri" w:cs="Calibri"/>
                                  <w:b/>
                                  <w:color w:val="C0504D"/>
                                  <w:sz w:val="18"/>
                                </w:rPr>
                                <w:t>eUICC delivery to end</w:t>
                              </w:r>
                            </w:p>
                          </w:txbxContent>
                        </v:textbox>
                      </v:rect>
                      <v:rect id="Rectangle 5501" o:spid="_x0000_s1172" style="position:absolute;left:21201;top:34419;width:4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cxQAAAN0AAAAPAAAAZHJzL2Rvd25yZXYueG1sRI9Bi8Iw&#10;FITvwv6H8Bb2pqkLil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DI7NAcxQAAAN0AAAAP&#10;AAAAAAAAAAAAAAAAAAcCAABkcnMvZG93bnJldi54bWxQSwUGAAAAAAMAAwC3AAAA+QIAAAAA&#10;" filled="f" stroked="f">
                        <v:textbox inset="0,0,0,0">
                          <w:txbxContent>
                            <w:p w14:paraId="55B9AB11" w14:textId="77777777" w:rsidR="00D56DFE" w:rsidRDefault="00D56DFE">
                              <w:pPr>
                                <w:spacing w:after="160" w:line="259" w:lineRule="auto"/>
                                <w:ind w:left="0" w:firstLine="0"/>
                                <w:jc w:val="left"/>
                              </w:pPr>
                              <w:r>
                                <w:rPr>
                                  <w:rFonts w:ascii="Calibri" w:eastAsia="Calibri" w:hAnsi="Calibri" w:cs="Calibri"/>
                                  <w:b/>
                                  <w:color w:val="C0504D"/>
                                  <w:sz w:val="18"/>
                                </w:rPr>
                                <w:t>-</w:t>
                              </w:r>
                            </w:p>
                          </w:txbxContent>
                        </v:textbox>
                      </v:rect>
                      <v:rect id="Rectangle 5502" o:spid="_x0000_s1173" style="position:absolute;left:21547;top:34419;width:267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33C38E9A" w14:textId="77777777" w:rsidR="00D56DFE" w:rsidRDefault="00D56DFE">
                              <w:pPr>
                                <w:spacing w:after="160" w:line="259" w:lineRule="auto"/>
                                <w:ind w:left="0" w:firstLine="0"/>
                                <w:jc w:val="left"/>
                              </w:pPr>
                              <w:r>
                                <w:rPr>
                                  <w:rFonts w:ascii="Calibri" w:eastAsia="Calibri" w:hAnsi="Calibri" w:cs="Calibri"/>
                                  <w:b/>
                                  <w:color w:val="C0504D"/>
                                  <w:sz w:val="18"/>
                                </w:rPr>
                                <w:t>user</w:t>
                              </w:r>
                            </w:p>
                          </w:txbxContent>
                        </v:textbox>
                      </v:rect>
                      <v:shape id="Shape 5503" o:spid="_x0000_s1174" style="position:absolute;left:17000;top:33066;width:757;height:1359;visibility:visible;mso-wrap-style:square;v-text-anchor:top" coordsize="75712,1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" path="m29693,l46020,r,89608l59385,66736v2241,-3891,7283,-5201,11125,-2940c74431,66065,75712,71058,73471,74949l37856,135909,2241,74949c,71058,1281,66065,5202,63804v3842,-2269,8884,-959,11125,2932l29693,89609,29693,xe" fillcolor="#8c3836" stroked="f" strokeweight="0">
                        <v:path arrowok="t" textboxrect="0,0,75712,135909"/>
                      </v:shape>
                      <v:shape id="Shape 5504" o:spid="_x0000_s1175" style="position:absolute;left:17000;top:35338;width:757;height:907;visibility:visible;mso-wrap-style:square;v-text-anchor:top" coordsize="75712,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" path="m46020,r,44340l59385,21468v2241,-3891,7283,-5202,11125,-2933c74431,20796,75712,25790,73471,29681l37856,90640,2241,29681c,25790,1281,20805,5202,18535v3842,-2269,8884,-958,11125,2933l29693,44341,29693,8,46020,xe" fillcolor="#8c3836" stroked="f" strokeweight="0">
                        <v:path arrowok="t" textboxrect="0,0,75712,90640"/>
                      </v:shape>
                      <v:rect id="Rectangle 5507" o:spid="_x0000_s1176" style="position:absolute;left:10226;top:19241;width:1097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" filled="f" stroked="f">
                        <v:textbox inset="0,0,0,0">
                          <w:txbxContent>
                            <w:p w14:paraId="43C93C0D" w14:textId="77777777" w:rsidR="00D56DFE" w:rsidRDefault="00D56DFE">
                              <w:pPr>
                                <w:spacing w:after="160" w:line="259" w:lineRule="auto"/>
                                <w:ind w:left="0" w:firstLine="0"/>
                                <w:jc w:val="left"/>
                              </w:pPr>
                              <w:r>
                                <w:rPr>
                                  <w:rFonts w:ascii="Calibri" w:eastAsia="Calibri" w:hAnsi="Calibri" w:cs="Calibri"/>
                                  <w:b/>
                                  <w:color w:val="C0504D"/>
                                  <w:sz w:val="18"/>
                                </w:rPr>
                                <w:t xml:space="preserve">eUICC delivery to </w:t>
                              </w:r>
                            </w:p>
                          </w:txbxContent>
                        </v:textbox>
                      </v:rect>
                      <v:rect id="Rectangle 5508" o:spid="_x0000_s1177" style="position:absolute;left:18637;top:19241;width:760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14:paraId="31EE08C7" w14:textId="77777777" w:rsidR="00D56DFE" w:rsidRDefault="00D56DFE">
                              <w:pPr>
                                <w:spacing w:after="160" w:line="259" w:lineRule="auto"/>
                                <w:ind w:left="0" w:firstLine="0"/>
                                <w:jc w:val="left"/>
                              </w:pPr>
                              <w:r>
                                <w:rPr>
                                  <w:rFonts w:ascii="Calibri" w:eastAsia="Calibri" w:hAnsi="Calibri" w:cs="Calibri"/>
                                  <w:b/>
                                  <w:color w:val="C0504D"/>
                                  <w:sz w:val="18"/>
                                </w:rPr>
                                <w:t>personalizer</w:t>
                              </w:r>
                            </w:p>
                          </w:txbxContent>
                        </v:textbox>
                      </v:rect>
                      <v:shape id="Shape 5509" o:spid="_x0000_s1178" style="position:absolute;left:17000;top:13144;width:757;height:906;visibility:visible;mso-wrap-style:square;v-text-anchor:top" coordsize="7571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" path="m29693,l46020,r,44284l59385,21412v2241,-3835,7283,-5193,11125,-2877c74431,20772,75712,25726,73471,29641l37856,90600,2241,29641c,25726,1281,20772,5202,18535v3842,-2316,8884,-958,11125,2877l29693,44285,29693,xe" fillcolor="#8c3836" stroked="f" strokeweight="0">
                        <v:path arrowok="t" textboxrect="0,0,75712,90600"/>
                      </v:shape>
                      <v:shape id="Shape 5510" o:spid="_x0000_s1179" style="position:absolute;left:16999;top:21002;width:758;height:744;visibility:visible;mso-wrap-style:square;v-text-anchor:top" coordsize="75792,7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" path="m11445,1448v2020,529,3841,1828,4962,3745l30366,29082r15139,l59465,5193c61706,1358,66748,,70589,2317v3922,2237,5203,7191,2962,11105l37936,74382,2321,13422c,9508,1360,4554,5282,2317,7203,1158,9423,919,11445,1448xe" fillcolor="#8c3836" stroked="f" strokeweight="0">
                        <v:path arrowok="t" textboxrect="0,0,75792,74382"/>
                      </v:shape>
                      <v:shape id="Shape 242474" o:spid="_x0000_s1180" style="position:absolute;left:1714;top:14045;width:31319;height:4535;visibility:visible;mso-wrap-style:square;v-text-anchor:top" coordsize="3131890,45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" path="m,l3131890,r,453482l,453482,,e" fillcolor="#9bbb59" stroked="f" strokeweight="0">
                        <v:path arrowok="t" textboxrect="0,0,3131890,453482"/>
                      </v:shape>
                      <v:shape id="Shape 5512" o:spid="_x0000_s1181" style="position:absolute;left:1714;top:14045;width:31319;height:4535;visibility:visible;mso-wrap-style:square;v-text-anchor:top" coordsize="3131890,45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" path="m,453482r3131890,l3131890,,,,,453482xe" filled="f" strokecolor="#71893f" strokeweight=".45272mm">
                        <v:path arrowok="t" textboxrect="0,0,3131890,453482"/>
                      </v:shape>
                      <v:rect id="Rectangle 5513" o:spid="_x0000_s1182" style="position:absolute;left:4571;top:14440;width:653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0txgAAAN0AAAAPAAAAZHJzL2Rvd25yZXYueG1sRI9Pi8Iw&#10;FMTvwn6H8Ba8aaqi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0qt9LcYAAADdAAAA&#10;DwAAAAAAAAAAAAAAAAAHAgAAZHJzL2Rvd25yZXYueG1sUEsFBgAAAAADAAMAtwAAAPoCAAAAAA==&#10;" filled="f" stroked="f">
                        <v:textbox inset="0,0,0,0">
                          <w:txbxContent>
                            <w:p w14:paraId="334917AB" w14:textId="77777777" w:rsidR="00D56DFE" w:rsidRDefault="00D56DFE">
                              <w:pPr>
                                <w:spacing w:after="160" w:line="259" w:lineRule="auto"/>
                                <w:ind w:left="0" w:firstLine="0"/>
                                <w:jc w:val="left"/>
                              </w:pPr>
                              <w:r>
                                <w:rPr>
                                  <w:rFonts w:ascii="Calibri" w:eastAsia="Calibri" w:hAnsi="Calibri" w:cs="Calibri"/>
                                  <w:b/>
                                  <w:color w:val="FFFFFF"/>
                                  <w:sz w:val="20"/>
                                </w:rPr>
                                <w:t xml:space="preserve">Phase c : </w:t>
                              </w:r>
                            </w:p>
                          </w:txbxContent>
                        </v:textbox>
                      </v:rect>
                      <v:rect id="Rectangle 5514" o:spid="_x0000_s1183" style="position:absolute;left:9479;top:14440;width:420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14:paraId="0F12CEFA"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515" o:spid="_x0000_s1184" style="position:absolute;left:12957;top:14440;width:1493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DCxQAAAN0AAAAPAAAAZHJzL2Rvd25yZXYueG1sRI9Pi8Iw&#10;FMTvgt8hPGFvmip0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AyDkDCxQAAAN0AAAAP&#10;AAAAAAAAAAAAAAAAAAcCAABkcnMvZG93bnJldi54bWxQSwUGAAAAAAMAAwC3AAAA+QIAAAAA&#10;" filled="f" stroked="f">
                        <v:textbox inset="0,0,0,0">
                          <w:txbxContent>
                            <w:p w14:paraId="5980E89B"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v:textbox>
                      </v:rect>
                      <v:rect id="Rectangle 5516" o:spid="_x0000_s1185" style="position:absolute;left:24184;top:14440;width:52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14:paraId="5E4A50F4" w14:textId="77777777" w:rsidR="00D56DFE" w:rsidRDefault="00D56DFE">
                              <w:pPr>
                                <w:spacing w:after="160" w:line="259" w:lineRule="auto"/>
                                <w:ind w:left="0" w:firstLine="0"/>
                                <w:jc w:val="left"/>
                              </w:pPr>
                              <w:r>
                                <w:rPr>
                                  <w:rFonts w:ascii="Calibri" w:eastAsia="Calibri" w:hAnsi="Calibri" w:cs="Calibri"/>
                                  <w:b/>
                                  <w:color w:val="FFFFFF"/>
                                  <w:sz w:val="20"/>
                                </w:rPr>
                                <w:t>-</w:t>
                              </w:r>
                            </w:p>
                          </w:txbxContent>
                        </v:textbox>
                      </v:rect>
                      <v:rect id="Rectangle 5517" o:spid="_x0000_s1186" style="position:absolute;left:24580;top:14440;width:3932;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14:paraId="6AE0A831"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v:textbox>
                      </v:rect>
                      <v:rect id="Rectangle 5518" o:spid="_x0000_s1187" style="position:absolute;left:27519;top:14440;width:391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14:paraId="14BEDA2F"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v:textbox>
                      </v:rect>
                      <v:rect id="Rectangle 5519" o:spid="_x0000_s1188" style="position:absolute;left:2295;top:15938;width:85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14:paraId="35A94A44" w14:textId="77777777" w:rsidR="00D56DFE" w:rsidRDefault="00D56DFE">
                              <w:pPr>
                                <w:spacing w:after="160" w:line="259" w:lineRule="auto"/>
                                <w:ind w:left="0" w:firstLine="0"/>
                                <w:jc w:val="left"/>
                              </w:pPr>
                              <w:r>
                                <w:rPr>
                                  <w:rFonts w:ascii="Calibri" w:eastAsia="Calibri" w:hAnsi="Calibri" w:cs="Calibri"/>
                                  <w:color w:val="FFFFFF"/>
                                  <w:sz w:val="18"/>
                                </w:rPr>
                                <w:t xml:space="preserve">integration of </w:t>
                              </w:r>
                            </w:p>
                          </w:txbxContent>
                        </v:textbox>
                      </v:rect>
                      <v:rect id="Rectangle 5520" o:spid="_x0000_s1189" style="position:absolute;left:8739;top:15938;width:2938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32301AAB" w14:textId="77777777" w:rsidR="00D56DFE" w:rsidRDefault="00D56DFE">
                              <w:pPr>
                                <w:spacing w:after="160" w:line="259" w:lineRule="auto"/>
                                <w:ind w:left="0" w:firstLine="0"/>
                                <w:jc w:val="left"/>
                              </w:pPr>
                              <w:r>
                                <w:rPr>
                                  <w:rFonts w:ascii="Calibri" w:eastAsia="Calibri" w:hAnsi="Calibri" w:cs="Calibri"/>
                                  <w:b/>
                                  <w:color w:val="FFFFFF"/>
                                  <w:sz w:val="18"/>
                                </w:rPr>
                                <w:t xml:space="preserve">Platform Software (JCS, GP, policy enforcement </w:t>
                              </w:r>
                            </w:p>
                          </w:txbxContent>
                        </v:textbox>
                      </v:rect>
                      <v:rect id="Rectangle 5521" o:spid="_x0000_s1190" style="position:absolute;left:2295;top:17281;width:18688;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8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INZjHzHAAAA3QAA&#10;AA8AAAAAAAAAAAAAAAAABwIAAGRycy9kb3ducmV2LnhtbFBLBQYAAAAAAwADALcAAAD7AgAAAAA=&#10;" filled="f" stroked="f">
                        <v:textbox inset="0,0,0,0">
                          <w:txbxContent>
                            <w:p w14:paraId="7DB39E12" w14:textId="77777777" w:rsidR="00D56DFE" w:rsidRDefault="00D56DFE">
                              <w:pPr>
                                <w:spacing w:after="160" w:line="259" w:lineRule="auto"/>
                                <w:ind w:left="0" w:firstLine="0"/>
                                <w:jc w:val="left"/>
                              </w:pPr>
                              <w:r>
                                <w:rPr>
                                  <w:rFonts w:ascii="Calibri" w:eastAsia="Calibri" w:hAnsi="Calibri" w:cs="Calibri"/>
                                  <w:b/>
                                  <w:color w:val="FFFFFF"/>
                                  <w:sz w:val="18"/>
                                </w:rPr>
                                <w:t xml:space="preserve">module, telecom framework)  </w:t>
                              </w:r>
                            </w:p>
                          </w:txbxContent>
                        </v:textbox>
                      </v:rect>
                      <v:rect id="Rectangle 5522" o:spid="_x0000_s1191" style="position:absolute;left:16347;top:17281;width:2611;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14:paraId="75C1EE13" w14:textId="77777777" w:rsidR="00D56DFE" w:rsidRDefault="00D56DFE">
                              <w:pPr>
                                <w:spacing w:after="160" w:line="259" w:lineRule="auto"/>
                                <w:ind w:left="0" w:firstLine="0"/>
                                <w:jc w:val="left"/>
                              </w:pPr>
                              <w:r>
                                <w:rPr>
                                  <w:rFonts w:ascii="Calibri" w:eastAsia="Calibri" w:hAnsi="Calibri" w:cs="Calibri"/>
                                  <w:color w:val="FFFFFF"/>
                                  <w:sz w:val="18"/>
                                </w:rPr>
                                <w:t xml:space="preserve">and </w:t>
                              </w:r>
                            </w:p>
                          </w:txbxContent>
                        </v:textbox>
                      </v:rect>
                      <v:rect id="Rectangle 5523" o:spid="_x0000_s1192" style="position:absolute;left:18316;top:17281;width:1585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14:paraId="7DEB9196" w14:textId="77777777" w:rsidR="00D56DFE" w:rsidRDefault="00D56DFE">
                              <w:pPr>
                                <w:spacing w:after="160" w:line="259" w:lineRule="auto"/>
                                <w:ind w:left="0" w:firstLine="0"/>
                                <w:jc w:val="left"/>
                              </w:pPr>
                              <w:r>
                                <w:rPr>
                                  <w:rFonts w:ascii="Calibri" w:eastAsia="Calibri" w:hAnsi="Calibri" w:cs="Calibri"/>
                                  <w:b/>
                                  <w:color w:val="FFFFFF"/>
                                  <w:sz w:val="18"/>
                                </w:rPr>
                                <w:t>Applications (ECASD / ISD</w:t>
                              </w:r>
                            </w:p>
                          </w:txbxContent>
                        </v:textbox>
                      </v:rect>
                      <v:rect id="Rectangle 5524" o:spid="_x0000_s1193" style="position:absolute;left:30247;top:17281;width:45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k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ky4v5MYAAADdAAAA&#10;DwAAAAAAAAAAAAAAAAAHAgAAZHJzL2Rvd25yZXYueG1sUEsFBgAAAAADAAMAtwAAAPoCAAAAAA==&#10;" filled="f" stroked="f">
                        <v:textbox inset="0,0,0,0">
                          <w:txbxContent>
                            <w:p w14:paraId="3253C78C" w14:textId="77777777" w:rsidR="00D56DFE" w:rsidRDefault="00D56DFE">
                              <w:pPr>
                                <w:spacing w:after="160" w:line="259" w:lineRule="auto"/>
                                <w:ind w:left="0" w:firstLine="0"/>
                                <w:jc w:val="left"/>
                              </w:pPr>
                              <w:r>
                                <w:rPr>
                                  <w:rFonts w:ascii="Calibri" w:eastAsia="Calibri" w:hAnsi="Calibri" w:cs="Calibri"/>
                                  <w:b/>
                                  <w:color w:val="FFFFFF"/>
                                  <w:sz w:val="18"/>
                                </w:rPr>
                                <w:t>-</w:t>
                              </w:r>
                            </w:p>
                          </w:txbxContent>
                        </v:textbox>
                      </v:rect>
                      <v:rect id="Rectangle 5525" o:spid="_x0000_s1194" style="position:absolute;left:30593;top:17281;width:130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p/xwAAAN0AAAAPAAAAZHJzL2Rvd25yZXYueG1sRI9Ba8JA&#10;FITvgv9heUJvulFI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Pxiin/HAAAA3QAA&#10;AA8AAAAAAAAAAAAAAAAABwIAAGRycy9kb3ducmV2LnhtbFBLBQYAAAAAAwADALcAAAD7AgAAAAA=&#10;" filled="f" stroked="f">
                        <v:textbox inset="0,0,0,0">
                          <w:txbxContent>
                            <w:p w14:paraId="511D98E6" w14:textId="77777777" w:rsidR="00D56DFE" w:rsidRDefault="00D56DFE">
                              <w:pPr>
                                <w:spacing w:after="160" w:line="259" w:lineRule="auto"/>
                                <w:ind w:left="0" w:firstLine="0"/>
                                <w:jc w:val="left"/>
                              </w:pPr>
                              <w:r>
                                <w:rPr>
                                  <w:rFonts w:ascii="Calibri" w:eastAsia="Calibri" w:hAnsi="Calibri" w:cs="Calibri"/>
                                  <w:b/>
                                  <w:color w:val="FFFFFF"/>
                                  <w:sz w:val="18"/>
                                </w:rPr>
                                <w:t>R)</w:t>
                              </w:r>
                            </w:p>
                          </w:txbxContent>
                        </v:textbox>
                      </v:rect>
                      <v:rect id="Rectangle 5527" o:spid="_x0000_s1195" style="position:absolute;left:2805;top:10641;width:3907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TxgAAAN0AAAAPAAAAZHJzL2Rvd25yZXYueG1sRI9Pi8Iw&#10;FMTvC36H8ARva6qg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Y/yxk8YAAADdAAAA&#10;DwAAAAAAAAAAAAAAAAAHAgAAZHJzL2Rvd25yZXYueG1sUEsFBgAAAAADAAMAtwAAAPoCAAAAAA==&#10;" filled="f" stroked="f">
                        <v:textbox inset="0,0,0,0">
                          <w:txbxContent>
                            <w:p w14:paraId="745C0720" w14:textId="77777777" w:rsidR="00D56DFE" w:rsidRDefault="00D56DFE">
                              <w:pPr>
                                <w:spacing w:after="160" w:line="259" w:lineRule="auto"/>
                                <w:ind w:left="0" w:firstLine="0"/>
                                <w:jc w:val="left"/>
                              </w:pPr>
                              <w:r>
                                <w:rPr>
                                  <w:rFonts w:ascii="Calibri" w:eastAsia="Calibri" w:hAnsi="Calibri" w:cs="Calibri"/>
                                  <w:b/>
                                  <w:color w:val="C0504D"/>
                                  <w:sz w:val="18"/>
                                </w:rPr>
                                <w:t xml:space="preserve">Packaged IC delivery and eUICC platform delivery to composite </w:t>
                              </w:r>
                            </w:p>
                          </w:txbxContent>
                        </v:textbox>
                      </v:rect>
                      <v:rect id="Rectangle 5528" o:spid="_x0000_s1196" style="position:absolute;left:12854;top:11983;width:1203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XhwQAAAN0AAAAPAAAAZHJzL2Rvd25yZXYueG1sRE/LisIw&#10;FN0L/kO4wuw0VXD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BJjJeHBAAAA3QAAAA8AAAAA&#10;AAAAAAAAAAAABwIAAGRycy9kb3ducmV2LnhtbFBLBQYAAAAAAwADALcAAAD1AgAAAAA=&#10;" filled="f" stroked="f">
                        <v:textbox inset="0,0,0,0">
                          <w:txbxContent>
                            <w:p w14:paraId="1A4BDF1C" w14:textId="77777777" w:rsidR="00D56DFE" w:rsidRDefault="00D56DFE">
                              <w:pPr>
                                <w:spacing w:after="160" w:line="259" w:lineRule="auto"/>
                                <w:ind w:left="0" w:firstLine="0"/>
                                <w:jc w:val="left"/>
                              </w:pPr>
                              <w:r>
                                <w:rPr>
                                  <w:rFonts w:ascii="Calibri" w:eastAsia="Calibri" w:hAnsi="Calibri" w:cs="Calibri"/>
                                  <w:b/>
                                  <w:color w:val="C0504D"/>
                                  <w:sz w:val="18"/>
                                </w:rPr>
                                <w:t>product integration</w:t>
                              </w:r>
                            </w:p>
                          </w:txbxContent>
                        </v:textbox>
                      </v:rect>
                      <v:shape id="Shape 5529" o:spid="_x0000_s1197" style="position:absolute;left:17000;top:9520;width:757;height:906;visibility:visible;mso-wrap-style:square;v-text-anchor:top" coordsize="7571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" path="m29693,l46020,r,44284l59385,21412v2241,-3835,7283,-5193,11125,-2876c74431,20773,75712,25726,73471,29641l37856,90600,2241,29641c,25726,1281,20773,5202,18536v3842,-2317,8884,-959,11125,2876l29693,44285,29693,xe" fillcolor="#8c3836" stroked="f" strokeweight="0">
                        <v:path arrowok="t" textboxrect="0,0,75712,90600"/>
                      </v:shape>
                      <v:shape id="Shape 5530" o:spid="_x0000_s1198" style="position:absolute;left:17000;top:18580;width:757;height:906;visibility:visible;mso-wrap-style:square;v-text-anchor:top" coordsize="75712,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" path="m29693,l46020,r,44284l59385,21412v2241,-3835,7283,-5193,11125,-2876c74431,20773,75712,25726,73471,29641l37856,90601,2241,29641c,25726,1281,20773,5202,18536v3842,-2317,8884,-959,11125,2876l29693,44285,29693,xe" fillcolor="#8c3836" stroked="f" strokeweight="0">
                        <v:path arrowok="t" textboxrect="0,0,75712,90601"/>
                      </v:shape>
                      <w10:anchorlock/>
                    </v:group>
                  </w:pict>
                </mc:Fallback>
              </mc:AlternateContent>
            </w:r>
          </w:p>
        </w:tc>
      </w:tr>
      <w:tr w:rsidR="00A048A2" w14:paraId="2B9B6951" w14:textId="77777777">
        <w:trPr>
          <w:trHeight w:val="428"/>
        </w:trPr>
        <w:tc>
          <w:tcPr>
            <w:tcW w:w="3509" w:type="dxa"/>
            <w:tcBorders>
              <w:top w:val="nil"/>
              <w:left w:val="nil"/>
              <w:bottom w:val="nil"/>
              <w:right w:val="nil"/>
            </w:tcBorders>
          </w:tcPr>
          <w:p w14:paraId="4C538734" w14:textId="77777777" w:rsidR="00A048A2" w:rsidRDefault="00A048A2" w:rsidP="00D2682E">
            <w:pPr>
              <w:spacing w:after="0" w:line="259" w:lineRule="auto"/>
              <w:ind w:left="-1488" w:right="5" w:firstLine="0"/>
              <w:jc w:val="left"/>
            </w:pPr>
          </w:p>
          <w:tbl>
            <w:tblPr>
              <w:tblStyle w:val="TableGrid"/>
              <w:tblW w:w="3501" w:type="dxa"/>
              <w:tblInd w:w="0" w:type="dxa"/>
              <w:tblCellMar>
                <w:top w:w="68" w:type="dxa"/>
                <w:left w:w="115" w:type="dxa"/>
                <w:right w:w="115" w:type="dxa"/>
              </w:tblCellMar>
              <w:tblLook w:val="04A0" w:firstRow="1" w:lastRow="0" w:firstColumn="1" w:lastColumn="0" w:noHBand="0" w:noVBand="1"/>
            </w:tblPr>
            <w:tblGrid>
              <w:gridCol w:w="3501"/>
            </w:tblGrid>
            <w:tr w:rsidR="00A048A2" w14:paraId="5448DEB5"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3B76B6A0"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2: Security IC development</w:t>
                  </w:r>
                </w:p>
              </w:tc>
            </w:tr>
          </w:tbl>
          <w:p w14:paraId="0A94A3A5"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035694E9" w14:textId="77777777" w:rsidR="00A048A2" w:rsidRDefault="00A048A2" w:rsidP="00D2682E">
            <w:pPr>
              <w:spacing w:after="160" w:line="259" w:lineRule="auto"/>
              <w:ind w:left="0" w:right="5" w:firstLine="0"/>
              <w:jc w:val="left"/>
            </w:pPr>
          </w:p>
        </w:tc>
      </w:tr>
      <w:tr w:rsidR="00A048A2" w14:paraId="039BDC41" w14:textId="77777777">
        <w:trPr>
          <w:trHeight w:val="428"/>
        </w:trPr>
        <w:tc>
          <w:tcPr>
            <w:tcW w:w="3509" w:type="dxa"/>
            <w:tcBorders>
              <w:top w:val="nil"/>
              <w:left w:val="nil"/>
              <w:bottom w:val="nil"/>
              <w:right w:val="nil"/>
            </w:tcBorders>
            <w:vAlign w:val="center"/>
          </w:tcPr>
          <w:p w14:paraId="04240486" w14:textId="77777777" w:rsidR="00A048A2" w:rsidRDefault="00A048A2" w:rsidP="00D2682E">
            <w:pPr>
              <w:spacing w:after="0" w:line="259" w:lineRule="auto"/>
              <w:ind w:left="-1488" w:right="5" w:firstLine="0"/>
              <w:jc w:val="left"/>
            </w:pPr>
          </w:p>
          <w:tbl>
            <w:tblPr>
              <w:tblStyle w:val="TableGrid"/>
              <w:tblW w:w="3501" w:type="dxa"/>
              <w:tblInd w:w="0" w:type="dxa"/>
              <w:tblCellMar>
                <w:top w:w="69" w:type="dxa"/>
                <w:left w:w="115" w:type="dxa"/>
                <w:right w:w="115" w:type="dxa"/>
              </w:tblCellMar>
              <w:tblLook w:val="04A0" w:firstRow="1" w:lastRow="0" w:firstColumn="1" w:lastColumn="0" w:noHBand="0" w:noVBand="1"/>
            </w:tblPr>
            <w:tblGrid>
              <w:gridCol w:w="3501"/>
            </w:tblGrid>
            <w:tr w:rsidR="00A048A2" w14:paraId="250971AC"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74CE2FB7"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3: Security IC manufacturing</w:t>
                  </w:r>
                </w:p>
              </w:tc>
            </w:tr>
          </w:tbl>
          <w:p w14:paraId="765AA66D"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0EAFA6BA" w14:textId="77777777" w:rsidR="00A048A2" w:rsidRDefault="00A048A2" w:rsidP="00D2682E">
            <w:pPr>
              <w:spacing w:after="160" w:line="259" w:lineRule="auto"/>
              <w:ind w:left="0" w:right="5" w:firstLine="0"/>
              <w:jc w:val="left"/>
            </w:pPr>
          </w:p>
        </w:tc>
      </w:tr>
      <w:tr w:rsidR="00A048A2" w14:paraId="62F1B888" w14:textId="77777777">
        <w:trPr>
          <w:trHeight w:val="678"/>
        </w:trPr>
        <w:tc>
          <w:tcPr>
            <w:tcW w:w="3509" w:type="dxa"/>
            <w:tcBorders>
              <w:top w:val="nil"/>
              <w:left w:val="nil"/>
              <w:bottom w:val="nil"/>
              <w:right w:val="nil"/>
            </w:tcBorders>
          </w:tcPr>
          <w:p w14:paraId="0D5D6350" w14:textId="77777777" w:rsidR="00A048A2" w:rsidRDefault="00A048A2" w:rsidP="00D2682E">
            <w:pPr>
              <w:spacing w:after="0" w:line="259" w:lineRule="auto"/>
              <w:ind w:left="-1488" w:right="5" w:firstLine="0"/>
              <w:jc w:val="left"/>
            </w:pPr>
          </w:p>
          <w:tbl>
            <w:tblPr>
              <w:tblStyle w:val="TableGrid"/>
              <w:tblW w:w="3501" w:type="dxa"/>
              <w:tblInd w:w="0" w:type="dxa"/>
              <w:tblCellMar>
                <w:top w:w="68" w:type="dxa"/>
                <w:left w:w="115" w:type="dxa"/>
                <w:right w:w="115" w:type="dxa"/>
              </w:tblCellMar>
              <w:tblLook w:val="04A0" w:firstRow="1" w:lastRow="0" w:firstColumn="1" w:lastColumn="0" w:noHBand="0" w:noVBand="1"/>
            </w:tblPr>
            <w:tblGrid>
              <w:gridCol w:w="3501"/>
            </w:tblGrid>
            <w:tr w:rsidR="00A048A2" w14:paraId="69D9F3DB"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52B7A24B"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4: Security IC packaging</w:t>
                  </w:r>
                </w:p>
              </w:tc>
            </w:tr>
          </w:tbl>
          <w:p w14:paraId="696D05E0"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1687631B" w14:textId="77777777" w:rsidR="00A048A2" w:rsidRDefault="00A048A2" w:rsidP="00D2682E">
            <w:pPr>
              <w:spacing w:after="160" w:line="259" w:lineRule="auto"/>
              <w:ind w:left="0" w:right="5" w:firstLine="0"/>
              <w:jc w:val="left"/>
            </w:pPr>
          </w:p>
        </w:tc>
      </w:tr>
      <w:tr w:rsidR="00A048A2" w14:paraId="0930FA37" w14:textId="77777777">
        <w:trPr>
          <w:trHeight w:val="1320"/>
        </w:trPr>
        <w:tc>
          <w:tcPr>
            <w:tcW w:w="3509" w:type="dxa"/>
            <w:tcBorders>
              <w:top w:val="nil"/>
              <w:left w:val="nil"/>
              <w:bottom w:val="nil"/>
              <w:right w:val="nil"/>
            </w:tcBorders>
          </w:tcPr>
          <w:p w14:paraId="6E411C4F" w14:textId="77777777" w:rsidR="00A048A2" w:rsidRDefault="00A048A2" w:rsidP="00D2682E">
            <w:pPr>
              <w:spacing w:after="0" w:line="259" w:lineRule="auto"/>
              <w:ind w:left="-1488" w:right="5" w:firstLine="0"/>
              <w:jc w:val="left"/>
            </w:pPr>
          </w:p>
          <w:tbl>
            <w:tblPr>
              <w:tblStyle w:val="TableGrid"/>
              <w:tblW w:w="3501" w:type="dxa"/>
              <w:tblInd w:w="0" w:type="dxa"/>
              <w:tblCellMar>
                <w:left w:w="115" w:type="dxa"/>
                <w:right w:w="115" w:type="dxa"/>
              </w:tblCellMar>
              <w:tblLook w:val="04A0" w:firstRow="1" w:lastRow="0" w:firstColumn="1" w:lastColumn="0" w:noHBand="0" w:noVBand="1"/>
            </w:tblPr>
            <w:tblGrid>
              <w:gridCol w:w="3501"/>
            </w:tblGrid>
            <w:tr w:rsidR="00A048A2" w14:paraId="286B3930" w14:textId="77777777">
              <w:trPr>
                <w:trHeight w:val="714"/>
              </w:trPr>
              <w:tc>
                <w:tcPr>
                  <w:tcW w:w="3501" w:type="dxa"/>
                  <w:tcBorders>
                    <w:top w:val="single" w:sz="10" w:space="0" w:color="71893F"/>
                    <w:left w:val="single" w:sz="10" w:space="0" w:color="71893F"/>
                    <w:bottom w:val="single" w:sz="10" w:space="0" w:color="71893F"/>
                    <w:right w:val="single" w:sz="10" w:space="0" w:color="71893F"/>
                  </w:tcBorders>
                  <w:shd w:val="clear" w:color="auto" w:fill="9BBB59"/>
                  <w:vAlign w:val="center"/>
                </w:tcPr>
                <w:p w14:paraId="52E7F9E9"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5: Composite product integration</w:t>
                  </w:r>
                </w:p>
              </w:tc>
            </w:tr>
          </w:tbl>
          <w:p w14:paraId="347D9C3D"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51DF93AB" w14:textId="77777777" w:rsidR="00A048A2" w:rsidRDefault="00A048A2" w:rsidP="00D2682E">
            <w:pPr>
              <w:spacing w:after="160" w:line="259" w:lineRule="auto"/>
              <w:ind w:left="0" w:right="5" w:firstLine="0"/>
              <w:jc w:val="left"/>
            </w:pPr>
          </w:p>
        </w:tc>
      </w:tr>
      <w:tr w:rsidR="00A048A2" w14:paraId="24C91E16" w14:textId="77777777">
        <w:trPr>
          <w:trHeight w:val="1212"/>
        </w:trPr>
        <w:tc>
          <w:tcPr>
            <w:tcW w:w="3509" w:type="dxa"/>
            <w:tcBorders>
              <w:top w:val="nil"/>
              <w:left w:val="nil"/>
              <w:bottom w:val="nil"/>
              <w:right w:val="nil"/>
            </w:tcBorders>
          </w:tcPr>
          <w:p w14:paraId="36FBC375" w14:textId="77777777" w:rsidR="00A048A2" w:rsidRDefault="00A048A2" w:rsidP="00D2682E">
            <w:pPr>
              <w:spacing w:after="0" w:line="259" w:lineRule="auto"/>
              <w:ind w:left="-1488" w:right="5" w:firstLine="0"/>
              <w:jc w:val="left"/>
            </w:pPr>
          </w:p>
          <w:tbl>
            <w:tblPr>
              <w:tblStyle w:val="TableGrid"/>
              <w:tblW w:w="3501" w:type="dxa"/>
              <w:tblInd w:w="0" w:type="dxa"/>
              <w:tblCellMar>
                <w:left w:w="115" w:type="dxa"/>
                <w:right w:w="115" w:type="dxa"/>
              </w:tblCellMar>
              <w:tblLook w:val="04A0" w:firstRow="1" w:lastRow="0" w:firstColumn="1" w:lastColumn="0" w:noHBand="0" w:noVBand="1"/>
            </w:tblPr>
            <w:tblGrid>
              <w:gridCol w:w="3501"/>
            </w:tblGrid>
            <w:tr w:rsidR="00A048A2" w14:paraId="7E1964BC" w14:textId="77777777">
              <w:trPr>
                <w:trHeight w:val="500"/>
              </w:trPr>
              <w:tc>
                <w:tcPr>
                  <w:tcW w:w="3501" w:type="dxa"/>
                  <w:tcBorders>
                    <w:top w:val="single" w:sz="10" w:space="0" w:color="71893F"/>
                    <w:left w:val="single" w:sz="10" w:space="0" w:color="71893F"/>
                    <w:bottom w:val="single" w:sz="10" w:space="0" w:color="71893F"/>
                    <w:right w:val="single" w:sz="10" w:space="0" w:color="71893F"/>
                  </w:tcBorders>
                  <w:shd w:val="clear" w:color="auto" w:fill="9BBB59"/>
                  <w:vAlign w:val="center"/>
                </w:tcPr>
                <w:p w14:paraId="7386312C"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6: Personalization</w:t>
                  </w:r>
                </w:p>
              </w:tc>
            </w:tr>
          </w:tbl>
          <w:p w14:paraId="2F3A74F6"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70A5D429" w14:textId="77777777" w:rsidR="00A048A2" w:rsidRDefault="00A048A2" w:rsidP="00D2682E">
            <w:pPr>
              <w:spacing w:after="160" w:line="259" w:lineRule="auto"/>
              <w:ind w:left="0" w:right="5" w:firstLine="0"/>
              <w:jc w:val="left"/>
            </w:pPr>
          </w:p>
        </w:tc>
      </w:tr>
      <w:tr w:rsidR="00A048A2" w14:paraId="4DEF04FB" w14:textId="77777777">
        <w:trPr>
          <w:trHeight w:val="2160"/>
        </w:trPr>
        <w:tc>
          <w:tcPr>
            <w:tcW w:w="3509" w:type="dxa"/>
            <w:tcBorders>
              <w:top w:val="nil"/>
              <w:left w:val="nil"/>
              <w:bottom w:val="nil"/>
              <w:right w:val="nil"/>
            </w:tcBorders>
          </w:tcPr>
          <w:p w14:paraId="5293E8C4" w14:textId="77777777" w:rsidR="00A048A2" w:rsidRDefault="00A048A2" w:rsidP="00D2682E">
            <w:pPr>
              <w:spacing w:after="0" w:line="259" w:lineRule="auto"/>
              <w:ind w:left="-1488" w:right="5" w:firstLine="0"/>
              <w:jc w:val="left"/>
            </w:pPr>
          </w:p>
          <w:tbl>
            <w:tblPr>
              <w:tblStyle w:val="TableGrid"/>
              <w:tblW w:w="3501" w:type="dxa"/>
              <w:tblInd w:w="0" w:type="dxa"/>
              <w:tblCellMar>
                <w:left w:w="115" w:type="dxa"/>
                <w:right w:w="115" w:type="dxa"/>
              </w:tblCellMar>
              <w:tblLook w:val="04A0" w:firstRow="1" w:lastRow="0" w:firstColumn="1" w:lastColumn="0" w:noHBand="0" w:noVBand="1"/>
            </w:tblPr>
            <w:tblGrid>
              <w:gridCol w:w="3501"/>
            </w:tblGrid>
            <w:tr w:rsidR="00A048A2" w14:paraId="5CFF8348" w14:textId="77777777">
              <w:trPr>
                <w:trHeight w:val="1498"/>
              </w:trPr>
              <w:tc>
                <w:tcPr>
                  <w:tcW w:w="3501" w:type="dxa"/>
                  <w:tcBorders>
                    <w:top w:val="single" w:sz="10" w:space="0" w:color="000000"/>
                    <w:left w:val="single" w:sz="10" w:space="0" w:color="000000"/>
                    <w:bottom w:val="single" w:sz="10" w:space="0" w:color="000000"/>
                    <w:right w:val="single" w:sz="10" w:space="0" w:color="000000"/>
                  </w:tcBorders>
                  <w:shd w:val="clear" w:color="auto" w:fill="D9D9D9"/>
                  <w:vAlign w:val="center"/>
                </w:tcPr>
                <w:p w14:paraId="0F557894" w14:textId="77777777" w:rsidR="00A048A2" w:rsidRDefault="00A92B30" w:rsidP="00D2682E">
                  <w:pPr>
                    <w:spacing w:after="0" w:line="259" w:lineRule="auto"/>
                    <w:ind w:left="0" w:right="5" w:firstLine="0"/>
                    <w:jc w:val="center"/>
                  </w:pPr>
                  <w:r>
                    <w:rPr>
                      <w:rFonts w:ascii="Calibri" w:eastAsia="Calibri" w:hAnsi="Calibri" w:cs="Calibri"/>
                      <w:b/>
                      <w:sz w:val="18"/>
                    </w:rPr>
                    <w:t>Phase 7: Operational usage</w:t>
                  </w:r>
                </w:p>
              </w:tc>
            </w:tr>
          </w:tbl>
          <w:p w14:paraId="515C3FDD"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5B0AF1E7" w14:textId="77777777" w:rsidR="00A048A2" w:rsidRDefault="00A048A2" w:rsidP="00D2682E">
            <w:pPr>
              <w:spacing w:after="160" w:line="259" w:lineRule="auto"/>
              <w:ind w:left="0" w:right="5" w:firstLine="0"/>
              <w:jc w:val="left"/>
            </w:pPr>
          </w:p>
        </w:tc>
      </w:tr>
    </w:tbl>
    <w:p w14:paraId="659EF7C2" w14:textId="26117739"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pPr>
      <w:r>
        <w:rPr>
          <w:sz w:val="20"/>
        </w:rPr>
        <w:t xml:space="preserve">Figure </w:t>
      </w:r>
      <w:proofErr w:type="gramStart"/>
      <w:r w:rsidR="00AB7233">
        <w:rPr>
          <w:sz w:val="20"/>
        </w:rPr>
        <w:t xml:space="preserve">3 </w:t>
      </w:r>
      <w:r>
        <w:rPr>
          <w:sz w:val="20"/>
        </w:rPr>
        <w:t>:</w:t>
      </w:r>
      <w:proofErr w:type="gramEnd"/>
      <w:r>
        <w:rPr>
          <w:sz w:val="20"/>
        </w:rPr>
        <w:t xml:space="preserve"> TOE </w:t>
      </w:r>
      <w:r w:rsidR="00AB7233">
        <w:rPr>
          <w:sz w:val="20"/>
        </w:rPr>
        <w:t>L</w:t>
      </w:r>
      <w:r>
        <w:rPr>
          <w:sz w:val="20"/>
        </w:rPr>
        <w:t xml:space="preserve">ifecycle – TOE </w:t>
      </w:r>
      <w:r w:rsidR="00AB7233">
        <w:rPr>
          <w:sz w:val="20"/>
        </w:rPr>
        <w:t>D</w:t>
      </w:r>
      <w:r>
        <w:rPr>
          <w:sz w:val="20"/>
        </w:rPr>
        <w:t xml:space="preserve">elivery </w:t>
      </w:r>
      <w:r w:rsidR="00AB7233">
        <w:rPr>
          <w:sz w:val="20"/>
        </w:rPr>
        <w:t>compared to the [PP0084]</w:t>
      </w:r>
      <w:r>
        <w:rPr>
          <w:sz w:val="20"/>
        </w:rPr>
        <w:t xml:space="preserve"> </w:t>
      </w:r>
    </w:p>
    <w:p w14:paraId="2883C530" w14:textId="6853169E" w:rsidR="00A048A2" w:rsidRDefault="00A92B30" w:rsidP="00397160">
      <w:pPr>
        <w:spacing w:after="94" w:line="259" w:lineRule="auto"/>
        <w:ind w:left="15" w:right="5" w:firstLine="0"/>
        <w:jc w:val="left"/>
      </w:pPr>
      <w:r>
        <w:t xml:space="preserve">  </w:t>
      </w:r>
    </w:p>
    <w:p w14:paraId="62309D53" w14:textId="77777777" w:rsidR="00A048A2" w:rsidRDefault="00A92B30" w:rsidP="00D2682E">
      <w:pPr>
        <w:spacing w:after="0" w:line="259" w:lineRule="auto"/>
        <w:ind w:left="15" w:right="5" w:firstLine="0"/>
        <w:jc w:val="left"/>
      </w:pPr>
      <w:r>
        <w:t xml:space="preserve"> </w:t>
      </w:r>
    </w:p>
    <w:p w14:paraId="7E105FA7" w14:textId="77777777" w:rsidR="00A048A2" w:rsidRDefault="00A92B30" w:rsidP="00D2682E">
      <w:pPr>
        <w:spacing w:after="18"/>
        <w:ind w:left="10" w:right="1638"/>
      </w:pPr>
      <w:r>
        <w:t xml:space="preserve">The reader may refer to [PP0084] for a thorough description of Phases 1 to 7: </w:t>
      </w:r>
    </w:p>
    <w:p w14:paraId="55327617" w14:textId="77777777" w:rsidR="00A048A2" w:rsidRDefault="00A92B30" w:rsidP="00D2682E">
      <w:pPr>
        <w:numPr>
          <w:ilvl w:val="0"/>
          <w:numId w:val="12"/>
        </w:numPr>
        <w:spacing w:after="29" w:line="240" w:lineRule="auto"/>
        <w:ind w:right="1638" w:hanging="360"/>
      </w:pPr>
      <w:r>
        <w:t xml:space="preserve">Phases 1 and 2 compose the product development: Embedded Software (IC Dedicated Software, OS, Runtime Environment, applications, other Platform components such as PSF, Applications) and IC development. </w:t>
      </w:r>
    </w:p>
    <w:p w14:paraId="0BE923E7" w14:textId="77777777" w:rsidR="00A048A2" w:rsidRDefault="00A92B30" w:rsidP="00D2682E">
      <w:pPr>
        <w:numPr>
          <w:ilvl w:val="0"/>
          <w:numId w:val="12"/>
        </w:numPr>
        <w:spacing w:after="18"/>
        <w:ind w:right="1638" w:hanging="360"/>
      </w:pPr>
      <w:proofErr w:type="gramStart"/>
      <w:r>
        <w:lastRenderedPageBreak/>
        <w:t>Phase</w:t>
      </w:r>
      <w:proofErr w:type="gramEnd"/>
      <w:r>
        <w:t xml:space="preserve"> 3 and 4 correspond to IC manufacturing and packaging, respectively. Some IC pre-personalisation steps may occur in Phase 3. </w:t>
      </w:r>
    </w:p>
    <w:p w14:paraId="0A131CB4" w14:textId="77777777" w:rsidR="00A048A2" w:rsidRDefault="00A92B30" w:rsidP="00D2682E">
      <w:pPr>
        <w:numPr>
          <w:ilvl w:val="0"/>
          <w:numId w:val="12"/>
        </w:numPr>
        <w:spacing w:after="26"/>
        <w:ind w:right="1638" w:hanging="360"/>
      </w:pPr>
      <w:r>
        <w:t xml:space="preserve">Phase 5 concerns the embedding of software components within the IC. </w:t>
      </w:r>
    </w:p>
    <w:p w14:paraId="1A40D952" w14:textId="77777777" w:rsidR="00A048A2" w:rsidRDefault="00A92B30" w:rsidP="00D2682E">
      <w:pPr>
        <w:numPr>
          <w:ilvl w:val="0"/>
          <w:numId w:val="12"/>
        </w:numPr>
        <w:spacing w:after="26"/>
        <w:ind w:right="1638" w:hanging="360"/>
      </w:pPr>
      <w:r>
        <w:t xml:space="preserve">Phase 6 is dedicated to the product personalisation prior final use. </w:t>
      </w:r>
    </w:p>
    <w:p w14:paraId="44DDCD8B" w14:textId="77777777" w:rsidR="00A048A2" w:rsidRDefault="00A92B30" w:rsidP="00D2682E">
      <w:pPr>
        <w:numPr>
          <w:ilvl w:val="0"/>
          <w:numId w:val="12"/>
        </w:numPr>
        <w:spacing w:after="11"/>
        <w:ind w:right="1638" w:hanging="360"/>
      </w:pPr>
      <w:r>
        <w:t xml:space="preserve">Phase 7 is the product operational phase. </w:t>
      </w:r>
    </w:p>
    <w:p w14:paraId="0C233487" w14:textId="77777777" w:rsidR="00A048A2" w:rsidRDefault="00A92B30" w:rsidP="00D2682E">
      <w:pPr>
        <w:spacing w:after="0" w:line="259" w:lineRule="auto"/>
        <w:ind w:left="15" w:right="1638" w:firstLine="0"/>
        <w:jc w:val="left"/>
      </w:pPr>
      <w:r>
        <w:t xml:space="preserve"> </w:t>
      </w:r>
    </w:p>
    <w:p w14:paraId="3DA2C927" w14:textId="77777777" w:rsidR="00A048A2" w:rsidRDefault="00A92B30" w:rsidP="00D2682E">
      <w:pPr>
        <w:spacing w:after="20"/>
        <w:ind w:left="10" w:right="1638"/>
      </w:pPr>
      <w:r>
        <w:t xml:space="preserve">The </w:t>
      </w:r>
      <w:proofErr w:type="spellStart"/>
      <w:r>
        <w:t>eUICC</w:t>
      </w:r>
      <w:proofErr w:type="spellEnd"/>
      <w:r>
        <w:t xml:space="preserve"> life cycle is composed of the following stages:  </w:t>
      </w:r>
    </w:p>
    <w:p w14:paraId="290BBA28" w14:textId="77777777" w:rsidR="00A048A2" w:rsidRDefault="00A92B30" w:rsidP="00D2682E">
      <w:pPr>
        <w:numPr>
          <w:ilvl w:val="0"/>
          <w:numId w:val="13"/>
        </w:numPr>
        <w:spacing w:after="11"/>
        <w:ind w:right="1638" w:hanging="360"/>
      </w:pPr>
      <w:r>
        <w:rPr>
          <w:b/>
        </w:rPr>
        <w:t xml:space="preserve">Phase </w:t>
      </w:r>
      <w:proofErr w:type="gramStart"/>
      <w:r>
        <w:rPr>
          <w:b/>
        </w:rPr>
        <w:t>a :</w:t>
      </w:r>
      <w:proofErr w:type="gramEnd"/>
      <w:r>
        <w:rPr>
          <w:b/>
        </w:rPr>
        <w:t xml:space="preserve"> </w:t>
      </w:r>
      <w:r>
        <w:t xml:space="preserve">Development corresponds to the first two stages of the IC development  </w:t>
      </w:r>
    </w:p>
    <w:p w14:paraId="41F153F8" w14:textId="77777777" w:rsidR="00A048A2" w:rsidRDefault="00A92B30" w:rsidP="00D2682E">
      <w:pPr>
        <w:numPr>
          <w:ilvl w:val="0"/>
          <w:numId w:val="13"/>
        </w:numPr>
        <w:spacing w:after="21"/>
        <w:ind w:right="1638" w:hanging="360"/>
      </w:pPr>
      <w:r>
        <w:rPr>
          <w:b/>
        </w:rPr>
        <w:t xml:space="preserve">Phase </w:t>
      </w:r>
      <w:proofErr w:type="gramStart"/>
      <w:r>
        <w:rPr>
          <w:b/>
        </w:rPr>
        <w:t>b :</w:t>
      </w:r>
      <w:proofErr w:type="gramEnd"/>
      <w:r>
        <w:t xml:space="preserve"> Storage, pre-personalisation and test cover the stages related to manufacturing and packaging of the IC,  </w:t>
      </w:r>
    </w:p>
    <w:p w14:paraId="622F16DA" w14:textId="77777777" w:rsidR="00A048A2" w:rsidRDefault="00A92B30" w:rsidP="00D2682E">
      <w:pPr>
        <w:numPr>
          <w:ilvl w:val="0"/>
          <w:numId w:val="13"/>
        </w:numPr>
        <w:spacing w:after="1" w:line="259" w:lineRule="auto"/>
        <w:ind w:right="1638" w:hanging="360"/>
      </w:pPr>
      <w:r>
        <w:rPr>
          <w:sz w:val="23"/>
        </w:rPr>
        <w:t xml:space="preserve">TOE Delivery [optional]: At this phase the delivery of the TOE to the customer of the </w:t>
      </w:r>
      <w:proofErr w:type="spellStart"/>
      <w:r>
        <w:rPr>
          <w:sz w:val="23"/>
        </w:rPr>
        <w:t>eUICC</w:t>
      </w:r>
      <w:proofErr w:type="spellEnd"/>
      <w:r>
        <w:rPr>
          <w:sz w:val="23"/>
        </w:rPr>
        <w:t xml:space="preserve"> manufacturer could happen, if the TOE is already </w:t>
      </w:r>
      <w:proofErr w:type="spellStart"/>
      <w:r>
        <w:rPr>
          <w:sz w:val="23"/>
        </w:rPr>
        <w:t xml:space="preserve">self </w:t>
      </w:r>
      <w:proofErr w:type="gramStart"/>
      <w:r>
        <w:rPr>
          <w:sz w:val="23"/>
        </w:rPr>
        <w:t>protected</w:t>
      </w:r>
      <w:proofErr w:type="spellEnd"/>
      <w:proofErr w:type="gramEnd"/>
      <w:r>
        <w:rPr>
          <w:sz w:val="23"/>
        </w:rPr>
        <w:t xml:space="preserve">  </w:t>
      </w:r>
    </w:p>
    <w:p w14:paraId="438C8728" w14:textId="77777777" w:rsidR="00A048A2" w:rsidRDefault="00A92B30" w:rsidP="00D2682E">
      <w:pPr>
        <w:numPr>
          <w:ilvl w:val="0"/>
          <w:numId w:val="13"/>
        </w:numPr>
        <w:spacing w:after="0"/>
        <w:ind w:right="1638" w:hanging="360"/>
      </w:pPr>
      <w:r>
        <w:rPr>
          <w:b/>
        </w:rPr>
        <w:t xml:space="preserve">Phase </w:t>
      </w:r>
      <w:proofErr w:type="gramStart"/>
      <w:r>
        <w:rPr>
          <w:b/>
        </w:rPr>
        <w:t>c :</w:t>
      </w:r>
      <w:proofErr w:type="gramEnd"/>
      <w:r>
        <w:t xml:space="preserve"> </w:t>
      </w:r>
      <w:proofErr w:type="spellStart"/>
      <w:r>
        <w:t>eUICC</w:t>
      </w:r>
      <w:proofErr w:type="spellEnd"/>
      <w:r>
        <w:t xml:space="preserve"> platform storage, pre-</w:t>
      </w:r>
      <w:proofErr w:type="spellStart"/>
      <w:r>
        <w:t>perso</w:t>
      </w:r>
      <w:proofErr w:type="spellEnd"/>
      <w:r>
        <w:t xml:space="preserve">, test covers the stage of the embedding of software products onto the </w:t>
      </w:r>
      <w:proofErr w:type="spellStart"/>
      <w:r>
        <w:t>eUICC</w:t>
      </w:r>
      <w:proofErr w:type="spellEnd"/>
      <w:r>
        <w:t xml:space="preserve">  </w:t>
      </w:r>
    </w:p>
    <w:p w14:paraId="0129DAD5" w14:textId="77777777" w:rsidR="00A048A2" w:rsidRDefault="00A92B30" w:rsidP="00D2682E">
      <w:pPr>
        <w:numPr>
          <w:ilvl w:val="0"/>
          <w:numId w:val="13"/>
        </w:numPr>
        <w:spacing w:after="0" w:line="259" w:lineRule="auto"/>
        <w:ind w:right="1638" w:hanging="360"/>
      </w:pPr>
      <w:r>
        <w:rPr>
          <w:sz w:val="23"/>
        </w:rPr>
        <w:t xml:space="preserve">TOE Delivery [optional]: At this phase the delivery of the TOE to the customer of the </w:t>
      </w:r>
      <w:proofErr w:type="spellStart"/>
      <w:r>
        <w:rPr>
          <w:sz w:val="23"/>
        </w:rPr>
        <w:t>eUICC</w:t>
      </w:r>
      <w:proofErr w:type="spellEnd"/>
      <w:r>
        <w:rPr>
          <w:sz w:val="23"/>
        </w:rPr>
        <w:t xml:space="preserve"> manufacturer could happen, if the TOE is already </w:t>
      </w:r>
      <w:proofErr w:type="spellStart"/>
      <w:r>
        <w:rPr>
          <w:sz w:val="23"/>
        </w:rPr>
        <w:t xml:space="preserve">self </w:t>
      </w:r>
      <w:proofErr w:type="gramStart"/>
      <w:r>
        <w:rPr>
          <w:sz w:val="23"/>
        </w:rPr>
        <w:t>protected</w:t>
      </w:r>
      <w:proofErr w:type="spellEnd"/>
      <w:proofErr w:type="gramEnd"/>
      <w:r>
        <w:rPr>
          <w:sz w:val="23"/>
        </w:rPr>
        <w:t xml:space="preserve">  </w:t>
      </w:r>
    </w:p>
    <w:p w14:paraId="3DBCD3ED" w14:textId="77777777" w:rsidR="00A048A2" w:rsidRDefault="00A92B30" w:rsidP="00D2682E">
      <w:pPr>
        <w:numPr>
          <w:ilvl w:val="0"/>
          <w:numId w:val="13"/>
        </w:numPr>
        <w:spacing w:after="24"/>
        <w:ind w:right="1638" w:hanging="360"/>
      </w:pPr>
      <w:r>
        <w:rPr>
          <w:b/>
        </w:rPr>
        <w:t xml:space="preserve">Phase </w:t>
      </w:r>
      <w:proofErr w:type="gramStart"/>
      <w:r>
        <w:rPr>
          <w:b/>
        </w:rPr>
        <w:t>d :</w:t>
      </w:r>
      <w:proofErr w:type="gramEnd"/>
      <w:r>
        <w:t xml:space="preserve"> </w:t>
      </w:r>
      <w:proofErr w:type="spellStart"/>
      <w:r>
        <w:t>eUICC</w:t>
      </w:r>
      <w:proofErr w:type="spellEnd"/>
      <w:r>
        <w:t xml:space="preserve"> personalization covers the insertion of provisioning Profiles and Operational Profiles onto the </w:t>
      </w:r>
      <w:proofErr w:type="spellStart"/>
      <w:r>
        <w:t>eUICC</w:t>
      </w:r>
      <w:proofErr w:type="spellEnd"/>
      <w:r>
        <w:t xml:space="preserve">  </w:t>
      </w:r>
    </w:p>
    <w:p w14:paraId="101B0DEF" w14:textId="77777777" w:rsidR="00A048A2" w:rsidRDefault="00A92B30" w:rsidP="00D2682E">
      <w:pPr>
        <w:numPr>
          <w:ilvl w:val="0"/>
          <w:numId w:val="13"/>
        </w:numPr>
        <w:spacing w:after="1" w:line="259" w:lineRule="auto"/>
        <w:ind w:right="1638" w:hanging="360"/>
      </w:pPr>
      <w:r>
        <w:rPr>
          <w:sz w:val="23"/>
        </w:rPr>
        <w:t xml:space="preserve">TOE Delivery [optional]: At this phase the delivery of the TOE to the customer of the </w:t>
      </w:r>
      <w:proofErr w:type="spellStart"/>
      <w:r>
        <w:rPr>
          <w:sz w:val="23"/>
        </w:rPr>
        <w:t>eUICC</w:t>
      </w:r>
      <w:proofErr w:type="spellEnd"/>
      <w:r>
        <w:rPr>
          <w:sz w:val="23"/>
        </w:rPr>
        <w:t xml:space="preserve"> manufacturer happens at the </w:t>
      </w:r>
      <w:proofErr w:type="gramStart"/>
      <w:r>
        <w:rPr>
          <w:sz w:val="23"/>
        </w:rPr>
        <w:t>latest</w:t>
      </w:r>
      <w:proofErr w:type="gramEnd"/>
      <w:r>
        <w:rPr>
          <w:sz w:val="23"/>
        </w:rPr>
        <w:t xml:space="preserve">  </w:t>
      </w:r>
    </w:p>
    <w:p w14:paraId="78F238CD" w14:textId="77777777" w:rsidR="00A048A2" w:rsidRDefault="00A92B30" w:rsidP="00D2682E">
      <w:pPr>
        <w:numPr>
          <w:ilvl w:val="0"/>
          <w:numId w:val="13"/>
        </w:numPr>
        <w:spacing w:after="11"/>
        <w:ind w:right="1638" w:hanging="360"/>
      </w:pPr>
      <w:r>
        <w:rPr>
          <w:b/>
        </w:rPr>
        <w:t xml:space="preserve">Phase </w:t>
      </w:r>
      <w:proofErr w:type="gramStart"/>
      <w:r>
        <w:rPr>
          <w:b/>
        </w:rPr>
        <w:t>e :</w:t>
      </w:r>
      <w:proofErr w:type="gramEnd"/>
      <w:r>
        <w:rPr>
          <w:b/>
        </w:rPr>
        <w:t xml:space="preserve"> </w:t>
      </w:r>
      <w:r>
        <w:t xml:space="preserve">operational usage of the TOE covers the following steps :  </w:t>
      </w:r>
    </w:p>
    <w:p w14:paraId="7F7A0C67" w14:textId="77777777" w:rsidR="00A048A2" w:rsidRDefault="00A92B30" w:rsidP="00D2682E">
      <w:pPr>
        <w:numPr>
          <w:ilvl w:val="1"/>
          <w:numId w:val="13"/>
        </w:numPr>
        <w:spacing w:after="5" w:line="246" w:lineRule="auto"/>
        <w:ind w:right="1638" w:hanging="360"/>
        <w:jc w:val="left"/>
      </w:pPr>
      <w:proofErr w:type="spellStart"/>
      <w:r>
        <w:t>eUICC</w:t>
      </w:r>
      <w:proofErr w:type="spellEnd"/>
      <w:r>
        <w:t xml:space="preserve"> integration onto the Device is performed by the Device Manufacturer. The Device Manufacturer and/or the </w:t>
      </w:r>
      <w:proofErr w:type="spellStart"/>
      <w:r>
        <w:t>eUICC</w:t>
      </w:r>
      <w:proofErr w:type="spellEnd"/>
      <w:r>
        <w:t xml:space="preserve"> Manufacturer also register the </w:t>
      </w:r>
      <w:proofErr w:type="spellStart"/>
      <w:r>
        <w:t>eUICC</w:t>
      </w:r>
      <w:proofErr w:type="spellEnd"/>
      <w:r>
        <w:t xml:space="preserve"> in a given SM-</w:t>
      </w:r>
      <w:proofErr w:type="gramStart"/>
      <w:r>
        <w:t>SR;</w:t>
      </w:r>
      <w:proofErr w:type="gramEnd"/>
      <w:r>
        <w:t xml:space="preserve">  </w:t>
      </w:r>
    </w:p>
    <w:p w14:paraId="083AB60B" w14:textId="77777777" w:rsidR="00A048A2" w:rsidRDefault="00A92B30" w:rsidP="00D2682E">
      <w:pPr>
        <w:numPr>
          <w:ilvl w:val="1"/>
          <w:numId w:val="13"/>
        </w:numPr>
        <w:spacing w:after="5" w:line="246" w:lineRule="auto"/>
        <w:ind w:right="1638" w:hanging="360"/>
        <w:jc w:val="left"/>
      </w:pPr>
      <w:r>
        <w:t xml:space="preserve">The </w:t>
      </w:r>
      <w:proofErr w:type="spellStart"/>
      <w:r>
        <w:t>eUICC</w:t>
      </w:r>
      <w:proofErr w:type="spellEnd"/>
      <w:r>
        <w:t xml:space="preserve"> is then used to provide connectivity to the Device end-user. The </w:t>
      </w:r>
      <w:proofErr w:type="spellStart"/>
      <w:r>
        <w:t>eUICC</w:t>
      </w:r>
      <w:proofErr w:type="spellEnd"/>
      <w:r>
        <w:t xml:space="preserve"> may be provisioned again, at post-issuance, using the remote provisioning infrastructure.  </w:t>
      </w:r>
    </w:p>
    <w:p w14:paraId="4F6689C1" w14:textId="77777777" w:rsidR="00A048A2" w:rsidRDefault="00A92B30" w:rsidP="00D2682E">
      <w:pPr>
        <w:spacing w:after="0" w:line="259" w:lineRule="auto"/>
        <w:ind w:left="15" w:right="1638" w:firstLine="0"/>
        <w:jc w:val="left"/>
      </w:pPr>
      <w:r>
        <w:t xml:space="preserve"> </w:t>
      </w:r>
    </w:p>
    <w:p w14:paraId="6EE09D32" w14:textId="14C46324" w:rsidR="00A048A2" w:rsidRDefault="00A92B30" w:rsidP="00D2682E">
      <w:pPr>
        <w:spacing w:after="0" w:line="259" w:lineRule="auto"/>
        <w:ind w:left="0" w:right="1638" w:firstLine="5"/>
        <w:jc w:val="left"/>
      </w:pPr>
      <w:r>
        <w:rPr>
          <w:sz w:val="23"/>
        </w:rPr>
        <w:t xml:space="preserve">Application Note 3:  </w:t>
      </w:r>
      <w:r>
        <w:t xml:space="preserve">The ST writer must describe which delivery activities are required in their own lifecycle model and at which phase the delivery of the </w:t>
      </w:r>
      <w:proofErr w:type="spellStart"/>
      <w:r>
        <w:t>self protected</w:t>
      </w:r>
      <w:proofErr w:type="spellEnd"/>
      <w:r>
        <w:t xml:space="preserve"> TOE happens.  </w:t>
      </w:r>
    </w:p>
    <w:p w14:paraId="39FB8A70" w14:textId="77777777" w:rsidR="00A048A2" w:rsidRDefault="00A92B30" w:rsidP="00D2682E">
      <w:pPr>
        <w:spacing w:after="199" w:line="259" w:lineRule="auto"/>
        <w:ind w:left="15" w:right="5" w:firstLine="0"/>
        <w:jc w:val="left"/>
      </w:pPr>
      <w:r>
        <w:t xml:space="preserve"> </w:t>
      </w:r>
    </w:p>
    <w:p w14:paraId="083CD698" w14:textId="44D60294" w:rsidR="00AB7233" w:rsidRDefault="00A92B30" w:rsidP="00D2682E">
      <w:pPr>
        <w:pStyle w:val="Heading4"/>
        <w:spacing w:after="31" w:line="265" w:lineRule="auto"/>
        <w:ind w:left="10" w:right="5"/>
        <w:rPr>
          <w:i w:val="0"/>
          <w:sz w:val="22"/>
        </w:rPr>
      </w:pPr>
      <w:r>
        <w:rPr>
          <w:i w:val="0"/>
          <w:sz w:val="22"/>
        </w:rPr>
        <w:lastRenderedPageBreak/>
        <w:t xml:space="preserve">1.2.3.2 </w:t>
      </w:r>
      <w:r w:rsidR="00AB7233" w:rsidRPr="00AB7233">
        <w:rPr>
          <w:i w:val="0"/>
          <w:sz w:val="22"/>
        </w:rPr>
        <w:t xml:space="preserve">Lifecycle compared to a 3S Platform </w:t>
      </w:r>
      <w:proofErr w:type="gramStart"/>
      <w:r w:rsidR="00AB7233" w:rsidRPr="00AB7233">
        <w:rPr>
          <w:i w:val="0"/>
          <w:sz w:val="22"/>
        </w:rPr>
        <w:t>lifecycle</w:t>
      </w:r>
      <w:proofErr w:type="gramEnd"/>
    </w:p>
    <w:p w14:paraId="612DB996" w14:textId="5FC655FA" w:rsidR="00AB7233" w:rsidRDefault="00AB7233" w:rsidP="00D2682E">
      <w:pPr>
        <w:ind w:right="5"/>
      </w:pPr>
      <w:r>
        <w:rPr>
          <w:noProof/>
        </w:rPr>
        <w:drawing>
          <wp:inline distT="0" distB="0" distL="0" distR="0" wp14:anchorId="3131B467" wp14:editId="5AE2A89C">
            <wp:extent cx="5754845" cy="3497254"/>
            <wp:effectExtent l="0" t="0" r="0"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4845" cy="3497254"/>
                    </a:xfrm>
                    <a:prstGeom prst="rect">
                      <a:avLst/>
                    </a:prstGeom>
                    <a:noFill/>
                  </pic:spPr>
                </pic:pic>
              </a:graphicData>
            </a:graphic>
          </wp:inline>
        </w:drawing>
      </w:r>
    </w:p>
    <w:p w14:paraId="19AFDC33" w14:textId="77777777" w:rsidR="00AB7233" w:rsidRPr="00493D86" w:rsidRDefault="00AB7233"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rPr>
          <w:sz w:val="20"/>
        </w:rPr>
      </w:pPr>
      <w:r w:rsidRPr="00493D86">
        <w:rPr>
          <w:sz w:val="20"/>
        </w:rPr>
        <w:t xml:space="preserve">Figure </w:t>
      </w:r>
      <w:r>
        <w:rPr>
          <w:sz w:val="20"/>
        </w:rPr>
        <w:t>4</w:t>
      </w:r>
      <w:r w:rsidRPr="00493D86">
        <w:rPr>
          <w:sz w:val="20"/>
        </w:rPr>
        <w:t>: TOE lifecycle – TOE delivery compared to the [PP0117]</w:t>
      </w:r>
    </w:p>
    <w:p w14:paraId="0A9F4C40" w14:textId="77777777" w:rsidR="00AB7233" w:rsidRDefault="00AB7233" w:rsidP="00D2682E">
      <w:pPr>
        <w:pStyle w:val="BodyText"/>
        <w:spacing w:before="8"/>
        <w:ind w:right="5"/>
        <w:rPr>
          <w:b/>
          <w:bCs/>
        </w:rPr>
      </w:pPr>
    </w:p>
    <w:p w14:paraId="56DD46A3" w14:textId="48985E5B" w:rsidR="00AB7233" w:rsidRPr="00AB7233" w:rsidRDefault="00AB7233" w:rsidP="00D2682E">
      <w:pPr>
        <w:ind w:right="1638"/>
      </w:pPr>
      <w:r w:rsidRPr="00A87A4C">
        <w:rPr>
          <w:bCs/>
        </w:rPr>
        <w:t>Application Note</w:t>
      </w:r>
      <w:r w:rsidR="00A87A4C" w:rsidRPr="00A87A4C">
        <w:rPr>
          <w:bCs/>
        </w:rPr>
        <w:t xml:space="preserve"> 4</w:t>
      </w:r>
      <w:r w:rsidRPr="00A87A4C">
        <w:t>:</w:t>
      </w:r>
      <w:r>
        <w:t xml:space="preserve"> For simplicity reasons, the right side of the Figure </w:t>
      </w:r>
      <w:r w:rsidR="00A147EF">
        <w:t>4</w:t>
      </w:r>
      <w:r>
        <w:t xml:space="preserve"> does not include the </w:t>
      </w:r>
      <w:proofErr w:type="spellStart"/>
      <w:r>
        <w:t>eUICC</w:t>
      </w:r>
      <w:proofErr w:type="spellEnd"/>
      <w:r>
        <w:t xml:space="preserve"> implementation based on PL macro.</w:t>
      </w:r>
    </w:p>
    <w:p w14:paraId="01FACD86" w14:textId="5F83C5BB" w:rsidR="00A048A2" w:rsidRPr="00AB7233" w:rsidRDefault="00AB7233" w:rsidP="00D2682E">
      <w:pPr>
        <w:pStyle w:val="Heading4"/>
        <w:spacing w:after="31" w:line="265" w:lineRule="auto"/>
        <w:ind w:left="10" w:right="1638"/>
        <w:rPr>
          <w:i w:val="0"/>
          <w:sz w:val="22"/>
        </w:rPr>
      </w:pPr>
      <w:r>
        <w:rPr>
          <w:i w:val="0"/>
          <w:sz w:val="22"/>
        </w:rPr>
        <w:t xml:space="preserve">1.2.3.3 </w:t>
      </w:r>
      <w:r w:rsidR="00A92B30">
        <w:rPr>
          <w:i w:val="0"/>
          <w:sz w:val="22"/>
        </w:rPr>
        <w:t xml:space="preserve">Actors of the TOE </w:t>
      </w:r>
    </w:p>
    <w:p w14:paraId="0DAB3133" w14:textId="77777777" w:rsidR="00A048A2" w:rsidRDefault="00A92B30" w:rsidP="00D2682E">
      <w:pPr>
        <w:spacing w:after="0" w:line="259" w:lineRule="auto"/>
        <w:ind w:left="15" w:right="1638" w:firstLine="0"/>
        <w:jc w:val="left"/>
      </w:pPr>
      <w:r>
        <w:t xml:space="preserve"> </w:t>
      </w:r>
    </w:p>
    <w:p w14:paraId="7B8B28C0" w14:textId="77777777" w:rsidR="00A048A2" w:rsidRDefault="00A92B30" w:rsidP="00D2682E">
      <w:pPr>
        <w:spacing w:after="0"/>
        <w:ind w:left="10" w:right="1638"/>
      </w:pPr>
      <w:r>
        <w:t xml:space="preserve">The </w:t>
      </w:r>
      <w:proofErr w:type="spellStart"/>
      <w:r>
        <w:t>eUICC</w:t>
      </w:r>
      <w:proofErr w:type="spellEnd"/>
      <w:r>
        <w:t xml:space="preserve"> delivered to the end-user is embedded onto the Device. For this reason, the </w:t>
      </w:r>
      <w:proofErr w:type="spellStart"/>
      <w:r>
        <w:t>enduser</w:t>
      </w:r>
      <w:proofErr w:type="spellEnd"/>
      <w:r>
        <w:t xml:space="preserve"> does not have a direct interface to the </w:t>
      </w:r>
      <w:proofErr w:type="spellStart"/>
      <w:r>
        <w:t>eUICC</w:t>
      </w:r>
      <w:proofErr w:type="spellEnd"/>
      <w:r>
        <w:t xml:space="preserve">.  </w:t>
      </w:r>
    </w:p>
    <w:p w14:paraId="24A73993" w14:textId="77777777" w:rsidR="00A048A2" w:rsidRDefault="00A92B30" w:rsidP="00D2682E">
      <w:pPr>
        <w:spacing w:after="0"/>
        <w:ind w:left="10" w:right="1638"/>
      </w:pPr>
      <w:r>
        <w:t xml:space="preserve">The MNO-SD not being part of the TOE, this PP also considers that the MNO is not an Actor of the TOE. </w:t>
      </w:r>
    </w:p>
    <w:p w14:paraId="3E587E91" w14:textId="77777777" w:rsidR="00A048A2" w:rsidRDefault="00A92B30" w:rsidP="00D2682E">
      <w:pPr>
        <w:spacing w:after="0" w:line="259" w:lineRule="auto"/>
        <w:ind w:left="15" w:right="1638" w:firstLine="0"/>
        <w:jc w:val="left"/>
      </w:pPr>
      <w:r>
        <w:t xml:space="preserve"> </w:t>
      </w:r>
    </w:p>
    <w:p w14:paraId="63FC430F" w14:textId="77777777" w:rsidR="00A048A2" w:rsidRDefault="00A92B30" w:rsidP="00D2682E">
      <w:pPr>
        <w:spacing w:after="18"/>
        <w:ind w:left="10" w:right="1638"/>
      </w:pPr>
      <w:r>
        <w:t xml:space="preserve">The only Actors having an interface to the TOE are: </w:t>
      </w:r>
    </w:p>
    <w:p w14:paraId="5FA5941A" w14:textId="77777777" w:rsidR="00A048A2" w:rsidRDefault="00A92B30" w:rsidP="00D2682E">
      <w:pPr>
        <w:numPr>
          <w:ilvl w:val="0"/>
          <w:numId w:val="14"/>
        </w:numPr>
        <w:spacing w:after="23"/>
        <w:ind w:right="1638" w:hanging="360"/>
      </w:pPr>
      <w:r>
        <w:t xml:space="preserve">The Device Manufacturer, when integrating the </w:t>
      </w:r>
      <w:proofErr w:type="spellStart"/>
      <w:r>
        <w:t>eUICC</w:t>
      </w:r>
      <w:proofErr w:type="spellEnd"/>
      <w:r>
        <w:t xml:space="preserve"> onto the </w:t>
      </w:r>
      <w:proofErr w:type="gramStart"/>
      <w:r>
        <w:t>Device;</w:t>
      </w:r>
      <w:proofErr w:type="gramEnd"/>
      <w:r>
        <w:t xml:space="preserve"> </w:t>
      </w:r>
    </w:p>
    <w:p w14:paraId="6E2F9ABC" w14:textId="77777777" w:rsidR="00A048A2" w:rsidRDefault="00A92B30" w:rsidP="00D2682E">
      <w:pPr>
        <w:numPr>
          <w:ilvl w:val="0"/>
          <w:numId w:val="14"/>
        </w:numPr>
        <w:spacing w:after="26"/>
        <w:ind w:right="1638" w:hanging="360"/>
      </w:pPr>
      <w:r>
        <w:t xml:space="preserve">The remote provisioning Actors, during the final usage of the </w:t>
      </w:r>
      <w:proofErr w:type="spellStart"/>
      <w:proofErr w:type="gramStart"/>
      <w:r>
        <w:t>eUICC</w:t>
      </w:r>
      <w:proofErr w:type="spellEnd"/>
      <w:r>
        <w:t>;</w:t>
      </w:r>
      <w:proofErr w:type="gramEnd"/>
      <w:r>
        <w:t xml:space="preserve"> </w:t>
      </w:r>
    </w:p>
    <w:p w14:paraId="335010B7" w14:textId="71EBECE3" w:rsidR="00A048A2" w:rsidRDefault="00A92B30" w:rsidP="00D2682E">
      <w:pPr>
        <w:numPr>
          <w:ilvl w:val="0"/>
          <w:numId w:val="14"/>
        </w:numPr>
        <w:spacing w:after="5" w:line="240" w:lineRule="auto"/>
        <w:ind w:right="1638" w:hanging="360"/>
      </w:pPr>
      <w:r>
        <w:t xml:space="preserve">The application developers, during the final usage of the </w:t>
      </w:r>
      <w:proofErr w:type="spellStart"/>
      <w:r>
        <w:t>eUICC</w:t>
      </w:r>
      <w:proofErr w:type="spellEnd"/>
      <w:r>
        <w:t xml:space="preserve"> (since their applications, within the Profiles, will have interfaces with the applications of the </w:t>
      </w:r>
      <w:proofErr w:type="spellStart"/>
      <w:r>
        <w:t>eUICC</w:t>
      </w:r>
      <w:proofErr w:type="spellEnd"/>
      <w:r>
        <w:t xml:space="preserve">). </w:t>
      </w:r>
    </w:p>
    <w:p w14:paraId="04310727" w14:textId="77777777" w:rsidR="00AB7233" w:rsidRPr="003D0B9A" w:rsidRDefault="00AB7233" w:rsidP="00D2682E">
      <w:pPr>
        <w:numPr>
          <w:ilvl w:val="0"/>
          <w:numId w:val="14"/>
        </w:numPr>
        <w:spacing w:after="23"/>
        <w:ind w:right="1638" w:hanging="360"/>
        <w:sectPr w:rsidR="00AB7233" w:rsidRPr="003D0B9A" w:rsidSect="00F81854">
          <w:headerReference w:type="even" r:id="rId58"/>
          <w:headerReference w:type="default" r:id="rId59"/>
          <w:footerReference w:type="even" r:id="rId60"/>
          <w:footerReference w:type="default" r:id="rId61"/>
          <w:headerReference w:type="first" r:id="rId62"/>
          <w:footerReference w:type="first" r:id="rId63"/>
          <w:pgSz w:w="11910" w:h="16840"/>
          <w:pgMar w:top="1500" w:right="1420" w:bottom="1418" w:left="1200" w:header="724" w:footer="454" w:gutter="0"/>
          <w:cols w:space="720"/>
          <w:docGrid w:linePitch="299"/>
        </w:sectPr>
      </w:pPr>
      <w:r w:rsidRPr="00AB7233">
        <w:t>3S FW / SW developer, 3S integrator or SoC manufacturer on its behalf, will have interfaces for updating the 3S FW / SW and Composite Software.</w:t>
      </w:r>
    </w:p>
    <w:p w14:paraId="02EBBD73" w14:textId="77777777" w:rsidR="00AB7233" w:rsidRDefault="00AB7233" w:rsidP="00D2682E">
      <w:pPr>
        <w:numPr>
          <w:ilvl w:val="0"/>
          <w:numId w:val="14"/>
        </w:numPr>
        <w:spacing w:after="5" w:line="240" w:lineRule="auto"/>
        <w:ind w:right="5" w:hanging="360"/>
      </w:pPr>
    </w:p>
    <w:p w14:paraId="219DFE0B" w14:textId="77777777" w:rsidR="00A048A2" w:rsidRDefault="00A92B30" w:rsidP="00D2682E">
      <w:pPr>
        <w:spacing w:after="0"/>
        <w:ind w:left="15" w:right="5" w:firstLine="0"/>
        <w:jc w:val="left"/>
      </w:pPr>
      <w:r>
        <w:t xml:space="preserve">  </w:t>
      </w:r>
      <w:r>
        <w:tab/>
        <w:t xml:space="preserve"> </w:t>
      </w:r>
    </w:p>
    <w:p w14:paraId="4527C35D" w14:textId="77777777" w:rsidR="00A048A2" w:rsidRDefault="00A92B30" w:rsidP="00D2682E">
      <w:pPr>
        <w:spacing w:after="219" w:line="259" w:lineRule="auto"/>
        <w:ind w:left="15" w:right="5" w:firstLine="0"/>
        <w:jc w:val="left"/>
      </w:pPr>
      <w:r>
        <w:t xml:space="preserve"> </w:t>
      </w:r>
    </w:p>
    <w:p w14:paraId="217E98AF" w14:textId="77777777" w:rsidR="00A048A2" w:rsidRDefault="00A92B30" w:rsidP="00D2682E">
      <w:pPr>
        <w:pStyle w:val="Heading3"/>
        <w:tabs>
          <w:tab w:val="center" w:pos="3267"/>
        </w:tabs>
        <w:spacing w:after="207"/>
        <w:ind w:left="0" w:right="5" w:firstLine="0"/>
      </w:pPr>
      <w:bookmarkStart w:id="19" w:name="_Toc109130033"/>
      <w:bookmarkStart w:id="20" w:name="_Toc129333593"/>
      <w:r>
        <w:t xml:space="preserve">1.2.4 </w:t>
      </w:r>
      <w:r>
        <w:tab/>
        <w:t xml:space="preserve">Non-TOE </w:t>
      </w:r>
      <w:proofErr w:type="spellStart"/>
      <w:r>
        <w:t>HW</w:t>
      </w:r>
      <w:proofErr w:type="spellEnd"/>
      <w:r>
        <w:t>/SW/FW Available to the TOE</w:t>
      </w:r>
      <w:bookmarkEnd w:id="19"/>
      <w:bookmarkEnd w:id="20"/>
      <w:r>
        <w:t xml:space="preserve"> </w:t>
      </w:r>
    </w:p>
    <w:p w14:paraId="10B43982" w14:textId="77777777" w:rsidR="00A048A2" w:rsidRDefault="00A92B30" w:rsidP="00D2682E">
      <w:pPr>
        <w:pStyle w:val="Heading4"/>
        <w:spacing w:after="0" w:line="265" w:lineRule="auto"/>
        <w:ind w:left="10" w:right="5"/>
      </w:pPr>
      <w:r>
        <w:rPr>
          <w:i w:val="0"/>
          <w:sz w:val="22"/>
        </w:rPr>
        <w:t xml:space="preserve">1.2.4.1 TOE interfaces </w:t>
      </w:r>
    </w:p>
    <w:p w14:paraId="37FC87C0" w14:textId="77777777" w:rsidR="00AB7233" w:rsidRDefault="00AB7233" w:rsidP="00D2682E">
      <w:pPr>
        <w:spacing w:after="124" w:line="259" w:lineRule="auto"/>
        <w:ind w:left="174" w:right="5" w:firstLine="0"/>
        <w:jc w:val="left"/>
      </w:pPr>
    </w:p>
    <w:p w14:paraId="6D0EF216" w14:textId="67580D21" w:rsidR="00A048A2" w:rsidRDefault="00A92B30" w:rsidP="00D2682E">
      <w:pPr>
        <w:spacing w:after="124" w:line="259" w:lineRule="auto"/>
        <w:ind w:left="174" w:right="5" w:firstLine="0"/>
        <w:jc w:val="left"/>
      </w:pPr>
      <w:r>
        <w:rPr>
          <w:rFonts w:ascii="Calibri" w:eastAsia="Calibri" w:hAnsi="Calibri" w:cs="Calibri"/>
          <w:noProof/>
        </w:rPr>
        <mc:AlternateContent>
          <mc:Choice Requires="wpg">
            <w:drawing>
              <wp:inline distT="0" distB="0" distL="0" distR="0" wp14:anchorId="2E4B3BF7" wp14:editId="17484C1F">
                <wp:extent cx="5704862" cy="4260193"/>
                <wp:effectExtent l="0" t="0" r="0" b="0"/>
                <wp:docPr id="196487" name="Group 196487"/>
                <wp:cNvGraphicFramePr/>
                <a:graphic xmlns:a="http://schemas.openxmlformats.org/drawingml/2006/main">
                  <a:graphicData uri="http://schemas.microsoft.com/office/word/2010/wordprocessingGroup">
                    <wpg:wgp>
                      <wpg:cNvGrpSpPr/>
                      <wpg:grpSpPr>
                        <a:xfrm>
                          <a:off x="0" y="0"/>
                          <a:ext cx="5704862" cy="4260193"/>
                          <a:chOff x="0" y="0"/>
                          <a:chExt cx="5704862" cy="4260193"/>
                        </a:xfrm>
                      </wpg:grpSpPr>
                      <wps:wsp>
                        <wps:cNvPr id="5688" name="Rectangle 5688"/>
                        <wps:cNvSpPr/>
                        <wps:spPr>
                          <a:xfrm>
                            <a:off x="5660978" y="4124024"/>
                            <a:ext cx="58367" cy="181105"/>
                          </a:xfrm>
                          <a:prstGeom prst="rect">
                            <a:avLst/>
                          </a:prstGeom>
                          <a:ln>
                            <a:noFill/>
                          </a:ln>
                        </wps:spPr>
                        <wps:txbx>
                          <w:txbxContent>
                            <w:p w14:paraId="00DFE76A"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5765" name="Shape 5765"/>
                        <wps:cNvSpPr/>
                        <wps:spPr>
                          <a:xfrm>
                            <a:off x="0" y="0"/>
                            <a:ext cx="5644453" cy="3474974"/>
                          </a:xfrm>
                          <a:custGeom>
                            <a:avLst/>
                            <a:gdLst/>
                            <a:ahLst/>
                            <a:cxnLst/>
                            <a:rect l="0" t="0" r="0" b="0"/>
                            <a:pathLst>
                              <a:path w="5644453" h="3474974">
                                <a:moveTo>
                                  <a:pt x="0" y="3474974"/>
                                </a:moveTo>
                                <a:lnTo>
                                  <a:pt x="5644453" y="3474974"/>
                                </a:lnTo>
                                <a:lnTo>
                                  <a:pt x="5644453" y="0"/>
                                </a:lnTo>
                                <a:lnTo>
                                  <a:pt x="0" y="0"/>
                                </a:lnTo>
                                <a:close/>
                              </a:path>
                            </a:pathLst>
                          </a:custGeom>
                          <a:ln w="18366" cap="flat">
                            <a:round/>
                          </a:ln>
                        </wps:spPr>
                        <wps:style>
                          <a:lnRef idx="1">
                            <a:srgbClr val="000000"/>
                          </a:lnRef>
                          <a:fillRef idx="0">
                            <a:srgbClr val="000000">
                              <a:alpha val="0"/>
                            </a:srgbClr>
                          </a:fillRef>
                          <a:effectRef idx="0">
                            <a:scrgbClr r="0" g="0" b="0"/>
                          </a:effectRef>
                          <a:fontRef idx="none"/>
                        </wps:style>
                        <wps:bodyPr/>
                      </wps:wsp>
                      <wps:wsp>
                        <wps:cNvPr id="5766" name="Rectangle 5766"/>
                        <wps:cNvSpPr/>
                        <wps:spPr>
                          <a:xfrm>
                            <a:off x="38976" y="69816"/>
                            <a:ext cx="1565561" cy="307465"/>
                          </a:xfrm>
                          <a:prstGeom prst="rect">
                            <a:avLst/>
                          </a:prstGeom>
                          <a:ln>
                            <a:noFill/>
                          </a:ln>
                        </wps:spPr>
                        <wps:txbx>
                          <w:txbxContent>
                            <w:p w14:paraId="08F8D600" w14:textId="77777777" w:rsidR="00D56DFE" w:rsidRDefault="00D56DFE">
                              <w:pPr>
                                <w:spacing w:after="160" w:line="259" w:lineRule="auto"/>
                                <w:ind w:left="0" w:firstLine="0"/>
                                <w:jc w:val="left"/>
                              </w:pPr>
                              <w:r>
                                <w:rPr>
                                  <w:rFonts w:ascii="Calibri" w:eastAsia="Calibri" w:hAnsi="Calibri" w:cs="Calibri"/>
                                  <w:sz w:val="36"/>
                                </w:rPr>
                                <w:t>M2M Device</w:t>
                              </w:r>
                            </w:p>
                          </w:txbxContent>
                        </wps:txbx>
                        <wps:bodyPr horzOverflow="overflow" vert="horz" lIns="0" tIns="0" rIns="0" bIns="0" rtlCol="0">
                          <a:noAutofit/>
                        </wps:bodyPr>
                      </wps:wsp>
                      <wps:wsp>
                        <wps:cNvPr id="242483" name="Shape 242483"/>
                        <wps:cNvSpPr/>
                        <wps:spPr>
                          <a:xfrm>
                            <a:off x="232635" y="367763"/>
                            <a:ext cx="5271013" cy="3015321"/>
                          </a:xfrm>
                          <a:custGeom>
                            <a:avLst/>
                            <a:gdLst/>
                            <a:ahLst/>
                            <a:cxnLst/>
                            <a:rect l="0" t="0" r="0" b="0"/>
                            <a:pathLst>
                              <a:path w="5271013" h="3015321">
                                <a:moveTo>
                                  <a:pt x="0" y="0"/>
                                </a:moveTo>
                                <a:lnTo>
                                  <a:pt x="5271013" y="0"/>
                                </a:lnTo>
                                <a:lnTo>
                                  <a:pt x="5271013" y="3015321"/>
                                </a:lnTo>
                                <a:lnTo>
                                  <a:pt x="0" y="301532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768" name="Shape 5768"/>
                        <wps:cNvSpPr/>
                        <wps:spPr>
                          <a:xfrm>
                            <a:off x="232635" y="367763"/>
                            <a:ext cx="5271013" cy="3015321"/>
                          </a:xfrm>
                          <a:custGeom>
                            <a:avLst/>
                            <a:gdLst/>
                            <a:ahLst/>
                            <a:cxnLst/>
                            <a:rect l="0" t="0" r="0" b="0"/>
                            <a:pathLst>
                              <a:path w="5271013" h="3015321">
                                <a:moveTo>
                                  <a:pt x="0" y="3015321"/>
                                </a:moveTo>
                                <a:lnTo>
                                  <a:pt x="5271013" y="3015321"/>
                                </a:lnTo>
                                <a:lnTo>
                                  <a:pt x="5271013" y="0"/>
                                </a:lnTo>
                                <a:lnTo>
                                  <a:pt x="0" y="0"/>
                                </a:lnTo>
                                <a:close/>
                              </a:path>
                            </a:pathLst>
                          </a:custGeom>
                          <a:ln w="18366" cap="flat">
                            <a:round/>
                          </a:ln>
                        </wps:spPr>
                        <wps:style>
                          <a:lnRef idx="1">
                            <a:srgbClr val="000000"/>
                          </a:lnRef>
                          <a:fillRef idx="0">
                            <a:srgbClr val="000000">
                              <a:alpha val="0"/>
                            </a:srgbClr>
                          </a:fillRef>
                          <a:effectRef idx="0">
                            <a:scrgbClr r="0" g="0" b="0"/>
                          </a:effectRef>
                          <a:fontRef idx="none"/>
                        </wps:style>
                        <wps:bodyPr/>
                      </wps:wsp>
                      <wps:wsp>
                        <wps:cNvPr id="5769" name="Rectangle 5769"/>
                        <wps:cNvSpPr/>
                        <wps:spPr>
                          <a:xfrm>
                            <a:off x="270591" y="441053"/>
                            <a:ext cx="739058" cy="307466"/>
                          </a:xfrm>
                          <a:prstGeom prst="rect">
                            <a:avLst/>
                          </a:prstGeom>
                          <a:ln>
                            <a:noFill/>
                          </a:ln>
                        </wps:spPr>
                        <wps:txbx>
                          <w:txbxContent>
                            <w:p w14:paraId="3C48FB74" w14:textId="77777777" w:rsidR="00D56DFE" w:rsidRDefault="00D56DFE">
                              <w:pPr>
                                <w:spacing w:after="160" w:line="259" w:lineRule="auto"/>
                                <w:ind w:left="0" w:firstLine="0"/>
                                <w:jc w:val="left"/>
                              </w:pPr>
                              <w:r>
                                <w:rPr>
                                  <w:rFonts w:ascii="Calibri" w:eastAsia="Calibri" w:hAnsi="Calibri" w:cs="Calibri"/>
                                  <w:sz w:val="36"/>
                                </w:rPr>
                                <w:t>eUICC</w:t>
                              </w:r>
                            </w:p>
                          </w:txbxContent>
                        </wps:txbx>
                        <wps:bodyPr horzOverflow="overflow" vert="horz" lIns="0" tIns="0" rIns="0" bIns="0" rtlCol="0">
                          <a:noAutofit/>
                        </wps:bodyPr>
                      </wps:wsp>
                      <wps:wsp>
                        <wps:cNvPr id="242484" name="Shape 242484"/>
                        <wps:cNvSpPr/>
                        <wps:spPr>
                          <a:xfrm>
                            <a:off x="4159876" y="1663943"/>
                            <a:ext cx="1248881" cy="1483146"/>
                          </a:xfrm>
                          <a:custGeom>
                            <a:avLst/>
                            <a:gdLst/>
                            <a:ahLst/>
                            <a:cxnLst/>
                            <a:rect l="0" t="0" r="0" b="0"/>
                            <a:pathLst>
                              <a:path w="1248881" h="1483146">
                                <a:moveTo>
                                  <a:pt x="0" y="0"/>
                                </a:moveTo>
                                <a:lnTo>
                                  <a:pt x="1248881" y="0"/>
                                </a:lnTo>
                                <a:lnTo>
                                  <a:pt x="1248881" y="1483146"/>
                                </a:lnTo>
                                <a:lnTo>
                                  <a:pt x="0" y="148314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242485" name="Shape 242485"/>
                        <wps:cNvSpPr/>
                        <wps:spPr>
                          <a:xfrm>
                            <a:off x="413233" y="738509"/>
                            <a:ext cx="3746644" cy="2408580"/>
                          </a:xfrm>
                          <a:custGeom>
                            <a:avLst/>
                            <a:gdLst/>
                            <a:ahLst/>
                            <a:cxnLst/>
                            <a:rect l="0" t="0" r="0" b="0"/>
                            <a:pathLst>
                              <a:path w="3746644" h="2408580">
                                <a:moveTo>
                                  <a:pt x="0" y="0"/>
                                </a:moveTo>
                                <a:lnTo>
                                  <a:pt x="3746644" y="0"/>
                                </a:lnTo>
                                <a:lnTo>
                                  <a:pt x="3746644" y="2408580"/>
                                </a:lnTo>
                                <a:lnTo>
                                  <a:pt x="0" y="240858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5772" name="Rectangle 5772"/>
                        <wps:cNvSpPr/>
                        <wps:spPr>
                          <a:xfrm>
                            <a:off x="455882" y="812207"/>
                            <a:ext cx="848214" cy="307466"/>
                          </a:xfrm>
                          <a:prstGeom prst="rect">
                            <a:avLst/>
                          </a:prstGeom>
                          <a:ln>
                            <a:noFill/>
                          </a:ln>
                        </wps:spPr>
                        <wps:txbx>
                          <w:txbxContent>
                            <w:p w14:paraId="6EA8840D" w14:textId="77777777" w:rsidR="00D56DFE" w:rsidRDefault="00D56DFE">
                              <w:pPr>
                                <w:spacing w:after="160" w:line="259" w:lineRule="auto"/>
                                <w:ind w:left="0" w:firstLine="0"/>
                                <w:jc w:val="left"/>
                              </w:pPr>
                              <w:r>
                                <w:rPr>
                                  <w:rFonts w:ascii="Calibri" w:eastAsia="Calibri" w:hAnsi="Calibri" w:cs="Calibri"/>
                                  <w:sz w:val="36"/>
                                </w:rPr>
                                <w:t>ST TOE</w:t>
                              </w:r>
                            </w:p>
                          </w:txbxContent>
                        </wps:txbx>
                        <wps:bodyPr horzOverflow="overflow" vert="horz" lIns="0" tIns="0" rIns="0" bIns="0" rtlCol="0">
                          <a:noAutofit/>
                        </wps:bodyPr>
                      </wps:wsp>
                      <wps:wsp>
                        <wps:cNvPr id="242486" name="Shape 242486"/>
                        <wps:cNvSpPr/>
                        <wps:spPr>
                          <a:xfrm>
                            <a:off x="1013186" y="1155261"/>
                            <a:ext cx="3012007" cy="1342186"/>
                          </a:xfrm>
                          <a:custGeom>
                            <a:avLst/>
                            <a:gdLst/>
                            <a:ahLst/>
                            <a:cxnLst/>
                            <a:rect l="0" t="0" r="0" b="0"/>
                            <a:pathLst>
                              <a:path w="3012007" h="1342186">
                                <a:moveTo>
                                  <a:pt x="0" y="0"/>
                                </a:moveTo>
                                <a:lnTo>
                                  <a:pt x="3012007" y="0"/>
                                </a:lnTo>
                                <a:lnTo>
                                  <a:pt x="3012007" y="1342186"/>
                                </a:lnTo>
                                <a:lnTo>
                                  <a:pt x="0" y="1342186"/>
                                </a:lnTo>
                                <a:lnTo>
                                  <a:pt x="0" y="0"/>
                                </a:lnTo>
                              </a:path>
                            </a:pathLst>
                          </a:custGeom>
                          <a:ln w="0" cap="flat">
                            <a:round/>
                          </a:ln>
                        </wps:spPr>
                        <wps:style>
                          <a:lnRef idx="0">
                            <a:srgbClr val="000000">
                              <a:alpha val="0"/>
                            </a:srgbClr>
                          </a:lnRef>
                          <a:fillRef idx="1">
                            <a:srgbClr val="558ED5"/>
                          </a:fillRef>
                          <a:effectRef idx="0">
                            <a:scrgbClr r="0" g="0" b="0"/>
                          </a:effectRef>
                          <a:fontRef idx="none"/>
                        </wps:style>
                        <wps:bodyPr/>
                      </wps:wsp>
                      <wps:wsp>
                        <wps:cNvPr id="5774" name="Rectangle 5774"/>
                        <wps:cNvSpPr/>
                        <wps:spPr>
                          <a:xfrm>
                            <a:off x="1058243" y="1229776"/>
                            <a:ext cx="879573" cy="307466"/>
                          </a:xfrm>
                          <a:prstGeom prst="rect">
                            <a:avLst/>
                          </a:prstGeom>
                          <a:ln>
                            <a:noFill/>
                          </a:ln>
                        </wps:spPr>
                        <wps:txbx>
                          <w:txbxContent>
                            <w:p w14:paraId="6B966E93"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pic:pic xmlns:pic="http://schemas.openxmlformats.org/drawingml/2006/picture">
                        <pic:nvPicPr>
                          <pic:cNvPr id="5776" name="Picture 5776"/>
                          <pic:cNvPicPr/>
                        </pic:nvPicPr>
                        <pic:blipFill>
                          <a:blip r:embed="rId64"/>
                          <a:stretch>
                            <a:fillRect/>
                          </a:stretch>
                        </pic:blipFill>
                        <pic:spPr>
                          <a:xfrm>
                            <a:off x="1894749" y="1216548"/>
                            <a:ext cx="777490" cy="410623"/>
                          </a:xfrm>
                          <a:prstGeom prst="rect">
                            <a:avLst/>
                          </a:prstGeom>
                        </pic:spPr>
                      </pic:pic>
                      <wps:wsp>
                        <wps:cNvPr id="5777" name="Rectangle 5777"/>
                        <wps:cNvSpPr/>
                        <wps:spPr>
                          <a:xfrm>
                            <a:off x="2056368" y="1364709"/>
                            <a:ext cx="397044" cy="199535"/>
                          </a:xfrm>
                          <a:prstGeom prst="rect">
                            <a:avLst/>
                          </a:prstGeom>
                          <a:ln>
                            <a:noFill/>
                          </a:ln>
                        </wps:spPr>
                        <wps:txbx>
                          <w:txbxContent>
                            <w:p w14:paraId="419C334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5778" name="Rectangle 5778"/>
                        <wps:cNvSpPr/>
                        <wps:spPr>
                          <a:xfrm>
                            <a:off x="2356753" y="1364709"/>
                            <a:ext cx="59879" cy="199535"/>
                          </a:xfrm>
                          <a:prstGeom prst="rect">
                            <a:avLst/>
                          </a:prstGeom>
                          <a:ln>
                            <a:noFill/>
                          </a:ln>
                        </wps:spPr>
                        <wps:txbx>
                          <w:txbxContent>
                            <w:p w14:paraId="3CB81C2A"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5779" name="Rectangle 5779"/>
                        <wps:cNvSpPr/>
                        <wps:spPr>
                          <a:xfrm>
                            <a:off x="2399607" y="1364709"/>
                            <a:ext cx="106257" cy="199535"/>
                          </a:xfrm>
                          <a:prstGeom prst="rect">
                            <a:avLst/>
                          </a:prstGeom>
                          <a:ln>
                            <a:noFill/>
                          </a:ln>
                        </wps:spPr>
                        <wps:txbx>
                          <w:txbxContent>
                            <w:p w14:paraId="45F95B0A"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5781" name="Picture 5781"/>
                          <pic:cNvPicPr/>
                        </pic:nvPicPr>
                        <pic:blipFill>
                          <a:blip r:embed="rId65"/>
                          <a:stretch>
                            <a:fillRect/>
                          </a:stretch>
                        </pic:blipFill>
                        <pic:spPr>
                          <a:xfrm>
                            <a:off x="2776312" y="1216548"/>
                            <a:ext cx="728514" cy="410623"/>
                          </a:xfrm>
                          <a:prstGeom prst="rect">
                            <a:avLst/>
                          </a:prstGeom>
                        </pic:spPr>
                      </pic:pic>
                      <wps:wsp>
                        <wps:cNvPr id="5782" name="Rectangle 5782"/>
                        <wps:cNvSpPr/>
                        <wps:spPr>
                          <a:xfrm>
                            <a:off x="2918178" y="1366751"/>
                            <a:ext cx="397044" cy="199535"/>
                          </a:xfrm>
                          <a:prstGeom prst="rect">
                            <a:avLst/>
                          </a:prstGeom>
                          <a:ln>
                            <a:noFill/>
                          </a:ln>
                        </wps:spPr>
                        <wps:txbx>
                          <w:txbxContent>
                            <w:p w14:paraId="7CFBCD37"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5783" name="Rectangle 5783"/>
                        <wps:cNvSpPr/>
                        <wps:spPr>
                          <a:xfrm>
                            <a:off x="3218318" y="1366751"/>
                            <a:ext cx="59879" cy="199535"/>
                          </a:xfrm>
                          <a:prstGeom prst="rect">
                            <a:avLst/>
                          </a:prstGeom>
                          <a:ln>
                            <a:noFill/>
                          </a:ln>
                        </wps:spPr>
                        <wps:txbx>
                          <w:txbxContent>
                            <w:p w14:paraId="11BC3277"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5784" name="Rectangle 5784"/>
                        <wps:cNvSpPr/>
                        <wps:spPr>
                          <a:xfrm>
                            <a:off x="3261335" y="1366751"/>
                            <a:ext cx="101169" cy="199535"/>
                          </a:xfrm>
                          <a:prstGeom prst="rect">
                            <a:avLst/>
                          </a:prstGeom>
                          <a:ln>
                            <a:noFill/>
                          </a:ln>
                        </wps:spPr>
                        <wps:txbx>
                          <w:txbxContent>
                            <w:p w14:paraId="2AD467A4"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wps:wsp>
                        <wps:cNvPr id="5786" name="Shape 5786"/>
                        <wps:cNvSpPr/>
                        <wps:spPr>
                          <a:xfrm>
                            <a:off x="2623262" y="3842696"/>
                            <a:ext cx="58200" cy="373852"/>
                          </a:xfrm>
                          <a:custGeom>
                            <a:avLst/>
                            <a:gdLst/>
                            <a:ahLst/>
                            <a:cxnLst/>
                            <a:rect l="0" t="0" r="0" b="0"/>
                            <a:pathLst>
                              <a:path w="58200" h="373852">
                                <a:moveTo>
                                  <a:pt x="58200" y="0"/>
                                </a:moveTo>
                                <a:lnTo>
                                  <a:pt x="58200" y="315621"/>
                                </a:lnTo>
                                <a:lnTo>
                                  <a:pt x="0" y="373852"/>
                                </a:lnTo>
                                <a:lnTo>
                                  <a:pt x="0" y="58231"/>
                                </a:lnTo>
                                <a:lnTo>
                                  <a:pt x="5820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787" name="Shape 5787"/>
                        <wps:cNvSpPr/>
                        <wps:spPr>
                          <a:xfrm>
                            <a:off x="1897850" y="3842696"/>
                            <a:ext cx="783612" cy="58231"/>
                          </a:xfrm>
                          <a:custGeom>
                            <a:avLst/>
                            <a:gdLst/>
                            <a:ahLst/>
                            <a:cxnLst/>
                            <a:rect l="0" t="0" r="0" b="0"/>
                            <a:pathLst>
                              <a:path w="783612" h="58231">
                                <a:moveTo>
                                  <a:pt x="58118" y="0"/>
                                </a:moveTo>
                                <a:lnTo>
                                  <a:pt x="783612" y="0"/>
                                </a:lnTo>
                                <a:lnTo>
                                  <a:pt x="725412" y="58231"/>
                                </a:lnTo>
                                <a:lnTo>
                                  <a:pt x="0" y="58231"/>
                                </a:lnTo>
                                <a:lnTo>
                                  <a:pt x="5811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788" name="Shape 5788"/>
                        <wps:cNvSpPr/>
                        <wps:spPr>
                          <a:xfrm>
                            <a:off x="1888627" y="3833503"/>
                            <a:ext cx="371889" cy="392237"/>
                          </a:xfrm>
                          <a:custGeom>
                            <a:avLst/>
                            <a:gdLst/>
                            <a:ahLst/>
                            <a:cxnLst/>
                            <a:rect l="0" t="0" r="0" b="0"/>
                            <a:pathLst>
                              <a:path w="371889" h="392237">
                                <a:moveTo>
                                  <a:pt x="63505" y="0"/>
                                </a:moveTo>
                                <a:lnTo>
                                  <a:pt x="371889" y="0"/>
                                </a:lnTo>
                                <a:lnTo>
                                  <a:pt x="371889" y="18386"/>
                                </a:lnTo>
                                <a:lnTo>
                                  <a:pt x="71177" y="18386"/>
                                </a:lnTo>
                                <a:lnTo>
                                  <a:pt x="31353" y="58231"/>
                                </a:lnTo>
                                <a:lnTo>
                                  <a:pt x="371889" y="58231"/>
                                </a:lnTo>
                                <a:lnTo>
                                  <a:pt x="371889" y="76617"/>
                                </a:lnTo>
                                <a:lnTo>
                                  <a:pt x="18366" y="76617"/>
                                </a:lnTo>
                                <a:lnTo>
                                  <a:pt x="18366" y="373850"/>
                                </a:lnTo>
                                <a:lnTo>
                                  <a:pt x="371889" y="373850"/>
                                </a:lnTo>
                                <a:lnTo>
                                  <a:pt x="371889" y="392237"/>
                                </a:lnTo>
                                <a:lnTo>
                                  <a:pt x="0" y="392237"/>
                                </a:lnTo>
                                <a:lnTo>
                                  <a:pt x="0" y="63616"/>
                                </a:lnTo>
                                <a:lnTo>
                                  <a:pt x="635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89" name="Shape 5789"/>
                        <wps:cNvSpPr/>
                        <wps:spPr>
                          <a:xfrm>
                            <a:off x="2260516" y="3858815"/>
                            <a:ext cx="391806" cy="366925"/>
                          </a:xfrm>
                          <a:custGeom>
                            <a:avLst/>
                            <a:gdLst/>
                            <a:ahLst/>
                            <a:cxnLst/>
                            <a:rect l="0" t="0" r="0" b="0"/>
                            <a:pathLst>
                              <a:path w="391806" h="366925">
                                <a:moveTo>
                                  <a:pt x="391806" y="0"/>
                                </a:moveTo>
                                <a:lnTo>
                                  <a:pt x="391806" y="25987"/>
                                </a:lnTo>
                                <a:lnTo>
                                  <a:pt x="371889" y="45915"/>
                                </a:lnTo>
                                <a:lnTo>
                                  <a:pt x="371889" y="335552"/>
                                </a:lnTo>
                                <a:lnTo>
                                  <a:pt x="391806" y="315624"/>
                                </a:lnTo>
                                <a:lnTo>
                                  <a:pt x="391806" y="341610"/>
                                </a:lnTo>
                                <a:lnTo>
                                  <a:pt x="366502" y="366925"/>
                                </a:lnTo>
                                <a:lnTo>
                                  <a:pt x="0" y="366925"/>
                                </a:lnTo>
                                <a:lnTo>
                                  <a:pt x="0" y="348539"/>
                                </a:lnTo>
                                <a:lnTo>
                                  <a:pt x="353523" y="348539"/>
                                </a:lnTo>
                                <a:lnTo>
                                  <a:pt x="353523" y="51306"/>
                                </a:lnTo>
                                <a:lnTo>
                                  <a:pt x="0" y="51306"/>
                                </a:lnTo>
                                <a:lnTo>
                                  <a:pt x="0" y="32920"/>
                                </a:lnTo>
                                <a:lnTo>
                                  <a:pt x="358904" y="32920"/>
                                </a:lnTo>
                                <a:lnTo>
                                  <a:pt x="3918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87" name="Shape 242487"/>
                        <wps:cNvSpPr/>
                        <wps:spPr>
                          <a:xfrm>
                            <a:off x="2260516" y="3833503"/>
                            <a:ext cx="391806" cy="18386"/>
                          </a:xfrm>
                          <a:custGeom>
                            <a:avLst/>
                            <a:gdLst/>
                            <a:ahLst/>
                            <a:cxnLst/>
                            <a:rect l="0" t="0" r="0" b="0"/>
                            <a:pathLst>
                              <a:path w="391806" h="18386">
                                <a:moveTo>
                                  <a:pt x="0" y="0"/>
                                </a:moveTo>
                                <a:lnTo>
                                  <a:pt x="391806" y="0"/>
                                </a:lnTo>
                                <a:lnTo>
                                  <a:pt x="391806"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791" name="Shape 5791"/>
                        <wps:cNvSpPr/>
                        <wps:spPr>
                          <a:xfrm>
                            <a:off x="2652322" y="3833503"/>
                            <a:ext cx="38283" cy="366921"/>
                          </a:xfrm>
                          <a:custGeom>
                            <a:avLst/>
                            <a:gdLst/>
                            <a:ahLst/>
                            <a:cxnLst/>
                            <a:rect l="0" t="0" r="0" b="0"/>
                            <a:pathLst>
                              <a:path w="38283" h="366921">
                                <a:moveTo>
                                  <a:pt x="0" y="0"/>
                                </a:moveTo>
                                <a:lnTo>
                                  <a:pt x="38283" y="0"/>
                                </a:lnTo>
                                <a:lnTo>
                                  <a:pt x="38283" y="328621"/>
                                </a:lnTo>
                                <a:lnTo>
                                  <a:pt x="0" y="366921"/>
                                </a:lnTo>
                                <a:lnTo>
                                  <a:pt x="0" y="340935"/>
                                </a:lnTo>
                                <a:lnTo>
                                  <a:pt x="19917" y="321008"/>
                                </a:lnTo>
                                <a:lnTo>
                                  <a:pt x="19917" y="31371"/>
                                </a:lnTo>
                                <a:lnTo>
                                  <a:pt x="0" y="51298"/>
                                </a:lnTo>
                                <a:lnTo>
                                  <a:pt x="0" y="25311"/>
                                </a:lnTo>
                                <a:lnTo>
                                  <a:pt x="6921"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92" name="Rectangle 5792"/>
                        <wps:cNvSpPr/>
                        <wps:spPr>
                          <a:xfrm>
                            <a:off x="2034329" y="4008938"/>
                            <a:ext cx="382761" cy="174627"/>
                          </a:xfrm>
                          <a:prstGeom prst="rect">
                            <a:avLst/>
                          </a:prstGeom>
                          <a:ln>
                            <a:noFill/>
                          </a:ln>
                        </wps:spPr>
                        <wps:txbx>
                          <w:txbxContent>
                            <w:p w14:paraId="4D23F007"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5793" name="Rectangle 5793"/>
                        <wps:cNvSpPr/>
                        <wps:spPr>
                          <a:xfrm>
                            <a:off x="2322307" y="4008938"/>
                            <a:ext cx="52405" cy="174627"/>
                          </a:xfrm>
                          <a:prstGeom prst="rect">
                            <a:avLst/>
                          </a:prstGeom>
                          <a:ln>
                            <a:noFill/>
                          </a:ln>
                        </wps:spPr>
                        <wps:txbx>
                          <w:txbxContent>
                            <w:p w14:paraId="2B769F76"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794" name="Rectangle 5794"/>
                        <wps:cNvSpPr/>
                        <wps:spPr>
                          <a:xfrm>
                            <a:off x="2359039" y="4008938"/>
                            <a:ext cx="174684" cy="174627"/>
                          </a:xfrm>
                          <a:prstGeom prst="rect">
                            <a:avLst/>
                          </a:prstGeom>
                          <a:ln>
                            <a:noFill/>
                          </a:ln>
                        </wps:spPr>
                        <wps:txbx>
                          <w:txbxContent>
                            <w:p w14:paraId="4F714D65" w14:textId="77777777" w:rsidR="00D56DFE" w:rsidRDefault="00D56DFE">
                              <w:pPr>
                                <w:spacing w:after="160" w:line="259" w:lineRule="auto"/>
                                <w:ind w:left="0" w:firstLine="0"/>
                                <w:jc w:val="left"/>
                              </w:pPr>
                              <w:r>
                                <w:rPr>
                                  <w:rFonts w:ascii="Calibri" w:eastAsia="Calibri" w:hAnsi="Calibri" w:cs="Calibri"/>
                                  <w:sz w:val="20"/>
                                </w:rPr>
                                <w:t>SR</w:t>
                              </w:r>
                            </w:p>
                          </w:txbxContent>
                        </wps:txbx>
                        <wps:bodyPr horzOverflow="overflow" vert="horz" lIns="0" tIns="0" rIns="0" bIns="0" rtlCol="0">
                          <a:noAutofit/>
                        </wps:bodyPr>
                      </wps:wsp>
                      <wps:wsp>
                        <wps:cNvPr id="5796" name="Shape 5796"/>
                        <wps:cNvSpPr/>
                        <wps:spPr>
                          <a:xfrm>
                            <a:off x="3498214" y="3842696"/>
                            <a:ext cx="64811" cy="373852"/>
                          </a:xfrm>
                          <a:custGeom>
                            <a:avLst/>
                            <a:gdLst/>
                            <a:ahLst/>
                            <a:cxnLst/>
                            <a:rect l="0" t="0" r="0" b="0"/>
                            <a:pathLst>
                              <a:path w="64811" h="373852">
                                <a:moveTo>
                                  <a:pt x="64811" y="0"/>
                                </a:moveTo>
                                <a:lnTo>
                                  <a:pt x="64811" y="309015"/>
                                </a:lnTo>
                                <a:lnTo>
                                  <a:pt x="0" y="373852"/>
                                </a:lnTo>
                                <a:lnTo>
                                  <a:pt x="0" y="64842"/>
                                </a:lnTo>
                                <a:lnTo>
                                  <a:pt x="64811"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797" name="Shape 5797"/>
                        <wps:cNvSpPr/>
                        <wps:spPr>
                          <a:xfrm>
                            <a:off x="2730438" y="3842696"/>
                            <a:ext cx="832588" cy="64842"/>
                          </a:xfrm>
                          <a:custGeom>
                            <a:avLst/>
                            <a:gdLst/>
                            <a:ahLst/>
                            <a:cxnLst/>
                            <a:rect l="0" t="0" r="0" b="0"/>
                            <a:pathLst>
                              <a:path w="832588" h="64842">
                                <a:moveTo>
                                  <a:pt x="64730" y="0"/>
                                </a:moveTo>
                                <a:lnTo>
                                  <a:pt x="832588" y="0"/>
                                </a:lnTo>
                                <a:lnTo>
                                  <a:pt x="767776" y="64842"/>
                                </a:lnTo>
                                <a:lnTo>
                                  <a:pt x="0" y="64842"/>
                                </a:lnTo>
                                <a:lnTo>
                                  <a:pt x="647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798" name="Shape 5798"/>
                        <wps:cNvSpPr/>
                        <wps:spPr>
                          <a:xfrm>
                            <a:off x="2721214" y="3833503"/>
                            <a:ext cx="393112" cy="392237"/>
                          </a:xfrm>
                          <a:custGeom>
                            <a:avLst/>
                            <a:gdLst/>
                            <a:ahLst/>
                            <a:cxnLst/>
                            <a:rect l="0" t="0" r="0" b="0"/>
                            <a:pathLst>
                              <a:path w="393112" h="392237">
                                <a:moveTo>
                                  <a:pt x="70117" y="0"/>
                                </a:moveTo>
                                <a:lnTo>
                                  <a:pt x="393112" y="0"/>
                                </a:lnTo>
                                <a:lnTo>
                                  <a:pt x="393112" y="18386"/>
                                </a:lnTo>
                                <a:lnTo>
                                  <a:pt x="77710" y="18386"/>
                                </a:lnTo>
                                <a:lnTo>
                                  <a:pt x="31343" y="64834"/>
                                </a:lnTo>
                                <a:lnTo>
                                  <a:pt x="393112" y="64834"/>
                                </a:lnTo>
                                <a:lnTo>
                                  <a:pt x="393112" y="83220"/>
                                </a:lnTo>
                                <a:lnTo>
                                  <a:pt x="18366" y="83220"/>
                                </a:lnTo>
                                <a:lnTo>
                                  <a:pt x="18366" y="373850"/>
                                </a:lnTo>
                                <a:lnTo>
                                  <a:pt x="393112" y="373850"/>
                                </a:lnTo>
                                <a:lnTo>
                                  <a:pt x="393112" y="392237"/>
                                </a:lnTo>
                                <a:lnTo>
                                  <a:pt x="0" y="392237"/>
                                </a:lnTo>
                                <a:lnTo>
                                  <a:pt x="0" y="70219"/>
                                </a:lnTo>
                                <a:lnTo>
                                  <a:pt x="701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99" name="Shape 5799"/>
                        <wps:cNvSpPr/>
                        <wps:spPr>
                          <a:xfrm>
                            <a:off x="3114326" y="3862080"/>
                            <a:ext cx="416294" cy="363660"/>
                          </a:xfrm>
                          <a:custGeom>
                            <a:avLst/>
                            <a:gdLst/>
                            <a:ahLst/>
                            <a:cxnLst/>
                            <a:rect l="0" t="0" r="0" b="0"/>
                            <a:pathLst>
                              <a:path w="416294" h="363660">
                                <a:moveTo>
                                  <a:pt x="416294" y="0"/>
                                </a:moveTo>
                                <a:lnTo>
                                  <a:pt x="416294" y="26029"/>
                                </a:lnTo>
                                <a:lnTo>
                                  <a:pt x="393112" y="49248"/>
                                </a:lnTo>
                                <a:lnTo>
                                  <a:pt x="393112" y="332207"/>
                                </a:lnTo>
                                <a:lnTo>
                                  <a:pt x="416294" y="309015"/>
                                </a:lnTo>
                                <a:lnTo>
                                  <a:pt x="416294" y="335049"/>
                                </a:lnTo>
                                <a:lnTo>
                                  <a:pt x="387725" y="363660"/>
                                </a:lnTo>
                                <a:lnTo>
                                  <a:pt x="0" y="363660"/>
                                </a:lnTo>
                                <a:lnTo>
                                  <a:pt x="0" y="345274"/>
                                </a:lnTo>
                                <a:lnTo>
                                  <a:pt x="374746" y="345274"/>
                                </a:lnTo>
                                <a:lnTo>
                                  <a:pt x="374746" y="54644"/>
                                </a:lnTo>
                                <a:lnTo>
                                  <a:pt x="0" y="54644"/>
                                </a:lnTo>
                                <a:lnTo>
                                  <a:pt x="0" y="36257"/>
                                </a:lnTo>
                                <a:lnTo>
                                  <a:pt x="380054" y="36257"/>
                                </a:lnTo>
                                <a:lnTo>
                                  <a:pt x="4162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88" name="Shape 242488"/>
                        <wps:cNvSpPr/>
                        <wps:spPr>
                          <a:xfrm>
                            <a:off x="3114326" y="3833503"/>
                            <a:ext cx="416294" cy="18386"/>
                          </a:xfrm>
                          <a:custGeom>
                            <a:avLst/>
                            <a:gdLst/>
                            <a:ahLst/>
                            <a:cxnLst/>
                            <a:rect l="0" t="0" r="0" b="0"/>
                            <a:pathLst>
                              <a:path w="416294" h="18386">
                                <a:moveTo>
                                  <a:pt x="0" y="0"/>
                                </a:moveTo>
                                <a:lnTo>
                                  <a:pt x="416294" y="0"/>
                                </a:lnTo>
                                <a:lnTo>
                                  <a:pt x="416294"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01" name="Shape 5801"/>
                        <wps:cNvSpPr/>
                        <wps:spPr>
                          <a:xfrm>
                            <a:off x="3530620" y="3833503"/>
                            <a:ext cx="41547" cy="363625"/>
                          </a:xfrm>
                          <a:custGeom>
                            <a:avLst/>
                            <a:gdLst/>
                            <a:ahLst/>
                            <a:cxnLst/>
                            <a:rect l="0" t="0" r="0" b="0"/>
                            <a:pathLst>
                              <a:path w="41547" h="363625">
                                <a:moveTo>
                                  <a:pt x="0" y="0"/>
                                </a:moveTo>
                                <a:lnTo>
                                  <a:pt x="41547" y="0"/>
                                </a:lnTo>
                                <a:lnTo>
                                  <a:pt x="41547" y="322015"/>
                                </a:lnTo>
                                <a:lnTo>
                                  <a:pt x="0" y="363625"/>
                                </a:lnTo>
                                <a:lnTo>
                                  <a:pt x="0" y="337591"/>
                                </a:lnTo>
                                <a:lnTo>
                                  <a:pt x="23182" y="314401"/>
                                </a:lnTo>
                                <a:lnTo>
                                  <a:pt x="23182" y="31387"/>
                                </a:lnTo>
                                <a:lnTo>
                                  <a:pt x="0" y="54605"/>
                                </a:lnTo>
                                <a:lnTo>
                                  <a:pt x="0" y="28576"/>
                                </a:lnTo>
                                <a:lnTo>
                                  <a:pt x="10185"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02" name="Rectangle 5802"/>
                        <wps:cNvSpPr/>
                        <wps:spPr>
                          <a:xfrm>
                            <a:off x="2874426" y="4012206"/>
                            <a:ext cx="382761" cy="174627"/>
                          </a:xfrm>
                          <a:prstGeom prst="rect">
                            <a:avLst/>
                          </a:prstGeom>
                          <a:ln>
                            <a:noFill/>
                          </a:ln>
                        </wps:spPr>
                        <wps:txbx>
                          <w:txbxContent>
                            <w:p w14:paraId="14CCFC2F"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5803" name="Rectangle 5803"/>
                        <wps:cNvSpPr/>
                        <wps:spPr>
                          <a:xfrm>
                            <a:off x="3162404" y="4012206"/>
                            <a:ext cx="52405" cy="174627"/>
                          </a:xfrm>
                          <a:prstGeom prst="rect">
                            <a:avLst/>
                          </a:prstGeom>
                          <a:ln>
                            <a:noFill/>
                          </a:ln>
                        </wps:spPr>
                        <wps:txbx>
                          <w:txbxContent>
                            <w:p w14:paraId="0E6BB5CE"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804" name="Rectangle 5804"/>
                        <wps:cNvSpPr/>
                        <wps:spPr>
                          <a:xfrm>
                            <a:off x="3199135" y="4012206"/>
                            <a:ext cx="194661" cy="174627"/>
                          </a:xfrm>
                          <a:prstGeom prst="rect">
                            <a:avLst/>
                          </a:prstGeom>
                          <a:ln>
                            <a:noFill/>
                          </a:ln>
                        </wps:spPr>
                        <wps:txbx>
                          <w:txbxContent>
                            <w:p w14:paraId="524CA6EF" w14:textId="77777777" w:rsidR="00D56DFE" w:rsidRDefault="00D56DFE">
                              <w:pPr>
                                <w:spacing w:after="160" w:line="259" w:lineRule="auto"/>
                                <w:ind w:left="0" w:firstLine="0"/>
                                <w:jc w:val="left"/>
                              </w:pPr>
                              <w:r>
                                <w:rPr>
                                  <w:rFonts w:ascii="Calibri" w:eastAsia="Calibri" w:hAnsi="Calibri" w:cs="Calibri"/>
                                  <w:sz w:val="20"/>
                                </w:rPr>
                                <w:t>DP</w:t>
                              </w:r>
                            </w:p>
                          </w:txbxContent>
                        </wps:txbx>
                        <wps:bodyPr horzOverflow="overflow" vert="horz" lIns="0" tIns="0" rIns="0" bIns="0" rtlCol="0">
                          <a:noAutofit/>
                        </wps:bodyPr>
                      </wps:wsp>
                      <pic:pic xmlns:pic="http://schemas.openxmlformats.org/drawingml/2006/picture">
                        <pic:nvPicPr>
                          <pic:cNvPr id="5806" name="Picture 5806"/>
                          <pic:cNvPicPr/>
                        </pic:nvPicPr>
                        <pic:blipFill>
                          <a:blip r:embed="rId66"/>
                          <a:stretch>
                            <a:fillRect/>
                          </a:stretch>
                        </pic:blipFill>
                        <pic:spPr>
                          <a:xfrm>
                            <a:off x="2206969" y="1547497"/>
                            <a:ext cx="110195" cy="2402451"/>
                          </a:xfrm>
                          <a:prstGeom prst="rect">
                            <a:avLst/>
                          </a:prstGeom>
                        </pic:spPr>
                      </pic:pic>
                      <wps:wsp>
                        <wps:cNvPr id="5807" name="Shape 5807"/>
                        <wps:cNvSpPr/>
                        <wps:spPr>
                          <a:xfrm>
                            <a:off x="2255945" y="1572012"/>
                            <a:ext cx="11264" cy="2328016"/>
                          </a:xfrm>
                          <a:custGeom>
                            <a:avLst/>
                            <a:gdLst/>
                            <a:ahLst/>
                            <a:cxnLst/>
                            <a:rect l="0" t="0" r="0" b="0"/>
                            <a:pathLst>
                              <a:path w="11264" h="2328016">
                                <a:moveTo>
                                  <a:pt x="0" y="2328016"/>
                                </a:moveTo>
                                <a:lnTo>
                                  <a:pt x="11264" y="0"/>
                                </a:lnTo>
                              </a:path>
                            </a:pathLst>
                          </a:custGeom>
                          <a:ln w="24488"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5809" name="Picture 5809"/>
                          <pic:cNvPicPr/>
                        </pic:nvPicPr>
                        <pic:blipFill>
                          <a:blip r:embed="rId67"/>
                          <a:stretch>
                            <a:fillRect/>
                          </a:stretch>
                        </pic:blipFill>
                        <pic:spPr>
                          <a:xfrm>
                            <a:off x="3064044" y="1547497"/>
                            <a:ext cx="110195" cy="2408580"/>
                          </a:xfrm>
                          <a:prstGeom prst="rect">
                            <a:avLst/>
                          </a:prstGeom>
                        </pic:spPr>
                      </pic:pic>
                      <wps:wsp>
                        <wps:cNvPr id="5810" name="Shape 5810"/>
                        <wps:cNvSpPr/>
                        <wps:spPr>
                          <a:xfrm>
                            <a:off x="3113020" y="1572012"/>
                            <a:ext cx="12571" cy="2334570"/>
                          </a:xfrm>
                          <a:custGeom>
                            <a:avLst/>
                            <a:gdLst/>
                            <a:ahLst/>
                            <a:cxnLst/>
                            <a:rect l="0" t="0" r="0" b="0"/>
                            <a:pathLst>
                              <a:path w="12571" h="2334570">
                                <a:moveTo>
                                  <a:pt x="12571" y="0"/>
                                </a:moveTo>
                                <a:lnTo>
                                  <a:pt x="0" y="2334570"/>
                                </a:lnTo>
                              </a:path>
                            </a:pathLst>
                          </a:custGeom>
                          <a:ln w="24488" cap="flat">
                            <a:round/>
                          </a:ln>
                        </wps:spPr>
                        <wps:style>
                          <a:lnRef idx="1">
                            <a:srgbClr val="C0504D"/>
                          </a:lnRef>
                          <a:fillRef idx="0">
                            <a:srgbClr val="000000">
                              <a:alpha val="0"/>
                            </a:srgbClr>
                          </a:fillRef>
                          <a:effectRef idx="0">
                            <a:scrgbClr r="0" g="0" b="0"/>
                          </a:effectRef>
                          <a:fontRef idx="none"/>
                        </wps:style>
                        <wps:bodyPr/>
                      </wps:wsp>
                      <wps:wsp>
                        <wps:cNvPr id="242489" name="Shape 242489"/>
                        <wps:cNvSpPr/>
                        <wps:spPr>
                          <a:xfrm>
                            <a:off x="4025193" y="1755873"/>
                            <a:ext cx="1291735" cy="741573"/>
                          </a:xfrm>
                          <a:custGeom>
                            <a:avLst/>
                            <a:gdLst/>
                            <a:ahLst/>
                            <a:cxnLst/>
                            <a:rect l="0" t="0" r="0" b="0"/>
                            <a:pathLst>
                              <a:path w="1291735" h="741573">
                                <a:moveTo>
                                  <a:pt x="0" y="0"/>
                                </a:moveTo>
                                <a:lnTo>
                                  <a:pt x="1291735" y="0"/>
                                </a:lnTo>
                                <a:lnTo>
                                  <a:pt x="1291735" y="741573"/>
                                </a:lnTo>
                                <a:lnTo>
                                  <a:pt x="0" y="741573"/>
                                </a:lnTo>
                                <a:lnTo>
                                  <a:pt x="0" y="0"/>
                                </a:lnTo>
                              </a:path>
                            </a:pathLst>
                          </a:custGeom>
                          <a:ln w="0" cap="flat">
                            <a:round/>
                          </a:ln>
                        </wps:spPr>
                        <wps:style>
                          <a:lnRef idx="0">
                            <a:srgbClr val="000000">
                              <a:alpha val="0"/>
                            </a:srgbClr>
                          </a:lnRef>
                          <a:fillRef idx="1">
                            <a:srgbClr val="558ED5"/>
                          </a:fillRef>
                          <a:effectRef idx="0">
                            <a:scrgbClr r="0" g="0" b="0"/>
                          </a:effectRef>
                          <a:fontRef idx="none"/>
                        </wps:style>
                        <wps:bodyPr/>
                      </wps:wsp>
                      <wps:wsp>
                        <wps:cNvPr id="242490" name="Shape 242490"/>
                        <wps:cNvSpPr/>
                        <wps:spPr>
                          <a:xfrm>
                            <a:off x="4303783" y="743232"/>
                            <a:ext cx="788118" cy="507064"/>
                          </a:xfrm>
                          <a:custGeom>
                            <a:avLst/>
                            <a:gdLst/>
                            <a:ahLst/>
                            <a:cxnLst/>
                            <a:rect l="0" t="0" r="0" b="0"/>
                            <a:pathLst>
                              <a:path w="788118" h="507064">
                                <a:moveTo>
                                  <a:pt x="0" y="0"/>
                                </a:moveTo>
                                <a:lnTo>
                                  <a:pt x="788118" y="0"/>
                                </a:lnTo>
                                <a:lnTo>
                                  <a:pt x="788118" y="507064"/>
                                </a:lnTo>
                                <a:lnTo>
                                  <a:pt x="0" y="5070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813" name="Shape 5813"/>
                        <wps:cNvSpPr/>
                        <wps:spPr>
                          <a:xfrm>
                            <a:off x="5091884" y="649684"/>
                            <a:ext cx="93462" cy="600613"/>
                          </a:xfrm>
                          <a:custGeom>
                            <a:avLst/>
                            <a:gdLst/>
                            <a:ahLst/>
                            <a:cxnLst/>
                            <a:rect l="0" t="0" r="0" b="0"/>
                            <a:pathLst>
                              <a:path w="93462" h="600613">
                                <a:moveTo>
                                  <a:pt x="93462" y="0"/>
                                </a:moveTo>
                                <a:lnTo>
                                  <a:pt x="93462" y="507048"/>
                                </a:lnTo>
                                <a:lnTo>
                                  <a:pt x="0" y="600613"/>
                                </a:lnTo>
                                <a:lnTo>
                                  <a:pt x="0" y="93483"/>
                                </a:lnTo>
                                <a:lnTo>
                                  <a:pt x="93462"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814" name="Shape 5814"/>
                        <wps:cNvSpPr/>
                        <wps:spPr>
                          <a:xfrm>
                            <a:off x="4303783" y="649684"/>
                            <a:ext cx="881563" cy="93483"/>
                          </a:xfrm>
                          <a:custGeom>
                            <a:avLst/>
                            <a:gdLst/>
                            <a:ahLst/>
                            <a:cxnLst/>
                            <a:rect l="0" t="0" r="0" b="0"/>
                            <a:pathLst>
                              <a:path w="881563" h="93483">
                                <a:moveTo>
                                  <a:pt x="93381" y="0"/>
                                </a:moveTo>
                                <a:lnTo>
                                  <a:pt x="881563" y="0"/>
                                </a:lnTo>
                                <a:lnTo>
                                  <a:pt x="788101" y="93483"/>
                                </a:lnTo>
                                <a:lnTo>
                                  <a:pt x="0" y="93483"/>
                                </a:lnTo>
                                <a:lnTo>
                                  <a:pt x="9338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15" name="Shape 5815"/>
                        <wps:cNvSpPr/>
                        <wps:spPr>
                          <a:xfrm>
                            <a:off x="4294560" y="640450"/>
                            <a:ext cx="403233" cy="618999"/>
                          </a:xfrm>
                          <a:custGeom>
                            <a:avLst/>
                            <a:gdLst/>
                            <a:ahLst/>
                            <a:cxnLst/>
                            <a:rect l="0" t="0" r="0" b="0"/>
                            <a:pathLst>
                              <a:path w="403233" h="618999">
                                <a:moveTo>
                                  <a:pt x="98849" y="0"/>
                                </a:moveTo>
                                <a:lnTo>
                                  <a:pt x="403233" y="0"/>
                                </a:lnTo>
                                <a:lnTo>
                                  <a:pt x="403233" y="18386"/>
                                </a:lnTo>
                                <a:lnTo>
                                  <a:pt x="106440" y="18386"/>
                                </a:lnTo>
                                <a:lnTo>
                                  <a:pt x="31344" y="93565"/>
                                </a:lnTo>
                                <a:lnTo>
                                  <a:pt x="403233" y="93565"/>
                                </a:lnTo>
                                <a:lnTo>
                                  <a:pt x="403233" y="111951"/>
                                </a:lnTo>
                                <a:lnTo>
                                  <a:pt x="18366" y="111951"/>
                                </a:lnTo>
                                <a:lnTo>
                                  <a:pt x="18366" y="600613"/>
                                </a:lnTo>
                                <a:lnTo>
                                  <a:pt x="403233" y="600613"/>
                                </a:lnTo>
                                <a:lnTo>
                                  <a:pt x="403233" y="618999"/>
                                </a:lnTo>
                                <a:lnTo>
                                  <a:pt x="0" y="618999"/>
                                </a:lnTo>
                                <a:lnTo>
                                  <a:pt x="0" y="98958"/>
                                </a:lnTo>
                                <a:lnTo>
                                  <a:pt x="988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16" name="Shape 5816"/>
                        <wps:cNvSpPr/>
                        <wps:spPr>
                          <a:xfrm>
                            <a:off x="4697793" y="683432"/>
                            <a:ext cx="440782" cy="576016"/>
                          </a:xfrm>
                          <a:custGeom>
                            <a:avLst/>
                            <a:gdLst/>
                            <a:ahLst/>
                            <a:cxnLst/>
                            <a:rect l="0" t="0" r="0" b="0"/>
                            <a:pathLst>
                              <a:path w="440782" h="576016">
                                <a:moveTo>
                                  <a:pt x="440782" y="0"/>
                                </a:moveTo>
                                <a:lnTo>
                                  <a:pt x="440782" y="25986"/>
                                </a:lnTo>
                                <a:lnTo>
                                  <a:pt x="403234" y="63576"/>
                                </a:lnTo>
                                <a:lnTo>
                                  <a:pt x="403234" y="544638"/>
                                </a:lnTo>
                                <a:lnTo>
                                  <a:pt x="440782" y="507048"/>
                                </a:lnTo>
                                <a:lnTo>
                                  <a:pt x="440782" y="533034"/>
                                </a:lnTo>
                                <a:lnTo>
                                  <a:pt x="397847" y="576016"/>
                                </a:lnTo>
                                <a:lnTo>
                                  <a:pt x="0" y="576016"/>
                                </a:lnTo>
                                <a:lnTo>
                                  <a:pt x="0" y="557630"/>
                                </a:lnTo>
                                <a:lnTo>
                                  <a:pt x="384868" y="557630"/>
                                </a:lnTo>
                                <a:lnTo>
                                  <a:pt x="384868" y="68968"/>
                                </a:lnTo>
                                <a:lnTo>
                                  <a:pt x="0" y="68968"/>
                                </a:lnTo>
                                <a:lnTo>
                                  <a:pt x="0" y="50582"/>
                                </a:lnTo>
                                <a:lnTo>
                                  <a:pt x="390255" y="50582"/>
                                </a:lnTo>
                                <a:lnTo>
                                  <a:pt x="4407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91" name="Shape 242491"/>
                        <wps:cNvSpPr/>
                        <wps:spPr>
                          <a:xfrm>
                            <a:off x="4697793" y="640450"/>
                            <a:ext cx="440782" cy="18386"/>
                          </a:xfrm>
                          <a:custGeom>
                            <a:avLst/>
                            <a:gdLst/>
                            <a:ahLst/>
                            <a:cxnLst/>
                            <a:rect l="0" t="0" r="0" b="0"/>
                            <a:pathLst>
                              <a:path w="440782" h="18386">
                                <a:moveTo>
                                  <a:pt x="0" y="0"/>
                                </a:moveTo>
                                <a:lnTo>
                                  <a:pt x="440782" y="0"/>
                                </a:lnTo>
                                <a:lnTo>
                                  <a:pt x="440782"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18" name="Shape 5818"/>
                        <wps:cNvSpPr/>
                        <wps:spPr>
                          <a:xfrm>
                            <a:off x="5138575" y="640450"/>
                            <a:ext cx="55914" cy="576016"/>
                          </a:xfrm>
                          <a:custGeom>
                            <a:avLst/>
                            <a:gdLst/>
                            <a:ahLst/>
                            <a:cxnLst/>
                            <a:rect l="0" t="0" r="0" b="0"/>
                            <a:pathLst>
                              <a:path w="55914" h="576016">
                                <a:moveTo>
                                  <a:pt x="0" y="0"/>
                                </a:moveTo>
                                <a:lnTo>
                                  <a:pt x="55914" y="0"/>
                                </a:lnTo>
                                <a:lnTo>
                                  <a:pt x="55914" y="520041"/>
                                </a:lnTo>
                                <a:lnTo>
                                  <a:pt x="0" y="576016"/>
                                </a:lnTo>
                                <a:lnTo>
                                  <a:pt x="0" y="550031"/>
                                </a:lnTo>
                                <a:lnTo>
                                  <a:pt x="37548" y="512441"/>
                                </a:lnTo>
                                <a:lnTo>
                                  <a:pt x="37548" y="31379"/>
                                </a:lnTo>
                                <a:lnTo>
                                  <a:pt x="0" y="68968"/>
                                </a:lnTo>
                                <a:lnTo>
                                  <a:pt x="0" y="42982"/>
                                </a:lnTo>
                                <a:lnTo>
                                  <a:pt x="24569"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19" name="Rectangle 5819"/>
                        <wps:cNvSpPr/>
                        <wps:spPr>
                          <a:xfrm>
                            <a:off x="4406959" y="862870"/>
                            <a:ext cx="528331" cy="174627"/>
                          </a:xfrm>
                          <a:prstGeom prst="rect">
                            <a:avLst/>
                          </a:prstGeom>
                          <a:ln>
                            <a:noFill/>
                          </a:ln>
                        </wps:spPr>
                        <wps:txbx>
                          <w:txbxContent>
                            <w:p w14:paraId="4561B132"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5820" name="Rectangle 5820"/>
                        <wps:cNvSpPr/>
                        <wps:spPr>
                          <a:xfrm>
                            <a:off x="4805377" y="862870"/>
                            <a:ext cx="52405" cy="174627"/>
                          </a:xfrm>
                          <a:prstGeom prst="rect">
                            <a:avLst/>
                          </a:prstGeom>
                          <a:ln>
                            <a:noFill/>
                          </a:ln>
                        </wps:spPr>
                        <wps:txbx>
                          <w:txbxContent>
                            <w:p w14:paraId="1DF91383"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821" name="Rectangle 5821"/>
                        <wps:cNvSpPr/>
                        <wps:spPr>
                          <a:xfrm>
                            <a:off x="4842109" y="862870"/>
                            <a:ext cx="186743" cy="174627"/>
                          </a:xfrm>
                          <a:prstGeom prst="rect">
                            <a:avLst/>
                          </a:prstGeom>
                          <a:ln>
                            <a:noFill/>
                          </a:ln>
                        </wps:spPr>
                        <wps:txbx>
                          <w:txbxContent>
                            <w:p w14:paraId="5EF9DC32"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wps:wsp>
                        <wps:cNvPr id="196088" name="Rectangle 196088"/>
                        <wps:cNvSpPr/>
                        <wps:spPr>
                          <a:xfrm>
                            <a:off x="4914843" y="1022462"/>
                            <a:ext cx="51892" cy="174628"/>
                          </a:xfrm>
                          <a:prstGeom prst="rect">
                            <a:avLst/>
                          </a:prstGeom>
                          <a:ln>
                            <a:noFill/>
                          </a:ln>
                        </wps:spPr>
                        <wps:txbx>
                          <w:txbxContent>
                            <w:p w14:paraId="24822762"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96087" name="Rectangle 196087"/>
                        <wps:cNvSpPr/>
                        <wps:spPr>
                          <a:xfrm>
                            <a:off x="4443691" y="1022462"/>
                            <a:ext cx="51891" cy="174628"/>
                          </a:xfrm>
                          <a:prstGeom prst="rect">
                            <a:avLst/>
                          </a:prstGeom>
                          <a:ln>
                            <a:noFill/>
                          </a:ln>
                        </wps:spPr>
                        <wps:txbx>
                          <w:txbxContent>
                            <w:p w14:paraId="5F629EEB"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96089" name="Rectangle 196089"/>
                        <wps:cNvSpPr/>
                        <wps:spPr>
                          <a:xfrm>
                            <a:off x="4480389" y="1022462"/>
                            <a:ext cx="580051" cy="174628"/>
                          </a:xfrm>
                          <a:prstGeom prst="rect">
                            <a:avLst/>
                          </a:prstGeom>
                          <a:ln>
                            <a:noFill/>
                          </a:ln>
                        </wps:spPr>
                        <wps:txbx>
                          <w:txbxContent>
                            <w:p w14:paraId="35080E90" w14:textId="77777777" w:rsidR="00D56DFE" w:rsidRDefault="00D56DFE">
                              <w:pPr>
                                <w:spacing w:after="160" w:line="259" w:lineRule="auto"/>
                                <w:ind w:left="0" w:firstLine="0"/>
                                <w:jc w:val="left"/>
                              </w:pPr>
                              <w:r>
                                <w:rPr>
                                  <w:rFonts w:ascii="Calibri" w:eastAsia="Calibri" w:hAnsi="Calibri" w:cs="Calibri"/>
                                  <w:sz w:val="20"/>
                                </w:rPr>
                                <w:t>non TOE</w:t>
                              </w:r>
                            </w:p>
                          </w:txbxContent>
                        </wps:txbx>
                        <wps:bodyPr horzOverflow="overflow" vert="horz" lIns="0" tIns="0" rIns="0" bIns="0" rtlCol="0">
                          <a:noAutofit/>
                        </wps:bodyPr>
                      </wps:wsp>
                      <pic:pic xmlns:pic="http://schemas.openxmlformats.org/drawingml/2006/picture">
                        <pic:nvPicPr>
                          <pic:cNvPr id="5824" name="Picture 5824"/>
                          <pic:cNvPicPr/>
                        </pic:nvPicPr>
                        <pic:blipFill>
                          <a:blip r:embed="rId68"/>
                          <a:stretch>
                            <a:fillRect/>
                          </a:stretch>
                        </pic:blipFill>
                        <pic:spPr>
                          <a:xfrm>
                            <a:off x="3076288" y="1222677"/>
                            <a:ext cx="1665175" cy="888662"/>
                          </a:xfrm>
                          <a:prstGeom prst="rect">
                            <a:avLst/>
                          </a:prstGeom>
                        </pic:spPr>
                      </pic:pic>
                      <wps:wsp>
                        <wps:cNvPr id="5825" name="Shape 5825"/>
                        <wps:cNvSpPr/>
                        <wps:spPr>
                          <a:xfrm>
                            <a:off x="3125264" y="1247191"/>
                            <a:ext cx="1569346" cy="800000"/>
                          </a:xfrm>
                          <a:custGeom>
                            <a:avLst/>
                            <a:gdLst/>
                            <a:ahLst/>
                            <a:cxnLst/>
                            <a:rect l="0" t="0" r="0" b="0"/>
                            <a:pathLst>
                              <a:path w="1569346" h="800000">
                                <a:moveTo>
                                  <a:pt x="1569346" y="0"/>
                                </a:moveTo>
                                <a:cubicBezTo>
                                  <a:pt x="1569346" y="400000"/>
                                  <a:pt x="1177050" y="800000"/>
                                  <a:pt x="784673" y="800000"/>
                                </a:cubicBezTo>
                                <a:cubicBezTo>
                                  <a:pt x="392377" y="800000"/>
                                  <a:pt x="0" y="562125"/>
                                  <a:pt x="0" y="324331"/>
                                </a:cubicBezTo>
                              </a:path>
                            </a:pathLst>
                          </a:custGeom>
                          <a:ln w="24488" cap="flat">
                            <a:round/>
                          </a:ln>
                        </wps:spPr>
                        <wps:style>
                          <a:lnRef idx="1">
                            <a:srgbClr val="000000"/>
                          </a:lnRef>
                          <a:fillRef idx="0">
                            <a:srgbClr val="000000">
                              <a:alpha val="0"/>
                            </a:srgbClr>
                          </a:fillRef>
                          <a:effectRef idx="0">
                            <a:scrgbClr r="0" g="0" b="0"/>
                          </a:effectRef>
                          <a:fontRef idx="none"/>
                        </wps:style>
                        <wps:bodyPr/>
                      </wps:wsp>
                      <wps:wsp>
                        <wps:cNvPr id="5827" name="Shape 5827"/>
                        <wps:cNvSpPr/>
                        <wps:spPr>
                          <a:xfrm>
                            <a:off x="5394963" y="3842696"/>
                            <a:ext cx="65872" cy="373852"/>
                          </a:xfrm>
                          <a:custGeom>
                            <a:avLst/>
                            <a:gdLst/>
                            <a:ahLst/>
                            <a:cxnLst/>
                            <a:rect l="0" t="0" r="0" b="0"/>
                            <a:pathLst>
                              <a:path w="65872" h="373852">
                                <a:moveTo>
                                  <a:pt x="65872" y="0"/>
                                </a:moveTo>
                                <a:lnTo>
                                  <a:pt x="65872" y="307912"/>
                                </a:lnTo>
                                <a:lnTo>
                                  <a:pt x="0" y="373852"/>
                                </a:lnTo>
                                <a:lnTo>
                                  <a:pt x="0" y="65937"/>
                                </a:lnTo>
                                <a:lnTo>
                                  <a:pt x="65872"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828" name="Shape 5828"/>
                        <wps:cNvSpPr/>
                        <wps:spPr>
                          <a:xfrm>
                            <a:off x="3979319" y="3842696"/>
                            <a:ext cx="1481516" cy="65937"/>
                          </a:xfrm>
                          <a:custGeom>
                            <a:avLst/>
                            <a:gdLst/>
                            <a:ahLst/>
                            <a:cxnLst/>
                            <a:rect l="0" t="0" r="0" b="0"/>
                            <a:pathLst>
                              <a:path w="1481516" h="65937">
                                <a:moveTo>
                                  <a:pt x="65791" y="0"/>
                                </a:moveTo>
                                <a:lnTo>
                                  <a:pt x="1481516" y="0"/>
                                </a:lnTo>
                                <a:lnTo>
                                  <a:pt x="1415643" y="65937"/>
                                </a:lnTo>
                                <a:lnTo>
                                  <a:pt x="0" y="65937"/>
                                </a:lnTo>
                                <a:lnTo>
                                  <a:pt x="6579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29" name="Shape 5829"/>
                        <wps:cNvSpPr/>
                        <wps:spPr>
                          <a:xfrm>
                            <a:off x="3970095" y="3833503"/>
                            <a:ext cx="717005" cy="392237"/>
                          </a:xfrm>
                          <a:custGeom>
                            <a:avLst/>
                            <a:gdLst/>
                            <a:ahLst/>
                            <a:cxnLst/>
                            <a:rect l="0" t="0" r="0" b="0"/>
                            <a:pathLst>
                              <a:path w="717005" h="392237">
                                <a:moveTo>
                                  <a:pt x="71260" y="0"/>
                                </a:moveTo>
                                <a:lnTo>
                                  <a:pt x="717005" y="0"/>
                                </a:lnTo>
                                <a:lnTo>
                                  <a:pt x="717005" y="18386"/>
                                </a:lnTo>
                                <a:lnTo>
                                  <a:pt x="78851" y="18386"/>
                                </a:lnTo>
                                <a:lnTo>
                                  <a:pt x="31352" y="65937"/>
                                </a:lnTo>
                                <a:lnTo>
                                  <a:pt x="717005" y="65937"/>
                                </a:lnTo>
                                <a:lnTo>
                                  <a:pt x="717005" y="84323"/>
                                </a:lnTo>
                                <a:lnTo>
                                  <a:pt x="18366" y="84323"/>
                                </a:lnTo>
                                <a:lnTo>
                                  <a:pt x="18366" y="373850"/>
                                </a:lnTo>
                                <a:lnTo>
                                  <a:pt x="717005" y="373850"/>
                                </a:lnTo>
                                <a:lnTo>
                                  <a:pt x="717005" y="392237"/>
                                </a:lnTo>
                                <a:lnTo>
                                  <a:pt x="0" y="392237"/>
                                </a:lnTo>
                                <a:lnTo>
                                  <a:pt x="0" y="71322"/>
                                </a:lnTo>
                                <a:lnTo>
                                  <a:pt x="712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0" name="Shape 5830"/>
                        <wps:cNvSpPr/>
                        <wps:spPr>
                          <a:xfrm>
                            <a:off x="4687100" y="3862668"/>
                            <a:ext cx="740758" cy="363072"/>
                          </a:xfrm>
                          <a:custGeom>
                            <a:avLst/>
                            <a:gdLst/>
                            <a:ahLst/>
                            <a:cxnLst/>
                            <a:rect l="0" t="0" r="0" b="0"/>
                            <a:pathLst>
                              <a:path w="740758" h="363072">
                                <a:moveTo>
                                  <a:pt x="740758" y="0"/>
                                </a:moveTo>
                                <a:lnTo>
                                  <a:pt x="740758" y="25989"/>
                                </a:lnTo>
                                <a:lnTo>
                                  <a:pt x="717005" y="49766"/>
                                </a:lnTo>
                                <a:lnTo>
                                  <a:pt x="717005" y="331690"/>
                                </a:lnTo>
                                <a:lnTo>
                                  <a:pt x="740758" y="307912"/>
                                </a:lnTo>
                                <a:lnTo>
                                  <a:pt x="740758" y="333904"/>
                                </a:lnTo>
                                <a:lnTo>
                                  <a:pt x="711617" y="363072"/>
                                </a:lnTo>
                                <a:lnTo>
                                  <a:pt x="0" y="363072"/>
                                </a:lnTo>
                                <a:lnTo>
                                  <a:pt x="0" y="344686"/>
                                </a:lnTo>
                                <a:lnTo>
                                  <a:pt x="698639" y="344686"/>
                                </a:lnTo>
                                <a:lnTo>
                                  <a:pt x="698639" y="55158"/>
                                </a:lnTo>
                                <a:lnTo>
                                  <a:pt x="0" y="55158"/>
                                </a:lnTo>
                                <a:lnTo>
                                  <a:pt x="0" y="36772"/>
                                </a:lnTo>
                                <a:lnTo>
                                  <a:pt x="704026" y="36772"/>
                                </a:lnTo>
                                <a:lnTo>
                                  <a:pt x="7407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92" name="Shape 242492"/>
                        <wps:cNvSpPr/>
                        <wps:spPr>
                          <a:xfrm>
                            <a:off x="4687100" y="3833503"/>
                            <a:ext cx="740758" cy="18386"/>
                          </a:xfrm>
                          <a:custGeom>
                            <a:avLst/>
                            <a:gdLst/>
                            <a:ahLst/>
                            <a:cxnLst/>
                            <a:rect l="0" t="0" r="0" b="0"/>
                            <a:pathLst>
                              <a:path w="740758" h="18386">
                                <a:moveTo>
                                  <a:pt x="0" y="0"/>
                                </a:moveTo>
                                <a:lnTo>
                                  <a:pt x="740758" y="0"/>
                                </a:lnTo>
                                <a:lnTo>
                                  <a:pt x="740758"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2" name="Shape 5832"/>
                        <wps:cNvSpPr/>
                        <wps:spPr>
                          <a:xfrm>
                            <a:off x="5427858" y="3833503"/>
                            <a:ext cx="42119" cy="363069"/>
                          </a:xfrm>
                          <a:custGeom>
                            <a:avLst/>
                            <a:gdLst/>
                            <a:ahLst/>
                            <a:cxnLst/>
                            <a:rect l="0" t="0" r="0" b="0"/>
                            <a:pathLst>
                              <a:path w="42119" h="363069">
                                <a:moveTo>
                                  <a:pt x="0" y="0"/>
                                </a:moveTo>
                                <a:lnTo>
                                  <a:pt x="42119" y="0"/>
                                </a:lnTo>
                                <a:lnTo>
                                  <a:pt x="42119" y="320911"/>
                                </a:lnTo>
                                <a:lnTo>
                                  <a:pt x="0" y="363069"/>
                                </a:lnTo>
                                <a:lnTo>
                                  <a:pt x="0" y="337077"/>
                                </a:lnTo>
                                <a:lnTo>
                                  <a:pt x="23753" y="313299"/>
                                </a:lnTo>
                                <a:lnTo>
                                  <a:pt x="23753" y="31377"/>
                                </a:lnTo>
                                <a:lnTo>
                                  <a:pt x="0" y="55154"/>
                                </a:lnTo>
                                <a:lnTo>
                                  <a:pt x="0" y="29164"/>
                                </a:lnTo>
                                <a:lnTo>
                                  <a:pt x="10767"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3" name="Rectangle 5833"/>
                        <wps:cNvSpPr/>
                        <wps:spPr>
                          <a:xfrm>
                            <a:off x="4370472" y="4012819"/>
                            <a:ext cx="529358" cy="174628"/>
                          </a:xfrm>
                          <a:prstGeom prst="rect">
                            <a:avLst/>
                          </a:prstGeom>
                          <a:ln>
                            <a:noFill/>
                          </a:ln>
                        </wps:spPr>
                        <wps:txbx>
                          <w:txbxContent>
                            <w:p w14:paraId="1A3B61B9"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5834" name="Rectangle 5834"/>
                        <wps:cNvSpPr/>
                        <wps:spPr>
                          <a:xfrm>
                            <a:off x="4768808" y="4012819"/>
                            <a:ext cx="52405" cy="174628"/>
                          </a:xfrm>
                          <a:prstGeom prst="rect">
                            <a:avLst/>
                          </a:prstGeom>
                          <a:ln>
                            <a:noFill/>
                          </a:ln>
                        </wps:spPr>
                        <wps:txbx>
                          <w:txbxContent>
                            <w:p w14:paraId="4850E247"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835" name="Rectangle 5835"/>
                        <wps:cNvSpPr/>
                        <wps:spPr>
                          <a:xfrm>
                            <a:off x="4805539" y="4012819"/>
                            <a:ext cx="270759" cy="174628"/>
                          </a:xfrm>
                          <a:prstGeom prst="rect">
                            <a:avLst/>
                          </a:prstGeom>
                          <a:ln>
                            <a:noFill/>
                          </a:ln>
                        </wps:spPr>
                        <wps:txbx>
                          <w:txbxContent>
                            <w:p w14:paraId="0DD5D9A9" w14:textId="77777777" w:rsidR="00D56DFE" w:rsidRDefault="00D56DFE">
                              <w:pPr>
                                <w:spacing w:after="160" w:line="259" w:lineRule="auto"/>
                                <w:ind w:left="0" w:firstLine="0"/>
                                <w:jc w:val="left"/>
                              </w:pPr>
                              <w:r>
                                <w:rPr>
                                  <w:rFonts w:ascii="Calibri" w:eastAsia="Calibri" w:hAnsi="Calibri" w:cs="Calibri"/>
                                  <w:sz w:val="20"/>
                                </w:rPr>
                                <w:t>OTA</w:t>
                              </w:r>
                            </w:p>
                          </w:txbxContent>
                        </wps:txbx>
                        <wps:bodyPr horzOverflow="overflow" vert="horz" lIns="0" tIns="0" rIns="0" bIns="0" rtlCol="0">
                          <a:noAutofit/>
                        </wps:bodyPr>
                      </wps:wsp>
                      <pic:pic xmlns:pic="http://schemas.openxmlformats.org/drawingml/2006/picture">
                        <pic:nvPicPr>
                          <pic:cNvPr id="5837" name="Picture 5837"/>
                          <pic:cNvPicPr/>
                        </pic:nvPicPr>
                        <pic:blipFill>
                          <a:blip r:embed="rId69"/>
                          <a:stretch>
                            <a:fillRect/>
                          </a:stretch>
                        </pic:blipFill>
                        <pic:spPr>
                          <a:xfrm>
                            <a:off x="4637390" y="1222676"/>
                            <a:ext cx="104073" cy="2733401"/>
                          </a:xfrm>
                          <a:prstGeom prst="rect">
                            <a:avLst/>
                          </a:prstGeom>
                        </pic:spPr>
                      </pic:pic>
                      <wps:wsp>
                        <wps:cNvPr id="5838" name="Shape 5838"/>
                        <wps:cNvSpPr/>
                        <wps:spPr>
                          <a:xfrm>
                            <a:off x="4686365" y="1247191"/>
                            <a:ext cx="8898" cy="2659987"/>
                          </a:xfrm>
                          <a:custGeom>
                            <a:avLst/>
                            <a:gdLst/>
                            <a:ahLst/>
                            <a:cxnLst/>
                            <a:rect l="0" t="0" r="0" b="0"/>
                            <a:pathLst>
                              <a:path w="8898" h="2659987">
                                <a:moveTo>
                                  <a:pt x="8898" y="0"/>
                                </a:moveTo>
                                <a:lnTo>
                                  <a:pt x="0" y="2659987"/>
                                </a:lnTo>
                              </a:path>
                            </a:pathLst>
                          </a:custGeom>
                          <a:ln w="24488" cap="flat">
                            <a:round/>
                          </a:ln>
                        </wps:spPr>
                        <wps:style>
                          <a:lnRef idx="1">
                            <a:srgbClr val="C0504D"/>
                          </a:lnRef>
                          <a:fillRef idx="0">
                            <a:srgbClr val="000000">
                              <a:alpha val="0"/>
                            </a:srgbClr>
                          </a:fillRef>
                          <a:effectRef idx="0">
                            <a:scrgbClr r="0" g="0" b="0"/>
                          </a:effectRef>
                          <a:fontRef idx="none"/>
                        </wps:style>
                        <wps:bodyPr/>
                      </wps:wsp>
                      <wps:wsp>
                        <wps:cNvPr id="5839" name="Rectangle 5839"/>
                        <wps:cNvSpPr/>
                        <wps:spPr>
                          <a:xfrm>
                            <a:off x="2652485" y="3580746"/>
                            <a:ext cx="323564" cy="224442"/>
                          </a:xfrm>
                          <a:prstGeom prst="rect">
                            <a:avLst/>
                          </a:prstGeom>
                          <a:ln>
                            <a:noFill/>
                          </a:ln>
                        </wps:spPr>
                        <wps:txbx>
                          <w:txbxContent>
                            <w:p w14:paraId="44E46A51" w14:textId="77777777" w:rsidR="00D56DFE" w:rsidRDefault="00D56DFE">
                              <w:pPr>
                                <w:spacing w:after="160" w:line="259" w:lineRule="auto"/>
                                <w:ind w:left="0" w:firstLine="0"/>
                                <w:jc w:val="left"/>
                              </w:pPr>
                              <w:r>
                                <w:rPr>
                                  <w:rFonts w:ascii="Calibri" w:eastAsia="Calibri" w:hAnsi="Calibri" w:cs="Calibri"/>
                                  <w:b/>
                                  <w:color w:val="C00000"/>
                                  <w:sz w:val="26"/>
                                </w:rPr>
                                <w:t>ES5</w:t>
                              </w:r>
                            </w:p>
                          </w:txbxContent>
                        </wps:txbx>
                        <wps:bodyPr horzOverflow="overflow" vert="horz" lIns="0" tIns="0" rIns="0" bIns="0" rtlCol="0">
                          <a:noAutofit/>
                        </wps:bodyPr>
                      </wps:wsp>
                      <wps:wsp>
                        <wps:cNvPr id="5840" name="Rectangle 5840"/>
                        <wps:cNvSpPr/>
                        <wps:spPr>
                          <a:xfrm>
                            <a:off x="3532579" y="3580746"/>
                            <a:ext cx="323123" cy="224442"/>
                          </a:xfrm>
                          <a:prstGeom prst="rect">
                            <a:avLst/>
                          </a:prstGeom>
                          <a:ln>
                            <a:noFill/>
                          </a:ln>
                        </wps:spPr>
                        <wps:txbx>
                          <w:txbxContent>
                            <w:p w14:paraId="79E49344" w14:textId="77777777" w:rsidR="00D56DFE" w:rsidRDefault="00D56DFE">
                              <w:pPr>
                                <w:spacing w:after="160" w:line="259" w:lineRule="auto"/>
                                <w:ind w:left="0" w:firstLine="0"/>
                                <w:jc w:val="left"/>
                              </w:pPr>
                              <w:r>
                                <w:rPr>
                                  <w:rFonts w:ascii="Calibri" w:eastAsia="Calibri" w:hAnsi="Calibri" w:cs="Calibri"/>
                                  <w:b/>
                                  <w:color w:val="C00000"/>
                                  <w:sz w:val="26"/>
                                </w:rPr>
                                <w:t>ES8</w:t>
                              </w:r>
                            </w:p>
                          </w:txbxContent>
                        </wps:txbx>
                        <wps:bodyPr horzOverflow="overflow" vert="horz" lIns="0" tIns="0" rIns="0" bIns="0" rtlCol="0">
                          <a:noAutofit/>
                        </wps:bodyPr>
                      </wps:wsp>
                      <wps:wsp>
                        <wps:cNvPr id="5841" name="Rectangle 5841"/>
                        <wps:cNvSpPr/>
                        <wps:spPr>
                          <a:xfrm>
                            <a:off x="5107965" y="3580746"/>
                            <a:ext cx="323564" cy="224442"/>
                          </a:xfrm>
                          <a:prstGeom prst="rect">
                            <a:avLst/>
                          </a:prstGeom>
                          <a:ln>
                            <a:noFill/>
                          </a:ln>
                        </wps:spPr>
                        <wps:txbx>
                          <w:txbxContent>
                            <w:p w14:paraId="056FB465" w14:textId="77777777" w:rsidR="00D56DFE" w:rsidRDefault="00D56DFE">
                              <w:pPr>
                                <w:spacing w:after="160" w:line="259" w:lineRule="auto"/>
                                <w:ind w:left="0" w:firstLine="0"/>
                                <w:jc w:val="left"/>
                              </w:pPr>
                              <w:r>
                                <w:rPr>
                                  <w:rFonts w:ascii="Calibri" w:eastAsia="Calibri" w:hAnsi="Calibri" w:cs="Calibri"/>
                                  <w:b/>
                                  <w:color w:val="C00000"/>
                                  <w:sz w:val="26"/>
                                </w:rPr>
                                <w:t>ES6</w:t>
                              </w:r>
                            </w:p>
                          </w:txbxContent>
                        </wps:txbx>
                        <wps:bodyPr horzOverflow="overflow" vert="horz" lIns="0" tIns="0" rIns="0" bIns="0" rtlCol="0">
                          <a:noAutofit/>
                        </wps:bodyPr>
                      </wps:wsp>
                      <pic:pic xmlns:pic="http://schemas.openxmlformats.org/drawingml/2006/picture">
                        <pic:nvPicPr>
                          <pic:cNvPr id="5843" name="Picture 5843"/>
                          <pic:cNvPicPr/>
                        </pic:nvPicPr>
                        <pic:blipFill>
                          <a:blip r:embed="rId70"/>
                          <a:stretch>
                            <a:fillRect/>
                          </a:stretch>
                        </pic:blipFill>
                        <pic:spPr>
                          <a:xfrm>
                            <a:off x="278549" y="2607763"/>
                            <a:ext cx="5166940" cy="686415"/>
                          </a:xfrm>
                          <a:prstGeom prst="rect">
                            <a:avLst/>
                          </a:prstGeom>
                        </pic:spPr>
                      </pic:pic>
                      <wps:wsp>
                        <wps:cNvPr id="5844" name="Rectangle 5844"/>
                        <wps:cNvSpPr/>
                        <wps:spPr>
                          <a:xfrm>
                            <a:off x="2610202" y="2794739"/>
                            <a:ext cx="553396" cy="199535"/>
                          </a:xfrm>
                          <a:prstGeom prst="rect">
                            <a:avLst/>
                          </a:prstGeom>
                          <a:ln>
                            <a:noFill/>
                          </a:ln>
                        </wps:spPr>
                        <wps:txbx>
                          <w:txbxContent>
                            <w:p w14:paraId="1E55B7C1"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wps:txbx>
                        <wps:bodyPr horzOverflow="overflow" vert="horz" lIns="0" tIns="0" rIns="0" bIns="0" rtlCol="0">
                          <a:noAutofit/>
                        </wps:bodyPr>
                      </wps:wsp>
                      <wps:wsp>
                        <wps:cNvPr id="5846" name="Shape 5846"/>
                        <wps:cNvSpPr/>
                        <wps:spPr>
                          <a:xfrm>
                            <a:off x="2314144" y="3517875"/>
                            <a:ext cx="275489" cy="281920"/>
                          </a:xfrm>
                          <a:custGeom>
                            <a:avLst/>
                            <a:gdLst/>
                            <a:ahLst/>
                            <a:cxnLst/>
                            <a:rect l="0" t="0" r="0" b="0"/>
                            <a:pathLst>
                              <a:path w="275489" h="281920">
                                <a:moveTo>
                                  <a:pt x="0" y="140960"/>
                                </a:moveTo>
                                <a:cubicBezTo>
                                  <a:pt x="0" y="63109"/>
                                  <a:pt x="61628" y="0"/>
                                  <a:pt x="137703" y="0"/>
                                </a:cubicBezTo>
                                <a:cubicBezTo>
                                  <a:pt x="137703" y="0"/>
                                  <a:pt x="137703" y="0"/>
                                  <a:pt x="137703" y="0"/>
                                </a:cubicBezTo>
                                <a:lnTo>
                                  <a:pt x="137703" y="0"/>
                                </a:lnTo>
                                <a:cubicBezTo>
                                  <a:pt x="213779" y="0"/>
                                  <a:pt x="275489" y="63109"/>
                                  <a:pt x="275489" y="140960"/>
                                </a:cubicBezTo>
                                <a:cubicBezTo>
                                  <a:pt x="275489" y="140960"/>
                                  <a:pt x="275489" y="140960"/>
                                  <a:pt x="275489" y="140960"/>
                                </a:cubicBezTo>
                                <a:lnTo>
                                  <a:pt x="275489" y="140960"/>
                                </a:lnTo>
                                <a:cubicBezTo>
                                  <a:pt x="275489" y="218811"/>
                                  <a:pt x="213779" y="281920"/>
                                  <a:pt x="137703" y="281920"/>
                                </a:cubicBezTo>
                                <a:cubicBezTo>
                                  <a:pt x="137703" y="281920"/>
                                  <a:pt x="137703" y="281920"/>
                                  <a:pt x="137703" y="281920"/>
                                </a:cubicBezTo>
                                <a:lnTo>
                                  <a:pt x="137703" y="281920"/>
                                </a:lnTo>
                                <a:cubicBezTo>
                                  <a:pt x="61628" y="281920"/>
                                  <a:pt x="0" y="218811"/>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47" name="Rectangle 5847"/>
                        <wps:cNvSpPr/>
                        <wps:spPr>
                          <a:xfrm>
                            <a:off x="2412259" y="3597395"/>
                            <a:ext cx="99212" cy="199535"/>
                          </a:xfrm>
                          <a:prstGeom prst="rect">
                            <a:avLst/>
                          </a:prstGeom>
                          <a:ln>
                            <a:noFill/>
                          </a:ln>
                        </wps:spPr>
                        <wps:txbx>
                          <w:txbxContent>
                            <w:p w14:paraId="496F0296" w14:textId="77777777" w:rsidR="00D56DFE" w:rsidRDefault="00D56DFE">
                              <w:pPr>
                                <w:spacing w:after="160" w:line="259" w:lineRule="auto"/>
                                <w:ind w:left="0" w:firstLine="0"/>
                                <w:jc w:val="left"/>
                              </w:pPr>
                              <w:r>
                                <w:rPr>
                                  <w:rFonts w:ascii="Calibri" w:eastAsia="Calibri" w:hAnsi="Calibri" w:cs="Calibri"/>
                                  <w:b/>
                                  <w:color w:val="C00000"/>
                                  <w:sz w:val="23"/>
                                </w:rPr>
                                <w:t>1</w:t>
                              </w:r>
                            </w:p>
                          </w:txbxContent>
                        </wps:txbx>
                        <wps:bodyPr horzOverflow="overflow" vert="horz" lIns="0" tIns="0" rIns="0" bIns="0" rtlCol="0">
                          <a:noAutofit/>
                        </wps:bodyPr>
                      </wps:wsp>
                      <wps:wsp>
                        <wps:cNvPr id="5849" name="Shape 5849"/>
                        <wps:cNvSpPr/>
                        <wps:spPr>
                          <a:xfrm>
                            <a:off x="3189585" y="3517875"/>
                            <a:ext cx="281611" cy="281920"/>
                          </a:xfrm>
                          <a:custGeom>
                            <a:avLst/>
                            <a:gdLst/>
                            <a:ahLst/>
                            <a:cxnLst/>
                            <a:rect l="0" t="0" r="0" b="0"/>
                            <a:pathLst>
                              <a:path w="281611" h="281920">
                                <a:moveTo>
                                  <a:pt x="0" y="140960"/>
                                </a:moveTo>
                                <a:cubicBezTo>
                                  <a:pt x="0" y="63109"/>
                                  <a:pt x="63016" y="0"/>
                                  <a:pt x="140805" y="0"/>
                                </a:cubicBezTo>
                                <a:cubicBezTo>
                                  <a:pt x="140805" y="0"/>
                                  <a:pt x="140805" y="0"/>
                                  <a:pt x="140805" y="0"/>
                                </a:cubicBezTo>
                                <a:lnTo>
                                  <a:pt x="140805" y="0"/>
                                </a:lnTo>
                                <a:cubicBezTo>
                                  <a:pt x="218513" y="0"/>
                                  <a:pt x="281611" y="63109"/>
                                  <a:pt x="281611" y="140960"/>
                                </a:cubicBezTo>
                                <a:cubicBezTo>
                                  <a:pt x="281611" y="140960"/>
                                  <a:pt x="281611" y="140960"/>
                                  <a:pt x="281611" y="140960"/>
                                </a:cubicBezTo>
                                <a:lnTo>
                                  <a:pt x="281611" y="140960"/>
                                </a:lnTo>
                                <a:cubicBezTo>
                                  <a:pt x="281611" y="218811"/>
                                  <a:pt x="218513" y="281920"/>
                                  <a:pt x="140805" y="281920"/>
                                </a:cubicBezTo>
                                <a:cubicBezTo>
                                  <a:pt x="140805" y="281920"/>
                                  <a:pt x="140805" y="281920"/>
                                  <a:pt x="140805" y="281920"/>
                                </a:cubicBezTo>
                                <a:lnTo>
                                  <a:pt x="140805" y="281920"/>
                                </a:lnTo>
                                <a:cubicBezTo>
                                  <a:pt x="63016" y="281920"/>
                                  <a:pt x="0" y="218811"/>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50" name="Rectangle 5850"/>
                        <wps:cNvSpPr/>
                        <wps:spPr>
                          <a:xfrm>
                            <a:off x="3292598" y="3597395"/>
                            <a:ext cx="99212" cy="199535"/>
                          </a:xfrm>
                          <a:prstGeom prst="rect">
                            <a:avLst/>
                          </a:prstGeom>
                          <a:ln>
                            <a:noFill/>
                          </a:ln>
                        </wps:spPr>
                        <wps:txbx>
                          <w:txbxContent>
                            <w:p w14:paraId="52346B97" w14:textId="77777777" w:rsidR="00D56DFE" w:rsidRDefault="00D56DFE">
                              <w:pPr>
                                <w:spacing w:after="160" w:line="259" w:lineRule="auto"/>
                                <w:ind w:left="0" w:firstLine="0"/>
                                <w:jc w:val="left"/>
                              </w:pPr>
                              <w:r>
                                <w:rPr>
                                  <w:rFonts w:ascii="Calibri" w:eastAsia="Calibri" w:hAnsi="Calibri" w:cs="Calibri"/>
                                  <w:b/>
                                  <w:color w:val="C00000"/>
                                  <w:sz w:val="23"/>
                                </w:rPr>
                                <w:t>2</w:t>
                              </w:r>
                            </w:p>
                          </w:txbxContent>
                        </wps:txbx>
                        <wps:bodyPr horzOverflow="overflow" vert="horz" lIns="0" tIns="0" rIns="0" bIns="0" rtlCol="0">
                          <a:noAutofit/>
                        </wps:bodyPr>
                      </wps:wsp>
                      <wps:wsp>
                        <wps:cNvPr id="5852" name="Shape 5852"/>
                        <wps:cNvSpPr/>
                        <wps:spPr>
                          <a:xfrm>
                            <a:off x="4769053" y="3517875"/>
                            <a:ext cx="275488" cy="281920"/>
                          </a:xfrm>
                          <a:custGeom>
                            <a:avLst/>
                            <a:gdLst/>
                            <a:ahLst/>
                            <a:cxnLst/>
                            <a:rect l="0" t="0" r="0" b="0"/>
                            <a:pathLst>
                              <a:path w="275488" h="281920">
                                <a:moveTo>
                                  <a:pt x="0" y="140960"/>
                                </a:moveTo>
                                <a:cubicBezTo>
                                  <a:pt x="0" y="63109"/>
                                  <a:pt x="61628" y="0"/>
                                  <a:pt x="137703" y="0"/>
                                </a:cubicBezTo>
                                <a:cubicBezTo>
                                  <a:pt x="137703" y="0"/>
                                  <a:pt x="137703" y="0"/>
                                  <a:pt x="137703" y="0"/>
                                </a:cubicBezTo>
                                <a:lnTo>
                                  <a:pt x="137703" y="0"/>
                                </a:lnTo>
                                <a:cubicBezTo>
                                  <a:pt x="213779" y="0"/>
                                  <a:pt x="275488" y="63109"/>
                                  <a:pt x="275488" y="140960"/>
                                </a:cubicBezTo>
                                <a:cubicBezTo>
                                  <a:pt x="275488" y="140960"/>
                                  <a:pt x="275488" y="140960"/>
                                  <a:pt x="275488" y="140960"/>
                                </a:cubicBezTo>
                                <a:lnTo>
                                  <a:pt x="275488" y="140960"/>
                                </a:lnTo>
                                <a:cubicBezTo>
                                  <a:pt x="275488" y="218811"/>
                                  <a:pt x="213779" y="281920"/>
                                  <a:pt x="137703" y="281920"/>
                                </a:cubicBezTo>
                                <a:cubicBezTo>
                                  <a:pt x="137703" y="281920"/>
                                  <a:pt x="137703" y="281920"/>
                                  <a:pt x="137703" y="281920"/>
                                </a:cubicBezTo>
                                <a:lnTo>
                                  <a:pt x="137703" y="281920"/>
                                </a:lnTo>
                                <a:cubicBezTo>
                                  <a:pt x="61628" y="281920"/>
                                  <a:pt x="0" y="218811"/>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53" name="Rectangle 5853"/>
                        <wps:cNvSpPr/>
                        <wps:spPr>
                          <a:xfrm>
                            <a:off x="4867739" y="3597395"/>
                            <a:ext cx="99212" cy="199535"/>
                          </a:xfrm>
                          <a:prstGeom prst="rect">
                            <a:avLst/>
                          </a:prstGeom>
                          <a:ln>
                            <a:noFill/>
                          </a:ln>
                        </wps:spPr>
                        <wps:txbx>
                          <w:txbxContent>
                            <w:p w14:paraId="4FC66265" w14:textId="77777777" w:rsidR="00D56DFE" w:rsidRDefault="00D56DFE">
                              <w:pPr>
                                <w:spacing w:after="160" w:line="259" w:lineRule="auto"/>
                                <w:ind w:left="0" w:firstLine="0"/>
                                <w:jc w:val="left"/>
                              </w:pPr>
                              <w:r>
                                <w:rPr>
                                  <w:rFonts w:ascii="Calibri" w:eastAsia="Calibri" w:hAnsi="Calibri" w:cs="Calibri"/>
                                  <w:b/>
                                  <w:color w:val="C00000"/>
                                  <w:sz w:val="23"/>
                                </w:rPr>
                                <w:t>3</w:t>
                              </w:r>
                            </w:p>
                          </w:txbxContent>
                        </wps:txbx>
                        <wps:bodyPr horzOverflow="overflow" vert="horz" lIns="0" tIns="0" rIns="0" bIns="0" rtlCol="0">
                          <a:noAutofit/>
                        </wps:bodyPr>
                      </wps:wsp>
                      <wps:wsp>
                        <wps:cNvPr id="5854" name="Shape 5854"/>
                        <wps:cNvSpPr/>
                        <wps:spPr>
                          <a:xfrm>
                            <a:off x="4303783" y="1293197"/>
                            <a:ext cx="275489" cy="281920"/>
                          </a:xfrm>
                          <a:custGeom>
                            <a:avLst/>
                            <a:gdLst/>
                            <a:ahLst/>
                            <a:cxnLst/>
                            <a:rect l="0" t="0" r="0" b="0"/>
                            <a:pathLst>
                              <a:path w="275489" h="281920">
                                <a:moveTo>
                                  <a:pt x="0" y="140960"/>
                                </a:moveTo>
                                <a:cubicBezTo>
                                  <a:pt x="0" y="63085"/>
                                  <a:pt x="61628" y="0"/>
                                  <a:pt x="137704" y="0"/>
                                </a:cubicBezTo>
                                <a:cubicBezTo>
                                  <a:pt x="137704" y="0"/>
                                  <a:pt x="137704" y="0"/>
                                  <a:pt x="137704" y="0"/>
                                </a:cubicBezTo>
                                <a:lnTo>
                                  <a:pt x="137704" y="0"/>
                                </a:lnTo>
                                <a:cubicBezTo>
                                  <a:pt x="213779" y="0"/>
                                  <a:pt x="275489" y="63085"/>
                                  <a:pt x="275489" y="140960"/>
                                </a:cubicBezTo>
                                <a:cubicBezTo>
                                  <a:pt x="275489" y="140960"/>
                                  <a:pt x="275489" y="140960"/>
                                  <a:pt x="275489" y="140960"/>
                                </a:cubicBezTo>
                                <a:lnTo>
                                  <a:pt x="275489" y="140960"/>
                                </a:lnTo>
                                <a:cubicBezTo>
                                  <a:pt x="275489" y="218754"/>
                                  <a:pt x="213779" y="281920"/>
                                  <a:pt x="137704" y="281920"/>
                                </a:cubicBezTo>
                                <a:cubicBezTo>
                                  <a:pt x="137704" y="281920"/>
                                  <a:pt x="137704" y="281920"/>
                                  <a:pt x="137704" y="281920"/>
                                </a:cubicBezTo>
                                <a:lnTo>
                                  <a:pt x="137704" y="281920"/>
                                </a:lnTo>
                                <a:cubicBezTo>
                                  <a:pt x="61628" y="281920"/>
                                  <a:pt x="0" y="218754"/>
                                  <a:pt x="0" y="140960"/>
                                </a:cubicBezTo>
                                <a:cubicBezTo>
                                  <a:pt x="0" y="140960"/>
                                  <a:pt x="0" y="140960"/>
                                  <a:pt x="0" y="140960"/>
                                </a:cubicBezTo>
                                <a:close/>
                              </a:path>
                            </a:pathLst>
                          </a:custGeom>
                          <a:ln w="18366" cap="flat">
                            <a:round/>
                          </a:ln>
                        </wps:spPr>
                        <wps:style>
                          <a:lnRef idx="1">
                            <a:srgbClr val="000000"/>
                          </a:lnRef>
                          <a:fillRef idx="0">
                            <a:srgbClr val="000000">
                              <a:alpha val="0"/>
                            </a:srgbClr>
                          </a:fillRef>
                          <a:effectRef idx="0">
                            <a:scrgbClr r="0" g="0" b="0"/>
                          </a:effectRef>
                          <a:fontRef idx="none"/>
                        </wps:style>
                        <wps:bodyPr/>
                      </wps:wsp>
                      <wps:wsp>
                        <wps:cNvPr id="5855" name="Rectangle 5855"/>
                        <wps:cNvSpPr/>
                        <wps:spPr>
                          <a:xfrm>
                            <a:off x="4404510" y="1370429"/>
                            <a:ext cx="99212" cy="199535"/>
                          </a:xfrm>
                          <a:prstGeom prst="rect">
                            <a:avLst/>
                          </a:prstGeom>
                          <a:ln>
                            <a:noFill/>
                          </a:ln>
                        </wps:spPr>
                        <wps:txbx>
                          <w:txbxContent>
                            <w:p w14:paraId="525516A3" w14:textId="77777777" w:rsidR="00D56DFE" w:rsidRDefault="00D56DFE">
                              <w:pPr>
                                <w:spacing w:after="160" w:line="259" w:lineRule="auto"/>
                                <w:ind w:left="0" w:firstLine="0"/>
                                <w:jc w:val="left"/>
                              </w:pPr>
                              <w:r>
                                <w:rPr>
                                  <w:rFonts w:ascii="Calibri" w:eastAsia="Calibri" w:hAnsi="Calibri" w:cs="Calibri"/>
                                  <w:b/>
                                  <w:sz w:val="23"/>
                                </w:rPr>
                                <w:t>5</w:t>
                              </w:r>
                            </w:p>
                          </w:txbxContent>
                        </wps:txbx>
                        <wps:bodyPr horzOverflow="overflow" vert="horz" lIns="0" tIns="0" rIns="0" bIns="0" rtlCol="0">
                          <a:noAutofit/>
                        </wps:bodyPr>
                      </wps:wsp>
                      <wps:wsp>
                        <wps:cNvPr id="5856" name="Shape 5856"/>
                        <wps:cNvSpPr/>
                        <wps:spPr>
                          <a:xfrm>
                            <a:off x="4811907" y="1293197"/>
                            <a:ext cx="275489" cy="281920"/>
                          </a:xfrm>
                          <a:custGeom>
                            <a:avLst/>
                            <a:gdLst/>
                            <a:ahLst/>
                            <a:cxnLst/>
                            <a:rect l="0" t="0" r="0" b="0"/>
                            <a:pathLst>
                              <a:path w="275489" h="281920">
                                <a:moveTo>
                                  <a:pt x="0" y="140960"/>
                                </a:moveTo>
                                <a:cubicBezTo>
                                  <a:pt x="0" y="63085"/>
                                  <a:pt x="61628" y="0"/>
                                  <a:pt x="137704" y="0"/>
                                </a:cubicBezTo>
                                <a:cubicBezTo>
                                  <a:pt x="137704" y="0"/>
                                  <a:pt x="137704" y="0"/>
                                  <a:pt x="137704" y="0"/>
                                </a:cubicBezTo>
                                <a:lnTo>
                                  <a:pt x="137704" y="0"/>
                                </a:lnTo>
                                <a:cubicBezTo>
                                  <a:pt x="213779" y="0"/>
                                  <a:pt x="275489" y="63085"/>
                                  <a:pt x="275489" y="140960"/>
                                </a:cubicBezTo>
                                <a:cubicBezTo>
                                  <a:pt x="275489" y="140960"/>
                                  <a:pt x="275489" y="140960"/>
                                  <a:pt x="275489" y="140960"/>
                                </a:cubicBezTo>
                                <a:lnTo>
                                  <a:pt x="275489" y="140960"/>
                                </a:lnTo>
                                <a:cubicBezTo>
                                  <a:pt x="275489" y="218754"/>
                                  <a:pt x="213779" y="281920"/>
                                  <a:pt x="137704" y="281920"/>
                                </a:cubicBezTo>
                                <a:cubicBezTo>
                                  <a:pt x="137704" y="281920"/>
                                  <a:pt x="137704" y="281920"/>
                                  <a:pt x="137704" y="281920"/>
                                </a:cubicBezTo>
                                <a:lnTo>
                                  <a:pt x="137704" y="281920"/>
                                </a:lnTo>
                                <a:cubicBezTo>
                                  <a:pt x="61628" y="281920"/>
                                  <a:pt x="0" y="218754"/>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57" name="Rectangle 5857"/>
                        <wps:cNvSpPr/>
                        <wps:spPr>
                          <a:xfrm>
                            <a:off x="4914103" y="1370429"/>
                            <a:ext cx="99212" cy="199535"/>
                          </a:xfrm>
                          <a:prstGeom prst="rect">
                            <a:avLst/>
                          </a:prstGeom>
                          <a:ln>
                            <a:noFill/>
                          </a:ln>
                        </wps:spPr>
                        <wps:txbx>
                          <w:txbxContent>
                            <w:p w14:paraId="63ADF389" w14:textId="77777777" w:rsidR="00D56DFE" w:rsidRDefault="00D56DFE">
                              <w:pPr>
                                <w:spacing w:after="160" w:line="259" w:lineRule="auto"/>
                                <w:ind w:left="0" w:firstLine="0"/>
                                <w:jc w:val="left"/>
                              </w:pPr>
                              <w:r>
                                <w:rPr>
                                  <w:rFonts w:ascii="Calibri" w:eastAsia="Calibri" w:hAnsi="Calibri" w:cs="Calibri"/>
                                  <w:b/>
                                  <w:color w:val="C00000"/>
                                  <w:sz w:val="23"/>
                                </w:rPr>
                                <w:t>4</w:t>
                              </w:r>
                            </w:p>
                          </w:txbxContent>
                        </wps:txbx>
                        <wps:bodyPr horzOverflow="overflow" vert="horz" lIns="0" tIns="0" rIns="0" bIns="0" rtlCol="0">
                          <a:noAutofit/>
                        </wps:bodyPr>
                      </wps:wsp>
                      <pic:pic xmlns:pic="http://schemas.openxmlformats.org/drawingml/2006/picture">
                        <pic:nvPicPr>
                          <pic:cNvPr id="5859" name="Picture 5859"/>
                          <pic:cNvPicPr/>
                        </pic:nvPicPr>
                        <pic:blipFill>
                          <a:blip r:embed="rId71"/>
                          <a:stretch>
                            <a:fillRect/>
                          </a:stretch>
                        </pic:blipFill>
                        <pic:spPr>
                          <a:xfrm>
                            <a:off x="278549" y="1725230"/>
                            <a:ext cx="771368" cy="968335"/>
                          </a:xfrm>
                          <a:prstGeom prst="rect">
                            <a:avLst/>
                          </a:prstGeom>
                        </pic:spPr>
                      </pic:pic>
                      <wps:wsp>
                        <wps:cNvPr id="5860" name="Rectangle 5860"/>
                        <wps:cNvSpPr/>
                        <wps:spPr>
                          <a:xfrm>
                            <a:off x="508123" y="2193718"/>
                            <a:ext cx="260848" cy="199535"/>
                          </a:xfrm>
                          <a:prstGeom prst="rect">
                            <a:avLst/>
                          </a:prstGeom>
                          <a:ln>
                            <a:noFill/>
                          </a:ln>
                        </wps:spPr>
                        <wps:txbx>
                          <w:txbxContent>
                            <w:p w14:paraId="6AFAF3EE" w14:textId="77777777" w:rsidR="00D56DFE" w:rsidRDefault="00D56DFE">
                              <w:pPr>
                                <w:spacing w:after="160" w:line="259" w:lineRule="auto"/>
                                <w:ind w:left="0" w:firstLine="0"/>
                                <w:jc w:val="left"/>
                              </w:pPr>
                              <w:r>
                                <w:rPr>
                                  <w:rFonts w:ascii="Calibri" w:eastAsia="Calibri" w:hAnsi="Calibri" w:cs="Calibri"/>
                                  <w:color w:val="FFFFFF"/>
                                  <w:sz w:val="23"/>
                                </w:rPr>
                                <w:t>JCS</w:t>
                              </w:r>
                            </w:p>
                          </w:txbxContent>
                        </wps:txbx>
                        <wps:bodyPr horzOverflow="overflow" vert="horz" lIns="0" tIns="0" rIns="0" bIns="0" rtlCol="0">
                          <a:noAutofit/>
                        </wps:bodyPr>
                      </wps:wsp>
                      <pic:pic xmlns:pic="http://schemas.openxmlformats.org/drawingml/2006/picture">
                        <pic:nvPicPr>
                          <pic:cNvPr id="5862" name="Picture 5862"/>
                          <pic:cNvPicPr/>
                        </pic:nvPicPr>
                        <pic:blipFill>
                          <a:blip r:embed="rId72"/>
                          <a:stretch>
                            <a:fillRect/>
                          </a:stretch>
                        </pic:blipFill>
                        <pic:spPr>
                          <a:xfrm>
                            <a:off x="829526" y="1725230"/>
                            <a:ext cx="4524133" cy="968335"/>
                          </a:xfrm>
                          <a:prstGeom prst="rect">
                            <a:avLst/>
                          </a:prstGeom>
                        </pic:spPr>
                      </pic:pic>
                      <wps:wsp>
                        <wps:cNvPr id="5863" name="Rectangle 5863"/>
                        <wps:cNvSpPr/>
                        <wps:spPr>
                          <a:xfrm>
                            <a:off x="2001679" y="2192084"/>
                            <a:ext cx="460837" cy="199535"/>
                          </a:xfrm>
                          <a:prstGeom prst="rect">
                            <a:avLst/>
                          </a:prstGeom>
                          <a:ln>
                            <a:noFill/>
                          </a:ln>
                        </wps:spPr>
                        <wps:txbx>
                          <w:txbxContent>
                            <w:p w14:paraId="46FB7305" w14:textId="77777777" w:rsidR="00D56DFE" w:rsidRDefault="00D56DFE">
                              <w:pPr>
                                <w:spacing w:after="160" w:line="259" w:lineRule="auto"/>
                                <w:ind w:left="0" w:firstLine="0"/>
                                <w:jc w:val="left"/>
                              </w:pPr>
                              <w:r>
                                <w:rPr>
                                  <w:rFonts w:ascii="Calibri" w:eastAsia="Calibri" w:hAnsi="Calibri" w:cs="Calibri"/>
                                  <w:color w:val="FFFFFF"/>
                                  <w:sz w:val="23"/>
                                </w:rPr>
                                <w:t xml:space="preserve">S.PSF </w:t>
                              </w:r>
                            </w:p>
                          </w:txbxContent>
                        </wps:txbx>
                        <wps:bodyPr horzOverflow="overflow" vert="horz" lIns="0" tIns="0" rIns="0" bIns="0" rtlCol="0">
                          <a:noAutofit/>
                        </wps:bodyPr>
                      </wps:wsp>
                      <wps:wsp>
                        <wps:cNvPr id="196090" name="Rectangle 196090"/>
                        <wps:cNvSpPr/>
                        <wps:spPr>
                          <a:xfrm>
                            <a:off x="2344917" y="2192084"/>
                            <a:ext cx="59292" cy="199535"/>
                          </a:xfrm>
                          <a:prstGeom prst="rect">
                            <a:avLst/>
                          </a:prstGeom>
                          <a:ln>
                            <a:noFill/>
                          </a:ln>
                        </wps:spPr>
                        <wps:txbx>
                          <w:txbxContent>
                            <w:p w14:paraId="1E97106C"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96091" name="Rectangle 196091"/>
                        <wps:cNvSpPr/>
                        <wps:spPr>
                          <a:xfrm>
                            <a:off x="2388026" y="2192084"/>
                            <a:ext cx="729708" cy="199535"/>
                          </a:xfrm>
                          <a:prstGeom prst="rect">
                            <a:avLst/>
                          </a:prstGeom>
                          <a:ln>
                            <a:noFill/>
                          </a:ln>
                        </wps:spPr>
                        <wps:txbx>
                          <w:txbxContent>
                            <w:p w14:paraId="3DAB731A"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wps:txbx>
                        <wps:bodyPr horzOverflow="overflow" vert="horz" lIns="0" tIns="0" rIns="0" bIns="0" rtlCol="0">
                          <a:noAutofit/>
                        </wps:bodyPr>
                      </wps:wsp>
                      <wps:wsp>
                        <wps:cNvPr id="5865" name="Rectangle 5865"/>
                        <wps:cNvSpPr/>
                        <wps:spPr>
                          <a:xfrm>
                            <a:off x="2939401" y="2192084"/>
                            <a:ext cx="1518708" cy="199535"/>
                          </a:xfrm>
                          <a:prstGeom prst="rect">
                            <a:avLst/>
                          </a:prstGeom>
                          <a:ln>
                            <a:noFill/>
                          </a:ln>
                        </wps:spPr>
                        <wps:txbx>
                          <w:txbxContent>
                            <w:p w14:paraId="3A3F025B"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wps:txbx>
                        <wps:bodyPr horzOverflow="overflow" vert="horz" lIns="0" tIns="0" rIns="0" bIns="0" rtlCol="0">
                          <a:noAutofit/>
                        </wps:bodyPr>
                      </wps:wsp>
                    </wpg:wgp>
                  </a:graphicData>
                </a:graphic>
              </wp:inline>
            </w:drawing>
          </mc:Choice>
          <mc:Fallback>
            <w:pict>
              <v:group w14:anchorId="2E4B3BF7" id="Group 196487" o:spid="_x0000_s1199" style="width:449.2pt;height:335.45pt;mso-position-horizontal-relative:char;mso-position-vertical-relative:line" coordsize="57048,4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">
                <v:rect id="Rectangle 5688" o:spid="_x0000_s1200" style="position:absolute;left:56609;top:41240;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00DFE76A" w14:textId="77777777" w:rsidR="00D56DFE" w:rsidRDefault="00D56DFE">
                        <w:pPr>
                          <w:spacing w:after="160" w:line="259" w:lineRule="auto"/>
                          <w:ind w:left="0" w:firstLine="0"/>
                          <w:jc w:val="left"/>
                        </w:pPr>
                        <w:r>
                          <w:t xml:space="preserve"> </w:t>
                        </w:r>
                      </w:p>
                    </w:txbxContent>
                  </v:textbox>
                </v:rect>
                <v:shape id="Shape 5765" o:spid="_x0000_s1201" style="position:absolute;width:56444;height:34749;visibility:visible;mso-wrap-style:square;v-text-anchor:top" coordsize="5644453,347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" path="m,3474974r5644453,l5644453,,,,,3474974xe" filled="f" strokeweight=".51017mm">
                  <v:path arrowok="t" textboxrect="0,0,5644453,3474974"/>
                </v:shape>
                <v:rect id="Rectangle 5766" o:spid="_x0000_s1202" style="position:absolute;left:389;top:698;width:15656;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08F8D600" w14:textId="77777777" w:rsidR="00D56DFE" w:rsidRDefault="00D56DFE">
                        <w:pPr>
                          <w:spacing w:after="160" w:line="259" w:lineRule="auto"/>
                          <w:ind w:left="0" w:firstLine="0"/>
                          <w:jc w:val="left"/>
                        </w:pPr>
                        <w:r>
                          <w:rPr>
                            <w:rFonts w:ascii="Calibri" w:eastAsia="Calibri" w:hAnsi="Calibri" w:cs="Calibri"/>
                            <w:sz w:val="36"/>
                          </w:rPr>
                          <w:t>M2M Device</w:t>
                        </w:r>
                      </w:p>
                    </w:txbxContent>
                  </v:textbox>
                </v:rect>
                <v:shape id="Shape 242483" o:spid="_x0000_s1203" style="position:absolute;left:2326;top:3677;width:52710;height:30153;visibility:visible;mso-wrap-style:square;v-text-anchor:top" coordsize="5271013,30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" path="m,l5271013,r,3015321l,3015321,,e" stroked="f" strokeweight="0">
                  <v:path arrowok="t" textboxrect="0,0,5271013,3015321"/>
                </v:shape>
                <v:shape id="Shape 5768" o:spid="_x0000_s1204" style="position:absolute;left:2326;top:3677;width:52710;height:30153;visibility:visible;mso-wrap-style:square;v-text-anchor:top" coordsize="5271013,30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" path="m,3015321r5271013,l5271013,,,,,3015321xe" filled="f" strokeweight=".51017mm">
                  <v:path arrowok="t" textboxrect="0,0,5271013,3015321"/>
                </v:shape>
                <v:rect id="Rectangle 5769" o:spid="_x0000_s1205" style="position:absolute;left:2705;top:4410;width:7391;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3C48FB74" w14:textId="77777777" w:rsidR="00D56DFE" w:rsidRDefault="00D56DFE">
                        <w:pPr>
                          <w:spacing w:after="160" w:line="259" w:lineRule="auto"/>
                          <w:ind w:left="0" w:firstLine="0"/>
                          <w:jc w:val="left"/>
                        </w:pPr>
                        <w:r>
                          <w:rPr>
                            <w:rFonts w:ascii="Calibri" w:eastAsia="Calibri" w:hAnsi="Calibri" w:cs="Calibri"/>
                            <w:sz w:val="36"/>
                          </w:rPr>
                          <w:t>eUICC</w:t>
                        </w:r>
                      </w:p>
                    </w:txbxContent>
                  </v:textbox>
                </v:rect>
                <v:shape id="Shape 242484" o:spid="_x0000_s1206" style="position:absolute;left:41598;top:16639;width:12489;height:14831;visibility:visible;mso-wrap-style:square;v-text-anchor:top" coordsize="1248881,14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" path="m,l1248881,r,1483146l,1483146,,e" fillcolor="#a6a6a6" stroked="f" strokeweight="0">
                  <v:path arrowok="t" textboxrect="0,0,1248881,1483146"/>
                </v:shape>
                <v:shape id="Shape 242485" o:spid="_x0000_s1207" style="position:absolute;left:4132;top:7385;width:37466;height:24085;visibility:visible;mso-wrap-style:square;v-text-anchor:top" coordsize="3746644,24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" path="m,l3746644,r,2408580l,2408580,,e" fillcolor="#a6a6a6" stroked="f" strokeweight="0">
                  <v:path arrowok="t" textboxrect="0,0,3746644,2408580"/>
                </v:shape>
                <v:rect id="Rectangle 5772" o:spid="_x0000_s1208" style="position:absolute;left:4558;top:8122;width:848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6EA8840D" w14:textId="77777777" w:rsidR="00D56DFE" w:rsidRDefault="00D56DFE">
                        <w:pPr>
                          <w:spacing w:after="160" w:line="259" w:lineRule="auto"/>
                          <w:ind w:left="0" w:firstLine="0"/>
                          <w:jc w:val="left"/>
                        </w:pPr>
                        <w:r>
                          <w:rPr>
                            <w:rFonts w:ascii="Calibri" w:eastAsia="Calibri" w:hAnsi="Calibri" w:cs="Calibri"/>
                            <w:sz w:val="36"/>
                          </w:rPr>
                          <w:t>ST TOE</w:t>
                        </w:r>
                      </w:p>
                    </w:txbxContent>
                  </v:textbox>
                </v:rect>
                <v:shape id="Shape 242486" o:spid="_x0000_s1209" style="position:absolute;left:10131;top:11552;width:30120;height:13422;visibility:visible;mso-wrap-style:square;v-text-anchor:top" coordsize="3012007,13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" path="m,l3012007,r,1342186l,1342186,,e" fillcolor="#558ed5" stroked="f" strokeweight="0">
                  <v:path arrowok="t" textboxrect="0,0,3012007,1342186"/>
                </v:shape>
                <v:rect id="Rectangle 5774" o:spid="_x0000_s1210" style="position:absolute;left:10582;top:12297;width:8796;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6B966E93"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Picture 5776" o:spid="_x0000_s1211" type="#_x0000_t75" style="position:absolute;left:18947;top:12165;width:7775;height: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">
                  <v:imagedata r:id="rId73" o:title=""/>
                </v:shape>
                <v:rect id="Rectangle 5777" o:spid="_x0000_s1212" style="position:absolute;left:20563;top:13647;width:3971;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vxwAAAN0AAAAPAAAAZHJzL2Rvd25yZXYueG1sRI9Ba8JA&#10;FITvhf6H5RW8NZsKb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N2L8G/HAAAA3QAA&#10;AA8AAAAAAAAAAAAAAAAABwIAAGRycy9kb3ducmV2LnhtbFBLBQYAAAAAAwADALcAAAD7AgAAAAA=&#10;" filled="f" stroked="f">
                  <v:textbox inset="0,0,0,0">
                    <w:txbxContent>
                      <w:p w14:paraId="419C334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5778" o:spid="_x0000_s1213" style="position:absolute;left:23567;top:13647;width:59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" filled="f" stroked="f">
                  <v:textbox inset="0,0,0,0">
                    <w:txbxContent>
                      <w:p w14:paraId="3CB81C2A"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5779" o:spid="_x0000_s1214" style="position:absolute;left:23996;top:13647;width:106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GGxgAAAN0AAAAPAAAAZHJzL2Rvd25yZXYueG1sRI9Ba8JA&#10;FITvhf6H5Qne6kah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w1jBhsYAAADdAAAA&#10;DwAAAAAAAAAAAAAAAAAHAgAAZHJzL2Rvd25yZXYueG1sUEsFBgAAAAADAAMAtwAAAPoCAAAAAA==&#10;" filled="f" stroked="f">
                  <v:textbox inset="0,0,0,0">
                    <w:txbxContent>
                      <w:p w14:paraId="45F95B0A"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5781" o:spid="_x0000_s1215" type="#_x0000_t75" style="position:absolute;left:27763;top:12165;width:7285;height: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">
                  <v:imagedata r:id="rId74" o:title=""/>
                </v:shape>
                <v:rect id="Rectangle 5782" o:spid="_x0000_s1216" style="position:absolute;left:29181;top:13667;width:3971;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kj0MYAAADdAAAA&#10;DwAAAAAAAAAAAAAAAAAHAgAAZHJzL2Rvd25yZXYueG1sUEsFBgAAAAADAAMAtwAAAPoCAAAAAA==&#10;" filled="f" stroked="f">
                  <v:textbox inset="0,0,0,0">
                    <w:txbxContent>
                      <w:p w14:paraId="7CFBCD37"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5783" o:spid="_x0000_s1217" style="position:absolute;left:32183;top:13667;width:59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ZLxwAAAN0AAAAPAAAAZHJzL2Rvd25yZXYueG1sRI9Pa8JA&#10;FMTvBb/D8gRvdaPS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JdlhkvHAAAA3QAA&#10;AA8AAAAAAAAAAAAAAAAABwIAAGRycy9kb3ducmV2LnhtbFBLBQYAAAAAAwADALcAAAD7AgAAAAA=&#10;" filled="f" stroked="f">
                  <v:textbox inset="0,0,0,0">
                    <w:txbxContent>
                      <w:p w14:paraId="11BC3277"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5784" o:spid="_x0000_s1218" style="position:absolute;left:32613;top:13667;width:101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4/xwAAAN0AAAAPAAAAZHJzL2Rvd25yZXYueG1sRI9Pa8JA&#10;FMTvBb/D8gRvdaPY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BiMHj/HAAAA3QAA&#10;AA8AAAAAAAAAAAAAAAAABwIAAGRycy9kb3ducmV2LnhtbFBLBQYAAAAAAwADALcAAAD7AgAAAAA=&#10;" filled="f" stroked="f">
                  <v:textbox inset="0,0,0,0">
                    <w:txbxContent>
                      <w:p w14:paraId="2AD467A4"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Shape 5786" o:spid="_x0000_s1219" style="position:absolute;left:26232;top:38426;width:582;height:3739;visibility:visible;mso-wrap-style:square;v-text-anchor:top" coordsize="58200,37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" path="m58200,r,315621l,373852,,58231,58200,xe" fillcolor="#cdcdcd" stroked="f" strokeweight="0">
                  <v:path arrowok="t" textboxrect="0,0,58200,373852"/>
                </v:shape>
                <v:shape id="Shape 5787" o:spid="_x0000_s1220" style="position:absolute;left:18978;top:38426;width:7836;height:583;visibility:visible;mso-wrap-style:square;v-text-anchor:top" coordsize="783612,5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" path="m58118,l783612,,725412,58231,,58231,58118,xe" stroked="f" strokeweight="0">
                  <v:path arrowok="t" textboxrect="0,0,783612,58231"/>
                </v:shape>
                <v:shape id="Shape 5788" o:spid="_x0000_s1221" style="position:absolute;left:18886;top:38335;width:3719;height:3922;visibility:visible;mso-wrap-style:square;v-text-anchor:top" coordsize="371889,3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" path="m63505,l371889,r,18386l71177,18386,31353,58231r340536,l371889,76617r-353523,l18366,373850r353523,l371889,392237,,392237,,63616,63505,xe" fillcolor="black" stroked="f" strokeweight="0">
                  <v:path arrowok="t" textboxrect="0,0,371889,392237"/>
                </v:shape>
                <v:shape id="Shape 5789" o:spid="_x0000_s1222" style="position:absolute;left:22605;top:38588;width:3918;height:3669;visibility:visible;mso-wrap-style:square;v-text-anchor:top" coordsize="391806,3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" path="m391806,r,25987l371889,45915r,289637l391806,315624r,25986l366502,366925,,366925,,348539r353523,l353523,51306,,51306,,32920r358904,l391806,xe" fillcolor="black" stroked="f" strokeweight="0">
                  <v:path arrowok="t" textboxrect="0,0,391806,366925"/>
                </v:shape>
                <v:shape id="Shape 242487" o:spid="_x0000_s1223" style="position:absolute;left:22605;top:38335;width:3918;height:183;visibility:visible;mso-wrap-style:square;v-text-anchor:top" coordsize="391806,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" path="m,l391806,r,18386l,18386,,e" fillcolor="black" stroked="f" strokeweight="0">
                  <v:path arrowok="t" textboxrect="0,0,391806,18386"/>
                </v:shape>
                <v:shape id="Shape 5791" o:spid="_x0000_s1224" style="position:absolute;left:26523;top:38335;width:383;height:3669;visibility:visible;mso-wrap-style:square;v-text-anchor:top" coordsize="38283,36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" path="m,l38283,r,328621l,366921,,340935,19917,321008r,-289637l,51298,,25311,6921,18386,,18386,,xe" fillcolor="black" stroked="f" strokeweight="0">
                  <v:path arrowok="t" textboxrect="0,0,38283,366921"/>
                </v:shape>
                <v:rect id="Rectangle 5792" o:spid="_x0000_s1225" style="position:absolute;left:20343;top:40089;width:382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14:paraId="4D23F007"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5793" o:spid="_x0000_s1226" style="position:absolute;left:23223;top:40089;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14:paraId="2B769F76"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794" o:spid="_x0000_s1227" style="position:absolute;left:23590;top:40089;width:174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14:paraId="4F714D65" w14:textId="77777777" w:rsidR="00D56DFE" w:rsidRDefault="00D56DFE">
                        <w:pPr>
                          <w:spacing w:after="160" w:line="259" w:lineRule="auto"/>
                          <w:ind w:left="0" w:firstLine="0"/>
                          <w:jc w:val="left"/>
                        </w:pPr>
                        <w:r>
                          <w:rPr>
                            <w:rFonts w:ascii="Calibri" w:eastAsia="Calibri" w:hAnsi="Calibri" w:cs="Calibri"/>
                            <w:sz w:val="20"/>
                          </w:rPr>
                          <w:t>SR</w:t>
                        </w:r>
                      </w:p>
                    </w:txbxContent>
                  </v:textbox>
                </v:rect>
                <v:shape id="Shape 5796" o:spid="_x0000_s1228" style="position:absolute;left:34982;top:38426;width:648;height:3739;visibility:visible;mso-wrap-style:square;v-text-anchor:top" coordsize="64811,37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" path="m64811,r,309015l,373852,,64842,64811,xe" fillcolor="#cdcdcd" stroked="f" strokeweight="0">
                  <v:path arrowok="t" textboxrect="0,0,64811,373852"/>
                </v:shape>
                <v:shape id="Shape 5797" o:spid="_x0000_s1229" style="position:absolute;left:27304;top:38426;width:8326;height:649;visibility:visible;mso-wrap-style:square;v-text-anchor:top" coordsize="832588,6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" path="m64730,l832588,,767776,64842,,64842,64730,xe" stroked="f" strokeweight="0">
                  <v:path arrowok="t" textboxrect="0,0,832588,64842"/>
                </v:shape>
                <v:shape id="Shape 5798" o:spid="_x0000_s1230" style="position:absolute;left:27212;top:38335;width:3931;height:3922;visibility:visible;mso-wrap-style:square;v-text-anchor:top" coordsize="393112,3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" path="m70117,l393112,r,18386l77710,18386,31343,64834r361769,l393112,83220r-374746,l18366,373850r374746,l393112,392237,,392237,,70219,70117,xe" fillcolor="black" stroked="f" strokeweight="0">
                  <v:path arrowok="t" textboxrect="0,0,393112,392237"/>
                </v:shape>
                <v:shape id="Shape 5799" o:spid="_x0000_s1231" style="position:absolute;left:31143;top:38620;width:4163;height:3637;visibility:visible;mso-wrap-style:square;v-text-anchor:top" coordsize="416294,36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" path="m416294,r,26029l393112,49248r,282959l416294,309015r,26034l387725,363660,,363660,,345274r374746,l374746,54644,,54644,,36257r380054,l416294,xe" fillcolor="black" stroked="f" strokeweight="0">
                  <v:path arrowok="t" textboxrect="0,0,416294,363660"/>
                </v:shape>
                <v:shape id="Shape 242488" o:spid="_x0000_s1232" style="position:absolute;left:31143;top:38335;width:4163;height:183;visibility:visible;mso-wrap-style:square;v-text-anchor:top" coordsize="416294,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" path="m,l416294,r,18386l,18386,,e" fillcolor="black" stroked="f" strokeweight="0">
                  <v:path arrowok="t" textboxrect="0,0,416294,18386"/>
                </v:shape>
                <v:shape id="Shape 5801" o:spid="_x0000_s1233" style="position:absolute;left:35306;top:38335;width:415;height:3636;visibility:visible;mso-wrap-style:square;v-text-anchor:top" coordsize="41547,3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" path="m,l41547,r,322015l,363625,,337591,23182,314401r,-283014l,54605,,28576,10185,18386,,18386,,xe" fillcolor="black" stroked="f" strokeweight="0">
                  <v:path arrowok="t" textboxrect="0,0,41547,363625"/>
                </v:shape>
                <v:rect id="Rectangle 5802" o:spid="_x0000_s1234" style="position:absolute;left:28744;top:40122;width:382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14:paraId="14CCFC2F"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5803" o:spid="_x0000_s1235" style="position:absolute;left:31624;top:40122;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14:paraId="0E6BB5CE"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804" o:spid="_x0000_s1236" style="position:absolute;left:31991;top:40122;width:194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14:paraId="524CA6EF" w14:textId="77777777" w:rsidR="00D56DFE" w:rsidRDefault="00D56DFE">
                        <w:pPr>
                          <w:spacing w:after="160" w:line="259" w:lineRule="auto"/>
                          <w:ind w:left="0" w:firstLine="0"/>
                          <w:jc w:val="left"/>
                        </w:pPr>
                        <w:r>
                          <w:rPr>
                            <w:rFonts w:ascii="Calibri" w:eastAsia="Calibri" w:hAnsi="Calibri" w:cs="Calibri"/>
                            <w:sz w:val="20"/>
                          </w:rPr>
                          <w:t>DP</w:t>
                        </w:r>
                      </w:p>
                    </w:txbxContent>
                  </v:textbox>
                </v:rect>
                <v:shape id="Picture 5806" o:spid="_x0000_s1237" type="#_x0000_t75" style="position:absolute;left:22069;top:15474;width:1102;height:2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">
                  <v:imagedata r:id="rId75" o:title=""/>
                </v:shape>
                <v:shape id="Shape 5807" o:spid="_x0000_s1238" style="position:absolute;left:22559;top:15720;width:113;height:23280;visibility:visible;mso-wrap-style:square;v-text-anchor:top" coordsize="11264,23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" path="m,2328016l11264,e" filled="f" strokecolor="#c0504d" strokeweight=".68022mm">
                  <v:path arrowok="t" textboxrect="0,0,11264,2328016"/>
                </v:shape>
                <v:shape id="Picture 5809" o:spid="_x0000_s1239" type="#_x0000_t75" style="position:absolute;left:30640;top:15474;width:1102;height:2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">
                  <v:imagedata r:id="rId76" o:title=""/>
                </v:shape>
                <v:shape id="Shape 5810" o:spid="_x0000_s1240" style="position:absolute;left:31130;top:15720;width:125;height:23345;visibility:visible;mso-wrap-style:square;v-text-anchor:top" coordsize="12571,233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" path="m12571,l,2334570e" filled="f" strokecolor="#c0504d" strokeweight=".68022mm">
                  <v:path arrowok="t" textboxrect="0,0,12571,2334570"/>
                </v:shape>
                <v:shape id="Shape 242489" o:spid="_x0000_s1241" style="position:absolute;left:40251;top:17558;width:12918;height:7416;visibility:visible;mso-wrap-style:square;v-text-anchor:top" coordsize="1291735,7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" path="m,l1291735,r,741573l,741573,,e" fillcolor="#558ed5" stroked="f" strokeweight="0">
                  <v:path arrowok="t" textboxrect="0,0,1291735,741573"/>
                </v:shape>
                <v:shape id="Shape 242490" o:spid="_x0000_s1242" style="position:absolute;left:43037;top:7432;width:7882;height:5070;visibility:visible;mso-wrap-style:square;v-text-anchor:top" coordsize="788118,50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" path="m,l788118,r,507064l,507064,,e" stroked="f" strokeweight="0">
                  <v:path arrowok="t" textboxrect="0,0,788118,507064"/>
                </v:shape>
                <v:shape id="Shape 5813" o:spid="_x0000_s1243" style="position:absolute;left:50918;top:6496;width:935;height:6006;visibility:visible;mso-wrap-style:square;v-text-anchor:top" coordsize="93462,60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" path="m93462,r,507048l,600613,,93483,93462,xe" fillcolor="#cdcdcd" stroked="f" strokeweight="0">
                  <v:path arrowok="t" textboxrect="0,0,93462,600613"/>
                </v:shape>
                <v:shape id="Shape 5814" o:spid="_x0000_s1244" style="position:absolute;left:43037;top:6496;width:8816;height:935;visibility:visible;mso-wrap-style:square;v-text-anchor:top" coordsize="881563,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" path="m93381,l881563,,788101,93483,,93483,93381,xe" stroked="f" strokeweight="0">
                  <v:path arrowok="t" textboxrect="0,0,881563,93483"/>
                </v:shape>
                <v:shape id="Shape 5815" o:spid="_x0000_s1245" style="position:absolute;left:42945;top:6404;width:4032;height:6190;visibility:visible;mso-wrap-style:square;v-text-anchor:top" coordsize="403233,6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" path="m98849,l403233,r,18386l106440,18386,31344,93565r371889,l403233,111951r-384867,l18366,600613r384867,l403233,618999,,618999,,98958,98849,xe" fillcolor="black" stroked="f" strokeweight="0">
                  <v:path arrowok="t" textboxrect="0,0,403233,618999"/>
                </v:shape>
                <v:shape id="Shape 5816" o:spid="_x0000_s1246" style="position:absolute;left:46977;top:6834;width:4408;height:5760;visibility:visible;mso-wrap-style:square;v-text-anchor:top" coordsize="440782,57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" path="m440782,r,25986l403234,63576r,481062l440782,507048r,25986l397847,576016,,576016,,557630r384868,l384868,68968,,68968,,50582r390255,l440782,xe" fillcolor="black" stroked="f" strokeweight="0">
                  <v:path arrowok="t" textboxrect="0,0,440782,576016"/>
                </v:shape>
                <v:shape id="Shape 242491" o:spid="_x0000_s1247" style="position:absolute;left:46977;top:6404;width:4408;height:184;visibility:visible;mso-wrap-style:square;v-text-anchor:top" coordsize="44078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" path="m,l440782,r,18386l,18386,,e" fillcolor="black" stroked="f" strokeweight="0">
                  <v:path arrowok="t" textboxrect="0,0,440782,18386"/>
                </v:shape>
                <v:shape id="Shape 5818" o:spid="_x0000_s1248" style="position:absolute;left:51385;top:6404;width:559;height:5760;visibility:visible;mso-wrap-style:square;v-text-anchor:top" coordsize="55914,57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" path="m,l55914,r,520041l,576016,,550031,37548,512441r,-481062l,68968,,42982,24569,18386,,18386,,xe" fillcolor="black" stroked="f" strokeweight="0">
                  <v:path arrowok="t" textboxrect="0,0,55914,576016"/>
                </v:shape>
                <v:rect id="Rectangle 5819" o:spid="_x0000_s1249" style="position:absolute;left:44069;top:8628;width:528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4561B132"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5820" o:spid="_x0000_s1250" style="position:absolute;left:48053;top:8628;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14:paraId="1DF91383"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821" o:spid="_x0000_s1251" style="position:absolute;left:48421;top:8628;width:18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14:paraId="5EF9DC32" w14:textId="77777777" w:rsidR="00D56DFE" w:rsidRDefault="00D56DFE">
                        <w:pPr>
                          <w:spacing w:after="160" w:line="259" w:lineRule="auto"/>
                          <w:ind w:left="0" w:firstLine="0"/>
                          <w:jc w:val="left"/>
                        </w:pPr>
                        <w:r>
                          <w:rPr>
                            <w:rFonts w:ascii="Calibri" w:eastAsia="Calibri" w:hAnsi="Calibri" w:cs="Calibri"/>
                            <w:sz w:val="20"/>
                          </w:rPr>
                          <w:t>SD</w:t>
                        </w:r>
                      </w:p>
                    </w:txbxContent>
                  </v:textbox>
                </v:rect>
                <v:rect id="Rectangle 196088" o:spid="_x0000_s1252" style="position:absolute;left:49148;top:10224;width:5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" filled="f" stroked="f">
                  <v:textbox inset="0,0,0,0">
                    <w:txbxContent>
                      <w:p w14:paraId="24822762"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96087" o:spid="_x0000_s1253" style="position:absolute;left:44436;top:10224;width:5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" filled="f" stroked="f">
                  <v:textbox inset="0,0,0,0">
                    <w:txbxContent>
                      <w:p w14:paraId="5F629EEB"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96089" o:spid="_x0000_s1254" style="position:absolute;left:44803;top:10224;width:58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" filled="f" stroked="f">
                  <v:textbox inset="0,0,0,0">
                    <w:txbxContent>
                      <w:p w14:paraId="35080E90" w14:textId="77777777" w:rsidR="00D56DFE" w:rsidRDefault="00D56DFE">
                        <w:pPr>
                          <w:spacing w:after="160" w:line="259" w:lineRule="auto"/>
                          <w:ind w:left="0" w:firstLine="0"/>
                          <w:jc w:val="left"/>
                        </w:pPr>
                        <w:r>
                          <w:rPr>
                            <w:rFonts w:ascii="Calibri" w:eastAsia="Calibri" w:hAnsi="Calibri" w:cs="Calibri"/>
                            <w:sz w:val="20"/>
                          </w:rPr>
                          <w:t>non TOE</w:t>
                        </w:r>
                      </w:p>
                    </w:txbxContent>
                  </v:textbox>
                </v:rect>
                <v:shape id="Picture 5824" o:spid="_x0000_s1255" type="#_x0000_t75" style="position:absolute;left:30762;top:12226;width:16652;height:8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">
                  <v:imagedata r:id="rId77" o:title=""/>
                </v:shape>
                <v:shape id="Shape 5825" o:spid="_x0000_s1256" style="position:absolute;left:31252;top:12471;width:15694;height:8000;visibility:visible;mso-wrap-style:square;v-text-anchor:top" coordsize="1569346,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" path="m1569346,v,400000,-392296,800000,-784673,800000c392377,800000,,562125,,324331e" filled="f" strokeweight=".68022mm">
                  <v:path arrowok="t" textboxrect="0,0,1569346,800000"/>
                </v:shape>
                <v:shape id="Shape 5827" o:spid="_x0000_s1257" style="position:absolute;left:53949;top:38426;width:659;height:3739;visibility:visible;mso-wrap-style:square;v-text-anchor:top" coordsize="65872,37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" path="m65872,r,307912l,373852,,65937,65872,xe" fillcolor="#cdcdcd" stroked="f" strokeweight="0">
                  <v:path arrowok="t" textboxrect="0,0,65872,373852"/>
                </v:shape>
                <v:shape id="Shape 5828" o:spid="_x0000_s1258" style="position:absolute;left:39793;top:38426;width:14815;height:660;visibility:visible;mso-wrap-style:square;v-text-anchor:top" coordsize="1481516,6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" path="m65791,l1481516,r-65873,65937l,65937,65791,xe" stroked="f" strokeweight="0">
                  <v:path arrowok="t" textboxrect="0,0,1481516,65937"/>
                </v:shape>
                <v:shape id="Shape 5829" o:spid="_x0000_s1259" style="position:absolute;left:39700;top:38335;width:7171;height:3922;visibility:visible;mso-wrap-style:square;v-text-anchor:top" coordsize="717005,3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" path="m71260,l717005,r,18386l78851,18386,31352,65937r685653,l717005,84323r-698639,l18366,373850r698639,l717005,392237,,392237,,71322,71260,xe" fillcolor="black" stroked="f" strokeweight="0">
                  <v:path arrowok="t" textboxrect="0,0,717005,392237"/>
                </v:shape>
                <v:shape id="Shape 5830" o:spid="_x0000_s1260" style="position:absolute;left:46871;top:38626;width:7407;height:3631;visibility:visible;mso-wrap-style:square;v-text-anchor:top" coordsize="740758,36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" path="m740758,r,25989l717005,49766r,281924l740758,307912r,25992l711617,363072,,363072,,344686r698639,l698639,55158,,55158,,36772r704026,l740758,xe" fillcolor="black" stroked="f" strokeweight="0">
                  <v:path arrowok="t" textboxrect="0,0,740758,363072"/>
                </v:shape>
                <v:shape id="Shape 242492" o:spid="_x0000_s1261" style="position:absolute;left:46871;top:38335;width:7407;height:183;visibility:visible;mso-wrap-style:square;v-text-anchor:top" coordsize="740758,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" path="m,l740758,r,18386l,18386,,e" fillcolor="black" stroked="f" strokeweight="0">
                  <v:path arrowok="t" textboxrect="0,0,740758,18386"/>
                </v:shape>
                <v:shape id="Shape 5832" o:spid="_x0000_s1262" style="position:absolute;left:54278;top:38335;width:421;height:3630;visibility:visible;mso-wrap-style:square;v-text-anchor:top" coordsize="42119,36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" path="m,l42119,r,320911l,363069,,337077,23753,313299r,-281922l,55154,,29164,10767,18386,,18386,,xe" fillcolor="black" stroked="f" strokeweight="0">
                  <v:path arrowok="t" textboxrect="0,0,42119,363069"/>
                </v:shape>
                <v:rect id="Rectangle 5833" o:spid="_x0000_s1263" style="position:absolute;left:43704;top:40128;width:529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1A3B61B9"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5834" o:spid="_x0000_s1264" style="position:absolute;left:47688;top:40128;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" filled="f" stroked="f">
                  <v:textbox inset="0,0,0,0">
                    <w:txbxContent>
                      <w:p w14:paraId="4850E247"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835" o:spid="_x0000_s1265" style="position:absolute;left:48055;top:40128;width:270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V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CLL5hXHAAAA3QAA&#10;AA8AAAAAAAAAAAAAAAAABwIAAGRycy9kb3ducmV2LnhtbFBLBQYAAAAAAwADALcAAAD7AgAAAAA=&#10;" filled="f" stroked="f">
                  <v:textbox inset="0,0,0,0">
                    <w:txbxContent>
                      <w:p w14:paraId="0DD5D9A9" w14:textId="77777777" w:rsidR="00D56DFE" w:rsidRDefault="00D56DFE">
                        <w:pPr>
                          <w:spacing w:after="160" w:line="259" w:lineRule="auto"/>
                          <w:ind w:left="0" w:firstLine="0"/>
                          <w:jc w:val="left"/>
                        </w:pPr>
                        <w:r>
                          <w:rPr>
                            <w:rFonts w:ascii="Calibri" w:eastAsia="Calibri" w:hAnsi="Calibri" w:cs="Calibri"/>
                            <w:sz w:val="20"/>
                          </w:rPr>
                          <w:t>OTA</w:t>
                        </w:r>
                      </w:p>
                    </w:txbxContent>
                  </v:textbox>
                </v:rect>
                <v:shape id="Picture 5837" o:spid="_x0000_s1266" type="#_x0000_t75" style="position:absolute;left:46373;top:12226;width:1041;height:2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">
                  <v:imagedata r:id="rId78" o:title=""/>
                </v:shape>
                <v:shape id="Shape 5838" o:spid="_x0000_s1267" style="position:absolute;left:46863;top:12471;width:89;height:26600;visibility:visible;mso-wrap-style:square;v-text-anchor:top" coordsize="8898,265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" path="m8898,l,2659987e" filled="f" strokecolor="#c0504d" strokeweight=".68022mm">
                  <v:path arrowok="t" textboxrect="0,0,8898,2659987"/>
                </v:shape>
                <v:rect id="Rectangle 5839" o:spid="_x0000_s1268" style="position:absolute;left:26524;top:35807;width:32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44E46A51" w14:textId="77777777" w:rsidR="00D56DFE" w:rsidRDefault="00D56DFE">
                        <w:pPr>
                          <w:spacing w:after="160" w:line="259" w:lineRule="auto"/>
                          <w:ind w:left="0" w:firstLine="0"/>
                          <w:jc w:val="left"/>
                        </w:pPr>
                        <w:r>
                          <w:rPr>
                            <w:rFonts w:ascii="Calibri" w:eastAsia="Calibri" w:hAnsi="Calibri" w:cs="Calibri"/>
                            <w:b/>
                            <w:color w:val="C00000"/>
                            <w:sz w:val="26"/>
                          </w:rPr>
                          <w:t>ES5</w:t>
                        </w:r>
                      </w:p>
                    </w:txbxContent>
                  </v:textbox>
                </v:rect>
                <v:rect id="Rectangle 5840" o:spid="_x0000_s1269" style="position:absolute;left:35325;top:35807;width:32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79E49344" w14:textId="77777777" w:rsidR="00D56DFE" w:rsidRDefault="00D56DFE">
                        <w:pPr>
                          <w:spacing w:after="160" w:line="259" w:lineRule="auto"/>
                          <w:ind w:left="0" w:firstLine="0"/>
                          <w:jc w:val="left"/>
                        </w:pPr>
                        <w:r>
                          <w:rPr>
                            <w:rFonts w:ascii="Calibri" w:eastAsia="Calibri" w:hAnsi="Calibri" w:cs="Calibri"/>
                            <w:b/>
                            <w:color w:val="C00000"/>
                            <w:sz w:val="26"/>
                          </w:rPr>
                          <w:t>ES8</w:t>
                        </w:r>
                      </w:p>
                    </w:txbxContent>
                  </v:textbox>
                </v:rect>
                <v:rect id="Rectangle 5841" o:spid="_x0000_s1270" style="position:absolute;left:51079;top:35807;width:32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14:paraId="056FB465" w14:textId="77777777" w:rsidR="00D56DFE" w:rsidRDefault="00D56DFE">
                        <w:pPr>
                          <w:spacing w:after="160" w:line="259" w:lineRule="auto"/>
                          <w:ind w:left="0" w:firstLine="0"/>
                          <w:jc w:val="left"/>
                        </w:pPr>
                        <w:r>
                          <w:rPr>
                            <w:rFonts w:ascii="Calibri" w:eastAsia="Calibri" w:hAnsi="Calibri" w:cs="Calibri"/>
                            <w:b/>
                            <w:color w:val="C00000"/>
                            <w:sz w:val="26"/>
                          </w:rPr>
                          <w:t>ES6</w:t>
                        </w:r>
                      </w:p>
                    </w:txbxContent>
                  </v:textbox>
                </v:rect>
                <v:shape id="Picture 5843" o:spid="_x0000_s1271" type="#_x0000_t75" style="position:absolute;left:2785;top:26077;width:51669;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">
                  <v:imagedata r:id="rId79" o:title=""/>
                </v:shape>
                <v:rect id="Rectangle 5844" o:spid="_x0000_s1272" style="position:absolute;left:26102;top:27947;width:553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14:paraId="1E55B7C1"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v:textbox>
                </v:rect>
                <v:shape id="Shape 5846" o:spid="_x0000_s1273" style="position:absolute;left:23141;top:35178;width:2755;height:2819;visibility:visible;mso-wrap-style:square;v-text-anchor:top" coordsize="275489,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" path="m,140960c,63109,61628,,137703,v,,,,,l137703,v76076,,137786,63109,137786,140960c275489,140960,275489,140960,275489,140960r,c275489,218811,213779,281920,137703,281920v,,,,,l137703,281920c61628,281920,,218811,,140960v,,,,,xe" filled="f" strokecolor="#c0504d" strokeweight=".51017mm">
                  <v:path arrowok="t" textboxrect="0,0,275489,281920"/>
                </v:shape>
                <v:rect id="Rectangle 5847" o:spid="_x0000_s1274" style="position:absolute;left:24122;top:35973;width:99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496F0296" w14:textId="77777777" w:rsidR="00D56DFE" w:rsidRDefault="00D56DFE">
                        <w:pPr>
                          <w:spacing w:after="160" w:line="259" w:lineRule="auto"/>
                          <w:ind w:left="0" w:firstLine="0"/>
                          <w:jc w:val="left"/>
                        </w:pPr>
                        <w:r>
                          <w:rPr>
                            <w:rFonts w:ascii="Calibri" w:eastAsia="Calibri" w:hAnsi="Calibri" w:cs="Calibri"/>
                            <w:b/>
                            <w:color w:val="C00000"/>
                            <w:sz w:val="23"/>
                          </w:rPr>
                          <w:t>1</w:t>
                        </w:r>
                      </w:p>
                    </w:txbxContent>
                  </v:textbox>
                </v:rect>
                <v:shape id="Shape 5849" o:spid="_x0000_s1275" style="position:absolute;left:31895;top:35178;width:2816;height:2819;visibility:visible;mso-wrap-style:square;v-text-anchor:top" coordsize="281611,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" path="m,140960c,63109,63016,,140805,v,,,,,l140805,v77708,,140806,63109,140806,140960c281611,140960,281611,140960,281611,140960r,c281611,218811,218513,281920,140805,281920v,,,,,l140805,281920c63016,281920,,218811,,140960v,,,,,xe" filled="f" strokecolor="#c0504d" strokeweight=".51017mm">
                  <v:path arrowok="t" textboxrect="0,0,281611,281920"/>
                </v:shape>
                <v:rect id="Rectangle 5850" o:spid="_x0000_s1276" style="position:absolute;left:32925;top:35973;width:99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52346B97" w14:textId="77777777" w:rsidR="00D56DFE" w:rsidRDefault="00D56DFE">
                        <w:pPr>
                          <w:spacing w:after="160" w:line="259" w:lineRule="auto"/>
                          <w:ind w:left="0" w:firstLine="0"/>
                          <w:jc w:val="left"/>
                        </w:pPr>
                        <w:r>
                          <w:rPr>
                            <w:rFonts w:ascii="Calibri" w:eastAsia="Calibri" w:hAnsi="Calibri" w:cs="Calibri"/>
                            <w:b/>
                            <w:color w:val="C00000"/>
                            <w:sz w:val="23"/>
                          </w:rPr>
                          <w:t>2</w:t>
                        </w:r>
                      </w:p>
                    </w:txbxContent>
                  </v:textbox>
                </v:rect>
                <v:shape id="Shape 5852" o:spid="_x0000_s1277" style="position:absolute;left:47690;top:35178;width:2755;height:2819;visibility:visible;mso-wrap-style:square;v-text-anchor:top" coordsize="275488,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" path="m,140960c,63109,61628,,137703,v,,,,,l137703,v76076,,137785,63109,137785,140960c275488,140960,275488,140960,275488,140960r,c275488,218811,213779,281920,137703,281920v,,,,,l137703,281920c61628,281920,,218811,,140960v,,,,,xe" filled="f" strokecolor="#c0504d" strokeweight=".51017mm">
                  <v:path arrowok="t" textboxrect="0,0,275488,281920"/>
                </v:shape>
                <v:rect id="Rectangle 5853" o:spid="_x0000_s1278" style="position:absolute;left:48677;top:35973;width:99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4FC66265" w14:textId="77777777" w:rsidR="00D56DFE" w:rsidRDefault="00D56DFE">
                        <w:pPr>
                          <w:spacing w:after="160" w:line="259" w:lineRule="auto"/>
                          <w:ind w:left="0" w:firstLine="0"/>
                          <w:jc w:val="left"/>
                        </w:pPr>
                        <w:r>
                          <w:rPr>
                            <w:rFonts w:ascii="Calibri" w:eastAsia="Calibri" w:hAnsi="Calibri" w:cs="Calibri"/>
                            <w:b/>
                            <w:color w:val="C00000"/>
                            <w:sz w:val="23"/>
                          </w:rPr>
                          <w:t>3</w:t>
                        </w:r>
                      </w:p>
                    </w:txbxContent>
                  </v:textbox>
                </v:rect>
                <v:shape id="Shape 5854" o:spid="_x0000_s1279" style="position:absolute;left:43037;top:12931;width:2755;height:2820;visibility:visible;mso-wrap-style:square;v-text-anchor:top" coordsize="275489,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" path="m,140960c,63085,61628,,137704,v,,,,,l137704,v76075,,137785,63085,137785,140960c275489,140960,275489,140960,275489,140960r,c275489,218754,213779,281920,137704,281920v,,,,,l137704,281920c61628,281920,,218754,,140960v,,,,,xe" filled="f" strokeweight=".51017mm">
                  <v:path arrowok="t" textboxrect="0,0,275489,281920"/>
                </v:shape>
                <v:rect id="Rectangle 5855" o:spid="_x0000_s1280" style="position:absolute;left:44045;top:13704;width: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14:paraId="525516A3" w14:textId="77777777" w:rsidR="00D56DFE" w:rsidRDefault="00D56DFE">
                        <w:pPr>
                          <w:spacing w:after="160" w:line="259" w:lineRule="auto"/>
                          <w:ind w:left="0" w:firstLine="0"/>
                          <w:jc w:val="left"/>
                        </w:pPr>
                        <w:r>
                          <w:rPr>
                            <w:rFonts w:ascii="Calibri" w:eastAsia="Calibri" w:hAnsi="Calibri" w:cs="Calibri"/>
                            <w:b/>
                            <w:sz w:val="23"/>
                          </w:rPr>
                          <w:t>5</w:t>
                        </w:r>
                      </w:p>
                    </w:txbxContent>
                  </v:textbox>
                </v:rect>
                <v:shape id="Shape 5856" o:spid="_x0000_s1281" style="position:absolute;left:48119;top:12931;width:2754;height:2820;visibility:visible;mso-wrap-style:square;v-text-anchor:top" coordsize="275489,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" path="m,140960c,63085,61628,,137704,v,,,,,l137704,v76075,,137785,63085,137785,140960c275489,140960,275489,140960,275489,140960r,c275489,218754,213779,281920,137704,281920v,,,,,l137704,281920c61628,281920,,218754,,140960v,,,,,xe" filled="f" strokecolor="#c0504d" strokeweight=".51017mm">
                  <v:path arrowok="t" textboxrect="0,0,275489,281920"/>
                </v:shape>
                <v:rect id="Rectangle 5857" o:spid="_x0000_s1282" style="position:absolute;left:49141;top:13704;width: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hZ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YIo4WcYAAADdAAAA&#10;DwAAAAAAAAAAAAAAAAAHAgAAZHJzL2Rvd25yZXYueG1sUEsFBgAAAAADAAMAtwAAAPoCAAAAAA==&#10;" filled="f" stroked="f">
                  <v:textbox inset="0,0,0,0">
                    <w:txbxContent>
                      <w:p w14:paraId="63ADF389" w14:textId="77777777" w:rsidR="00D56DFE" w:rsidRDefault="00D56DFE">
                        <w:pPr>
                          <w:spacing w:after="160" w:line="259" w:lineRule="auto"/>
                          <w:ind w:left="0" w:firstLine="0"/>
                          <w:jc w:val="left"/>
                        </w:pPr>
                        <w:r>
                          <w:rPr>
                            <w:rFonts w:ascii="Calibri" w:eastAsia="Calibri" w:hAnsi="Calibri" w:cs="Calibri"/>
                            <w:b/>
                            <w:color w:val="C00000"/>
                            <w:sz w:val="23"/>
                          </w:rPr>
                          <w:t>4</w:t>
                        </w:r>
                      </w:p>
                    </w:txbxContent>
                  </v:textbox>
                </v:rect>
                <v:shape id="Picture 5859" o:spid="_x0000_s1283" type="#_x0000_t75" style="position:absolute;left:2785;top:17252;width:7714;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">
                  <v:imagedata r:id="rId80" o:title=""/>
                </v:shape>
                <v:rect id="Rectangle 5860" o:spid="_x0000_s1284" style="position:absolute;left:5081;top:21937;width:260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14:paraId="6AFAF3EE" w14:textId="77777777" w:rsidR="00D56DFE" w:rsidRDefault="00D56DFE">
                        <w:pPr>
                          <w:spacing w:after="160" w:line="259" w:lineRule="auto"/>
                          <w:ind w:left="0" w:firstLine="0"/>
                          <w:jc w:val="left"/>
                        </w:pPr>
                        <w:r>
                          <w:rPr>
                            <w:rFonts w:ascii="Calibri" w:eastAsia="Calibri" w:hAnsi="Calibri" w:cs="Calibri"/>
                            <w:color w:val="FFFFFF"/>
                            <w:sz w:val="23"/>
                          </w:rPr>
                          <w:t>JCS</w:t>
                        </w:r>
                      </w:p>
                    </w:txbxContent>
                  </v:textbox>
                </v:rect>
                <v:shape id="Picture 5862" o:spid="_x0000_s1285" type="#_x0000_t75" style="position:absolute;left:8295;top:17252;width:45241;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">
                  <v:imagedata r:id="rId81" o:title=""/>
                </v:shape>
                <v:rect id="Rectangle 5863" o:spid="_x0000_s1286" style="position:absolute;left:20016;top:21920;width:460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Tn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NHd9OfHAAAA3QAA&#10;AA8AAAAAAAAAAAAAAAAABwIAAGRycy9kb3ducmV2LnhtbFBLBQYAAAAAAwADALcAAAD7AgAAAAA=&#10;" filled="f" stroked="f">
                  <v:textbox inset="0,0,0,0">
                    <w:txbxContent>
                      <w:p w14:paraId="46FB7305" w14:textId="77777777" w:rsidR="00D56DFE" w:rsidRDefault="00D56DFE">
                        <w:pPr>
                          <w:spacing w:after="160" w:line="259" w:lineRule="auto"/>
                          <w:ind w:left="0" w:firstLine="0"/>
                          <w:jc w:val="left"/>
                        </w:pPr>
                        <w:r>
                          <w:rPr>
                            <w:rFonts w:ascii="Calibri" w:eastAsia="Calibri" w:hAnsi="Calibri" w:cs="Calibri"/>
                            <w:color w:val="FFFFFF"/>
                            <w:sz w:val="23"/>
                          </w:rPr>
                          <w:t xml:space="preserve">S.PSF </w:t>
                        </w:r>
                      </w:p>
                    </w:txbxContent>
                  </v:textbox>
                </v:rect>
                <v:rect id="Rectangle 196090" o:spid="_x0000_s1287" style="position:absolute;left:23449;top:21920;width:59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" filled="f" stroked="f">
                  <v:textbox inset="0,0,0,0">
                    <w:txbxContent>
                      <w:p w14:paraId="1E97106C"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96091" o:spid="_x0000_s1288" style="position:absolute;left:23880;top:21920;width:729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" filled="f" stroked="f">
                  <v:textbox inset="0,0,0,0">
                    <w:txbxContent>
                      <w:p w14:paraId="3DAB731A"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v:textbox>
                </v:rect>
                <v:rect id="Rectangle 5865" o:spid="_x0000_s1289" style="position:absolute;left:29394;top:21920;width:1518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kIxwAAAN0AAAAPAAAAZHJzL2Rvd25yZXYueG1sRI9Ba8JA&#10;FITvgv9heYI33Vgw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DF4yQjHAAAA3QAA&#10;AA8AAAAAAAAAAAAAAAAABwIAAGRycy9kb3ducmV2LnhtbFBLBQYAAAAAAwADALcAAAD7AgAAAAA=&#10;" filled="f" stroked="f">
                  <v:textbox inset="0,0,0,0">
                    <w:txbxContent>
                      <w:p w14:paraId="3A3F025B"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v:textbox>
                </v:rect>
                <w10:anchorlock/>
              </v:group>
            </w:pict>
          </mc:Fallback>
        </mc:AlternateContent>
      </w:r>
    </w:p>
    <w:p w14:paraId="1698A6E9" w14:textId="50DA26CD" w:rsidR="00AB7233" w:rsidRDefault="00AB7233"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rPr>
          <w:sz w:val="20"/>
        </w:rPr>
      </w:pPr>
      <w:r>
        <w:rPr>
          <w:noProof/>
          <w:sz w:val="20"/>
        </w:rPr>
        <w:lastRenderedPageBreak/>
        <w:drawing>
          <wp:inline distT="0" distB="0" distL="0" distR="0" wp14:anchorId="5C0F6927" wp14:editId="5641DF79">
            <wp:extent cx="5432425" cy="4049395"/>
            <wp:effectExtent l="0" t="0" r="0"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2425" cy="4049395"/>
                    </a:xfrm>
                    <a:prstGeom prst="rect">
                      <a:avLst/>
                    </a:prstGeom>
                    <a:noFill/>
                  </pic:spPr>
                </pic:pic>
              </a:graphicData>
            </a:graphic>
          </wp:inline>
        </w:drawing>
      </w:r>
    </w:p>
    <w:p w14:paraId="716A293B" w14:textId="11DAD621"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pPr>
      <w:r>
        <w:rPr>
          <w:sz w:val="20"/>
        </w:rPr>
        <w:t xml:space="preserve">Figure </w:t>
      </w:r>
      <w:proofErr w:type="gramStart"/>
      <w:r w:rsidR="00AB7233">
        <w:rPr>
          <w:sz w:val="20"/>
        </w:rPr>
        <w:t xml:space="preserve">5 </w:t>
      </w:r>
      <w:r>
        <w:rPr>
          <w:sz w:val="20"/>
        </w:rPr>
        <w:t>:</w:t>
      </w:r>
      <w:proofErr w:type="gramEnd"/>
      <w:r>
        <w:rPr>
          <w:sz w:val="20"/>
        </w:rPr>
        <w:t xml:space="preserve"> TOE </w:t>
      </w:r>
      <w:r w:rsidR="00AB7233">
        <w:rPr>
          <w:sz w:val="20"/>
        </w:rPr>
        <w:t>I</w:t>
      </w:r>
      <w:r>
        <w:rPr>
          <w:sz w:val="20"/>
        </w:rPr>
        <w:t>nterfaces</w:t>
      </w:r>
      <w:r w:rsidR="00AB7233">
        <w:rPr>
          <w:sz w:val="20"/>
        </w:rPr>
        <w:t xml:space="preserve"> Based on [PP0084] </w:t>
      </w:r>
      <w:r>
        <w:rPr>
          <w:sz w:val="20"/>
        </w:rPr>
        <w:t xml:space="preserve"> </w:t>
      </w:r>
    </w:p>
    <w:p w14:paraId="10BCA45D" w14:textId="56F0D11A" w:rsidR="00A048A2" w:rsidRDefault="00A92B30" w:rsidP="00D2682E">
      <w:pPr>
        <w:spacing w:after="96" w:line="259" w:lineRule="auto"/>
        <w:ind w:left="15" w:right="5" w:firstLine="0"/>
        <w:jc w:val="left"/>
      </w:pPr>
      <w:r>
        <w:t xml:space="preserve"> </w:t>
      </w:r>
      <w:r w:rsidR="00AB7233">
        <w:rPr>
          <w:noProof/>
        </w:rPr>
        <w:drawing>
          <wp:inline distT="0" distB="0" distL="0" distR="0" wp14:anchorId="6F92AA40" wp14:editId="689A45AB">
            <wp:extent cx="5732063" cy="3781692"/>
            <wp:effectExtent l="0" t="0" r="254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5412" cy="3790499"/>
                    </a:xfrm>
                    <a:prstGeom prst="rect">
                      <a:avLst/>
                    </a:prstGeom>
                    <a:noFill/>
                  </pic:spPr>
                </pic:pic>
              </a:graphicData>
            </a:graphic>
          </wp:inline>
        </w:drawing>
      </w:r>
    </w:p>
    <w:p w14:paraId="2F43E395" w14:textId="5C6151F6" w:rsidR="00AB7233" w:rsidRPr="00AB7233" w:rsidRDefault="00AB7233"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rPr>
          <w:sz w:val="20"/>
        </w:rPr>
      </w:pPr>
      <w:r w:rsidRPr="00AB7233">
        <w:rPr>
          <w:sz w:val="20"/>
        </w:rPr>
        <w:t>Figure 6: TOE interfaces based on [PP0117]</w:t>
      </w:r>
    </w:p>
    <w:p w14:paraId="2FFA34DD" w14:textId="1033D375" w:rsidR="00A048A2" w:rsidRDefault="00A92B30" w:rsidP="00D2682E">
      <w:pPr>
        <w:spacing w:after="134"/>
        <w:ind w:left="10" w:right="5"/>
      </w:pPr>
      <w:r>
        <w:t xml:space="preserve">The TOE of this protection Profile is a part of the complete </w:t>
      </w:r>
      <w:proofErr w:type="spellStart"/>
      <w:r>
        <w:t>eUICC</w:t>
      </w:r>
      <w:proofErr w:type="spellEnd"/>
      <w:r>
        <w:t xml:space="preserve">. The TOE of the Security Target will include the complete </w:t>
      </w:r>
      <w:proofErr w:type="spellStart"/>
      <w:r>
        <w:t>eUICC</w:t>
      </w:r>
      <w:proofErr w:type="spellEnd"/>
      <w:r>
        <w:t xml:space="preserve"> except:</w:t>
      </w:r>
      <w:r>
        <w:rPr>
          <w:sz w:val="23"/>
        </w:rPr>
        <w:t xml:space="preserve">  </w:t>
      </w:r>
    </w:p>
    <w:p w14:paraId="2CCADB27" w14:textId="77777777" w:rsidR="00A048A2" w:rsidRDefault="00A92B30" w:rsidP="00D2682E">
      <w:pPr>
        <w:numPr>
          <w:ilvl w:val="0"/>
          <w:numId w:val="15"/>
        </w:numPr>
        <w:spacing w:after="114"/>
        <w:ind w:right="5" w:hanging="360"/>
      </w:pPr>
      <w:r>
        <w:lastRenderedPageBreak/>
        <w:t xml:space="preserve">The loaded Profiles consisting in </w:t>
      </w:r>
      <w:proofErr w:type="gramStart"/>
      <w:r>
        <w:t>a</w:t>
      </w:r>
      <w:proofErr w:type="gramEnd"/>
      <w:r>
        <w:t xml:space="preserve"> MNO-SD and associated applications; </w:t>
      </w:r>
    </w:p>
    <w:p w14:paraId="7D462AFA" w14:textId="77777777" w:rsidR="00A048A2" w:rsidRDefault="00A92B30" w:rsidP="00D2682E">
      <w:pPr>
        <w:numPr>
          <w:ilvl w:val="0"/>
          <w:numId w:val="15"/>
        </w:numPr>
        <w:spacing w:after="111"/>
        <w:ind w:right="5" w:hanging="360"/>
      </w:pPr>
      <w:r>
        <w:t xml:space="preserve">Any other non-TOE software, such as applications loaded on the </w:t>
      </w:r>
      <w:proofErr w:type="spellStart"/>
      <w:r>
        <w:t>eUICC</w:t>
      </w:r>
      <w:proofErr w:type="spellEnd"/>
      <w:r>
        <w:t xml:space="preserve"> and not belonging to a profile. </w:t>
      </w:r>
    </w:p>
    <w:p w14:paraId="07EBA16D" w14:textId="0F85F020" w:rsidR="00A048A2" w:rsidRDefault="00A92B30" w:rsidP="00D2682E">
      <w:pPr>
        <w:spacing w:after="109"/>
        <w:ind w:left="10" w:right="5"/>
      </w:pPr>
      <w:r>
        <w:rPr>
          <w:sz w:val="23"/>
        </w:rPr>
        <w:t>Application Note</w:t>
      </w:r>
      <w:r w:rsidR="00A87A4C">
        <w:rPr>
          <w:sz w:val="23"/>
        </w:rPr>
        <w:t xml:space="preserve"> 5</w:t>
      </w:r>
      <w:r>
        <w:rPr>
          <w:sz w:val="23"/>
        </w:rPr>
        <w:t>:</w:t>
      </w:r>
      <w:r>
        <w:t xml:space="preserve"> The ST writer may choose to include these items in the ST </w:t>
      </w:r>
      <w:proofErr w:type="gramStart"/>
      <w:r>
        <w:t>TOE</w:t>
      </w:r>
      <w:proofErr w:type="gramEnd"/>
      <w:r>
        <w:t xml:space="preserve"> but it is not mandatory. </w:t>
      </w:r>
    </w:p>
    <w:p w14:paraId="759C7596" w14:textId="2059C3EF" w:rsidR="00A048A2" w:rsidRDefault="00A92B30" w:rsidP="00D2682E">
      <w:pPr>
        <w:spacing w:after="140"/>
        <w:ind w:left="10" w:right="5"/>
      </w:pPr>
      <w:r>
        <w:t xml:space="preserve">As shown on </w:t>
      </w:r>
      <w:r w:rsidR="00334430">
        <w:t>previous figure</w:t>
      </w:r>
      <w:r>
        <w:t xml:space="preserve">, the ST TOE has the following interfaces: </w:t>
      </w:r>
    </w:p>
    <w:p w14:paraId="64F65FBE" w14:textId="2EBE662A" w:rsidR="00334430" w:rsidRDefault="00A92B30" w:rsidP="00D2682E">
      <w:pPr>
        <w:pStyle w:val="ListParagraph"/>
        <w:widowControl w:val="0"/>
        <w:numPr>
          <w:ilvl w:val="4"/>
          <w:numId w:val="102"/>
        </w:numPr>
        <w:tabs>
          <w:tab w:val="left" w:pos="937"/>
          <w:tab w:val="left" w:pos="938"/>
        </w:tabs>
        <w:autoSpaceDE w:val="0"/>
        <w:autoSpaceDN w:val="0"/>
        <w:spacing w:before="123" w:after="0" w:line="237" w:lineRule="auto"/>
        <w:ind w:right="5"/>
        <w:contextualSpacing w:val="0"/>
      </w:pPr>
      <w:r>
        <w:t>With the provisioning infrastructure, consisting in SM-SR, SM-</w:t>
      </w:r>
      <w:proofErr w:type="gramStart"/>
      <w:r>
        <w:t>DP</w:t>
      </w:r>
      <w:proofErr w:type="gramEnd"/>
      <w:r>
        <w:t xml:space="preserve"> and MNO OTA Platform (interfaces 1 to 3, identified ES5, ES6 and ES8 in [3])</w:t>
      </w:r>
      <w:r w:rsidR="00334430">
        <w:t xml:space="preserve">. </w:t>
      </w:r>
      <w:r w:rsidR="00334430">
        <w:rPr>
          <w:rFonts w:eastAsia="Calibri"/>
        </w:rPr>
        <w:t xml:space="preserve">Optionally, </w:t>
      </w:r>
      <w:proofErr w:type="spellStart"/>
      <w:r w:rsidR="00334430">
        <w:rPr>
          <w:rFonts w:eastAsia="Calibri"/>
        </w:rPr>
        <w:t>ESx</w:t>
      </w:r>
      <w:proofErr w:type="spellEnd"/>
      <w:r w:rsidR="00334430">
        <w:rPr>
          <w:rFonts w:eastAsia="Calibri"/>
        </w:rPr>
        <w:t xml:space="preserve"> </w:t>
      </w:r>
      <w:r w:rsidR="00334430">
        <w:t xml:space="preserve">and its related operations for Emergency and Test Profiles. </w:t>
      </w:r>
    </w:p>
    <w:p w14:paraId="0E57F507" w14:textId="56FF3DE4" w:rsidR="00A048A2" w:rsidRDefault="00A92B30" w:rsidP="00D2682E">
      <w:pPr>
        <w:numPr>
          <w:ilvl w:val="0"/>
          <w:numId w:val="15"/>
        </w:numPr>
        <w:spacing w:after="102"/>
        <w:ind w:right="5" w:hanging="360"/>
      </w:pPr>
      <w:r>
        <w:t xml:space="preserve">With the MNO-SD: </w:t>
      </w:r>
    </w:p>
    <w:p w14:paraId="5F5FD8FF" w14:textId="77777777" w:rsidR="00A048A2" w:rsidRDefault="00A92B30" w:rsidP="00D2682E">
      <w:pPr>
        <w:numPr>
          <w:ilvl w:val="1"/>
          <w:numId w:val="15"/>
        </w:numPr>
        <w:spacing w:after="140"/>
        <w:ind w:right="5" w:hanging="360"/>
      </w:pPr>
      <w:r>
        <w:t xml:space="preserve">The interface 4 is used to enforce the trusted channel between the MNO-SD and the MNO OTA Platform </w:t>
      </w:r>
    </w:p>
    <w:p w14:paraId="7B14851A" w14:textId="77777777" w:rsidR="00A048A2" w:rsidRDefault="00A92B30" w:rsidP="00D2682E">
      <w:pPr>
        <w:numPr>
          <w:ilvl w:val="1"/>
          <w:numId w:val="15"/>
        </w:numPr>
        <w:spacing w:after="8"/>
        <w:ind w:right="5" w:hanging="360"/>
      </w:pPr>
      <w:r>
        <w:t xml:space="preserve">The interface 5 is used to enforce an internal trusted channel between the </w:t>
      </w:r>
      <w:proofErr w:type="spellStart"/>
      <w:r>
        <w:t>MNOSD</w:t>
      </w:r>
      <w:proofErr w:type="spellEnd"/>
      <w:r>
        <w:t xml:space="preserve"> and the </w:t>
      </w:r>
      <w:proofErr w:type="spellStart"/>
      <w:r>
        <w:t>ISD</w:t>
      </w:r>
      <w:proofErr w:type="spellEnd"/>
      <w:r>
        <w:t xml:space="preserve">-P. </w:t>
      </w:r>
    </w:p>
    <w:p w14:paraId="5D4327CF" w14:textId="77777777" w:rsidR="00A048A2" w:rsidRDefault="00A92B30" w:rsidP="00D2682E">
      <w:pPr>
        <w:spacing w:after="111"/>
        <w:ind w:left="745" w:right="5"/>
      </w:pPr>
      <w:r>
        <w:t xml:space="preserve">As the MNO-SD is not part of the TOE, part of the enforcement of these trusted channels is ensured by the operational environment of the TOE. </w:t>
      </w:r>
    </w:p>
    <w:p w14:paraId="745B29A8" w14:textId="77777777" w:rsidR="00A048A2" w:rsidRDefault="00A92B30" w:rsidP="00D2682E">
      <w:pPr>
        <w:spacing w:after="94" w:line="259" w:lineRule="auto"/>
        <w:ind w:left="15" w:right="5" w:firstLine="0"/>
        <w:jc w:val="left"/>
      </w:pPr>
      <w:r>
        <w:t xml:space="preserve"> </w:t>
      </w:r>
    </w:p>
    <w:p w14:paraId="6859FCBA" w14:textId="77777777" w:rsidR="00A048A2" w:rsidRDefault="00A92B30" w:rsidP="00D2682E">
      <w:pPr>
        <w:spacing w:after="109"/>
        <w:ind w:left="10" w:right="5"/>
      </w:pPr>
      <w:r>
        <w:t xml:space="preserve">All communications are supported by the Platform Support Functions, which provide a secure </w:t>
      </w:r>
      <w:proofErr w:type="spellStart"/>
      <w:r>
        <w:t>APDU</w:t>
      </w:r>
      <w:proofErr w:type="spellEnd"/>
      <w:r>
        <w:t xml:space="preserve"> dispatching and an extension of the GP Trusted Framework to support secure communications between </w:t>
      </w:r>
      <w:proofErr w:type="spellStart"/>
      <w:r>
        <w:t>SDs</w:t>
      </w:r>
      <w:proofErr w:type="spellEnd"/>
      <w:r>
        <w:t xml:space="preserve">. </w:t>
      </w:r>
    </w:p>
    <w:p w14:paraId="5F415E95" w14:textId="77777777" w:rsidR="00A048A2" w:rsidRDefault="00A92B30" w:rsidP="00D2682E">
      <w:pPr>
        <w:spacing w:after="98"/>
        <w:ind w:left="10" w:right="5"/>
      </w:pPr>
      <w:r>
        <w:t xml:space="preserve">The RE also supports communications by providing applications with means to protect the confidentiality and integrity of their communications (see </w:t>
      </w:r>
      <w:proofErr w:type="spellStart"/>
      <w:r>
        <w:t>OE.RE.SECURE</w:t>
      </w:r>
      <w:proofErr w:type="spellEnd"/>
      <w:r>
        <w:t xml:space="preserve">-COMM) The RE itself relies on the secure IC and its embedded software. </w:t>
      </w:r>
    </w:p>
    <w:p w14:paraId="69D6735C" w14:textId="77777777" w:rsidR="00A048A2" w:rsidRDefault="00A92B30" w:rsidP="00D2682E">
      <w:pPr>
        <w:spacing w:after="200" w:line="259" w:lineRule="auto"/>
        <w:ind w:left="15" w:right="5" w:firstLine="0"/>
        <w:jc w:val="left"/>
      </w:pPr>
      <w:r>
        <w:t xml:space="preserve"> </w:t>
      </w:r>
    </w:p>
    <w:p w14:paraId="63148C94" w14:textId="77777777" w:rsidR="00A048A2" w:rsidRDefault="00A92B30" w:rsidP="00D2682E">
      <w:pPr>
        <w:pStyle w:val="Heading4"/>
        <w:spacing w:after="193" w:line="265" w:lineRule="auto"/>
        <w:ind w:left="10" w:right="5"/>
      </w:pPr>
      <w:r>
        <w:rPr>
          <w:i w:val="0"/>
          <w:sz w:val="22"/>
        </w:rPr>
        <w:t xml:space="preserve">1.2.4.2 Description of Non-TOE </w:t>
      </w:r>
      <w:proofErr w:type="spellStart"/>
      <w:r>
        <w:rPr>
          <w:i w:val="0"/>
          <w:sz w:val="22"/>
        </w:rPr>
        <w:t>HW</w:t>
      </w:r>
      <w:proofErr w:type="spellEnd"/>
      <w:r>
        <w:rPr>
          <w:i w:val="0"/>
          <w:sz w:val="22"/>
        </w:rPr>
        <w:t xml:space="preserve">/FW/SW and systems </w:t>
      </w:r>
    </w:p>
    <w:p w14:paraId="2661E2C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Integrated Circuit (IC) or Chip</w:t>
      </w:r>
      <w:r>
        <w:rPr>
          <w:rFonts w:ascii="Arial" w:eastAsia="Arial" w:hAnsi="Arial" w:cs="Arial"/>
          <w:sz w:val="20"/>
        </w:rPr>
        <w:t xml:space="preserve"> </w:t>
      </w:r>
    </w:p>
    <w:p w14:paraId="1445E468" w14:textId="77777777" w:rsidR="00A048A2" w:rsidRDefault="00A92B30" w:rsidP="00D2682E">
      <w:pPr>
        <w:spacing w:after="145"/>
        <w:ind w:left="10" w:right="5"/>
      </w:pPr>
      <w:r>
        <w:t xml:space="preserve">The TOE is based on a secure IC which is a hardware Device composed of a processing unit, memories, security components and I/O interfaces. It </w:t>
      </w:r>
      <w:proofErr w:type="gramStart"/>
      <w:r>
        <w:t>has to</w:t>
      </w:r>
      <w:proofErr w:type="gramEnd"/>
      <w:r>
        <w:t xml:space="preserve"> implement security features able to ensure: </w:t>
      </w:r>
    </w:p>
    <w:p w14:paraId="585823C6" w14:textId="77777777" w:rsidR="00A048A2" w:rsidRDefault="00A92B30" w:rsidP="00D2682E">
      <w:pPr>
        <w:numPr>
          <w:ilvl w:val="0"/>
          <w:numId w:val="16"/>
        </w:numPr>
        <w:spacing w:after="144"/>
        <w:ind w:right="5" w:hanging="360"/>
      </w:pPr>
      <w:r>
        <w:t xml:space="preserve">The confidentiality and the integrity of information processed and flowing through the Device, </w:t>
      </w:r>
    </w:p>
    <w:p w14:paraId="48615366" w14:textId="77777777" w:rsidR="00A048A2" w:rsidRDefault="00A92B30" w:rsidP="00D2682E">
      <w:pPr>
        <w:numPr>
          <w:ilvl w:val="0"/>
          <w:numId w:val="16"/>
        </w:numPr>
        <w:spacing w:after="109"/>
        <w:ind w:right="5" w:hanging="360"/>
      </w:pPr>
      <w:r>
        <w:t xml:space="preserve">The resistance of the secure IC to externals attacks such as physical tampering, environmental stress or any other attacks that could compromise the sensitive assets stored or flowing through it. </w:t>
      </w:r>
    </w:p>
    <w:p w14:paraId="58C93C2E" w14:textId="77777777" w:rsidR="00A048A2" w:rsidRDefault="00A92B30" w:rsidP="00D2682E">
      <w:pPr>
        <w:spacing w:after="109"/>
        <w:ind w:left="10" w:right="5"/>
      </w:pPr>
      <w:r>
        <w:t xml:space="preserve">The IC security features are required to be certified, either according to [PP0035] or according to [PP0084]. </w:t>
      </w:r>
    </w:p>
    <w:p w14:paraId="3B169F88" w14:textId="77777777" w:rsidR="00A048A2" w:rsidRDefault="00A92B30" w:rsidP="00D2682E">
      <w:pPr>
        <w:spacing w:after="180" w:line="259" w:lineRule="auto"/>
        <w:ind w:left="15" w:right="5" w:firstLine="0"/>
        <w:jc w:val="left"/>
      </w:pPr>
      <w:r>
        <w:t xml:space="preserve"> </w:t>
      </w:r>
    </w:p>
    <w:p w14:paraId="6DF2F0AE"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Embedded software (ES)</w:t>
      </w:r>
      <w:r>
        <w:rPr>
          <w:rFonts w:ascii="Arial" w:eastAsia="Arial" w:hAnsi="Arial" w:cs="Arial"/>
          <w:sz w:val="20"/>
        </w:rPr>
        <w:t xml:space="preserve"> </w:t>
      </w:r>
    </w:p>
    <w:p w14:paraId="1C083FF8" w14:textId="77777777" w:rsidR="00A048A2" w:rsidRDefault="00A92B30" w:rsidP="00D2682E">
      <w:pPr>
        <w:spacing w:after="109"/>
        <w:ind w:left="10" w:right="5"/>
      </w:pPr>
      <w:r>
        <w:t xml:space="preserve">The TOE relies on an Embedded Software (ES) loaded into the secure IC and which manages the features and resources provided by the chip. It is, generally divided into two levels: </w:t>
      </w:r>
    </w:p>
    <w:p w14:paraId="038AD135" w14:textId="77777777" w:rsidR="00A048A2" w:rsidRDefault="00A92B30" w:rsidP="00D2682E">
      <w:pPr>
        <w:spacing w:after="140"/>
        <w:ind w:left="10" w:right="5"/>
      </w:pPr>
      <w:r>
        <w:t xml:space="preserve">1) Low level: </w:t>
      </w:r>
    </w:p>
    <w:p w14:paraId="7F8895FF" w14:textId="77777777" w:rsidR="00A048A2" w:rsidRDefault="00A92B30" w:rsidP="00D2682E">
      <w:pPr>
        <w:numPr>
          <w:ilvl w:val="0"/>
          <w:numId w:val="17"/>
        </w:numPr>
        <w:spacing w:after="131"/>
        <w:ind w:right="5" w:hanging="360"/>
      </w:pPr>
      <w:r>
        <w:lastRenderedPageBreak/>
        <w:t xml:space="preserve">Drivers related to the I/O, RAM, ROM, EEPROM, Flash memory if any, and any other hardware component present on the secure IC, 2) High Level: </w:t>
      </w:r>
    </w:p>
    <w:p w14:paraId="35EF5D3C" w14:textId="77777777" w:rsidR="00A048A2" w:rsidRDefault="00A92B30" w:rsidP="00D2682E">
      <w:pPr>
        <w:numPr>
          <w:ilvl w:val="0"/>
          <w:numId w:val="17"/>
        </w:numPr>
        <w:spacing w:after="114"/>
        <w:ind w:right="5" w:hanging="360"/>
      </w:pPr>
      <w:r>
        <w:t xml:space="preserve">Protocols and handlers to manage I/O, </w:t>
      </w:r>
    </w:p>
    <w:p w14:paraId="3AD89B8B" w14:textId="77777777" w:rsidR="00A048A2" w:rsidRDefault="00A92B30" w:rsidP="00D2682E">
      <w:pPr>
        <w:numPr>
          <w:ilvl w:val="0"/>
          <w:numId w:val="17"/>
        </w:numPr>
        <w:spacing w:after="114"/>
        <w:ind w:right="5" w:hanging="360"/>
      </w:pPr>
      <w:r>
        <w:t xml:space="preserve">Memory and file manager, </w:t>
      </w:r>
    </w:p>
    <w:p w14:paraId="22D3E7AF" w14:textId="77777777" w:rsidR="00A048A2" w:rsidRDefault="00A92B30" w:rsidP="00D2682E">
      <w:pPr>
        <w:numPr>
          <w:ilvl w:val="0"/>
          <w:numId w:val="17"/>
        </w:numPr>
        <w:spacing w:after="83"/>
        <w:ind w:right="5" w:hanging="360"/>
      </w:pPr>
      <w:r>
        <w:t xml:space="preserve">Cryptographic services and any other </w:t>
      </w:r>
      <w:proofErr w:type="gramStart"/>
      <w:r>
        <w:t>high level</w:t>
      </w:r>
      <w:proofErr w:type="gramEnd"/>
      <w:r>
        <w:t xml:space="preserve"> services provided by the OS. </w:t>
      </w:r>
    </w:p>
    <w:p w14:paraId="366BE34A" w14:textId="77777777" w:rsidR="00A048A2" w:rsidRDefault="00A92B30" w:rsidP="00D2682E">
      <w:pPr>
        <w:spacing w:after="138"/>
        <w:ind w:left="10" w:right="5"/>
      </w:pPr>
      <w:r>
        <w:t xml:space="preserve">The ES is expected to provide the following security features: </w:t>
      </w:r>
    </w:p>
    <w:p w14:paraId="63FB68FE" w14:textId="77777777" w:rsidR="00A048A2" w:rsidRDefault="00A92B30" w:rsidP="00D2682E">
      <w:pPr>
        <w:numPr>
          <w:ilvl w:val="0"/>
          <w:numId w:val="17"/>
        </w:numPr>
        <w:spacing w:after="114"/>
        <w:ind w:right="5" w:hanging="360"/>
      </w:pPr>
      <w:r>
        <w:t xml:space="preserve">Crypto: Provides secure low-level cryptographic processing </w:t>
      </w:r>
    </w:p>
    <w:p w14:paraId="3EF7D3AE" w14:textId="77777777" w:rsidR="00A048A2" w:rsidRDefault="00A92B30" w:rsidP="00D2682E">
      <w:pPr>
        <w:numPr>
          <w:ilvl w:val="0"/>
          <w:numId w:val="17"/>
        </w:numPr>
        <w:spacing w:after="144"/>
        <w:ind w:right="5" w:hanging="360"/>
      </w:pPr>
      <w:r>
        <w:t xml:space="preserve">Layer separation: enforces that access to low-level functionality is done only via APIs (incl. integrity/confidentiality of private data/code) </w:t>
      </w:r>
    </w:p>
    <w:p w14:paraId="44809A45" w14:textId="77777777" w:rsidR="00A048A2" w:rsidRDefault="00A92B30" w:rsidP="00D2682E">
      <w:pPr>
        <w:numPr>
          <w:ilvl w:val="0"/>
          <w:numId w:val="17"/>
        </w:numPr>
        <w:spacing w:after="114"/>
        <w:ind w:right="5" w:hanging="360"/>
      </w:pPr>
      <w:r>
        <w:t xml:space="preserve">TOE protection: does not allow any native code or application to be bypassed or </w:t>
      </w:r>
      <w:proofErr w:type="gramStart"/>
      <w:r>
        <w:t>altered</w:t>
      </w:r>
      <w:proofErr w:type="gramEnd"/>
      <w:r>
        <w:t xml:space="preserve">  </w:t>
      </w:r>
    </w:p>
    <w:p w14:paraId="14AB1DAA" w14:textId="77777777" w:rsidR="00A048A2" w:rsidRDefault="00A92B30" w:rsidP="00D2682E">
      <w:pPr>
        <w:numPr>
          <w:ilvl w:val="0"/>
          <w:numId w:val="17"/>
        </w:numPr>
        <w:spacing w:after="0"/>
        <w:ind w:right="5" w:hanging="360"/>
      </w:pPr>
      <w:r>
        <w:t xml:space="preserve">Secure operation: supports the needs for any modification to a single persistent object or class field to be atomic and provides low level transaction concurrency control. </w:t>
      </w:r>
    </w:p>
    <w:p w14:paraId="039DB903" w14:textId="77777777" w:rsidR="00A048A2" w:rsidRDefault="00A92B30" w:rsidP="00D2682E">
      <w:pPr>
        <w:numPr>
          <w:ilvl w:val="0"/>
          <w:numId w:val="17"/>
        </w:numPr>
        <w:spacing w:after="15" w:line="376" w:lineRule="auto"/>
        <w:ind w:right="5" w:hanging="360"/>
      </w:pPr>
      <w:r>
        <w:t xml:space="preserve">Memory management: provides </w:t>
      </w:r>
      <w:r>
        <w:rPr>
          <w:rFonts w:ascii="Courier New" w:eastAsia="Courier New" w:hAnsi="Courier New" w:cs="Courier New"/>
        </w:rPr>
        <w:t>o</w:t>
      </w:r>
      <w:r>
        <w:rPr>
          <w:rFonts w:ascii="Arial" w:eastAsia="Arial" w:hAnsi="Arial" w:cs="Arial"/>
        </w:rPr>
        <w:t xml:space="preserve"> </w:t>
      </w:r>
      <w:r>
        <w:t xml:space="preserve">storage in persistent or volatile memory, depending on the needs.  </w:t>
      </w:r>
    </w:p>
    <w:p w14:paraId="2597CDAD" w14:textId="77777777" w:rsidR="00377282" w:rsidRDefault="00A92B30" w:rsidP="00D2682E">
      <w:pPr>
        <w:spacing w:after="0" w:line="391" w:lineRule="auto"/>
        <w:ind w:left="1105" w:right="5"/>
      </w:pPr>
      <w:r>
        <w:rPr>
          <w:rFonts w:ascii="Courier New" w:eastAsia="Courier New" w:hAnsi="Courier New" w:cs="Courier New"/>
        </w:rPr>
        <w:t>o</w:t>
      </w:r>
      <w:r>
        <w:rPr>
          <w:rFonts w:ascii="Arial" w:eastAsia="Arial" w:hAnsi="Arial" w:cs="Arial"/>
        </w:rPr>
        <w:t xml:space="preserve"> </w:t>
      </w:r>
      <w:r>
        <w:t xml:space="preserve">low-level control accesses (segmentation fault detection) </w:t>
      </w:r>
    </w:p>
    <w:p w14:paraId="1DC49B7B" w14:textId="77777777" w:rsidR="00377282" w:rsidRDefault="00377282" w:rsidP="00D2682E">
      <w:pPr>
        <w:spacing w:after="0" w:line="391" w:lineRule="auto"/>
        <w:ind w:left="1105" w:right="5"/>
      </w:pPr>
    </w:p>
    <w:p w14:paraId="54CF48AF" w14:textId="2BB36F61" w:rsidR="00A048A2" w:rsidRDefault="00A92B30" w:rsidP="00D2682E">
      <w:pPr>
        <w:spacing w:after="0" w:line="391" w:lineRule="auto"/>
        <w:ind w:left="1105" w:right="5"/>
      </w:pPr>
      <w:r>
        <w:rPr>
          <w:rFonts w:ascii="Courier New" w:eastAsia="Courier New" w:hAnsi="Courier New" w:cs="Courier New"/>
        </w:rPr>
        <w:t>o</w:t>
      </w:r>
      <w:r>
        <w:rPr>
          <w:rFonts w:ascii="Arial" w:eastAsia="Arial" w:hAnsi="Arial" w:cs="Arial"/>
        </w:rPr>
        <w:t xml:space="preserve"> </w:t>
      </w:r>
      <w:r>
        <w:t xml:space="preserve">a means to perform memory operations atomically. </w:t>
      </w:r>
    </w:p>
    <w:p w14:paraId="2F243BF0" w14:textId="77777777" w:rsidR="00A048A2" w:rsidRDefault="00A92B30" w:rsidP="00D2682E">
      <w:pPr>
        <w:spacing w:after="180" w:line="259" w:lineRule="auto"/>
        <w:ind w:left="15" w:right="5" w:firstLine="0"/>
        <w:jc w:val="left"/>
      </w:pPr>
      <w:r>
        <w:t xml:space="preserve"> </w:t>
      </w:r>
    </w:p>
    <w:p w14:paraId="1C1C424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Runtime Environment</w:t>
      </w:r>
      <w:r>
        <w:rPr>
          <w:rFonts w:ascii="Arial" w:eastAsia="Arial" w:hAnsi="Arial" w:cs="Arial"/>
          <w:sz w:val="20"/>
        </w:rPr>
        <w:t xml:space="preserve">  </w:t>
      </w:r>
    </w:p>
    <w:p w14:paraId="03275A57" w14:textId="77777777" w:rsidR="00A048A2" w:rsidRDefault="00A92B30" w:rsidP="00D2682E">
      <w:pPr>
        <w:spacing w:after="138"/>
        <w:ind w:left="10" w:right="5"/>
      </w:pPr>
      <w:r>
        <w:t xml:space="preserve">Following [12], the Runtime Environment is responsible for: </w:t>
      </w:r>
    </w:p>
    <w:p w14:paraId="17C16618" w14:textId="77777777" w:rsidR="00A048A2" w:rsidRDefault="00A92B30" w:rsidP="00D2682E">
      <w:pPr>
        <w:numPr>
          <w:ilvl w:val="0"/>
          <w:numId w:val="18"/>
        </w:numPr>
        <w:spacing w:after="140"/>
        <w:ind w:right="5" w:hanging="360"/>
      </w:pPr>
      <w:r>
        <w:t xml:space="preserve">Providing an interface to all Applications that ensures that the Runtime Environment security mechanisms cannot be bypassed, deactivated, corrupted or otherwise </w:t>
      </w:r>
      <w:proofErr w:type="gramStart"/>
      <w:r>
        <w:t>circumvented;</w:t>
      </w:r>
      <w:proofErr w:type="gramEnd"/>
      <w:r>
        <w:t xml:space="preserve"> </w:t>
      </w:r>
    </w:p>
    <w:p w14:paraId="717659D2" w14:textId="77777777" w:rsidR="00A048A2" w:rsidRDefault="00A92B30" w:rsidP="00D2682E">
      <w:pPr>
        <w:numPr>
          <w:ilvl w:val="0"/>
          <w:numId w:val="18"/>
        </w:numPr>
        <w:spacing w:after="146"/>
        <w:ind w:right="5" w:hanging="360"/>
      </w:pPr>
      <w:r>
        <w:t xml:space="preserve">Performing secure memory management to ensure that: </w:t>
      </w:r>
    </w:p>
    <w:p w14:paraId="6460B97C" w14:textId="77777777" w:rsidR="00A048A2" w:rsidRDefault="00A92B30" w:rsidP="00D2682E">
      <w:pPr>
        <w:numPr>
          <w:ilvl w:val="1"/>
          <w:numId w:val="18"/>
        </w:numPr>
        <w:spacing w:after="139"/>
        <w:ind w:right="5" w:hanging="360"/>
      </w:pPr>
      <w:r>
        <w:t xml:space="preserve">Each Application's code and data (including transient session data) as well as the Runtime Environment itself and its data (including transient session data) is protected from unauthorized access from within the card. The Runtime Environment provides isolation between Security Domains via an Application Firewall.  </w:t>
      </w:r>
    </w:p>
    <w:p w14:paraId="6DB8AEF9" w14:textId="77777777" w:rsidR="00A048A2" w:rsidRDefault="00A92B30" w:rsidP="00D2682E">
      <w:pPr>
        <w:numPr>
          <w:ilvl w:val="1"/>
          <w:numId w:val="18"/>
        </w:numPr>
        <w:spacing w:after="142"/>
        <w:ind w:right="5" w:hanging="360"/>
      </w:pPr>
      <w:r>
        <w:t xml:space="preserve">When more than one logical channel is supported, each concurrently selected Application's code and data (including transient session data) as well as the Runtime Environment itself and its data (including transient session data) is protected from unauthorized access from within the card; The previous contents of the memory is not accessible when that memory is </w:t>
      </w:r>
      <w:proofErr w:type="gramStart"/>
      <w:r>
        <w:t>reused;</w:t>
      </w:r>
      <w:proofErr w:type="gramEnd"/>
      <w:r>
        <w:t xml:space="preserve"> </w:t>
      </w:r>
    </w:p>
    <w:p w14:paraId="611D79FF" w14:textId="77777777" w:rsidR="00A048A2" w:rsidRDefault="00A92B30" w:rsidP="00D2682E">
      <w:pPr>
        <w:numPr>
          <w:ilvl w:val="1"/>
          <w:numId w:val="18"/>
        </w:numPr>
        <w:spacing w:after="140"/>
        <w:ind w:right="5" w:hanging="360"/>
      </w:pPr>
      <w:r>
        <w:t xml:space="preserve">The memory recovery process is secure and consistent in case of a loss of power or withdrawal of the card from the card reader while an operation is in </w:t>
      </w:r>
      <w:proofErr w:type="gramStart"/>
      <w:r>
        <w:t>progress;</w:t>
      </w:r>
      <w:proofErr w:type="gramEnd"/>
      <w:r>
        <w:t xml:space="preserve"> </w:t>
      </w:r>
    </w:p>
    <w:p w14:paraId="42DE0913" w14:textId="77777777" w:rsidR="00A048A2" w:rsidRDefault="00A92B30" w:rsidP="00D2682E">
      <w:pPr>
        <w:numPr>
          <w:ilvl w:val="0"/>
          <w:numId w:val="18"/>
        </w:numPr>
        <w:spacing w:after="109"/>
        <w:ind w:right="5" w:hanging="360"/>
      </w:pPr>
      <w:r>
        <w:t xml:space="preserve">Providing communication services with off-card entities that ensures the proper transmission (according to the specific communication protocol rules) of unaltered command and response </w:t>
      </w:r>
      <w:proofErr w:type="gramStart"/>
      <w:r>
        <w:t>messages</w:t>
      </w:r>
      <w:proofErr w:type="gramEnd"/>
      <w:r>
        <w:t xml:space="preserve"> </w:t>
      </w:r>
    </w:p>
    <w:p w14:paraId="5B0EE4C8" w14:textId="77777777" w:rsidR="00A048A2" w:rsidRDefault="00A92B30" w:rsidP="00D2682E">
      <w:pPr>
        <w:spacing w:after="111"/>
        <w:ind w:left="10" w:right="5"/>
      </w:pPr>
      <w:r>
        <w:lastRenderedPageBreak/>
        <w:t xml:space="preserve">The Runtime Environment also provides applications with cryptographic means to protect their communications. </w:t>
      </w:r>
    </w:p>
    <w:p w14:paraId="656BC66A" w14:textId="77777777" w:rsidR="00A048A2" w:rsidRDefault="00A92B30" w:rsidP="00D2682E">
      <w:pPr>
        <w:spacing w:after="112"/>
        <w:ind w:left="10" w:right="5"/>
      </w:pPr>
      <w:r>
        <w:t xml:space="preserve">A Java Card System compliant to [1] typically meets these objectives, while compliance to [1] is not required by this PP. </w:t>
      </w:r>
    </w:p>
    <w:p w14:paraId="72A7B0B7" w14:textId="77777777" w:rsidR="00A048A2" w:rsidRDefault="00A92B30" w:rsidP="00D2682E">
      <w:pPr>
        <w:spacing w:after="140"/>
        <w:ind w:left="10" w:right="5"/>
      </w:pPr>
      <w:r>
        <w:t xml:space="preserve">This PP uses the Java Card System as a reference for the expected Runtime Environment. Consequently, the </w:t>
      </w:r>
      <w:proofErr w:type="spellStart"/>
      <w:r>
        <w:t>SFRs</w:t>
      </w:r>
      <w:proofErr w:type="spellEnd"/>
      <w:r>
        <w:t xml:space="preserve"> of this PP:  </w:t>
      </w:r>
    </w:p>
    <w:p w14:paraId="26333F03" w14:textId="77777777" w:rsidR="00A048A2" w:rsidRDefault="00A92B30" w:rsidP="00D2682E">
      <w:pPr>
        <w:numPr>
          <w:ilvl w:val="0"/>
          <w:numId w:val="19"/>
        </w:numPr>
        <w:spacing w:after="142"/>
        <w:ind w:right="5" w:hanging="360"/>
      </w:pPr>
      <w:r>
        <w:t>Use the notion of AID</w:t>
      </w:r>
      <w:r>
        <w:rPr>
          <w:sz w:val="23"/>
        </w:rPr>
        <w:t xml:space="preserve">, </w:t>
      </w:r>
      <w:r>
        <w:t>as described in [1],</w:t>
      </w:r>
      <w:r>
        <w:rPr>
          <w:sz w:val="23"/>
        </w:rPr>
        <w:t xml:space="preserve"> </w:t>
      </w:r>
      <w:r>
        <w:t xml:space="preserve">as an identification for applications for the Runtime Environment as well as the TOE.  </w:t>
      </w:r>
    </w:p>
    <w:p w14:paraId="17052A89" w14:textId="77777777" w:rsidR="00A048A2" w:rsidRDefault="00A92B30" w:rsidP="00D2682E">
      <w:pPr>
        <w:numPr>
          <w:ilvl w:val="0"/>
          <w:numId w:val="19"/>
        </w:numPr>
        <w:spacing w:after="113"/>
        <w:ind w:right="5" w:hanging="360"/>
      </w:pPr>
      <w:r>
        <w:t xml:space="preserve">Refer to some </w:t>
      </w:r>
      <w:proofErr w:type="spellStart"/>
      <w:r>
        <w:t>SFRs</w:t>
      </w:r>
      <w:proofErr w:type="spellEnd"/>
      <w:r>
        <w:t xml:space="preserve"> of the Protection Profile [1] </w:t>
      </w:r>
    </w:p>
    <w:p w14:paraId="3C3D9872" w14:textId="596237E4" w:rsidR="00A048A2" w:rsidRDefault="00A92B30" w:rsidP="00D2682E">
      <w:pPr>
        <w:spacing w:after="111"/>
        <w:ind w:left="10" w:right="5"/>
      </w:pPr>
      <w:r>
        <w:rPr>
          <w:sz w:val="23"/>
        </w:rPr>
        <w:t xml:space="preserve">Application Note </w:t>
      </w:r>
      <w:proofErr w:type="gramStart"/>
      <w:r w:rsidR="00A87A4C">
        <w:rPr>
          <w:sz w:val="23"/>
        </w:rPr>
        <w:t xml:space="preserve">6 </w:t>
      </w:r>
      <w:r>
        <w:rPr>
          <w:sz w:val="23"/>
        </w:rPr>
        <w:t>:</w:t>
      </w:r>
      <w:proofErr w:type="gramEnd"/>
      <w:r>
        <w:t xml:space="preserve"> If the ST writer uses a different Runtime Environment, corresponding </w:t>
      </w:r>
      <w:proofErr w:type="spellStart"/>
      <w:r>
        <w:t>SFRs</w:t>
      </w:r>
      <w:proofErr w:type="spellEnd"/>
      <w:r>
        <w:t xml:space="preserve"> must be adapted to describe equivalent mechanisms. </w:t>
      </w:r>
    </w:p>
    <w:p w14:paraId="220E1C9E" w14:textId="77777777" w:rsidR="00A048A2" w:rsidRDefault="00A92B30" w:rsidP="00D2682E">
      <w:pPr>
        <w:spacing w:after="178" w:line="259" w:lineRule="auto"/>
        <w:ind w:left="15" w:right="5" w:firstLine="0"/>
        <w:jc w:val="left"/>
      </w:pPr>
      <w:r>
        <w:t xml:space="preserve"> </w:t>
      </w:r>
    </w:p>
    <w:p w14:paraId="126C8CA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M2M Device</w:t>
      </w:r>
      <w:r>
        <w:rPr>
          <w:rFonts w:ascii="Arial" w:eastAsia="Arial" w:hAnsi="Arial" w:cs="Arial"/>
          <w:sz w:val="20"/>
        </w:rPr>
        <w:t xml:space="preserve"> </w:t>
      </w:r>
    </w:p>
    <w:p w14:paraId="695C9F6F" w14:textId="77777777" w:rsidR="00A048A2" w:rsidRDefault="00A92B30" w:rsidP="00D2682E">
      <w:pPr>
        <w:spacing w:after="0"/>
        <w:ind w:left="10" w:right="5"/>
      </w:pPr>
      <w:r>
        <w:t xml:space="preserve">The </w:t>
      </w:r>
      <w:proofErr w:type="spellStart"/>
      <w:r>
        <w:t>eUICC</w:t>
      </w:r>
      <w:proofErr w:type="spellEnd"/>
      <w:r>
        <w:t xml:space="preserve"> is intended to be plugged in a M2M Device. This equipment can be a module within a car, medical equipment, camera, utility meter or any other connecting Device. </w:t>
      </w:r>
    </w:p>
    <w:p w14:paraId="215D4B14" w14:textId="3847B2E8" w:rsidR="00A048A2" w:rsidRDefault="00A92B30" w:rsidP="00D2682E">
      <w:pPr>
        <w:spacing w:after="109"/>
        <w:ind w:left="10" w:right="5"/>
      </w:pPr>
      <w:r>
        <w:t xml:space="preserve">The M2M Device may not be easily reachable, and is not expected to include a user interface, at least related to the </w:t>
      </w:r>
      <w:proofErr w:type="spellStart"/>
      <w:r>
        <w:t>eUICC</w:t>
      </w:r>
      <w:proofErr w:type="spellEnd"/>
      <w:r>
        <w:t xml:space="preserve"> functionality. For this reason, the </w:t>
      </w:r>
      <w:proofErr w:type="spellStart"/>
      <w:r>
        <w:t>eUICC</w:t>
      </w:r>
      <w:proofErr w:type="spellEnd"/>
      <w:r>
        <w:t xml:space="preserve"> does not include applications requiring user interaction such as PIN entry. </w:t>
      </w:r>
      <w:r w:rsidR="00334430">
        <w:rPr>
          <w:rFonts w:eastAsia="Calibri"/>
        </w:rPr>
        <w:t xml:space="preserve">However, it can optionally support </w:t>
      </w:r>
      <w:proofErr w:type="spellStart"/>
      <w:r w:rsidR="00334430">
        <w:rPr>
          <w:rFonts w:eastAsia="Calibri"/>
        </w:rPr>
        <w:t>ESx</w:t>
      </w:r>
      <w:proofErr w:type="spellEnd"/>
      <w:r w:rsidR="00334430">
        <w:rPr>
          <w:rFonts w:eastAsia="Calibri"/>
        </w:rPr>
        <w:t xml:space="preserve"> interface to the </w:t>
      </w:r>
      <w:proofErr w:type="spellStart"/>
      <w:r w:rsidR="00334430">
        <w:rPr>
          <w:rFonts w:eastAsia="Calibri"/>
        </w:rPr>
        <w:t>eUICC</w:t>
      </w:r>
      <w:proofErr w:type="spellEnd"/>
      <w:r w:rsidR="00334430">
        <w:rPr>
          <w:rFonts w:eastAsia="Calibri"/>
        </w:rPr>
        <w:t xml:space="preserve"> to enable/disable Test and Emergency Profiles.</w:t>
      </w:r>
    </w:p>
    <w:p w14:paraId="13160B5F" w14:textId="77777777" w:rsidR="00A048A2" w:rsidRDefault="00A92B30" w:rsidP="00D2682E">
      <w:pPr>
        <w:spacing w:after="111"/>
        <w:ind w:left="10" w:right="5"/>
      </w:pPr>
      <w:r>
        <w:t xml:space="preserve">No security certification is expected to be performed on the Device itself, and the </w:t>
      </w:r>
      <w:proofErr w:type="spellStart"/>
      <w:r>
        <w:t>eUICC</w:t>
      </w:r>
      <w:proofErr w:type="spellEnd"/>
      <w:r>
        <w:t xml:space="preserve"> may not rely on the Device security to protect its assets. </w:t>
      </w:r>
    </w:p>
    <w:p w14:paraId="4FBEEB77" w14:textId="77777777" w:rsidR="00A048A2" w:rsidRDefault="00A92B30" w:rsidP="00D2682E">
      <w:pPr>
        <w:spacing w:after="178" w:line="259" w:lineRule="auto"/>
        <w:ind w:left="15" w:right="5" w:firstLine="0"/>
        <w:jc w:val="left"/>
      </w:pPr>
      <w:r>
        <w:t xml:space="preserve"> </w:t>
      </w:r>
    </w:p>
    <w:p w14:paraId="6A5C17A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MNO-SD and applications</w:t>
      </w:r>
      <w:r>
        <w:rPr>
          <w:rFonts w:ascii="Arial" w:eastAsia="Arial" w:hAnsi="Arial" w:cs="Arial"/>
          <w:sz w:val="20"/>
        </w:rPr>
        <w:t xml:space="preserve"> </w:t>
      </w:r>
    </w:p>
    <w:p w14:paraId="6A0489A8" w14:textId="77777777" w:rsidR="00A048A2" w:rsidRDefault="00A92B30" w:rsidP="00D2682E">
      <w:pPr>
        <w:spacing w:after="229"/>
        <w:ind w:left="10" w:right="5"/>
      </w:pPr>
      <w:r>
        <w:t xml:space="preserve">The Profile controlled by each </w:t>
      </w:r>
      <w:proofErr w:type="spellStart"/>
      <w:r>
        <w:t>ISD</w:t>
      </w:r>
      <w:proofErr w:type="spellEnd"/>
      <w:r>
        <w:t xml:space="preserve">-P consists in </w:t>
      </w:r>
      <w:proofErr w:type="gramStart"/>
      <w:r>
        <w:t>a</w:t>
      </w:r>
      <w:proofErr w:type="gramEnd"/>
      <w:r>
        <w:t xml:space="preserve"> MNO-SD security domain, which itself may manage several applications, in the same meaning as intended by [4].  </w:t>
      </w:r>
    </w:p>
    <w:p w14:paraId="4B21D503" w14:textId="77777777" w:rsidR="00A048A2" w:rsidRDefault="00A92B30" w:rsidP="00D2682E">
      <w:pPr>
        <w:spacing w:after="81" w:line="259" w:lineRule="auto"/>
        <w:ind w:left="0" w:right="5" w:firstLine="5"/>
        <w:jc w:val="left"/>
      </w:pPr>
      <w:r>
        <w:rPr>
          <w:sz w:val="23"/>
        </w:rPr>
        <w:t xml:space="preserve">Basic applications </w:t>
      </w:r>
    </w:p>
    <w:p w14:paraId="6BF5ABE7" w14:textId="77777777" w:rsidR="00A048A2" w:rsidRDefault="00A92B30" w:rsidP="00D2682E">
      <w:pPr>
        <w:spacing w:after="109"/>
        <w:ind w:left="10" w:right="5"/>
      </w:pPr>
      <w:r>
        <w:t xml:space="preserve">Basic applications stand for applications that do not require any particular security for their own.  </w:t>
      </w:r>
    </w:p>
    <w:p w14:paraId="4AD0B8A0" w14:textId="77777777" w:rsidR="00A048A2" w:rsidRDefault="00A92B30" w:rsidP="00D2682E">
      <w:pPr>
        <w:spacing w:after="227"/>
        <w:ind w:left="10" w:right="5"/>
      </w:pPr>
      <w:r>
        <w:t xml:space="preserve">Basic applications must be compliant with the security rules as defined in [5].  </w:t>
      </w:r>
    </w:p>
    <w:p w14:paraId="4447A7C5" w14:textId="77777777" w:rsidR="00A048A2" w:rsidRDefault="00A92B30" w:rsidP="00D2682E">
      <w:pPr>
        <w:spacing w:after="81" w:line="259" w:lineRule="auto"/>
        <w:ind w:left="0" w:right="5" w:firstLine="5"/>
        <w:jc w:val="left"/>
      </w:pPr>
      <w:r>
        <w:rPr>
          <w:sz w:val="23"/>
        </w:rPr>
        <w:t xml:space="preserve">Secure Applications </w:t>
      </w:r>
    </w:p>
    <w:p w14:paraId="0BFBFBA6" w14:textId="77777777" w:rsidR="00A048A2" w:rsidRDefault="00A92B30" w:rsidP="00D2682E">
      <w:pPr>
        <w:spacing w:after="111"/>
        <w:ind w:left="10" w:right="5"/>
      </w:pPr>
      <w:r>
        <w:t xml:space="preserve">Secure applications are applications requiring a high level of security for their own assets. It is indeed necessary to protect application assets in confidentiality, integrity or availability at different security levels depending on the AP Security Policy. </w:t>
      </w:r>
    </w:p>
    <w:p w14:paraId="5CF1C2EE" w14:textId="77777777" w:rsidR="00A048A2" w:rsidRDefault="00A92B30" w:rsidP="00D2682E">
      <w:pPr>
        <w:spacing w:after="112"/>
        <w:ind w:left="10" w:right="5"/>
      </w:pPr>
      <w:r>
        <w:t xml:space="preserve">As such, secure applications follow a Common Criteria evaluation and certification in composition with the previously certified underlying Platform. </w:t>
      </w:r>
    </w:p>
    <w:p w14:paraId="41D00412" w14:textId="77777777" w:rsidR="00A048A2" w:rsidRDefault="00A92B30" w:rsidP="00D2682E">
      <w:pPr>
        <w:spacing w:after="178" w:line="259" w:lineRule="auto"/>
        <w:ind w:left="15" w:right="5" w:firstLine="0"/>
        <w:jc w:val="left"/>
      </w:pPr>
      <w:r>
        <w:t xml:space="preserve"> </w:t>
      </w:r>
    </w:p>
    <w:p w14:paraId="6438F7A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Remote provisioning infrastructure</w:t>
      </w:r>
      <w:r>
        <w:rPr>
          <w:rFonts w:ascii="Arial" w:eastAsia="Arial" w:hAnsi="Arial" w:cs="Arial"/>
          <w:sz w:val="20"/>
        </w:rPr>
        <w:t xml:space="preserve"> </w:t>
      </w:r>
    </w:p>
    <w:p w14:paraId="7882E9E9" w14:textId="77777777" w:rsidR="00A048A2" w:rsidRDefault="00A92B30" w:rsidP="00D2682E">
      <w:pPr>
        <w:spacing w:after="111"/>
        <w:ind w:left="10" w:right="5"/>
      </w:pPr>
      <w:r>
        <w:t xml:space="preserve">The </w:t>
      </w:r>
      <w:proofErr w:type="spellStart"/>
      <w:r>
        <w:t>eUICC</w:t>
      </w:r>
      <w:proofErr w:type="spellEnd"/>
      <w:r>
        <w:t xml:space="preserve"> interfaces with the following remote provisioning entities, that are responsible for the management of Profiles on the </w:t>
      </w:r>
      <w:proofErr w:type="spellStart"/>
      <w:r>
        <w:t>eUICC</w:t>
      </w:r>
      <w:proofErr w:type="spellEnd"/>
      <w:r>
        <w:t xml:space="preserve">. </w:t>
      </w:r>
    </w:p>
    <w:p w14:paraId="51547AB7" w14:textId="77777777" w:rsidR="00A048A2" w:rsidRDefault="00A92B30" w:rsidP="00D2682E">
      <w:pPr>
        <w:spacing w:after="0" w:line="259" w:lineRule="auto"/>
        <w:ind w:left="15" w:right="5" w:firstLine="0"/>
        <w:jc w:val="left"/>
      </w:pPr>
      <w:r>
        <w:t xml:space="preserve"> </w:t>
      </w:r>
    </w:p>
    <w:p w14:paraId="30F4AE0D" w14:textId="28070F7B" w:rsidR="00A048A2" w:rsidRDefault="00A048A2" w:rsidP="00D2682E">
      <w:pPr>
        <w:spacing w:after="262" w:line="259" w:lineRule="auto"/>
        <w:ind w:left="138" w:right="5" w:firstLine="0"/>
        <w:jc w:val="left"/>
      </w:pPr>
    </w:p>
    <w:p w14:paraId="36B06B42" w14:textId="6B340450" w:rsidR="009E4C87" w:rsidRDefault="009E4C87" w:rsidP="00D2682E">
      <w:pPr>
        <w:tabs>
          <w:tab w:val="center" w:pos="2644"/>
          <w:tab w:val="center" w:pos="9029"/>
        </w:tabs>
        <w:spacing w:after="134" w:line="259" w:lineRule="auto"/>
        <w:ind w:left="0" w:right="5" w:firstLine="0"/>
        <w:jc w:val="left"/>
        <w:rPr>
          <w:rFonts w:ascii="Calibri" w:eastAsia="Calibri" w:hAnsi="Calibri" w:cs="Calibri"/>
          <w:sz w:val="19"/>
        </w:rPr>
      </w:pPr>
    </w:p>
    <w:bookmarkStart w:id="21" w:name="_MON_1609153630"/>
    <w:bookmarkEnd w:id="21"/>
    <w:p w14:paraId="35C5EDF5" w14:textId="43994119" w:rsidR="00A048A2" w:rsidRDefault="009E4C87" w:rsidP="00D2682E">
      <w:pPr>
        <w:tabs>
          <w:tab w:val="center" w:pos="2644"/>
          <w:tab w:val="center" w:pos="9029"/>
        </w:tabs>
        <w:spacing w:after="134" w:line="259" w:lineRule="auto"/>
        <w:ind w:left="0" w:right="5" w:firstLine="0"/>
        <w:jc w:val="left"/>
      </w:pPr>
      <w:r w:rsidRPr="00820B19">
        <w:rPr>
          <w:rFonts w:cs="Arial"/>
          <w:sz w:val="20"/>
        </w:rPr>
        <w:object w:dxaOrig="8914" w:dyaOrig="6313" w14:anchorId="33043606">
          <v:shape id="_x0000_i1025" type="#_x0000_t75" style="width:412.85pt;height:290.35pt" o:ole="">
            <v:imagedata r:id="rId84" o:title=""/>
          </v:shape>
          <o:OLEObject Type="Embed" ProgID="PowerPoint.Slide.12" ShapeID="_x0000_i1025" DrawAspect="Content" ObjectID="_1739948894" r:id="rId85"/>
        </w:object>
      </w:r>
      <w:r w:rsidR="00A92B30">
        <w:rPr>
          <w:rFonts w:ascii="Calibri" w:eastAsia="Calibri" w:hAnsi="Calibri" w:cs="Calibri"/>
          <w:sz w:val="19"/>
        </w:rPr>
        <w:tab/>
      </w:r>
      <w:r w:rsidR="00A92B30">
        <w:t xml:space="preserve"> </w:t>
      </w:r>
    </w:p>
    <w:p w14:paraId="0546A38E" w14:textId="459674A3"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pPr>
      <w:r>
        <w:rPr>
          <w:sz w:val="20"/>
        </w:rPr>
        <w:t xml:space="preserve">Figure </w:t>
      </w:r>
      <w:proofErr w:type="gramStart"/>
      <w:r w:rsidR="009E4C87">
        <w:rPr>
          <w:sz w:val="20"/>
        </w:rPr>
        <w:t xml:space="preserve">7 </w:t>
      </w:r>
      <w:r>
        <w:rPr>
          <w:sz w:val="20"/>
        </w:rPr>
        <w:t>:</w:t>
      </w:r>
      <w:proofErr w:type="gramEnd"/>
      <w:r>
        <w:rPr>
          <w:sz w:val="20"/>
        </w:rPr>
        <w:t xml:space="preserve"> </w:t>
      </w:r>
      <w:proofErr w:type="spellStart"/>
      <w:r>
        <w:rPr>
          <w:sz w:val="20"/>
        </w:rPr>
        <w:t>eUICC</w:t>
      </w:r>
      <w:proofErr w:type="spellEnd"/>
      <w:r>
        <w:rPr>
          <w:sz w:val="20"/>
        </w:rPr>
        <w:t xml:space="preserve"> Remote Provisioning infrastructure </w:t>
      </w:r>
    </w:p>
    <w:p w14:paraId="01FD2002" w14:textId="77777777" w:rsidR="00A048A2" w:rsidRDefault="00A92B30" w:rsidP="00D2682E">
      <w:pPr>
        <w:spacing w:after="96" w:line="259" w:lineRule="auto"/>
        <w:ind w:left="15" w:right="5" w:firstLine="0"/>
        <w:jc w:val="left"/>
      </w:pPr>
      <w:r>
        <w:t xml:space="preserve"> </w:t>
      </w:r>
    </w:p>
    <w:p w14:paraId="66C1A0A6" w14:textId="77777777" w:rsidR="00A048A2" w:rsidRDefault="00A92B30" w:rsidP="00D2682E">
      <w:pPr>
        <w:spacing w:after="138"/>
        <w:ind w:left="10" w:right="5"/>
      </w:pPr>
      <w:r>
        <w:t xml:space="preserve">The TOE communicates with remote servers of </w:t>
      </w:r>
    </w:p>
    <w:p w14:paraId="2D3CFBCA" w14:textId="77777777" w:rsidR="00A048A2" w:rsidRDefault="00A92B30" w:rsidP="00D2682E">
      <w:pPr>
        <w:numPr>
          <w:ilvl w:val="0"/>
          <w:numId w:val="20"/>
        </w:numPr>
        <w:spacing w:after="144"/>
        <w:ind w:right="5" w:hanging="360"/>
      </w:pPr>
      <w:r>
        <w:t xml:space="preserve">SM-SR, which provides Platform management commands and secure routing for </w:t>
      </w:r>
      <w:proofErr w:type="spellStart"/>
      <w:proofErr w:type="gramStart"/>
      <w:r>
        <w:t>SMDP</w:t>
      </w:r>
      <w:proofErr w:type="spellEnd"/>
      <w:proofErr w:type="gramEnd"/>
      <w:r>
        <w:t xml:space="preserve"> </w:t>
      </w:r>
    </w:p>
    <w:p w14:paraId="3D9FE6F3" w14:textId="77777777" w:rsidR="00377282" w:rsidRDefault="00A92B30" w:rsidP="00D2682E">
      <w:pPr>
        <w:numPr>
          <w:ilvl w:val="0"/>
          <w:numId w:val="20"/>
        </w:numPr>
        <w:spacing w:after="0" w:line="343" w:lineRule="auto"/>
        <w:ind w:right="5" w:hanging="360"/>
      </w:pPr>
      <w:r>
        <w:t xml:space="preserve">SM-DP, which provides Profile management commands and </w:t>
      </w:r>
      <w:proofErr w:type="gramStart"/>
      <w:r>
        <w:t>Profiles</w:t>
      </w:r>
      <w:proofErr w:type="gramEnd"/>
      <w:r>
        <w:t xml:space="preserve"> </w:t>
      </w:r>
    </w:p>
    <w:p w14:paraId="17944C0D" w14:textId="42AF4C58" w:rsidR="00A048A2" w:rsidRDefault="00A92B30" w:rsidP="00D2682E">
      <w:pPr>
        <w:numPr>
          <w:ilvl w:val="0"/>
          <w:numId w:val="20"/>
        </w:numPr>
        <w:spacing w:after="0" w:line="343" w:lineRule="auto"/>
        <w:ind w:right="5" w:hanging="360"/>
      </w:pPr>
      <w:r>
        <w:t xml:space="preserve">MNO OTA Platforms </w:t>
      </w:r>
    </w:p>
    <w:p w14:paraId="2F365621" w14:textId="77777777" w:rsidR="00A048A2" w:rsidRDefault="00A92B30" w:rsidP="00D2682E">
      <w:pPr>
        <w:spacing w:after="109"/>
        <w:ind w:left="10" w:right="5"/>
      </w:pPr>
      <w:r>
        <w:t xml:space="preserve">The TOE shall require the use of secure channels for these interfaces. The keys and/or certificates required for these operations on the TOE are either provisioned onto the </w:t>
      </w:r>
      <w:proofErr w:type="spellStart"/>
      <w:r>
        <w:t>eUICC</w:t>
      </w:r>
      <w:proofErr w:type="spellEnd"/>
      <w:r>
        <w:t xml:space="preserve"> prior issuance, or generated post issuance, or provisioned over-the-air post issuance, depending on the interface. Identities (in terms of certificates) rely on a single root of trust called the CI (Certificate Issuer), whose public key is stored pre-issuance on the </w:t>
      </w:r>
      <w:proofErr w:type="spellStart"/>
      <w:r>
        <w:t>eUICC</w:t>
      </w:r>
      <w:proofErr w:type="spellEnd"/>
      <w:r>
        <w:t xml:space="preserve">. </w:t>
      </w:r>
    </w:p>
    <w:p w14:paraId="52930DCC" w14:textId="77777777" w:rsidR="00A048A2" w:rsidRDefault="00A92B30" w:rsidP="00D2682E">
      <w:pPr>
        <w:spacing w:after="111"/>
        <w:ind w:left="10" w:right="5"/>
      </w:pPr>
      <w:r>
        <w:t xml:space="preserve">The remote servers and, if any, the Devices (such </w:t>
      </w:r>
      <w:proofErr w:type="gramStart"/>
      <w:r>
        <w:t>a</w:t>
      </w:r>
      <w:proofErr w:type="gramEnd"/>
      <w:r>
        <w:t xml:space="preserve"> </w:t>
      </w:r>
      <w:proofErr w:type="spellStart"/>
      <w:r>
        <w:t>HSM</w:t>
      </w:r>
      <w:proofErr w:type="spellEnd"/>
      <w:r>
        <w:t xml:space="preserve">) from which the keys are obtained are referred as Trusted IT products. </w:t>
      </w:r>
    </w:p>
    <w:p w14:paraId="6E8534D5" w14:textId="77777777" w:rsidR="00A048A2" w:rsidRDefault="00A92B30" w:rsidP="00D2682E">
      <w:pPr>
        <w:spacing w:after="216" w:line="259" w:lineRule="auto"/>
        <w:ind w:left="15" w:right="5" w:firstLine="0"/>
        <w:jc w:val="left"/>
      </w:pPr>
      <w:r>
        <w:t xml:space="preserve"> </w:t>
      </w:r>
    </w:p>
    <w:p w14:paraId="0748B489" w14:textId="77777777" w:rsidR="00A048A2" w:rsidRDefault="00A92B30" w:rsidP="00D2682E">
      <w:pPr>
        <w:pStyle w:val="Heading3"/>
        <w:tabs>
          <w:tab w:val="center" w:pos="2261"/>
        </w:tabs>
        <w:spacing w:after="103"/>
        <w:ind w:left="0" w:right="5" w:firstLine="0"/>
      </w:pPr>
      <w:bookmarkStart w:id="22" w:name="_Toc109130034"/>
      <w:bookmarkStart w:id="23" w:name="_Toc129333594"/>
      <w:r>
        <w:t xml:space="preserve">1.2.5 </w:t>
      </w:r>
      <w:r>
        <w:tab/>
        <w:t>Protection Profile Usage</w:t>
      </w:r>
      <w:bookmarkEnd w:id="22"/>
      <w:bookmarkEnd w:id="23"/>
      <w:r>
        <w:t xml:space="preserve"> </w:t>
      </w:r>
    </w:p>
    <w:p w14:paraId="0B42A7A4" w14:textId="77777777" w:rsidR="00A048A2" w:rsidRDefault="00A92B30" w:rsidP="00D2682E">
      <w:pPr>
        <w:spacing w:after="96" w:line="259" w:lineRule="auto"/>
        <w:ind w:left="15" w:right="5" w:firstLine="0"/>
        <w:jc w:val="left"/>
      </w:pPr>
      <w:r>
        <w:t xml:space="preserve"> </w:t>
      </w:r>
    </w:p>
    <w:p w14:paraId="1725F714" w14:textId="77777777" w:rsidR="00A048A2" w:rsidRDefault="00A92B30" w:rsidP="00D2682E">
      <w:pPr>
        <w:spacing w:after="0"/>
        <w:ind w:left="10" w:right="5"/>
      </w:pPr>
      <w:r>
        <w:t xml:space="preserve">The TOE of a Security Target conformant with this PP is the whole embedded </w:t>
      </w:r>
      <w:proofErr w:type="spellStart"/>
      <w:r>
        <w:t>eUICC</w:t>
      </w:r>
      <w:proofErr w:type="spellEnd"/>
      <w:r>
        <w:t xml:space="preserve"> made of the IC, OS, RE and the TOE of this PP. The objectives for the environment (that is for the IC, OS and RE) specified in this PP shall become objectives for the TOE in the Security Target. These objectives shall be (1) either fulfilled by a previous certificate or (2) translated into </w:t>
      </w:r>
      <w:proofErr w:type="spellStart"/>
      <w:r>
        <w:t>SFRs</w:t>
      </w:r>
      <w:proofErr w:type="spellEnd"/>
      <w:r>
        <w:t xml:space="preserve"> </w:t>
      </w:r>
      <w:r>
        <w:lastRenderedPageBreak/>
        <w:t xml:space="preserve">by the ST author, or (3) a combination of both. Taking the example where the RE is implemented by a Java Card System: </w:t>
      </w:r>
    </w:p>
    <w:p w14:paraId="26846C18" w14:textId="77777777" w:rsidR="00A048A2" w:rsidRDefault="00A92B30" w:rsidP="00D2682E">
      <w:pPr>
        <w:numPr>
          <w:ilvl w:val="0"/>
          <w:numId w:val="21"/>
        </w:numPr>
        <w:spacing w:after="142"/>
        <w:ind w:right="5" w:hanging="360"/>
      </w:pPr>
      <w:r>
        <w:t xml:space="preserve">The first scenario corresponds to a composite evaluation in the sense of [15], with the IC, OS and </w:t>
      </w:r>
      <w:proofErr w:type="spellStart"/>
      <w:r>
        <w:t>JCS</w:t>
      </w:r>
      <w:proofErr w:type="spellEnd"/>
      <w:r>
        <w:t xml:space="preserve"> already certified, and the embedded </w:t>
      </w:r>
      <w:proofErr w:type="spellStart"/>
      <w:r>
        <w:t>eUICC</w:t>
      </w:r>
      <w:proofErr w:type="spellEnd"/>
      <w:r>
        <w:t xml:space="preserve"> certified on top of them. The Security Target shall refer to the IC, OS and </w:t>
      </w:r>
      <w:proofErr w:type="spellStart"/>
      <w:r>
        <w:t>JCS</w:t>
      </w:r>
      <w:proofErr w:type="spellEnd"/>
      <w:r>
        <w:t xml:space="preserve"> Security Target(s) to fulfil the corresponding security objectives. </w:t>
      </w:r>
    </w:p>
    <w:p w14:paraId="4133A68A" w14:textId="77777777" w:rsidR="00A048A2" w:rsidRDefault="00A92B30" w:rsidP="00D2682E">
      <w:pPr>
        <w:numPr>
          <w:ilvl w:val="0"/>
          <w:numId w:val="21"/>
        </w:numPr>
        <w:spacing w:after="142"/>
        <w:ind w:right="5" w:hanging="360"/>
      </w:pPr>
      <w:r>
        <w:t xml:space="preserve">The second scenario corresponds to a unified evaluation of the whole product. The ST shall define </w:t>
      </w:r>
      <w:proofErr w:type="spellStart"/>
      <w:r>
        <w:t>SFRs</w:t>
      </w:r>
      <w:proofErr w:type="spellEnd"/>
      <w:r>
        <w:t xml:space="preserve"> for the IC, OS and </w:t>
      </w:r>
      <w:proofErr w:type="spellStart"/>
      <w:r>
        <w:t>JCS</w:t>
      </w:r>
      <w:proofErr w:type="spellEnd"/>
      <w:r>
        <w:t xml:space="preserve"> in addition to those specified in this PP. </w:t>
      </w:r>
    </w:p>
    <w:p w14:paraId="7588E375" w14:textId="77777777" w:rsidR="00A048A2" w:rsidRDefault="00A92B30" w:rsidP="00D2682E">
      <w:pPr>
        <w:numPr>
          <w:ilvl w:val="0"/>
          <w:numId w:val="21"/>
        </w:numPr>
        <w:spacing w:after="112"/>
        <w:ind w:right="5" w:hanging="360"/>
      </w:pPr>
      <w:r>
        <w:t xml:space="preserve">The third scenario arises for instance when the embedded </w:t>
      </w:r>
      <w:proofErr w:type="spellStart"/>
      <w:r>
        <w:t>eUICC</w:t>
      </w:r>
      <w:proofErr w:type="spellEnd"/>
      <w:r>
        <w:t xml:space="preserve"> is embedded in a certified IC, but the OS and </w:t>
      </w:r>
      <w:proofErr w:type="spellStart"/>
      <w:r>
        <w:t>JCS</w:t>
      </w:r>
      <w:proofErr w:type="spellEnd"/>
      <w:r>
        <w:t xml:space="preserve"> features have not been certified. Therefore, the ST shall refer to the IC Security Target to fulfil the IC objectives and shall introduce </w:t>
      </w:r>
      <w:proofErr w:type="spellStart"/>
      <w:r>
        <w:t>SFRs</w:t>
      </w:r>
      <w:proofErr w:type="spellEnd"/>
      <w:r>
        <w:t xml:space="preserve"> </w:t>
      </w:r>
      <w:proofErr w:type="gramStart"/>
      <w:r>
        <w:t>in order to</w:t>
      </w:r>
      <w:proofErr w:type="gramEnd"/>
      <w:r>
        <w:t xml:space="preserve"> meet the objectives for the OS and </w:t>
      </w:r>
      <w:proofErr w:type="spellStart"/>
      <w:r>
        <w:t>JCS</w:t>
      </w:r>
      <w:proofErr w:type="spellEnd"/>
      <w:r>
        <w:t xml:space="preserve">. This is a composite evaluation of the system composed of the </w:t>
      </w:r>
      <w:proofErr w:type="spellStart"/>
      <w:r>
        <w:t>eUICC</w:t>
      </w:r>
      <w:proofErr w:type="spellEnd"/>
      <w:r>
        <w:t xml:space="preserve"> software, </w:t>
      </w:r>
      <w:proofErr w:type="spellStart"/>
      <w:r>
        <w:t>JCS</w:t>
      </w:r>
      <w:proofErr w:type="spellEnd"/>
      <w:r>
        <w:t xml:space="preserve"> and OS on top of a certified IC. </w:t>
      </w:r>
    </w:p>
    <w:p w14:paraId="1F8AEBDA" w14:textId="77777777" w:rsidR="00A048A2" w:rsidRDefault="00A92B30" w:rsidP="00D2682E">
      <w:pPr>
        <w:spacing w:after="94" w:line="259" w:lineRule="auto"/>
        <w:ind w:left="15" w:right="5" w:firstLine="0"/>
        <w:jc w:val="left"/>
      </w:pPr>
      <w:r>
        <w:t xml:space="preserve"> </w:t>
      </w:r>
    </w:p>
    <w:p w14:paraId="2F86D6D9" w14:textId="77777777" w:rsidR="00A048A2" w:rsidRDefault="00A92B30" w:rsidP="00D2682E">
      <w:pPr>
        <w:spacing w:after="142"/>
        <w:ind w:left="10" w:right="5"/>
      </w:pPr>
      <w:r>
        <w:t xml:space="preserve">The ST author is allowed to add objectives for the TOE regarding other aspects than those specified in this Protection Profile provided the CC conformance rules are met. This may arise, for instance, if the product  </w:t>
      </w:r>
    </w:p>
    <w:p w14:paraId="62ED15B3" w14:textId="77777777" w:rsidR="00A048A2" w:rsidRDefault="00A92B30" w:rsidP="00D2682E">
      <w:pPr>
        <w:numPr>
          <w:ilvl w:val="0"/>
          <w:numId w:val="21"/>
        </w:numPr>
        <w:spacing w:after="116"/>
        <w:ind w:right="5" w:hanging="360"/>
      </w:pPr>
      <w:r>
        <w:t xml:space="preserve">Is intended to include MNO Profiles that must fulfil [4] </w:t>
      </w:r>
    </w:p>
    <w:p w14:paraId="3C66702F" w14:textId="77777777" w:rsidR="00A048A2" w:rsidRDefault="00A92B30" w:rsidP="00D2682E">
      <w:pPr>
        <w:numPr>
          <w:ilvl w:val="0"/>
          <w:numId w:val="21"/>
        </w:numPr>
        <w:spacing w:after="109"/>
        <w:ind w:right="5" w:hanging="360"/>
      </w:pPr>
      <w:r>
        <w:t>includes a secure application with specific requirements (for example a signature application that must fulfil [PP-</w:t>
      </w:r>
      <w:proofErr w:type="spellStart"/>
      <w:r>
        <w:t>SSCD</w:t>
      </w:r>
      <w:proofErr w:type="spellEnd"/>
      <w:r>
        <w:t xml:space="preserve">]).  </w:t>
      </w:r>
    </w:p>
    <w:p w14:paraId="40EA9417" w14:textId="77777777" w:rsidR="00A048A2" w:rsidRDefault="00A92B30" w:rsidP="00D2682E">
      <w:pPr>
        <w:spacing w:after="143"/>
        <w:ind w:left="10" w:right="5"/>
      </w:pPr>
      <w:proofErr w:type="gramStart"/>
      <w:r>
        <w:t>In particular, in</w:t>
      </w:r>
      <w:proofErr w:type="gramEnd"/>
      <w:r>
        <w:t xml:space="preserve"> a composite evaluation [15], a composite product Security Target (typically for a TOE composed of the </w:t>
      </w:r>
      <w:proofErr w:type="spellStart"/>
      <w:r>
        <w:t>eUICC</w:t>
      </w:r>
      <w:proofErr w:type="spellEnd"/>
      <w:r>
        <w:t xml:space="preserve"> with secure applications) will have to comply with several application security requirements: </w:t>
      </w:r>
    </w:p>
    <w:p w14:paraId="0240081B" w14:textId="77777777" w:rsidR="00A048A2" w:rsidRDefault="00A92B30" w:rsidP="00D2682E">
      <w:pPr>
        <w:numPr>
          <w:ilvl w:val="0"/>
          <w:numId w:val="21"/>
        </w:numPr>
        <w:spacing w:after="145"/>
        <w:ind w:right="5" w:hanging="360"/>
      </w:pPr>
      <w:r>
        <w:t xml:space="preserve">Where there is no application Protection Profile, the composite product Security Target describes the security requirements of the secure application embedded into the previously certified TOE. </w:t>
      </w:r>
    </w:p>
    <w:p w14:paraId="6D83ADCD" w14:textId="77777777" w:rsidR="00A048A2" w:rsidRDefault="00A92B30" w:rsidP="00D2682E">
      <w:pPr>
        <w:numPr>
          <w:ilvl w:val="0"/>
          <w:numId w:val="21"/>
        </w:numPr>
        <w:spacing w:after="111"/>
        <w:ind w:right="5" w:hanging="360"/>
      </w:pPr>
      <w:r>
        <w:t xml:space="preserve">When an application Protection Profile has already been certified, the security requirements of this PP are described within the new composite product Security Target. </w:t>
      </w:r>
    </w:p>
    <w:p w14:paraId="6FAF81F1" w14:textId="77777777" w:rsidR="00A048A2" w:rsidRDefault="00A92B30" w:rsidP="00D2682E">
      <w:pPr>
        <w:spacing w:after="112"/>
        <w:ind w:left="10" w:right="5"/>
      </w:pPr>
      <w:r>
        <w:t xml:space="preserve">A secure application embedded into the </w:t>
      </w:r>
      <w:proofErr w:type="spellStart"/>
      <w:r>
        <w:t>eUICC</w:t>
      </w:r>
      <w:proofErr w:type="spellEnd"/>
      <w:r>
        <w:t xml:space="preserve"> can be certified in composition [15] at a maximum assurance level of EAL4+, which is the </w:t>
      </w:r>
      <w:proofErr w:type="spellStart"/>
      <w:r>
        <w:t>EAL</w:t>
      </w:r>
      <w:proofErr w:type="spellEnd"/>
      <w:r>
        <w:t xml:space="preserve"> of this PP. For specific needs, some security functions of the secure application may envisage to pursue a higher security assurance level (typically using formal methods) for the secure application only and outside composition activities. The additional elements of evidence on the secure application reinforce the trust on the security level of the application. </w:t>
      </w:r>
    </w:p>
    <w:p w14:paraId="3B18DDAE" w14:textId="77777777" w:rsidR="00A048A2" w:rsidRDefault="00A92B30" w:rsidP="00D2682E">
      <w:pPr>
        <w:spacing w:after="255" w:line="259" w:lineRule="auto"/>
        <w:ind w:left="15" w:right="5" w:firstLine="0"/>
        <w:jc w:val="left"/>
      </w:pPr>
      <w:r>
        <w:t xml:space="preserve"> </w:t>
      </w:r>
    </w:p>
    <w:p w14:paraId="43FD420A" w14:textId="77777777" w:rsidR="00A048A2" w:rsidRDefault="00A92B30" w:rsidP="00D2682E">
      <w:pPr>
        <w:pStyle w:val="Heading2"/>
        <w:tabs>
          <w:tab w:val="center" w:pos="3820"/>
        </w:tabs>
        <w:spacing w:after="64"/>
        <w:ind w:left="0" w:right="5" w:firstLine="0"/>
      </w:pPr>
      <w:bookmarkStart w:id="24" w:name="_Toc109130035"/>
      <w:bookmarkStart w:id="25" w:name="_Toc129333595"/>
      <w:r>
        <w:t xml:space="preserve">1.3 </w:t>
      </w:r>
      <w:r>
        <w:tab/>
        <w:t>Summary of the security problem and features</w:t>
      </w:r>
      <w:bookmarkEnd w:id="24"/>
      <w:bookmarkEnd w:id="25"/>
      <w:r>
        <w:t xml:space="preserve"> </w:t>
      </w:r>
    </w:p>
    <w:p w14:paraId="65DB4DB3" w14:textId="77777777" w:rsidR="00A048A2" w:rsidRDefault="00A92B30" w:rsidP="00D2682E">
      <w:pPr>
        <w:spacing w:after="145"/>
        <w:ind w:left="10" w:right="5"/>
      </w:pPr>
      <w:r>
        <w:t xml:space="preserve">This section aims to provide contextual information regarding the Security Problem Definition, Security Objectives and Security Functional Requirements described in this Protection Profile. This high-level view of the Protection Profile describes: </w:t>
      </w:r>
    </w:p>
    <w:p w14:paraId="2940C497" w14:textId="77777777" w:rsidR="00A048A2" w:rsidRDefault="00A92B30" w:rsidP="00D2682E">
      <w:pPr>
        <w:numPr>
          <w:ilvl w:val="0"/>
          <w:numId w:val="22"/>
        </w:numPr>
        <w:spacing w:after="114"/>
        <w:ind w:right="5" w:hanging="360"/>
      </w:pPr>
      <w:r>
        <w:t xml:space="preserve">The threat </w:t>
      </w:r>
      <w:proofErr w:type="gramStart"/>
      <w:r>
        <w:t>agents;</w:t>
      </w:r>
      <w:proofErr w:type="gramEnd"/>
      <w:r>
        <w:t xml:space="preserve"> </w:t>
      </w:r>
    </w:p>
    <w:p w14:paraId="34C2924C" w14:textId="77777777" w:rsidR="00A048A2" w:rsidRDefault="00A92B30" w:rsidP="00D2682E">
      <w:pPr>
        <w:numPr>
          <w:ilvl w:val="0"/>
          <w:numId w:val="22"/>
        </w:numPr>
        <w:spacing w:after="0" w:line="343" w:lineRule="auto"/>
        <w:ind w:right="5" w:hanging="360"/>
      </w:pPr>
      <w:r>
        <w:t xml:space="preserve">The main threat categories, and the corresponding categories of security objectives; </w:t>
      </w:r>
      <w:r>
        <w:rPr>
          <w:rFonts w:ascii="Segoe UI Symbol" w:eastAsia="Segoe UI Symbol" w:hAnsi="Segoe UI Symbol" w:cs="Segoe UI Symbol"/>
        </w:rPr>
        <w:t></w:t>
      </w:r>
      <w:r>
        <w:rPr>
          <w:rFonts w:ascii="Arial" w:eastAsia="Arial" w:hAnsi="Arial" w:cs="Arial"/>
        </w:rPr>
        <w:t xml:space="preserve"> </w:t>
      </w:r>
      <w:r>
        <w:t xml:space="preserve">The security policies corresponding to the objectives. </w:t>
      </w:r>
    </w:p>
    <w:p w14:paraId="2773455A" w14:textId="77777777" w:rsidR="00A048A2" w:rsidRDefault="00A92B30" w:rsidP="00D2682E">
      <w:pPr>
        <w:spacing w:after="0" w:line="259" w:lineRule="auto"/>
        <w:ind w:left="15" w:right="5" w:firstLine="0"/>
        <w:jc w:val="left"/>
      </w:pPr>
      <w:r>
        <w:lastRenderedPageBreak/>
        <w:t xml:space="preserve"> </w:t>
      </w:r>
    </w:p>
    <w:p w14:paraId="0C385C13" w14:textId="77777777" w:rsidR="00A048A2" w:rsidRDefault="00A92B30" w:rsidP="00D2682E">
      <w:pPr>
        <w:pStyle w:val="Heading3"/>
        <w:tabs>
          <w:tab w:val="center" w:pos="1655"/>
        </w:tabs>
        <w:spacing w:after="103"/>
        <w:ind w:left="0" w:right="5" w:firstLine="0"/>
      </w:pPr>
      <w:bookmarkStart w:id="26" w:name="_Toc109130036"/>
      <w:bookmarkStart w:id="27" w:name="_Toc129333596"/>
      <w:r>
        <w:t xml:space="preserve">1.3.1 </w:t>
      </w:r>
      <w:r>
        <w:tab/>
        <w:t>Threat agents</w:t>
      </w:r>
      <w:bookmarkEnd w:id="26"/>
      <w:bookmarkEnd w:id="27"/>
      <w:r>
        <w:t xml:space="preserve"> </w:t>
      </w:r>
    </w:p>
    <w:p w14:paraId="6930F83A" w14:textId="77777777" w:rsidR="00A048A2" w:rsidRDefault="00A92B30" w:rsidP="00D2682E">
      <w:pPr>
        <w:spacing w:after="140"/>
        <w:ind w:left="10" w:right="5"/>
      </w:pPr>
      <w:r>
        <w:t xml:space="preserve">The two threat agents considered specifically in this Protection Profile are: </w:t>
      </w:r>
    </w:p>
    <w:p w14:paraId="16AFB32C" w14:textId="77777777" w:rsidR="00A048A2" w:rsidRDefault="00A92B30" w:rsidP="00D2682E">
      <w:pPr>
        <w:numPr>
          <w:ilvl w:val="0"/>
          <w:numId w:val="23"/>
        </w:numPr>
        <w:spacing w:after="114"/>
        <w:ind w:right="5" w:hanging="360"/>
      </w:pPr>
      <w:r>
        <w:t xml:space="preserve">An </w:t>
      </w:r>
      <w:proofErr w:type="gramStart"/>
      <w:r>
        <w:t>off-card</w:t>
      </w:r>
      <w:proofErr w:type="gramEnd"/>
      <w:r>
        <w:t xml:space="preserve"> Actor; </w:t>
      </w:r>
    </w:p>
    <w:p w14:paraId="6D795A40" w14:textId="77777777" w:rsidR="00A048A2" w:rsidRDefault="00A92B30" w:rsidP="00D2682E">
      <w:pPr>
        <w:numPr>
          <w:ilvl w:val="0"/>
          <w:numId w:val="23"/>
        </w:numPr>
        <w:spacing w:after="80"/>
        <w:ind w:right="5" w:hanging="360"/>
      </w:pPr>
      <w:r>
        <w:t xml:space="preserve">An on-card application. </w:t>
      </w:r>
    </w:p>
    <w:p w14:paraId="63883D16" w14:textId="77777777" w:rsidR="00A048A2" w:rsidRDefault="00A92B30" w:rsidP="00D2682E">
      <w:pPr>
        <w:spacing w:after="107"/>
        <w:ind w:left="10" w:right="5"/>
      </w:pPr>
      <w:r>
        <w:t xml:space="preserve">Both types of agents have a </w:t>
      </w:r>
      <w:proofErr w:type="gramStart"/>
      <w:r>
        <w:t>High</w:t>
      </w:r>
      <w:proofErr w:type="gramEnd"/>
      <w:r>
        <w:t xml:space="preserve"> attack potential. </w:t>
      </w:r>
    </w:p>
    <w:p w14:paraId="7C9C6E4C" w14:textId="77777777" w:rsidR="00A048A2" w:rsidRDefault="00A92B30" w:rsidP="00D2682E">
      <w:pPr>
        <w:spacing w:after="109"/>
        <w:ind w:left="10" w:right="5"/>
      </w:pPr>
      <w:r>
        <w:t xml:space="preserve">The off-card Actor may be any Actor using the external interfaces of the </w:t>
      </w:r>
      <w:proofErr w:type="spellStart"/>
      <w:r>
        <w:t>eUICC</w:t>
      </w:r>
      <w:proofErr w:type="spellEnd"/>
      <w:r>
        <w:t xml:space="preserve">, whether they are intended or not to be used. </w:t>
      </w:r>
    </w:p>
    <w:p w14:paraId="18405CBD" w14:textId="77777777" w:rsidR="00A048A2" w:rsidRDefault="00A92B30" w:rsidP="00D2682E">
      <w:pPr>
        <w:spacing w:after="140"/>
        <w:ind w:left="10" w:right="5"/>
      </w:pPr>
      <w:r>
        <w:t xml:space="preserve">The intended interfaces of the </w:t>
      </w:r>
      <w:proofErr w:type="spellStart"/>
      <w:r>
        <w:t>eUICC</w:t>
      </w:r>
      <w:proofErr w:type="spellEnd"/>
      <w:r>
        <w:t xml:space="preserve"> are:  </w:t>
      </w:r>
    </w:p>
    <w:p w14:paraId="78326D56" w14:textId="77777777" w:rsidR="00A048A2" w:rsidRDefault="00A92B30" w:rsidP="00D2682E">
      <w:pPr>
        <w:numPr>
          <w:ilvl w:val="0"/>
          <w:numId w:val="23"/>
        </w:numPr>
        <w:spacing w:after="145"/>
        <w:ind w:right="5" w:hanging="360"/>
      </w:pPr>
      <w:r>
        <w:t xml:space="preserve">The interfaces with remote provisioning architecture or MNO (OTA interfaces, mobile network) </w:t>
      </w:r>
    </w:p>
    <w:p w14:paraId="419982AA" w14:textId="77777777" w:rsidR="00A048A2" w:rsidRDefault="00A92B30" w:rsidP="00D2682E">
      <w:pPr>
        <w:numPr>
          <w:ilvl w:val="0"/>
          <w:numId w:val="23"/>
        </w:numPr>
        <w:spacing w:after="109"/>
        <w:ind w:right="5" w:hanging="360"/>
      </w:pPr>
      <w:r>
        <w:t xml:space="preserve">The interface with the communication module of the Device, which shall conform to the terminal requirements within [7] </w:t>
      </w:r>
    </w:p>
    <w:p w14:paraId="39368881" w14:textId="77777777" w:rsidR="00A048A2" w:rsidRDefault="00A92B30" w:rsidP="00D2682E">
      <w:pPr>
        <w:spacing w:after="111"/>
        <w:ind w:left="10" w:right="5"/>
      </w:pPr>
      <w:r>
        <w:t xml:space="preserve">The unintended interfaces of the </w:t>
      </w:r>
      <w:proofErr w:type="spellStart"/>
      <w:r>
        <w:t>eUICC</w:t>
      </w:r>
      <w:proofErr w:type="spellEnd"/>
      <w:r>
        <w:t xml:space="preserve"> are mainly the IC surface as defined in [8] (which may include voltage, electro-magnetism, temperature, and so on). </w:t>
      </w:r>
    </w:p>
    <w:p w14:paraId="7C1F810B" w14:textId="77777777" w:rsidR="00A048A2" w:rsidRDefault="00A92B30" w:rsidP="00D2682E">
      <w:pPr>
        <w:spacing w:after="138"/>
        <w:ind w:left="10" w:right="5"/>
      </w:pPr>
      <w:r>
        <w:t xml:space="preserve">The on-card application is stored on </w:t>
      </w:r>
      <w:proofErr w:type="gramStart"/>
      <w:r>
        <w:t>a</w:t>
      </w:r>
      <w:proofErr w:type="gramEnd"/>
      <w:r>
        <w:t xml:space="preserve"> MNO Profile and uses the following interfaces: </w:t>
      </w:r>
    </w:p>
    <w:p w14:paraId="791274ED" w14:textId="77777777" w:rsidR="00377282" w:rsidRDefault="00A92B30" w:rsidP="00D2682E">
      <w:pPr>
        <w:numPr>
          <w:ilvl w:val="0"/>
          <w:numId w:val="23"/>
        </w:numPr>
        <w:spacing w:after="16" w:line="375" w:lineRule="auto"/>
        <w:ind w:right="5" w:hanging="360"/>
      </w:pPr>
      <w:r>
        <w:t xml:space="preserve">APIs  </w:t>
      </w:r>
    </w:p>
    <w:p w14:paraId="5FA68E70" w14:textId="789BA920" w:rsidR="00A048A2" w:rsidRDefault="00377282" w:rsidP="00D2682E">
      <w:pPr>
        <w:spacing w:after="16" w:line="375" w:lineRule="auto"/>
        <w:ind w:left="735" w:right="5" w:firstLine="0"/>
      </w:pPr>
      <w:r>
        <w:rPr>
          <w:rFonts w:ascii="Courier New" w:eastAsia="Courier New" w:hAnsi="Courier New" w:cs="Courier New"/>
        </w:rPr>
        <w:t xml:space="preserve">   </w:t>
      </w:r>
      <w:r w:rsidR="00A92B30">
        <w:rPr>
          <w:rFonts w:ascii="Courier New" w:eastAsia="Courier New" w:hAnsi="Courier New" w:cs="Courier New"/>
        </w:rPr>
        <w:t>o</w:t>
      </w:r>
      <w:r w:rsidR="00A92B30">
        <w:rPr>
          <w:rFonts w:ascii="Arial" w:eastAsia="Arial" w:hAnsi="Arial" w:cs="Arial"/>
        </w:rPr>
        <w:t xml:space="preserve"> </w:t>
      </w:r>
      <w:r w:rsidR="00A92B30">
        <w:t xml:space="preserve">GP API,  </w:t>
      </w:r>
    </w:p>
    <w:p w14:paraId="13B339E1" w14:textId="77777777" w:rsidR="00A048A2" w:rsidRDefault="00A92B30" w:rsidP="00D2682E">
      <w:pPr>
        <w:spacing w:after="139"/>
        <w:ind w:left="1455" w:right="5" w:hanging="360"/>
      </w:pPr>
      <w:r>
        <w:rPr>
          <w:rFonts w:ascii="Courier New" w:eastAsia="Courier New" w:hAnsi="Courier New" w:cs="Courier New"/>
        </w:rPr>
        <w:t>o</w:t>
      </w:r>
      <w:r>
        <w:rPr>
          <w:rFonts w:ascii="Arial" w:eastAsia="Arial" w:hAnsi="Arial" w:cs="Arial"/>
        </w:rPr>
        <w:t xml:space="preserve"> </w:t>
      </w:r>
      <w:r>
        <w:t xml:space="preserve">APIs that may be dependent on the Runtime Environment such as the </w:t>
      </w:r>
      <w:proofErr w:type="spellStart"/>
      <w:r>
        <w:t>JavaCard</w:t>
      </w:r>
      <w:proofErr w:type="spellEnd"/>
      <w:r>
        <w:t xml:space="preserve"> API, SIM API ([16]), </w:t>
      </w:r>
      <w:proofErr w:type="spellStart"/>
      <w:r>
        <w:t>UICC</w:t>
      </w:r>
      <w:proofErr w:type="spellEnd"/>
      <w:r>
        <w:t xml:space="preserve"> API ([17]), </w:t>
      </w:r>
      <w:proofErr w:type="spellStart"/>
      <w:r>
        <w:t>USIM</w:t>
      </w:r>
      <w:proofErr w:type="spellEnd"/>
      <w:r>
        <w:t xml:space="preserve"> API ([18]), </w:t>
      </w:r>
      <w:proofErr w:type="spellStart"/>
      <w:r>
        <w:t>ISIM</w:t>
      </w:r>
      <w:proofErr w:type="spellEnd"/>
      <w:r>
        <w:t xml:space="preserve"> API ([19]))  </w:t>
      </w:r>
    </w:p>
    <w:p w14:paraId="5DC02263" w14:textId="77777777" w:rsidR="00A048A2" w:rsidRDefault="00A92B30" w:rsidP="00D2682E">
      <w:pPr>
        <w:numPr>
          <w:ilvl w:val="0"/>
          <w:numId w:val="23"/>
        </w:numPr>
        <w:spacing w:after="114"/>
        <w:ind w:right="5" w:hanging="360"/>
      </w:pPr>
      <w:r>
        <w:t xml:space="preserve">Policy enforcement interface  </w:t>
      </w:r>
    </w:p>
    <w:p w14:paraId="2EF40BE7" w14:textId="77777777" w:rsidR="00A048A2" w:rsidRDefault="00A92B30" w:rsidP="00D2682E">
      <w:pPr>
        <w:numPr>
          <w:ilvl w:val="0"/>
          <w:numId w:val="23"/>
        </w:numPr>
        <w:spacing w:after="114"/>
        <w:ind w:right="5" w:hanging="360"/>
      </w:pPr>
      <w:proofErr w:type="spellStart"/>
      <w:r>
        <w:t>APDU</w:t>
      </w:r>
      <w:proofErr w:type="spellEnd"/>
      <w:r>
        <w:t xml:space="preserve"> buffer / global byte </w:t>
      </w:r>
      <w:proofErr w:type="gramStart"/>
      <w:r>
        <w:t>array;</w:t>
      </w:r>
      <w:proofErr w:type="gramEnd"/>
      <w:r>
        <w:t xml:space="preserve"> </w:t>
      </w:r>
    </w:p>
    <w:p w14:paraId="637971E3" w14:textId="77777777" w:rsidR="00A048A2" w:rsidRDefault="00A92B30" w:rsidP="00D2682E">
      <w:pPr>
        <w:numPr>
          <w:ilvl w:val="0"/>
          <w:numId w:val="23"/>
        </w:numPr>
        <w:spacing w:after="83"/>
        <w:ind w:right="5" w:hanging="360"/>
      </w:pPr>
      <w:r>
        <w:t xml:space="preserve">RE interfaces such as Java Card </w:t>
      </w:r>
      <w:proofErr w:type="spellStart"/>
      <w:r>
        <w:t>VM</w:t>
      </w:r>
      <w:proofErr w:type="spellEnd"/>
      <w:r>
        <w:t xml:space="preserve"> and Java Card RE. </w:t>
      </w:r>
    </w:p>
    <w:p w14:paraId="4512EA8E" w14:textId="77777777" w:rsidR="00A048A2" w:rsidRDefault="00A92B30" w:rsidP="00D2682E">
      <w:pPr>
        <w:spacing w:after="145"/>
        <w:ind w:left="10" w:right="5"/>
      </w:pPr>
      <w:r>
        <w:t xml:space="preserve">An application may also try to compromise the TOE by directly using an unintended interface such as: </w:t>
      </w:r>
    </w:p>
    <w:p w14:paraId="01BD224E" w14:textId="77777777" w:rsidR="00A048A2" w:rsidRDefault="00A92B30" w:rsidP="00D2682E">
      <w:pPr>
        <w:numPr>
          <w:ilvl w:val="0"/>
          <w:numId w:val="23"/>
        </w:numPr>
        <w:spacing w:after="114"/>
        <w:ind w:right="5" w:hanging="360"/>
      </w:pPr>
      <w:proofErr w:type="spellStart"/>
      <w:r>
        <w:t>eUICC</w:t>
      </w:r>
      <w:proofErr w:type="spellEnd"/>
      <w:r>
        <w:t xml:space="preserve"> memory (via a buffer overflow</w:t>
      </w:r>
      <w:proofErr w:type="gramStart"/>
      <w:r>
        <w:t>);</w:t>
      </w:r>
      <w:proofErr w:type="gramEnd"/>
      <w:r>
        <w:t xml:space="preserve"> </w:t>
      </w:r>
    </w:p>
    <w:p w14:paraId="4FD9C035" w14:textId="77777777" w:rsidR="00A048A2" w:rsidRDefault="00A92B30" w:rsidP="00D2682E">
      <w:pPr>
        <w:numPr>
          <w:ilvl w:val="0"/>
          <w:numId w:val="23"/>
        </w:numPr>
        <w:spacing w:after="80"/>
        <w:ind w:right="5" w:hanging="360"/>
      </w:pPr>
      <w:r>
        <w:t xml:space="preserve">Access to </w:t>
      </w:r>
      <w:proofErr w:type="spellStart"/>
      <w:r>
        <w:t>APDU</w:t>
      </w:r>
      <w:proofErr w:type="spellEnd"/>
      <w:r>
        <w:t xml:space="preserve"> buffer or global byte array when another application is selected. </w:t>
      </w:r>
    </w:p>
    <w:p w14:paraId="6FAFA218" w14:textId="77777777" w:rsidR="00A048A2" w:rsidRDefault="00A92B30" w:rsidP="00D2682E">
      <w:pPr>
        <w:spacing w:after="109"/>
        <w:ind w:left="10" w:right="5"/>
      </w:pPr>
      <w:r>
        <w:t xml:space="preserve">This application may also be described as a “malicious on-card application” or “malicious application” in the remainder of this document. </w:t>
      </w:r>
    </w:p>
    <w:p w14:paraId="3FEA78B1" w14:textId="77777777" w:rsidR="00A048A2" w:rsidRDefault="00A92B30" w:rsidP="00D2682E">
      <w:pPr>
        <w:spacing w:after="138"/>
        <w:ind w:left="10" w:right="5"/>
      </w:pPr>
      <w:r>
        <w:t xml:space="preserve">The Platform code itself is not considered a threat agent, since  </w:t>
      </w:r>
    </w:p>
    <w:p w14:paraId="2124EF73" w14:textId="77777777" w:rsidR="00A048A2" w:rsidRDefault="00A92B30" w:rsidP="00D2682E">
      <w:pPr>
        <w:spacing w:after="0" w:line="380" w:lineRule="auto"/>
        <w:ind w:left="385" w:right="5"/>
      </w:pPr>
      <w:r>
        <w:t>-</w:t>
      </w:r>
      <w:r>
        <w:rPr>
          <w:rFonts w:ascii="Arial" w:eastAsia="Arial" w:hAnsi="Arial" w:cs="Arial"/>
        </w:rPr>
        <w:t xml:space="preserve"> </w:t>
      </w:r>
      <w:r>
        <w:rPr>
          <w:rFonts w:ascii="Arial" w:eastAsia="Arial" w:hAnsi="Arial" w:cs="Arial"/>
        </w:rPr>
        <w:tab/>
      </w:r>
      <w:r>
        <w:t>Either the runtime environment will be previously certified according to [1]; -</w:t>
      </w:r>
      <w:r>
        <w:rPr>
          <w:rFonts w:ascii="Arial" w:eastAsia="Arial" w:hAnsi="Arial" w:cs="Arial"/>
        </w:rPr>
        <w:t xml:space="preserve"> </w:t>
      </w:r>
      <w:r>
        <w:rPr>
          <w:rFonts w:ascii="Arial" w:eastAsia="Arial" w:hAnsi="Arial" w:cs="Arial"/>
        </w:rPr>
        <w:tab/>
      </w:r>
      <w:r>
        <w:t xml:space="preserve">Or the runtime environment will be part of the TOE. </w:t>
      </w:r>
    </w:p>
    <w:p w14:paraId="2102DDC1" w14:textId="1F61244F" w:rsidR="00A048A2" w:rsidRDefault="00A92B30" w:rsidP="00D2682E">
      <w:pPr>
        <w:spacing w:after="11"/>
        <w:ind w:left="10" w:right="5"/>
      </w:pPr>
      <w:r>
        <w:t xml:space="preserve">In both cases, the IC and its embedded software will be previously certified according to </w:t>
      </w:r>
    </w:p>
    <w:p w14:paraId="0601F9D4" w14:textId="5A10AB0D" w:rsidR="00A048A2" w:rsidRDefault="00A92B30" w:rsidP="00D2682E">
      <w:pPr>
        <w:tabs>
          <w:tab w:val="center" w:pos="5579"/>
        </w:tabs>
        <w:spacing w:after="11"/>
        <w:ind w:left="0" w:right="5" w:firstLine="0"/>
        <w:jc w:val="left"/>
      </w:pPr>
      <w:r>
        <w:t>PP0084 [2]</w:t>
      </w:r>
      <w:r w:rsidR="009E4C87">
        <w:t xml:space="preserve"> or </w:t>
      </w:r>
      <w:proofErr w:type="spellStart"/>
      <w:r w:rsidR="009E4C87">
        <w:t>or</w:t>
      </w:r>
      <w:proofErr w:type="spellEnd"/>
      <w:r w:rsidR="009E4C87">
        <w:t xml:space="preserve"> PP0117 [30]</w:t>
      </w:r>
      <w:r>
        <w:t xml:space="preserve">. </w:t>
      </w:r>
      <w:r>
        <w:tab/>
        <w:t xml:space="preserve"> </w:t>
      </w:r>
    </w:p>
    <w:p w14:paraId="14D9DCC9" w14:textId="6933A02F" w:rsidR="00A048A2" w:rsidRDefault="00A92B30" w:rsidP="00D2682E">
      <w:pPr>
        <w:spacing w:after="219" w:line="259" w:lineRule="auto"/>
        <w:ind w:left="15" w:right="5" w:firstLine="0"/>
        <w:jc w:val="left"/>
      </w:pPr>
      <w:r>
        <w:t xml:space="preserve"> </w:t>
      </w:r>
    </w:p>
    <w:p w14:paraId="04F7C94A" w14:textId="1ED499D5" w:rsidR="00A048A2" w:rsidRDefault="00A92B30" w:rsidP="00D2682E">
      <w:pPr>
        <w:pStyle w:val="Heading3"/>
        <w:tabs>
          <w:tab w:val="center" w:pos="2315"/>
        </w:tabs>
        <w:spacing w:after="103"/>
        <w:ind w:left="0" w:right="5" w:firstLine="0"/>
      </w:pPr>
      <w:bookmarkStart w:id="28" w:name="_Toc109130037"/>
      <w:bookmarkStart w:id="29" w:name="_Toc129333597"/>
      <w:r>
        <w:t xml:space="preserve">1.3.2 </w:t>
      </w:r>
      <w:r>
        <w:tab/>
        <w:t>High-level view of threats</w:t>
      </w:r>
      <w:bookmarkEnd w:id="28"/>
      <w:bookmarkEnd w:id="29"/>
      <w:r>
        <w:t xml:space="preserve"> </w:t>
      </w:r>
    </w:p>
    <w:p w14:paraId="30F1CD30" w14:textId="5F887F03" w:rsidR="00A048A2" w:rsidRDefault="00A92B30" w:rsidP="00D2682E">
      <w:pPr>
        <w:spacing w:after="239"/>
        <w:ind w:left="10" w:right="5"/>
      </w:pPr>
      <w:r>
        <w:t xml:space="preserve">The threats considered in this Protection Profile (see section 3.3) correspond to the high-level scenarios described hereafter. </w:t>
      </w:r>
    </w:p>
    <w:p w14:paraId="626C2E07" w14:textId="7FCCBD56" w:rsidR="00A048A2" w:rsidRDefault="00A87A4C" w:rsidP="00D2682E">
      <w:pPr>
        <w:pStyle w:val="Heading4"/>
        <w:spacing w:after="528" w:line="265" w:lineRule="auto"/>
        <w:ind w:left="10" w:right="5"/>
        <w:rPr>
          <w:rFonts w:ascii="Times New Roman" w:eastAsia="Times New Roman" w:hAnsi="Times New Roman" w:cs="Times New Roman"/>
          <w:color w:val="FFFFFF"/>
          <w:sz w:val="20"/>
        </w:rPr>
      </w:pPr>
      <w:r>
        <w:rPr>
          <w:noProof/>
        </w:rPr>
        <w:lastRenderedPageBreak/>
        <w:drawing>
          <wp:anchor distT="0" distB="0" distL="0" distR="0" simplePos="0" relativeHeight="251699200" behindDoc="0" locked="0" layoutInCell="1" allowOverlap="1" wp14:anchorId="0CD6609F" wp14:editId="05C794BC">
            <wp:simplePos x="0" y="0"/>
            <wp:positionH relativeFrom="margin">
              <wp:align>left</wp:align>
            </wp:positionH>
            <wp:positionV relativeFrom="paragraph">
              <wp:posOffset>388093</wp:posOffset>
            </wp:positionV>
            <wp:extent cx="4993932" cy="3484245"/>
            <wp:effectExtent l="0" t="0" r="0" b="1905"/>
            <wp:wrapTopAndBottom/>
            <wp:docPr id="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86" cstate="print"/>
                    <a:stretch>
                      <a:fillRect/>
                    </a:stretch>
                  </pic:blipFill>
                  <pic:spPr>
                    <a:xfrm>
                      <a:off x="0" y="0"/>
                      <a:ext cx="4993932" cy="3484245"/>
                    </a:xfrm>
                    <a:prstGeom prst="rect">
                      <a:avLst/>
                    </a:prstGeom>
                  </pic:spPr>
                </pic:pic>
              </a:graphicData>
            </a:graphic>
          </wp:anchor>
        </w:drawing>
      </w:r>
      <w:r w:rsidR="00A92B30">
        <w:rPr>
          <w:i w:val="0"/>
          <w:sz w:val="22"/>
        </w:rPr>
        <w:t>1.3.2.1 “First-level” threats</w:t>
      </w:r>
      <w:r w:rsidR="00A92B30">
        <w:rPr>
          <w:rFonts w:ascii="Times New Roman" w:eastAsia="Times New Roman" w:hAnsi="Times New Roman" w:cs="Times New Roman"/>
          <w:color w:val="FFFFFF"/>
          <w:sz w:val="20"/>
        </w:rPr>
        <w:t xml:space="preserve"> </w:t>
      </w:r>
    </w:p>
    <w:p w14:paraId="77C1BB4B" w14:textId="4D487B18" w:rsidR="00A048A2" w:rsidRDefault="00A87A4C" w:rsidP="00D2682E">
      <w:pPr>
        <w:spacing w:after="0" w:line="259" w:lineRule="auto"/>
        <w:ind w:left="15" w:right="5" w:firstLine="0"/>
        <w:jc w:val="center"/>
      </w:pPr>
      <w:r>
        <w:rPr>
          <w:b/>
          <w:sz w:val="20"/>
        </w:rPr>
        <w:t xml:space="preserve">Figure </w:t>
      </w:r>
      <w:proofErr w:type="gramStart"/>
      <w:r>
        <w:rPr>
          <w:b/>
          <w:sz w:val="20"/>
        </w:rPr>
        <w:t>8 :</w:t>
      </w:r>
      <w:proofErr w:type="gramEnd"/>
      <w:r>
        <w:rPr>
          <w:b/>
          <w:sz w:val="20"/>
        </w:rPr>
        <w:t xml:space="preserve"> “First-Level” Threats</w:t>
      </w:r>
      <w:r>
        <w:rPr>
          <w:b/>
          <w:spacing w:val="-14"/>
          <w:sz w:val="20"/>
        </w:rPr>
        <w:t xml:space="preserve"> </w:t>
      </w:r>
      <w:r>
        <w:rPr>
          <w:b/>
          <w:sz w:val="20"/>
        </w:rPr>
        <w:t>(1)</w:t>
      </w:r>
    </w:p>
    <w:p w14:paraId="5E3B2EB2" w14:textId="77777777" w:rsidR="00A048A2" w:rsidRDefault="00A92B30" w:rsidP="00D2682E">
      <w:pPr>
        <w:spacing w:after="48" w:line="259" w:lineRule="auto"/>
        <w:ind w:left="15" w:right="5" w:firstLine="0"/>
        <w:jc w:val="left"/>
      </w:pPr>
      <w:r>
        <w:rPr>
          <w:rFonts w:ascii="Calibri" w:eastAsia="Calibri" w:hAnsi="Calibri" w:cs="Calibri"/>
          <w:noProof/>
        </w:rPr>
        <mc:AlternateContent>
          <mc:Choice Requires="wpg">
            <w:drawing>
              <wp:inline distT="0" distB="0" distL="0" distR="0" wp14:anchorId="6E5C7EBA" wp14:editId="6D76A193">
                <wp:extent cx="5805875" cy="2834640"/>
                <wp:effectExtent l="0" t="0" r="0" b="0"/>
                <wp:docPr id="199397" name="Group 199397"/>
                <wp:cNvGraphicFramePr/>
                <a:graphic xmlns:a="http://schemas.openxmlformats.org/drawingml/2006/main">
                  <a:graphicData uri="http://schemas.microsoft.com/office/word/2010/wordprocessingGroup">
                    <wpg:wgp>
                      <wpg:cNvGrpSpPr/>
                      <wpg:grpSpPr>
                        <a:xfrm>
                          <a:off x="0" y="0"/>
                          <a:ext cx="5805875" cy="2834640"/>
                          <a:chOff x="0" y="0"/>
                          <a:chExt cx="5805875" cy="2834640"/>
                        </a:xfrm>
                      </wpg:grpSpPr>
                      <wps:wsp>
                        <wps:cNvPr id="7280" name="Rectangle 7280"/>
                        <wps:cNvSpPr/>
                        <wps:spPr>
                          <a:xfrm>
                            <a:off x="5761990" y="2650341"/>
                            <a:ext cx="58367" cy="181104"/>
                          </a:xfrm>
                          <a:prstGeom prst="rect">
                            <a:avLst/>
                          </a:prstGeom>
                          <a:ln>
                            <a:noFill/>
                          </a:ln>
                        </wps:spPr>
                        <wps:txbx>
                          <w:txbxContent>
                            <w:p w14:paraId="1D434898"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398" name="Picture 7398"/>
                          <pic:cNvPicPr/>
                        </pic:nvPicPr>
                        <pic:blipFill>
                          <a:blip r:embed="rId87"/>
                          <a:stretch>
                            <a:fillRect/>
                          </a:stretch>
                        </pic:blipFill>
                        <pic:spPr>
                          <a:xfrm>
                            <a:off x="1063752" y="0"/>
                            <a:ext cx="1031748" cy="352044"/>
                          </a:xfrm>
                          <a:prstGeom prst="rect">
                            <a:avLst/>
                          </a:prstGeom>
                        </pic:spPr>
                      </pic:pic>
                      <wps:wsp>
                        <wps:cNvPr id="7399" name="Rectangle 7399"/>
                        <wps:cNvSpPr/>
                        <wps:spPr>
                          <a:xfrm>
                            <a:off x="1164590" y="50164"/>
                            <a:ext cx="402698" cy="344777"/>
                          </a:xfrm>
                          <a:prstGeom prst="rect">
                            <a:avLst/>
                          </a:prstGeom>
                          <a:ln>
                            <a:noFill/>
                          </a:ln>
                        </wps:spPr>
                        <wps:txbx>
                          <w:txbxContent>
                            <w:p w14:paraId="1D2D29C8" w14:textId="77777777" w:rsidR="00D56DFE" w:rsidRDefault="00D56DFE">
                              <w:pPr>
                                <w:spacing w:after="160" w:line="259" w:lineRule="auto"/>
                                <w:ind w:left="0" w:firstLine="0"/>
                                <w:jc w:val="left"/>
                              </w:pPr>
                              <w:r>
                                <w:rPr>
                                  <w:rFonts w:ascii="Calibri" w:eastAsia="Calibri" w:hAnsi="Calibri" w:cs="Calibri"/>
                                  <w:sz w:val="40"/>
                                </w:rPr>
                                <w:t>On</w:t>
                              </w:r>
                            </w:p>
                          </w:txbxContent>
                        </wps:txbx>
                        <wps:bodyPr horzOverflow="overflow" vert="horz" lIns="0" tIns="0" rIns="0" bIns="0" rtlCol="0">
                          <a:noAutofit/>
                        </wps:bodyPr>
                      </wps:wsp>
                      <wps:wsp>
                        <wps:cNvPr id="7400" name="Rectangle 7400"/>
                        <wps:cNvSpPr/>
                        <wps:spPr>
                          <a:xfrm>
                            <a:off x="1468247" y="50164"/>
                            <a:ext cx="103580" cy="344777"/>
                          </a:xfrm>
                          <a:prstGeom prst="rect">
                            <a:avLst/>
                          </a:prstGeom>
                          <a:ln>
                            <a:noFill/>
                          </a:ln>
                        </wps:spPr>
                        <wps:txbx>
                          <w:txbxContent>
                            <w:p w14:paraId="27A64213"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7401" name="Rectangle 7401"/>
                        <wps:cNvSpPr/>
                        <wps:spPr>
                          <a:xfrm>
                            <a:off x="1544447" y="50164"/>
                            <a:ext cx="669545" cy="344777"/>
                          </a:xfrm>
                          <a:prstGeom prst="rect">
                            <a:avLst/>
                          </a:prstGeom>
                          <a:ln>
                            <a:noFill/>
                          </a:ln>
                        </wps:spPr>
                        <wps:txbx>
                          <w:txbxContent>
                            <w:p w14:paraId="602B621C" w14:textId="77777777" w:rsidR="00D56DFE" w:rsidRDefault="00D56DFE">
                              <w:pPr>
                                <w:spacing w:after="160" w:line="259" w:lineRule="auto"/>
                                <w:ind w:left="0" w:firstLine="0"/>
                                <w:jc w:val="left"/>
                              </w:pPr>
                              <w:r>
                                <w:rPr>
                                  <w:rFonts w:ascii="Calibri" w:eastAsia="Calibri" w:hAnsi="Calibri" w:cs="Calibri"/>
                                  <w:sz w:val="40"/>
                                </w:rPr>
                                <w:t xml:space="preserve">card </w:t>
                              </w:r>
                            </w:p>
                          </w:txbxContent>
                        </wps:txbx>
                        <wps:bodyPr horzOverflow="overflow" vert="horz" lIns="0" tIns="0" rIns="0" bIns="0" rtlCol="0">
                          <a:noAutofit/>
                        </wps:bodyPr>
                      </wps:wsp>
                      <wps:wsp>
                        <wps:cNvPr id="7402" name="Shape 7402"/>
                        <wps:cNvSpPr/>
                        <wps:spPr>
                          <a:xfrm>
                            <a:off x="2759837" y="864743"/>
                            <a:ext cx="48895" cy="39497"/>
                          </a:xfrm>
                          <a:custGeom>
                            <a:avLst/>
                            <a:gdLst/>
                            <a:ahLst/>
                            <a:cxnLst/>
                            <a:rect l="0" t="0" r="0" b="0"/>
                            <a:pathLst>
                              <a:path w="48895" h="39497">
                                <a:moveTo>
                                  <a:pt x="7239" y="0"/>
                                </a:moveTo>
                                <a:lnTo>
                                  <a:pt x="48895" y="29083"/>
                                </a:lnTo>
                                <a:lnTo>
                                  <a:pt x="41529"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3" name="Shape 7403"/>
                        <wps:cNvSpPr/>
                        <wps:spPr>
                          <a:xfrm>
                            <a:off x="2775839" y="857377"/>
                            <a:ext cx="104775" cy="94488"/>
                          </a:xfrm>
                          <a:custGeom>
                            <a:avLst/>
                            <a:gdLst/>
                            <a:ahLst/>
                            <a:cxnLst/>
                            <a:rect l="0" t="0" r="0" b="0"/>
                            <a:pathLst>
                              <a:path w="104775" h="94488">
                                <a:moveTo>
                                  <a:pt x="54864" y="1397"/>
                                </a:moveTo>
                                <a:cubicBezTo>
                                  <a:pt x="58039" y="0"/>
                                  <a:pt x="61849" y="1397"/>
                                  <a:pt x="63246" y="4572"/>
                                </a:cubicBezTo>
                                <a:lnTo>
                                  <a:pt x="104775" y="94488"/>
                                </a:lnTo>
                                <a:lnTo>
                                  <a:pt x="6096" y="86360"/>
                                </a:lnTo>
                                <a:cubicBezTo>
                                  <a:pt x="2540" y="86106"/>
                                  <a:pt x="0" y="83058"/>
                                  <a:pt x="254" y="79502"/>
                                </a:cubicBezTo>
                                <a:cubicBezTo>
                                  <a:pt x="508" y="76073"/>
                                  <a:pt x="3556" y="73406"/>
                                  <a:pt x="7112" y="73660"/>
                                </a:cubicBezTo>
                                <a:lnTo>
                                  <a:pt x="71464" y="78960"/>
                                </a:lnTo>
                                <a:lnTo>
                                  <a:pt x="56769" y="68707"/>
                                </a:lnTo>
                                <a:lnTo>
                                  <a:pt x="64135" y="58293"/>
                                </a:lnTo>
                                <a:lnTo>
                                  <a:pt x="78887" y="68586"/>
                                </a:lnTo>
                                <a:lnTo>
                                  <a:pt x="51689" y="9906"/>
                                </a:lnTo>
                                <a:cubicBezTo>
                                  <a:pt x="50292" y="6604"/>
                                  <a:pt x="51689" y="2921"/>
                                  <a:pt x="54864" y="1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4" name="Shape 7404"/>
                        <wps:cNvSpPr/>
                        <wps:spPr>
                          <a:xfrm>
                            <a:off x="2686939" y="813816"/>
                            <a:ext cx="48895" cy="39497"/>
                          </a:xfrm>
                          <a:custGeom>
                            <a:avLst/>
                            <a:gdLst/>
                            <a:ahLst/>
                            <a:cxnLst/>
                            <a:rect l="0" t="0" r="0" b="0"/>
                            <a:pathLst>
                              <a:path w="48895" h="39497">
                                <a:moveTo>
                                  <a:pt x="7239" y="0"/>
                                </a:moveTo>
                                <a:lnTo>
                                  <a:pt x="48895" y="29083"/>
                                </a:lnTo>
                                <a:lnTo>
                                  <a:pt x="41656"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5" name="Shape 7405"/>
                        <wps:cNvSpPr/>
                        <wps:spPr>
                          <a:xfrm>
                            <a:off x="2614041" y="762889"/>
                            <a:ext cx="48895" cy="39497"/>
                          </a:xfrm>
                          <a:custGeom>
                            <a:avLst/>
                            <a:gdLst/>
                            <a:ahLst/>
                            <a:cxnLst/>
                            <a:rect l="0" t="0" r="0" b="0"/>
                            <a:pathLst>
                              <a:path w="48895" h="39497">
                                <a:moveTo>
                                  <a:pt x="7366" y="0"/>
                                </a:moveTo>
                                <a:lnTo>
                                  <a:pt x="48895" y="29083"/>
                                </a:lnTo>
                                <a:lnTo>
                                  <a:pt x="41656" y="39497"/>
                                </a:lnTo>
                                <a:lnTo>
                                  <a:pt x="0" y="10414"/>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6" name="Shape 7406"/>
                        <wps:cNvSpPr/>
                        <wps:spPr>
                          <a:xfrm>
                            <a:off x="2541270" y="711962"/>
                            <a:ext cx="48895" cy="39497"/>
                          </a:xfrm>
                          <a:custGeom>
                            <a:avLst/>
                            <a:gdLst/>
                            <a:ahLst/>
                            <a:cxnLst/>
                            <a:rect l="0" t="0" r="0" b="0"/>
                            <a:pathLst>
                              <a:path w="48895" h="39497">
                                <a:moveTo>
                                  <a:pt x="7239" y="0"/>
                                </a:moveTo>
                                <a:lnTo>
                                  <a:pt x="48895" y="29083"/>
                                </a:lnTo>
                                <a:lnTo>
                                  <a:pt x="41529" y="39497"/>
                                </a:lnTo>
                                <a:lnTo>
                                  <a:pt x="0" y="10287"/>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7" name="Shape 7407"/>
                        <wps:cNvSpPr/>
                        <wps:spPr>
                          <a:xfrm>
                            <a:off x="2468372" y="660908"/>
                            <a:ext cx="48895" cy="39624"/>
                          </a:xfrm>
                          <a:custGeom>
                            <a:avLst/>
                            <a:gdLst/>
                            <a:ahLst/>
                            <a:cxnLst/>
                            <a:rect l="0" t="0" r="0" b="0"/>
                            <a:pathLst>
                              <a:path w="48895" h="39624">
                                <a:moveTo>
                                  <a:pt x="7239" y="0"/>
                                </a:moveTo>
                                <a:lnTo>
                                  <a:pt x="48895" y="29210"/>
                                </a:lnTo>
                                <a:lnTo>
                                  <a:pt x="41656" y="39624"/>
                                </a:lnTo>
                                <a:lnTo>
                                  <a:pt x="0" y="1041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8" name="Shape 7408"/>
                        <wps:cNvSpPr/>
                        <wps:spPr>
                          <a:xfrm>
                            <a:off x="2395474" y="609981"/>
                            <a:ext cx="48895" cy="39624"/>
                          </a:xfrm>
                          <a:custGeom>
                            <a:avLst/>
                            <a:gdLst/>
                            <a:ahLst/>
                            <a:cxnLst/>
                            <a:rect l="0" t="0" r="0" b="0"/>
                            <a:pathLst>
                              <a:path w="48895" h="39624">
                                <a:moveTo>
                                  <a:pt x="7239" y="0"/>
                                </a:moveTo>
                                <a:lnTo>
                                  <a:pt x="48895" y="29210"/>
                                </a:lnTo>
                                <a:lnTo>
                                  <a:pt x="41656" y="39624"/>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9" name="Shape 7409"/>
                        <wps:cNvSpPr/>
                        <wps:spPr>
                          <a:xfrm>
                            <a:off x="2322576" y="559054"/>
                            <a:ext cx="49022" cy="39497"/>
                          </a:xfrm>
                          <a:custGeom>
                            <a:avLst/>
                            <a:gdLst/>
                            <a:ahLst/>
                            <a:cxnLst/>
                            <a:rect l="0" t="0" r="0" b="0"/>
                            <a:pathLst>
                              <a:path w="49022" h="39497">
                                <a:moveTo>
                                  <a:pt x="7366" y="0"/>
                                </a:moveTo>
                                <a:lnTo>
                                  <a:pt x="49022" y="29083"/>
                                </a:lnTo>
                                <a:lnTo>
                                  <a:pt x="41656" y="39497"/>
                                </a:lnTo>
                                <a:lnTo>
                                  <a:pt x="0" y="10414"/>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0" name="Shape 7410"/>
                        <wps:cNvSpPr/>
                        <wps:spPr>
                          <a:xfrm>
                            <a:off x="2249805" y="508127"/>
                            <a:ext cx="48895" cy="39497"/>
                          </a:xfrm>
                          <a:custGeom>
                            <a:avLst/>
                            <a:gdLst/>
                            <a:ahLst/>
                            <a:cxnLst/>
                            <a:rect l="0" t="0" r="0" b="0"/>
                            <a:pathLst>
                              <a:path w="48895" h="39497">
                                <a:moveTo>
                                  <a:pt x="7239" y="0"/>
                                </a:moveTo>
                                <a:lnTo>
                                  <a:pt x="48895" y="29083"/>
                                </a:lnTo>
                                <a:lnTo>
                                  <a:pt x="41656"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 name="Shape 7411"/>
                        <wps:cNvSpPr/>
                        <wps:spPr>
                          <a:xfrm>
                            <a:off x="2176907" y="457200"/>
                            <a:ext cx="48895" cy="39497"/>
                          </a:xfrm>
                          <a:custGeom>
                            <a:avLst/>
                            <a:gdLst/>
                            <a:ahLst/>
                            <a:cxnLst/>
                            <a:rect l="0" t="0" r="0" b="0"/>
                            <a:pathLst>
                              <a:path w="48895" h="39497">
                                <a:moveTo>
                                  <a:pt x="7239" y="0"/>
                                </a:moveTo>
                                <a:lnTo>
                                  <a:pt x="48895" y="29083"/>
                                </a:lnTo>
                                <a:lnTo>
                                  <a:pt x="41656"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 name="Shape 7412"/>
                        <wps:cNvSpPr/>
                        <wps:spPr>
                          <a:xfrm>
                            <a:off x="2104009" y="406273"/>
                            <a:ext cx="48895" cy="39498"/>
                          </a:xfrm>
                          <a:custGeom>
                            <a:avLst/>
                            <a:gdLst/>
                            <a:ahLst/>
                            <a:cxnLst/>
                            <a:rect l="0" t="0" r="0" b="0"/>
                            <a:pathLst>
                              <a:path w="48895" h="39498">
                                <a:moveTo>
                                  <a:pt x="7366" y="0"/>
                                </a:moveTo>
                                <a:lnTo>
                                  <a:pt x="48895" y="29083"/>
                                </a:lnTo>
                                <a:lnTo>
                                  <a:pt x="41656" y="39498"/>
                                </a:lnTo>
                                <a:lnTo>
                                  <a:pt x="0" y="10414"/>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415" name="Picture 7415"/>
                          <pic:cNvPicPr/>
                        </pic:nvPicPr>
                        <pic:blipFill>
                          <a:blip r:embed="rId88"/>
                          <a:stretch>
                            <a:fillRect/>
                          </a:stretch>
                        </pic:blipFill>
                        <pic:spPr>
                          <a:xfrm>
                            <a:off x="3893820" y="0"/>
                            <a:ext cx="1063752" cy="352044"/>
                          </a:xfrm>
                          <a:prstGeom prst="rect">
                            <a:avLst/>
                          </a:prstGeom>
                        </pic:spPr>
                      </pic:pic>
                      <wps:wsp>
                        <wps:cNvPr id="7416" name="Rectangle 7416"/>
                        <wps:cNvSpPr/>
                        <wps:spPr>
                          <a:xfrm>
                            <a:off x="4007485" y="50164"/>
                            <a:ext cx="427520" cy="344777"/>
                          </a:xfrm>
                          <a:prstGeom prst="rect">
                            <a:avLst/>
                          </a:prstGeom>
                          <a:ln>
                            <a:noFill/>
                          </a:ln>
                        </wps:spPr>
                        <wps:txbx>
                          <w:txbxContent>
                            <w:p w14:paraId="23D1A054" w14:textId="77777777" w:rsidR="00D56DFE" w:rsidRDefault="00D56DFE">
                              <w:pPr>
                                <w:spacing w:after="160" w:line="259" w:lineRule="auto"/>
                                <w:ind w:left="0" w:firstLine="0"/>
                                <w:jc w:val="left"/>
                              </w:pPr>
                              <w:r>
                                <w:rPr>
                                  <w:rFonts w:ascii="Calibri" w:eastAsia="Calibri" w:hAnsi="Calibri" w:cs="Calibri"/>
                                  <w:sz w:val="40"/>
                                </w:rPr>
                                <w:t>Off</w:t>
                              </w:r>
                            </w:p>
                          </w:txbxContent>
                        </wps:txbx>
                        <wps:bodyPr horzOverflow="overflow" vert="horz" lIns="0" tIns="0" rIns="0" bIns="0" rtlCol="0">
                          <a:noAutofit/>
                        </wps:bodyPr>
                      </wps:wsp>
                      <wps:wsp>
                        <wps:cNvPr id="7417" name="Rectangle 7417"/>
                        <wps:cNvSpPr/>
                        <wps:spPr>
                          <a:xfrm>
                            <a:off x="4322953" y="50164"/>
                            <a:ext cx="103580" cy="344777"/>
                          </a:xfrm>
                          <a:prstGeom prst="rect">
                            <a:avLst/>
                          </a:prstGeom>
                          <a:ln>
                            <a:noFill/>
                          </a:ln>
                        </wps:spPr>
                        <wps:txbx>
                          <w:txbxContent>
                            <w:p w14:paraId="777900BC"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7418" name="Rectangle 7418"/>
                        <wps:cNvSpPr/>
                        <wps:spPr>
                          <a:xfrm>
                            <a:off x="4399153" y="50164"/>
                            <a:ext cx="669545" cy="344777"/>
                          </a:xfrm>
                          <a:prstGeom prst="rect">
                            <a:avLst/>
                          </a:prstGeom>
                          <a:ln>
                            <a:noFill/>
                          </a:ln>
                        </wps:spPr>
                        <wps:txbx>
                          <w:txbxContent>
                            <w:p w14:paraId="37A6C75F" w14:textId="77777777" w:rsidR="00D56DFE" w:rsidRDefault="00D56DFE">
                              <w:pPr>
                                <w:spacing w:after="160" w:line="259" w:lineRule="auto"/>
                                <w:ind w:left="0" w:firstLine="0"/>
                                <w:jc w:val="left"/>
                              </w:pPr>
                              <w:r>
                                <w:rPr>
                                  <w:rFonts w:ascii="Calibri" w:eastAsia="Calibri" w:hAnsi="Calibri" w:cs="Calibri"/>
                                  <w:sz w:val="40"/>
                                </w:rPr>
                                <w:t xml:space="preserve">card </w:t>
                              </w:r>
                            </w:p>
                          </w:txbxContent>
                        </wps:txbx>
                        <wps:bodyPr horzOverflow="overflow" vert="horz" lIns="0" tIns="0" rIns="0" bIns="0" rtlCol="0">
                          <a:noAutofit/>
                        </wps:bodyPr>
                      </wps:wsp>
                      <wps:wsp>
                        <wps:cNvPr id="7419" name="Shape 7419"/>
                        <wps:cNvSpPr/>
                        <wps:spPr>
                          <a:xfrm>
                            <a:off x="2973070" y="870458"/>
                            <a:ext cx="50800" cy="35306"/>
                          </a:xfrm>
                          <a:custGeom>
                            <a:avLst/>
                            <a:gdLst/>
                            <a:ahLst/>
                            <a:cxnLst/>
                            <a:rect l="0" t="0" r="0" b="0"/>
                            <a:pathLst>
                              <a:path w="50800" h="35306">
                                <a:moveTo>
                                  <a:pt x="44704" y="0"/>
                                </a:moveTo>
                                <a:lnTo>
                                  <a:pt x="50800" y="11175"/>
                                </a:lnTo>
                                <a:lnTo>
                                  <a:pt x="6096"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 name="Shape 7420"/>
                        <wps:cNvSpPr/>
                        <wps:spPr>
                          <a:xfrm>
                            <a:off x="2880360" y="863345"/>
                            <a:ext cx="105664" cy="91949"/>
                          </a:xfrm>
                          <a:custGeom>
                            <a:avLst/>
                            <a:gdLst/>
                            <a:ahLst/>
                            <a:cxnLst/>
                            <a:rect l="0" t="0" r="0" b="0"/>
                            <a:pathLst>
                              <a:path w="105664" h="91949">
                                <a:moveTo>
                                  <a:pt x="60325" y="1778"/>
                                </a:moveTo>
                                <a:cubicBezTo>
                                  <a:pt x="63246" y="3683"/>
                                  <a:pt x="64262" y="7493"/>
                                  <a:pt x="62484" y="10541"/>
                                </a:cubicBezTo>
                                <a:lnTo>
                                  <a:pt x="28840" y="65654"/>
                                </a:lnTo>
                                <a:lnTo>
                                  <a:pt x="59182" y="49276"/>
                                </a:lnTo>
                                <a:lnTo>
                                  <a:pt x="65278" y="60452"/>
                                </a:lnTo>
                                <a:lnTo>
                                  <a:pt x="34668" y="76975"/>
                                </a:lnTo>
                                <a:lnTo>
                                  <a:pt x="99441" y="79122"/>
                                </a:lnTo>
                                <a:cubicBezTo>
                                  <a:pt x="102997" y="79249"/>
                                  <a:pt x="105664" y="82169"/>
                                  <a:pt x="105537" y="85599"/>
                                </a:cubicBezTo>
                                <a:cubicBezTo>
                                  <a:pt x="105410" y="89154"/>
                                  <a:pt x="102489" y="91949"/>
                                  <a:pt x="99060" y="91822"/>
                                </a:cubicBezTo>
                                <a:lnTo>
                                  <a:pt x="0" y="88519"/>
                                </a:lnTo>
                                <a:lnTo>
                                  <a:pt x="51562" y="3938"/>
                                </a:lnTo>
                                <a:cubicBezTo>
                                  <a:pt x="53467" y="889"/>
                                  <a:pt x="57277" y="0"/>
                                  <a:pt x="60325"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1" name="Shape 7421"/>
                        <wps:cNvSpPr/>
                        <wps:spPr>
                          <a:xfrm>
                            <a:off x="3051302" y="828167"/>
                            <a:ext cx="50800" cy="35306"/>
                          </a:xfrm>
                          <a:custGeom>
                            <a:avLst/>
                            <a:gdLst/>
                            <a:ahLst/>
                            <a:cxnLst/>
                            <a:rect l="0" t="0" r="0" b="0"/>
                            <a:pathLst>
                              <a:path w="50800" h="35306">
                                <a:moveTo>
                                  <a:pt x="44704" y="0"/>
                                </a:moveTo>
                                <a:lnTo>
                                  <a:pt x="50800" y="11176"/>
                                </a:lnTo>
                                <a:lnTo>
                                  <a:pt x="6096"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2" name="Shape 7422"/>
                        <wps:cNvSpPr/>
                        <wps:spPr>
                          <a:xfrm>
                            <a:off x="3129534" y="786003"/>
                            <a:ext cx="50673" cy="35306"/>
                          </a:xfrm>
                          <a:custGeom>
                            <a:avLst/>
                            <a:gdLst/>
                            <a:ahLst/>
                            <a:cxnLst/>
                            <a:rect l="0" t="0" r="0" b="0"/>
                            <a:pathLst>
                              <a:path w="50673" h="35306">
                                <a:moveTo>
                                  <a:pt x="44704" y="0"/>
                                </a:moveTo>
                                <a:lnTo>
                                  <a:pt x="50673" y="11176"/>
                                </a:lnTo>
                                <a:lnTo>
                                  <a:pt x="6096"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3" name="Shape 7423"/>
                        <wps:cNvSpPr/>
                        <wps:spPr>
                          <a:xfrm>
                            <a:off x="3207766" y="743712"/>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4" name="Shape 7424"/>
                        <wps:cNvSpPr/>
                        <wps:spPr>
                          <a:xfrm>
                            <a:off x="3285998" y="701548"/>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5" name="Shape 7425"/>
                        <wps:cNvSpPr/>
                        <wps:spPr>
                          <a:xfrm>
                            <a:off x="3364230" y="659257"/>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6" name="Shape 7426"/>
                        <wps:cNvSpPr/>
                        <wps:spPr>
                          <a:xfrm>
                            <a:off x="3442462" y="617093"/>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7" name="Shape 7427"/>
                        <wps:cNvSpPr/>
                        <wps:spPr>
                          <a:xfrm>
                            <a:off x="3520694" y="574802"/>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8" name="Shape 7428"/>
                        <wps:cNvSpPr/>
                        <wps:spPr>
                          <a:xfrm>
                            <a:off x="3598926" y="532638"/>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 name="Shape 7429"/>
                        <wps:cNvSpPr/>
                        <wps:spPr>
                          <a:xfrm>
                            <a:off x="3677158" y="490346"/>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0" name="Shape 7430"/>
                        <wps:cNvSpPr/>
                        <wps:spPr>
                          <a:xfrm>
                            <a:off x="3755390" y="448183"/>
                            <a:ext cx="50673" cy="35306"/>
                          </a:xfrm>
                          <a:custGeom>
                            <a:avLst/>
                            <a:gdLst/>
                            <a:ahLst/>
                            <a:cxnLst/>
                            <a:rect l="0" t="0" r="0" b="0"/>
                            <a:pathLst>
                              <a:path w="50673" h="35306">
                                <a:moveTo>
                                  <a:pt x="44704" y="0"/>
                                </a:moveTo>
                                <a:lnTo>
                                  <a:pt x="50673" y="11175"/>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1" name="Shape 7431"/>
                        <wps:cNvSpPr/>
                        <wps:spPr>
                          <a:xfrm>
                            <a:off x="3833622" y="405892"/>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09" name="Shape 242509"/>
                        <wps:cNvSpPr/>
                        <wps:spPr>
                          <a:xfrm>
                            <a:off x="0" y="1985771"/>
                            <a:ext cx="5760721" cy="848868"/>
                          </a:xfrm>
                          <a:custGeom>
                            <a:avLst/>
                            <a:gdLst/>
                            <a:ahLst/>
                            <a:cxnLst/>
                            <a:rect l="0" t="0" r="0" b="0"/>
                            <a:pathLst>
                              <a:path w="5760721" h="848868">
                                <a:moveTo>
                                  <a:pt x="0" y="0"/>
                                </a:moveTo>
                                <a:lnTo>
                                  <a:pt x="5760721" y="0"/>
                                </a:lnTo>
                                <a:lnTo>
                                  <a:pt x="5760721" y="848868"/>
                                </a:lnTo>
                                <a:lnTo>
                                  <a:pt x="0" y="84886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7434" name="Picture 7434"/>
                          <pic:cNvPicPr/>
                        </pic:nvPicPr>
                        <pic:blipFill>
                          <a:blip r:embed="rId89"/>
                          <a:stretch>
                            <a:fillRect/>
                          </a:stretch>
                        </pic:blipFill>
                        <pic:spPr>
                          <a:xfrm>
                            <a:off x="13716" y="2045208"/>
                            <a:ext cx="5734812" cy="729996"/>
                          </a:xfrm>
                          <a:prstGeom prst="rect">
                            <a:avLst/>
                          </a:prstGeom>
                        </pic:spPr>
                      </pic:pic>
                      <wps:wsp>
                        <wps:cNvPr id="7435" name="Rectangle 7435"/>
                        <wps:cNvSpPr/>
                        <wps:spPr>
                          <a:xfrm>
                            <a:off x="431546" y="2335784"/>
                            <a:ext cx="5037296" cy="241550"/>
                          </a:xfrm>
                          <a:prstGeom prst="rect">
                            <a:avLst/>
                          </a:prstGeom>
                          <a:ln>
                            <a:noFill/>
                          </a:ln>
                        </wps:spPr>
                        <wps:txbx>
                          <w:txbxContent>
                            <w:p w14:paraId="41AE726C" w14:textId="77777777" w:rsidR="00D56DFE" w:rsidRDefault="00D56DFE">
                              <w:pPr>
                                <w:spacing w:after="160" w:line="259" w:lineRule="auto"/>
                                <w:ind w:left="0" w:firstLine="0"/>
                                <w:jc w:val="left"/>
                              </w:pPr>
                              <w:r>
                                <w:rPr>
                                  <w:rFonts w:ascii="Calibri" w:eastAsia="Calibri" w:hAnsi="Calibri" w:cs="Calibri"/>
                                  <w:color w:val="FFFFFF"/>
                                  <w:sz w:val="28"/>
                                </w:rPr>
                                <w:t xml:space="preserve">Connectivity (secure algorithms to perform network </w:t>
                              </w:r>
                            </w:p>
                          </w:txbxContent>
                        </wps:txbx>
                        <wps:bodyPr horzOverflow="overflow" vert="horz" lIns="0" tIns="0" rIns="0" bIns="0" rtlCol="0">
                          <a:noAutofit/>
                        </wps:bodyPr>
                      </wps:wsp>
                      <wps:wsp>
                        <wps:cNvPr id="7436" name="Rectangle 7436"/>
                        <wps:cNvSpPr/>
                        <wps:spPr>
                          <a:xfrm>
                            <a:off x="4219321" y="2335784"/>
                            <a:ext cx="1479102" cy="241550"/>
                          </a:xfrm>
                          <a:prstGeom prst="rect">
                            <a:avLst/>
                          </a:prstGeom>
                          <a:ln>
                            <a:noFill/>
                          </a:ln>
                        </wps:spPr>
                        <wps:txbx>
                          <w:txbxContent>
                            <w:p w14:paraId="308BD520" w14:textId="77777777" w:rsidR="00D56DFE" w:rsidRDefault="00D56DFE">
                              <w:pPr>
                                <w:spacing w:after="160" w:line="259" w:lineRule="auto"/>
                                <w:ind w:left="0" w:firstLine="0"/>
                                <w:jc w:val="left"/>
                              </w:pPr>
                              <w:r>
                                <w:rPr>
                                  <w:rFonts w:ascii="Calibri" w:eastAsia="Calibri" w:hAnsi="Calibri" w:cs="Calibri"/>
                                  <w:color w:val="FFFFFF"/>
                                  <w:sz w:val="28"/>
                                </w:rPr>
                                <w:t>authentication)</w:t>
                              </w:r>
                            </w:p>
                          </w:txbxContent>
                        </wps:txbx>
                        <wps:bodyPr horzOverflow="overflow" vert="horz" lIns="0" tIns="0" rIns="0" bIns="0" rtlCol="0">
                          <a:noAutofit/>
                        </wps:bodyPr>
                      </wps:wsp>
                      <wps:wsp>
                        <wps:cNvPr id="7437" name="Rectangle 7437"/>
                        <wps:cNvSpPr/>
                        <wps:spPr>
                          <a:xfrm>
                            <a:off x="5330698" y="2367674"/>
                            <a:ext cx="38005" cy="168284"/>
                          </a:xfrm>
                          <a:prstGeom prst="rect">
                            <a:avLst/>
                          </a:prstGeom>
                          <a:ln>
                            <a:noFill/>
                          </a:ln>
                        </wps:spPr>
                        <wps:txbx>
                          <w:txbxContent>
                            <w:p w14:paraId="505C3F9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438" name="Shape 7438"/>
                        <wps:cNvSpPr/>
                        <wps:spPr>
                          <a:xfrm>
                            <a:off x="1524" y="950976"/>
                            <a:ext cx="5759197" cy="1246632"/>
                          </a:xfrm>
                          <a:custGeom>
                            <a:avLst/>
                            <a:gdLst/>
                            <a:ahLst/>
                            <a:cxnLst/>
                            <a:rect l="0" t="0" r="0" b="0"/>
                            <a:pathLst>
                              <a:path w="5759197" h="1246632">
                                <a:moveTo>
                                  <a:pt x="0" y="0"/>
                                </a:moveTo>
                                <a:lnTo>
                                  <a:pt x="5759197" y="0"/>
                                </a:lnTo>
                                <a:lnTo>
                                  <a:pt x="5759197" y="1108075"/>
                                </a:lnTo>
                                <a:lnTo>
                                  <a:pt x="2879598" y="1246632"/>
                                </a:lnTo>
                                <a:lnTo>
                                  <a:pt x="0" y="1108075"/>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7440" name="Picture 7440"/>
                          <pic:cNvPicPr/>
                        </pic:nvPicPr>
                        <pic:blipFill>
                          <a:blip r:embed="rId90"/>
                          <a:stretch>
                            <a:fillRect/>
                          </a:stretch>
                        </pic:blipFill>
                        <pic:spPr>
                          <a:xfrm rot="5399999">
                            <a:off x="2304440" y="-1281556"/>
                            <a:ext cx="1150620" cy="5641848"/>
                          </a:xfrm>
                          <a:prstGeom prst="rect">
                            <a:avLst/>
                          </a:prstGeom>
                        </pic:spPr>
                      </pic:pic>
                      <wps:wsp>
                        <wps:cNvPr id="7441" name="Rectangle 7441"/>
                        <wps:cNvSpPr/>
                        <wps:spPr>
                          <a:xfrm>
                            <a:off x="816610" y="1158748"/>
                            <a:ext cx="5488190" cy="309679"/>
                          </a:xfrm>
                          <a:prstGeom prst="rect">
                            <a:avLst/>
                          </a:prstGeom>
                          <a:ln>
                            <a:noFill/>
                          </a:ln>
                        </wps:spPr>
                        <wps:txbx>
                          <w:txbxContent>
                            <w:p w14:paraId="605BF103" w14:textId="77777777" w:rsidR="00D56DFE" w:rsidRDefault="00D56DFE">
                              <w:pPr>
                                <w:spacing w:after="160" w:line="259" w:lineRule="auto"/>
                                <w:ind w:left="0" w:firstLine="0"/>
                                <w:jc w:val="left"/>
                              </w:pPr>
                              <w:r>
                                <w:rPr>
                                  <w:rFonts w:ascii="Calibri" w:eastAsia="Calibri" w:hAnsi="Calibri" w:cs="Calibri"/>
                                  <w:b/>
                                  <w:color w:val="FFFFFF"/>
                                  <w:sz w:val="36"/>
                                </w:rPr>
                                <w:t>Unauthorized access to the mobile network</w:t>
                              </w:r>
                            </w:p>
                          </w:txbxContent>
                        </wps:txbx>
                        <wps:bodyPr horzOverflow="overflow" vert="horz" lIns="0" tIns="0" rIns="0" bIns="0" rtlCol="0">
                          <a:noAutofit/>
                        </wps:bodyPr>
                      </wps:wsp>
                      <wps:wsp>
                        <wps:cNvPr id="7442" name="Rectangle 7442"/>
                        <wps:cNvSpPr/>
                        <wps:spPr>
                          <a:xfrm>
                            <a:off x="4946015" y="1228356"/>
                            <a:ext cx="38005" cy="168284"/>
                          </a:xfrm>
                          <a:prstGeom prst="rect">
                            <a:avLst/>
                          </a:prstGeom>
                          <a:ln>
                            <a:noFill/>
                          </a:ln>
                        </wps:spPr>
                        <wps:txbx>
                          <w:txbxContent>
                            <w:p w14:paraId="4002D5CA"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443" name="Rectangle 7443"/>
                        <wps:cNvSpPr/>
                        <wps:spPr>
                          <a:xfrm>
                            <a:off x="310591" y="1445260"/>
                            <a:ext cx="6900143" cy="309679"/>
                          </a:xfrm>
                          <a:prstGeom prst="rect">
                            <a:avLst/>
                          </a:prstGeom>
                          <a:ln>
                            <a:noFill/>
                          </a:ln>
                        </wps:spPr>
                        <wps:txbx>
                          <w:txbxContent>
                            <w:p w14:paraId="23FF25F3" w14:textId="77777777" w:rsidR="00D56DFE" w:rsidRDefault="00D56DFE">
                              <w:pPr>
                                <w:spacing w:after="160" w:line="259" w:lineRule="auto"/>
                                <w:ind w:left="0" w:firstLine="0"/>
                                <w:jc w:val="left"/>
                              </w:pPr>
                              <w:r>
                                <w:rPr>
                                  <w:rFonts w:ascii="Calibri" w:eastAsia="Calibri" w:hAnsi="Calibri" w:cs="Calibri"/>
                                  <w:color w:val="FFFFFF"/>
                                  <w:sz w:val="36"/>
                                </w:rPr>
                                <w:t xml:space="preserve">Accessing the mobile network in place of the legitimate </w:t>
                              </w:r>
                            </w:p>
                          </w:txbxContent>
                        </wps:txbx>
                        <wps:bodyPr horzOverflow="overflow" vert="horz" lIns="0" tIns="0" rIns="0" bIns="0" rtlCol="0">
                          <a:noAutofit/>
                        </wps:bodyPr>
                      </wps:wsp>
                      <wps:wsp>
                        <wps:cNvPr id="7444" name="Rectangle 7444"/>
                        <wps:cNvSpPr/>
                        <wps:spPr>
                          <a:xfrm>
                            <a:off x="2578608" y="1735074"/>
                            <a:ext cx="804181" cy="309679"/>
                          </a:xfrm>
                          <a:prstGeom prst="rect">
                            <a:avLst/>
                          </a:prstGeom>
                          <a:ln>
                            <a:noFill/>
                          </a:ln>
                        </wps:spPr>
                        <wps:txbx>
                          <w:txbxContent>
                            <w:p w14:paraId="085815B6" w14:textId="77777777" w:rsidR="00D56DFE" w:rsidRDefault="00D56DFE">
                              <w:pPr>
                                <w:spacing w:after="160" w:line="259" w:lineRule="auto"/>
                                <w:ind w:left="0" w:firstLine="0"/>
                                <w:jc w:val="left"/>
                              </w:pPr>
                              <w:r>
                                <w:rPr>
                                  <w:rFonts w:ascii="Calibri" w:eastAsia="Calibri" w:hAnsi="Calibri" w:cs="Calibri"/>
                                  <w:color w:val="FFFFFF"/>
                                  <w:sz w:val="36"/>
                                </w:rPr>
                                <w:t>profile</w:t>
                              </w:r>
                            </w:p>
                          </w:txbxContent>
                        </wps:txbx>
                        <wps:bodyPr horzOverflow="overflow" vert="horz" lIns="0" tIns="0" rIns="0" bIns="0" rtlCol="0">
                          <a:noAutofit/>
                        </wps:bodyPr>
                      </wps:wsp>
                      <wps:wsp>
                        <wps:cNvPr id="7445" name="Rectangle 7445"/>
                        <wps:cNvSpPr/>
                        <wps:spPr>
                          <a:xfrm>
                            <a:off x="3183890" y="1804683"/>
                            <a:ext cx="38005" cy="168284"/>
                          </a:xfrm>
                          <a:prstGeom prst="rect">
                            <a:avLst/>
                          </a:prstGeom>
                          <a:ln>
                            <a:noFill/>
                          </a:ln>
                        </wps:spPr>
                        <wps:txbx>
                          <w:txbxContent>
                            <w:p w14:paraId="29BB2E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g:wgp>
                  </a:graphicData>
                </a:graphic>
              </wp:inline>
            </w:drawing>
          </mc:Choice>
          <mc:Fallback>
            <w:pict>
              <v:group w14:anchorId="6E5C7EBA" id="Group 199397" o:spid="_x0000_s1290" style="width:457.15pt;height:223.2pt;mso-position-horizontal-relative:char;mso-position-vertical-relative:line" coordsize="58058,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rASy7AAFqLtp2AAAAAElFTkSuQmCCUEsDBAoA&#10;AAAAAAAAIQAx7m1QMgUAADIFAAAUAAAAZHJzL21lZGlhL2ltYWdlNC5wbmeJUE5HDQoaCgAAAA1J&#10;SERSAAAA+wAABNEIBgAAAP4K4OUAAAABc1JHQgCuzhzpAAAABGdBTUEAALGPC/xhBQAAAAlwSFlz&#10;AAAOwwAADsMBx2+oZAAABMdJREFUeF7twQEBAAAAgiD/r25I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">
                <v:rect id="Rectangle 7280" o:spid="_x0000_s1291" style="position:absolute;left:57619;top:26503;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" filled="f" stroked="f">
                  <v:textbox inset="0,0,0,0">
                    <w:txbxContent>
                      <w:p w14:paraId="1D434898" w14:textId="77777777" w:rsidR="00D56DFE" w:rsidRDefault="00D56DFE">
                        <w:pPr>
                          <w:spacing w:after="160" w:line="259" w:lineRule="auto"/>
                          <w:ind w:left="0" w:firstLine="0"/>
                          <w:jc w:val="left"/>
                        </w:pPr>
                        <w:r>
                          <w:t xml:space="preserve"> </w:t>
                        </w:r>
                      </w:p>
                    </w:txbxContent>
                  </v:textbox>
                </v:rect>
                <v:shape id="Picture 7398" o:spid="_x0000_s1292" type="#_x0000_t75" style="position:absolute;left:10637;width:10318;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">
                  <v:imagedata r:id="rId91" o:title=""/>
                </v:shape>
                <v:rect id="Rectangle 7399" o:spid="_x0000_s1293" style="position:absolute;left:11645;top:501;width:402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1D2D29C8" w14:textId="77777777" w:rsidR="00D56DFE" w:rsidRDefault="00D56DFE">
                        <w:pPr>
                          <w:spacing w:after="160" w:line="259" w:lineRule="auto"/>
                          <w:ind w:left="0" w:firstLine="0"/>
                          <w:jc w:val="left"/>
                        </w:pPr>
                        <w:r>
                          <w:rPr>
                            <w:rFonts w:ascii="Calibri" w:eastAsia="Calibri" w:hAnsi="Calibri" w:cs="Calibri"/>
                            <w:sz w:val="40"/>
                          </w:rPr>
                          <w:t>On</w:t>
                        </w:r>
                      </w:p>
                    </w:txbxContent>
                  </v:textbox>
                </v:rect>
                <v:rect id="Rectangle 7400" o:spid="_x0000_s1294" style="position:absolute;left:14682;top:501;width:1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27A64213" w14:textId="77777777" w:rsidR="00D56DFE" w:rsidRDefault="00D56DFE">
                        <w:pPr>
                          <w:spacing w:after="160" w:line="259" w:lineRule="auto"/>
                          <w:ind w:left="0" w:firstLine="0"/>
                          <w:jc w:val="left"/>
                        </w:pPr>
                        <w:r>
                          <w:rPr>
                            <w:rFonts w:ascii="Calibri" w:eastAsia="Calibri" w:hAnsi="Calibri" w:cs="Calibri"/>
                            <w:sz w:val="40"/>
                          </w:rPr>
                          <w:t>-</w:t>
                        </w:r>
                      </w:p>
                    </w:txbxContent>
                  </v:textbox>
                </v:rect>
                <v:rect id="Rectangle 7401" o:spid="_x0000_s1295" style="position:absolute;left:15444;top:501;width:669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602B621C" w14:textId="77777777" w:rsidR="00D56DFE" w:rsidRDefault="00D56DFE">
                        <w:pPr>
                          <w:spacing w:after="160" w:line="259" w:lineRule="auto"/>
                          <w:ind w:left="0" w:firstLine="0"/>
                          <w:jc w:val="left"/>
                        </w:pPr>
                        <w:r>
                          <w:rPr>
                            <w:rFonts w:ascii="Calibri" w:eastAsia="Calibri" w:hAnsi="Calibri" w:cs="Calibri"/>
                            <w:sz w:val="40"/>
                          </w:rPr>
                          <w:t xml:space="preserve">card </w:t>
                        </w:r>
                      </w:p>
                    </w:txbxContent>
                  </v:textbox>
                </v:rect>
                <v:shape id="Shape 7402" o:spid="_x0000_s1296" style="position:absolute;left:27598;top:8647;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" path="m7239,l48895,29083,41529,39497,,10414,7239,xe" fillcolor="black" stroked="f" strokeweight="0">
                  <v:stroke miterlimit="83231f" joinstyle="miter"/>
                  <v:path arrowok="t" textboxrect="0,0,48895,39497"/>
                </v:shape>
                <v:shape id="Shape 7403" o:spid="_x0000_s1297" style="position:absolute;left:27758;top:8573;width:1048;height:945;visibility:visible;mso-wrap-style:square;v-text-anchor:top" coordsize="104775,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" path="m54864,1397v3175,-1397,6985,,8382,3175l104775,94488,6096,86360c2540,86106,,83058,254,79502,508,76073,3556,73406,7112,73660r64352,5300l56769,68707,64135,58293,78887,68586,51689,9906v-1397,-3302,,-6985,3175,-8509xe" fillcolor="black" stroked="f" strokeweight="0">
                  <v:stroke miterlimit="83231f" joinstyle="miter"/>
                  <v:path arrowok="t" textboxrect="0,0,104775,94488"/>
                </v:shape>
                <v:shape id="Shape 7404" o:spid="_x0000_s1298" style="position:absolute;left:26869;top:8138;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" path="m7239,l48895,29083,41656,39497,,10414,7239,xe" fillcolor="black" stroked="f" strokeweight="0">
                  <v:stroke miterlimit="83231f" joinstyle="miter"/>
                  <v:path arrowok="t" textboxrect="0,0,48895,39497"/>
                </v:shape>
                <v:shape id="Shape 7405" o:spid="_x0000_s1299" style="position:absolute;left:26140;top:7628;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" path="m7366,l48895,29083,41656,39497,,10414,7366,xe" fillcolor="black" stroked="f" strokeweight="0">
                  <v:stroke miterlimit="83231f" joinstyle="miter"/>
                  <v:path arrowok="t" textboxrect="0,0,48895,39497"/>
                </v:shape>
                <v:shape id="Shape 7406" o:spid="_x0000_s1300" style="position:absolute;left:25412;top:7119;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" path="m7239,l48895,29083,41529,39497,,10287,7239,xe" fillcolor="black" stroked="f" strokeweight="0">
                  <v:stroke miterlimit="83231f" joinstyle="miter"/>
                  <v:path arrowok="t" textboxrect="0,0,48895,39497"/>
                </v:shape>
                <v:shape id="Shape 7407" o:spid="_x0000_s1301" style="position:absolute;left:24683;top:6609;width:489;height:396;visibility:visible;mso-wrap-style:square;v-text-anchor:top" coordsize="48895,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" path="m7239,l48895,29210,41656,39624,,10413,7239,xe" fillcolor="black" stroked="f" strokeweight="0">
                  <v:stroke miterlimit="83231f" joinstyle="miter"/>
                  <v:path arrowok="t" textboxrect="0,0,48895,39624"/>
                </v:shape>
                <v:shape id="Shape 7408" o:spid="_x0000_s1302" style="position:absolute;left:23954;top:6099;width:489;height:397;visibility:visible;mso-wrap-style:square;v-text-anchor:top" coordsize="48895,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" path="m7239,l48895,29210,41656,39624,,10414,7239,xe" fillcolor="black" stroked="f" strokeweight="0">
                  <v:stroke miterlimit="83231f" joinstyle="miter"/>
                  <v:path arrowok="t" textboxrect="0,0,48895,39624"/>
                </v:shape>
                <v:shape id="Shape 7409" o:spid="_x0000_s1303" style="position:absolute;left:23225;top:5590;width:490;height:395;visibility:visible;mso-wrap-style:square;v-text-anchor:top" coordsize="4902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" path="m7366,l49022,29083,41656,39497,,10414,7366,xe" fillcolor="black" stroked="f" strokeweight="0">
                  <v:stroke miterlimit="83231f" joinstyle="miter"/>
                  <v:path arrowok="t" textboxrect="0,0,49022,39497"/>
                </v:shape>
                <v:shape id="Shape 7410" o:spid="_x0000_s1304" style="position:absolute;left:22498;top:5081;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" path="m7239,l48895,29083,41656,39497,,10414,7239,xe" fillcolor="black" stroked="f" strokeweight="0">
                  <v:stroke miterlimit="83231f" joinstyle="miter"/>
                  <v:path arrowok="t" textboxrect="0,0,48895,39497"/>
                </v:shape>
                <v:shape id="Shape 7411" o:spid="_x0000_s1305" style="position:absolute;left:21769;top:4572;width:489;height:394;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" path="m7239,l48895,29083,41656,39497,,10414,7239,xe" fillcolor="black" stroked="f" strokeweight="0">
                  <v:stroke miterlimit="83231f" joinstyle="miter"/>
                  <v:path arrowok="t" textboxrect="0,0,48895,39497"/>
                </v:shape>
                <v:shape id="Shape 7412" o:spid="_x0000_s1306" style="position:absolute;left:21040;top:4062;width:489;height:395;visibility:visible;mso-wrap-style:square;v-text-anchor:top" coordsize="48895,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" path="m7366,l48895,29083,41656,39498,,10414,7366,xe" fillcolor="black" stroked="f" strokeweight="0">
                  <v:stroke miterlimit="83231f" joinstyle="miter"/>
                  <v:path arrowok="t" textboxrect="0,0,48895,39498"/>
                </v:shape>
                <v:shape id="Picture 7415" o:spid="_x0000_s1307" type="#_x0000_t75" style="position:absolute;left:38938;width:10637;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">
                  <v:imagedata r:id="rId92" o:title=""/>
                </v:shape>
                <v:rect id="Rectangle 7416" o:spid="_x0000_s1308" style="position:absolute;left:40074;top:501;width:427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AxgAAAN0AAAAPAAAAZHJzL2Rvd25yZXYueG1sRI9Li8JA&#10;EITvwv6HoRe86UQR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JYxXgMYAAADdAAAA&#10;DwAAAAAAAAAAAAAAAAAHAgAAZHJzL2Rvd25yZXYueG1sUEsFBgAAAAADAAMAtwAAAPoCAAAAAA==&#10;" filled="f" stroked="f">
                  <v:textbox inset="0,0,0,0">
                    <w:txbxContent>
                      <w:p w14:paraId="23D1A054" w14:textId="77777777" w:rsidR="00D56DFE" w:rsidRDefault="00D56DFE">
                        <w:pPr>
                          <w:spacing w:after="160" w:line="259" w:lineRule="auto"/>
                          <w:ind w:left="0" w:firstLine="0"/>
                          <w:jc w:val="left"/>
                        </w:pPr>
                        <w:r>
                          <w:rPr>
                            <w:rFonts w:ascii="Calibri" w:eastAsia="Calibri" w:hAnsi="Calibri" w:cs="Calibri"/>
                            <w:sz w:val="40"/>
                          </w:rPr>
                          <w:t>Off</w:t>
                        </w:r>
                      </w:p>
                    </w:txbxContent>
                  </v:textbox>
                </v:rect>
                <v:rect id="Rectangle 7417" o:spid="_x0000_s1309" style="position:absolute;left:43229;top:501;width:1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14:paraId="777900BC" w14:textId="77777777" w:rsidR="00D56DFE" w:rsidRDefault="00D56DFE">
                        <w:pPr>
                          <w:spacing w:after="160" w:line="259" w:lineRule="auto"/>
                          <w:ind w:left="0" w:firstLine="0"/>
                          <w:jc w:val="left"/>
                        </w:pPr>
                        <w:r>
                          <w:rPr>
                            <w:rFonts w:ascii="Calibri" w:eastAsia="Calibri" w:hAnsi="Calibri" w:cs="Calibri"/>
                            <w:sz w:val="40"/>
                          </w:rPr>
                          <w:t>-</w:t>
                        </w:r>
                      </w:p>
                    </w:txbxContent>
                  </v:textbox>
                </v:rect>
                <v:rect id="Rectangle 7418" o:spid="_x0000_s1310" style="position:absolute;left:43991;top:501;width:669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2ZpwwAAAN0AAAAPAAAAZHJzL2Rvd25yZXYueG1sRE9Ni8Iw&#10;EL0L/ocwwt40VWR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O19macMAAADdAAAADwAA&#10;AAAAAAAAAAAAAAAHAgAAZHJzL2Rvd25yZXYueG1sUEsFBgAAAAADAAMAtwAAAPcCAAAAAA==&#10;" filled="f" stroked="f">
                  <v:textbox inset="0,0,0,0">
                    <w:txbxContent>
                      <w:p w14:paraId="37A6C75F" w14:textId="77777777" w:rsidR="00D56DFE" w:rsidRDefault="00D56DFE">
                        <w:pPr>
                          <w:spacing w:after="160" w:line="259" w:lineRule="auto"/>
                          <w:ind w:left="0" w:firstLine="0"/>
                          <w:jc w:val="left"/>
                        </w:pPr>
                        <w:r>
                          <w:rPr>
                            <w:rFonts w:ascii="Calibri" w:eastAsia="Calibri" w:hAnsi="Calibri" w:cs="Calibri"/>
                            <w:sz w:val="40"/>
                          </w:rPr>
                          <w:t xml:space="preserve">card </w:t>
                        </w:r>
                      </w:p>
                    </w:txbxContent>
                  </v:textbox>
                </v:rect>
                <v:shape id="Shape 7419" o:spid="_x0000_s1311" style="position:absolute;left:29730;top:8704;width:508;height:353;visibility:visible;mso-wrap-style:square;v-text-anchor:top" coordsize="5080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" path="m44704,r6096,11175l6096,35306,,24130,44704,xe" fillcolor="black" stroked="f" strokeweight="0">
                  <v:stroke miterlimit="83231f" joinstyle="miter"/>
                  <v:path arrowok="t" textboxrect="0,0,50800,35306"/>
                </v:shape>
                <v:shape id="Shape 7420" o:spid="_x0000_s1312" style="position:absolute;left:28803;top:8633;width:1057;height:919;visibility:visible;mso-wrap-style:square;v-text-anchor:top" coordsize="105664,9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" path="m60325,1778v2921,1905,3937,5715,2159,8763l28840,65654,59182,49276r6096,11176l34668,76975r64773,2147c102997,79249,105664,82169,105537,85599v-127,3555,-3048,6350,-6477,6223l,88519,51562,3938c53467,889,57277,,60325,1778xe" fillcolor="black" stroked="f" strokeweight="0">
                  <v:stroke miterlimit="83231f" joinstyle="miter"/>
                  <v:path arrowok="t" textboxrect="0,0,105664,91949"/>
                </v:shape>
                <v:shape id="Shape 7421" o:spid="_x0000_s1313" style="position:absolute;left:30513;top:8281;width:508;height:353;visibility:visible;mso-wrap-style:square;v-text-anchor:top" coordsize="5080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" path="m44704,r6096,11176l6096,35306,,24130,44704,xe" fillcolor="black" stroked="f" strokeweight="0">
                  <v:stroke miterlimit="83231f" joinstyle="miter"/>
                  <v:path arrowok="t" textboxrect="0,0,50800,35306"/>
                </v:shape>
                <v:shape id="Shape 7422" o:spid="_x0000_s1314" style="position:absolute;left:31295;top:7860;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" path="m44704,r5969,11176l6096,35306,,24130,44704,xe" fillcolor="black" stroked="f" strokeweight="0">
                  <v:stroke miterlimit="83231f" joinstyle="miter"/>
                  <v:path arrowok="t" textboxrect="0,0,50673,35306"/>
                </v:shape>
                <v:shape id="Shape 7423" o:spid="_x0000_s1315" style="position:absolute;left:32077;top:7437;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" path="m44704,r5969,11176l5969,35306,,24130,44704,xe" fillcolor="black" stroked="f" strokeweight="0">
                  <v:stroke miterlimit="83231f" joinstyle="miter"/>
                  <v:path arrowok="t" textboxrect="0,0,50673,35306"/>
                </v:shape>
                <v:shape id="Shape 7424" o:spid="_x0000_s1316" style="position:absolute;left:32859;top:7015;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" path="m44704,r5969,11176l5969,35306,,24130,44704,xe" fillcolor="black" stroked="f" strokeweight="0">
                  <v:stroke miterlimit="83231f" joinstyle="miter"/>
                  <v:path arrowok="t" textboxrect="0,0,50673,35306"/>
                </v:shape>
                <v:shape id="Shape 7425" o:spid="_x0000_s1317" style="position:absolute;left:33642;top:6592;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" path="m44704,r5969,11176l5969,35306,,24130,44704,xe" fillcolor="black" stroked="f" strokeweight="0">
                  <v:stroke miterlimit="83231f" joinstyle="miter"/>
                  <v:path arrowok="t" textboxrect="0,0,50673,35306"/>
                </v:shape>
                <v:shape id="Shape 7426" o:spid="_x0000_s1318" style="position:absolute;left:34424;top:6170;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" path="m44704,r5969,11176l5969,35306,,24130,44704,xe" fillcolor="black" stroked="f" strokeweight="0">
                  <v:stroke miterlimit="83231f" joinstyle="miter"/>
                  <v:path arrowok="t" textboxrect="0,0,50673,35306"/>
                </v:shape>
                <v:shape id="Shape 7427" o:spid="_x0000_s1319" style="position:absolute;left:35206;top:5748;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" path="m44704,r5969,11176l5969,35306,,24130,44704,xe" fillcolor="black" stroked="f" strokeweight="0">
                  <v:stroke miterlimit="83231f" joinstyle="miter"/>
                  <v:path arrowok="t" textboxrect="0,0,50673,35306"/>
                </v:shape>
                <v:shape id="Shape 7428" o:spid="_x0000_s1320" style="position:absolute;left:35989;top:5326;width:506;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" path="m44704,r5969,11176l5969,35306,,24130,44704,xe" fillcolor="black" stroked="f" strokeweight="0">
                  <v:stroke miterlimit="83231f" joinstyle="miter"/>
                  <v:path arrowok="t" textboxrect="0,0,50673,35306"/>
                </v:shape>
                <v:shape id="Shape 7429" o:spid="_x0000_s1321" style="position:absolute;left:36771;top:4903;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" path="m44704,r5969,11176l5969,35306,,24130,44704,xe" fillcolor="black" stroked="f" strokeweight="0">
                  <v:stroke miterlimit="83231f" joinstyle="miter"/>
                  <v:path arrowok="t" textboxrect="0,0,50673,35306"/>
                </v:shape>
                <v:shape id="Shape 7430" o:spid="_x0000_s1322" style="position:absolute;left:37553;top:4481;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" path="m44704,r5969,11175l5969,35306,,24130,44704,xe" fillcolor="black" stroked="f" strokeweight="0">
                  <v:stroke miterlimit="83231f" joinstyle="miter"/>
                  <v:path arrowok="t" textboxrect="0,0,50673,35306"/>
                </v:shape>
                <v:shape id="Shape 7431" o:spid="_x0000_s1323" style="position:absolute;left:38336;top:4058;width:506;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" path="m44704,r5969,11176l5969,35306,,24130,44704,xe" fillcolor="black" stroked="f" strokeweight="0">
                  <v:stroke miterlimit="83231f" joinstyle="miter"/>
                  <v:path arrowok="t" textboxrect="0,0,50673,35306"/>
                </v:shape>
                <v:shape id="Shape 242509" o:spid="_x0000_s1324" style="position:absolute;top:19857;width:57607;height:8489;visibility:visible;mso-wrap-style:square;v-text-anchor:top" coordsize="5760721,84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" path="m,l5760721,r,848868l,848868,,e" fillcolor="#9bbb59" stroked="f" strokeweight="0">
                  <v:stroke miterlimit="83231f" joinstyle="miter"/>
                  <v:path arrowok="t" textboxrect="0,0,5760721,848868"/>
                </v:shape>
                <v:shape id="Picture 7434" o:spid="_x0000_s1325" type="#_x0000_t75" style="position:absolute;left:137;top:20452;width:57348;height: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">
                  <v:imagedata r:id="rId93" o:title=""/>
                </v:shape>
                <v:rect id="Rectangle 7435" o:spid="_x0000_s1326" style="position:absolute;left:4315;top:23357;width:5037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14:paraId="41AE726C" w14:textId="77777777" w:rsidR="00D56DFE" w:rsidRDefault="00D56DFE">
                        <w:pPr>
                          <w:spacing w:after="160" w:line="259" w:lineRule="auto"/>
                          <w:ind w:left="0" w:firstLine="0"/>
                          <w:jc w:val="left"/>
                        </w:pPr>
                        <w:r>
                          <w:rPr>
                            <w:rFonts w:ascii="Calibri" w:eastAsia="Calibri" w:hAnsi="Calibri" w:cs="Calibri"/>
                            <w:color w:val="FFFFFF"/>
                            <w:sz w:val="28"/>
                          </w:rPr>
                          <w:t xml:space="preserve">Connectivity (secure algorithms to perform network </w:t>
                        </w:r>
                      </w:p>
                    </w:txbxContent>
                  </v:textbox>
                </v:rect>
                <v:rect id="Rectangle 7436" o:spid="_x0000_s1327" style="position:absolute;left:42193;top:23357;width:1479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14:paraId="308BD520" w14:textId="77777777" w:rsidR="00D56DFE" w:rsidRDefault="00D56DFE">
                        <w:pPr>
                          <w:spacing w:after="160" w:line="259" w:lineRule="auto"/>
                          <w:ind w:left="0" w:firstLine="0"/>
                          <w:jc w:val="left"/>
                        </w:pPr>
                        <w:r>
                          <w:rPr>
                            <w:rFonts w:ascii="Calibri" w:eastAsia="Calibri" w:hAnsi="Calibri" w:cs="Calibri"/>
                            <w:color w:val="FFFFFF"/>
                            <w:sz w:val="28"/>
                          </w:rPr>
                          <w:t>authentication)</w:t>
                        </w:r>
                      </w:p>
                    </w:txbxContent>
                  </v:textbox>
                </v:rect>
                <v:rect id="Rectangle 7437" o:spid="_x0000_s1328" style="position:absolute;left:53306;top:23676;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7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AF1rnvHAAAA3QAA&#10;AA8AAAAAAAAAAAAAAAAABwIAAGRycy9kb3ducmV2LnhtbFBLBQYAAAAAAwADALcAAAD7AgAAAAA=&#10;" filled="f" stroked="f">
                  <v:textbox inset="0,0,0,0">
                    <w:txbxContent>
                      <w:p w14:paraId="505C3F9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438" o:spid="_x0000_s1329" style="position:absolute;left:15;top:9509;width:57592;height:12467;visibility:visible;mso-wrap-style:square;v-text-anchor:top" coordsize="5759197,12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" path="m,l5759197,r,1108075l2879598,1246632,,1108075,,xe" fillcolor="#c0504d" stroked="f" strokeweight="0">
                  <v:stroke miterlimit="83231f" joinstyle="miter"/>
                  <v:path arrowok="t" textboxrect="0,0,5759197,1246632"/>
                </v:shape>
                <v:shape id="Picture 7440" o:spid="_x0000_s1330" type="#_x0000_t75" style="position:absolute;left:23044;top:-12816;width:11506;height:5641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">
                  <v:imagedata r:id="rId94" o:title=""/>
                </v:shape>
                <v:rect id="Rectangle 7441" o:spid="_x0000_s1331" style="position:absolute;left:8166;top:11587;width:548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DpxgAAAN0AAAAPAAAAZHJzL2Rvd25yZXYueG1sRI9Li8JA&#10;EITvwv6HoRe86UQR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udbg6cYAAADdAAAA&#10;DwAAAAAAAAAAAAAAAAAHAgAAZHJzL2Rvd25yZXYueG1sUEsFBgAAAAADAAMAtwAAAPoCAAAAAA==&#10;" filled="f" stroked="f">
                  <v:textbox inset="0,0,0,0">
                    <w:txbxContent>
                      <w:p w14:paraId="605BF103" w14:textId="77777777" w:rsidR="00D56DFE" w:rsidRDefault="00D56DFE">
                        <w:pPr>
                          <w:spacing w:after="160" w:line="259" w:lineRule="auto"/>
                          <w:ind w:left="0" w:firstLine="0"/>
                          <w:jc w:val="left"/>
                        </w:pPr>
                        <w:r>
                          <w:rPr>
                            <w:rFonts w:ascii="Calibri" w:eastAsia="Calibri" w:hAnsi="Calibri" w:cs="Calibri"/>
                            <w:b/>
                            <w:color w:val="FFFFFF"/>
                            <w:sz w:val="36"/>
                          </w:rPr>
                          <w:t>Unauthorized access to the mobile network</w:t>
                        </w:r>
                      </w:p>
                    </w:txbxContent>
                  </v:textbox>
                </v:rect>
                <v:rect id="Rectangle 7442" o:spid="_x0000_s1332" style="position:absolute;left:49460;top:1228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6exgAAAN0AAAAPAAAAZHJzL2Rvd25yZXYueG1sRI9Pi8Iw&#10;FMTvC36H8ARva6qI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SQR+nsYAAADdAAAA&#10;DwAAAAAAAAAAAAAAAAAHAgAAZHJzL2Rvd25yZXYueG1sUEsFBgAAAAADAAMAtwAAAPoCAAAAAA==&#10;" filled="f" stroked="f">
                  <v:textbox inset="0,0,0,0">
                    <w:txbxContent>
                      <w:p w14:paraId="4002D5CA"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7443" o:spid="_x0000_s1333" style="position:absolute;left:3105;top:14452;width:6900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F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JkjbBcYAAADdAAAA&#10;DwAAAAAAAAAAAAAAAAAHAgAAZHJzL2Rvd25yZXYueG1sUEsFBgAAAAADAAMAtwAAAPoCAAAAAA==&#10;" filled="f" stroked="f">
                  <v:textbox inset="0,0,0,0">
                    <w:txbxContent>
                      <w:p w14:paraId="23FF25F3" w14:textId="77777777" w:rsidR="00D56DFE" w:rsidRDefault="00D56DFE">
                        <w:pPr>
                          <w:spacing w:after="160" w:line="259" w:lineRule="auto"/>
                          <w:ind w:left="0" w:firstLine="0"/>
                          <w:jc w:val="left"/>
                        </w:pPr>
                        <w:r>
                          <w:rPr>
                            <w:rFonts w:ascii="Calibri" w:eastAsia="Calibri" w:hAnsi="Calibri" w:cs="Calibri"/>
                            <w:color w:val="FFFFFF"/>
                            <w:sz w:val="36"/>
                          </w:rPr>
                          <w:t xml:space="preserve">Accessing the mobile network in place of the legitimate </w:t>
                        </w:r>
                      </w:p>
                    </w:txbxContent>
                  </v:textbox>
                </v:rect>
                <v:rect id="Rectangle 7444" o:spid="_x0000_s1334" style="position:absolute;left:25786;top:17350;width:80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NxxwAAAN0AAAAPAAAAZHJzL2Rvd25yZXYueG1sRI9Ba8JA&#10;FITvhf6H5Qm9NRsl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KmhQ3HHAAAA3QAA&#10;AA8AAAAAAAAAAAAAAAAABwIAAGRycy9kb3ducmV2LnhtbFBLBQYAAAAAAwADALcAAAD7AgAAAAA=&#10;" filled="f" stroked="f">
                  <v:textbox inset="0,0,0,0">
                    <w:txbxContent>
                      <w:p w14:paraId="085815B6" w14:textId="77777777" w:rsidR="00D56DFE" w:rsidRDefault="00D56DFE">
                        <w:pPr>
                          <w:spacing w:after="160" w:line="259" w:lineRule="auto"/>
                          <w:ind w:left="0" w:firstLine="0"/>
                          <w:jc w:val="left"/>
                        </w:pPr>
                        <w:r>
                          <w:rPr>
                            <w:rFonts w:ascii="Calibri" w:eastAsia="Calibri" w:hAnsi="Calibri" w:cs="Calibri"/>
                            <w:color w:val="FFFFFF"/>
                            <w:sz w:val="36"/>
                          </w:rPr>
                          <w:t>profile</w:t>
                        </w:r>
                      </w:p>
                    </w:txbxContent>
                  </v:textbox>
                </v:rect>
                <v:rect id="Rectangle 7445" o:spid="_x0000_s1335" style="position:absolute;left:31838;top:1804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bqxwAAAN0AAAAPAAAAZHJzL2Rvd25yZXYueG1sRI9Pa8JA&#10;FMTvgt9heYI33Vhs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Mbt5urHAAAA3QAA&#10;AA8AAAAAAAAAAAAAAAAABwIAAGRycy9kb3ducmV2LnhtbFBLBQYAAAAAAwADALcAAAD7AgAAAAA=&#10;" filled="f" stroked="f">
                  <v:textbox inset="0,0,0,0">
                    <w:txbxContent>
                      <w:p w14:paraId="29BB2E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w10:anchorlock/>
              </v:group>
            </w:pict>
          </mc:Fallback>
        </mc:AlternateContent>
      </w:r>
    </w:p>
    <w:p w14:paraId="1F7B45A6" w14:textId="5CC74531" w:rsidR="00A048A2" w:rsidRDefault="00A92B30" w:rsidP="00D2682E">
      <w:pPr>
        <w:spacing w:after="119" w:line="259" w:lineRule="auto"/>
        <w:ind w:left="10" w:right="5"/>
        <w:jc w:val="center"/>
      </w:pPr>
      <w:r>
        <w:rPr>
          <w:b/>
          <w:sz w:val="20"/>
        </w:rPr>
        <w:t xml:space="preserve">Figure </w:t>
      </w:r>
      <w:r w:rsidR="00A147EF">
        <w:rPr>
          <w:b/>
          <w:sz w:val="20"/>
        </w:rPr>
        <w:t>9</w:t>
      </w:r>
      <w:r>
        <w:rPr>
          <w:b/>
          <w:sz w:val="20"/>
        </w:rPr>
        <w:t xml:space="preserve">: “first-level” threats (2) </w:t>
      </w:r>
    </w:p>
    <w:p w14:paraId="572BA2C2" w14:textId="77777777" w:rsidR="00A048A2" w:rsidRDefault="00A92B30" w:rsidP="00D2682E">
      <w:pPr>
        <w:spacing w:after="0" w:line="259" w:lineRule="auto"/>
        <w:ind w:left="15" w:right="5" w:firstLine="0"/>
        <w:jc w:val="left"/>
      </w:pPr>
      <w:r>
        <w:rPr>
          <w:sz w:val="20"/>
        </w:rPr>
        <w:t xml:space="preserve"> </w:t>
      </w:r>
    </w:p>
    <w:p w14:paraId="400FC1D2" w14:textId="77777777" w:rsidR="00A048A2" w:rsidRDefault="00A92B30" w:rsidP="00D2682E">
      <w:pPr>
        <w:spacing w:after="0" w:line="259" w:lineRule="auto"/>
        <w:ind w:left="15" w:right="5" w:firstLine="0"/>
        <w:jc w:val="left"/>
      </w:pPr>
      <w:r>
        <w:t xml:space="preserve"> </w:t>
      </w:r>
    </w:p>
    <w:p w14:paraId="378B6ADC" w14:textId="77777777" w:rsidR="00A048A2" w:rsidRDefault="00A92B30" w:rsidP="00D2682E">
      <w:pPr>
        <w:spacing w:after="10"/>
        <w:ind w:left="10" w:right="5"/>
      </w:pPr>
      <w:r>
        <w:rPr>
          <w:b/>
        </w:rPr>
        <w:t xml:space="preserve">Unauthorized Profile / Platform management </w:t>
      </w:r>
    </w:p>
    <w:p w14:paraId="7A8F3E07" w14:textId="77777777" w:rsidR="00A048A2" w:rsidRDefault="00A92B30" w:rsidP="00D2682E">
      <w:pPr>
        <w:spacing w:after="145"/>
        <w:ind w:left="10" w:right="5"/>
      </w:pPr>
      <w:r>
        <w:t xml:space="preserve">An off-card Actor or on-card application may try to compromise the </w:t>
      </w:r>
      <w:proofErr w:type="spellStart"/>
      <w:r>
        <w:t>eUICC</w:t>
      </w:r>
      <w:proofErr w:type="spellEnd"/>
      <w:r>
        <w:t xml:space="preserve"> in two different ways, by trying to perform: </w:t>
      </w:r>
    </w:p>
    <w:p w14:paraId="644B9704" w14:textId="77777777" w:rsidR="00A048A2" w:rsidRDefault="00A92B30" w:rsidP="00D2682E">
      <w:pPr>
        <w:numPr>
          <w:ilvl w:val="0"/>
          <w:numId w:val="24"/>
        </w:numPr>
        <w:spacing w:after="142"/>
        <w:ind w:left="554" w:right="5" w:hanging="360"/>
      </w:pPr>
      <w:r>
        <w:t>Unauthorized Profile management (typically altering Profile data before or after installation</w:t>
      </w:r>
      <w:proofErr w:type="gramStart"/>
      <w:r>
        <w:t>);</w:t>
      </w:r>
      <w:proofErr w:type="gramEnd"/>
      <w:r>
        <w:t xml:space="preserve"> </w:t>
      </w:r>
    </w:p>
    <w:p w14:paraId="42ED53B0" w14:textId="77777777" w:rsidR="00A048A2" w:rsidRDefault="00A92B30" w:rsidP="00D2682E">
      <w:pPr>
        <w:numPr>
          <w:ilvl w:val="0"/>
          <w:numId w:val="24"/>
        </w:numPr>
        <w:spacing w:after="10" w:line="249" w:lineRule="auto"/>
        <w:ind w:left="554" w:right="5" w:hanging="360"/>
      </w:pPr>
      <w:r>
        <w:t>Unauthorized Platform management (typically trying to disable an enabled Profile</w:t>
      </w:r>
      <w:proofErr w:type="gramStart"/>
      <w:r>
        <w:t>);</w:t>
      </w:r>
      <w:proofErr w:type="gramEnd"/>
      <w:r>
        <w:t xml:space="preserve"> </w:t>
      </w:r>
    </w:p>
    <w:p w14:paraId="25B05B9C" w14:textId="77777777" w:rsidR="00A048A2" w:rsidRDefault="00A92B30" w:rsidP="00D2682E">
      <w:pPr>
        <w:spacing w:after="0" w:line="259" w:lineRule="auto"/>
        <w:ind w:left="15" w:right="5" w:firstLine="0"/>
        <w:jc w:val="left"/>
      </w:pPr>
      <w:r>
        <w:lastRenderedPageBreak/>
        <w:t xml:space="preserve"> </w:t>
      </w:r>
    </w:p>
    <w:p w14:paraId="79B72CE3" w14:textId="77777777" w:rsidR="00A048A2" w:rsidRDefault="00A92B30" w:rsidP="00D2682E">
      <w:pPr>
        <w:spacing w:after="5" w:line="231" w:lineRule="auto"/>
        <w:ind w:left="0" w:right="5" w:firstLine="5"/>
        <w:jc w:val="left"/>
      </w:pPr>
      <w:r>
        <w:t xml:space="preserve">This Protection Profile covers these threats by defining Security Domains: data and capabilities associated to a Security Domain are accessible only to its legitimate owner.  The Security Domains are supported by the extended GP OPEN capacities of the </w:t>
      </w:r>
      <w:r>
        <w:rPr>
          <w:sz w:val="23"/>
        </w:rPr>
        <w:t>Platform Support functions</w:t>
      </w:r>
      <w:r>
        <w:t xml:space="preserve">. Their isolation is also supported by the Application Firewall provided by the Runtime Environment of the TOE. </w:t>
      </w:r>
    </w:p>
    <w:p w14:paraId="0341E9AB" w14:textId="77777777" w:rsidR="00A048A2" w:rsidRDefault="00A92B30" w:rsidP="00D2682E">
      <w:pPr>
        <w:spacing w:after="0" w:line="259" w:lineRule="auto"/>
        <w:ind w:left="15" w:right="5" w:firstLine="0"/>
        <w:jc w:val="left"/>
      </w:pPr>
      <w:r>
        <w:t xml:space="preserve"> </w:t>
      </w:r>
    </w:p>
    <w:p w14:paraId="12ADF980" w14:textId="77777777" w:rsidR="00A048A2" w:rsidRDefault="00A92B30" w:rsidP="00D2682E">
      <w:pPr>
        <w:spacing w:after="121" w:line="237" w:lineRule="auto"/>
        <w:ind w:left="15" w:right="5" w:firstLine="5"/>
        <w:jc w:val="left"/>
      </w:pPr>
      <w:r>
        <w:t xml:space="preserve">The security domain related to the Profile management is the </w:t>
      </w:r>
      <w:proofErr w:type="spellStart"/>
      <w:r>
        <w:t>ISD</w:t>
      </w:r>
      <w:proofErr w:type="spellEnd"/>
      <w:r>
        <w:t xml:space="preserve">-P, while the security domain in charge of Platform management is the </w:t>
      </w:r>
      <w:proofErr w:type="spellStart"/>
      <w:r>
        <w:t>ISD</w:t>
      </w:r>
      <w:proofErr w:type="spellEnd"/>
      <w:r>
        <w:t xml:space="preserve">-R. More details on these threats can be found in section 3.3.1. </w:t>
      </w:r>
    </w:p>
    <w:p w14:paraId="374955B5" w14:textId="77777777" w:rsidR="00A048A2" w:rsidRDefault="00A92B30" w:rsidP="00D2682E">
      <w:pPr>
        <w:spacing w:after="0" w:line="259" w:lineRule="auto"/>
        <w:ind w:left="15" w:right="5" w:firstLine="0"/>
        <w:jc w:val="left"/>
      </w:pPr>
      <w:r>
        <w:t xml:space="preserve"> </w:t>
      </w:r>
    </w:p>
    <w:p w14:paraId="1369BFB2" w14:textId="77777777" w:rsidR="00A048A2" w:rsidRDefault="00A92B30" w:rsidP="00D2682E">
      <w:pPr>
        <w:spacing w:after="94" w:line="259" w:lineRule="auto"/>
        <w:ind w:left="15" w:right="5" w:firstLine="0"/>
        <w:jc w:val="left"/>
      </w:pPr>
      <w:r>
        <w:t xml:space="preserve"> </w:t>
      </w:r>
    </w:p>
    <w:p w14:paraId="5AEBD951" w14:textId="77777777" w:rsidR="00A048A2" w:rsidRDefault="00A92B30" w:rsidP="00D2682E">
      <w:pPr>
        <w:spacing w:after="106"/>
        <w:ind w:left="10" w:right="5"/>
      </w:pPr>
      <w:r>
        <w:rPr>
          <w:b/>
        </w:rPr>
        <w:t xml:space="preserve">Identity tampering </w:t>
      </w:r>
    </w:p>
    <w:p w14:paraId="24FCE779" w14:textId="77777777" w:rsidR="00A048A2" w:rsidRDefault="00A92B30" w:rsidP="00D2682E">
      <w:pPr>
        <w:spacing w:after="109"/>
        <w:ind w:left="10" w:right="5"/>
      </w:pPr>
      <w:r>
        <w:t xml:space="preserve">An attacker may try to bypass the protections against the two categories of threats defined above. A possible vector would consist in directly modifying the identity of the </w:t>
      </w:r>
      <w:proofErr w:type="spellStart"/>
      <w:r>
        <w:t>eUICC</w:t>
      </w:r>
      <w:proofErr w:type="spellEnd"/>
      <w:r>
        <w:t xml:space="preserve">, or identities of actors via an on-card application. This may be performed, for example, by modifying secrets generated for session establishment, or modifying the CI root public key. </w:t>
      </w:r>
    </w:p>
    <w:p w14:paraId="1548C7C7" w14:textId="77777777" w:rsidR="00A048A2" w:rsidRDefault="00A92B30" w:rsidP="00D2682E">
      <w:pPr>
        <w:spacing w:after="0"/>
        <w:ind w:left="10" w:right="5"/>
      </w:pPr>
      <w:r>
        <w:t>The security objectives covering this threat consist in defining a dedicated Security Domain (</w:t>
      </w:r>
      <w:proofErr w:type="spellStart"/>
      <w:r>
        <w:t>ECASD</w:t>
      </w:r>
      <w:proofErr w:type="spellEnd"/>
      <w:r>
        <w:t xml:space="preserve">). Identity data such as the CI root public key is under the control of the </w:t>
      </w:r>
      <w:proofErr w:type="spellStart"/>
      <w:r>
        <w:t>ECASD</w:t>
      </w:r>
      <w:proofErr w:type="spellEnd"/>
      <w:r>
        <w:t xml:space="preserve"> and cannot be modified by other actors of the TOE. Some capabilities of the </w:t>
      </w:r>
      <w:proofErr w:type="spellStart"/>
      <w:r>
        <w:t>ECASD</w:t>
      </w:r>
      <w:proofErr w:type="spellEnd"/>
      <w:r>
        <w:t xml:space="preserve"> (such as the generation of secrets) can be used by </w:t>
      </w:r>
      <w:proofErr w:type="spellStart"/>
      <w:r>
        <w:t>ISD</w:t>
      </w:r>
      <w:proofErr w:type="spellEnd"/>
      <w:r>
        <w:t xml:space="preserve">-R and </w:t>
      </w:r>
      <w:proofErr w:type="spellStart"/>
      <w:r>
        <w:t>ISD</w:t>
      </w:r>
      <w:proofErr w:type="spellEnd"/>
      <w:r>
        <w:t xml:space="preserve">-P.  </w:t>
      </w:r>
    </w:p>
    <w:p w14:paraId="2424E753" w14:textId="77777777" w:rsidR="00A048A2" w:rsidRDefault="00A92B30" w:rsidP="00D2682E">
      <w:pPr>
        <w:spacing w:after="124" w:line="232" w:lineRule="auto"/>
        <w:ind w:left="0" w:right="5" w:firstLine="5"/>
        <w:jc w:val="left"/>
      </w:pPr>
      <w:r>
        <w:t xml:space="preserve">The </w:t>
      </w:r>
      <w:proofErr w:type="spellStart"/>
      <w:r>
        <w:t>ECASD</w:t>
      </w:r>
      <w:proofErr w:type="spellEnd"/>
      <w:r>
        <w:t xml:space="preserve"> is supported by the extended GP OPEN capacities of the </w:t>
      </w:r>
      <w:r>
        <w:rPr>
          <w:sz w:val="23"/>
        </w:rPr>
        <w:t>Platform Support functions</w:t>
      </w:r>
      <w:r>
        <w:t xml:space="preserve">. Its isolation is also supported by the Application Firewall provided by the Runtime Environment of the TOE. </w:t>
      </w:r>
    </w:p>
    <w:p w14:paraId="36CB2050" w14:textId="77777777" w:rsidR="00A048A2" w:rsidRDefault="00A92B30" w:rsidP="00D2682E">
      <w:pPr>
        <w:spacing w:after="107"/>
        <w:ind w:left="10" w:right="5"/>
      </w:pPr>
      <w:r>
        <w:t xml:space="preserve">More details on this threat can be found in section 3.3.2. </w:t>
      </w:r>
    </w:p>
    <w:p w14:paraId="29A369A4" w14:textId="77777777" w:rsidR="00A048A2" w:rsidRDefault="00A92B30" w:rsidP="00D2682E">
      <w:pPr>
        <w:spacing w:after="0" w:line="259" w:lineRule="auto"/>
        <w:ind w:left="15" w:right="5" w:firstLine="0"/>
        <w:jc w:val="left"/>
      </w:pPr>
      <w:r>
        <w:t xml:space="preserve"> </w:t>
      </w:r>
    </w:p>
    <w:p w14:paraId="7D18847A" w14:textId="77777777" w:rsidR="00A048A2" w:rsidRDefault="00A92B30" w:rsidP="00D2682E">
      <w:pPr>
        <w:spacing w:after="104"/>
        <w:ind w:left="10" w:right="5"/>
      </w:pPr>
      <w:proofErr w:type="spellStart"/>
      <w:r>
        <w:rPr>
          <w:b/>
        </w:rPr>
        <w:t>eUICC</w:t>
      </w:r>
      <w:proofErr w:type="spellEnd"/>
      <w:r>
        <w:rPr>
          <w:b/>
        </w:rPr>
        <w:t xml:space="preserve"> </w:t>
      </w:r>
      <w:proofErr w:type="gramStart"/>
      <w:r>
        <w:rPr>
          <w:b/>
        </w:rPr>
        <w:t>cloning</w:t>
      </w:r>
      <w:proofErr w:type="gramEnd"/>
      <w:r>
        <w:rPr>
          <w:b/>
        </w:rPr>
        <w:t xml:space="preserve"> </w:t>
      </w:r>
    </w:p>
    <w:p w14:paraId="309F3C99" w14:textId="77777777" w:rsidR="00A048A2" w:rsidRDefault="00A92B30" w:rsidP="00D2682E">
      <w:pPr>
        <w:spacing w:after="112"/>
        <w:ind w:left="10" w:right="5"/>
      </w:pPr>
      <w:r>
        <w:t xml:space="preserve">An off-card Actor may also try to use a legitimate Profile on an unauthorized </w:t>
      </w:r>
      <w:proofErr w:type="spellStart"/>
      <w:r>
        <w:t>eUICC</w:t>
      </w:r>
      <w:proofErr w:type="spellEnd"/>
      <w:r>
        <w:t xml:space="preserve">, or on a simulator. The Protection Profile prevents cloning by guaranteeing the identity of the </w:t>
      </w:r>
      <w:proofErr w:type="spellStart"/>
      <w:r>
        <w:t>eUICC</w:t>
      </w:r>
      <w:proofErr w:type="spellEnd"/>
      <w:r>
        <w:t xml:space="preserve"> to an off-card Actor before a Profile can be downloaded, or during the usage of the </w:t>
      </w:r>
      <w:proofErr w:type="spellStart"/>
      <w:r>
        <w:t>eUICC</w:t>
      </w:r>
      <w:proofErr w:type="spellEnd"/>
      <w:r>
        <w:t xml:space="preserve">. The objects used to prove the </w:t>
      </w:r>
      <w:proofErr w:type="spellStart"/>
      <w:r>
        <w:t>eUICC</w:t>
      </w:r>
      <w:proofErr w:type="spellEnd"/>
      <w:r>
        <w:t xml:space="preserve"> identity are controlled by the </w:t>
      </w:r>
      <w:proofErr w:type="spellStart"/>
      <w:r>
        <w:t>ECASD</w:t>
      </w:r>
      <w:proofErr w:type="spellEnd"/>
      <w:r>
        <w:t xml:space="preserve"> security domain. More details on this threat can be found in section 3.3.3. </w:t>
      </w:r>
    </w:p>
    <w:p w14:paraId="67E49238" w14:textId="4C7EFED1" w:rsidR="00A048A2" w:rsidRDefault="00A92B30" w:rsidP="00D2682E">
      <w:pPr>
        <w:spacing w:after="112"/>
        <w:ind w:left="10" w:right="5"/>
      </w:pPr>
      <w:r>
        <w:rPr>
          <w:sz w:val="23"/>
        </w:rPr>
        <w:t xml:space="preserve">Application Note </w:t>
      </w:r>
      <w:r w:rsidR="00A87A4C">
        <w:rPr>
          <w:sz w:val="23"/>
        </w:rPr>
        <w:t>7</w:t>
      </w:r>
      <w:r>
        <w:rPr>
          <w:sz w:val="23"/>
        </w:rPr>
        <w:t>:</w:t>
      </w:r>
      <w:r>
        <w:t xml:space="preserve"> this PP does not define any means to prove the identity of the </w:t>
      </w:r>
      <w:proofErr w:type="spellStart"/>
      <w:r>
        <w:t>eUICC</w:t>
      </w:r>
      <w:proofErr w:type="spellEnd"/>
      <w:r>
        <w:t xml:space="preserve"> to an on-card application. Such functionality may be included in a future version of the PP. </w:t>
      </w:r>
    </w:p>
    <w:p w14:paraId="46CA69FA" w14:textId="77777777" w:rsidR="00A048A2" w:rsidRDefault="00A92B30" w:rsidP="00D2682E">
      <w:pPr>
        <w:spacing w:after="0" w:line="259" w:lineRule="auto"/>
        <w:ind w:left="15" w:right="5" w:firstLine="0"/>
        <w:jc w:val="left"/>
      </w:pPr>
      <w:r>
        <w:t xml:space="preserve"> </w:t>
      </w:r>
    </w:p>
    <w:p w14:paraId="5E506A6B" w14:textId="77777777" w:rsidR="00A048A2" w:rsidRDefault="00A92B30" w:rsidP="00D2682E">
      <w:pPr>
        <w:spacing w:after="106"/>
        <w:ind w:left="10" w:right="5"/>
      </w:pPr>
      <w:r>
        <w:rPr>
          <w:b/>
        </w:rPr>
        <w:t xml:space="preserve">Unauthorized access to the mobile network </w:t>
      </w:r>
    </w:p>
    <w:p w14:paraId="4E0F7977" w14:textId="77777777" w:rsidR="00A048A2" w:rsidRDefault="00A92B30" w:rsidP="00D2682E">
      <w:pPr>
        <w:spacing w:after="111"/>
        <w:ind w:left="10" w:right="5"/>
      </w:pPr>
      <w:r>
        <w:t xml:space="preserve">An Actor may try to leverage upon flaws of the network authentication algorithms to gain access to network authentication keys, </w:t>
      </w:r>
      <w:proofErr w:type="gramStart"/>
      <w:r>
        <w:t>in order to</w:t>
      </w:r>
      <w:proofErr w:type="gramEnd"/>
      <w:r>
        <w:t xml:space="preserve"> later authenticate in place of a legitimate Profile. More details on this threat can be found in section 3.3.4. </w:t>
      </w:r>
    </w:p>
    <w:p w14:paraId="42B3A7F7" w14:textId="77777777" w:rsidR="00A048A2" w:rsidRDefault="00A92B30" w:rsidP="00D2682E">
      <w:pPr>
        <w:spacing w:after="228" w:line="259" w:lineRule="auto"/>
        <w:ind w:left="15" w:right="5" w:firstLine="0"/>
        <w:jc w:val="left"/>
      </w:pPr>
      <w:r>
        <w:t xml:space="preserve"> </w:t>
      </w:r>
    </w:p>
    <w:p w14:paraId="013F917D" w14:textId="77777777" w:rsidR="00A048A2" w:rsidRDefault="00A92B30" w:rsidP="00D2682E">
      <w:pPr>
        <w:spacing w:after="109" w:line="265" w:lineRule="auto"/>
        <w:ind w:left="10" w:right="5"/>
        <w:jc w:val="left"/>
      </w:pPr>
      <w:r>
        <w:rPr>
          <w:rFonts w:ascii="Arial" w:eastAsia="Arial" w:hAnsi="Arial" w:cs="Arial"/>
          <w:b/>
        </w:rPr>
        <w:t>1.3.2.2 “</w:t>
      </w:r>
      <w:proofErr w:type="gramStart"/>
      <w:r>
        <w:rPr>
          <w:rFonts w:ascii="Arial" w:eastAsia="Arial" w:hAnsi="Arial" w:cs="Arial"/>
          <w:b/>
        </w:rPr>
        <w:t>Second-level</w:t>
      </w:r>
      <w:proofErr w:type="gramEnd"/>
      <w:r>
        <w:rPr>
          <w:rFonts w:ascii="Arial" w:eastAsia="Arial" w:hAnsi="Arial" w:cs="Arial"/>
          <w:b/>
        </w:rPr>
        <w:t xml:space="preserve">” threats </w:t>
      </w:r>
    </w:p>
    <w:p w14:paraId="7EBD2B51" w14:textId="77777777" w:rsidR="00A048A2" w:rsidRDefault="00A92B30" w:rsidP="00D2682E">
      <w:pPr>
        <w:spacing w:after="64"/>
        <w:ind w:left="10" w:right="5"/>
      </w:pPr>
      <w:r>
        <w:t>An attacker may try to bypass the protections against the “first-level threats” described in previous section. This PP describes this as “</w:t>
      </w:r>
      <w:proofErr w:type="gramStart"/>
      <w:r>
        <w:t>second-level</w:t>
      </w:r>
      <w:proofErr w:type="gramEnd"/>
      <w:r>
        <w:t xml:space="preserve">” threats. </w:t>
      </w:r>
    </w:p>
    <w:p w14:paraId="3A33CA7F" w14:textId="77777777" w:rsidR="00A048A2" w:rsidRDefault="00A92B30" w:rsidP="00D2682E">
      <w:pPr>
        <w:spacing w:after="121" w:line="259" w:lineRule="auto"/>
        <w:ind w:left="15" w:right="5" w:firstLine="0"/>
        <w:jc w:val="left"/>
      </w:pPr>
      <w:r>
        <w:rPr>
          <w:rFonts w:ascii="Calibri" w:eastAsia="Calibri" w:hAnsi="Calibri" w:cs="Calibri"/>
          <w:noProof/>
        </w:rPr>
        <w:lastRenderedPageBreak/>
        <mc:AlternateContent>
          <mc:Choice Requires="wpg">
            <w:drawing>
              <wp:inline distT="0" distB="0" distL="0" distR="0" wp14:anchorId="7B2175EA" wp14:editId="4DB59967">
                <wp:extent cx="5805875" cy="2240029"/>
                <wp:effectExtent l="0" t="0" r="0" b="0"/>
                <wp:docPr id="205003" name="Group 205003"/>
                <wp:cNvGraphicFramePr/>
                <a:graphic xmlns:a="http://schemas.openxmlformats.org/drawingml/2006/main">
                  <a:graphicData uri="http://schemas.microsoft.com/office/word/2010/wordprocessingGroup">
                    <wpg:wgp>
                      <wpg:cNvGrpSpPr/>
                      <wpg:grpSpPr>
                        <a:xfrm>
                          <a:off x="0" y="0"/>
                          <a:ext cx="5805875" cy="2240029"/>
                          <a:chOff x="0" y="0"/>
                          <a:chExt cx="5805875" cy="2240029"/>
                        </a:xfrm>
                      </wpg:grpSpPr>
                      <wps:wsp>
                        <wps:cNvPr id="7541" name="Rectangle 7541"/>
                        <wps:cNvSpPr/>
                        <wps:spPr>
                          <a:xfrm>
                            <a:off x="5761990" y="2103860"/>
                            <a:ext cx="58367" cy="181104"/>
                          </a:xfrm>
                          <a:prstGeom prst="rect">
                            <a:avLst/>
                          </a:prstGeom>
                          <a:ln>
                            <a:noFill/>
                          </a:ln>
                        </wps:spPr>
                        <wps:txbx>
                          <w:txbxContent>
                            <w:p w14:paraId="20944CC6"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574" name="Picture 7574"/>
                          <pic:cNvPicPr/>
                        </pic:nvPicPr>
                        <pic:blipFill>
                          <a:blip r:embed="rId95"/>
                          <a:stretch>
                            <a:fillRect/>
                          </a:stretch>
                        </pic:blipFill>
                        <pic:spPr>
                          <a:xfrm>
                            <a:off x="534924" y="0"/>
                            <a:ext cx="1050036" cy="272796"/>
                          </a:xfrm>
                          <a:prstGeom prst="rect">
                            <a:avLst/>
                          </a:prstGeom>
                        </pic:spPr>
                      </pic:pic>
                      <wps:wsp>
                        <wps:cNvPr id="7575" name="Rectangle 7575"/>
                        <wps:cNvSpPr/>
                        <wps:spPr>
                          <a:xfrm>
                            <a:off x="646430" y="50800"/>
                            <a:ext cx="402698" cy="344776"/>
                          </a:xfrm>
                          <a:prstGeom prst="rect">
                            <a:avLst/>
                          </a:prstGeom>
                          <a:ln>
                            <a:noFill/>
                          </a:ln>
                        </wps:spPr>
                        <wps:txbx>
                          <w:txbxContent>
                            <w:p w14:paraId="0BB8AD55" w14:textId="77777777" w:rsidR="00D56DFE" w:rsidRDefault="00D56DFE">
                              <w:pPr>
                                <w:spacing w:after="160" w:line="259" w:lineRule="auto"/>
                                <w:ind w:left="0" w:firstLine="0"/>
                                <w:jc w:val="left"/>
                              </w:pPr>
                              <w:r>
                                <w:rPr>
                                  <w:rFonts w:ascii="Calibri" w:eastAsia="Calibri" w:hAnsi="Calibri" w:cs="Calibri"/>
                                  <w:sz w:val="40"/>
                                </w:rPr>
                                <w:t>On</w:t>
                              </w:r>
                            </w:p>
                          </w:txbxContent>
                        </wps:txbx>
                        <wps:bodyPr horzOverflow="overflow" vert="horz" lIns="0" tIns="0" rIns="0" bIns="0" rtlCol="0">
                          <a:noAutofit/>
                        </wps:bodyPr>
                      </wps:wsp>
                      <wps:wsp>
                        <wps:cNvPr id="7576" name="Rectangle 7576"/>
                        <wps:cNvSpPr/>
                        <wps:spPr>
                          <a:xfrm>
                            <a:off x="949706" y="50800"/>
                            <a:ext cx="103580" cy="344776"/>
                          </a:xfrm>
                          <a:prstGeom prst="rect">
                            <a:avLst/>
                          </a:prstGeom>
                          <a:ln>
                            <a:noFill/>
                          </a:ln>
                        </wps:spPr>
                        <wps:txbx>
                          <w:txbxContent>
                            <w:p w14:paraId="57B4051C"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7577" name="Rectangle 7577"/>
                        <wps:cNvSpPr/>
                        <wps:spPr>
                          <a:xfrm>
                            <a:off x="1025906" y="50800"/>
                            <a:ext cx="669544" cy="344776"/>
                          </a:xfrm>
                          <a:prstGeom prst="rect">
                            <a:avLst/>
                          </a:prstGeom>
                          <a:ln>
                            <a:noFill/>
                          </a:ln>
                        </wps:spPr>
                        <wps:txbx>
                          <w:txbxContent>
                            <w:p w14:paraId="79993088" w14:textId="77777777" w:rsidR="00D56DFE" w:rsidRDefault="00D56DFE">
                              <w:pPr>
                                <w:spacing w:after="160" w:line="259" w:lineRule="auto"/>
                                <w:ind w:left="0" w:firstLine="0"/>
                                <w:jc w:val="left"/>
                              </w:pPr>
                              <w:r>
                                <w:rPr>
                                  <w:rFonts w:ascii="Calibri" w:eastAsia="Calibri" w:hAnsi="Calibri" w:cs="Calibri"/>
                                  <w:sz w:val="40"/>
                                </w:rPr>
                                <w:t xml:space="preserve">card </w:t>
                              </w:r>
                            </w:p>
                          </w:txbxContent>
                        </wps:txbx>
                        <wps:bodyPr horzOverflow="overflow" vert="horz" lIns="0" tIns="0" rIns="0" bIns="0" rtlCol="0">
                          <a:noAutofit/>
                        </wps:bodyPr>
                      </wps:wsp>
                      <pic:pic xmlns:pic="http://schemas.openxmlformats.org/drawingml/2006/picture">
                        <pic:nvPicPr>
                          <pic:cNvPr id="7580" name="Picture 7580"/>
                          <pic:cNvPicPr/>
                        </pic:nvPicPr>
                        <pic:blipFill>
                          <a:blip r:embed="rId96"/>
                          <a:stretch>
                            <a:fillRect/>
                          </a:stretch>
                        </pic:blipFill>
                        <pic:spPr>
                          <a:xfrm>
                            <a:off x="4425696" y="45720"/>
                            <a:ext cx="920496" cy="274320"/>
                          </a:xfrm>
                          <a:prstGeom prst="rect">
                            <a:avLst/>
                          </a:prstGeom>
                        </pic:spPr>
                      </pic:pic>
                      <wps:wsp>
                        <wps:cNvPr id="7581" name="Rectangle 7581"/>
                        <wps:cNvSpPr/>
                        <wps:spPr>
                          <a:xfrm>
                            <a:off x="4690619" y="96520"/>
                            <a:ext cx="427520" cy="344776"/>
                          </a:xfrm>
                          <a:prstGeom prst="rect">
                            <a:avLst/>
                          </a:prstGeom>
                          <a:ln>
                            <a:noFill/>
                          </a:ln>
                        </wps:spPr>
                        <wps:txbx>
                          <w:txbxContent>
                            <w:p w14:paraId="4AB7B28F" w14:textId="77777777" w:rsidR="00D56DFE" w:rsidRDefault="00D56DFE">
                              <w:pPr>
                                <w:spacing w:after="160" w:line="259" w:lineRule="auto"/>
                                <w:ind w:left="0" w:firstLine="0"/>
                                <w:jc w:val="left"/>
                              </w:pPr>
                              <w:r>
                                <w:rPr>
                                  <w:rFonts w:ascii="Calibri" w:eastAsia="Calibri" w:hAnsi="Calibri" w:cs="Calibri"/>
                                  <w:sz w:val="40"/>
                                </w:rPr>
                                <w:t>Off</w:t>
                              </w:r>
                            </w:p>
                          </w:txbxContent>
                        </wps:txbx>
                        <wps:bodyPr horzOverflow="overflow" vert="horz" lIns="0" tIns="0" rIns="0" bIns="0" rtlCol="0">
                          <a:noAutofit/>
                        </wps:bodyPr>
                      </wps:wsp>
                      <wps:wsp>
                        <wps:cNvPr id="7582" name="Rectangle 7582"/>
                        <wps:cNvSpPr/>
                        <wps:spPr>
                          <a:xfrm>
                            <a:off x="5006086" y="96520"/>
                            <a:ext cx="103580" cy="344776"/>
                          </a:xfrm>
                          <a:prstGeom prst="rect">
                            <a:avLst/>
                          </a:prstGeom>
                          <a:ln>
                            <a:noFill/>
                          </a:ln>
                        </wps:spPr>
                        <wps:txbx>
                          <w:txbxContent>
                            <w:p w14:paraId="24323F88"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242511" name="Shape 242511"/>
                        <wps:cNvSpPr/>
                        <wps:spPr>
                          <a:xfrm>
                            <a:off x="2927604" y="1479804"/>
                            <a:ext cx="2833116" cy="729996"/>
                          </a:xfrm>
                          <a:custGeom>
                            <a:avLst/>
                            <a:gdLst/>
                            <a:ahLst/>
                            <a:cxnLst/>
                            <a:rect l="0" t="0" r="0" b="0"/>
                            <a:pathLst>
                              <a:path w="2833116" h="729996">
                                <a:moveTo>
                                  <a:pt x="0" y="0"/>
                                </a:moveTo>
                                <a:lnTo>
                                  <a:pt x="2833116" y="0"/>
                                </a:lnTo>
                                <a:lnTo>
                                  <a:pt x="2833116" y="729996"/>
                                </a:lnTo>
                                <a:lnTo>
                                  <a:pt x="0" y="7299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7585" name="Picture 7585"/>
                          <pic:cNvPicPr/>
                        </pic:nvPicPr>
                        <pic:blipFill>
                          <a:blip r:embed="rId97"/>
                          <a:stretch>
                            <a:fillRect/>
                          </a:stretch>
                        </pic:blipFill>
                        <pic:spPr>
                          <a:xfrm>
                            <a:off x="2939796" y="1537717"/>
                            <a:ext cx="2808732" cy="614172"/>
                          </a:xfrm>
                          <a:prstGeom prst="rect">
                            <a:avLst/>
                          </a:prstGeom>
                        </pic:spPr>
                      </pic:pic>
                      <wps:wsp>
                        <wps:cNvPr id="7586" name="Rectangle 7586"/>
                        <wps:cNvSpPr/>
                        <wps:spPr>
                          <a:xfrm>
                            <a:off x="3198241" y="1664335"/>
                            <a:ext cx="3104289" cy="241550"/>
                          </a:xfrm>
                          <a:prstGeom prst="rect">
                            <a:avLst/>
                          </a:prstGeom>
                          <a:ln>
                            <a:noFill/>
                          </a:ln>
                        </wps:spPr>
                        <wps:txbx>
                          <w:txbxContent>
                            <w:p w14:paraId="6571BBA4"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(confidentiality, </w:t>
                              </w:r>
                            </w:p>
                          </w:txbxContent>
                        </wps:txbx>
                        <wps:bodyPr horzOverflow="overflow" vert="horz" lIns="0" tIns="0" rIns="0" bIns="0" rtlCol="0">
                          <a:noAutofit/>
                        </wps:bodyPr>
                      </wps:wsp>
                      <wps:wsp>
                        <wps:cNvPr id="7587" name="Rectangle 7587"/>
                        <wps:cNvSpPr/>
                        <wps:spPr>
                          <a:xfrm>
                            <a:off x="3131185" y="1879219"/>
                            <a:ext cx="179230" cy="241549"/>
                          </a:xfrm>
                          <a:prstGeom prst="rect">
                            <a:avLst/>
                          </a:prstGeom>
                          <a:ln>
                            <a:noFill/>
                          </a:ln>
                        </wps:spPr>
                        <wps:txbx>
                          <w:txbxContent>
                            <w:p w14:paraId="2AA84ABD" w14:textId="77777777" w:rsidR="00D56DFE" w:rsidRDefault="00D56DFE">
                              <w:pPr>
                                <w:spacing w:after="160" w:line="259" w:lineRule="auto"/>
                                <w:ind w:left="0" w:firstLine="0"/>
                                <w:jc w:val="left"/>
                              </w:pPr>
                              <w:r>
                                <w:rPr>
                                  <w:rFonts w:ascii="Calibri" w:eastAsia="Calibri" w:hAnsi="Calibri" w:cs="Calibri"/>
                                  <w:color w:val="FFFFFF"/>
                                  <w:sz w:val="28"/>
                                </w:rPr>
                                <w:t>in</w:t>
                              </w:r>
                            </w:p>
                          </w:txbxContent>
                        </wps:txbx>
                        <wps:bodyPr horzOverflow="overflow" vert="horz" lIns="0" tIns="0" rIns="0" bIns="0" rtlCol="0">
                          <a:noAutofit/>
                        </wps:bodyPr>
                      </wps:wsp>
                      <wps:wsp>
                        <wps:cNvPr id="7588" name="Rectangle 7588"/>
                        <wps:cNvSpPr/>
                        <wps:spPr>
                          <a:xfrm>
                            <a:off x="3263773" y="1879219"/>
                            <a:ext cx="3049745" cy="241549"/>
                          </a:xfrm>
                          <a:prstGeom prst="rect">
                            <a:avLst/>
                          </a:prstGeom>
                          <a:ln>
                            <a:noFill/>
                          </a:ln>
                        </wps:spPr>
                        <wps:txbx>
                          <w:txbxContent>
                            <w:p w14:paraId="07C2FD4A" w14:textId="77777777" w:rsidR="00D56DFE" w:rsidRDefault="00D56DFE">
                              <w:pPr>
                                <w:spacing w:after="160" w:line="259" w:lineRule="auto"/>
                                <w:ind w:left="0" w:firstLine="0"/>
                                <w:jc w:val="left"/>
                              </w:pPr>
                              <w:r>
                                <w:rPr>
                                  <w:rFonts w:ascii="Calibri" w:eastAsia="Calibri" w:hAnsi="Calibri" w:cs="Calibri"/>
                                  <w:color w:val="FFFFFF"/>
                                  <w:sz w:val="28"/>
                                </w:rPr>
                                <w:t>tegrity), support from the IC/OS</w:t>
                              </w:r>
                            </w:p>
                          </w:txbxContent>
                        </wps:txbx>
                        <wps:bodyPr horzOverflow="overflow" vert="horz" lIns="0" tIns="0" rIns="0" bIns="0" rtlCol="0">
                          <a:noAutofit/>
                        </wps:bodyPr>
                      </wps:wsp>
                      <wps:wsp>
                        <wps:cNvPr id="7589" name="Rectangle 7589"/>
                        <wps:cNvSpPr/>
                        <wps:spPr>
                          <a:xfrm>
                            <a:off x="5559298" y="1911109"/>
                            <a:ext cx="38005" cy="168285"/>
                          </a:xfrm>
                          <a:prstGeom prst="rect">
                            <a:avLst/>
                          </a:prstGeom>
                          <a:ln>
                            <a:noFill/>
                          </a:ln>
                        </wps:spPr>
                        <wps:txbx>
                          <w:txbxContent>
                            <w:p w14:paraId="4A0448F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590" name="Shape 7590"/>
                        <wps:cNvSpPr/>
                        <wps:spPr>
                          <a:xfrm>
                            <a:off x="2927604" y="690372"/>
                            <a:ext cx="2833116" cy="922020"/>
                          </a:xfrm>
                          <a:custGeom>
                            <a:avLst/>
                            <a:gdLst/>
                            <a:ahLst/>
                            <a:cxnLst/>
                            <a:rect l="0" t="0" r="0" b="0"/>
                            <a:pathLst>
                              <a:path w="2833116" h="922020">
                                <a:moveTo>
                                  <a:pt x="0" y="0"/>
                                </a:moveTo>
                                <a:lnTo>
                                  <a:pt x="2833116" y="0"/>
                                </a:lnTo>
                                <a:lnTo>
                                  <a:pt x="2833116" y="819531"/>
                                </a:lnTo>
                                <a:lnTo>
                                  <a:pt x="1416558" y="922020"/>
                                </a:lnTo>
                                <a:lnTo>
                                  <a:pt x="0" y="81953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7592" name="Picture 7592"/>
                          <pic:cNvPicPr/>
                        </pic:nvPicPr>
                        <pic:blipFill>
                          <a:blip r:embed="rId98"/>
                          <a:stretch>
                            <a:fillRect/>
                          </a:stretch>
                        </pic:blipFill>
                        <pic:spPr>
                          <a:xfrm rot="5399999">
                            <a:off x="3919601" y="-233679"/>
                            <a:ext cx="845820" cy="2717292"/>
                          </a:xfrm>
                          <a:prstGeom prst="rect">
                            <a:avLst/>
                          </a:prstGeom>
                        </pic:spPr>
                      </pic:pic>
                      <wps:wsp>
                        <wps:cNvPr id="7593" name="Rectangle 7593"/>
                        <wps:cNvSpPr/>
                        <wps:spPr>
                          <a:xfrm>
                            <a:off x="3649091" y="920369"/>
                            <a:ext cx="1854328" cy="309679"/>
                          </a:xfrm>
                          <a:prstGeom prst="rect">
                            <a:avLst/>
                          </a:prstGeom>
                          <a:ln>
                            <a:noFill/>
                          </a:ln>
                        </wps:spPr>
                        <wps:txbx>
                          <w:txbxContent>
                            <w:p w14:paraId="48BF01A6" w14:textId="77777777" w:rsidR="00D56DFE" w:rsidRDefault="00D56DFE">
                              <w:pPr>
                                <w:spacing w:after="160" w:line="259" w:lineRule="auto"/>
                                <w:ind w:left="0" w:firstLine="0"/>
                                <w:jc w:val="left"/>
                              </w:pPr>
                              <w:r>
                                <w:rPr>
                                  <w:rFonts w:ascii="Calibri" w:eastAsia="Calibri" w:hAnsi="Calibri" w:cs="Calibri"/>
                                  <w:b/>
                                  <w:color w:val="FFFFFF"/>
                                  <w:sz w:val="36"/>
                                </w:rPr>
                                <w:t>Physical attack</w:t>
                              </w:r>
                            </w:p>
                          </w:txbxContent>
                        </wps:txbx>
                        <wps:bodyPr horzOverflow="overflow" vert="horz" lIns="0" tIns="0" rIns="0" bIns="0" rtlCol="0">
                          <a:noAutofit/>
                        </wps:bodyPr>
                      </wps:wsp>
                      <wps:wsp>
                        <wps:cNvPr id="7594" name="Rectangle 7594"/>
                        <wps:cNvSpPr/>
                        <wps:spPr>
                          <a:xfrm>
                            <a:off x="5040757" y="989978"/>
                            <a:ext cx="38005" cy="168285"/>
                          </a:xfrm>
                          <a:prstGeom prst="rect">
                            <a:avLst/>
                          </a:prstGeom>
                          <a:ln>
                            <a:noFill/>
                          </a:ln>
                        </wps:spPr>
                        <wps:txbx>
                          <w:txbxContent>
                            <w:p w14:paraId="74F4B722"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595" name="Rectangle 7595"/>
                        <wps:cNvSpPr/>
                        <wps:spPr>
                          <a:xfrm>
                            <a:off x="2993771" y="1195832"/>
                            <a:ext cx="3592342" cy="241550"/>
                          </a:xfrm>
                          <a:prstGeom prst="rect">
                            <a:avLst/>
                          </a:prstGeom>
                          <a:ln>
                            <a:noFill/>
                          </a:ln>
                        </wps:spPr>
                        <wps:txbx>
                          <w:txbxContent>
                            <w:p w14:paraId="26307B08"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wps:txbx>
                        <wps:bodyPr horzOverflow="overflow" vert="horz" lIns="0" tIns="0" rIns="0" bIns="0" rtlCol="0">
                          <a:noAutofit/>
                        </wps:bodyPr>
                      </wps:wsp>
                      <wps:wsp>
                        <wps:cNvPr id="7596" name="Rectangle 7596"/>
                        <wps:cNvSpPr/>
                        <wps:spPr>
                          <a:xfrm>
                            <a:off x="5694934" y="1227722"/>
                            <a:ext cx="38005" cy="168285"/>
                          </a:xfrm>
                          <a:prstGeom prst="rect">
                            <a:avLst/>
                          </a:prstGeom>
                          <a:ln>
                            <a:noFill/>
                          </a:ln>
                        </wps:spPr>
                        <wps:txbx>
                          <w:txbxContent>
                            <w:p w14:paraId="0C791346"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242512" name="Shape 242512"/>
                        <wps:cNvSpPr/>
                        <wps:spPr>
                          <a:xfrm>
                            <a:off x="0" y="1479804"/>
                            <a:ext cx="2834640" cy="729996"/>
                          </a:xfrm>
                          <a:custGeom>
                            <a:avLst/>
                            <a:gdLst/>
                            <a:ahLst/>
                            <a:cxnLst/>
                            <a:rect l="0" t="0" r="0" b="0"/>
                            <a:pathLst>
                              <a:path w="2834640" h="729996">
                                <a:moveTo>
                                  <a:pt x="0" y="0"/>
                                </a:moveTo>
                                <a:lnTo>
                                  <a:pt x="2834640" y="0"/>
                                </a:lnTo>
                                <a:lnTo>
                                  <a:pt x="2834640" y="729996"/>
                                </a:lnTo>
                                <a:lnTo>
                                  <a:pt x="0" y="7299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7599" name="Picture 7599"/>
                          <pic:cNvPicPr/>
                        </pic:nvPicPr>
                        <pic:blipFill>
                          <a:blip r:embed="rId97"/>
                          <a:stretch>
                            <a:fillRect/>
                          </a:stretch>
                        </pic:blipFill>
                        <pic:spPr>
                          <a:xfrm>
                            <a:off x="13716" y="1537717"/>
                            <a:ext cx="2808732" cy="614172"/>
                          </a:xfrm>
                          <a:prstGeom prst="rect">
                            <a:avLst/>
                          </a:prstGeom>
                        </pic:spPr>
                      </pic:pic>
                      <wps:wsp>
                        <wps:cNvPr id="7600" name="Rectangle 7600"/>
                        <wps:cNvSpPr/>
                        <wps:spPr>
                          <a:xfrm>
                            <a:off x="852170" y="1664335"/>
                            <a:ext cx="1559970" cy="241550"/>
                          </a:xfrm>
                          <a:prstGeom prst="rect">
                            <a:avLst/>
                          </a:prstGeom>
                          <a:ln>
                            <a:noFill/>
                          </a:ln>
                        </wps:spPr>
                        <wps:txbx>
                          <w:txbxContent>
                            <w:p w14:paraId="41DB0E09"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w:t>
                              </w:r>
                            </w:p>
                          </w:txbxContent>
                        </wps:txbx>
                        <wps:bodyPr horzOverflow="overflow" vert="horz" lIns="0" tIns="0" rIns="0" bIns="0" rtlCol="0">
                          <a:noAutofit/>
                        </wps:bodyPr>
                      </wps:wsp>
                      <wps:wsp>
                        <wps:cNvPr id="7601" name="Rectangle 7601"/>
                        <wps:cNvSpPr/>
                        <wps:spPr>
                          <a:xfrm>
                            <a:off x="2022983" y="1696225"/>
                            <a:ext cx="38005" cy="168285"/>
                          </a:xfrm>
                          <a:prstGeom prst="rect">
                            <a:avLst/>
                          </a:prstGeom>
                          <a:ln>
                            <a:noFill/>
                          </a:ln>
                        </wps:spPr>
                        <wps:txbx>
                          <w:txbxContent>
                            <w:p w14:paraId="6B0889E0"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204338" name="Rectangle 204338"/>
                        <wps:cNvSpPr/>
                        <wps:spPr>
                          <a:xfrm>
                            <a:off x="2275313" y="1879219"/>
                            <a:ext cx="71856" cy="241549"/>
                          </a:xfrm>
                          <a:prstGeom prst="rect">
                            <a:avLst/>
                          </a:prstGeom>
                          <a:ln>
                            <a:noFill/>
                          </a:ln>
                        </wps:spPr>
                        <wps:txbx>
                          <w:txbxContent>
                            <w:p w14:paraId="718C0799" w14:textId="77777777" w:rsidR="00D56DFE" w:rsidRDefault="00D56DFE">
                              <w:pPr>
                                <w:spacing w:after="160" w:line="259" w:lineRule="auto"/>
                                <w:ind w:left="0" w:firstLine="0"/>
                                <w:jc w:val="left"/>
                              </w:pPr>
                              <w:r>
                                <w:rPr>
                                  <w:rFonts w:ascii="Calibri" w:eastAsia="Calibri" w:hAnsi="Calibri" w:cs="Calibri"/>
                                  <w:color w:val="FFFFFF"/>
                                  <w:sz w:val="28"/>
                                </w:rPr>
                                <w:t>)</w:t>
                              </w:r>
                            </w:p>
                          </w:txbxContent>
                        </wps:txbx>
                        <wps:bodyPr horzOverflow="overflow" vert="horz" lIns="0" tIns="0" rIns="0" bIns="0" rtlCol="0">
                          <a:noAutofit/>
                        </wps:bodyPr>
                      </wps:wsp>
                      <wps:wsp>
                        <wps:cNvPr id="204340" name="Rectangle 204340"/>
                        <wps:cNvSpPr/>
                        <wps:spPr>
                          <a:xfrm>
                            <a:off x="561060" y="1879219"/>
                            <a:ext cx="2279957" cy="241549"/>
                          </a:xfrm>
                          <a:prstGeom prst="rect">
                            <a:avLst/>
                          </a:prstGeom>
                          <a:ln>
                            <a:noFill/>
                          </a:ln>
                        </wps:spPr>
                        <wps:txbx>
                          <w:txbxContent>
                            <w:p w14:paraId="0AEA8692" w14:textId="77777777" w:rsidR="00D56DFE" w:rsidRDefault="00D56DFE">
                              <w:pPr>
                                <w:spacing w:after="160" w:line="259" w:lineRule="auto"/>
                                <w:ind w:left="0" w:firstLine="0"/>
                                <w:jc w:val="left"/>
                              </w:pPr>
                              <w:r>
                                <w:rPr>
                                  <w:rFonts w:ascii="Calibri" w:eastAsia="Calibri" w:hAnsi="Calibri" w:cs="Calibri"/>
                                  <w:color w:val="FFFFFF"/>
                                  <w:sz w:val="28"/>
                                </w:rPr>
                                <w:t>confidentiality, integrity</w:t>
                              </w:r>
                            </w:p>
                          </w:txbxContent>
                        </wps:txbx>
                        <wps:bodyPr horzOverflow="overflow" vert="horz" lIns="0" tIns="0" rIns="0" bIns="0" rtlCol="0">
                          <a:noAutofit/>
                        </wps:bodyPr>
                      </wps:wsp>
                      <wps:wsp>
                        <wps:cNvPr id="204337" name="Rectangle 204337"/>
                        <wps:cNvSpPr/>
                        <wps:spPr>
                          <a:xfrm>
                            <a:off x="507746" y="1879219"/>
                            <a:ext cx="71856" cy="241549"/>
                          </a:xfrm>
                          <a:prstGeom prst="rect">
                            <a:avLst/>
                          </a:prstGeom>
                          <a:ln>
                            <a:noFill/>
                          </a:ln>
                        </wps:spPr>
                        <wps:txbx>
                          <w:txbxContent>
                            <w:p w14:paraId="489740B0" w14:textId="77777777" w:rsidR="00D56DFE" w:rsidRDefault="00D56DFE">
                              <w:pPr>
                                <w:spacing w:after="160" w:line="259" w:lineRule="auto"/>
                                <w:ind w:left="0" w:firstLine="0"/>
                                <w:jc w:val="left"/>
                              </w:pPr>
                              <w:r>
                                <w:rPr>
                                  <w:rFonts w:ascii="Calibri" w:eastAsia="Calibri" w:hAnsi="Calibri" w:cs="Calibri"/>
                                  <w:color w:val="FFFFFF"/>
                                  <w:sz w:val="28"/>
                                </w:rPr>
                                <w:t>(</w:t>
                              </w:r>
                            </w:p>
                          </w:txbxContent>
                        </wps:txbx>
                        <wps:bodyPr horzOverflow="overflow" vert="horz" lIns="0" tIns="0" rIns="0" bIns="0" rtlCol="0">
                          <a:noAutofit/>
                        </wps:bodyPr>
                      </wps:wsp>
                      <wps:wsp>
                        <wps:cNvPr id="7603" name="Rectangle 7603"/>
                        <wps:cNvSpPr/>
                        <wps:spPr>
                          <a:xfrm>
                            <a:off x="2329307" y="1911109"/>
                            <a:ext cx="38005" cy="168285"/>
                          </a:xfrm>
                          <a:prstGeom prst="rect">
                            <a:avLst/>
                          </a:prstGeom>
                          <a:ln>
                            <a:noFill/>
                          </a:ln>
                        </wps:spPr>
                        <wps:txbx>
                          <w:txbxContent>
                            <w:p w14:paraId="32F303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604" name="Shape 7604"/>
                        <wps:cNvSpPr/>
                        <wps:spPr>
                          <a:xfrm>
                            <a:off x="0" y="690372"/>
                            <a:ext cx="2834640" cy="922020"/>
                          </a:xfrm>
                          <a:custGeom>
                            <a:avLst/>
                            <a:gdLst/>
                            <a:ahLst/>
                            <a:cxnLst/>
                            <a:rect l="0" t="0" r="0" b="0"/>
                            <a:pathLst>
                              <a:path w="2834640" h="922020">
                                <a:moveTo>
                                  <a:pt x="0" y="0"/>
                                </a:moveTo>
                                <a:lnTo>
                                  <a:pt x="2834640" y="0"/>
                                </a:lnTo>
                                <a:lnTo>
                                  <a:pt x="2834640" y="819531"/>
                                </a:lnTo>
                                <a:lnTo>
                                  <a:pt x="1417320" y="922020"/>
                                </a:lnTo>
                                <a:lnTo>
                                  <a:pt x="0" y="81953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7606" name="Picture 7606"/>
                          <pic:cNvPicPr/>
                        </pic:nvPicPr>
                        <pic:blipFill>
                          <a:blip r:embed="rId98"/>
                          <a:stretch>
                            <a:fillRect/>
                          </a:stretch>
                        </pic:blipFill>
                        <pic:spPr>
                          <a:xfrm rot="5399999">
                            <a:off x="993153" y="-233298"/>
                            <a:ext cx="845820" cy="2717292"/>
                          </a:xfrm>
                          <a:prstGeom prst="rect">
                            <a:avLst/>
                          </a:prstGeom>
                        </pic:spPr>
                      </pic:pic>
                      <wps:wsp>
                        <wps:cNvPr id="7607" name="Rectangle 7607"/>
                        <wps:cNvSpPr/>
                        <wps:spPr>
                          <a:xfrm>
                            <a:off x="776986" y="920623"/>
                            <a:ext cx="1707477" cy="309679"/>
                          </a:xfrm>
                          <a:prstGeom prst="rect">
                            <a:avLst/>
                          </a:prstGeom>
                          <a:ln>
                            <a:noFill/>
                          </a:ln>
                        </wps:spPr>
                        <wps:txbx>
                          <w:txbxContent>
                            <w:p w14:paraId="0299F388" w14:textId="77777777" w:rsidR="00D56DFE" w:rsidRDefault="00D56DFE">
                              <w:pPr>
                                <w:spacing w:after="160" w:line="259" w:lineRule="auto"/>
                                <w:ind w:left="0" w:firstLine="0"/>
                                <w:jc w:val="left"/>
                              </w:pPr>
                              <w:r>
                                <w:rPr>
                                  <w:rFonts w:ascii="Calibri" w:eastAsia="Calibri" w:hAnsi="Calibri" w:cs="Calibri"/>
                                  <w:b/>
                                  <w:color w:val="FFFFFF"/>
                                  <w:sz w:val="36"/>
                                </w:rPr>
                                <w:t>Logical attack</w:t>
                              </w:r>
                            </w:p>
                          </w:txbxContent>
                        </wps:txbx>
                        <wps:bodyPr horzOverflow="overflow" vert="horz" lIns="0" tIns="0" rIns="0" bIns="0" rtlCol="0">
                          <a:noAutofit/>
                        </wps:bodyPr>
                      </wps:wsp>
                      <wps:wsp>
                        <wps:cNvPr id="7608" name="Rectangle 7608"/>
                        <wps:cNvSpPr/>
                        <wps:spPr>
                          <a:xfrm>
                            <a:off x="2058924" y="990232"/>
                            <a:ext cx="38005" cy="168285"/>
                          </a:xfrm>
                          <a:prstGeom prst="rect">
                            <a:avLst/>
                          </a:prstGeom>
                          <a:ln>
                            <a:noFill/>
                          </a:ln>
                        </wps:spPr>
                        <wps:txbx>
                          <w:txbxContent>
                            <w:p w14:paraId="6046753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609" name="Rectangle 7609"/>
                        <wps:cNvSpPr/>
                        <wps:spPr>
                          <a:xfrm>
                            <a:off x="66751" y="1196086"/>
                            <a:ext cx="3592343" cy="241549"/>
                          </a:xfrm>
                          <a:prstGeom prst="rect">
                            <a:avLst/>
                          </a:prstGeom>
                          <a:ln>
                            <a:noFill/>
                          </a:ln>
                        </wps:spPr>
                        <wps:txbx>
                          <w:txbxContent>
                            <w:p w14:paraId="6C5F3E50"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wps:txbx>
                        <wps:bodyPr horzOverflow="overflow" vert="horz" lIns="0" tIns="0" rIns="0" bIns="0" rtlCol="0">
                          <a:noAutofit/>
                        </wps:bodyPr>
                      </wps:wsp>
                      <wps:wsp>
                        <wps:cNvPr id="7610" name="Rectangle 7610"/>
                        <wps:cNvSpPr/>
                        <wps:spPr>
                          <a:xfrm>
                            <a:off x="2767838" y="1227976"/>
                            <a:ext cx="38005" cy="168285"/>
                          </a:xfrm>
                          <a:prstGeom prst="rect">
                            <a:avLst/>
                          </a:prstGeom>
                          <a:ln>
                            <a:noFill/>
                          </a:ln>
                        </wps:spPr>
                        <wps:txbx>
                          <w:txbxContent>
                            <w:p w14:paraId="517A828E"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611" name="Shape 7611"/>
                        <wps:cNvSpPr/>
                        <wps:spPr>
                          <a:xfrm>
                            <a:off x="1062736" y="679069"/>
                            <a:ext cx="101600" cy="102743"/>
                          </a:xfrm>
                          <a:custGeom>
                            <a:avLst/>
                            <a:gdLst/>
                            <a:ahLst/>
                            <a:cxnLst/>
                            <a:rect l="0" t="0" r="0" b="0"/>
                            <a:pathLst>
                              <a:path w="101600" h="102743">
                                <a:moveTo>
                                  <a:pt x="96520" y="1270"/>
                                </a:moveTo>
                                <a:cubicBezTo>
                                  <a:pt x="99822" y="2413"/>
                                  <a:pt x="101600" y="6096"/>
                                  <a:pt x="100457" y="9398"/>
                                </a:cubicBezTo>
                                <a:lnTo>
                                  <a:pt x="67056" y="102743"/>
                                </a:lnTo>
                                <a:lnTo>
                                  <a:pt x="2286" y="27686"/>
                                </a:lnTo>
                                <a:cubicBezTo>
                                  <a:pt x="0" y="25146"/>
                                  <a:pt x="254" y="21082"/>
                                  <a:pt x="2921" y="18796"/>
                                </a:cubicBezTo>
                                <a:cubicBezTo>
                                  <a:pt x="5588" y="16510"/>
                                  <a:pt x="9525" y="16764"/>
                                  <a:pt x="11811" y="19431"/>
                                </a:cubicBezTo>
                                <a:lnTo>
                                  <a:pt x="62459" y="77871"/>
                                </a:lnTo>
                                <a:lnTo>
                                  <a:pt x="88392" y="5080"/>
                                </a:lnTo>
                                <a:cubicBezTo>
                                  <a:pt x="89662" y="1778"/>
                                  <a:pt x="93218" y="0"/>
                                  <a:pt x="9652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2" name="Shape 7612"/>
                        <wps:cNvSpPr/>
                        <wps:spPr>
                          <a:xfrm>
                            <a:off x="1103630" y="673989"/>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3" name="Shape 7613"/>
                        <wps:cNvSpPr/>
                        <wps:spPr>
                          <a:xfrm>
                            <a:off x="1087247" y="586613"/>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4" name="Shape 7614"/>
                        <wps:cNvSpPr/>
                        <wps:spPr>
                          <a:xfrm>
                            <a:off x="1070864" y="499237"/>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5" name="Shape 7615"/>
                        <wps:cNvSpPr/>
                        <wps:spPr>
                          <a:xfrm>
                            <a:off x="1054481" y="411861"/>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6" name="Shape 7616"/>
                        <wps:cNvSpPr/>
                        <wps:spPr>
                          <a:xfrm>
                            <a:off x="4541394" y="779018"/>
                            <a:ext cx="44069" cy="45720"/>
                          </a:xfrm>
                          <a:custGeom>
                            <a:avLst/>
                            <a:gdLst/>
                            <a:ahLst/>
                            <a:cxnLst/>
                            <a:rect l="0" t="0" r="0" b="0"/>
                            <a:pathLst>
                              <a:path w="44069" h="45720">
                                <a:moveTo>
                                  <a:pt x="34798" y="0"/>
                                </a:moveTo>
                                <a:lnTo>
                                  <a:pt x="44069" y="8763"/>
                                </a:lnTo>
                                <a:lnTo>
                                  <a:pt x="9144" y="45720"/>
                                </a:lnTo>
                                <a:lnTo>
                                  <a:pt x="0" y="36957"/>
                                </a:lnTo>
                                <a:lnTo>
                                  <a:pt x="34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7" name="Shape 7617"/>
                        <wps:cNvSpPr/>
                        <wps:spPr>
                          <a:xfrm>
                            <a:off x="4494276" y="773049"/>
                            <a:ext cx="100330" cy="101981"/>
                          </a:xfrm>
                          <a:custGeom>
                            <a:avLst/>
                            <a:gdLst/>
                            <a:ahLst/>
                            <a:cxnLst/>
                            <a:rect l="0" t="0" r="0" b="0"/>
                            <a:pathLst>
                              <a:path w="100330" h="101981">
                                <a:moveTo>
                                  <a:pt x="30099" y="762"/>
                                </a:moveTo>
                                <a:cubicBezTo>
                                  <a:pt x="33528" y="1524"/>
                                  <a:pt x="35560" y="4953"/>
                                  <a:pt x="34798" y="8382"/>
                                </a:cubicBezTo>
                                <a:lnTo>
                                  <a:pt x="20175" y="71439"/>
                                </a:lnTo>
                                <a:lnTo>
                                  <a:pt x="20955" y="70612"/>
                                </a:lnTo>
                                <a:lnTo>
                                  <a:pt x="30099" y="79375"/>
                                </a:lnTo>
                                <a:lnTo>
                                  <a:pt x="29411" y="80104"/>
                                </a:lnTo>
                                <a:lnTo>
                                  <a:pt x="91440" y="61849"/>
                                </a:lnTo>
                                <a:cubicBezTo>
                                  <a:pt x="94869" y="60960"/>
                                  <a:pt x="98425" y="62865"/>
                                  <a:pt x="99314" y="66167"/>
                                </a:cubicBezTo>
                                <a:cubicBezTo>
                                  <a:pt x="100330" y="69596"/>
                                  <a:pt x="98425" y="73152"/>
                                  <a:pt x="95123" y="74041"/>
                                </a:cubicBezTo>
                                <a:lnTo>
                                  <a:pt x="0" y="101981"/>
                                </a:lnTo>
                                <a:lnTo>
                                  <a:pt x="22479" y="5461"/>
                                </a:lnTo>
                                <a:cubicBezTo>
                                  <a:pt x="23241" y="2032"/>
                                  <a:pt x="26670" y="0"/>
                                  <a:pt x="30099"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8" name="Shape 7618"/>
                        <wps:cNvSpPr/>
                        <wps:spPr>
                          <a:xfrm>
                            <a:off x="4602353" y="714375"/>
                            <a:ext cx="44196" cy="45720"/>
                          </a:xfrm>
                          <a:custGeom>
                            <a:avLst/>
                            <a:gdLst/>
                            <a:ahLst/>
                            <a:cxnLst/>
                            <a:rect l="0" t="0" r="0" b="0"/>
                            <a:pathLst>
                              <a:path w="44196" h="45720">
                                <a:moveTo>
                                  <a:pt x="34925" y="0"/>
                                </a:moveTo>
                                <a:lnTo>
                                  <a:pt x="44196" y="8763"/>
                                </a:lnTo>
                                <a:lnTo>
                                  <a:pt x="9271" y="45720"/>
                                </a:lnTo>
                                <a:lnTo>
                                  <a:pt x="0" y="36957"/>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9" name="Shape 7619"/>
                        <wps:cNvSpPr/>
                        <wps:spPr>
                          <a:xfrm>
                            <a:off x="4663440" y="649732"/>
                            <a:ext cx="44069" cy="45720"/>
                          </a:xfrm>
                          <a:custGeom>
                            <a:avLst/>
                            <a:gdLst/>
                            <a:ahLst/>
                            <a:cxnLst/>
                            <a:rect l="0" t="0" r="0" b="0"/>
                            <a:pathLst>
                              <a:path w="44069" h="45720">
                                <a:moveTo>
                                  <a:pt x="34925" y="0"/>
                                </a:moveTo>
                                <a:lnTo>
                                  <a:pt x="44069" y="8763"/>
                                </a:lnTo>
                                <a:lnTo>
                                  <a:pt x="9271" y="45720"/>
                                </a:lnTo>
                                <a:lnTo>
                                  <a:pt x="0" y="36957"/>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0" name="Shape 7620"/>
                        <wps:cNvSpPr/>
                        <wps:spPr>
                          <a:xfrm>
                            <a:off x="4724527" y="585089"/>
                            <a:ext cx="44069" cy="45720"/>
                          </a:xfrm>
                          <a:custGeom>
                            <a:avLst/>
                            <a:gdLst/>
                            <a:ahLst/>
                            <a:cxnLst/>
                            <a:rect l="0" t="0" r="0" b="0"/>
                            <a:pathLst>
                              <a:path w="44069" h="45720">
                                <a:moveTo>
                                  <a:pt x="34798" y="0"/>
                                </a:moveTo>
                                <a:lnTo>
                                  <a:pt x="44069" y="8763"/>
                                </a:lnTo>
                                <a:lnTo>
                                  <a:pt x="9144" y="45720"/>
                                </a:lnTo>
                                <a:lnTo>
                                  <a:pt x="0" y="36957"/>
                                </a:lnTo>
                                <a:lnTo>
                                  <a:pt x="34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1" name="Shape 7621"/>
                        <wps:cNvSpPr/>
                        <wps:spPr>
                          <a:xfrm>
                            <a:off x="4785487" y="520573"/>
                            <a:ext cx="44196" cy="45593"/>
                          </a:xfrm>
                          <a:custGeom>
                            <a:avLst/>
                            <a:gdLst/>
                            <a:ahLst/>
                            <a:cxnLst/>
                            <a:rect l="0" t="0" r="0" b="0"/>
                            <a:pathLst>
                              <a:path w="44196" h="45593">
                                <a:moveTo>
                                  <a:pt x="34925" y="0"/>
                                </a:moveTo>
                                <a:lnTo>
                                  <a:pt x="44196" y="8636"/>
                                </a:lnTo>
                                <a:lnTo>
                                  <a:pt x="9271" y="45593"/>
                                </a:lnTo>
                                <a:lnTo>
                                  <a:pt x="0" y="3683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2" name="Shape 7622"/>
                        <wps:cNvSpPr/>
                        <wps:spPr>
                          <a:xfrm>
                            <a:off x="4846574" y="455930"/>
                            <a:ext cx="44069" cy="45593"/>
                          </a:xfrm>
                          <a:custGeom>
                            <a:avLst/>
                            <a:gdLst/>
                            <a:ahLst/>
                            <a:cxnLst/>
                            <a:rect l="0" t="0" r="0" b="0"/>
                            <a:pathLst>
                              <a:path w="44069" h="45593">
                                <a:moveTo>
                                  <a:pt x="34798" y="0"/>
                                </a:moveTo>
                                <a:lnTo>
                                  <a:pt x="44069" y="8636"/>
                                </a:lnTo>
                                <a:lnTo>
                                  <a:pt x="9271" y="45593"/>
                                </a:lnTo>
                                <a:lnTo>
                                  <a:pt x="0" y="36830"/>
                                </a:lnTo>
                                <a:lnTo>
                                  <a:pt x="34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3" name="Shape 7623"/>
                        <wps:cNvSpPr/>
                        <wps:spPr>
                          <a:xfrm>
                            <a:off x="2113788" y="889381"/>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4" name="Shape 7624"/>
                        <wps:cNvSpPr/>
                        <wps:spPr>
                          <a:xfrm>
                            <a:off x="2201545" y="875284"/>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5" name="Shape 7625"/>
                        <wps:cNvSpPr/>
                        <wps:spPr>
                          <a:xfrm>
                            <a:off x="2289429" y="861314"/>
                            <a:ext cx="52070" cy="20574"/>
                          </a:xfrm>
                          <a:custGeom>
                            <a:avLst/>
                            <a:gdLst/>
                            <a:ahLst/>
                            <a:cxnLst/>
                            <a:rect l="0" t="0" r="0" b="0"/>
                            <a:pathLst>
                              <a:path w="52070" h="20574">
                                <a:moveTo>
                                  <a:pt x="50165" y="0"/>
                                </a:moveTo>
                                <a:lnTo>
                                  <a:pt x="52070" y="12446"/>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6" name="Shape 7626"/>
                        <wps:cNvSpPr/>
                        <wps:spPr>
                          <a:xfrm>
                            <a:off x="2005584" y="856107"/>
                            <a:ext cx="101854" cy="102109"/>
                          </a:xfrm>
                          <a:custGeom>
                            <a:avLst/>
                            <a:gdLst/>
                            <a:ahLst/>
                            <a:cxnLst/>
                            <a:rect l="0" t="0" r="0" b="0"/>
                            <a:pathLst>
                              <a:path w="101854" h="102109">
                                <a:moveTo>
                                  <a:pt x="76581" y="2159"/>
                                </a:moveTo>
                                <a:cubicBezTo>
                                  <a:pt x="79375" y="0"/>
                                  <a:pt x="83312" y="381"/>
                                  <a:pt x="85598" y="3048"/>
                                </a:cubicBezTo>
                                <a:cubicBezTo>
                                  <a:pt x="87757" y="5842"/>
                                  <a:pt x="87376" y="9779"/>
                                  <a:pt x="84709" y="12065"/>
                                </a:cubicBezTo>
                                <a:lnTo>
                                  <a:pt x="34496" y="53132"/>
                                </a:lnTo>
                                <a:lnTo>
                                  <a:pt x="70612" y="47371"/>
                                </a:lnTo>
                                <a:lnTo>
                                  <a:pt x="72644" y="59817"/>
                                </a:lnTo>
                                <a:lnTo>
                                  <a:pt x="36499" y="65582"/>
                                </a:lnTo>
                                <a:lnTo>
                                  <a:pt x="97028" y="89027"/>
                                </a:lnTo>
                                <a:cubicBezTo>
                                  <a:pt x="100203" y="90297"/>
                                  <a:pt x="101854" y="93980"/>
                                  <a:pt x="100584" y="97155"/>
                                </a:cubicBezTo>
                                <a:cubicBezTo>
                                  <a:pt x="99314" y="100457"/>
                                  <a:pt x="95631" y="102109"/>
                                  <a:pt x="92329" y="100838"/>
                                </a:cubicBezTo>
                                <a:lnTo>
                                  <a:pt x="0" y="65024"/>
                                </a:lnTo>
                                <a:lnTo>
                                  <a:pt x="76581" y="215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7" name="Shape 7627"/>
                        <wps:cNvSpPr/>
                        <wps:spPr>
                          <a:xfrm>
                            <a:off x="2377186" y="847217"/>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8" name="Shape 7628"/>
                        <wps:cNvSpPr/>
                        <wps:spPr>
                          <a:xfrm>
                            <a:off x="2464943" y="833247"/>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9" name="Shape 7629"/>
                        <wps:cNvSpPr/>
                        <wps:spPr>
                          <a:xfrm>
                            <a:off x="2552700" y="819150"/>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0" name="Shape 7630"/>
                        <wps:cNvSpPr/>
                        <wps:spPr>
                          <a:xfrm>
                            <a:off x="2640457" y="805053"/>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1" name="Shape 7631"/>
                        <wps:cNvSpPr/>
                        <wps:spPr>
                          <a:xfrm>
                            <a:off x="2728341" y="791083"/>
                            <a:ext cx="52070" cy="20574"/>
                          </a:xfrm>
                          <a:custGeom>
                            <a:avLst/>
                            <a:gdLst/>
                            <a:ahLst/>
                            <a:cxnLst/>
                            <a:rect l="0" t="0" r="0" b="0"/>
                            <a:pathLst>
                              <a:path w="52070" h="20574">
                                <a:moveTo>
                                  <a:pt x="50165" y="0"/>
                                </a:moveTo>
                                <a:lnTo>
                                  <a:pt x="52070" y="12573"/>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2" name="Shape 7632"/>
                        <wps:cNvSpPr/>
                        <wps:spPr>
                          <a:xfrm>
                            <a:off x="2816098" y="776986"/>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3" name="Shape 7633"/>
                        <wps:cNvSpPr/>
                        <wps:spPr>
                          <a:xfrm>
                            <a:off x="2903855" y="763016"/>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4" name="Shape 7634"/>
                        <wps:cNvSpPr/>
                        <wps:spPr>
                          <a:xfrm>
                            <a:off x="2991612" y="748919"/>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5" name="Shape 7635"/>
                        <wps:cNvSpPr/>
                        <wps:spPr>
                          <a:xfrm>
                            <a:off x="3079496" y="734822"/>
                            <a:ext cx="52070" cy="20574"/>
                          </a:xfrm>
                          <a:custGeom>
                            <a:avLst/>
                            <a:gdLst/>
                            <a:ahLst/>
                            <a:cxnLst/>
                            <a:rect l="0" t="0" r="0" b="0"/>
                            <a:pathLst>
                              <a:path w="52070" h="20574">
                                <a:moveTo>
                                  <a:pt x="50038" y="0"/>
                                </a:moveTo>
                                <a:lnTo>
                                  <a:pt x="52070" y="12573"/>
                                </a:lnTo>
                                <a:lnTo>
                                  <a:pt x="1905" y="20574"/>
                                </a:lnTo>
                                <a:lnTo>
                                  <a:pt x="0" y="8128"/>
                                </a:lnTo>
                                <a:lnTo>
                                  <a:pt x="50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6" name="Shape 7636"/>
                        <wps:cNvSpPr/>
                        <wps:spPr>
                          <a:xfrm>
                            <a:off x="3167253" y="720852"/>
                            <a:ext cx="52070" cy="20574"/>
                          </a:xfrm>
                          <a:custGeom>
                            <a:avLst/>
                            <a:gdLst/>
                            <a:ahLst/>
                            <a:cxnLst/>
                            <a:rect l="0" t="0" r="0" b="0"/>
                            <a:pathLst>
                              <a:path w="52070" h="20574">
                                <a:moveTo>
                                  <a:pt x="50165" y="0"/>
                                </a:moveTo>
                                <a:lnTo>
                                  <a:pt x="52070"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7" name="Shape 7637"/>
                        <wps:cNvSpPr/>
                        <wps:spPr>
                          <a:xfrm>
                            <a:off x="3255010" y="706755"/>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8" name="Shape 7638"/>
                        <wps:cNvSpPr/>
                        <wps:spPr>
                          <a:xfrm>
                            <a:off x="3342767" y="692785"/>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9" name="Shape 7639"/>
                        <wps:cNvSpPr/>
                        <wps:spPr>
                          <a:xfrm>
                            <a:off x="3430524" y="678688"/>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0" name="Shape 7640"/>
                        <wps:cNvSpPr/>
                        <wps:spPr>
                          <a:xfrm>
                            <a:off x="3518408" y="664591"/>
                            <a:ext cx="52070" cy="20574"/>
                          </a:xfrm>
                          <a:custGeom>
                            <a:avLst/>
                            <a:gdLst/>
                            <a:ahLst/>
                            <a:cxnLst/>
                            <a:rect l="0" t="0" r="0" b="0"/>
                            <a:pathLst>
                              <a:path w="52070" h="20574">
                                <a:moveTo>
                                  <a:pt x="50165" y="0"/>
                                </a:moveTo>
                                <a:lnTo>
                                  <a:pt x="52070" y="12573"/>
                                </a:lnTo>
                                <a:lnTo>
                                  <a:pt x="1905"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1" name="Shape 7641"/>
                        <wps:cNvSpPr/>
                        <wps:spPr>
                          <a:xfrm>
                            <a:off x="3606165" y="650621"/>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 name="Shape 7642"/>
                        <wps:cNvSpPr/>
                        <wps:spPr>
                          <a:xfrm>
                            <a:off x="3693922" y="636524"/>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 name="Shape 7643"/>
                        <wps:cNvSpPr/>
                        <wps:spPr>
                          <a:xfrm>
                            <a:off x="3781679" y="622554"/>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 name="Shape 7644"/>
                        <wps:cNvSpPr/>
                        <wps:spPr>
                          <a:xfrm>
                            <a:off x="3869436" y="608457"/>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 name="Shape 7645"/>
                        <wps:cNvSpPr/>
                        <wps:spPr>
                          <a:xfrm>
                            <a:off x="3957320" y="594487"/>
                            <a:ext cx="52070" cy="20447"/>
                          </a:xfrm>
                          <a:custGeom>
                            <a:avLst/>
                            <a:gdLst/>
                            <a:ahLst/>
                            <a:cxnLst/>
                            <a:rect l="0" t="0" r="0" b="0"/>
                            <a:pathLst>
                              <a:path w="52070" h="20447">
                                <a:moveTo>
                                  <a:pt x="50165" y="0"/>
                                </a:moveTo>
                                <a:lnTo>
                                  <a:pt x="52070" y="12446"/>
                                </a:lnTo>
                                <a:lnTo>
                                  <a:pt x="1905" y="20447"/>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 name="Shape 7646"/>
                        <wps:cNvSpPr/>
                        <wps:spPr>
                          <a:xfrm>
                            <a:off x="4045077" y="580390"/>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 name="Shape 7647"/>
                        <wps:cNvSpPr/>
                        <wps:spPr>
                          <a:xfrm>
                            <a:off x="4132834" y="566293"/>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 name="Shape 7648"/>
                        <wps:cNvSpPr/>
                        <wps:spPr>
                          <a:xfrm>
                            <a:off x="4220591" y="552323"/>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 name="Shape 7649"/>
                        <wps:cNvSpPr/>
                        <wps:spPr>
                          <a:xfrm>
                            <a:off x="4308348" y="538226"/>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 name="Shape 7650"/>
                        <wps:cNvSpPr/>
                        <wps:spPr>
                          <a:xfrm>
                            <a:off x="4396232" y="524256"/>
                            <a:ext cx="52070" cy="20574"/>
                          </a:xfrm>
                          <a:custGeom>
                            <a:avLst/>
                            <a:gdLst/>
                            <a:ahLst/>
                            <a:cxnLst/>
                            <a:rect l="0" t="0" r="0" b="0"/>
                            <a:pathLst>
                              <a:path w="52070" h="20574">
                                <a:moveTo>
                                  <a:pt x="50165" y="0"/>
                                </a:moveTo>
                                <a:lnTo>
                                  <a:pt x="52070" y="12446"/>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1" name="Shape 7651"/>
                        <wps:cNvSpPr/>
                        <wps:spPr>
                          <a:xfrm>
                            <a:off x="4483989" y="510159"/>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2" name="Shape 7652"/>
                        <wps:cNvSpPr/>
                        <wps:spPr>
                          <a:xfrm>
                            <a:off x="4571746" y="496062"/>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3" name="Shape 7653"/>
                        <wps:cNvSpPr/>
                        <wps:spPr>
                          <a:xfrm>
                            <a:off x="4659503" y="482092"/>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4" name="Shape 7654"/>
                        <wps:cNvSpPr/>
                        <wps:spPr>
                          <a:xfrm>
                            <a:off x="4747260" y="467995"/>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5" name="Shape 7655"/>
                        <wps:cNvSpPr/>
                        <wps:spPr>
                          <a:xfrm>
                            <a:off x="4835144" y="454025"/>
                            <a:ext cx="52070" cy="20574"/>
                          </a:xfrm>
                          <a:custGeom>
                            <a:avLst/>
                            <a:gdLst/>
                            <a:ahLst/>
                            <a:cxnLst/>
                            <a:rect l="0" t="0" r="0" b="0"/>
                            <a:pathLst>
                              <a:path w="52070" h="20574">
                                <a:moveTo>
                                  <a:pt x="50165" y="0"/>
                                </a:moveTo>
                                <a:lnTo>
                                  <a:pt x="52070" y="12446"/>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2175EA" id="Group 205003" o:spid="_x0000_s1336" style="width:457.15pt;height:176.4pt;mso-position-horizontal-relative:char;mso-position-vertical-relative:line" coordsize="58058,2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cNBmEAAbz5gbsAAAAASUVORK5CYIJQSwMECgAAAAAAAAAhAGCHX0Er&#10;AgAAKwIAABQAAABkcnMvbWVkaWEvaW1hZ2U0LnBuZ4lQTkcNChoKAAAADUlIRFIAAAC5AAACUggG&#10;AAAAn7FkNAAAAAFzUkdCAK7OHOkAAAAEZ0FNQQAAsY8L/GEFAAAACXBIWXMAAA7DAAAOwwHHb6hk&#10;AAABwElEQVR4Xu3BAQEAAACCIP+vriF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">
                <v:rect id="Rectangle 7541" o:spid="_x0000_s1337" style="position:absolute;left:57619;top:21038;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0xgAAAN0AAAAPAAAAZHJzL2Rvd25yZXYueG1sRI9Ba8JA&#10;FITvgv9heYI33Vis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zzfvdMYAAADdAAAA&#10;DwAAAAAAAAAAAAAAAAAHAgAAZHJzL2Rvd25yZXYueG1sUEsFBgAAAAADAAMAtwAAAPoCAAAAAA==&#10;" filled="f" stroked="f">
                  <v:textbox inset="0,0,0,0">
                    <w:txbxContent>
                      <w:p w14:paraId="20944CC6" w14:textId="77777777" w:rsidR="00D56DFE" w:rsidRDefault="00D56DFE">
                        <w:pPr>
                          <w:spacing w:after="160" w:line="259" w:lineRule="auto"/>
                          <w:ind w:left="0" w:firstLine="0"/>
                          <w:jc w:val="left"/>
                        </w:pPr>
                        <w:r>
                          <w:t xml:space="preserve"> </w:t>
                        </w:r>
                      </w:p>
                    </w:txbxContent>
                  </v:textbox>
                </v:rect>
                <v:shape id="Picture 7574" o:spid="_x0000_s1338" type="#_x0000_t75" style="position:absolute;left:5349;width:1050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">
                  <v:imagedata r:id="rId99" o:title=""/>
                </v:shape>
                <v:rect id="Rectangle 7575" o:spid="_x0000_s1339" style="position:absolute;left:6464;top:508;width:4027;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KxwAAAN0AAAAPAAAAZHJzL2Rvd25yZXYueG1sRI9Ba8JA&#10;FITvBf/D8oTe6qaC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H5gI8rHAAAA3QAA&#10;AA8AAAAAAAAAAAAAAAAABwIAAGRycy9kb3ducmV2LnhtbFBLBQYAAAAAAwADALcAAAD7AgAAAAA=&#10;" filled="f" stroked="f">
                  <v:textbox inset="0,0,0,0">
                    <w:txbxContent>
                      <w:p w14:paraId="0BB8AD55" w14:textId="77777777" w:rsidR="00D56DFE" w:rsidRDefault="00D56DFE">
                        <w:pPr>
                          <w:spacing w:after="160" w:line="259" w:lineRule="auto"/>
                          <w:ind w:left="0" w:firstLine="0"/>
                          <w:jc w:val="left"/>
                        </w:pPr>
                        <w:r>
                          <w:rPr>
                            <w:rFonts w:ascii="Calibri" w:eastAsia="Calibri" w:hAnsi="Calibri" w:cs="Calibri"/>
                            <w:sz w:val="40"/>
                          </w:rPr>
                          <w:t>On</w:t>
                        </w:r>
                      </w:p>
                    </w:txbxContent>
                  </v:textbox>
                </v:rect>
                <v:rect id="Rectangle 7576" o:spid="_x0000_s1340" style="position:absolute;left:9497;top:508;width:103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29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0hP834QnI+R8AAAD//wMAUEsBAi0AFAAGAAgAAAAhANvh9svuAAAAhQEAABMAAAAAAAAA&#10;AAAAAAAAAAAAAFtDb250ZW50X1R5cGVzXS54bWxQSwECLQAUAAYACAAAACEAWvQsW78AAAAVAQAA&#10;CwAAAAAAAAAAAAAAAAAfAQAAX3JlbHMvLnJlbHNQSwECLQAUAAYACAAAACEAjrK9vcYAAADdAAAA&#10;DwAAAAAAAAAAAAAAAAAHAgAAZHJzL2Rvd25yZXYueG1sUEsFBgAAAAADAAMAtwAAAPoCAAAAAA==&#10;" filled="f" stroked="f">
                  <v:textbox inset="0,0,0,0">
                    <w:txbxContent>
                      <w:p w14:paraId="57B4051C" w14:textId="77777777" w:rsidR="00D56DFE" w:rsidRDefault="00D56DFE">
                        <w:pPr>
                          <w:spacing w:after="160" w:line="259" w:lineRule="auto"/>
                          <w:ind w:left="0" w:firstLine="0"/>
                          <w:jc w:val="left"/>
                        </w:pPr>
                        <w:r>
                          <w:rPr>
                            <w:rFonts w:ascii="Calibri" w:eastAsia="Calibri" w:hAnsi="Calibri" w:cs="Calibri"/>
                            <w:sz w:val="40"/>
                          </w:rPr>
                          <w:t>-</w:t>
                        </w:r>
                      </w:p>
                    </w:txbxContent>
                  </v:textbox>
                </v:rect>
                <v:rect id="Rectangle 7577" o:spid="_x0000_s1341" style="position:absolute;left:10259;top:508;width:669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mxwAAAN0AAAAPAAAAZHJzL2Rvd25yZXYueG1sRI9Ba8JA&#10;FITvhf6H5RW8NZsKb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OH+GCbHAAAA3QAA&#10;AA8AAAAAAAAAAAAAAAAABwIAAGRycy9kb3ducmV2LnhtbFBLBQYAAAAAAwADALcAAAD7AgAAAAA=&#10;" filled="f" stroked="f">
                  <v:textbox inset="0,0,0,0">
                    <w:txbxContent>
                      <w:p w14:paraId="79993088" w14:textId="77777777" w:rsidR="00D56DFE" w:rsidRDefault="00D56DFE">
                        <w:pPr>
                          <w:spacing w:after="160" w:line="259" w:lineRule="auto"/>
                          <w:ind w:left="0" w:firstLine="0"/>
                          <w:jc w:val="left"/>
                        </w:pPr>
                        <w:r>
                          <w:rPr>
                            <w:rFonts w:ascii="Calibri" w:eastAsia="Calibri" w:hAnsi="Calibri" w:cs="Calibri"/>
                            <w:sz w:val="40"/>
                          </w:rPr>
                          <w:t xml:space="preserve">card </w:t>
                        </w:r>
                      </w:p>
                    </w:txbxContent>
                  </v:textbox>
                </v:rect>
                <v:shape id="Picture 7580" o:spid="_x0000_s1342" type="#_x0000_t75" style="position:absolute;left:44256;top:457;width:92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">
                  <v:imagedata r:id="rId100" o:title=""/>
                </v:shape>
                <v:rect id="Rectangle 7581" o:spid="_x0000_s1343" style="position:absolute;left:46906;top:965;width:427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14:paraId="4AB7B28F" w14:textId="77777777" w:rsidR="00D56DFE" w:rsidRDefault="00D56DFE">
                        <w:pPr>
                          <w:spacing w:after="160" w:line="259" w:lineRule="auto"/>
                          <w:ind w:left="0" w:firstLine="0"/>
                          <w:jc w:val="left"/>
                        </w:pPr>
                        <w:r>
                          <w:rPr>
                            <w:rFonts w:ascii="Calibri" w:eastAsia="Calibri" w:hAnsi="Calibri" w:cs="Calibri"/>
                            <w:sz w:val="40"/>
                          </w:rPr>
                          <w:t>Off</w:t>
                        </w:r>
                      </w:p>
                    </w:txbxContent>
                  </v:textbox>
                </v:rect>
                <v:rect id="Rectangle 7582" o:spid="_x0000_s1344" style="position:absolute;left:50060;top:965;width:1036;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Z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xFzLmcYAAADdAAAA&#10;DwAAAAAAAAAAAAAAAAAHAgAAZHJzL2Rvd25yZXYueG1sUEsFBgAAAAADAAMAtwAAAPoCAAAAAA==&#10;" filled="f" stroked="f">
                  <v:textbox inset="0,0,0,0">
                    <w:txbxContent>
                      <w:p w14:paraId="24323F88" w14:textId="77777777" w:rsidR="00D56DFE" w:rsidRDefault="00D56DFE">
                        <w:pPr>
                          <w:spacing w:after="160" w:line="259" w:lineRule="auto"/>
                          <w:ind w:left="0" w:firstLine="0"/>
                          <w:jc w:val="left"/>
                        </w:pPr>
                        <w:r>
                          <w:rPr>
                            <w:rFonts w:ascii="Calibri" w:eastAsia="Calibri" w:hAnsi="Calibri" w:cs="Calibri"/>
                            <w:sz w:val="40"/>
                          </w:rPr>
                          <w:t>-</w:t>
                        </w:r>
                      </w:p>
                    </w:txbxContent>
                  </v:textbox>
                </v:rect>
                <v:shape id="Shape 242511" o:spid="_x0000_s1345" style="position:absolute;left:29276;top:14798;width:28331;height:7300;visibility:visible;mso-wrap-style:square;v-text-anchor:top" coordsize="2833116,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" path="m,l2833116,r,729996l,729996,,e" fillcolor="#9bbb59" stroked="f" strokeweight="0">
                  <v:stroke miterlimit="83231f" joinstyle="miter"/>
                  <v:path arrowok="t" textboxrect="0,0,2833116,729996"/>
                </v:shape>
                <v:shape id="Picture 7585" o:spid="_x0000_s1346" type="#_x0000_t75" style="position:absolute;left:29397;top:15377;width:28088;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">
                  <v:imagedata r:id="rId101" o:title=""/>
                </v:shape>
                <v:rect id="Rectangle 7586" o:spid="_x0000_s1347" style="position:absolute;left:31982;top:16643;width:310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2a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LtnzZrHAAAA3QAA&#10;AA8AAAAAAAAAAAAAAAAABwIAAGRycy9kb3ducmV2LnhtbFBLBQYAAAAAAwADALcAAAD7AgAAAAA=&#10;" filled="f" stroked="f">
                  <v:textbox inset="0,0,0,0">
                    <w:txbxContent>
                      <w:p w14:paraId="6571BBA4"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(confidentiality, </w:t>
                        </w:r>
                      </w:p>
                    </w:txbxContent>
                  </v:textbox>
                </v:rect>
                <v:rect id="Rectangle 7587" o:spid="_x0000_s1348" style="position:absolute;left:31311;top:18792;width:179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gBxwAAAN0AAAAPAAAAZHJzL2Rvd25yZXYueG1sRI9ba8JA&#10;FITfhf6H5RT6ZjYttM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NQraAHHAAAA3QAA&#10;AA8AAAAAAAAAAAAAAAAABwIAAGRycy9kb3ducmV2LnhtbFBLBQYAAAAAAwADALcAAAD7AgAAAAA=&#10;" filled="f" stroked="f">
                  <v:textbox inset="0,0,0,0">
                    <w:txbxContent>
                      <w:p w14:paraId="2AA84ABD" w14:textId="77777777" w:rsidR="00D56DFE" w:rsidRDefault="00D56DFE">
                        <w:pPr>
                          <w:spacing w:after="160" w:line="259" w:lineRule="auto"/>
                          <w:ind w:left="0" w:firstLine="0"/>
                          <w:jc w:val="left"/>
                        </w:pPr>
                        <w:r>
                          <w:rPr>
                            <w:rFonts w:ascii="Calibri" w:eastAsia="Calibri" w:hAnsi="Calibri" w:cs="Calibri"/>
                            <w:color w:val="FFFFFF"/>
                            <w:sz w:val="28"/>
                          </w:rPr>
                          <w:t>in</w:t>
                        </w:r>
                      </w:p>
                    </w:txbxContent>
                  </v:textbox>
                </v:rect>
                <v:rect id="Rectangle 7588" o:spid="_x0000_s1349" style="position:absolute;left:32637;top:18792;width:304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xzwwAAAN0AAAAPAAAAZHJzL2Rvd25yZXYueG1sRE/LisIw&#10;FN0P+A/hCu7GVE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pbT8c8MAAADdAAAADwAA&#10;AAAAAAAAAAAAAAAHAgAAZHJzL2Rvd25yZXYueG1sUEsFBgAAAAADAAMAtwAAAPcCAAAAAA==&#10;" filled="f" stroked="f">
                  <v:textbox inset="0,0,0,0">
                    <w:txbxContent>
                      <w:p w14:paraId="07C2FD4A" w14:textId="77777777" w:rsidR="00D56DFE" w:rsidRDefault="00D56DFE">
                        <w:pPr>
                          <w:spacing w:after="160" w:line="259" w:lineRule="auto"/>
                          <w:ind w:left="0" w:firstLine="0"/>
                          <w:jc w:val="left"/>
                        </w:pPr>
                        <w:r>
                          <w:rPr>
                            <w:rFonts w:ascii="Calibri" w:eastAsia="Calibri" w:hAnsi="Calibri" w:cs="Calibri"/>
                            <w:color w:val="FFFFFF"/>
                            <w:sz w:val="28"/>
                          </w:rPr>
                          <w:t>tegrity), support from the IC/OS</w:t>
                        </w:r>
                      </w:p>
                    </w:txbxContent>
                  </v:textbox>
                </v:rect>
                <v:rect id="Rectangle 7589" o:spid="_x0000_s1350" style="position:absolute;left:55592;top:19111;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oxgAAAN0AAAAPAAAAZHJzL2Rvd25yZXYueG1sRI9Pa8JA&#10;FMTvQr/D8gredNOC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yvhZ6MYAAADdAAAA&#10;DwAAAAAAAAAAAAAAAAAHAgAAZHJzL2Rvd25yZXYueG1sUEsFBgAAAAADAAMAtwAAAPoCAAAAAA==&#10;" filled="f" stroked="f">
                  <v:textbox inset="0,0,0,0">
                    <w:txbxContent>
                      <w:p w14:paraId="4A0448F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590" o:spid="_x0000_s1351" style="position:absolute;left:29276;top:6903;width:28331;height:9220;visibility:visible;mso-wrap-style:square;v-text-anchor:top" coordsize="2833116,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" path="m,l2833116,r,819531l1416558,922020,,819531,,xe" fillcolor="#c0504d" stroked="f" strokeweight="0">
                  <v:stroke miterlimit="83231f" joinstyle="miter"/>
                  <v:path arrowok="t" textboxrect="0,0,2833116,922020"/>
                </v:shape>
                <v:shape id="Picture 7592" o:spid="_x0000_s1352" type="#_x0000_t75" style="position:absolute;left:39196;top:-2338;width:8458;height:2717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">
                  <v:imagedata r:id="rId102" o:title=""/>
                </v:shape>
                <v:rect id="Rectangle 7593" o:spid="_x0000_s1353" style="position:absolute;left:36490;top:9203;width:1854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jfxwAAAN0AAAAPAAAAZHJzL2Rvd25yZXYueG1sRI9Pa8JA&#10;FMTvBb/D8gRvdaPS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C7J+N/HAAAA3QAA&#10;AA8AAAAAAAAAAAAAAAAABwIAAGRycy9kb3ducmV2LnhtbFBLBQYAAAAAAwADALcAAAD7AgAAAAA=&#10;" filled="f" stroked="f">
                  <v:textbox inset="0,0,0,0">
                    <w:txbxContent>
                      <w:p w14:paraId="48BF01A6" w14:textId="77777777" w:rsidR="00D56DFE" w:rsidRDefault="00D56DFE">
                        <w:pPr>
                          <w:spacing w:after="160" w:line="259" w:lineRule="auto"/>
                          <w:ind w:left="0" w:firstLine="0"/>
                          <w:jc w:val="left"/>
                        </w:pPr>
                        <w:r>
                          <w:rPr>
                            <w:rFonts w:ascii="Calibri" w:eastAsia="Calibri" w:hAnsi="Calibri" w:cs="Calibri"/>
                            <w:b/>
                            <w:color w:val="FFFFFF"/>
                            <w:sz w:val="36"/>
                          </w:rPr>
                          <w:t>Physical attack</w:t>
                        </w:r>
                      </w:p>
                    </w:txbxContent>
                  </v:textbox>
                </v:rect>
                <v:rect id="Rectangle 7594" o:spid="_x0000_s1354" style="position:absolute;left:50407;top:989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Cr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KEgYKvHAAAA3QAA&#10;AA8AAAAAAAAAAAAAAAAABwIAAGRycy9kb3ducmV2LnhtbFBLBQYAAAAAAwADALcAAAD7AgAAAAA=&#10;" filled="f" stroked="f">
                  <v:textbox inset="0,0,0,0">
                    <w:txbxContent>
                      <w:p w14:paraId="74F4B722"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7595" o:spid="_x0000_s1355" style="position:absolute;left:29937;top:11958;width:3592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UwxwAAAN0AAAAPAAAAZHJzL2Rvd25yZXYueG1sRI9Pa8JA&#10;FMTvhX6H5Qm91Y0FrY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M5sxTDHAAAA3QAA&#10;AA8AAAAAAAAAAAAAAAAABwIAAGRycy9kb3ducmV2LnhtbFBLBQYAAAAAAwADALcAAAD7AgAAAAA=&#10;" filled="f" stroked="f">
                  <v:textbox inset="0,0,0,0">
                    <w:txbxContent>
                      <w:p w14:paraId="26307B08"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v:textbox>
                </v:rect>
                <v:rect id="Rectangle 7596" o:spid="_x0000_s1356" style="position:absolute;left:56949;top:1227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HxwAAAN0AAAAPAAAAZHJzL2Rvd25yZXYueG1sRI9Ba8JA&#10;FITvhf6H5RW81U2Fxi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D6+W0fHAAAA3QAA&#10;AA8AAAAAAAAAAAAAAAAABwIAAGRycy9kb3ducmV2LnhtbFBLBQYAAAAAAwADALcAAAD7AgAAAAA=&#10;" filled="f" stroked="f">
                  <v:textbox inset="0,0,0,0">
                    <w:txbxContent>
                      <w:p w14:paraId="0C791346"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242512" o:spid="_x0000_s1357" style="position:absolute;top:14798;width:28346;height:7300;visibility:visible;mso-wrap-style:square;v-text-anchor:top" coordsize="283464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" path="m,l2834640,r,729996l,729996,,e" fillcolor="#9bbb59" stroked="f" strokeweight="0">
                  <v:stroke miterlimit="83231f" joinstyle="miter"/>
                  <v:path arrowok="t" textboxrect="0,0,2834640,729996"/>
                </v:shape>
                <v:shape id="Picture 7599" o:spid="_x0000_s1358" type="#_x0000_t75" style="position:absolute;left:137;top:15377;width:28087;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">
                  <v:imagedata r:id="rId101" o:title=""/>
                </v:shape>
                <v:rect id="Rectangle 7600" o:spid="_x0000_s1359" style="position:absolute;left:8521;top:16643;width:156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" filled="f" stroked="f">
                  <v:textbox inset="0,0,0,0">
                    <w:txbxContent>
                      <w:p w14:paraId="41DB0E09"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w:t>
                        </w:r>
                      </w:p>
                    </w:txbxContent>
                  </v:textbox>
                </v:rect>
                <v:rect id="Rectangle 7601" o:spid="_x0000_s1360" style="position:absolute;left:20229;top:1696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" filled="f" stroked="f">
                  <v:textbox inset="0,0,0,0">
                    <w:txbxContent>
                      <w:p w14:paraId="6B0889E0"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204338" o:spid="_x0000_s1361" style="position:absolute;left:22753;top:18792;width:71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" filled="f" stroked="f">
                  <v:textbox inset="0,0,0,0">
                    <w:txbxContent>
                      <w:p w14:paraId="718C0799" w14:textId="77777777" w:rsidR="00D56DFE" w:rsidRDefault="00D56DFE">
                        <w:pPr>
                          <w:spacing w:after="160" w:line="259" w:lineRule="auto"/>
                          <w:ind w:left="0" w:firstLine="0"/>
                          <w:jc w:val="left"/>
                        </w:pPr>
                        <w:r>
                          <w:rPr>
                            <w:rFonts w:ascii="Calibri" w:eastAsia="Calibri" w:hAnsi="Calibri" w:cs="Calibri"/>
                            <w:color w:val="FFFFFF"/>
                            <w:sz w:val="28"/>
                          </w:rPr>
                          <w:t>)</w:t>
                        </w:r>
                      </w:p>
                    </w:txbxContent>
                  </v:textbox>
                </v:rect>
                <v:rect id="Rectangle 204340" o:spid="_x0000_s1362" style="position:absolute;left:5610;top:18792;width:228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" filled="f" stroked="f">
                  <v:textbox inset="0,0,0,0">
                    <w:txbxContent>
                      <w:p w14:paraId="0AEA8692" w14:textId="77777777" w:rsidR="00D56DFE" w:rsidRDefault="00D56DFE">
                        <w:pPr>
                          <w:spacing w:after="160" w:line="259" w:lineRule="auto"/>
                          <w:ind w:left="0" w:firstLine="0"/>
                          <w:jc w:val="left"/>
                        </w:pPr>
                        <w:r>
                          <w:rPr>
                            <w:rFonts w:ascii="Calibri" w:eastAsia="Calibri" w:hAnsi="Calibri" w:cs="Calibri"/>
                            <w:color w:val="FFFFFF"/>
                            <w:sz w:val="28"/>
                          </w:rPr>
                          <w:t>confidentiality, integrity</w:t>
                        </w:r>
                      </w:p>
                    </w:txbxContent>
                  </v:textbox>
                </v:rect>
                <v:rect id="Rectangle 204337" o:spid="_x0000_s1363" style="position:absolute;left:5077;top:18792;width:7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" filled="f" stroked="f">
                  <v:textbox inset="0,0,0,0">
                    <w:txbxContent>
                      <w:p w14:paraId="489740B0" w14:textId="77777777" w:rsidR="00D56DFE" w:rsidRDefault="00D56DFE">
                        <w:pPr>
                          <w:spacing w:after="160" w:line="259" w:lineRule="auto"/>
                          <w:ind w:left="0" w:firstLine="0"/>
                          <w:jc w:val="left"/>
                        </w:pPr>
                        <w:r>
                          <w:rPr>
                            <w:rFonts w:ascii="Calibri" w:eastAsia="Calibri" w:hAnsi="Calibri" w:cs="Calibri"/>
                            <w:color w:val="FFFFFF"/>
                            <w:sz w:val="28"/>
                          </w:rPr>
                          <w:t>(</w:t>
                        </w:r>
                      </w:p>
                    </w:txbxContent>
                  </v:textbox>
                </v:rect>
                <v:rect id="Rectangle 7603" o:spid="_x0000_s1364" style="position:absolute;left:23293;top:1911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wkxwAAAN0AAAAPAAAAZHJzL2Rvd25yZXYueG1sRI9Ba8JA&#10;FITvgv9heYXedNMK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B3mDCTHAAAA3QAA&#10;AA8AAAAAAAAAAAAAAAAABwIAAGRycy9kb3ducmV2LnhtbFBLBQYAAAAAAwADALcAAAD7AgAAAAA=&#10;" filled="f" stroked="f">
                  <v:textbox inset="0,0,0,0">
                    <w:txbxContent>
                      <w:p w14:paraId="32F303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604" o:spid="_x0000_s1365" style="position:absolute;top:6903;width:28346;height:9220;visibility:visible;mso-wrap-style:square;v-text-anchor:top" coordsize="2834640,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" path="m,l2834640,r,819531l1417320,922020,,819531,,xe" fillcolor="#c0504d" stroked="f" strokeweight="0">
                  <v:stroke miterlimit="83231f" joinstyle="miter"/>
                  <v:path arrowok="t" textboxrect="0,0,2834640,922020"/>
                </v:shape>
                <v:shape id="Picture 7606" o:spid="_x0000_s1366" type="#_x0000_t75" style="position:absolute;left:9932;top:-2334;width:8458;height:2717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">
                  <v:imagedata r:id="rId102" o:title=""/>
                </v:shape>
                <v:rect id="Rectangle 7607" o:spid="_x0000_s1367" style="position:absolute;left:7769;top:9206;width:1707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" filled="f" stroked="f">
                  <v:textbox inset="0,0,0,0">
                    <w:txbxContent>
                      <w:p w14:paraId="0299F388" w14:textId="77777777" w:rsidR="00D56DFE" w:rsidRDefault="00D56DFE">
                        <w:pPr>
                          <w:spacing w:after="160" w:line="259" w:lineRule="auto"/>
                          <w:ind w:left="0" w:firstLine="0"/>
                          <w:jc w:val="left"/>
                        </w:pPr>
                        <w:r>
                          <w:rPr>
                            <w:rFonts w:ascii="Calibri" w:eastAsia="Calibri" w:hAnsi="Calibri" w:cs="Calibri"/>
                            <w:b/>
                            <w:color w:val="FFFFFF"/>
                            <w:sz w:val="36"/>
                          </w:rPr>
                          <w:t>Logical attack</w:t>
                        </w:r>
                      </w:p>
                    </w:txbxContent>
                  </v:textbox>
                </v:rect>
                <v:rect id="Rectangle 7608" o:spid="_x0000_s1368" style="position:absolute;left:20589;top:990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" filled="f" stroked="f">
                  <v:textbox inset="0,0,0,0">
                    <w:txbxContent>
                      <w:p w14:paraId="6046753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7609" o:spid="_x0000_s1369" style="position:absolute;left:667;top:11960;width:3592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vO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" filled="f" stroked="f">
                  <v:textbox inset="0,0,0,0">
                    <w:txbxContent>
                      <w:p w14:paraId="6C5F3E50"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v:textbox>
                </v:rect>
                <v:rect id="Rectangle 7610" o:spid="_x0000_s1370" style="position:absolute;left:27678;top:1227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" filled="f" stroked="f">
                  <v:textbox inset="0,0,0,0">
                    <w:txbxContent>
                      <w:p w14:paraId="517A828E"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611" o:spid="_x0000_s1371" style="position:absolute;left:10627;top:6790;width:1016;height:1028;visibility:visible;mso-wrap-style:square;v-text-anchor:top" coordsize="101600,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" path="m96520,1270v3302,1143,5080,4826,3937,8128l67056,102743,2286,27686c,25146,254,21082,2921,18796v2667,-2286,6604,-2032,8890,635l62459,77871,88392,5080c89662,1778,93218,,96520,1270xe" fillcolor="black" stroked="f" strokeweight="0">
                  <v:stroke miterlimit="83231f" joinstyle="miter"/>
                  <v:path arrowok="t" textboxrect="0,0,101600,102743"/>
                </v:shape>
                <v:shape id="Shape 7612" o:spid="_x0000_s1372" style="position:absolute;left:11036;top:6739;width:218;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" path="m12446,r9398,49911l9398,52197,,2286,12446,xe" fillcolor="black" stroked="f" strokeweight="0">
                  <v:stroke miterlimit="83231f" joinstyle="miter"/>
                  <v:path arrowok="t" textboxrect="0,0,21844,52197"/>
                </v:shape>
                <v:shape id="Shape 7613" o:spid="_x0000_s1373" style="position:absolute;left:10872;top:5866;width:218;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" path="m12446,r9398,49911l9398,52197,,2286,12446,xe" fillcolor="black" stroked="f" strokeweight="0">
                  <v:stroke miterlimit="83231f" joinstyle="miter"/>
                  <v:path arrowok="t" textboxrect="0,0,21844,52197"/>
                </v:shape>
                <v:shape id="Shape 7614" o:spid="_x0000_s1374" style="position:absolute;left:10708;top:4992;width:219;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" path="m12446,r9398,49911l9398,52197,,2286,12446,xe" fillcolor="black" stroked="f" strokeweight="0">
                  <v:stroke miterlimit="83231f" joinstyle="miter"/>
                  <v:path arrowok="t" textboxrect="0,0,21844,52197"/>
                </v:shape>
                <v:shape id="Shape 7615" o:spid="_x0000_s1375" style="position:absolute;left:10544;top:4118;width:219;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" path="m12446,r9398,49911l9398,52197,,2286,12446,xe" fillcolor="black" stroked="f" strokeweight="0">
                  <v:stroke miterlimit="83231f" joinstyle="miter"/>
                  <v:path arrowok="t" textboxrect="0,0,21844,52197"/>
                </v:shape>
                <v:shape id="Shape 7616" o:spid="_x0000_s1376" style="position:absolute;left:45413;top:7790;width:441;height:457;visibility:visible;mso-wrap-style:square;v-text-anchor:top" coordsize="440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" path="m34798,r9271,8763l9144,45720,,36957,34798,xe" fillcolor="black" stroked="f" strokeweight="0">
                  <v:stroke miterlimit="83231f" joinstyle="miter"/>
                  <v:path arrowok="t" textboxrect="0,0,44069,45720"/>
                </v:shape>
                <v:shape id="Shape 7617" o:spid="_x0000_s1377" style="position:absolute;left:44942;top:7730;width:1004;height:1020;visibility:visible;mso-wrap-style:square;v-text-anchor:top" coordsize="100330,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" path="m30099,762v3429,762,5461,4191,4699,7620l20175,71439r780,-827l30099,79375r-688,729l91440,61849v3429,-889,6985,1016,7874,4318c100330,69596,98425,73152,95123,74041l,101981,22479,5461c23241,2032,26670,,30099,762xe" fillcolor="black" stroked="f" strokeweight="0">
                  <v:stroke miterlimit="83231f" joinstyle="miter"/>
                  <v:path arrowok="t" textboxrect="0,0,100330,101981"/>
                </v:shape>
                <v:shape id="Shape 7618" o:spid="_x0000_s1378" style="position:absolute;left:46023;top:7143;width:442;height:457;visibility:visible;mso-wrap-style:square;v-text-anchor:top" coordsize="4419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" path="m34925,r9271,8763l9271,45720,,36957,34925,xe" fillcolor="black" stroked="f" strokeweight="0">
                  <v:stroke miterlimit="83231f" joinstyle="miter"/>
                  <v:path arrowok="t" textboxrect="0,0,44196,45720"/>
                </v:shape>
                <v:shape id="Shape 7619" o:spid="_x0000_s1379" style="position:absolute;left:46634;top:6497;width:441;height:457;visibility:visible;mso-wrap-style:square;v-text-anchor:top" coordsize="440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" path="m34925,r9144,8763l9271,45720,,36957,34925,xe" fillcolor="black" stroked="f" strokeweight="0">
                  <v:stroke miterlimit="83231f" joinstyle="miter"/>
                  <v:path arrowok="t" textboxrect="0,0,44069,45720"/>
                </v:shape>
                <v:shape id="Shape 7620" o:spid="_x0000_s1380" style="position:absolute;left:47245;top:5850;width:440;height:458;visibility:visible;mso-wrap-style:square;v-text-anchor:top" coordsize="440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" path="m34798,r9271,8763l9144,45720,,36957,34798,xe" fillcolor="black" stroked="f" strokeweight="0">
                  <v:stroke miterlimit="83231f" joinstyle="miter"/>
                  <v:path arrowok="t" textboxrect="0,0,44069,45720"/>
                </v:shape>
                <v:shape id="Shape 7621" o:spid="_x0000_s1381" style="position:absolute;left:47854;top:5205;width:442;height:456;visibility:visible;mso-wrap-style:square;v-text-anchor:top" coordsize="44196,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" path="m34925,r9271,8636l9271,45593,,36830,34925,xe" fillcolor="black" stroked="f" strokeweight="0">
                  <v:stroke miterlimit="83231f" joinstyle="miter"/>
                  <v:path arrowok="t" textboxrect="0,0,44196,45593"/>
                </v:shape>
                <v:shape id="Shape 7622" o:spid="_x0000_s1382" style="position:absolute;left:48465;top:4559;width:441;height:456;visibility:visible;mso-wrap-style:square;v-text-anchor:top" coordsize="44069,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" path="m34798,r9271,8636l9271,45593,,36830,34798,xe" fillcolor="black" stroked="f" strokeweight="0">
                  <v:stroke miterlimit="83231f" joinstyle="miter"/>
                  <v:path arrowok="t" textboxrect="0,0,44069,45593"/>
                </v:shape>
                <v:shape id="Shape 7623" o:spid="_x0000_s1383" style="position:absolute;left:21137;top:8893;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" path="m50165,r2032,12573l2032,20574,,8001,50165,xe" fillcolor="black" stroked="f" strokeweight="0">
                  <v:stroke miterlimit="83231f" joinstyle="miter"/>
                  <v:path arrowok="t" textboxrect="0,0,52197,20574"/>
                </v:shape>
                <v:shape id="Shape 7624" o:spid="_x0000_s1384" style="position:absolute;left:22015;top:875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" path="m50165,r2032,12573l2032,20574,,8128,50165,xe" fillcolor="black" stroked="f" strokeweight="0">
                  <v:stroke miterlimit="83231f" joinstyle="miter"/>
                  <v:path arrowok="t" textboxrect="0,0,52197,20574"/>
                </v:shape>
                <v:shape id="Shape 7625" o:spid="_x0000_s1385" style="position:absolute;left:22894;top:8613;width:520;height:205;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" path="m50165,r1905,12446l1905,20574,,8001,50165,xe" fillcolor="black" stroked="f" strokeweight="0">
                  <v:stroke miterlimit="83231f" joinstyle="miter"/>
                  <v:path arrowok="t" textboxrect="0,0,52070,20574"/>
                </v:shape>
                <v:shape id="Shape 7626" o:spid="_x0000_s1386" style="position:absolute;left:20055;top:8561;width:1019;height:1021;visibility:visible;mso-wrap-style:square;v-text-anchor:top" coordsize="10185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" path="m76581,2159c79375,,83312,381,85598,3048v2159,2794,1778,6731,-889,9017l34496,53132,70612,47371r2032,12446l36499,65582,97028,89027v3175,1270,4826,4953,3556,8128c99314,100457,95631,102109,92329,100838l,65024,76581,2159xe" fillcolor="black" stroked="f" strokeweight="0">
                  <v:stroke miterlimit="83231f" joinstyle="miter"/>
                  <v:path arrowok="t" textboxrect="0,0,101854,102109"/>
                </v:shape>
                <v:shape id="Shape 7627" o:spid="_x0000_s1387" style="position:absolute;left:23771;top:8472;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" path="m50165,r2032,12573l2032,20574,,8001,50165,xe" fillcolor="black" stroked="f" strokeweight="0">
                  <v:stroke miterlimit="83231f" joinstyle="miter"/>
                  <v:path arrowok="t" textboxrect="0,0,52197,20574"/>
                </v:shape>
                <v:shape id="Shape 7628" o:spid="_x0000_s1388" style="position:absolute;left:24649;top:833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" path="m50165,r2032,12446l2032,20574,,8001,50165,xe" fillcolor="black" stroked="f" strokeweight="0">
                  <v:stroke miterlimit="83231f" joinstyle="miter"/>
                  <v:path arrowok="t" textboxrect="0,0,52197,20574"/>
                </v:shape>
                <v:shape id="Shape 7629" o:spid="_x0000_s1389" style="position:absolute;left:25527;top:8191;width:521;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" path="m50165,r2032,12573l2032,20574,,8001,50165,xe" fillcolor="black" stroked="f" strokeweight="0">
                  <v:stroke miterlimit="83231f" joinstyle="miter"/>
                  <v:path arrowok="t" textboxrect="0,0,52197,20574"/>
                </v:shape>
                <v:shape id="Shape 7630" o:spid="_x0000_s1390" style="position:absolute;left:26404;top:8050;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" path="m50165,r2032,12573l2032,20574,,8128,50165,xe" fillcolor="black" stroked="f" strokeweight="0">
                  <v:stroke miterlimit="83231f" joinstyle="miter"/>
                  <v:path arrowok="t" textboxrect="0,0,52197,20574"/>
                </v:shape>
                <v:shape id="Shape 7631" o:spid="_x0000_s1391" style="position:absolute;left:27283;top:7910;width:521;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" path="m50165,r1905,12573l1905,20574,,8001,50165,xe" fillcolor="black" stroked="f" strokeweight="0">
                  <v:stroke miterlimit="83231f" joinstyle="miter"/>
                  <v:path arrowok="t" textboxrect="0,0,52070,20574"/>
                </v:shape>
                <v:shape id="Shape 7632" o:spid="_x0000_s1392" style="position:absolute;left:28160;top:7769;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" path="m50165,r2032,12573l2032,20574,,8001,50165,xe" fillcolor="black" stroked="f" strokeweight="0">
                  <v:stroke miterlimit="83231f" joinstyle="miter"/>
                  <v:path arrowok="t" textboxrect="0,0,52197,20574"/>
                </v:shape>
                <v:shape id="Shape 7633" o:spid="_x0000_s1393" style="position:absolute;left:29038;top:7630;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" path="m50165,r2032,12446l2032,20574,,8001,50165,xe" fillcolor="black" stroked="f" strokeweight="0">
                  <v:stroke miterlimit="83231f" joinstyle="miter"/>
                  <v:path arrowok="t" textboxrect="0,0,52197,20574"/>
                </v:shape>
                <v:shape id="Shape 7634" o:spid="_x0000_s1394" style="position:absolute;left:29916;top:7489;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" path="m50165,r2032,12573l2032,20574,,8001,50165,xe" fillcolor="black" stroked="f" strokeweight="0">
                  <v:stroke miterlimit="83231f" joinstyle="miter"/>
                  <v:path arrowok="t" textboxrect="0,0,52197,20574"/>
                </v:shape>
                <v:shape id="Shape 7635" o:spid="_x0000_s1395" style="position:absolute;left:30794;top:7348;width:521;height:205;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" path="m50038,r2032,12573l1905,20574,,8128,50038,xe" fillcolor="black" stroked="f" strokeweight="0">
                  <v:stroke miterlimit="83231f" joinstyle="miter"/>
                  <v:path arrowok="t" textboxrect="0,0,52070,20574"/>
                </v:shape>
                <v:shape id="Shape 7636" o:spid="_x0000_s1396" style="position:absolute;left:31672;top:7208;width:521;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" path="m50165,r1905,12573l2032,20574,,8001,50165,xe" fillcolor="black" stroked="f" strokeweight="0">
                  <v:stroke miterlimit="83231f" joinstyle="miter"/>
                  <v:path arrowok="t" textboxrect="0,0,52070,20574"/>
                </v:shape>
                <v:shape id="Shape 7637" o:spid="_x0000_s1397" style="position:absolute;left:32550;top:7067;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" path="m50165,r2032,12573l2032,20574,,8001,50165,xe" fillcolor="black" stroked="f" strokeweight="0">
                  <v:stroke miterlimit="83231f" joinstyle="miter"/>
                  <v:path arrowok="t" textboxrect="0,0,52197,20574"/>
                </v:shape>
                <v:shape id="Shape 7638" o:spid="_x0000_s1398" style="position:absolute;left:33427;top:6927;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" path="m50165,r2032,12446l2032,20574,,8001,50165,xe" fillcolor="black" stroked="f" strokeweight="0">
                  <v:stroke miterlimit="83231f" joinstyle="miter"/>
                  <v:path arrowok="t" textboxrect="0,0,52197,20574"/>
                </v:shape>
                <v:shape id="Shape 7639" o:spid="_x0000_s1399" style="position:absolute;left:34305;top:6786;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" path="m50165,r2032,12573l2032,20574,,8001,50165,xe" fillcolor="black" stroked="f" strokeweight="0">
                  <v:stroke miterlimit="83231f" joinstyle="miter"/>
                  <v:path arrowok="t" textboxrect="0,0,52197,20574"/>
                </v:shape>
                <v:shape id="Shape 7640" o:spid="_x0000_s1400" style="position:absolute;left:35184;top:6645;width:520;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" path="m50165,r1905,12573l1905,20574,,8128,50165,xe" fillcolor="black" stroked="f" strokeweight="0">
                  <v:stroke miterlimit="83231f" joinstyle="miter"/>
                  <v:path arrowok="t" textboxrect="0,0,52070,20574"/>
                </v:shape>
                <v:shape id="Shape 7641" o:spid="_x0000_s1401" style="position:absolute;left:36061;top:6506;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" path="m50165,r2032,12573l2032,20574,,8001,50165,xe" fillcolor="black" stroked="f" strokeweight="0">
                  <v:stroke miterlimit="83231f" joinstyle="miter"/>
                  <v:path arrowok="t" textboxrect="0,0,52197,20574"/>
                </v:shape>
                <v:shape id="Shape 7642" o:spid="_x0000_s1402" style="position:absolute;left:36939;top:6365;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" path="m50165,r2032,12573l2032,20574,,8001,50165,xe" fillcolor="black" stroked="f" strokeweight="0">
                  <v:stroke miterlimit="83231f" joinstyle="miter"/>
                  <v:path arrowok="t" textboxrect="0,0,52197,20574"/>
                </v:shape>
                <v:shape id="Shape 7643" o:spid="_x0000_s1403" style="position:absolute;left:37816;top:6225;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" path="m50165,r2032,12446l2032,20574,,8001,50165,xe" fillcolor="black" stroked="f" strokeweight="0">
                  <v:stroke miterlimit="83231f" joinstyle="miter"/>
                  <v:path arrowok="t" textboxrect="0,0,52197,20574"/>
                </v:shape>
                <v:shape id="Shape 7644" o:spid="_x0000_s1404" style="position:absolute;left:38694;top:6084;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" path="m50165,r2032,12573l2032,20574,,8001,50165,xe" fillcolor="black" stroked="f" strokeweight="0">
                  <v:stroke miterlimit="83231f" joinstyle="miter"/>
                  <v:path arrowok="t" textboxrect="0,0,52197,20574"/>
                </v:shape>
                <v:shape id="Shape 7645" o:spid="_x0000_s1405" style="position:absolute;left:39573;top:5944;width:520;height:205;visibility:visible;mso-wrap-style:square;v-text-anchor:top" coordsize="52070,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" path="m50165,r1905,12446l1905,20447,,8001,50165,xe" fillcolor="black" stroked="f" strokeweight="0">
                  <v:stroke miterlimit="83231f" joinstyle="miter"/>
                  <v:path arrowok="t" textboxrect="0,0,52070,20447"/>
                </v:shape>
                <v:shape id="Shape 7646" o:spid="_x0000_s1406" style="position:absolute;left:40450;top:5803;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" path="m50165,r2032,12573l2032,20574,,8001,50165,xe" fillcolor="black" stroked="f" strokeweight="0">
                  <v:stroke miterlimit="83231f" joinstyle="miter"/>
                  <v:path arrowok="t" textboxrect="0,0,52197,20574"/>
                </v:shape>
                <v:shape id="Shape 7647" o:spid="_x0000_s1407" style="position:absolute;left:41328;top:566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" path="m50165,r2032,12573l2032,20574,,8128,50165,xe" fillcolor="black" stroked="f" strokeweight="0">
                  <v:stroke miterlimit="83231f" joinstyle="miter"/>
                  <v:path arrowok="t" textboxrect="0,0,52197,20574"/>
                </v:shape>
                <v:shape id="Shape 7648" o:spid="_x0000_s1408" style="position:absolute;left:42205;top:5523;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" path="m50165,r2032,12446l2032,20574,,8001,50165,xe" fillcolor="black" stroked="f" strokeweight="0">
                  <v:stroke miterlimit="83231f" joinstyle="miter"/>
                  <v:path arrowok="t" textboxrect="0,0,52197,20574"/>
                </v:shape>
                <v:shape id="Shape 7649" o:spid="_x0000_s1409" style="position:absolute;left:43083;top:538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" path="m50165,r2032,12573l2032,20574,,8001,50165,xe" fillcolor="black" stroked="f" strokeweight="0">
                  <v:stroke miterlimit="83231f" joinstyle="miter"/>
                  <v:path arrowok="t" textboxrect="0,0,52197,20574"/>
                </v:shape>
                <v:shape id="Shape 7650" o:spid="_x0000_s1410" style="position:absolute;left:43962;top:5242;width:521;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" path="m50165,r1905,12446l1905,20574,,8001,50165,xe" fillcolor="black" stroked="f" strokeweight="0">
                  <v:stroke miterlimit="83231f" joinstyle="miter"/>
                  <v:path arrowok="t" textboxrect="0,0,52070,20574"/>
                </v:shape>
                <v:shape id="Shape 7651" o:spid="_x0000_s1411" style="position:absolute;left:44839;top:5101;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" path="m50165,r2032,12573l2032,20574,,8001,50165,xe" fillcolor="black" stroked="f" strokeweight="0">
                  <v:stroke miterlimit="83231f" joinstyle="miter"/>
                  <v:path arrowok="t" textboxrect="0,0,52197,20574"/>
                </v:shape>
                <v:shape id="Shape 7652" o:spid="_x0000_s1412" style="position:absolute;left:45717;top:4960;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" path="m50165,r2032,12573l2032,20574,,8128,50165,xe" fillcolor="black" stroked="f" strokeweight="0">
                  <v:stroke miterlimit="83231f" joinstyle="miter"/>
                  <v:path arrowok="t" textboxrect="0,0,52197,20574"/>
                </v:shape>
                <v:shape id="Shape 7653" o:spid="_x0000_s1413" style="position:absolute;left:46595;top:4820;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" path="m50165,r2032,12573l2032,20574,,8001,50165,xe" fillcolor="black" stroked="f" strokeweight="0">
                  <v:stroke miterlimit="83231f" joinstyle="miter"/>
                  <v:path arrowok="t" textboxrect="0,0,52197,20574"/>
                </v:shape>
                <v:shape id="Shape 7654" o:spid="_x0000_s1414" style="position:absolute;left:47472;top:4679;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" path="m50165,r2032,12573l2032,20574,,8001,50165,xe" fillcolor="black" stroked="f" strokeweight="0">
                  <v:stroke miterlimit="83231f" joinstyle="miter"/>
                  <v:path arrowok="t" textboxrect="0,0,52197,20574"/>
                </v:shape>
                <v:shape id="Shape 7655" o:spid="_x0000_s1415" style="position:absolute;left:48351;top:4540;width:521;height:205;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" path="m50165,r1905,12446l1905,20574,,8001,50165,xe" fillcolor="black" stroked="f" strokeweight="0">
                  <v:stroke miterlimit="83231f" joinstyle="miter"/>
                  <v:path arrowok="t" textboxrect="0,0,52070,20574"/>
                </v:shape>
                <w10:anchorlock/>
              </v:group>
            </w:pict>
          </mc:Fallback>
        </mc:AlternateContent>
      </w:r>
    </w:p>
    <w:p w14:paraId="6FEC4A1E" w14:textId="68692C6F" w:rsidR="00A048A2" w:rsidRDefault="00A92B30" w:rsidP="00D2682E">
      <w:pPr>
        <w:spacing w:after="119" w:line="259" w:lineRule="auto"/>
        <w:ind w:left="10" w:right="5"/>
        <w:jc w:val="center"/>
      </w:pPr>
      <w:r>
        <w:rPr>
          <w:b/>
          <w:sz w:val="20"/>
        </w:rPr>
        <w:t xml:space="preserve">Figure </w:t>
      </w:r>
      <w:r w:rsidR="00A147EF">
        <w:rPr>
          <w:b/>
          <w:sz w:val="20"/>
        </w:rPr>
        <w:t>10</w:t>
      </w:r>
      <w:r>
        <w:rPr>
          <w:b/>
          <w:sz w:val="20"/>
        </w:rPr>
        <w:t>: “</w:t>
      </w:r>
      <w:proofErr w:type="gramStart"/>
      <w:r>
        <w:rPr>
          <w:b/>
          <w:sz w:val="20"/>
        </w:rPr>
        <w:t>second-level</w:t>
      </w:r>
      <w:proofErr w:type="gramEnd"/>
      <w:r>
        <w:rPr>
          <w:b/>
          <w:sz w:val="20"/>
        </w:rPr>
        <w:t xml:space="preserve">” threats  </w:t>
      </w:r>
    </w:p>
    <w:p w14:paraId="56E454E3" w14:textId="77777777" w:rsidR="00A048A2" w:rsidRDefault="00A92B30" w:rsidP="00D2682E">
      <w:pPr>
        <w:spacing w:after="96" w:line="259" w:lineRule="auto"/>
        <w:ind w:left="15" w:right="5" w:firstLine="0"/>
        <w:jc w:val="left"/>
      </w:pPr>
      <w:r>
        <w:t xml:space="preserve"> </w:t>
      </w:r>
    </w:p>
    <w:p w14:paraId="10996933" w14:textId="77777777" w:rsidR="00A048A2" w:rsidRDefault="00A92B30" w:rsidP="00D2682E">
      <w:pPr>
        <w:spacing w:after="104"/>
        <w:ind w:left="10" w:right="5"/>
      </w:pPr>
      <w:r>
        <w:rPr>
          <w:b/>
        </w:rPr>
        <w:t xml:space="preserve">Logical attacks  </w:t>
      </w:r>
    </w:p>
    <w:p w14:paraId="6865901C" w14:textId="77777777" w:rsidR="00A048A2" w:rsidRDefault="00A92B30" w:rsidP="00D2682E">
      <w:pPr>
        <w:spacing w:after="142"/>
        <w:ind w:left="10" w:right="5"/>
      </w:pPr>
      <w:r>
        <w:t xml:space="preserve">An on-card malicious application, or an off-card Actor, may try to use unintended side-effects of legitimate </w:t>
      </w:r>
      <w:proofErr w:type="spellStart"/>
      <w:r>
        <w:t>eUICC</w:t>
      </w:r>
      <w:proofErr w:type="spellEnd"/>
      <w:r>
        <w:t xml:space="preserve"> functions or commands to bypass the protections of the </w:t>
      </w:r>
      <w:proofErr w:type="spellStart"/>
      <w:r>
        <w:t>TSF</w:t>
      </w:r>
      <w:proofErr w:type="spellEnd"/>
      <w:r>
        <w:t xml:space="preserve">. This protection Profile covers these threats in two different ways: </w:t>
      </w:r>
    </w:p>
    <w:p w14:paraId="1B56600F" w14:textId="77777777" w:rsidR="00A048A2" w:rsidRDefault="00A92B30" w:rsidP="00D2682E">
      <w:pPr>
        <w:numPr>
          <w:ilvl w:val="0"/>
          <w:numId w:val="25"/>
        </w:numPr>
        <w:spacing w:after="0"/>
        <w:ind w:right="5" w:hanging="360"/>
      </w:pPr>
      <w:r>
        <w:t>The underlying RE protects the Security Domains within the TOE (</w:t>
      </w:r>
      <w:proofErr w:type="spellStart"/>
      <w:r>
        <w:t>ISD</w:t>
      </w:r>
      <w:proofErr w:type="spellEnd"/>
      <w:r>
        <w:t xml:space="preserve">-R, </w:t>
      </w:r>
      <w:proofErr w:type="spellStart"/>
      <w:r>
        <w:t>ISD</w:t>
      </w:r>
      <w:proofErr w:type="spellEnd"/>
      <w:r>
        <w:t xml:space="preserve">-P, </w:t>
      </w:r>
      <w:proofErr w:type="spellStart"/>
      <w:r>
        <w:t>ECASD</w:t>
      </w:r>
      <w:proofErr w:type="spellEnd"/>
      <w:r>
        <w:t xml:space="preserve">) from other </w:t>
      </w:r>
      <w:proofErr w:type="gramStart"/>
      <w:r>
        <w:t>applications;</w:t>
      </w:r>
      <w:proofErr w:type="gramEnd"/>
      <w:r>
        <w:t xml:space="preserve"> </w:t>
      </w:r>
    </w:p>
    <w:p w14:paraId="5BAFE9C7" w14:textId="77777777" w:rsidR="00A048A2" w:rsidRDefault="00A92B30" w:rsidP="00D2682E">
      <w:pPr>
        <w:numPr>
          <w:ilvl w:val="0"/>
          <w:numId w:val="25"/>
        </w:numPr>
        <w:spacing w:after="108"/>
        <w:ind w:right="5" w:hanging="360"/>
      </w:pPr>
      <w:r>
        <w:t xml:space="preserve">The Platform code belonging to the TOE is not protected from applications by the RE, thus requiring explicit security objectives. </w:t>
      </w:r>
    </w:p>
    <w:p w14:paraId="06A85854" w14:textId="77777777" w:rsidR="00A048A2" w:rsidRDefault="00A92B30" w:rsidP="00D2682E">
      <w:pPr>
        <w:spacing w:after="107"/>
        <w:ind w:left="10" w:right="5"/>
      </w:pPr>
      <w:r>
        <w:t xml:space="preserve">More details on this threat can be found in section 3.3.5. </w:t>
      </w:r>
    </w:p>
    <w:p w14:paraId="03514A9D" w14:textId="77777777" w:rsidR="00A048A2" w:rsidRDefault="00A92B30" w:rsidP="00D2682E">
      <w:pPr>
        <w:spacing w:after="94" w:line="259" w:lineRule="auto"/>
        <w:ind w:left="15" w:right="5" w:firstLine="0"/>
        <w:jc w:val="left"/>
      </w:pPr>
      <w:r>
        <w:t xml:space="preserve"> </w:t>
      </w:r>
    </w:p>
    <w:p w14:paraId="60A81012" w14:textId="77777777" w:rsidR="00A048A2" w:rsidRDefault="00A92B30" w:rsidP="00D2682E">
      <w:pPr>
        <w:spacing w:after="106"/>
        <w:ind w:left="10" w:right="5"/>
      </w:pPr>
      <w:r>
        <w:rPr>
          <w:b/>
        </w:rPr>
        <w:t xml:space="preserve">Physical attacks </w:t>
      </w:r>
    </w:p>
    <w:p w14:paraId="2A7D74BC" w14:textId="77777777" w:rsidR="00A048A2" w:rsidRDefault="00A92B30" w:rsidP="00D2682E">
      <w:pPr>
        <w:spacing w:after="109"/>
        <w:ind w:left="10" w:right="5"/>
      </w:pPr>
      <w:r>
        <w:t xml:space="preserve">An off-card Actor may try to bypass </w:t>
      </w:r>
      <w:r>
        <w:rPr>
          <w:sz w:val="23"/>
        </w:rPr>
        <w:t>Platform Support Functions</w:t>
      </w:r>
      <w:r>
        <w:t xml:space="preserve"> by several types of attacks. Typically, the off-card Actor may try to perform a side-channel analysis to leak the protected </w:t>
      </w:r>
      <w:proofErr w:type="gramStart"/>
      <w:r>
        <w:t>keys, or</w:t>
      </w:r>
      <w:proofErr w:type="gramEnd"/>
      <w:r>
        <w:t xml:space="preserve"> perform a fault injection to alter the behaviour of the TOE. This protection Profile includes security objectives for the underlying IC, which ensures protection against physical attacks. </w:t>
      </w:r>
    </w:p>
    <w:p w14:paraId="29F413E2" w14:textId="77777777" w:rsidR="00A048A2" w:rsidRDefault="00A92B30" w:rsidP="00D2682E">
      <w:pPr>
        <w:spacing w:after="11"/>
        <w:ind w:left="10" w:right="5"/>
      </w:pPr>
      <w:r>
        <w:t xml:space="preserve">More details on these last threats can be found in section 3.3.5. </w:t>
      </w:r>
    </w:p>
    <w:p w14:paraId="13AB98CD" w14:textId="77777777" w:rsidR="00A048A2" w:rsidRDefault="00A92B30" w:rsidP="00D2682E">
      <w:pPr>
        <w:spacing w:after="96" w:line="259" w:lineRule="auto"/>
        <w:ind w:left="15" w:right="5" w:firstLine="0"/>
        <w:jc w:val="left"/>
      </w:pPr>
      <w:r>
        <w:t xml:space="preserve"> </w:t>
      </w:r>
    </w:p>
    <w:p w14:paraId="39119FD4" w14:textId="77777777" w:rsidR="00A048A2" w:rsidRDefault="00A92B30" w:rsidP="00D2682E">
      <w:pPr>
        <w:spacing w:after="0" w:line="259" w:lineRule="auto"/>
        <w:ind w:left="15" w:right="5" w:firstLine="0"/>
        <w:jc w:val="left"/>
      </w:pPr>
      <w:r>
        <w:t xml:space="preserve"> </w:t>
      </w:r>
      <w:r>
        <w:br w:type="page"/>
      </w:r>
    </w:p>
    <w:p w14:paraId="742D5A0F" w14:textId="77777777" w:rsidR="00A048A2" w:rsidRDefault="00A92B30" w:rsidP="00D2682E">
      <w:pPr>
        <w:pStyle w:val="Heading1"/>
        <w:spacing w:after="0"/>
        <w:ind w:right="5"/>
      </w:pPr>
      <w:bookmarkStart w:id="30" w:name="_Toc109130038"/>
      <w:bookmarkStart w:id="31" w:name="_Toc129333598"/>
      <w:r>
        <w:lastRenderedPageBreak/>
        <w:t>2 Conformance Claims</w:t>
      </w:r>
      <w:bookmarkEnd w:id="30"/>
      <w:bookmarkEnd w:id="31"/>
      <w:r>
        <w:t xml:space="preserve"> </w:t>
      </w:r>
    </w:p>
    <w:p w14:paraId="0AE4EDAF"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4ACAE6F3" wp14:editId="650ACCA5">
                <wp:extent cx="5798185" cy="27432"/>
                <wp:effectExtent l="0" t="0" r="0" b="0"/>
                <wp:docPr id="206913" name="Group 206913"/>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515" name="Shape 242515"/>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724FF1" id="Group 206913"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">
                <v:shape id="Shape 242515"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" path="m,l5798185,r,27432l,27432,,e" fillcolor="black" stroked="f" strokeweight="0">
                  <v:stroke miterlimit="83231f" joinstyle="miter"/>
                  <v:path arrowok="t" textboxrect="0,0,5798185,27432"/>
                </v:shape>
                <w10:anchorlock/>
              </v:group>
            </w:pict>
          </mc:Fallback>
        </mc:AlternateContent>
      </w:r>
    </w:p>
    <w:p w14:paraId="0B7F0C59" w14:textId="77777777" w:rsidR="00A048A2" w:rsidRDefault="00A92B30" w:rsidP="00D2682E">
      <w:pPr>
        <w:pStyle w:val="Heading2"/>
        <w:tabs>
          <w:tab w:val="center" w:pos="2366"/>
        </w:tabs>
        <w:spacing w:after="64"/>
        <w:ind w:left="0" w:right="5" w:firstLine="0"/>
      </w:pPr>
      <w:bookmarkStart w:id="32" w:name="_Toc109130039"/>
      <w:bookmarkStart w:id="33" w:name="_Toc129333599"/>
      <w:r>
        <w:t xml:space="preserve">2.1 </w:t>
      </w:r>
      <w:r>
        <w:tab/>
        <w:t>CC Conformance Claims</w:t>
      </w:r>
      <w:bookmarkEnd w:id="32"/>
      <w:bookmarkEnd w:id="33"/>
      <w:r>
        <w:t xml:space="preserve"> </w:t>
      </w:r>
    </w:p>
    <w:p w14:paraId="24096788" w14:textId="77777777" w:rsidR="00A048A2" w:rsidRDefault="00A92B30" w:rsidP="00D2682E">
      <w:pPr>
        <w:spacing w:after="105"/>
        <w:ind w:left="10" w:right="5"/>
      </w:pPr>
      <w:r>
        <w:t xml:space="preserve">This protection Profile is conformant to Common Criteria version 3.1 release 4. </w:t>
      </w:r>
    </w:p>
    <w:p w14:paraId="17D5A4E6" w14:textId="77777777" w:rsidR="00A048A2" w:rsidRDefault="00A92B30" w:rsidP="00D2682E">
      <w:pPr>
        <w:spacing w:after="137"/>
        <w:ind w:left="10" w:right="5"/>
      </w:pPr>
      <w:r>
        <w:t xml:space="preserve">More precisely, this protection Profile is conformant to: </w:t>
      </w:r>
    </w:p>
    <w:p w14:paraId="7A23D2E2" w14:textId="77777777" w:rsidR="00A048A2" w:rsidRDefault="00A92B30" w:rsidP="00D2682E">
      <w:pPr>
        <w:numPr>
          <w:ilvl w:val="0"/>
          <w:numId w:val="26"/>
        </w:numPr>
        <w:spacing w:after="145"/>
        <w:ind w:right="5" w:hanging="360"/>
      </w:pPr>
      <w:r>
        <w:t xml:space="preserve">CC Part 1 [9], </w:t>
      </w:r>
    </w:p>
    <w:p w14:paraId="4B5E254E" w14:textId="77777777" w:rsidR="00A048A2" w:rsidRDefault="00A92B30" w:rsidP="00D2682E">
      <w:pPr>
        <w:numPr>
          <w:ilvl w:val="0"/>
          <w:numId w:val="26"/>
        </w:numPr>
        <w:spacing w:after="143"/>
        <w:ind w:right="5" w:hanging="360"/>
      </w:pPr>
      <w:r>
        <w:t xml:space="preserve">CC Part 2 [10] (extended) </w:t>
      </w:r>
    </w:p>
    <w:p w14:paraId="75CA0F41" w14:textId="77777777" w:rsidR="00A048A2" w:rsidRDefault="00A92B30" w:rsidP="00D2682E">
      <w:pPr>
        <w:numPr>
          <w:ilvl w:val="0"/>
          <w:numId w:val="26"/>
        </w:numPr>
        <w:spacing w:after="115"/>
        <w:ind w:right="5" w:hanging="360"/>
      </w:pPr>
      <w:r>
        <w:t xml:space="preserve">CC Part 3 [11] (conformant) </w:t>
      </w:r>
    </w:p>
    <w:p w14:paraId="63B81C5C" w14:textId="77777777" w:rsidR="00A048A2" w:rsidRDefault="00A92B30" w:rsidP="00D2682E">
      <w:pPr>
        <w:spacing w:after="139"/>
        <w:ind w:left="10" w:right="5"/>
      </w:pPr>
      <w:r>
        <w:t xml:space="preserve">The assurance requirement of this Protection Profile is EAL4 augmented. Augmentation results from the selection of: </w:t>
      </w:r>
    </w:p>
    <w:p w14:paraId="2924D70E" w14:textId="77777777" w:rsidR="00A048A2" w:rsidRDefault="00A92B30" w:rsidP="00D2682E">
      <w:pPr>
        <w:numPr>
          <w:ilvl w:val="0"/>
          <w:numId w:val="26"/>
        </w:numPr>
        <w:spacing w:after="146"/>
        <w:ind w:right="5" w:hanging="360"/>
      </w:pPr>
      <w:r>
        <w:t xml:space="preserve">ALC_DVS.2 Sufficiency of security measures. </w:t>
      </w:r>
    </w:p>
    <w:p w14:paraId="055B0191" w14:textId="77777777" w:rsidR="00A048A2" w:rsidRDefault="00A92B30" w:rsidP="00D2682E">
      <w:pPr>
        <w:numPr>
          <w:ilvl w:val="0"/>
          <w:numId w:val="26"/>
        </w:numPr>
        <w:spacing w:after="113"/>
        <w:ind w:right="5" w:hanging="360"/>
      </w:pPr>
      <w:r>
        <w:t xml:space="preserve">AVA_VAN.5 Advanced methodical vulnerability </w:t>
      </w:r>
      <w:proofErr w:type="gramStart"/>
      <w:r>
        <w:t>analysis</w:t>
      </w:r>
      <w:proofErr w:type="gramEnd"/>
      <w:r>
        <w:t xml:space="preserve"> </w:t>
      </w:r>
    </w:p>
    <w:p w14:paraId="0F57C41D" w14:textId="77777777" w:rsidR="00A048A2" w:rsidRDefault="00A92B30" w:rsidP="00D2682E">
      <w:pPr>
        <w:spacing w:after="107"/>
        <w:ind w:left="10" w:right="5"/>
      </w:pPr>
      <w:proofErr w:type="spellStart"/>
      <w:r>
        <w:t>ADV_ARC</w:t>
      </w:r>
      <w:proofErr w:type="spellEnd"/>
      <w:r>
        <w:t xml:space="preserve"> is refined to add a particular set of verifications on top of the existing requirement. </w:t>
      </w:r>
    </w:p>
    <w:p w14:paraId="350B34FF" w14:textId="77777777" w:rsidR="00A048A2" w:rsidRDefault="00A92B30" w:rsidP="00D2682E">
      <w:pPr>
        <w:ind w:left="10" w:right="5"/>
      </w:pPr>
      <w:r>
        <w:t xml:space="preserve">This PP does not claim conformance to any other PP. </w:t>
      </w:r>
    </w:p>
    <w:p w14:paraId="09FCF7C7" w14:textId="77777777" w:rsidR="00A048A2" w:rsidRDefault="00A92B30" w:rsidP="00D2682E">
      <w:pPr>
        <w:pStyle w:val="Heading2"/>
        <w:tabs>
          <w:tab w:val="center" w:pos="2808"/>
        </w:tabs>
        <w:spacing w:after="61"/>
        <w:ind w:left="0" w:right="5" w:firstLine="0"/>
      </w:pPr>
      <w:bookmarkStart w:id="34" w:name="_Toc109130040"/>
      <w:bookmarkStart w:id="35" w:name="_Toc129333600"/>
      <w:r>
        <w:t xml:space="preserve">2.2 </w:t>
      </w:r>
      <w:r>
        <w:tab/>
        <w:t>Conformance Claims to this PP</w:t>
      </w:r>
      <w:bookmarkEnd w:id="34"/>
      <w:bookmarkEnd w:id="35"/>
      <w:r>
        <w:t xml:space="preserve"> </w:t>
      </w:r>
    </w:p>
    <w:p w14:paraId="48BA384D" w14:textId="77777777" w:rsidR="00A048A2" w:rsidRDefault="00A92B30" w:rsidP="00D2682E">
      <w:pPr>
        <w:spacing w:after="109"/>
        <w:ind w:left="10" w:right="5"/>
      </w:pPr>
      <w:r>
        <w:t xml:space="preserve">This Protection Profile requires demonstrable conformance (as defined in [9]) of any ST or PP claiming conformance to this PP. </w:t>
      </w:r>
    </w:p>
    <w:p w14:paraId="2B0EC5DB" w14:textId="77777777" w:rsidR="00A048A2" w:rsidRDefault="00A92B30" w:rsidP="00D2682E">
      <w:pPr>
        <w:spacing w:after="0" w:line="259" w:lineRule="auto"/>
        <w:ind w:left="15" w:right="5" w:firstLine="0"/>
        <w:jc w:val="left"/>
      </w:pPr>
      <w:r>
        <w:t xml:space="preserve"> </w:t>
      </w:r>
      <w:r>
        <w:br w:type="page"/>
      </w:r>
    </w:p>
    <w:p w14:paraId="70C91AE7" w14:textId="77777777" w:rsidR="00A048A2" w:rsidRDefault="00A92B30" w:rsidP="00D2682E">
      <w:pPr>
        <w:pStyle w:val="Heading2"/>
        <w:tabs>
          <w:tab w:val="center" w:pos="2350"/>
        </w:tabs>
        <w:spacing w:after="64"/>
        <w:ind w:left="0" w:right="5" w:firstLine="0"/>
      </w:pPr>
      <w:bookmarkStart w:id="36" w:name="_Toc109130041"/>
      <w:bookmarkStart w:id="37" w:name="_Toc129333601"/>
      <w:r>
        <w:lastRenderedPageBreak/>
        <w:t xml:space="preserve">2.3 </w:t>
      </w:r>
      <w:r>
        <w:tab/>
        <w:t>PP Conformance Claims</w:t>
      </w:r>
      <w:bookmarkEnd w:id="36"/>
      <w:bookmarkEnd w:id="37"/>
      <w:r>
        <w:t xml:space="preserve"> </w:t>
      </w:r>
    </w:p>
    <w:p w14:paraId="6E1A0088" w14:textId="77777777" w:rsidR="00A048A2" w:rsidRDefault="00A92B30" w:rsidP="00D2682E">
      <w:pPr>
        <w:spacing w:after="138"/>
        <w:ind w:left="10" w:right="5"/>
      </w:pPr>
      <w:r>
        <w:t xml:space="preserve">This Protection Profile: </w:t>
      </w:r>
    </w:p>
    <w:p w14:paraId="769361E8" w14:textId="3F0283BF" w:rsidR="00A048A2" w:rsidRDefault="00A92B30" w:rsidP="00D2682E">
      <w:pPr>
        <w:numPr>
          <w:ilvl w:val="0"/>
          <w:numId w:val="27"/>
        </w:numPr>
        <w:spacing w:after="144"/>
        <w:ind w:right="5" w:hanging="360"/>
      </w:pPr>
      <w:r>
        <w:t>Requires composite evaluation atop an IC previously certified according to PP0084 [2]</w:t>
      </w:r>
      <w:r w:rsidR="009E4C87">
        <w:t xml:space="preserve"> or PP0117 [30</w:t>
      </w:r>
      <w:proofErr w:type="gramStart"/>
      <w:r w:rsidR="009E4C87">
        <w:t>]</w:t>
      </w:r>
      <w:r>
        <w:t>;</w:t>
      </w:r>
      <w:proofErr w:type="gramEnd"/>
      <w:r>
        <w:t xml:space="preserve"> </w:t>
      </w:r>
    </w:p>
    <w:p w14:paraId="0F1FEEE8" w14:textId="77777777" w:rsidR="00A048A2" w:rsidRDefault="00A92B30" w:rsidP="00D2682E">
      <w:pPr>
        <w:numPr>
          <w:ilvl w:val="0"/>
          <w:numId w:val="27"/>
        </w:numPr>
        <w:spacing w:after="140"/>
        <w:ind w:right="5" w:hanging="360"/>
      </w:pPr>
      <w:r>
        <w:t xml:space="preserve">Does not require a certified platform. The ST writer might use a previously certified </w:t>
      </w:r>
      <w:proofErr w:type="spellStart"/>
      <w:r>
        <w:t>JCS</w:t>
      </w:r>
      <w:proofErr w:type="spellEnd"/>
      <w:r>
        <w:t xml:space="preserve"> (according to the Protection Profile [1]) using composition, but they also may </w:t>
      </w:r>
      <w:proofErr w:type="gramStart"/>
      <w:r>
        <w:t>chose</w:t>
      </w:r>
      <w:proofErr w:type="gramEnd"/>
      <w:r>
        <w:t xml:space="preserve"> instead to:  </w:t>
      </w:r>
    </w:p>
    <w:p w14:paraId="571CE3DE" w14:textId="77777777" w:rsidR="00A048A2" w:rsidRDefault="00A92B30" w:rsidP="00D2682E">
      <w:pPr>
        <w:numPr>
          <w:ilvl w:val="1"/>
          <w:numId w:val="27"/>
        </w:numPr>
        <w:spacing w:after="139"/>
        <w:ind w:right="5" w:hanging="360"/>
        <w:jc w:val="left"/>
      </w:pPr>
      <w:r>
        <w:t xml:space="preserve">add the runtime environment (that may use another technology than </w:t>
      </w:r>
      <w:proofErr w:type="spellStart"/>
      <w:r>
        <w:t>JavaCard</w:t>
      </w:r>
      <w:proofErr w:type="spellEnd"/>
      <w:r>
        <w:t xml:space="preserve">) in the TOE, </w:t>
      </w:r>
    </w:p>
    <w:p w14:paraId="07065FE4" w14:textId="77777777" w:rsidR="00A87A4C" w:rsidRDefault="00A92B30" w:rsidP="00D2682E">
      <w:pPr>
        <w:numPr>
          <w:ilvl w:val="1"/>
          <w:numId w:val="27"/>
        </w:numPr>
        <w:spacing w:after="5" w:line="367" w:lineRule="auto"/>
        <w:ind w:right="5" w:hanging="360"/>
        <w:jc w:val="left"/>
      </w:pPr>
      <w:r>
        <w:t xml:space="preserve">transform the objectives </w:t>
      </w:r>
      <w:proofErr w:type="gramStart"/>
      <w:r>
        <w:t>OE.RE.*</w:t>
      </w:r>
      <w:proofErr w:type="gramEnd"/>
      <w:r>
        <w:t xml:space="preserve"> into objectives for the TOE, </w:t>
      </w:r>
    </w:p>
    <w:p w14:paraId="4534F9DB" w14:textId="77777777" w:rsidR="006F24B1" w:rsidRDefault="00A92B30" w:rsidP="00D2682E">
      <w:pPr>
        <w:numPr>
          <w:ilvl w:val="1"/>
          <w:numId w:val="27"/>
        </w:numPr>
        <w:spacing w:after="5" w:line="367" w:lineRule="auto"/>
        <w:ind w:right="5" w:hanging="360"/>
        <w:jc w:val="left"/>
      </w:pPr>
      <w:r>
        <w:t xml:space="preserve">add </w:t>
      </w:r>
      <w:proofErr w:type="spellStart"/>
      <w:r>
        <w:t>SFRs</w:t>
      </w:r>
      <w:proofErr w:type="spellEnd"/>
      <w:r>
        <w:t xml:space="preserve"> and demonstrate that the objectives are </w:t>
      </w:r>
      <w:proofErr w:type="gramStart"/>
      <w:r>
        <w:t>covered;</w:t>
      </w:r>
      <w:proofErr w:type="gramEnd"/>
      <w:r>
        <w:t xml:space="preserve"> </w:t>
      </w:r>
    </w:p>
    <w:p w14:paraId="6882DAA0" w14:textId="0631C519" w:rsidR="00A048A2" w:rsidRDefault="00A92B30" w:rsidP="00D2682E">
      <w:pPr>
        <w:spacing w:after="5" w:line="367" w:lineRule="auto"/>
        <w:ind w:left="15" w:right="5" w:firstLine="0"/>
        <w:jc w:val="left"/>
      </w:pPr>
      <w:r>
        <w:rPr>
          <w:sz w:val="23"/>
        </w:rPr>
        <w:t xml:space="preserve">Application Note </w:t>
      </w:r>
      <w:r w:rsidR="006F24B1">
        <w:rPr>
          <w:sz w:val="23"/>
        </w:rPr>
        <w:t>8</w:t>
      </w:r>
      <w:r>
        <w:rPr>
          <w:sz w:val="23"/>
        </w:rPr>
        <w:t>:</w:t>
      </w:r>
      <w:r w:rsidR="006F24B1">
        <w:rPr>
          <w:sz w:val="23"/>
        </w:rPr>
        <w:t xml:space="preserve"> </w:t>
      </w:r>
      <w:r>
        <w:t xml:space="preserve">The evaluation of cryptographic functions might be required at several steps of the evaluation: </w:t>
      </w:r>
    </w:p>
    <w:p w14:paraId="7F0A159F" w14:textId="77777777" w:rsidR="00A048A2" w:rsidRDefault="00A92B30" w:rsidP="00D2682E">
      <w:pPr>
        <w:numPr>
          <w:ilvl w:val="0"/>
          <w:numId w:val="27"/>
        </w:numPr>
        <w:spacing w:after="144"/>
        <w:ind w:right="5" w:hanging="360"/>
      </w:pPr>
      <w:r>
        <w:t xml:space="preserve">during the certification of the IC, for cryptographic operations provided by the IC such as the </w:t>
      </w:r>
      <w:proofErr w:type="spellStart"/>
      <w:proofErr w:type="gramStart"/>
      <w:r>
        <w:t>RNG</w:t>
      </w:r>
      <w:proofErr w:type="spellEnd"/>
      <w:proofErr w:type="gramEnd"/>
      <w:r>
        <w:t xml:space="preserve"> </w:t>
      </w:r>
    </w:p>
    <w:p w14:paraId="40EC6B60" w14:textId="77777777" w:rsidR="00A048A2" w:rsidRDefault="00A92B30" w:rsidP="00D2682E">
      <w:pPr>
        <w:numPr>
          <w:ilvl w:val="0"/>
          <w:numId w:val="27"/>
        </w:numPr>
        <w:spacing w:after="114"/>
        <w:ind w:right="5" w:hanging="360"/>
      </w:pPr>
      <w:r>
        <w:t xml:space="preserve">during the certification of the </w:t>
      </w:r>
      <w:proofErr w:type="spellStart"/>
      <w:r>
        <w:t>JCS</w:t>
      </w:r>
      <w:proofErr w:type="spellEnd"/>
      <w:r>
        <w:t xml:space="preserve"> platform, if composition is used over a certified </w:t>
      </w:r>
      <w:proofErr w:type="spellStart"/>
      <w:proofErr w:type="gramStart"/>
      <w:r>
        <w:t>JCS</w:t>
      </w:r>
      <w:proofErr w:type="spellEnd"/>
      <w:proofErr w:type="gramEnd"/>
      <w:r>
        <w:t xml:space="preserve"> </w:t>
      </w:r>
    </w:p>
    <w:p w14:paraId="56B2D325" w14:textId="77777777" w:rsidR="00A87A4C" w:rsidRDefault="00A92B30" w:rsidP="00D2682E">
      <w:pPr>
        <w:numPr>
          <w:ilvl w:val="0"/>
          <w:numId w:val="27"/>
        </w:numPr>
        <w:spacing w:after="35" w:line="314" w:lineRule="auto"/>
        <w:ind w:right="5" w:hanging="360"/>
      </w:pPr>
      <w:r>
        <w:t xml:space="preserve">during the full product evaluation, for example   </w:t>
      </w:r>
    </w:p>
    <w:p w14:paraId="23C2FFAA" w14:textId="77777777" w:rsidR="00A87A4C" w:rsidRDefault="00A92B30" w:rsidP="00D2682E">
      <w:pPr>
        <w:spacing w:after="35" w:line="314" w:lineRule="auto"/>
        <w:ind w:left="735" w:right="5" w:firstLine="0"/>
      </w:pPr>
      <w:r>
        <w:rPr>
          <w:rFonts w:ascii="Courier New" w:eastAsia="Courier New" w:hAnsi="Courier New" w:cs="Courier New"/>
        </w:rPr>
        <w:t>o</w:t>
      </w:r>
      <w:r>
        <w:rPr>
          <w:rFonts w:ascii="Arial" w:eastAsia="Arial" w:hAnsi="Arial" w:cs="Arial"/>
        </w:rPr>
        <w:t xml:space="preserve"> </w:t>
      </w:r>
      <w:r>
        <w:t xml:space="preserve">when the TOE uses a non-evaluated RE that includes cryptographic functions, </w:t>
      </w:r>
    </w:p>
    <w:p w14:paraId="48E00A08" w14:textId="2CF73BEF" w:rsidR="00A048A2" w:rsidRDefault="00A92B30" w:rsidP="00D2682E">
      <w:pPr>
        <w:spacing w:after="35" w:line="314" w:lineRule="auto"/>
        <w:ind w:left="735" w:right="5" w:firstLine="0"/>
      </w:pPr>
      <w:r>
        <w:rPr>
          <w:rFonts w:ascii="Courier New" w:eastAsia="Courier New" w:hAnsi="Courier New" w:cs="Courier New"/>
        </w:rPr>
        <w:t>o</w:t>
      </w:r>
      <w:r>
        <w:rPr>
          <w:rFonts w:ascii="Arial" w:eastAsia="Arial" w:hAnsi="Arial" w:cs="Arial"/>
        </w:rPr>
        <w:t xml:space="preserve"> </w:t>
      </w:r>
      <w:r>
        <w:t xml:space="preserve">when the TOE is evaluated by composition over a RE that does not define telecom authentication algorithms (forcing the TOE to implement these algorithms on top of the RE) </w:t>
      </w:r>
    </w:p>
    <w:p w14:paraId="55EDABAC" w14:textId="77777777" w:rsidR="00A048A2" w:rsidRDefault="00A92B30" w:rsidP="00D2682E">
      <w:pPr>
        <w:spacing w:after="94" w:line="259" w:lineRule="auto"/>
        <w:ind w:left="15" w:right="5" w:firstLine="0"/>
        <w:jc w:val="left"/>
      </w:pPr>
      <w:r>
        <w:t xml:space="preserve"> </w:t>
      </w:r>
    </w:p>
    <w:p w14:paraId="19DFCC5D" w14:textId="77777777" w:rsidR="00A048A2" w:rsidRDefault="00A92B30" w:rsidP="00D2682E">
      <w:pPr>
        <w:spacing w:after="0" w:line="259" w:lineRule="auto"/>
        <w:ind w:left="15" w:right="5" w:firstLine="0"/>
        <w:jc w:val="left"/>
      </w:pPr>
      <w:r>
        <w:t xml:space="preserve"> </w:t>
      </w:r>
    </w:p>
    <w:p w14:paraId="39AFCE52" w14:textId="77777777" w:rsidR="00A048A2" w:rsidRDefault="00A92B30" w:rsidP="00D2682E">
      <w:pPr>
        <w:pStyle w:val="Heading1"/>
        <w:spacing w:after="0"/>
        <w:ind w:right="5"/>
      </w:pPr>
      <w:bookmarkStart w:id="38" w:name="_Toc109130042"/>
      <w:bookmarkStart w:id="39" w:name="_Toc129333602"/>
      <w:r>
        <w:t>3 Security Problem Definition</w:t>
      </w:r>
      <w:bookmarkEnd w:id="38"/>
      <w:bookmarkEnd w:id="39"/>
      <w:r>
        <w:t xml:space="preserve"> </w:t>
      </w:r>
    </w:p>
    <w:p w14:paraId="288B0505"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6A59C402" wp14:editId="10C17A6A">
                <wp:extent cx="5798185" cy="27432"/>
                <wp:effectExtent l="0" t="0" r="0" b="0"/>
                <wp:docPr id="205974" name="Group 20597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517" name="Shape 242517"/>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28E3BB" id="Group 205974"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jMwKPmsCAAA3BgAADgAAAAAAAAAAAAAAAAAuAgAA&#10;ZHJzL2Uyb0RvYy54bWxQSwECLQAUAAYACAAAACEAR3SQy9sAAAADAQAADwAAAAAAAAAAAAAAAADF&#10;BAAAZHJzL2Rvd25yZXYueG1sUEsFBgAAAAAEAAQA8wAAAM0FAAAAAA==&#10;">
                <v:shape id="Shape 242517"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" path="m,l5798185,r,27432l,27432,,e" fillcolor="black" stroked="f" strokeweight="0">
                  <v:stroke miterlimit="83231f" joinstyle="miter"/>
                  <v:path arrowok="t" textboxrect="0,0,5798185,27432"/>
                </v:shape>
                <w10:anchorlock/>
              </v:group>
            </w:pict>
          </mc:Fallback>
        </mc:AlternateContent>
      </w:r>
    </w:p>
    <w:p w14:paraId="784C5380" w14:textId="77777777" w:rsidR="00A048A2" w:rsidRDefault="00A92B30" w:rsidP="00D2682E">
      <w:pPr>
        <w:pStyle w:val="Heading2"/>
        <w:tabs>
          <w:tab w:val="center" w:pos="1182"/>
        </w:tabs>
        <w:spacing w:after="225"/>
        <w:ind w:left="0" w:right="5" w:firstLine="0"/>
      </w:pPr>
      <w:bookmarkStart w:id="40" w:name="_Toc109130043"/>
      <w:bookmarkStart w:id="41" w:name="_Toc129333603"/>
      <w:r>
        <w:t xml:space="preserve">3.1 </w:t>
      </w:r>
      <w:r>
        <w:tab/>
        <w:t>Assets</w:t>
      </w:r>
      <w:bookmarkEnd w:id="40"/>
      <w:bookmarkEnd w:id="41"/>
      <w:r>
        <w:t xml:space="preserve"> </w:t>
      </w:r>
    </w:p>
    <w:p w14:paraId="232C48AB" w14:textId="77777777" w:rsidR="00A048A2" w:rsidRDefault="00A92B30" w:rsidP="00D2682E">
      <w:pPr>
        <w:ind w:left="10" w:right="5"/>
      </w:pPr>
      <w:r>
        <w:t>Assets are security-relevant elements to be directly protected by the TOE. They are divided into two groups. The first one contains the data created by and for the user (User data) and the second one includes the data created by and for the TOE (</w:t>
      </w:r>
      <w:proofErr w:type="spellStart"/>
      <w:r>
        <w:t>TSF</w:t>
      </w:r>
      <w:proofErr w:type="spellEnd"/>
      <w:r>
        <w:t xml:space="preserve"> data). For each asset it is specified the kind of risks they run. </w:t>
      </w:r>
    </w:p>
    <w:p w14:paraId="74EC82A3" w14:textId="3E62F446" w:rsidR="00A048A2" w:rsidRDefault="00A92B30" w:rsidP="00D2682E">
      <w:pPr>
        <w:ind w:left="10" w:right="5"/>
      </w:pPr>
      <w:r>
        <w:rPr>
          <w:sz w:val="23"/>
        </w:rPr>
        <w:t xml:space="preserve">Application Note </w:t>
      </w:r>
      <w:r w:rsidR="006F24B1">
        <w:rPr>
          <w:sz w:val="23"/>
        </w:rPr>
        <w:t>9</w:t>
      </w:r>
      <w:r>
        <w:rPr>
          <w:sz w:val="23"/>
        </w:rPr>
        <w:t xml:space="preserve">: </w:t>
      </w:r>
      <w:r>
        <w:t xml:space="preserve">while assets listed in the underlying Runtime Environment are not included in this Protection Profile, the ST writer shall still </w:t>
      </w:r>
      <w:proofErr w:type="gramStart"/>
      <w:r>
        <w:t>take into account</w:t>
      </w:r>
      <w:proofErr w:type="gramEnd"/>
      <w:r>
        <w:t xml:space="preserve"> every asset of [1]. </w:t>
      </w:r>
    </w:p>
    <w:p w14:paraId="305CA219" w14:textId="77777777" w:rsidR="00A048A2" w:rsidRDefault="00A92B30" w:rsidP="00D2682E">
      <w:pPr>
        <w:pStyle w:val="Heading3"/>
        <w:tabs>
          <w:tab w:val="center" w:pos="1415"/>
        </w:tabs>
        <w:ind w:left="0" w:right="5" w:firstLine="0"/>
      </w:pPr>
      <w:bookmarkStart w:id="42" w:name="_Toc109130044"/>
      <w:bookmarkStart w:id="43" w:name="_Toc129333604"/>
      <w:r>
        <w:t xml:space="preserve">3.1.1 </w:t>
      </w:r>
      <w:r>
        <w:tab/>
        <w:t>User data</w:t>
      </w:r>
      <w:bookmarkEnd w:id="42"/>
      <w:bookmarkEnd w:id="43"/>
      <w:r>
        <w:t xml:space="preserve"> </w:t>
      </w:r>
    </w:p>
    <w:p w14:paraId="6CC36EB9" w14:textId="77777777" w:rsidR="00A048A2" w:rsidRDefault="00A92B30" w:rsidP="00D2682E">
      <w:pPr>
        <w:ind w:left="10" w:right="5"/>
      </w:pPr>
      <w:r>
        <w:t xml:space="preserve">User data includes: </w:t>
      </w:r>
    </w:p>
    <w:p w14:paraId="207BA0A7" w14:textId="77777777" w:rsidR="00A048A2" w:rsidRDefault="00A92B30" w:rsidP="00D2682E">
      <w:pPr>
        <w:ind w:left="10" w:right="5"/>
      </w:pPr>
      <w:r>
        <w:t xml:space="preserve">User data controlled by the </w:t>
      </w:r>
      <w:proofErr w:type="spellStart"/>
      <w:r>
        <w:t>ISD</w:t>
      </w:r>
      <w:proofErr w:type="spellEnd"/>
      <w:r>
        <w:t xml:space="preserve">-R: </w:t>
      </w:r>
    </w:p>
    <w:p w14:paraId="41CEDA72" w14:textId="77777777" w:rsidR="00A048A2" w:rsidRDefault="00A92B30" w:rsidP="00D2682E">
      <w:pPr>
        <w:numPr>
          <w:ilvl w:val="0"/>
          <w:numId w:val="28"/>
        </w:numPr>
        <w:spacing w:after="239"/>
        <w:ind w:right="5" w:hanging="360"/>
      </w:pPr>
      <w:r>
        <w:lastRenderedPageBreak/>
        <w:t xml:space="preserve">The </w:t>
      </w:r>
      <w:proofErr w:type="spellStart"/>
      <w:r>
        <w:t>ISD</w:t>
      </w:r>
      <w:proofErr w:type="spellEnd"/>
      <w:r>
        <w:t>-R keyset (</w:t>
      </w:r>
      <w:proofErr w:type="spellStart"/>
      <w:proofErr w:type="gramStart"/>
      <w:r>
        <w:t>D.ISDR</w:t>
      </w:r>
      <w:proofErr w:type="gramEnd"/>
      <w:r>
        <w:t>_KEYS</w:t>
      </w:r>
      <w:proofErr w:type="spellEnd"/>
      <w:r>
        <w:t xml:space="preserve">) </w:t>
      </w:r>
    </w:p>
    <w:p w14:paraId="379F0E99" w14:textId="77777777" w:rsidR="00A048A2" w:rsidRDefault="00A92B30" w:rsidP="00D2682E">
      <w:pPr>
        <w:ind w:left="10" w:right="5"/>
      </w:pPr>
      <w:r>
        <w:t xml:space="preserve">User data controlled by the </w:t>
      </w:r>
      <w:proofErr w:type="spellStart"/>
      <w:r>
        <w:t>ISD</w:t>
      </w:r>
      <w:proofErr w:type="spellEnd"/>
      <w:r>
        <w:t xml:space="preserve">-P: </w:t>
      </w:r>
    </w:p>
    <w:p w14:paraId="6BFFCC7C" w14:textId="77777777" w:rsidR="00A048A2" w:rsidRDefault="00A92B30" w:rsidP="00D2682E">
      <w:pPr>
        <w:numPr>
          <w:ilvl w:val="0"/>
          <w:numId w:val="28"/>
        </w:numPr>
        <w:spacing w:after="54"/>
        <w:ind w:right="5" w:hanging="360"/>
      </w:pPr>
      <w:r>
        <w:t xml:space="preserve">The </w:t>
      </w:r>
      <w:proofErr w:type="spellStart"/>
      <w:r>
        <w:t>ISD</w:t>
      </w:r>
      <w:proofErr w:type="spellEnd"/>
      <w:r>
        <w:t>-P keyset (</w:t>
      </w:r>
      <w:proofErr w:type="spellStart"/>
      <w:proofErr w:type="gramStart"/>
      <w:r>
        <w:t>D.ISDP</w:t>
      </w:r>
      <w:proofErr w:type="gramEnd"/>
      <w:r>
        <w:t>_KEYS</w:t>
      </w:r>
      <w:proofErr w:type="spellEnd"/>
      <w:r>
        <w:t xml:space="preserve">) </w:t>
      </w:r>
    </w:p>
    <w:p w14:paraId="4F54A722" w14:textId="77777777" w:rsidR="00A048A2" w:rsidRDefault="00A92B30" w:rsidP="00D2682E">
      <w:pPr>
        <w:numPr>
          <w:ilvl w:val="0"/>
          <w:numId w:val="28"/>
        </w:numPr>
        <w:spacing w:after="84"/>
        <w:ind w:right="5" w:hanging="360"/>
      </w:pPr>
      <w:r>
        <w:t xml:space="preserve">At least one Network Authentication Application (part of </w:t>
      </w:r>
      <w:proofErr w:type="spellStart"/>
      <w:proofErr w:type="gramStart"/>
      <w:r>
        <w:t>D.PROFILE</w:t>
      </w:r>
      <w:proofErr w:type="spellEnd"/>
      <w:proofErr w:type="gramEnd"/>
      <w:r>
        <w:t>-CODE) and its associated parameters (</w:t>
      </w:r>
      <w:proofErr w:type="spellStart"/>
      <w:r>
        <w:t>D.PROFILE_NAA_PARAMS</w:t>
      </w:r>
      <w:proofErr w:type="spellEnd"/>
      <w:r>
        <w:t xml:space="preserve">) </w:t>
      </w:r>
    </w:p>
    <w:p w14:paraId="7D9CA761" w14:textId="77777777" w:rsidR="00A048A2" w:rsidRDefault="00A92B30" w:rsidP="00D2682E">
      <w:pPr>
        <w:numPr>
          <w:ilvl w:val="0"/>
          <w:numId w:val="28"/>
        </w:numPr>
        <w:spacing w:after="54"/>
        <w:ind w:right="5" w:hanging="360"/>
      </w:pPr>
      <w:r>
        <w:t>The POL1 policy file (</w:t>
      </w:r>
      <w:proofErr w:type="gramStart"/>
      <w:r>
        <w:t>D.PROFILE</w:t>
      </w:r>
      <w:proofErr w:type="gramEnd"/>
      <w:r>
        <w:t xml:space="preserve">_POL1) </w:t>
      </w:r>
    </w:p>
    <w:p w14:paraId="7DCE20E2" w14:textId="77777777" w:rsidR="00A048A2" w:rsidRDefault="00A92B30" w:rsidP="00D2682E">
      <w:pPr>
        <w:numPr>
          <w:ilvl w:val="0"/>
          <w:numId w:val="28"/>
        </w:numPr>
        <w:spacing w:after="54"/>
        <w:ind w:right="5" w:hanging="360"/>
      </w:pPr>
      <w:r>
        <w:t xml:space="preserve">The file system (included in </w:t>
      </w:r>
      <w:proofErr w:type="spellStart"/>
      <w:proofErr w:type="gramStart"/>
      <w:r>
        <w:t>D.PROFILE</w:t>
      </w:r>
      <w:proofErr w:type="spellEnd"/>
      <w:proofErr w:type="gramEnd"/>
      <w:r>
        <w:t xml:space="preserve">-CODE) </w:t>
      </w:r>
    </w:p>
    <w:p w14:paraId="67D066A0" w14:textId="77777777" w:rsidR="00A048A2" w:rsidRDefault="00A92B30" w:rsidP="00D2682E">
      <w:pPr>
        <w:numPr>
          <w:ilvl w:val="0"/>
          <w:numId w:val="28"/>
        </w:numPr>
        <w:spacing w:after="195" w:line="312" w:lineRule="auto"/>
        <w:ind w:right="5" w:hanging="360"/>
      </w:pPr>
      <w:r>
        <w:t>The MNO-SD (</w:t>
      </w:r>
      <w:proofErr w:type="spellStart"/>
      <w:r>
        <w:t>D.MNO_SD</w:t>
      </w:r>
      <w:proofErr w:type="spellEnd"/>
      <w:r>
        <w:t>), which may include other applications, as well as o</w:t>
      </w:r>
      <w:r>
        <w:rPr>
          <w:rFonts w:ascii="Arial" w:eastAsia="Arial" w:hAnsi="Arial" w:cs="Arial"/>
        </w:rPr>
        <w:t xml:space="preserve"> </w:t>
      </w:r>
      <w:r>
        <w:t>The identity associated with the profile (</w:t>
      </w:r>
      <w:proofErr w:type="spellStart"/>
      <w:proofErr w:type="gramStart"/>
      <w:r>
        <w:t>D.PROFILE</w:t>
      </w:r>
      <w:proofErr w:type="gramEnd"/>
      <w:r>
        <w:t>_IDENTITY</w:t>
      </w:r>
      <w:proofErr w:type="spellEnd"/>
      <w:r>
        <w:t>) o</w:t>
      </w:r>
      <w:r>
        <w:rPr>
          <w:rFonts w:ascii="Arial" w:eastAsia="Arial" w:hAnsi="Arial" w:cs="Arial"/>
        </w:rPr>
        <w:t xml:space="preserve"> </w:t>
      </w:r>
      <w:r>
        <w:t>The MNO-SD keyset (</w:t>
      </w:r>
      <w:proofErr w:type="spellStart"/>
      <w:r>
        <w:t>D.MNO_KEYS</w:t>
      </w:r>
      <w:proofErr w:type="spellEnd"/>
      <w:r>
        <w:t xml:space="preserve">) </w:t>
      </w:r>
    </w:p>
    <w:p w14:paraId="40FDF0F3" w14:textId="77777777" w:rsidR="00A048A2" w:rsidRDefault="00A92B30" w:rsidP="00D2682E">
      <w:pPr>
        <w:spacing w:after="253"/>
        <w:ind w:left="10" w:right="5"/>
      </w:pPr>
      <w:r>
        <w:t xml:space="preserve">This Protection Profile aims at protecting the data and applications of the Profile, regardless of the format. Therefore, in the asset description, the format will not be detailed. </w:t>
      </w:r>
    </w:p>
    <w:p w14:paraId="6911788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3.1.1.1 Keys </w:t>
      </w:r>
    </w:p>
    <w:p w14:paraId="5E4A0CF0" w14:textId="77777777" w:rsidR="00A048A2" w:rsidRDefault="00A92B30" w:rsidP="00D2682E">
      <w:pPr>
        <w:ind w:left="10" w:right="5"/>
      </w:pPr>
      <w:r>
        <w:t xml:space="preserve">Cryptographic keys owned by the Security Domains. All keys are to be protected from unauthorized disclosure and modification. </w:t>
      </w:r>
    </w:p>
    <w:p w14:paraId="59DF45FA" w14:textId="77777777" w:rsidR="00A048A2" w:rsidRDefault="00A92B30" w:rsidP="00D2682E">
      <w:pPr>
        <w:spacing w:after="46"/>
        <w:ind w:left="10" w:right="5"/>
      </w:pPr>
      <w:proofErr w:type="spellStart"/>
      <w:r>
        <w:rPr>
          <w:b/>
        </w:rPr>
        <w:t>D.MNO_KEYS</w:t>
      </w:r>
      <w:proofErr w:type="spellEnd"/>
      <w:r>
        <w:t xml:space="preserve">  </w:t>
      </w:r>
    </w:p>
    <w:p w14:paraId="658C6C26" w14:textId="77777777" w:rsidR="00A048A2" w:rsidRDefault="00A92B30" w:rsidP="00D2682E">
      <w:pPr>
        <w:ind w:left="308" w:right="5"/>
      </w:pPr>
      <w:r>
        <w:t xml:space="preserve">Keys used by MNO OTA Platform to request management operations from the </w:t>
      </w:r>
      <w:proofErr w:type="spellStart"/>
      <w:r>
        <w:t>ISD</w:t>
      </w:r>
      <w:proofErr w:type="spellEnd"/>
      <w:r>
        <w:t xml:space="preserve">-P. The keys are loaded during provisioning and stored under the control of the MNO SD. </w:t>
      </w:r>
    </w:p>
    <w:p w14:paraId="571DCFF6" w14:textId="77777777" w:rsidR="00A048A2" w:rsidRDefault="00A92B30" w:rsidP="00D2682E">
      <w:pPr>
        <w:spacing w:after="46"/>
        <w:ind w:left="10" w:right="5"/>
      </w:pPr>
      <w:proofErr w:type="spellStart"/>
      <w:r>
        <w:rPr>
          <w:b/>
        </w:rPr>
        <w:t>D.ISDR_KEYS</w:t>
      </w:r>
      <w:proofErr w:type="spellEnd"/>
      <w:r>
        <w:t xml:space="preserve">  </w:t>
      </w:r>
    </w:p>
    <w:p w14:paraId="2DBFE842" w14:textId="77777777" w:rsidR="00A048A2" w:rsidRDefault="00A92B30" w:rsidP="00D2682E">
      <w:pPr>
        <w:ind w:left="308" w:right="5"/>
      </w:pPr>
      <w:r>
        <w:t>This Platform Management keyset is used by SM-SR to perform Platform Management functions, via its on-card representative (</w:t>
      </w:r>
      <w:proofErr w:type="spellStart"/>
      <w:r>
        <w:t>ISD</w:t>
      </w:r>
      <w:proofErr w:type="spellEnd"/>
      <w:r>
        <w:t xml:space="preserve">-R). </w:t>
      </w:r>
    </w:p>
    <w:p w14:paraId="363E084A" w14:textId="77777777" w:rsidR="00A048A2" w:rsidRDefault="00A92B30" w:rsidP="00D2682E">
      <w:pPr>
        <w:spacing w:after="46"/>
        <w:ind w:left="10" w:right="5"/>
      </w:pPr>
      <w:proofErr w:type="spellStart"/>
      <w:r>
        <w:rPr>
          <w:b/>
        </w:rPr>
        <w:t>D.ISDP_KEYS</w:t>
      </w:r>
      <w:proofErr w:type="spellEnd"/>
      <w:r>
        <w:t xml:space="preserve">  </w:t>
      </w:r>
    </w:p>
    <w:p w14:paraId="04D0D055" w14:textId="77777777" w:rsidR="00A048A2" w:rsidRDefault="00A92B30" w:rsidP="00D2682E">
      <w:pPr>
        <w:spacing w:after="212"/>
        <w:ind w:left="308" w:right="5"/>
      </w:pPr>
      <w:r>
        <w:t>This Profile Management keyset is used by SM-DP to perform Profile Management functions via its on-card representative (</w:t>
      </w:r>
      <w:proofErr w:type="spellStart"/>
      <w:r>
        <w:t>ISD</w:t>
      </w:r>
      <w:proofErr w:type="spellEnd"/>
      <w:r>
        <w:t xml:space="preserve">-P). </w:t>
      </w:r>
    </w:p>
    <w:p w14:paraId="59D5115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2" w:line="265" w:lineRule="auto"/>
        <w:ind w:left="10" w:right="5"/>
      </w:pPr>
      <w:r>
        <w:rPr>
          <w:rFonts w:ascii="Arial" w:eastAsia="Arial" w:hAnsi="Arial" w:cs="Arial"/>
        </w:rPr>
        <w:t xml:space="preserve">3.1.1.2 Profile data </w:t>
      </w:r>
    </w:p>
    <w:p w14:paraId="5E07F75F" w14:textId="77777777" w:rsidR="00A048A2" w:rsidRDefault="00A92B30" w:rsidP="00D2682E">
      <w:pPr>
        <w:ind w:left="10" w:right="5"/>
      </w:pPr>
      <w:r>
        <w:t xml:space="preserve">Confidential sensitive data of the applications, like the data contained in an object, a static field of a package, a local variable of the currently executed method, or a position of the operand stack. </w:t>
      </w:r>
    </w:p>
    <w:p w14:paraId="72A9E880" w14:textId="77777777" w:rsidR="00A048A2" w:rsidRDefault="00A92B30" w:rsidP="00D2682E">
      <w:pPr>
        <w:ind w:left="10" w:right="5"/>
      </w:pPr>
      <w:r>
        <w:t xml:space="preserve">To be protected from unauthorized disclosure and unauthorized modification. </w:t>
      </w:r>
    </w:p>
    <w:p w14:paraId="7B497367" w14:textId="77777777" w:rsidR="00A048A2" w:rsidRDefault="00A92B30" w:rsidP="00D2682E">
      <w:pPr>
        <w:spacing w:after="46"/>
        <w:ind w:left="10" w:right="5"/>
      </w:pPr>
      <w:proofErr w:type="spellStart"/>
      <w:r>
        <w:rPr>
          <w:b/>
        </w:rPr>
        <w:t>D.PROFILE_NAA_PARAMS</w:t>
      </w:r>
      <w:proofErr w:type="spellEnd"/>
      <w:r>
        <w:t xml:space="preserve">  </w:t>
      </w:r>
    </w:p>
    <w:p w14:paraId="4BDD2ED4" w14:textId="77777777" w:rsidR="00A048A2" w:rsidRDefault="00A92B30" w:rsidP="00D2682E">
      <w:pPr>
        <w:ind w:left="308" w:right="5"/>
      </w:pPr>
      <w:r>
        <w:t xml:space="preserve">Parameters used for network authentication, including keys. Such parameters may include for example </w:t>
      </w:r>
      <w:proofErr w:type="spellStart"/>
      <w:r>
        <w:t>Opc</w:t>
      </w:r>
      <w:proofErr w:type="spellEnd"/>
      <w:r>
        <w:t xml:space="preserve">, Ri, Ci, and so on Parameters are loaded during provisioning and stored under the control of the </w:t>
      </w:r>
      <w:proofErr w:type="spellStart"/>
      <w:r>
        <w:t>ISD</w:t>
      </w:r>
      <w:proofErr w:type="spellEnd"/>
      <w:r>
        <w:t xml:space="preserve">-P. They may be transmitted to the Telecom Framework, which contains the authentication algorithms. </w:t>
      </w:r>
    </w:p>
    <w:p w14:paraId="7F5A50F4" w14:textId="77777777" w:rsidR="00A048A2" w:rsidRDefault="00A92B30" w:rsidP="00D2682E">
      <w:pPr>
        <w:spacing w:after="46"/>
        <w:ind w:left="10" w:right="5"/>
      </w:pPr>
      <w:proofErr w:type="spellStart"/>
      <w:r>
        <w:rPr>
          <w:b/>
        </w:rPr>
        <w:t>D.PROFILE_IDENTITY</w:t>
      </w:r>
      <w:proofErr w:type="spellEnd"/>
      <w:r>
        <w:t xml:space="preserve">  </w:t>
      </w:r>
    </w:p>
    <w:p w14:paraId="46E0ADF5" w14:textId="77777777" w:rsidR="00A048A2" w:rsidRDefault="00A92B30" w:rsidP="00D2682E">
      <w:pPr>
        <w:spacing w:after="52"/>
        <w:ind w:left="308" w:right="5"/>
      </w:pPr>
      <w:r>
        <w:lastRenderedPageBreak/>
        <w:t xml:space="preserve">The International Mobile Subscriber Identity is the user credential when authenticating on a MNO's network via an </w:t>
      </w:r>
      <w:proofErr w:type="gramStart"/>
      <w:r>
        <w:t>Authentication</w:t>
      </w:r>
      <w:proofErr w:type="gramEnd"/>
      <w:r>
        <w:t xml:space="preserve"> algorithm. The IMSI is a representation of the subscriber's identity and will be used by the MNO as an index for the subscriber in its HLR. Each IMSI is stored under the control of the </w:t>
      </w:r>
      <w:proofErr w:type="spellStart"/>
      <w:r>
        <w:t>ISD</w:t>
      </w:r>
      <w:proofErr w:type="spellEnd"/>
      <w:r>
        <w:t xml:space="preserve">-P during provisioning. </w:t>
      </w:r>
    </w:p>
    <w:p w14:paraId="347E59A9" w14:textId="77777777" w:rsidR="00A048A2" w:rsidRDefault="00A92B30" w:rsidP="00D2682E">
      <w:pPr>
        <w:ind w:left="308" w:right="5"/>
      </w:pPr>
      <w:r>
        <w:t xml:space="preserve">The IMSI shall be protected from unauthorized modification. </w:t>
      </w:r>
    </w:p>
    <w:p w14:paraId="6E427113" w14:textId="77777777" w:rsidR="00A048A2" w:rsidRDefault="00A92B30" w:rsidP="00D2682E">
      <w:pPr>
        <w:spacing w:after="44"/>
        <w:ind w:left="10" w:right="5"/>
      </w:pPr>
      <w:r>
        <w:rPr>
          <w:b/>
        </w:rPr>
        <w:t>D.PROFILE_POL1</w:t>
      </w:r>
      <w:r>
        <w:t xml:space="preserve">  </w:t>
      </w:r>
    </w:p>
    <w:p w14:paraId="05F8C717" w14:textId="77777777" w:rsidR="00A048A2" w:rsidRDefault="00A92B30" w:rsidP="00D2682E">
      <w:pPr>
        <w:spacing w:after="49"/>
        <w:ind w:left="308" w:right="5"/>
      </w:pPr>
      <w:r>
        <w:t xml:space="preserve">Data describing the Policy Control Functions in a profile. These rules are loaded during provisioning and stored under the control of the </w:t>
      </w:r>
      <w:proofErr w:type="spellStart"/>
      <w:r>
        <w:t>ISD</w:t>
      </w:r>
      <w:proofErr w:type="spellEnd"/>
      <w:r>
        <w:t xml:space="preserve">-P. They are managed by the MNO OTA Platform. </w:t>
      </w:r>
    </w:p>
    <w:p w14:paraId="33FA6119" w14:textId="77777777" w:rsidR="00A048A2" w:rsidRDefault="00A92B30" w:rsidP="00D2682E">
      <w:pPr>
        <w:spacing w:after="210"/>
        <w:ind w:left="308" w:right="5"/>
      </w:pPr>
      <w:r>
        <w:t xml:space="preserve">POL1 shall be protected from unauthorized modification. </w:t>
      </w:r>
    </w:p>
    <w:p w14:paraId="276BC836"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3.1.1.3 Profile code </w:t>
      </w:r>
    </w:p>
    <w:p w14:paraId="6CEC8812" w14:textId="77777777" w:rsidR="00A048A2" w:rsidRDefault="00A92B30" w:rsidP="00D2682E">
      <w:pPr>
        <w:spacing w:after="46"/>
        <w:ind w:left="10" w:right="5"/>
      </w:pPr>
      <w:proofErr w:type="spellStart"/>
      <w:r>
        <w:rPr>
          <w:b/>
        </w:rPr>
        <w:t>D.PROFILE_CODE</w:t>
      </w:r>
      <w:proofErr w:type="spellEnd"/>
      <w:r>
        <w:t xml:space="preserve">  </w:t>
      </w:r>
    </w:p>
    <w:p w14:paraId="492D0D2E" w14:textId="77777777" w:rsidR="00A048A2" w:rsidRDefault="00A92B30" w:rsidP="00D2682E">
      <w:pPr>
        <w:spacing w:after="78"/>
        <w:ind w:left="308" w:right="5"/>
      </w:pPr>
      <w:r>
        <w:t xml:space="preserve">The profile applications include first and second level applications ([7]), in particular: </w:t>
      </w:r>
    </w:p>
    <w:p w14:paraId="605F7440" w14:textId="77777777" w:rsidR="00A048A2" w:rsidRDefault="00A92B30" w:rsidP="00D2682E">
      <w:pPr>
        <w:spacing w:after="0" w:line="259" w:lineRule="auto"/>
        <w:ind w:left="10" w:right="5"/>
        <w:jc w:val="right"/>
      </w:pPr>
      <w:r>
        <w:t>o</w:t>
      </w:r>
      <w:r>
        <w:rPr>
          <w:rFonts w:ascii="Arial" w:eastAsia="Arial" w:hAnsi="Arial" w:cs="Arial"/>
        </w:rPr>
        <w:t xml:space="preserve"> </w:t>
      </w:r>
      <w:proofErr w:type="gramStart"/>
      <w:r>
        <w:t>The</w:t>
      </w:r>
      <w:proofErr w:type="gramEnd"/>
      <w:r>
        <w:t xml:space="preserve"> MNO-SD and the Security Domains under the control of the MNO-SD (</w:t>
      </w:r>
      <w:proofErr w:type="spellStart"/>
      <w:r>
        <w:t>CASD</w:t>
      </w:r>
      <w:proofErr w:type="spellEnd"/>
      <w:r>
        <w:t xml:space="preserve">, </w:t>
      </w:r>
    </w:p>
    <w:p w14:paraId="48FBB396" w14:textId="77777777" w:rsidR="00A048A2" w:rsidRDefault="00A92B30" w:rsidP="00D2682E">
      <w:pPr>
        <w:spacing w:after="5" w:line="312" w:lineRule="auto"/>
        <w:ind w:left="723" w:right="5" w:firstLine="286"/>
        <w:jc w:val="left"/>
      </w:pPr>
      <w:r>
        <w:t xml:space="preserve">SSD) </w:t>
      </w:r>
      <w:proofErr w:type="spellStart"/>
      <w:r>
        <w:t>o</w:t>
      </w:r>
      <w:proofErr w:type="spellEnd"/>
      <w:r>
        <w:rPr>
          <w:rFonts w:ascii="Arial" w:eastAsia="Arial" w:hAnsi="Arial" w:cs="Arial"/>
        </w:rPr>
        <w:t xml:space="preserve"> </w:t>
      </w:r>
      <w:proofErr w:type="gramStart"/>
      <w:r>
        <w:t>The</w:t>
      </w:r>
      <w:proofErr w:type="gramEnd"/>
      <w:r>
        <w:t xml:space="preserve"> other applications that may be provisioned within the MNO-SD (network access applications, and so on) </w:t>
      </w:r>
    </w:p>
    <w:p w14:paraId="7B255063" w14:textId="77777777" w:rsidR="00A048A2" w:rsidRDefault="00A92B30" w:rsidP="00D2682E">
      <w:pPr>
        <w:spacing w:after="47"/>
        <w:ind w:left="308" w:right="5"/>
      </w:pPr>
      <w:r>
        <w:t xml:space="preserve">This asset also includes, by convention, the file system of the Profile. </w:t>
      </w:r>
    </w:p>
    <w:p w14:paraId="6189F06E" w14:textId="77777777" w:rsidR="00A048A2" w:rsidRDefault="00A92B30" w:rsidP="00D2682E">
      <w:pPr>
        <w:spacing w:after="47"/>
        <w:ind w:left="308" w:right="5"/>
      </w:pPr>
      <w:r>
        <w:t xml:space="preserve">All these applications are under the control of the MNO SD. </w:t>
      </w:r>
    </w:p>
    <w:p w14:paraId="03D99F94" w14:textId="77777777" w:rsidR="00A048A2" w:rsidRDefault="00A92B30" w:rsidP="00D2682E">
      <w:pPr>
        <w:spacing w:after="227"/>
        <w:ind w:left="308" w:right="5"/>
      </w:pPr>
      <w:r>
        <w:t xml:space="preserve">These assets must be protected from unauthorized modification. </w:t>
      </w:r>
    </w:p>
    <w:p w14:paraId="4ECBAEA8" w14:textId="77777777" w:rsidR="00A048A2" w:rsidRDefault="00A92B30" w:rsidP="00D2682E">
      <w:pPr>
        <w:pStyle w:val="Heading3"/>
        <w:tabs>
          <w:tab w:val="center" w:pos="1374"/>
        </w:tabs>
        <w:ind w:left="0" w:right="5" w:firstLine="0"/>
      </w:pPr>
      <w:bookmarkStart w:id="44" w:name="_Toc109130045"/>
      <w:bookmarkStart w:id="45" w:name="_Toc129333605"/>
      <w:r>
        <w:t xml:space="preserve">3.1.2 </w:t>
      </w:r>
      <w:r>
        <w:tab/>
      </w:r>
      <w:proofErr w:type="spellStart"/>
      <w:r>
        <w:t>TSF</w:t>
      </w:r>
      <w:proofErr w:type="spellEnd"/>
      <w:r>
        <w:t xml:space="preserve"> data</w:t>
      </w:r>
      <w:bookmarkEnd w:id="44"/>
      <w:bookmarkEnd w:id="45"/>
      <w:r>
        <w:t xml:space="preserve"> </w:t>
      </w:r>
    </w:p>
    <w:p w14:paraId="76F83E37" w14:textId="77777777" w:rsidR="00A048A2" w:rsidRDefault="00A92B30" w:rsidP="00D2682E">
      <w:pPr>
        <w:ind w:left="10" w:right="5"/>
      </w:pPr>
      <w:r>
        <w:t xml:space="preserve">The </w:t>
      </w:r>
      <w:proofErr w:type="spellStart"/>
      <w:r>
        <w:t>TSF</w:t>
      </w:r>
      <w:proofErr w:type="spellEnd"/>
      <w:r>
        <w:t xml:space="preserve"> data includes three categories of data: </w:t>
      </w:r>
    </w:p>
    <w:p w14:paraId="2C77C65B" w14:textId="77777777" w:rsidR="00A048A2" w:rsidRDefault="00A92B30" w:rsidP="00D2682E">
      <w:pPr>
        <w:numPr>
          <w:ilvl w:val="0"/>
          <w:numId w:val="29"/>
        </w:numPr>
        <w:ind w:right="5" w:hanging="360"/>
      </w:pPr>
      <w:proofErr w:type="spellStart"/>
      <w:r>
        <w:t>TSF</w:t>
      </w:r>
      <w:proofErr w:type="spellEnd"/>
      <w:r>
        <w:t xml:space="preserve"> code, ensuring the protection of Profile </w:t>
      </w:r>
      <w:proofErr w:type="gramStart"/>
      <w:r>
        <w:t>data</w:t>
      </w:r>
      <w:proofErr w:type="gramEnd"/>
      <w:r>
        <w:t xml:space="preserve"> </w:t>
      </w:r>
    </w:p>
    <w:p w14:paraId="0A016D00" w14:textId="77777777" w:rsidR="00A048A2" w:rsidRDefault="00A92B30" w:rsidP="00D2682E">
      <w:pPr>
        <w:numPr>
          <w:ilvl w:val="0"/>
          <w:numId w:val="29"/>
        </w:numPr>
        <w:spacing w:after="82"/>
        <w:ind w:right="5" w:hanging="360"/>
      </w:pPr>
      <w:r>
        <w:t xml:space="preserve">Management data, ensuring that the management of applications will enforce a set of rules (for example privileges, lifecycle, and so on) </w:t>
      </w:r>
    </w:p>
    <w:p w14:paraId="73BF479A" w14:textId="77777777" w:rsidR="00A048A2" w:rsidRDefault="00A92B30" w:rsidP="00D2682E">
      <w:pPr>
        <w:numPr>
          <w:ilvl w:val="0"/>
          <w:numId w:val="29"/>
        </w:numPr>
        <w:spacing w:after="81" w:line="463" w:lineRule="auto"/>
        <w:ind w:right="5" w:hanging="360"/>
      </w:pPr>
      <w:r>
        <w:t xml:space="preserve">Identity management data, guaranteeing the identities of </w:t>
      </w:r>
      <w:proofErr w:type="spellStart"/>
      <w:r>
        <w:t>eUICC</w:t>
      </w:r>
      <w:proofErr w:type="spellEnd"/>
      <w:r>
        <w:t xml:space="preserve"> and remote actors </w:t>
      </w:r>
      <w:r>
        <w:rPr>
          <w:rFonts w:ascii="Arial" w:eastAsia="Arial" w:hAnsi="Arial" w:cs="Arial"/>
          <w:b/>
        </w:rPr>
        <w:t xml:space="preserve">3.1.2.1 </w:t>
      </w:r>
      <w:proofErr w:type="spellStart"/>
      <w:r>
        <w:rPr>
          <w:rFonts w:ascii="Arial" w:eastAsia="Arial" w:hAnsi="Arial" w:cs="Arial"/>
          <w:b/>
        </w:rPr>
        <w:t>TSF</w:t>
      </w:r>
      <w:proofErr w:type="spellEnd"/>
      <w:r>
        <w:rPr>
          <w:rFonts w:ascii="Arial" w:eastAsia="Arial" w:hAnsi="Arial" w:cs="Arial"/>
          <w:b/>
        </w:rPr>
        <w:t xml:space="preserve"> </w:t>
      </w:r>
      <w:proofErr w:type="gramStart"/>
      <w:r>
        <w:rPr>
          <w:rFonts w:ascii="Arial" w:eastAsia="Arial" w:hAnsi="Arial" w:cs="Arial"/>
          <w:b/>
        </w:rPr>
        <w:t>code</w:t>
      </w:r>
      <w:proofErr w:type="gramEnd"/>
      <w:r>
        <w:rPr>
          <w:rFonts w:ascii="Arial" w:eastAsia="Arial" w:hAnsi="Arial" w:cs="Arial"/>
          <w:b/>
        </w:rPr>
        <w:t xml:space="preserve"> </w:t>
      </w:r>
    </w:p>
    <w:p w14:paraId="0C2ADE67" w14:textId="77777777" w:rsidR="00A048A2" w:rsidRDefault="00A92B30" w:rsidP="00D2682E">
      <w:pPr>
        <w:spacing w:after="44"/>
        <w:ind w:left="10" w:right="5"/>
      </w:pPr>
      <w:proofErr w:type="spellStart"/>
      <w:r>
        <w:rPr>
          <w:b/>
        </w:rPr>
        <w:t>D.TSF_CODE</w:t>
      </w:r>
      <w:proofErr w:type="spellEnd"/>
      <w:r>
        <w:t xml:space="preserve">  </w:t>
      </w:r>
    </w:p>
    <w:p w14:paraId="63A2C7D8" w14:textId="77777777" w:rsidR="00A048A2" w:rsidRDefault="00A92B30" w:rsidP="00D2682E">
      <w:pPr>
        <w:spacing w:after="5" w:line="312" w:lineRule="auto"/>
        <w:ind w:left="708" w:right="5" w:hanging="425"/>
        <w:jc w:val="left"/>
      </w:pPr>
      <w:r>
        <w:t xml:space="preserve">The </w:t>
      </w:r>
      <w:proofErr w:type="spellStart"/>
      <w:r>
        <w:t>TSF</w:t>
      </w:r>
      <w:proofErr w:type="spellEnd"/>
      <w:r>
        <w:t xml:space="preserve"> Code distinguishes between o</w:t>
      </w:r>
      <w:r>
        <w:rPr>
          <w:rFonts w:ascii="Arial" w:eastAsia="Arial" w:hAnsi="Arial" w:cs="Arial"/>
        </w:rPr>
        <w:t xml:space="preserve"> </w:t>
      </w:r>
      <w:r>
        <w:t xml:space="preserve">the </w:t>
      </w:r>
      <w:proofErr w:type="spellStart"/>
      <w:r>
        <w:t>ISD</w:t>
      </w:r>
      <w:proofErr w:type="spellEnd"/>
      <w:r>
        <w:t xml:space="preserve">-R, </w:t>
      </w:r>
      <w:proofErr w:type="spellStart"/>
      <w:r>
        <w:t>ISD</w:t>
      </w:r>
      <w:proofErr w:type="spellEnd"/>
      <w:r>
        <w:t xml:space="preserve">-Ps and </w:t>
      </w:r>
      <w:proofErr w:type="spellStart"/>
      <w:r>
        <w:t>ECASD</w:t>
      </w:r>
      <w:proofErr w:type="spellEnd"/>
      <w:r>
        <w:t xml:space="preserve"> o</w:t>
      </w:r>
      <w:r>
        <w:rPr>
          <w:rFonts w:ascii="Arial" w:eastAsia="Arial" w:hAnsi="Arial" w:cs="Arial"/>
        </w:rPr>
        <w:t xml:space="preserve"> </w:t>
      </w:r>
      <w:r>
        <w:t xml:space="preserve">the Platform </w:t>
      </w:r>
      <w:proofErr w:type="gramStart"/>
      <w:r>
        <w:t>code</w:t>
      </w:r>
      <w:proofErr w:type="gramEnd"/>
      <w:r>
        <w:t xml:space="preserve"> </w:t>
      </w:r>
    </w:p>
    <w:p w14:paraId="76D98CAC" w14:textId="77777777" w:rsidR="00A048A2" w:rsidRDefault="00A92B30" w:rsidP="00D2682E">
      <w:pPr>
        <w:spacing w:after="51"/>
        <w:ind w:left="308" w:right="5"/>
      </w:pPr>
      <w:r>
        <w:t xml:space="preserve">All these assets must be protected from unauthorized disclosure and modification. Knowledge of this code may allow bypassing the </w:t>
      </w:r>
      <w:proofErr w:type="spellStart"/>
      <w:r>
        <w:t>TSF</w:t>
      </w:r>
      <w:proofErr w:type="spellEnd"/>
      <w:r>
        <w:t xml:space="preserve">. This concerns logical attacks at runtime </w:t>
      </w:r>
      <w:proofErr w:type="gramStart"/>
      <w:r>
        <w:t>in order to</w:t>
      </w:r>
      <w:proofErr w:type="gramEnd"/>
      <w:r>
        <w:t xml:space="preserve"> gain a read access to executable code, typically by executing an application that tries to read the memory area where a piece of code is stored. </w:t>
      </w:r>
    </w:p>
    <w:p w14:paraId="12F68F35" w14:textId="7541F100" w:rsidR="00A048A2" w:rsidRDefault="00A92B30" w:rsidP="00D2682E">
      <w:pPr>
        <w:spacing w:after="49" w:line="259" w:lineRule="auto"/>
        <w:ind w:left="283" w:right="5" w:firstLine="5"/>
        <w:jc w:val="left"/>
      </w:pPr>
      <w:r>
        <w:rPr>
          <w:sz w:val="23"/>
        </w:rPr>
        <w:t xml:space="preserve">Application Note </w:t>
      </w:r>
      <w:r w:rsidR="006F24B1">
        <w:rPr>
          <w:sz w:val="23"/>
        </w:rPr>
        <w:t>10</w:t>
      </w:r>
      <w:r>
        <w:rPr>
          <w:sz w:val="23"/>
        </w:rPr>
        <w:t xml:space="preserve">: </w:t>
      </w:r>
    </w:p>
    <w:p w14:paraId="17E0AD50" w14:textId="77777777" w:rsidR="00A048A2" w:rsidRDefault="00A92B30" w:rsidP="00D2682E">
      <w:pPr>
        <w:numPr>
          <w:ilvl w:val="1"/>
          <w:numId w:val="29"/>
        </w:numPr>
        <w:spacing w:after="82"/>
        <w:ind w:right="5" w:hanging="286"/>
      </w:pPr>
      <w:r>
        <w:t xml:space="preserve">this does not include applications within the MNO-SD, which are part of the user data (Profile applications) </w:t>
      </w:r>
    </w:p>
    <w:p w14:paraId="21658D5D" w14:textId="77777777" w:rsidR="00A048A2" w:rsidRDefault="00A92B30" w:rsidP="00D2682E">
      <w:pPr>
        <w:numPr>
          <w:ilvl w:val="1"/>
          <w:numId w:val="29"/>
        </w:numPr>
        <w:spacing w:after="209"/>
        <w:ind w:right="5" w:hanging="286"/>
      </w:pPr>
      <w:r>
        <w:t xml:space="preserve">the notion of unauthorized disclosure and modification is the same as used in [1] </w:t>
      </w:r>
    </w:p>
    <w:p w14:paraId="4FECDE3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1" w:line="265" w:lineRule="auto"/>
        <w:ind w:left="10" w:right="5"/>
      </w:pPr>
      <w:r>
        <w:rPr>
          <w:rFonts w:ascii="Arial" w:eastAsia="Arial" w:hAnsi="Arial" w:cs="Arial"/>
        </w:rPr>
        <w:lastRenderedPageBreak/>
        <w:t xml:space="preserve">3.1.2.2 Management data </w:t>
      </w:r>
    </w:p>
    <w:p w14:paraId="4D1584A6" w14:textId="77777777" w:rsidR="00A048A2" w:rsidRDefault="00A92B30" w:rsidP="00D2682E">
      <w:pPr>
        <w:spacing w:after="44"/>
        <w:ind w:left="10" w:right="5"/>
      </w:pPr>
      <w:proofErr w:type="spellStart"/>
      <w:r>
        <w:rPr>
          <w:b/>
        </w:rPr>
        <w:t>D.PSF_DATA</w:t>
      </w:r>
      <w:proofErr w:type="spellEnd"/>
      <w:r>
        <w:t xml:space="preserve">  </w:t>
      </w:r>
    </w:p>
    <w:p w14:paraId="4D8EB5A3" w14:textId="77777777" w:rsidR="00A048A2" w:rsidRDefault="00A92B30" w:rsidP="00D2682E">
      <w:pPr>
        <w:spacing w:after="5" w:line="312" w:lineRule="auto"/>
        <w:ind w:left="708" w:right="5" w:hanging="425"/>
        <w:jc w:val="left"/>
      </w:pPr>
      <w:r>
        <w:t>The data of the PSF environment, like for instance, o</w:t>
      </w:r>
      <w:r>
        <w:rPr>
          <w:rFonts w:ascii="Arial" w:eastAsia="Arial" w:hAnsi="Arial" w:cs="Arial"/>
        </w:rPr>
        <w:t xml:space="preserve"> </w:t>
      </w:r>
      <w:r>
        <w:t xml:space="preserve">the identifiers and privileges including </w:t>
      </w:r>
      <w:proofErr w:type="spellStart"/>
      <w:r>
        <w:t>smsr</w:t>
      </w:r>
      <w:proofErr w:type="spellEnd"/>
      <w:r>
        <w:t xml:space="preserve">-id, </w:t>
      </w:r>
      <w:proofErr w:type="spellStart"/>
      <w:r>
        <w:t>mno</w:t>
      </w:r>
      <w:proofErr w:type="spellEnd"/>
      <w:r>
        <w:t xml:space="preserve">-id and </w:t>
      </w:r>
      <w:proofErr w:type="spellStart"/>
      <w:r>
        <w:t>smdp</w:t>
      </w:r>
      <w:proofErr w:type="spellEnd"/>
      <w:r>
        <w:t>-id, o</w:t>
      </w:r>
      <w:r>
        <w:rPr>
          <w:rFonts w:ascii="Arial" w:eastAsia="Arial" w:hAnsi="Arial" w:cs="Arial"/>
        </w:rPr>
        <w:t xml:space="preserve"> </w:t>
      </w:r>
      <w:r>
        <w:t xml:space="preserve">the </w:t>
      </w:r>
      <w:proofErr w:type="spellStart"/>
      <w:r>
        <w:t>eUICC</w:t>
      </w:r>
      <w:proofErr w:type="spellEnd"/>
      <w:r>
        <w:t xml:space="preserve"> life cycle </w:t>
      </w:r>
      <w:proofErr w:type="gramStart"/>
      <w:r>
        <w:t>states</w:t>
      </w:r>
      <w:proofErr w:type="gramEnd"/>
      <w:r>
        <w:t xml:space="preserve"> </w:t>
      </w:r>
    </w:p>
    <w:p w14:paraId="76DB062D" w14:textId="77777777" w:rsidR="00A048A2" w:rsidRDefault="00A92B30" w:rsidP="00D2682E">
      <w:pPr>
        <w:numPr>
          <w:ilvl w:val="0"/>
          <w:numId w:val="30"/>
        </w:numPr>
        <w:spacing w:after="0" w:line="259" w:lineRule="auto"/>
        <w:ind w:left="648" w:right="5" w:hanging="286"/>
      </w:pPr>
      <w:r>
        <w:t>the provisioning status, or "</w:t>
      </w:r>
      <w:proofErr w:type="spellStart"/>
      <w:r>
        <w:t>ISD</w:t>
      </w:r>
      <w:proofErr w:type="spellEnd"/>
      <w:r>
        <w:t xml:space="preserve">-P state", of the </w:t>
      </w:r>
      <w:proofErr w:type="spellStart"/>
      <w:r>
        <w:t>eUICC</w:t>
      </w:r>
      <w:proofErr w:type="spellEnd"/>
      <w:r>
        <w:t xml:space="preserve"> (INSTALLED, SELECTABLE, </w:t>
      </w:r>
    </w:p>
    <w:p w14:paraId="4B88F5FE" w14:textId="77777777" w:rsidR="00A048A2" w:rsidRDefault="00A92B30" w:rsidP="00D2682E">
      <w:pPr>
        <w:spacing w:after="78"/>
        <w:ind w:left="1019" w:right="5"/>
      </w:pPr>
      <w:r>
        <w:t xml:space="preserve">PERSONALIZED, DISABLED, ENABLED) </w:t>
      </w:r>
    </w:p>
    <w:p w14:paraId="6051DEAC" w14:textId="77777777" w:rsidR="00A048A2" w:rsidRDefault="00A92B30" w:rsidP="00D2682E">
      <w:pPr>
        <w:numPr>
          <w:ilvl w:val="0"/>
          <w:numId w:val="30"/>
        </w:numPr>
        <w:spacing w:after="45"/>
        <w:ind w:left="648" w:right="5" w:hanging="286"/>
      </w:pPr>
      <w:r>
        <w:t xml:space="preserve">the fallback attribute (which must be "true" for one and only one Profile) </w:t>
      </w:r>
    </w:p>
    <w:p w14:paraId="3FD85EAD" w14:textId="77777777" w:rsidR="00A048A2" w:rsidRDefault="00A92B30" w:rsidP="00D2682E">
      <w:pPr>
        <w:spacing w:after="49"/>
        <w:ind w:left="308" w:right="5"/>
      </w:pPr>
      <w:r>
        <w:t xml:space="preserve">The "provisioning status" is the set of data defining the provisioning lifecycle of the </w:t>
      </w:r>
      <w:proofErr w:type="spellStart"/>
      <w:r>
        <w:t>ISD</w:t>
      </w:r>
      <w:proofErr w:type="spellEnd"/>
      <w:r>
        <w:t xml:space="preserve">-P, which is completely distinct from the </w:t>
      </w:r>
      <w:proofErr w:type="spellStart"/>
      <w:r>
        <w:t>eUICC</w:t>
      </w:r>
      <w:proofErr w:type="spellEnd"/>
      <w:r>
        <w:t xml:space="preserve"> lifecycle. The different states and authorized transitions are described in section 2.2.1.3 </w:t>
      </w:r>
      <w:proofErr w:type="spellStart"/>
      <w:r>
        <w:t>ISD</w:t>
      </w:r>
      <w:proofErr w:type="spellEnd"/>
      <w:r>
        <w:t xml:space="preserve">-P of [3]. </w:t>
      </w:r>
    </w:p>
    <w:p w14:paraId="6AB4E5CA" w14:textId="77777777" w:rsidR="00A048A2" w:rsidRDefault="00A92B30" w:rsidP="00D2682E">
      <w:pPr>
        <w:spacing w:after="49"/>
        <w:ind w:left="308" w:right="5"/>
      </w:pPr>
      <w:r>
        <w:t xml:space="preserve">This data may be partially implemented in the logic of </w:t>
      </w:r>
      <w:proofErr w:type="spellStart"/>
      <w:r>
        <w:t>ISD</w:t>
      </w:r>
      <w:proofErr w:type="spellEnd"/>
      <w:r>
        <w:t xml:space="preserve">-R and the PSF code, instead of being "data" properly speaking. </w:t>
      </w:r>
      <w:proofErr w:type="gramStart"/>
      <w:r>
        <w:t>As a consequence</w:t>
      </w:r>
      <w:proofErr w:type="gramEnd"/>
      <w:r>
        <w:t xml:space="preserve">, this asset is strongly linked with </w:t>
      </w:r>
      <w:proofErr w:type="spellStart"/>
      <w:r>
        <w:t>D.TSF_CODE</w:t>
      </w:r>
      <w:proofErr w:type="spellEnd"/>
      <w:r>
        <w:t xml:space="preserve">. </w:t>
      </w:r>
    </w:p>
    <w:p w14:paraId="38E07982" w14:textId="77777777" w:rsidR="00A048A2" w:rsidRDefault="00A92B30" w:rsidP="00D2682E">
      <w:pPr>
        <w:spacing w:after="210"/>
        <w:ind w:left="308" w:right="5"/>
      </w:pPr>
      <w:r>
        <w:t xml:space="preserve">To be protected from unauthorized modification. </w:t>
      </w:r>
    </w:p>
    <w:p w14:paraId="16A24520"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3.1.2.3 Identity management data </w:t>
      </w:r>
    </w:p>
    <w:p w14:paraId="6A428862" w14:textId="77777777" w:rsidR="00A048A2" w:rsidRDefault="00A92B30" w:rsidP="00D2682E">
      <w:pPr>
        <w:ind w:left="10" w:right="5"/>
      </w:pPr>
      <w:r>
        <w:t xml:space="preserve">Identity management data is used to guarantee the authenticity of actor's identities. It includes: </w:t>
      </w:r>
    </w:p>
    <w:p w14:paraId="1576F471" w14:textId="77777777" w:rsidR="00A048A2" w:rsidRDefault="00A92B30" w:rsidP="00D2682E">
      <w:pPr>
        <w:numPr>
          <w:ilvl w:val="0"/>
          <w:numId w:val="31"/>
        </w:numPr>
        <w:spacing w:after="84"/>
        <w:ind w:right="5" w:hanging="360"/>
      </w:pPr>
      <w:r>
        <w:t xml:space="preserve">EID, </w:t>
      </w:r>
      <w:proofErr w:type="spellStart"/>
      <w:r>
        <w:t>eUICC</w:t>
      </w:r>
      <w:proofErr w:type="spellEnd"/>
      <w:r>
        <w:t xml:space="preserve"> certificate and associated private key, which are used to guarantee the identity of the </w:t>
      </w:r>
      <w:proofErr w:type="spellStart"/>
      <w:proofErr w:type="gramStart"/>
      <w:r>
        <w:t>eUICC</w:t>
      </w:r>
      <w:proofErr w:type="spellEnd"/>
      <w:proofErr w:type="gramEnd"/>
      <w:r>
        <w:t xml:space="preserve"> </w:t>
      </w:r>
    </w:p>
    <w:p w14:paraId="0F8C488E" w14:textId="77777777" w:rsidR="00A048A2" w:rsidRDefault="00A92B30" w:rsidP="00D2682E">
      <w:pPr>
        <w:numPr>
          <w:ilvl w:val="0"/>
          <w:numId w:val="31"/>
        </w:numPr>
        <w:spacing w:after="54"/>
        <w:ind w:right="5" w:hanging="360"/>
      </w:pPr>
      <w:r>
        <w:t xml:space="preserve">CI's root public key, which is used to verify all actor's </w:t>
      </w:r>
      <w:proofErr w:type="gramStart"/>
      <w:r>
        <w:t>certificates</w:t>
      </w:r>
      <w:proofErr w:type="gramEnd"/>
      <w:r>
        <w:t xml:space="preserve"> </w:t>
      </w:r>
    </w:p>
    <w:p w14:paraId="13C8173A" w14:textId="77777777" w:rsidR="00A048A2" w:rsidRDefault="00A92B30" w:rsidP="00D2682E">
      <w:pPr>
        <w:numPr>
          <w:ilvl w:val="0"/>
          <w:numId w:val="31"/>
        </w:numPr>
        <w:spacing w:after="242"/>
        <w:ind w:right="5" w:hanging="360"/>
      </w:pPr>
      <w:r>
        <w:t xml:space="preserve">Shared secrets used to generate </w:t>
      </w:r>
      <w:proofErr w:type="gramStart"/>
      <w:r>
        <w:t>credentials</w:t>
      </w:r>
      <w:proofErr w:type="gramEnd"/>
      <w:r>
        <w:t xml:space="preserve"> </w:t>
      </w:r>
    </w:p>
    <w:p w14:paraId="7E2FC2EA" w14:textId="7DC78974" w:rsidR="00A048A2" w:rsidRDefault="00A048A2" w:rsidP="00D2682E">
      <w:pPr>
        <w:ind w:left="10" w:right="5"/>
      </w:pPr>
    </w:p>
    <w:p w14:paraId="095589B7" w14:textId="77777777" w:rsidR="00A048A2" w:rsidRDefault="00A92B30" w:rsidP="00D2682E">
      <w:pPr>
        <w:spacing w:after="46"/>
        <w:ind w:left="10" w:right="5"/>
      </w:pPr>
      <w:proofErr w:type="spellStart"/>
      <w:r>
        <w:rPr>
          <w:b/>
        </w:rPr>
        <w:t>D.eUICC_PRIVKEY</w:t>
      </w:r>
      <w:proofErr w:type="spellEnd"/>
      <w:r>
        <w:t xml:space="preserve">  </w:t>
      </w:r>
    </w:p>
    <w:p w14:paraId="3190EAF4" w14:textId="77777777" w:rsidR="00A048A2" w:rsidRDefault="00A92B30" w:rsidP="00D2682E">
      <w:pPr>
        <w:spacing w:after="49"/>
        <w:ind w:left="308" w:right="5"/>
      </w:pPr>
      <w:r>
        <w:t xml:space="preserve">The </w:t>
      </w:r>
      <w:proofErr w:type="spellStart"/>
      <w:r>
        <w:t>eUICC</w:t>
      </w:r>
      <w:proofErr w:type="spellEnd"/>
      <w:r>
        <w:t xml:space="preserve"> private key is used by the </w:t>
      </w:r>
      <w:proofErr w:type="spellStart"/>
      <w:r>
        <w:t>eUICC</w:t>
      </w:r>
      <w:proofErr w:type="spellEnd"/>
      <w:r>
        <w:t xml:space="preserve"> to prove its identity and generate shared secrets with remote actors. It is stored in </w:t>
      </w:r>
      <w:proofErr w:type="spellStart"/>
      <w:r>
        <w:t>ECASD</w:t>
      </w:r>
      <w:proofErr w:type="spellEnd"/>
      <w:r>
        <w:t xml:space="preserve">. </w:t>
      </w:r>
    </w:p>
    <w:p w14:paraId="1F925255" w14:textId="77777777" w:rsidR="00A048A2" w:rsidRDefault="00A92B30" w:rsidP="00D2682E">
      <w:pPr>
        <w:ind w:left="308" w:right="5"/>
      </w:pPr>
      <w:r>
        <w:t xml:space="preserve">It must be protected from unauthorized disclosure and modification. </w:t>
      </w:r>
    </w:p>
    <w:p w14:paraId="4B6D497D" w14:textId="77777777" w:rsidR="00A048A2" w:rsidRDefault="00A92B30" w:rsidP="00D2682E">
      <w:pPr>
        <w:spacing w:after="46"/>
        <w:ind w:left="10" w:right="5"/>
      </w:pPr>
      <w:proofErr w:type="spellStart"/>
      <w:r>
        <w:rPr>
          <w:b/>
        </w:rPr>
        <w:t>D.eUICC_CERT</w:t>
      </w:r>
      <w:proofErr w:type="spellEnd"/>
      <w:r>
        <w:t xml:space="preserve">  </w:t>
      </w:r>
    </w:p>
    <w:p w14:paraId="3AA92C9B" w14:textId="77777777" w:rsidR="00A048A2" w:rsidRDefault="00A92B30" w:rsidP="00D2682E">
      <w:pPr>
        <w:spacing w:after="52"/>
        <w:ind w:left="308" w:right="5"/>
      </w:pPr>
      <w:r>
        <w:t xml:space="preserve">A certificate issued by the </w:t>
      </w:r>
      <w:proofErr w:type="spellStart"/>
      <w:r>
        <w:t>EUM</w:t>
      </w:r>
      <w:proofErr w:type="spellEnd"/>
      <w:r>
        <w:t xml:space="preserve"> for a specific, individual, </w:t>
      </w:r>
      <w:proofErr w:type="spellStart"/>
      <w:r>
        <w:t>eUICC</w:t>
      </w:r>
      <w:proofErr w:type="spellEnd"/>
      <w:r>
        <w:t xml:space="preserve">. This certificate can be verified using the </w:t>
      </w:r>
      <w:proofErr w:type="spellStart"/>
      <w:r>
        <w:t>EUM</w:t>
      </w:r>
      <w:proofErr w:type="spellEnd"/>
      <w:r>
        <w:t xml:space="preserve"> Certificate. It is stored in </w:t>
      </w:r>
      <w:proofErr w:type="spellStart"/>
      <w:r>
        <w:t>ECASD</w:t>
      </w:r>
      <w:proofErr w:type="spellEnd"/>
      <w:r>
        <w:t xml:space="preserve">. </w:t>
      </w:r>
    </w:p>
    <w:p w14:paraId="07211B3E" w14:textId="77777777" w:rsidR="00A048A2" w:rsidRDefault="00A92B30" w:rsidP="00D2682E">
      <w:pPr>
        <w:spacing w:after="47"/>
        <w:ind w:left="308" w:right="5"/>
      </w:pPr>
      <w:r>
        <w:t xml:space="preserve">The </w:t>
      </w:r>
      <w:proofErr w:type="spellStart"/>
      <w:r>
        <w:t>eUICC</w:t>
      </w:r>
      <w:proofErr w:type="spellEnd"/>
      <w:r>
        <w:t xml:space="preserve"> certificate </w:t>
      </w:r>
      <w:proofErr w:type="gramStart"/>
      <w:r>
        <w:t>has to</w:t>
      </w:r>
      <w:proofErr w:type="gramEnd"/>
      <w:r>
        <w:t xml:space="preserve"> be protected from unauthorized modification. </w:t>
      </w:r>
    </w:p>
    <w:p w14:paraId="1C1EC057" w14:textId="6AF11C1A"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1</w:t>
      </w:r>
      <w:r>
        <w:rPr>
          <w:sz w:val="23"/>
        </w:rPr>
        <w:t>:</w:t>
      </w:r>
      <w:r>
        <w:t xml:space="preserve"> </w:t>
      </w:r>
    </w:p>
    <w:p w14:paraId="62C58087" w14:textId="77777777" w:rsidR="00A048A2" w:rsidRDefault="00A92B30" w:rsidP="00D2682E">
      <w:pPr>
        <w:ind w:left="308" w:right="5"/>
      </w:pPr>
      <w:proofErr w:type="gramStart"/>
      <w:r>
        <w:t>In order to</w:t>
      </w:r>
      <w:proofErr w:type="gramEnd"/>
      <w:r>
        <w:t xml:space="preserve"> verify the certification chain of the </w:t>
      </w:r>
      <w:proofErr w:type="spellStart"/>
      <w:r>
        <w:t>eUICC</w:t>
      </w:r>
      <w:proofErr w:type="spellEnd"/>
      <w:r>
        <w:t xml:space="preserve">, one requires the </w:t>
      </w:r>
      <w:proofErr w:type="spellStart"/>
      <w:r>
        <w:t>EUM</w:t>
      </w:r>
      <w:proofErr w:type="spellEnd"/>
      <w:r>
        <w:t xml:space="preserve"> certificate and CI's root certificate. </w:t>
      </w:r>
      <w:proofErr w:type="gramStart"/>
      <w:r>
        <w:t>However</w:t>
      </w:r>
      <w:proofErr w:type="gramEnd"/>
      <w:r>
        <w:t xml:space="preserve"> this version of the Protection Profile does not consider the </w:t>
      </w:r>
      <w:proofErr w:type="spellStart"/>
      <w:r>
        <w:t>EUM</w:t>
      </w:r>
      <w:proofErr w:type="spellEnd"/>
      <w:r>
        <w:t xml:space="preserve"> certificate yet, since no use case has been defined regarding its lifecycle in the </w:t>
      </w:r>
      <w:proofErr w:type="spellStart"/>
      <w:r>
        <w:t>eUICC</w:t>
      </w:r>
      <w:proofErr w:type="spellEnd"/>
      <w:r>
        <w:t xml:space="preserve">. </w:t>
      </w:r>
    </w:p>
    <w:p w14:paraId="4DE09A5A" w14:textId="77777777" w:rsidR="00A048A2" w:rsidRDefault="00A92B30" w:rsidP="00D2682E">
      <w:pPr>
        <w:spacing w:after="46"/>
        <w:ind w:left="10" w:right="5"/>
      </w:pPr>
      <w:proofErr w:type="spellStart"/>
      <w:r>
        <w:rPr>
          <w:b/>
        </w:rPr>
        <w:t>D.CI_ROOT_PUBKEY</w:t>
      </w:r>
      <w:proofErr w:type="spellEnd"/>
      <w:r>
        <w:t xml:space="preserve">  </w:t>
      </w:r>
    </w:p>
    <w:p w14:paraId="3C8E4A55" w14:textId="77777777" w:rsidR="00A048A2" w:rsidRDefault="00A92B30" w:rsidP="00D2682E">
      <w:pPr>
        <w:spacing w:after="52"/>
        <w:ind w:left="308" w:right="5"/>
      </w:pPr>
      <w:r>
        <w:t xml:space="preserve">The CI's root public key is used to verify the certification chain of </w:t>
      </w:r>
      <w:proofErr w:type="spellStart"/>
      <w:r>
        <w:t>eUICC</w:t>
      </w:r>
      <w:proofErr w:type="spellEnd"/>
      <w:r>
        <w:t xml:space="preserve"> and remote actors. It is stored in </w:t>
      </w:r>
      <w:proofErr w:type="spellStart"/>
      <w:r>
        <w:t>ECASD</w:t>
      </w:r>
      <w:proofErr w:type="spellEnd"/>
      <w:r>
        <w:t xml:space="preserve">. </w:t>
      </w:r>
    </w:p>
    <w:p w14:paraId="39C67E57" w14:textId="77777777" w:rsidR="00A048A2" w:rsidRDefault="00A92B30" w:rsidP="00D2682E">
      <w:pPr>
        <w:ind w:left="308" w:right="5"/>
      </w:pPr>
      <w:r>
        <w:t xml:space="preserve">The CI's root public key must be protected from unauthorized modification. </w:t>
      </w:r>
    </w:p>
    <w:p w14:paraId="0EE992D2" w14:textId="77777777" w:rsidR="00A048A2" w:rsidRDefault="00A92B30" w:rsidP="00D2682E">
      <w:pPr>
        <w:spacing w:after="44"/>
        <w:ind w:left="10" w:right="5"/>
      </w:pPr>
      <w:proofErr w:type="spellStart"/>
      <w:r>
        <w:rPr>
          <w:b/>
        </w:rPr>
        <w:t>D.EID</w:t>
      </w:r>
      <w:proofErr w:type="spellEnd"/>
      <w:r>
        <w:t xml:space="preserve">  </w:t>
      </w:r>
    </w:p>
    <w:p w14:paraId="31B23325" w14:textId="77777777" w:rsidR="00A048A2" w:rsidRDefault="00A92B30" w:rsidP="00D2682E">
      <w:pPr>
        <w:spacing w:after="49"/>
        <w:ind w:left="308" w:right="5"/>
      </w:pPr>
      <w:r>
        <w:lastRenderedPageBreak/>
        <w:t>The EID (</w:t>
      </w:r>
      <w:proofErr w:type="spellStart"/>
      <w:r>
        <w:t>eUICC</w:t>
      </w:r>
      <w:proofErr w:type="spellEnd"/>
      <w:r>
        <w:t xml:space="preserve">-ID) uniquely identifies the </w:t>
      </w:r>
      <w:proofErr w:type="spellStart"/>
      <w:r>
        <w:t>eUICC</w:t>
      </w:r>
      <w:proofErr w:type="spellEnd"/>
      <w:r>
        <w:t xml:space="preserve">. This identifier is set by the </w:t>
      </w:r>
      <w:proofErr w:type="spellStart"/>
      <w:r>
        <w:t>eUICC</w:t>
      </w:r>
      <w:proofErr w:type="spellEnd"/>
      <w:r>
        <w:t xml:space="preserve"> manufacturer and does not change during operational life of the </w:t>
      </w:r>
      <w:proofErr w:type="spellStart"/>
      <w:r>
        <w:t>eUICC</w:t>
      </w:r>
      <w:proofErr w:type="spellEnd"/>
      <w:r>
        <w:t xml:space="preserve">. It is stored in </w:t>
      </w:r>
      <w:proofErr w:type="spellStart"/>
      <w:r>
        <w:t>ECASD</w:t>
      </w:r>
      <w:proofErr w:type="spellEnd"/>
      <w:r>
        <w:t xml:space="preserve">. The EID is used as a key by SM-SRs to identify </w:t>
      </w:r>
      <w:proofErr w:type="spellStart"/>
      <w:r>
        <w:t>eUICCs</w:t>
      </w:r>
      <w:proofErr w:type="spellEnd"/>
      <w:r>
        <w:t xml:space="preserve"> in its database. </w:t>
      </w:r>
    </w:p>
    <w:p w14:paraId="1C60D667" w14:textId="77777777" w:rsidR="00A048A2" w:rsidRDefault="00A92B30" w:rsidP="00D2682E">
      <w:pPr>
        <w:ind w:left="308" w:right="5"/>
      </w:pPr>
      <w:r>
        <w:t xml:space="preserve">The EID shall be protected from unauthorized modification. </w:t>
      </w:r>
    </w:p>
    <w:p w14:paraId="4A0DFD97" w14:textId="77777777" w:rsidR="00A048A2" w:rsidRDefault="00A92B30" w:rsidP="00D2682E">
      <w:pPr>
        <w:spacing w:after="46"/>
        <w:ind w:left="10" w:right="5"/>
      </w:pPr>
      <w:proofErr w:type="spellStart"/>
      <w:r>
        <w:rPr>
          <w:b/>
        </w:rPr>
        <w:t>D.SECRETS</w:t>
      </w:r>
      <w:proofErr w:type="spellEnd"/>
      <w:r>
        <w:t xml:space="preserve">  </w:t>
      </w:r>
    </w:p>
    <w:p w14:paraId="15C67156" w14:textId="77777777" w:rsidR="00A048A2" w:rsidRDefault="00A92B30" w:rsidP="00D2682E">
      <w:pPr>
        <w:spacing w:after="75"/>
        <w:ind w:left="308" w:right="5"/>
      </w:pPr>
      <w:r>
        <w:t xml:space="preserve">This asset includes: </w:t>
      </w:r>
    </w:p>
    <w:p w14:paraId="78F69DCC" w14:textId="77777777" w:rsidR="00A048A2" w:rsidRDefault="00A92B30" w:rsidP="00D2682E">
      <w:pPr>
        <w:spacing w:after="46"/>
        <w:ind w:left="733" w:right="5"/>
      </w:pPr>
      <w:r>
        <w:t>o</w:t>
      </w:r>
      <w:r>
        <w:rPr>
          <w:rFonts w:ascii="Arial" w:eastAsia="Arial" w:hAnsi="Arial" w:cs="Arial"/>
        </w:rPr>
        <w:t xml:space="preserve"> </w:t>
      </w:r>
      <w:r>
        <w:t>the shared secret used to protect the Profile download o</w:t>
      </w:r>
      <w:r>
        <w:rPr>
          <w:rFonts w:ascii="Arial" w:eastAsia="Arial" w:hAnsi="Arial" w:cs="Arial"/>
        </w:rPr>
        <w:t xml:space="preserve"> </w:t>
      </w:r>
      <w:r>
        <w:t xml:space="preserve">the shared secret used to protect the new SM-SR credentials during a handover The shared secrets are generated by the </w:t>
      </w:r>
      <w:proofErr w:type="spellStart"/>
      <w:r>
        <w:t>ECASD</w:t>
      </w:r>
      <w:proofErr w:type="spellEnd"/>
      <w:r>
        <w:t xml:space="preserve"> when required by the </w:t>
      </w:r>
      <w:proofErr w:type="spellStart"/>
      <w:r>
        <w:t>ISD</w:t>
      </w:r>
      <w:proofErr w:type="spellEnd"/>
      <w:r>
        <w:t xml:space="preserve">-R or </w:t>
      </w:r>
      <w:proofErr w:type="spellStart"/>
      <w:r>
        <w:t>ISD</w:t>
      </w:r>
      <w:proofErr w:type="spellEnd"/>
      <w:r>
        <w:t xml:space="preserve">-P, then transmitted to the security domain that required the key. </w:t>
      </w:r>
    </w:p>
    <w:p w14:paraId="281085BC" w14:textId="77777777" w:rsidR="00A048A2" w:rsidRDefault="00A92B30" w:rsidP="00D2682E">
      <w:pPr>
        <w:spacing w:after="265"/>
        <w:ind w:left="308" w:right="5"/>
      </w:pPr>
      <w:r>
        <w:t xml:space="preserve">The shared secrets shall be protected from unauthorized disclosure and modification. </w:t>
      </w:r>
    </w:p>
    <w:p w14:paraId="1CE7430F" w14:textId="77777777" w:rsidR="00A048A2" w:rsidRDefault="00A92B30" w:rsidP="00D2682E">
      <w:pPr>
        <w:pStyle w:val="Heading2"/>
        <w:tabs>
          <w:tab w:val="center" w:pos="1774"/>
        </w:tabs>
        <w:spacing w:after="223"/>
        <w:ind w:left="0" w:right="5" w:firstLine="0"/>
      </w:pPr>
      <w:bookmarkStart w:id="46" w:name="_Toc109130046"/>
      <w:bookmarkStart w:id="47" w:name="_Toc129333606"/>
      <w:r>
        <w:t xml:space="preserve">3.2 </w:t>
      </w:r>
      <w:r>
        <w:tab/>
        <w:t>Users/ Subjects</w:t>
      </w:r>
      <w:bookmarkEnd w:id="46"/>
      <w:bookmarkEnd w:id="47"/>
      <w:r>
        <w:t xml:space="preserve"> </w:t>
      </w:r>
    </w:p>
    <w:p w14:paraId="6F044E0B" w14:textId="77777777" w:rsidR="00A048A2" w:rsidRDefault="00A92B30" w:rsidP="00D2682E">
      <w:pPr>
        <w:ind w:left="10" w:right="5"/>
      </w:pPr>
      <w:r>
        <w:t xml:space="preserve">This section distinguishes between: </w:t>
      </w:r>
    </w:p>
    <w:p w14:paraId="1332F3A9" w14:textId="77777777" w:rsidR="00A048A2" w:rsidRDefault="00A92B30" w:rsidP="00D2682E">
      <w:pPr>
        <w:numPr>
          <w:ilvl w:val="0"/>
          <w:numId w:val="32"/>
        </w:numPr>
        <w:spacing w:after="43" w:line="259" w:lineRule="auto"/>
        <w:ind w:right="5" w:hanging="360"/>
      </w:pPr>
      <w:r>
        <w:t xml:space="preserve">users, which are entities external to the TOE that may access its services or </w:t>
      </w:r>
      <w:proofErr w:type="gramStart"/>
      <w:r>
        <w:t>interfaces</w:t>
      </w:r>
      <w:proofErr w:type="gramEnd"/>
      <w:r>
        <w:t xml:space="preserve"> </w:t>
      </w:r>
    </w:p>
    <w:p w14:paraId="24BA5105" w14:textId="77777777" w:rsidR="00A048A2" w:rsidRDefault="00A92B30" w:rsidP="00D2682E">
      <w:pPr>
        <w:numPr>
          <w:ilvl w:val="0"/>
          <w:numId w:val="32"/>
        </w:numPr>
        <w:spacing w:after="267"/>
        <w:ind w:right="5" w:hanging="360"/>
      </w:pPr>
      <w:r>
        <w:t xml:space="preserve">subjects, which are specific parts of the TOE performing specific operations. The subjects are subparts of the asset </w:t>
      </w:r>
      <w:proofErr w:type="spellStart"/>
      <w:r>
        <w:t>D.TSF_CODE</w:t>
      </w:r>
      <w:proofErr w:type="spellEnd"/>
      <w:r>
        <w:t xml:space="preserve">. </w:t>
      </w:r>
    </w:p>
    <w:p w14:paraId="1AC2F041" w14:textId="77777777" w:rsidR="00A048A2" w:rsidRDefault="00A92B30" w:rsidP="00D2682E">
      <w:pPr>
        <w:ind w:left="10" w:right="5"/>
      </w:pPr>
      <w:r>
        <w:t xml:space="preserve">All users and subjects are roles for the remainder of this PP. </w:t>
      </w:r>
    </w:p>
    <w:p w14:paraId="4387B35F" w14:textId="77777777" w:rsidR="00A048A2" w:rsidRDefault="00A92B30" w:rsidP="00D2682E">
      <w:pPr>
        <w:pStyle w:val="Heading3"/>
        <w:tabs>
          <w:tab w:val="center" w:pos="1201"/>
        </w:tabs>
        <w:ind w:left="0" w:right="5" w:firstLine="0"/>
      </w:pPr>
      <w:bookmarkStart w:id="48" w:name="_Toc109130047"/>
      <w:bookmarkStart w:id="49" w:name="_Toc129333607"/>
      <w:r>
        <w:t xml:space="preserve">3.2.1 </w:t>
      </w:r>
      <w:r>
        <w:tab/>
        <w:t>Users</w:t>
      </w:r>
      <w:bookmarkEnd w:id="48"/>
      <w:bookmarkEnd w:id="49"/>
      <w:r>
        <w:t xml:space="preserve"> </w:t>
      </w:r>
    </w:p>
    <w:p w14:paraId="47F92179" w14:textId="77777777" w:rsidR="00A048A2" w:rsidRDefault="00A92B30" w:rsidP="00D2682E">
      <w:pPr>
        <w:spacing w:after="46"/>
        <w:ind w:left="10" w:right="5"/>
      </w:pPr>
      <w:r>
        <w:rPr>
          <w:b/>
        </w:rPr>
        <w:t>U.SM-SR</w:t>
      </w:r>
      <w:r>
        <w:t xml:space="preserve">  </w:t>
      </w:r>
    </w:p>
    <w:p w14:paraId="3B85F041" w14:textId="77777777" w:rsidR="00A048A2" w:rsidRDefault="00A92B30" w:rsidP="00D2682E">
      <w:pPr>
        <w:ind w:left="308" w:right="5"/>
      </w:pPr>
      <w:r>
        <w:t xml:space="preserve">Role that securely performs functions of Platform Management commands and the transport of Profile Management commands. </w:t>
      </w:r>
    </w:p>
    <w:p w14:paraId="1C5ECA87" w14:textId="77777777" w:rsidR="00A048A2" w:rsidRDefault="00A92B30" w:rsidP="00D2682E">
      <w:pPr>
        <w:spacing w:after="46"/>
        <w:ind w:left="10" w:right="5"/>
      </w:pPr>
      <w:r>
        <w:rPr>
          <w:b/>
        </w:rPr>
        <w:t>U.SM-DP</w:t>
      </w:r>
      <w:r>
        <w:t xml:space="preserve">  </w:t>
      </w:r>
    </w:p>
    <w:p w14:paraId="7B8C5982" w14:textId="77777777" w:rsidR="00A048A2" w:rsidRDefault="00A92B30" w:rsidP="00D2682E">
      <w:pPr>
        <w:ind w:left="308" w:right="5"/>
      </w:pPr>
      <w:r>
        <w:t xml:space="preserve">Role that prepares the Profiles and manages the secure download and installation of these Profiles onto the </w:t>
      </w:r>
      <w:proofErr w:type="spellStart"/>
      <w:r>
        <w:t>eUICC</w:t>
      </w:r>
      <w:proofErr w:type="spellEnd"/>
      <w:r>
        <w:t xml:space="preserve">. </w:t>
      </w:r>
    </w:p>
    <w:p w14:paraId="5252C078" w14:textId="77777777" w:rsidR="00A048A2" w:rsidRDefault="00A92B30" w:rsidP="00D2682E">
      <w:pPr>
        <w:spacing w:after="46"/>
        <w:ind w:left="10" w:right="5"/>
      </w:pPr>
      <w:proofErr w:type="spellStart"/>
      <w:r>
        <w:rPr>
          <w:b/>
        </w:rPr>
        <w:t>U.MNO</w:t>
      </w:r>
      <w:proofErr w:type="spellEnd"/>
      <w:r>
        <w:rPr>
          <w:b/>
        </w:rPr>
        <w:t>-OTA</w:t>
      </w:r>
      <w:r>
        <w:t xml:space="preserve">  </w:t>
      </w:r>
    </w:p>
    <w:p w14:paraId="4BAE9954" w14:textId="77777777" w:rsidR="00A048A2" w:rsidRDefault="00A92B30" w:rsidP="00D2682E">
      <w:pPr>
        <w:ind w:left="308" w:right="5"/>
      </w:pPr>
      <w:r>
        <w:t xml:space="preserve">An MNO platform for remote management of </w:t>
      </w:r>
      <w:proofErr w:type="spellStart"/>
      <w:r>
        <w:t>UICCs</w:t>
      </w:r>
      <w:proofErr w:type="spellEnd"/>
      <w:r>
        <w:t xml:space="preserve"> and the content of Enabled MNO Profiles on </w:t>
      </w:r>
      <w:proofErr w:type="spellStart"/>
      <w:r>
        <w:t>eUICCs</w:t>
      </w:r>
      <w:proofErr w:type="spellEnd"/>
      <w:r>
        <w:t xml:space="preserve">. </w:t>
      </w:r>
    </w:p>
    <w:p w14:paraId="043D0E46" w14:textId="77777777" w:rsidR="00A048A2" w:rsidRDefault="00A92B30" w:rsidP="00D2682E">
      <w:pPr>
        <w:spacing w:after="46"/>
        <w:ind w:left="10" w:right="5"/>
      </w:pPr>
      <w:proofErr w:type="spellStart"/>
      <w:r>
        <w:rPr>
          <w:b/>
        </w:rPr>
        <w:t>U.MNO</w:t>
      </w:r>
      <w:proofErr w:type="spellEnd"/>
      <w:r>
        <w:rPr>
          <w:b/>
        </w:rPr>
        <w:t>-SD</w:t>
      </w:r>
      <w:r>
        <w:t xml:space="preserve">  </w:t>
      </w:r>
    </w:p>
    <w:p w14:paraId="35595657" w14:textId="77777777" w:rsidR="00A048A2" w:rsidRDefault="00A92B30" w:rsidP="00D2682E">
      <w:pPr>
        <w:spacing w:after="52"/>
        <w:ind w:left="308" w:right="5"/>
      </w:pPr>
      <w:proofErr w:type="gramStart"/>
      <w:r>
        <w:t>A</w:t>
      </w:r>
      <w:proofErr w:type="gramEnd"/>
      <w:r>
        <w:t xml:space="preserve"> MNO-SD is a Security Domain part of the Profile, owned by the MNO, providing the Secured Channel to the MNO's OTA Platform (</w:t>
      </w:r>
      <w:proofErr w:type="spellStart"/>
      <w:r>
        <w:t>U.MNO</w:t>
      </w:r>
      <w:proofErr w:type="spellEnd"/>
      <w:r>
        <w:t xml:space="preserve">-OTA). It is used to manage the content of a Profile once the Profile is enabled. </w:t>
      </w:r>
    </w:p>
    <w:p w14:paraId="3F522950" w14:textId="4241FC6B" w:rsidR="00A048A2" w:rsidRDefault="00A92B30" w:rsidP="00D2682E">
      <w:pPr>
        <w:spacing w:after="229"/>
        <w:ind w:left="308" w:right="5"/>
      </w:pPr>
      <w:r>
        <w:t xml:space="preserve">A </w:t>
      </w:r>
      <w:proofErr w:type="spellStart"/>
      <w:r>
        <w:t>eUICC</w:t>
      </w:r>
      <w:proofErr w:type="spellEnd"/>
      <w:r>
        <w:t xml:space="preserve"> can contain more than one MNO-SD. </w:t>
      </w:r>
    </w:p>
    <w:p w14:paraId="787D69B0" w14:textId="31D93F23" w:rsidR="009E4C87" w:rsidRPr="009E4C87" w:rsidRDefault="009E4C87" w:rsidP="00D2682E">
      <w:pPr>
        <w:spacing w:after="46"/>
        <w:ind w:left="10" w:right="5"/>
        <w:rPr>
          <w:b/>
        </w:rPr>
      </w:pPr>
      <w:proofErr w:type="spellStart"/>
      <w:proofErr w:type="gramStart"/>
      <w:r w:rsidRPr="009E4C87">
        <w:rPr>
          <w:b/>
        </w:rPr>
        <w:t>U.DEVICE</w:t>
      </w:r>
      <w:proofErr w:type="spellEnd"/>
      <w:proofErr w:type="gramEnd"/>
    </w:p>
    <w:p w14:paraId="5E5A08DC" w14:textId="573BB4D9" w:rsidR="009E4C87" w:rsidRDefault="009E4C87" w:rsidP="00D2682E">
      <w:pPr>
        <w:spacing w:after="52"/>
        <w:ind w:left="308" w:right="5"/>
      </w:pPr>
      <w:r w:rsidRPr="00070AC3">
        <w:t xml:space="preserve">An equipment into which an Embedded </w:t>
      </w:r>
      <w:proofErr w:type="spellStart"/>
      <w:r w:rsidRPr="00070AC3">
        <w:t>UICC</w:t>
      </w:r>
      <w:proofErr w:type="spellEnd"/>
      <w:r w:rsidRPr="00070AC3">
        <w:t xml:space="preserve"> and a co</w:t>
      </w:r>
      <w:r>
        <w:t xml:space="preserve">mmunication module are inserted </w:t>
      </w:r>
      <w:r w:rsidRPr="00070AC3">
        <w:t xml:space="preserve">during assembly or test equipment which is used to test the </w:t>
      </w:r>
      <w:proofErr w:type="spellStart"/>
      <w:r w:rsidRPr="00070AC3">
        <w:t>eUICC</w:t>
      </w:r>
      <w:proofErr w:type="spellEnd"/>
      <w:r w:rsidRPr="00070AC3">
        <w:t>.</w:t>
      </w:r>
    </w:p>
    <w:p w14:paraId="3F12D4BC" w14:textId="77777777" w:rsidR="009E4C87" w:rsidRDefault="009E4C87" w:rsidP="00D2682E">
      <w:pPr>
        <w:pStyle w:val="BodyText"/>
        <w:spacing w:before="60"/>
        <w:ind w:left="503" w:right="5"/>
      </w:pPr>
    </w:p>
    <w:p w14:paraId="507810F4" w14:textId="77777777" w:rsidR="009E4C87" w:rsidRPr="00F26919" w:rsidRDefault="009E4C87" w:rsidP="00D2682E">
      <w:pPr>
        <w:ind w:right="5"/>
        <w:rPr>
          <w:b/>
          <w:bCs/>
        </w:rPr>
      </w:pPr>
      <w:r w:rsidRPr="00F26919">
        <w:rPr>
          <w:b/>
          <w:bCs/>
        </w:rPr>
        <w:t xml:space="preserve">U.3S-DEV </w:t>
      </w:r>
    </w:p>
    <w:p w14:paraId="6EFF663D" w14:textId="292F469F" w:rsidR="009E4C87" w:rsidRDefault="009E4C87" w:rsidP="00D2682E">
      <w:pPr>
        <w:spacing w:after="229"/>
        <w:ind w:right="5"/>
      </w:pPr>
      <w:r>
        <w:lastRenderedPageBreak/>
        <w:t xml:space="preserve">      A role that develops the 3S SW / FW and their updates.</w:t>
      </w:r>
    </w:p>
    <w:p w14:paraId="4E07B682" w14:textId="77777777" w:rsidR="00A048A2" w:rsidRDefault="00A92B30" w:rsidP="00D2682E">
      <w:pPr>
        <w:pStyle w:val="Heading3"/>
        <w:tabs>
          <w:tab w:val="center" w:pos="1368"/>
        </w:tabs>
        <w:ind w:left="0" w:right="5" w:firstLine="0"/>
      </w:pPr>
      <w:bookmarkStart w:id="50" w:name="_Toc109130048"/>
      <w:bookmarkStart w:id="51" w:name="_Toc129333608"/>
      <w:r>
        <w:t xml:space="preserve">3.2.2 </w:t>
      </w:r>
      <w:r>
        <w:tab/>
        <w:t>Subjects</w:t>
      </w:r>
      <w:bookmarkEnd w:id="50"/>
      <w:bookmarkEnd w:id="51"/>
      <w:r>
        <w:t xml:space="preserve"> </w:t>
      </w:r>
    </w:p>
    <w:p w14:paraId="18F167E7" w14:textId="77777777" w:rsidR="00A048A2" w:rsidRDefault="00A92B30" w:rsidP="00D2682E">
      <w:pPr>
        <w:spacing w:after="46"/>
        <w:ind w:left="10" w:right="5"/>
      </w:pPr>
      <w:proofErr w:type="spellStart"/>
      <w:r>
        <w:rPr>
          <w:b/>
        </w:rPr>
        <w:t>S.ISD</w:t>
      </w:r>
      <w:proofErr w:type="spellEnd"/>
      <w:r>
        <w:rPr>
          <w:b/>
        </w:rPr>
        <w:t>-R</w:t>
      </w:r>
      <w:r>
        <w:t xml:space="preserve">  </w:t>
      </w:r>
    </w:p>
    <w:p w14:paraId="002BD81F" w14:textId="77777777" w:rsidR="00A048A2" w:rsidRDefault="00A92B30" w:rsidP="00D2682E">
      <w:pPr>
        <w:ind w:left="308" w:right="5"/>
      </w:pPr>
      <w:r>
        <w:t xml:space="preserve">The </w:t>
      </w:r>
      <w:proofErr w:type="spellStart"/>
      <w:r>
        <w:t>ISD</w:t>
      </w:r>
      <w:proofErr w:type="spellEnd"/>
      <w:r>
        <w:t xml:space="preserve">-R is the representative of the off-card entity U.SM-SR. </w:t>
      </w:r>
    </w:p>
    <w:p w14:paraId="2D0ED084" w14:textId="77777777" w:rsidR="00A048A2" w:rsidRDefault="00A92B30" w:rsidP="00D2682E">
      <w:pPr>
        <w:spacing w:after="44"/>
        <w:ind w:left="10" w:right="5"/>
      </w:pPr>
      <w:proofErr w:type="spellStart"/>
      <w:r>
        <w:rPr>
          <w:b/>
        </w:rPr>
        <w:t>S.ISD</w:t>
      </w:r>
      <w:proofErr w:type="spellEnd"/>
      <w:r>
        <w:rPr>
          <w:b/>
        </w:rPr>
        <w:t>-P</w:t>
      </w:r>
      <w:r>
        <w:t xml:space="preserve">  </w:t>
      </w:r>
    </w:p>
    <w:p w14:paraId="2C6214B9" w14:textId="77777777" w:rsidR="00A048A2" w:rsidRDefault="00A92B30" w:rsidP="00D2682E">
      <w:pPr>
        <w:ind w:left="308" w:right="5"/>
      </w:pPr>
      <w:r>
        <w:t xml:space="preserve">An </w:t>
      </w:r>
      <w:proofErr w:type="spellStart"/>
      <w:r>
        <w:t>ISD</w:t>
      </w:r>
      <w:proofErr w:type="spellEnd"/>
      <w:r>
        <w:t xml:space="preserve">-P is the representative of an off-card entity U.SM-DP. </w:t>
      </w:r>
    </w:p>
    <w:p w14:paraId="49C1CAFB" w14:textId="77777777" w:rsidR="00A048A2" w:rsidRDefault="00A92B30" w:rsidP="00D2682E">
      <w:pPr>
        <w:spacing w:after="47"/>
        <w:ind w:left="10" w:right="5"/>
      </w:pPr>
      <w:proofErr w:type="spellStart"/>
      <w:proofErr w:type="gramStart"/>
      <w:r>
        <w:rPr>
          <w:b/>
        </w:rPr>
        <w:t>S.ECASD</w:t>
      </w:r>
      <w:proofErr w:type="spellEnd"/>
      <w:proofErr w:type="gramEnd"/>
      <w:r>
        <w:t xml:space="preserve">  </w:t>
      </w:r>
    </w:p>
    <w:p w14:paraId="2A94EDDB" w14:textId="77777777" w:rsidR="00A048A2" w:rsidRDefault="00A92B30" w:rsidP="00D2682E">
      <w:pPr>
        <w:ind w:left="308" w:right="5"/>
      </w:pPr>
      <w:r>
        <w:t xml:space="preserve">The </w:t>
      </w:r>
      <w:proofErr w:type="spellStart"/>
      <w:r>
        <w:t>ECASD</w:t>
      </w:r>
      <w:proofErr w:type="spellEnd"/>
      <w:r>
        <w:t xml:space="preserve"> is the representative of the off-card entity CI. </w:t>
      </w:r>
    </w:p>
    <w:p w14:paraId="2E75A8E6" w14:textId="77777777" w:rsidR="00A048A2" w:rsidRDefault="00A92B30" w:rsidP="00D2682E">
      <w:pPr>
        <w:spacing w:after="46"/>
        <w:ind w:left="10" w:right="5"/>
      </w:pPr>
      <w:proofErr w:type="spellStart"/>
      <w:r>
        <w:rPr>
          <w:b/>
        </w:rPr>
        <w:t>S.PSF</w:t>
      </w:r>
      <w:proofErr w:type="spellEnd"/>
      <w:r>
        <w:t xml:space="preserve">  </w:t>
      </w:r>
    </w:p>
    <w:p w14:paraId="72DD5E30" w14:textId="77777777" w:rsidR="00A048A2" w:rsidRDefault="00A92B30" w:rsidP="00D2682E">
      <w:pPr>
        <w:ind w:left="308" w:right="5"/>
      </w:pPr>
      <w:r>
        <w:t xml:space="preserve">The PSF is the (set of) application(s) with specific rights responsible for the administration of the </w:t>
      </w:r>
      <w:proofErr w:type="spellStart"/>
      <w:r>
        <w:t>eUICC</w:t>
      </w:r>
      <w:proofErr w:type="spellEnd"/>
      <w:r>
        <w:t xml:space="preserve">, described in </w:t>
      </w:r>
      <w:proofErr w:type="spellStart"/>
      <w:r>
        <w:t>D.TSF_CODE</w:t>
      </w:r>
      <w:proofErr w:type="spellEnd"/>
      <w:r>
        <w:t xml:space="preserve"> </w:t>
      </w:r>
    </w:p>
    <w:p w14:paraId="31734116" w14:textId="77777777" w:rsidR="00A048A2" w:rsidRDefault="00A92B30" w:rsidP="00D2682E">
      <w:pPr>
        <w:spacing w:after="46"/>
        <w:ind w:left="10" w:right="5"/>
      </w:pPr>
      <w:proofErr w:type="spellStart"/>
      <w:proofErr w:type="gramStart"/>
      <w:r>
        <w:rPr>
          <w:b/>
        </w:rPr>
        <w:t>S.TELECOM</w:t>
      </w:r>
      <w:proofErr w:type="spellEnd"/>
      <w:proofErr w:type="gramEnd"/>
      <w:r>
        <w:t xml:space="preserve">  </w:t>
      </w:r>
    </w:p>
    <w:p w14:paraId="2D94C754" w14:textId="77777777" w:rsidR="00A048A2" w:rsidRDefault="00A92B30" w:rsidP="00D2682E">
      <w:pPr>
        <w:ind w:left="308" w:right="5"/>
      </w:pPr>
      <w:r>
        <w:t xml:space="preserve">Set of algorithms used by Network Access Applications to authenticate the </w:t>
      </w:r>
      <w:proofErr w:type="spellStart"/>
      <w:r>
        <w:t>eUICC</w:t>
      </w:r>
      <w:proofErr w:type="spellEnd"/>
      <w:r>
        <w:t xml:space="preserve"> on the mobile network. The Telecom Framework is described in </w:t>
      </w:r>
      <w:proofErr w:type="spellStart"/>
      <w:r>
        <w:t>D.TSF_CODE</w:t>
      </w:r>
      <w:proofErr w:type="spellEnd"/>
      <w:r>
        <w:t xml:space="preserve">. </w:t>
      </w:r>
    </w:p>
    <w:p w14:paraId="3FAFAF4B" w14:textId="77777777" w:rsidR="00A048A2" w:rsidRDefault="00A92B30" w:rsidP="00D2682E">
      <w:pPr>
        <w:pStyle w:val="Heading2"/>
        <w:tabs>
          <w:tab w:val="center" w:pos="1230"/>
        </w:tabs>
        <w:spacing w:after="62"/>
        <w:ind w:left="0" w:right="5" w:firstLine="0"/>
      </w:pPr>
      <w:bookmarkStart w:id="52" w:name="_Toc109130049"/>
      <w:bookmarkStart w:id="53" w:name="_Toc129333609"/>
      <w:r>
        <w:t xml:space="preserve">3.3 </w:t>
      </w:r>
      <w:r>
        <w:tab/>
        <w:t>Threats</w:t>
      </w:r>
      <w:bookmarkEnd w:id="52"/>
      <w:bookmarkEnd w:id="53"/>
      <w:r>
        <w:t xml:space="preserve"> </w:t>
      </w:r>
    </w:p>
    <w:p w14:paraId="51E4988D" w14:textId="77777777" w:rsidR="00A048A2" w:rsidRDefault="00A92B30" w:rsidP="00D2682E">
      <w:pPr>
        <w:spacing w:after="234"/>
        <w:ind w:left="10" w:right="5"/>
      </w:pPr>
      <w:r>
        <w:t xml:space="preserve">The high-level description of threats and threat agents is provided in section 1.3. The sections hereafter </w:t>
      </w:r>
      <w:proofErr w:type="gramStart"/>
      <w:r>
        <w:t>describes</w:t>
      </w:r>
      <w:proofErr w:type="gramEnd"/>
      <w:r>
        <w:t xml:space="preserve"> in detail the main threat categories. </w:t>
      </w:r>
    </w:p>
    <w:p w14:paraId="49BD3DED" w14:textId="77777777" w:rsidR="00A048A2" w:rsidRDefault="00A92B30" w:rsidP="00D2682E">
      <w:pPr>
        <w:pStyle w:val="Heading3"/>
        <w:tabs>
          <w:tab w:val="center" w:pos="3573"/>
        </w:tabs>
        <w:ind w:left="0" w:right="5" w:firstLine="0"/>
      </w:pPr>
      <w:bookmarkStart w:id="54" w:name="_Toc109130050"/>
      <w:bookmarkStart w:id="55" w:name="_Toc129333610"/>
      <w:r>
        <w:t xml:space="preserve">3.3.1 </w:t>
      </w:r>
      <w:r>
        <w:tab/>
        <w:t>Unauthorized Profile and Platform Management</w:t>
      </w:r>
      <w:bookmarkEnd w:id="54"/>
      <w:bookmarkEnd w:id="55"/>
      <w:r>
        <w:t xml:space="preserve"> </w:t>
      </w:r>
    </w:p>
    <w:p w14:paraId="7BFD8BBB" w14:textId="77777777" w:rsidR="00A048A2" w:rsidRDefault="00A92B30" w:rsidP="00D2682E">
      <w:pPr>
        <w:ind w:left="10" w:right="5"/>
      </w:pPr>
      <w:r>
        <w:t xml:space="preserve">An off-card actor or on-card application may try to compromise the </w:t>
      </w:r>
      <w:proofErr w:type="spellStart"/>
      <w:r>
        <w:t>eUICC</w:t>
      </w:r>
      <w:proofErr w:type="spellEnd"/>
      <w:r>
        <w:t xml:space="preserve"> by trying to perform: </w:t>
      </w:r>
    </w:p>
    <w:p w14:paraId="48E66E95" w14:textId="77777777" w:rsidR="00A048A2" w:rsidRDefault="00A92B30" w:rsidP="00D2682E">
      <w:pPr>
        <w:numPr>
          <w:ilvl w:val="0"/>
          <w:numId w:val="33"/>
        </w:numPr>
        <w:spacing w:after="85"/>
        <w:ind w:right="5" w:hanging="360"/>
      </w:pPr>
      <w:r>
        <w:t>Either unauthorized Profile Management (typically accessing or modifying the content of a profile, for example altering a downloaded profile before installation, or leaking the network authentication parameters stored in the profile</w:t>
      </w:r>
      <w:proofErr w:type="gramStart"/>
      <w:r>
        <w:t>);</w:t>
      </w:r>
      <w:proofErr w:type="gramEnd"/>
      <w:r>
        <w:t xml:space="preserve"> </w:t>
      </w:r>
    </w:p>
    <w:p w14:paraId="4B2D2877" w14:textId="77777777" w:rsidR="00A048A2" w:rsidRDefault="00A92B30" w:rsidP="00D2682E">
      <w:pPr>
        <w:numPr>
          <w:ilvl w:val="0"/>
          <w:numId w:val="33"/>
        </w:numPr>
        <w:spacing w:after="228" w:line="259" w:lineRule="auto"/>
        <w:ind w:right="5" w:hanging="360"/>
      </w:pPr>
      <w:r>
        <w:t xml:space="preserve">Or unauthorized Platform Management (typically trying to disable an enabled profile). </w:t>
      </w:r>
    </w:p>
    <w:p w14:paraId="1E762B02" w14:textId="77777777" w:rsidR="00A048A2" w:rsidRDefault="00A92B30" w:rsidP="00D2682E">
      <w:pPr>
        <w:ind w:left="10" w:right="5"/>
      </w:pPr>
      <w:r>
        <w:t xml:space="preserve">These two generic categories break down into four specific threats: </w:t>
      </w:r>
    </w:p>
    <w:p w14:paraId="365CB409" w14:textId="77777777" w:rsidR="00A048A2" w:rsidRDefault="00A92B30" w:rsidP="00D2682E">
      <w:pPr>
        <w:numPr>
          <w:ilvl w:val="0"/>
          <w:numId w:val="33"/>
        </w:numPr>
        <w:spacing w:after="82"/>
        <w:ind w:right="5" w:hanging="360"/>
      </w:pPr>
      <w:proofErr w:type="spellStart"/>
      <w:proofErr w:type="gramStart"/>
      <w:r>
        <w:t>T.UNAUTHORIZED</w:t>
      </w:r>
      <w:proofErr w:type="spellEnd"/>
      <w:proofErr w:type="gramEnd"/>
      <w:r>
        <w:t>-PROFILE-</w:t>
      </w:r>
      <w:proofErr w:type="spellStart"/>
      <w:r>
        <w:t>MNG</w:t>
      </w:r>
      <w:proofErr w:type="spellEnd"/>
      <w:r>
        <w:t xml:space="preserve">: trying to disclose/modify the content of functionality of the </w:t>
      </w:r>
      <w:proofErr w:type="spellStart"/>
      <w:r>
        <w:t>ISD</w:t>
      </w:r>
      <w:proofErr w:type="spellEnd"/>
      <w:r>
        <w:t xml:space="preserve">-P or MNO-SD without authorization; </w:t>
      </w:r>
    </w:p>
    <w:p w14:paraId="1D737B9D" w14:textId="77777777" w:rsidR="00A048A2" w:rsidRDefault="00A92B30" w:rsidP="00D2682E">
      <w:pPr>
        <w:numPr>
          <w:ilvl w:val="0"/>
          <w:numId w:val="33"/>
        </w:numPr>
        <w:spacing w:after="84"/>
        <w:ind w:right="5" w:hanging="360"/>
      </w:pPr>
      <w:proofErr w:type="spellStart"/>
      <w:proofErr w:type="gramStart"/>
      <w:r>
        <w:t>T.UNAUTHORIZED</w:t>
      </w:r>
      <w:proofErr w:type="spellEnd"/>
      <w:proofErr w:type="gramEnd"/>
      <w:r>
        <w:t>-PLATFORM-</w:t>
      </w:r>
      <w:proofErr w:type="spellStart"/>
      <w:r>
        <w:t>MNG</w:t>
      </w:r>
      <w:proofErr w:type="spellEnd"/>
      <w:r>
        <w:t xml:space="preserve">: trying to disclose/modify the content or functionality of the </w:t>
      </w:r>
      <w:proofErr w:type="spellStart"/>
      <w:r>
        <w:t>ISD</w:t>
      </w:r>
      <w:proofErr w:type="spellEnd"/>
      <w:r>
        <w:t xml:space="preserve">-R without authorization; </w:t>
      </w:r>
    </w:p>
    <w:p w14:paraId="7259EE4E" w14:textId="77777777" w:rsidR="00A048A2" w:rsidRDefault="00A92B30" w:rsidP="00D2682E">
      <w:pPr>
        <w:numPr>
          <w:ilvl w:val="0"/>
          <w:numId w:val="33"/>
        </w:numPr>
        <w:spacing w:after="82"/>
        <w:ind w:right="5" w:hanging="360"/>
      </w:pPr>
      <w:proofErr w:type="spellStart"/>
      <w:proofErr w:type="gramStart"/>
      <w:r>
        <w:t>T.PROFILE</w:t>
      </w:r>
      <w:proofErr w:type="spellEnd"/>
      <w:proofErr w:type="gramEnd"/>
      <w:r>
        <w:t>-</w:t>
      </w:r>
      <w:proofErr w:type="spellStart"/>
      <w:r>
        <w:t>MNG</w:t>
      </w:r>
      <w:proofErr w:type="spellEnd"/>
      <w:r>
        <w:t xml:space="preserve">-INTERCEPTION: trying to forge/intercept/modify/replay commands or profiles transmitted by SM-DP or MNO-SD (either during transmission or during the loading on the </w:t>
      </w:r>
      <w:proofErr w:type="spellStart"/>
      <w:r>
        <w:t>eUICC</w:t>
      </w:r>
      <w:proofErr w:type="spellEnd"/>
      <w:r>
        <w:t xml:space="preserve">); </w:t>
      </w:r>
    </w:p>
    <w:p w14:paraId="7F180FFB" w14:textId="77777777" w:rsidR="00A048A2" w:rsidRDefault="00A92B30" w:rsidP="00D2682E">
      <w:pPr>
        <w:numPr>
          <w:ilvl w:val="0"/>
          <w:numId w:val="33"/>
        </w:numPr>
        <w:ind w:right="5" w:hanging="360"/>
      </w:pPr>
      <w:proofErr w:type="spellStart"/>
      <w:proofErr w:type="gramStart"/>
      <w:r>
        <w:t>T.PLATFORM</w:t>
      </w:r>
      <w:proofErr w:type="spellEnd"/>
      <w:proofErr w:type="gramEnd"/>
      <w:r>
        <w:t>-</w:t>
      </w:r>
      <w:proofErr w:type="spellStart"/>
      <w:r>
        <w:t>MNG</w:t>
      </w:r>
      <w:proofErr w:type="spellEnd"/>
      <w:r>
        <w:t xml:space="preserve">-INTERCEPTION: trying to forge/intercept/modify/replay commands or credentials transmitted by SM-SR (either during transmission or during the loading on the </w:t>
      </w:r>
      <w:proofErr w:type="spellStart"/>
      <w:r>
        <w:t>eUICC</w:t>
      </w:r>
      <w:proofErr w:type="spellEnd"/>
      <w:r>
        <w:t xml:space="preserve">). </w:t>
      </w:r>
    </w:p>
    <w:p w14:paraId="592A14E1" w14:textId="77777777" w:rsidR="00A048A2" w:rsidRDefault="00A92B30" w:rsidP="00D2682E">
      <w:pPr>
        <w:spacing w:after="44"/>
        <w:ind w:left="10" w:right="5"/>
      </w:pPr>
      <w:proofErr w:type="spellStart"/>
      <w:proofErr w:type="gramStart"/>
      <w:r>
        <w:rPr>
          <w:b/>
        </w:rPr>
        <w:t>T.UNAUTHORIZED</w:t>
      </w:r>
      <w:proofErr w:type="spellEnd"/>
      <w:proofErr w:type="gramEnd"/>
      <w:r>
        <w:rPr>
          <w:b/>
        </w:rPr>
        <w:t>-PROFILE-</w:t>
      </w:r>
      <w:proofErr w:type="spellStart"/>
      <w:r>
        <w:rPr>
          <w:b/>
        </w:rPr>
        <w:t>MNG</w:t>
      </w:r>
      <w:proofErr w:type="spellEnd"/>
      <w:r>
        <w:t xml:space="preserve">  </w:t>
      </w:r>
    </w:p>
    <w:p w14:paraId="3E6FEFF4" w14:textId="77777777" w:rsidR="00A048A2" w:rsidRDefault="00A92B30" w:rsidP="00D2682E">
      <w:pPr>
        <w:spacing w:after="78"/>
        <w:ind w:left="308" w:right="5"/>
      </w:pPr>
      <w:r>
        <w:lastRenderedPageBreak/>
        <w:t xml:space="preserve">A malicious on-card application: </w:t>
      </w:r>
    </w:p>
    <w:p w14:paraId="668F1352" w14:textId="77777777" w:rsidR="00A87A4C" w:rsidRDefault="00A92B30" w:rsidP="00D2682E">
      <w:pPr>
        <w:numPr>
          <w:ilvl w:val="0"/>
          <w:numId w:val="34"/>
        </w:numPr>
        <w:spacing w:after="74"/>
        <w:ind w:right="5" w:hanging="286"/>
      </w:pPr>
      <w:r>
        <w:t xml:space="preserve">modifies or discloses profile data belonging to </w:t>
      </w:r>
      <w:proofErr w:type="spellStart"/>
      <w:r>
        <w:t>ISD</w:t>
      </w:r>
      <w:proofErr w:type="spellEnd"/>
      <w:r>
        <w:t>-P or MNO-</w:t>
      </w:r>
      <w:proofErr w:type="gramStart"/>
      <w:r>
        <w:t>SD;</w:t>
      </w:r>
      <w:proofErr w:type="gramEnd"/>
      <w:r>
        <w:t xml:space="preserve"> </w:t>
      </w:r>
    </w:p>
    <w:p w14:paraId="675532EA" w14:textId="5E61592B" w:rsidR="00A048A2" w:rsidRDefault="00A92B30" w:rsidP="00D2682E">
      <w:pPr>
        <w:numPr>
          <w:ilvl w:val="0"/>
          <w:numId w:val="34"/>
        </w:numPr>
        <w:spacing w:after="74"/>
        <w:ind w:right="5" w:hanging="286"/>
      </w:pPr>
      <w:r>
        <w:t>executes or modifies operations from profile applications (</w:t>
      </w:r>
      <w:proofErr w:type="spellStart"/>
      <w:r>
        <w:t>ISD</w:t>
      </w:r>
      <w:proofErr w:type="spellEnd"/>
      <w:r>
        <w:t xml:space="preserve">-P, MNO-SD and applications controlled by MNO-SD) </w:t>
      </w:r>
    </w:p>
    <w:p w14:paraId="4A8F1B97" w14:textId="77777777" w:rsidR="00A048A2" w:rsidRDefault="00A92B30" w:rsidP="00D2682E">
      <w:pPr>
        <w:numPr>
          <w:ilvl w:val="0"/>
          <w:numId w:val="34"/>
        </w:numPr>
        <w:spacing w:after="48"/>
        <w:ind w:right="5" w:hanging="286"/>
      </w:pPr>
      <w:r>
        <w:t xml:space="preserve">modifies or discloses the </w:t>
      </w:r>
      <w:proofErr w:type="spellStart"/>
      <w:r>
        <w:t>ISD</w:t>
      </w:r>
      <w:proofErr w:type="spellEnd"/>
      <w:r>
        <w:t xml:space="preserve">-P or MNO-SD application. </w:t>
      </w:r>
    </w:p>
    <w:p w14:paraId="6F224EDD" w14:textId="77777777" w:rsidR="00A048A2" w:rsidRDefault="00A92B30" w:rsidP="00D2682E">
      <w:pPr>
        <w:spacing w:after="75"/>
        <w:ind w:left="308" w:right="5"/>
      </w:pPr>
      <w:r>
        <w:t xml:space="preserve">Such threat typically includes for example: </w:t>
      </w:r>
    </w:p>
    <w:p w14:paraId="12385A6A" w14:textId="77777777" w:rsidR="00A048A2" w:rsidRDefault="00A92B30" w:rsidP="00D2682E">
      <w:pPr>
        <w:numPr>
          <w:ilvl w:val="0"/>
          <w:numId w:val="34"/>
        </w:numPr>
        <w:spacing w:after="5" w:line="312" w:lineRule="auto"/>
        <w:ind w:right="5" w:hanging="286"/>
      </w:pPr>
      <w:r>
        <w:t>direct access to fields or methods of the Java objects o</w:t>
      </w:r>
      <w:r>
        <w:rPr>
          <w:rFonts w:ascii="Arial" w:eastAsia="Arial" w:hAnsi="Arial" w:cs="Arial"/>
        </w:rPr>
        <w:t xml:space="preserve"> </w:t>
      </w:r>
      <w:r>
        <w:t xml:space="preserve">exploitation of the </w:t>
      </w:r>
      <w:proofErr w:type="spellStart"/>
      <w:r>
        <w:t>APDU</w:t>
      </w:r>
      <w:proofErr w:type="spellEnd"/>
      <w:r>
        <w:t xml:space="preserve"> buffer and global byte array The PP does not address the following cases: </w:t>
      </w:r>
    </w:p>
    <w:p w14:paraId="16F15E2A" w14:textId="77777777" w:rsidR="00A048A2" w:rsidRDefault="00A92B30" w:rsidP="00D2682E">
      <w:pPr>
        <w:numPr>
          <w:ilvl w:val="0"/>
          <w:numId w:val="34"/>
        </w:numPr>
        <w:spacing w:after="43"/>
        <w:ind w:right="5" w:hanging="286"/>
      </w:pPr>
      <w:r>
        <w:t xml:space="preserve">An application within </w:t>
      </w:r>
      <w:proofErr w:type="gramStart"/>
      <w:r>
        <w:t>a</w:t>
      </w:r>
      <w:proofErr w:type="gramEnd"/>
      <w:r>
        <w:t xml:space="preserve"> </w:t>
      </w:r>
      <w:proofErr w:type="spellStart"/>
      <w:r>
        <w:t>ISD</w:t>
      </w:r>
      <w:proofErr w:type="spellEnd"/>
      <w:r>
        <w:t>-P tries to compromise its own MNO-SD o</w:t>
      </w:r>
      <w:r>
        <w:rPr>
          <w:rFonts w:ascii="Arial" w:eastAsia="Arial" w:hAnsi="Arial" w:cs="Arial"/>
        </w:rPr>
        <w:t xml:space="preserve"> </w:t>
      </w:r>
      <w:r>
        <w:t xml:space="preserve">An application within a </w:t>
      </w:r>
      <w:proofErr w:type="spellStart"/>
      <w:r>
        <w:t>ISD</w:t>
      </w:r>
      <w:proofErr w:type="spellEnd"/>
      <w:r>
        <w:t xml:space="preserve">-P tries to compromise another application under the control of its own MNO-SD or </w:t>
      </w:r>
      <w:proofErr w:type="spellStart"/>
      <w:r>
        <w:t>ISD</w:t>
      </w:r>
      <w:proofErr w:type="spellEnd"/>
      <w:r>
        <w:t xml:space="preserve">-P. </w:t>
      </w:r>
    </w:p>
    <w:p w14:paraId="44B639F0" w14:textId="77777777" w:rsidR="00A048A2" w:rsidRDefault="00A92B30" w:rsidP="00D2682E">
      <w:pPr>
        <w:spacing w:after="49"/>
        <w:ind w:left="308" w:right="5"/>
      </w:pPr>
      <w:r>
        <w:t xml:space="preserve">These cases are considered the responsibility of the MNO, since they only compromise their own profile, without any side-effect on other MNO profiles. </w:t>
      </w:r>
    </w:p>
    <w:p w14:paraId="1DD98D5F" w14:textId="77777777" w:rsidR="00A048A2" w:rsidRDefault="00A92B30" w:rsidP="00D2682E">
      <w:pPr>
        <w:spacing w:after="71"/>
        <w:ind w:left="723" w:right="5" w:hanging="425"/>
      </w:pPr>
      <w:r>
        <w:t xml:space="preserve">The PP addresses the following </w:t>
      </w:r>
      <w:proofErr w:type="gramStart"/>
      <w:r>
        <w:t>cases;</w:t>
      </w:r>
      <w:proofErr w:type="gramEnd"/>
      <w:r>
        <w:t xml:space="preserve"> o</w:t>
      </w:r>
      <w:r>
        <w:rPr>
          <w:rFonts w:ascii="Arial" w:eastAsia="Arial" w:hAnsi="Arial" w:cs="Arial"/>
        </w:rPr>
        <w:t xml:space="preserve"> </w:t>
      </w:r>
      <w:r>
        <w:t xml:space="preserve">An application within a </w:t>
      </w:r>
      <w:proofErr w:type="spellStart"/>
      <w:r>
        <w:t>ISD</w:t>
      </w:r>
      <w:proofErr w:type="spellEnd"/>
      <w:r>
        <w:t xml:space="preserve">-P tries to compromise another MNO-SD or </w:t>
      </w:r>
      <w:proofErr w:type="spellStart"/>
      <w:r>
        <w:t>ISD</w:t>
      </w:r>
      <w:proofErr w:type="spellEnd"/>
      <w:r>
        <w:t>-P o</w:t>
      </w:r>
      <w:r>
        <w:rPr>
          <w:rFonts w:ascii="Arial" w:eastAsia="Arial" w:hAnsi="Arial" w:cs="Arial"/>
        </w:rPr>
        <w:t xml:space="preserve"> </w:t>
      </w:r>
      <w:r>
        <w:t xml:space="preserve">An application within a </w:t>
      </w:r>
      <w:proofErr w:type="spellStart"/>
      <w:r>
        <w:t>ISD</w:t>
      </w:r>
      <w:proofErr w:type="spellEnd"/>
      <w:r>
        <w:t xml:space="preserve">-P tries to compromise application under the control of another MNO-SD or </w:t>
      </w:r>
      <w:proofErr w:type="spellStart"/>
      <w:r>
        <w:t>ISD</w:t>
      </w:r>
      <w:proofErr w:type="spellEnd"/>
      <w:r>
        <w:t xml:space="preserve">-P </w:t>
      </w:r>
    </w:p>
    <w:p w14:paraId="3E113F8B" w14:textId="77777777" w:rsidR="00A048A2" w:rsidRDefault="00A92B30" w:rsidP="00D2682E">
      <w:pPr>
        <w:numPr>
          <w:ilvl w:val="0"/>
          <w:numId w:val="34"/>
        </w:numPr>
        <w:spacing w:after="49"/>
        <w:ind w:right="5" w:hanging="286"/>
      </w:pPr>
      <w:r>
        <w:t xml:space="preserve">An application within </w:t>
      </w:r>
      <w:proofErr w:type="gramStart"/>
      <w:r>
        <w:t>a</w:t>
      </w:r>
      <w:proofErr w:type="gramEnd"/>
      <w:r>
        <w:t xml:space="preserve"> </w:t>
      </w:r>
      <w:proofErr w:type="spellStart"/>
      <w:r>
        <w:t>ISD</w:t>
      </w:r>
      <w:proofErr w:type="spellEnd"/>
      <w:r>
        <w:t xml:space="preserve">-P tries to compromise its own </w:t>
      </w:r>
      <w:proofErr w:type="spellStart"/>
      <w:r>
        <w:t>ISD</w:t>
      </w:r>
      <w:proofErr w:type="spellEnd"/>
      <w:r>
        <w:t xml:space="preserve">-P The first two cases have an impact on other MNO profiles for trivial reasons. The last case would consist, for example, in modifying the fallback attribute of the </w:t>
      </w:r>
      <w:proofErr w:type="spellStart"/>
      <w:r>
        <w:t>ISD</w:t>
      </w:r>
      <w:proofErr w:type="spellEnd"/>
      <w:r>
        <w:t xml:space="preserve">-P, thus having an impact on the whole Platform Management behaviour. </w:t>
      </w:r>
    </w:p>
    <w:p w14:paraId="36BF7CA8" w14:textId="77777777" w:rsidR="00A048A2" w:rsidRDefault="00A92B30" w:rsidP="00D2682E">
      <w:pPr>
        <w:spacing w:after="11"/>
        <w:ind w:left="308" w:right="5"/>
      </w:pPr>
      <w:r>
        <w:t xml:space="preserve">Directly threatens the assets: </w:t>
      </w:r>
      <w:proofErr w:type="spellStart"/>
      <w:proofErr w:type="gramStart"/>
      <w:r>
        <w:t>D.ISDP</w:t>
      </w:r>
      <w:proofErr w:type="gramEnd"/>
      <w:r>
        <w:t>_KEYS</w:t>
      </w:r>
      <w:proofErr w:type="spellEnd"/>
      <w:r>
        <w:t xml:space="preserve">, </w:t>
      </w:r>
      <w:proofErr w:type="spellStart"/>
      <w:r>
        <w:t>D.MNO_KEYS</w:t>
      </w:r>
      <w:proofErr w:type="spellEnd"/>
      <w:r>
        <w:t xml:space="preserve">, </w:t>
      </w:r>
      <w:proofErr w:type="spellStart"/>
      <w:r>
        <w:t>D.TSF_CODE</w:t>
      </w:r>
      <w:proofErr w:type="spellEnd"/>
      <w:r>
        <w:t xml:space="preserve"> (</w:t>
      </w:r>
      <w:proofErr w:type="spellStart"/>
      <w:r>
        <w:t>ISD</w:t>
      </w:r>
      <w:proofErr w:type="spellEnd"/>
      <w:r>
        <w:t xml:space="preserve">-P), </w:t>
      </w:r>
    </w:p>
    <w:p w14:paraId="6B1E059B" w14:textId="77777777" w:rsidR="00A048A2" w:rsidRDefault="00A92B30" w:rsidP="00D2682E">
      <w:pPr>
        <w:ind w:left="308" w:right="5"/>
      </w:pPr>
      <w:proofErr w:type="spellStart"/>
      <w:r>
        <w:t>D.PROFILE</w:t>
      </w:r>
      <w:proofErr w:type="spellEnd"/>
      <w:r>
        <w:t xml:space="preserve">_* </w:t>
      </w:r>
    </w:p>
    <w:p w14:paraId="79C9FD92" w14:textId="77777777" w:rsidR="00A048A2" w:rsidRDefault="00A92B30" w:rsidP="00D2682E">
      <w:pPr>
        <w:spacing w:after="44"/>
        <w:ind w:left="10" w:right="5"/>
      </w:pPr>
      <w:proofErr w:type="spellStart"/>
      <w:proofErr w:type="gramStart"/>
      <w:r>
        <w:rPr>
          <w:b/>
        </w:rPr>
        <w:t>T.UNAUTHORIZED</w:t>
      </w:r>
      <w:proofErr w:type="spellEnd"/>
      <w:proofErr w:type="gramEnd"/>
      <w:r>
        <w:rPr>
          <w:b/>
        </w:rPr>
        <w:t>-PLATFORM-</w:t>
      </w:r>
      <w:proofErr w:type="spellStart"/>
      <w:r>
        <w:rPr>
          <w:b/>
        </w:rPr>
        <w:t>MNG</w:t>
      </w:r>
      <w:proofErr w:type="spellEnd"/>
      <w:r>
        <w:t xml:space="preserve">  </w:t>
      </w:r>
    </w:p>
    <w:p w14:paraId="5511CA64" w14:textId="77777777" w:rsidR="00A048A2" w:rsidRDefault="00A92B30" w:rsidP="00D2682E">
      <w:pPr>
        <w:spacing w:after="77"/>
        <w:ind w:left="308" w:right="5"/>
      </w:pPr>
      <w:r>
        <w:t xml:space="preserve">An on-card application: </w:t>
      </w:r>
    </w:p>
    <w:p w14:paraId="268E3E03" w14:textId="77777777" w:rsidR="00A048A2" w:rsidRDefault="00A92B30" w:rsidP="00D2682E">
      <w:pPr>
        <w:numPr>
          <w:ilvl w:val="0"/>
          <w:numId w:val="34"/>
        </w:numPr>
        <w:spacing w:after="0" w:line="320" w:lineRule="auto"/>
        <w:ind w:right="5" w:hanging="286"/>
      </w:pPr>
      <w:r>
        <w:t xml:space="preserve">modifies or discloses </w:t>
      </w:r>
      <w:proofErr w:type="spellStart"/>
      <w:r>
        <w:t>ISD</w:t>
      </w:r>
      <w:proofErr w:type="spellEnd"/>
      <w:r>
        <w:t>-R data; o</w:t>
      </w:r>
      <w:r>
        <w:rPr>
          <w:rFonts w:ascii="Arial" w:eastAsia="Arial" w:hAnsi="Arial" w:cs="Arial"/>
        </w:rPr>
        <w:t xml:space="preserve"> </w:t>
      </w:r>
      <w:r>
        <w:t xml:space="preserve">executes or modifies operations from </w:t>
      </w:r>
      <w:proofErr w:type="spellStart"/>
      <w:r>
        <w:t>ISD</w:t>
      </w:r>
      <w:proofErr w:type="spellEnd"/>
      <w:r>
        <w:t xml:space="preserve">-R. </w:t>
      </w:r>
    </w:p>
    <w:p w14:paraId="39EDD135" w14:textId="77777777" w:rsidR="00A048A2" w:rsidRDefault="00A92B30" w:rsidP="00D2682E">
      <w:pPr>
        <w:spacing w:after="78"/>
        <w:ind w:left="308" w:right="5"/>
      </w:pPr>
      <w:r>
        <w:t xml:space="preserve">Such a threat typically includes for example: </w:t>
      </w:r>
    </w:p>
    <w:p w14:paraId="737FA91B" w14:textId="77777777" w:rsidR="00A048A2" w:rsidRDefault="00A92B30" w:rsidP="00D2682E">
      <w:pPr>
        <w:numPr>
          <w:ilvl w:val="0"/>
          <w:numId w:val="34"/>
        </w:numPr>
        <w:spacing w:after="0" w:line="320" w:lineRule="auto"/>
        <w:ind w:right="5" w:hanging="286"/>
      </w:pPr>
      <w:r>
        <w:t>direct access to fields or methods of the Java objects o</w:t>
      </w:r>
      <w:r>
        <w:rPr>
          <w:rFonts w:ascii="Arial" w:eastAsia="Arial" w:hAnsi="Arial" w:cs="Arial"/>
        </w:rPr>
        <w:t xml:space="preserve"> </w:t>
      </w:r>
      <w:r>
        <w:t xml:space="preserve">exploitation of the </w:t>
      </w:r>
      <w:proofErr w:type="spellStart"/>
      <w:r>
        <w:t>APDU</w:t>
      </w:r>
      <w:proofErr w:type="spellEnd"/>
      <w:r>
        <w:t xml:space="preserve"> buffer and global byte array </w:t>
      </w:r>
    </w:p>
    <w:p w14:paraId="03875C43" w14:textId="77777777" w:rsidR="00A048A2" w:rsidRDefault="00A92B30" w:rsidP="00D2682E">
      <w:pPr>
        <w:ind w:left="308" w:right="5"/>
      </w:pPr>
      <w:r>
        <w:t xml:space="preserve">Directly threatens the assets: </w:t>
      </w:r>
      <w:proofErr w:type="spellStart"/>
      <w:proofErr w:type="gramStart"/>
      <w:r>
        <w:t>D.ISDR</w:t>
      </w:r>
      <w:proofErr w:type="gramEnd"/>
      <w:r>
        <w:t>_KEYS</w:t>
      </w:r>
      <w:proofErr w:type="spellEnd"/>
      <w:r>
        <w:t xml:space="preserve">, </w:t>
      </w:r>
      <w:proofErr w:type="spellStart"/>
      <w:r>
        <w:t>D.TSF_CODE</w:t>
      </w:r>
      <w:proofErr w:type="spellEnd"/>
      <w:r>
        <w:t xml:space="preserve"> (</w:t>
      </w:r>
      <w:proofErr w:type="spellStart"/>
      <w:r>
        <w:t>ISD</w:t>
      </w:r>
      <w:proofErr w:type="spellEnd"/>
      <w:r>
        <w:t xml:space="preserve">-R) </w:t>
      </w:r>
    </w:p>
    <w:p w14:paraId="7AEB15BB" w14:textId="77777777" w:rsidR="00A048A2" w:rsidRDefault="00A92B30" w:rsidP="00D2682E">
      <w:pPr>
        <w:ind w:left="308" w:right="5"/>
      </w:pPr>
      <w:r>
        <w:t xml:space="preserve">NB: by altering the behaviour of </w:t>
      </w:r>
      <w:proofErr w:type="spellStart"/>
      <w:r>
        <w:t>ISD</w:t>
      </w:r>
      <w:proofErr w:type="spellEnd"/>
      <w:r>
        <w:t xml:space="preserve">-R, the attacker indirectly threatens the provisioning status of the </w:t>
      </w:r>
      <w:proofErr w:type="spellStart"/>
      <w:r>
        <w:t>eUICC</w:t>
      </w:r>
      <w:proofErr w:type="spellEnd"/>
      <w:r>
        <w:t xml:space="preserve">, thus also threatens </w:t>
      </w:r>
      <w:proofErr w:type="spellStart"/>
      <w:r>
        <w:t>D.PSF_DATA</w:t>
      </w:r>
      <w:proofErr w:type="spellEnd"/>
      <w:r>
        <w:t xml:space="preserve"> and the same assets as </w:t>
      </w:r>
      <w:proofErr w:type="spellStart"/>
      <w:proofErr w:type="gramStart"/>
      <w:r>
        <w:t>T.UNAUTHORIZED</w:t>
      </w:r>
      <w:proofErr w:type="spellEnd"/>
      <w:proofErr w:type="gramEnd"/>
      <w:r>
        <w:t>-PROFILE-</w:t>
      </w:r>
      <w:proofErr w:type="spellStart"/>
      <w:r>
        <w:t>MNG</w:t>
      </w:r>
      <w:proofErr w:type="spellEnd"/>
      <w:r>
        <w:t xml:space="preserve">. </w:t>
      </w:r>
    </w:p>
    <w:p w14:paraId="27ADAB42" w14:textId="77777777" w:rsidR="00A048A2" w:rsidRDefault="00A92B30" w:rsidP="00D2682E">
      <w:pPr>
        <w:spacing w:after="46"/>
        <w:ind w:left="10" w:right="5"/>
      </w:pPr>
      <w:proofErr w:type="spellStart"/>
      <w:proofErr w:type="gramStart"/>
      <w:r>
        <w:rPr>
          <w:b/>
        </w:rPr>
        <w:t>T.PROFILE</w:t>
      </w:r>
      <w:proofErr w:type="spellEnd"/>
      <w:proofErr w:type="gramEnd"/>
      <w:r>
        <w:rPr>
          <w:b/>
        </w:rPr>
        <w:t>-</w:t>
      </w:r>
      <w:proofErr w:type="spellStart"/>
      <w:r>
        <w:rPr>
          <w:b/>
        </w:rPr>
        <w:t>MNG</w:t>
      </w:r>
      <w:proofErr w:type="spellEnd"/>
      <w:r>
        <w:rPr>
          <w:b/>
        </w:rPr>
        <w:t>-INTERCEPTION</w:t>
      </w:r>
      <w:r>
        <w:t xml:space="preserve">  </w:t>
      </w:r>
    </w:p>
    <w:p w14:paraId="4C8FD46C" w14:textId="77777777" w:rsidR="00A048A2" w:rsidRDefault="00A92B30" w:rsidP="00D2682E">
      <w:pPr>
        <w:spacing w:after="80"/>
        <w:ind w:left="308" w:right="5"/>
      </w:pPr>
      <w:r>
        <w:t xml:space="preserve">An actor alters or eavesdrops the transmission between </w:t>
      </w:r>
      <w:proofErr w:type="spellStart"/>
      <w:r>
        <w:t>eUICC</w:t>
      </w:r>
      <w:proofErr w:type="spellEnd"/>
      <w:r>
        <w:t xml:space="preserve"> and SM-DP or MNO OTA Platform, </w:t>
      </w:r>
      <w:proofErr w:type="gramStart"/>
      <w:r>
        <w:t>in order to</w:t>
      </w:r>
      <w:proofErr w:type="gramEnd"/>
      <w:r>
        <w:t xml:space="preserve">: </w:t>
      </w:r>
    </w:p>
    <w:p w14:paraId="18862592" w14:textId="77777777" w:rsidR="00A87A4C" w:rsidRDefault="00A92B30" w:rsidP="00D2682E">
      <w:pPr>
        <w:numPr>
          <w:ilvl w:val="0"/>
          <w:numId w:val="34"/>
        </w:numPr>
        <w:spacing w:after="0" w:line="319" w:lineRule="auto"/>
        <w:ind w:right="5" w:hanging="286"/>
      </w:pPr>
      <w:r>
        <w:t>disclose, replace or modify the content of a profile du</w:t>
      </w:r>
      <w:r w:rsidR="00A87A4C">
        <w:t xml:space="preserve">ring its download to the </w:t>
      </w:r>
      <w:proofErr w:type="spellStart"/>
      <w:proofErr w:type="gramStart"/>
      <w:r w:rsidR="00A87A4C">
        <w:t>eUICC</w:t>
      </w:r>
      <w:proofErr w:type="spellEnd"/>
      <w:r w:rsidR="00A87A4C">
        <w:t>;</w:t>
      </w:r>
      <w:proofErr w:type="gramEnd"/>
    </w:p>
    <w:p w14:paraId="2E636110" w14:textId="3818DD7B" w:rsidR="00A87A4C" w:rsidRDefault="00A92B30" w:rsidP="00D2682E">
      <w:pPr>
        <w:numPr>
          <w:ilvl w:val="0"/>
          <w:numId w:val="34"/>
        </w:numPr>
        <w:spacing w:after="0" w:line="319" w:lineRule="auto"/>
        <w:ind w:right="5" w:hanging="286"/>
      </w:pPr>
      <w:r>
        <w:t xml:space="preserve">download a Profile on the </w:t>
      </w:r>
      <w:proofErr w:type="spellStart"/>
      <w:r>
        <w:t>eUICC</w:t>
      </w:r>
      <w:proofErr w:type="spellEnd"/>
      <w:r>
        <w:t xml:space="preserve"> without </w:t>
      </w:r>
      <w:proofErr w:type="gramStart"/>
      <w:r>
        <w:t>authorization;</w:t>
      </w:r>
      <w:proofErr w:type="gramEnd"/>
      <w:r>
        <w:t xml:space="preserve"> </w:t>
      </w:r>
    </w:p>
    <w:p w14:paraId="1DE79A84" w14:textId="77777777" w:rsidR="00A87A4C" w:rsidRDefault="00A92B30" w:rsidP="00D2682E">
      <w:pPr>
        <w:numPr>
          <w:ilvl w:val="0"/>
          <w:numId w:val="34"/>
        </w:numPr>
        <w:spacing w:after="0" w:line="319" w:lineRule="auto"/>
        <w:ind w:right="5" w:hanging="286"/>
      </w:pPr>
      <w:r>
        <w:t xml:space="preserve">replace or modify the content of a command from SM-DP or MNO OTA </w:t>
      </w:r>
      <w:proofErr w:type="gramStart"/>
      <w:r>
        <w:t>Platform;</w:t>
      </w:r>
      <w:proofErr w:type="gramEnd"/>
      <w:r>
        <w:t xml:space="preserve"> </w:t>
      </w:r>
    </w:p>
    <w:p w14:paraId="44D51E15" w14:textId="659DB5C2" w:rsidR="00A048A2" w:rsidRDefault="00A92B30" w:rsidP="00D2682E">
      <w:pPr>
        <w:numPr>
          <w:ilvl w:val="0"/>
          <w:numId w:val="34"/>
        </w:numPr>
        <w:spacing w:after="0" w:line="319" w:lineRule="auto"/>
        <w:ind w:right="5" w:hanging="286"/>
      </w:pPr>
      <w:r>
        <w:t xml:space="preserve">replace or modify the content of POL1 data when updated by the MNO OTA Platform. </w:t>
      </w:r>
    </w:p>
    <w:p w14:paraId="3EEFE638" w14:textId="77777777" w:rsidR="00A048A2" w:rsidRDefault="00A92B30" w:rsidP="00D2682E">
      <w:pPr>
        <w:spacing w:after="51"/>
        <w:ind w:left="308" w:right="5"/>
      </w:pPr>
      <w:r>
        <w:t xml:space="preserve">NB: the attacker may be an on-card application intercepting transmissions to the Security Domains, or an off-card actor intercepting OTA transmissions or interface between the </w:t>
      </w:r>
      <w:proofErr w:type="spellStart"/>
      <w:r>
        <w:t>eUICC</w:t>
      </w:r>
      <w:proofErr w:type="spellEnd"/>
      <w:r>
        <w:t xml:space="preserve"> and the Device. </w:t>
      </w:r>
    </w:p>
    <w:p w14:paraId="145FBCFA" w14:textId="77777777" w:rsidR="00A048A2" w:rsidRDefault="00A92B30" w:rsidP="00D2682E">
      <w:pPr>
        <w:spacing w:after="11"/>
        <w:ind w:left="308" w:right="5"/>
      </w:pPr>
      <w:r>
        <w:lastRenderedPageBreak/>
        <w:t xml:space="preserve">Directly threatens the assets: </w:t>
      </w:r>
      <w:proofErr w:type="spellStart"/>
      <w:proofErr w:type="gramStart"/>
      <w:r>
        <w:t>D.ISDP</w:t>
      </w:r>
      <w:proofErr w:type="gramEnd"/>
      <w:r>
        <w:t>_KEYS</w:t>
      </w:r>
      <w:proofErr w:type="spellEnd"/>
      <w:r>
        <w:t xml:space="preserve">, </w:t>
      </w:r>
      <w:proofErr w:type="spellStart"/>
      <w:r>
        <w:t>D.MNO_KEYS</w:t>
      </w:r>
      <w:proofErr w:type="spellEnd"/>
      <w:r>
        <w:t xml:space="preserve">, </w:t>
      </w:r>
      <w:proofErr w:type="spellStart"/>
      <w:r>
        <w:t>D.TSF_CODE</w:t>
      </w:r>
      <w:proofErr w:type="spellEnd"/>
      <w:r>
        <w:t xml:space="preserve"> (</w:t>
      </w:r>
      <w:proofErr w:type="spellStart"/>
      <w:r>
        <w:t>ISD</w:t>
      </w:r>
      <w:proofErr w:type="spellEnd"/>
      <w:r>
        <w:t xml:space="preserve">-P), </w:t>
      </w:r>
    </w:p>
    <w:p w14:paraId="37E17300" w14:textId="77777777" w:rsidR="00A048A2" w:rsidRDefault="00A92B30" w:rsidP="00D2682E">
      <w:pPr>
        <w:ind w:left="308" w:right="5"/>
      </w:pPr>
      <w:proofErr w:type="spellStart"/>
      <w:r>
        <w:t>D.PROFILE</w:t>
      </w:r>
      <w:proofErr w:type="spellEnd"/>
      <w:r>
        <w:t xml:space="preserve">_* </w:t>
      </w:r>
    </w:p>
    <w:p w14:paraId="5F0598F8" w14:textId="77777777" w:rsidR="00A048A2" w:rsidRDefault="00A92B30" w:rsidP="00D2682E">
      <w:pPr>
        <w:spacing w:after="46"/>
        <w:ind w:left="10" w:right="5"/>
      </w:pPr>
      <w:proofErr w:type="spellStart"/>
      <w:proofErr w:type="gramStart"/>
      <w:r>
        <w:rPr>
          <w:b/>
        </w:rPr>
        <w:t>T.PLATFORM</w:t>
      </w:r>
      <w:proofErr w:type="spellEnd"/>
      <w:proofErr w:type="gramEnd"/>
      <w:r>
        <w:rPr>
          <w:b/>
        </w:rPr>
        <w:t>-</w:t>
      </w:r>
      <w:proofErr w:type="spellStart"/>
      <w:r>
        <w:rPr>
          <w:b/>
        </w:rPr>
        <w:t>MNG</w:t>
      </w:r>
      <w:proofErr w:type="spellEnd"/>
      <w:r>
        <w:rPr>
          <w:b/>
        </w:rPr>
        <w:t>-INTERCEPTION</w:t>
      </w:r>
      <w:r>
        <w:t xml:space="preserve">  </w:t>
      </w:r>
    </w:p>
    <w:p w14:paraId="74CA575B" w14:textId="77777777" w:rsidR="00A048A2" w:rsidRDefault="00A92B30" w:rsidP="00D2682E">
      <w:pPr>
        <w:spacing w:after="75"/>
        <w:ind w:left="308" w:right="5"/>
      </w:pPr>
      <w:r>
        <w:t xml:space="preserve">An attacker alters or eavesdrops the transmission between </w:t>
      </w:r>
      <w:proofErr w:type="spellStart"/>
      <w:r>
        <w:t>eUICC</w:t>
      </w:r>
      <w:proofErr w:type="spellEnd"/>
      <w:r>
        <w:t xml:space="preserve"> and SM-SR, </w:t>
      </w:r>
      <w:proofErr w:type="gramStart"/>
      <w:r>
        <w:t>in order to</w:t>
      </w:r>
      <w:proofErr w:type="gramEnd"/>
      <w:r>
        <w:t xml:space="preserve">: </w:t>
      </w:r>
    </w:p>
    <w:p w14:paraId="1186222A" w14:textId="77777777" w:rsidR="00A048A2" w:rsidRDefault="00A92B30" w:rsidP="00D2682E">
      <w:pPr>
        <w:numPr>
          <w:ilvl w:val="0"/>
          <w:numId w:val="34"/>
        </w:numPr>
        <w:spacing w:after="82"/>
        <w:ind w:right="5" w:hanging="286"/>
      </w:pPr>
      <w:r>
        <w:t xml:space="preserve">disclose, replace or modify the SM-SR credentials transmitted during SM-SR </w:t>
      </w:r>
      <w:proofErr w:type="gramStart"/>
      <w:r>
        <w:t>handover;</w:t>
      </w:r>
      <w:proofErr w:type="gramEnd"/>
      <w:r>
        <w:t xml:space="preserve"> </w:t>
      </w:r>
    </w:p>
    <w:p w14:paraId="61D97282" w14:textId="77777777" w:rsidR="00A048A2" w:rsidRDefault="00A92B30" w:rsidP="00D2682E">
      <w:pPr>
        <w:numPr>
          <w:ilvl w:val="0"/>
          <w:numId w:val="34"/>
        </w:numPr>
        <w:spacing w:after="46"/>
        <w:ind w:right="5" w:hanging="286"/>
      </w:pPr>
      <w:r>
        <w:t xml:space="preserve">replace or modify the content of a command from SM-SR. </w:t>
      </w:r>
    </w:p>
    <w:p w14:paraId="6E0AC97A" w14:textId="77777777" w:rsidR="00A048A2" w:rsidRDefault="00A92B30" w:rsidP="00D2682E">
      <w:pPr>
        <w:spacing w:after="49"/>
        <w:ind w:left="308" w:right="5"/>
      </w:pPr>
      <w:r>
        <w:t xml:space="preserve">NB: the attacker may be an on-card application intercepting transmissions to the Security Domains, or an off-card actor intercepting OTA transmissions or interface between the </w:t>
      </w:r>
      <w:proofErr w:type="spellStart"/>
      <w:r>
        <w:t>eUICC</w:t>
      </w:r>
      <w:proofErr w:type="spellEnd"/>
      <w:r>
        <w:t xml:space="preserve"> and the Device. </w:t>
      </w:r>
    </w:p>
    <w:p w14:paraId="2EE04EDF" w14:textId="77777777" w:rsidR="00A048A2" w:rsidRDefault="00A92B30" w:rsidP="00D2682E">
      <w:pPr>
        <w:spacing w:after="47"/>
        <w:ind w:left="308" w:right="5"/>
      </w:pPr>
      <w:r>
        <w:t xml:space="preserve">Directly threatens the assets: </w:t>
      </w:r>
      <w:proofErr w:type="spellStart"/>
      <w:proofErr w:type="gramStart"/>
      <w:r>
        <w:t>D.ISDR</w:t>
      </w:r>
      <w:proofErr w:type="gramEnd"/>
      <w:r>
        <w:t>_KEYS</w:t>
      </w:r>
      <w:proofErr w:type="spellEnd"/>
      <w:r>
        <w:t xml:space="preserve">, </w:t>
      </w:r>
      <w:proofErr w:type="spellStart"/>
      <w:r>
        <w:t>D.TSF_CODE</w:t>
      </w:r>
      <w:proofErr w:type="spellEnd"/>
      <w:r>
        <w:t xml:space="preserve"> (</w:t>
      </w:r>
      <w:proofErr w:type="spellStart"/>
      <w:r>
        <w:t>ISD</w:t>
      </w:r>
      <w:proofErr w:type="spellEnd"/>
      <w:r>
        <w:t xml:space="preserve">-R) </w:t>
      </w:r>
    </w:p>
    <w:p w14:paraId="6E3E9D19" w14:textId="77777777" w:rsidR="00A048A2" w:rsidRDefault="00A92B30" w:rsidP="00D2682E">
      <w:pPr>
        <w:spacing w:after="234"/>
        <w:ind w:left="308" w:right="5"/>
      </w:pPr>
      <w:r>
        <w:t xml:space="preserve">NB: by altering the behaviour of </w:t>
      </w:r>
      <w:proofErr w:type="spellStart"/>
      <w:r>
        <w:t>ISD</w:t>
      </w:r>
      <w:proofErr w:type="spellEnd"/>
      <w:r>
        <w:t xml:space="preserve">-R, the attacker indirectly threatens the provisioning status of the </w:t>
      </w:r>
      <w:proofErr w:type="spellStart"/>
      <w:r>
        <w:t>eUICC</w:t>
      </w:r>
      <w:proofErr w:type="spellEnd"/>
      <w:r>
        <w:t xml:space="preserve">, thus also threatens </w:t>
      </w:r>
      <w:proofErr w:type="spellStart"/>
      <w:r>
        <w:t>D.PSF_DATA</w:t>
      </w:r>
      <w:proofErr w:type="spellEnd"/>
      <w:r>
        <w:t xml:space="preserve"> and the same assets as </w:t>
      </w:r>
      <w:proofErr w:type="spellStart"/>
      <w:proofErr w:type="gramStart"/>
      <w:r>
        <w:t>T.UNAUTHORIZED</w:t>
      </w:r>
      <w:proofErr w:type="spellEnd"/>
      <w:proofErr w:type="gramEnd"/>
      <w:r>
        <w:t>-PROFILE-</w:t>
      </w:r>
      <w:proofErr w:type="spellStart"/>
      <w:r>
        <w:t>MNG</w:t>
      </w:r>
      <w:proofErr w:type="spellEnd"/>
      <w:r>
        <w:t xml:space="preserve">. </w:t>
      </w:r>
    </w:p>
    <w:p w14:paraId="731DAAFC" w14:textId="77777777" w:rsidR="00A048A2" w:rsidRDefault="00A92B30" w:rsidP="00D2682E">
      <w:pPr>
        <w:pStyle w:val="Heading3"/>
        <w:tabs>
          <w:tab w:val="center" w:pos="1908"/>
        </w:tabs>
        <w:ind w:left="0" w:right="5" w:firstLine="0"/>
      </w:pPr>
      <w:bookmarkStart w:id="56" w:name="_Toc109130051"/>
      <w:bookmarkStart w:id="57" w:name="_Toc129333611"/>
      <w:r>
        <w:t xml:space="preserve">3.3.2 </w:t>
      </w:r>
      <w:r>
        <w:tab/>
        <w:t>Identity tampering</w:t>
      </w:r>
      <w:bookmarkEnd w:id="56"/>
      <w:bookmarkEnd w:id="57"/>
      <w:r>
        <w:t xml:space="preserve"> </w:t>
      </w:r>
    </w:p>
    <w:p w14:paraId="54357CC2" w14:textId="77777777" w:rsidR="00A048A2" w:rsidRDefault="00A92B30" w:rsidP="00D2682E">
      <w:pPr>
        <w:spacing w:after="44"/>
        <w:ind w:left="10" w:right="5"/>
      </w:pPr>
      <w:proofErr w:type="spellStart"/>
      <w:proofErr w:type="gramStart"/>
      <w:r>
        <w:rPr>
          <w:b/>
        </w:rPr>
        <w:t>T.UNAUTHORIZED</w:t>
      </w:r>
      <w:proofErr w:type="spellEnd"/>
      <w:proofErr w:type="gramEnd"/>
      <w:r>
        <w:rPr>
          <w:b/>
        </w:rPr>
        <w:t>-IDENTITY-</w:t>
      </w:r>
      <w:proofErr w:type="spellStart"/>
      <w:r>
        <w:rPr>
          <w:b/>
        </w:rPr>
        <w:t>MNG</w:t>
      </w:r>
      <w:proofErr w:type="spellEnd"/>
      <w:r>
        <w:t xml:space="preserve">  </w:t>
      </w:r>
    </w:p>
    <w:p w14:paraId="22FFF805" w14:textId="77777777" w:rsidR="00A048A2" w:rsidRDefault="00A92B30" w:rsidP="00D2682E">
      <w:pPr>
        <w:spacing w:after="78"/>
        <w:ind w:left="308" w:right="5"/>
      </w:pPr>
      <w:r>
        <w:t xml:space="preserve">A malicious on-card application: </w:t>
      </w:r>
    </w:p>
    <w:p w14:paraId="50DA8D9D" w14:textId="77777777" w:rsidR="00A048A2" w:rsidRDefault="00A92B30" w:rsidP="00D2682E">
      <w:pPr>
        <w:numPr>
          <w:ilvl w:val="0"/>
          <w:numId w:val="35"/>
        </w:numPr>
        <w:spacing w:after="78"/>
        <w:ind w:right="5" w:hanging="286"/>
      </w:pPr>
      <w:r>
        <w:t xml:space="preserve">discloses or modifies data under the control of </w:t>
      </w:r>
      <w:proofErr w:type="spellStart"/>
      <w:r>
        <w:t>ECASD</w:t>
      </w:r>
      <w:proofErr w:type="spellEnd"/>
      <w:r>
        <w:t xml:space="preserve">: </w:t>
      </w:r>
    </w:p>
    <w:p w14:paraId="6B77A9E8" w14:textId="77777777" w:rsidR="00A048A2" w:rsidRDefault="00A92B30" w:rsidP="00D2682E">
      <w:pPr>
        <w:numPr>
          <w:ilvl w:val="1"/>
          <w:numId w:val="35"/>
        </w:numPr>
        <w:spacing w:after="76"/>
        <w:ind w:right="5" w:firstLine="708"/>
      </w:pPr>
      <w:r>
        <w:t xml:space="preserve">discloses or modifies </w:t>
      </w:r>
      <w:proofErr w:type="spellStart"/>
      <w:proofErr w:type="gramStart"/>
      <w:r>
        <w:t>D.eUICC</w:t>
      </w:r>
      <w:proofErr w:type="gramEnd"/>
      <w:r>
        <w:t>_PRIVKEY</w:t>
      </w:r>
      <w:proofErr w:type="spellEnd"/>
      <w:r>
        <w:t xml:space="preserve"> </w:t>
      </w:r>
    </w:p>
    <w:p w14:paraId="68BE1C5E" w14:textId="77777777" w:rsidR="00A048A2" w:rsidRDefault="00A92B30" w:rsidP="00D2682E">
      <w:pPr>
        <w:numPr>
          <w:ilvl w:val="1"/>
          <w:numId w:val="35"/>
        </w:numPr>
        <w:spacing w:after="78"/>
        <w:ind w:right="5" w:firstLine="708"/>
      </w:pPr>
      <w:r>
        <w:t xml:space="preserve">modifies </w:t>
      </w:r>
      <w:proofErr w:type="spellStart"/>
      <w:r>
        <w:t>D.EID</w:t>
      </w:r>
      <w:proofErr w:type="spellEnd"/>
      <w:r>
        <w:t xml:space="preserve">, </w:t>
      </w:r>
      <w:proofErr w:type="spellStart"/>
      <w:proofErr w:type="gramStart"/>
      <w:r>
        <w:t>D.eUICC</w:t>
      </w:r>
      <w:proofErr w:type="gramEnd"/>
      <w:r>
        <w:t>_PUBKEY</w:t>
      </w:r>
      <w:proofErr w:type="spellEnd"/>
      <w:r>
        <w:t xml:space="preserve"> or </w:t>
      </w:r>
      <w:proofErr w:type="spellStart"/>
      <w:r>
        <w:t>D.CI_ROOT_PUBKEY</w:t>
      </w:r>
      <w:proofErr w:type="spellEnd"/>
      <w:r>
        <w:t xml:space="preserve"> </w:t>
      </w:r>
    </w:p>
    <w:p w14:paraId="145DA049" w14:textId="77777777" w:rsidR="00A87A4C" w:rsidRDefault="00A92B30" w:rsidP="00D2682E">
      <w:pPr>
        <w:numPr>
          <w:ilvl w:val="1"/>
          <w:numId w:val="35"/>
        </w:numPr>
        <w:spacing w:after="5" w:line="312" w:lineRule="auto"/>
        <w:ind w:right="5" w:firstLine="708"/>
      </w:pPr>
      <w:r>
        <w:t xml:space="preserve">modifies the shared secrets generation </w:t>
      </w:r>
      <w:proofErr w:type="gramStart"/>
      <w:r>
        <w:t>methods</w:t>
      </w:r>
      <w:proofErr w:type="gramEnd"/>
      <w:r>
        <w:t xml:space="preserve"> </w:t>
      </w:r>
    </w:p>
    <w:p w14:paraId="60534259" w14:textId="28425903" w:rsidR="00A048A2" w:rsidRDefault="00A92B30" w:rsidP="00D2682E">
      <w:pPr>
        <w:spacing w:after="5" w:line="312" w:lineRule="auto"/>
        <w:ind w:left="723" w:right="5" w:firstLine="0"/>
      </w:pPr>
      <w:r>
        <w:t>o</w:t>
      </w:r>
      <w:r>
        <w:rPr>
          <w:rFonts w:ascii="Arial" w:eastAsia="Arial" w:hAnsi="Arial" w:cs="Arial"/>
        </w:rPr>
        <w:t xml:space="preserve"> </w:t>
      </w:r>
      <w:r>
        <w:t xml:space="preserve">discloses or modifies functionalities of the </w:t>
      </w:r>
      <w:proofErr w:type="spellStart"/>
      <w:r>
        <w:t>ECASD</w:t>
      </w:r>
      <w:proofErr w:type="spellEnd"/>
      <w:r>
        <w:t xml:space="preserve"> Such a threat typically includes for example: </w:t>
      </w:r>
    </w:p>
    <w:p w14:paraId="49D6C0D2" w14:textId="77777777" w:rsidR="00A87A4C" w:rsidRDefault="00A92B30" w:rsidP="00D2682E">
      <w:pPr>
        <w:numPr>
          <w:ilvl w:val="0"/>
          <w:numId w:val="35"/>
        </w:numPr>
        <w:spacing w:after="41"/>
        <w:ind w:right="5" w:hanging="286"/>
      </w:pPr>
      <w:r>
        <w:t xml:space="preserve">direct access to fields or methods of the Java objects </w:t>
      </w:r>
    </w:p>
    <w:p w14:paraId="4EAB49D4" w14:textId="77777777" w:rsidR="00A87A4C" w:rsidRDefault="00A92B30" w:rsidP="00D2682E">
      <w:pPr>
        <w:numPr>
          <w:ilvl w:val="0"/>
          <w:numId w:val="35"/>
        </w:numPr>
        <w:spacing w:after="41"/>
        <w:ind w:right="5" w:hanging="286"/>
      </w:pPr>
      <w:r>
        <w:t xml:space="preserve">exploitation of the </w:t>
      </w:r>
      <w:proofErr w:type="spellStart"/>
      <w:r>
        <w:t>APDU</w:t>
      </w:r>
      <w:proofErr w:type="spellEnd"/>
      <w:r>
        <w:t xml:space="preserve"> buffer and global byte array </w:t>
      </w:r>
    </w:p>
    <w:p w14:paraId="7525485D" w14:textId="366699E7" w:rsidR="00A048A2" w:rsidRDefault="00A92B30" w:rsidP="00D2682E">
      <w:pPr>
        <w:numPr>
          <w:ilvl w:val="0"/>
          <w:numId w:val="35"/>
        </w:numPr>
        <w:spacing w:after="41"/>
        <w:ind w:right="5" w:hanging="286"/>
      </w:pPr>
      <w:r>
        <w:t xml:space="preserve">impersonation of an application, of the Runtime Environment, or modification of privileges of an application </w:t>
      </w:r>
    </w:p>
    <w:p w14:paraId="3256178A" w14:textId="77777777" w:rsidR="00A048A2" w:rsidRDefault="00A92B30" w:rsidP="00D2682E">
      <w:pPr>
        <w:ind w:left="308" w:right="5"/>
      </w:pPr>
      <w:r>
        <w:t xml:space="preserve">Directly threatens the assets: </w:t>
      </w:r>
      <w:proofErr w:type="spellStart"/>
      <w:r>
        <w:t>D.TSF_CODE</w:t>
      </w:r>
      <w:proofErr w:type="spellEnd"/>
      <w:r>
        <w:t xml:space="preserve"> (</w:t>
      </w:r>
      <w:proofErr w:type="spellStart"/>
      <w:r>
        <w:t>ECASD</w:t>
      </w:r>
      <w:proofErr w:type="spellEnd"/>
      <w:r>
        <w:t xml:space="preserve">), </w:t>
      </w:r>
      <w:proofErr w:type="spellStart"/>
      <w:proofErr w:type="gramStart"/>
      <w:r>
        <w:t>D.eUICC</w:t>
      </w:r>
      <w:proofErr w:type="gramEnd"/>
      <w:r>
        <w:t>_PRIVKEY</w:t>
      </w:r>
      <w:proofErr w:type="spellEnd"/>
      <w:r>
        <w:t xml:space="preserve">, </w:t>
      </w:r>
      <w:proofErr w:type="spellStart"/>
      <w:r>
        <w:t>D.eUICC_CERT</w:t>
      </w:r>
      <w:proofErr w:type="spellEnd"/>
      <w:r>
        <w:t xml:space="preserve">, </w:t>
      </w:r>
      <w:proofErr w:type="spellStart"/>
      <w:r>
        <w:t>D.CI_ROOT_PUBKEY</w:t>
      </w:r>
      <w:proofErr w:type="spellEnd"/>
      <w:r>
        <w:t xml:space="preserve">, </w:t>
      </w:r>
      <w:proofErr w:type="spellStart"/>
      <w:r>
        <w:t>D.EID</w:t>
      </w:r>
      <w:proofErr w:type="spellEnd"/>
      <w:r>
        <w:t xml:space="preserve">, </w:t>
      </w:r>
      <w:proofErr w:type="spellStart"/>
      <w:r>
        <w:t>D.SECRETS</w:t>
      </w:r>
      <w:proofErr w:type="spellEnd"/>
      <w:r>
        <w:t xml:space="preserve"> </w:t>
      </w:r>
    </w:p>
    <w:p w14:paraId="2BD1D76F" w14:textId="77777777" w:rsidR="00A048A2" w:rsidRDefault="00A92B30" w:rsidP="00D2682E">
      <w:pPr>
        <w:spacing w:after="46"/>
        <w:ind w:left="10" w:right="5"/>
      </w:pPr>
      <w:proofErr w:type="spellStart"/>
      <w:proofErr w:type="gramStart"/>
      <w:r>
        <w:rPr>
          <w:b/>
        </w:rPr>
        <w:t>T.IDENTITY</w:t>
      </w:r>
      <w:proofErr w:type="spellEnd"/>
      <w:proofErr w:type="gramEnd"/>
      <w:r>
        <w:rPr>
          <w:b/>
        </w:rPr>
        <w:t>-INTERCEPTION</w:t>
      </w:r>
      <w:r>
        <w:t xml:space="preserve">  </w:t>
      </w:r>
    </w:p>
    <w:p w14:paraId="254C2C97" w14:textId="77777777" w:rsidR="00A87A4C" w:rsidRDefault="00A92B30" w:rsidP="00D2682E">
      <w:pPr>
        <w:spacing w:after="5" w:line="312" w:lineRule="auto"/>
        <w:ind w:left="708" w:right="5" w:hanging="425"/>
        <w:jc w:val="left"/>
      </w:pPr>
      <w:r>
        <w:t>An attacker may try to intercept credentials, either on-card or off-card, in order to o</w:t>
      </w:r>
      <w:r>
        <w:rPr>
          <w:rFonts w:ascii="Arial" w:eastAsia="Arial" w:hAnsi="Arial" w:cs="Arial"/>
        </w:rPr>
        <w:t xml:space="preserve"> </w:t>
      </w:r>
      <w:r>
        <w:t xml:space="preserve">use them on another </w:t>
      </w:r>
      <w:proofErr w:type="spellStart"/>
      <w:r>
        <w:t>eUICC</w:t>
      </w:r>
      <w:proofErr w:type="spellEnd"/>
      <w:r>
        <w:t xml:space="preserve"> or on a </w:t>
      </w:r>
      <w:proofErr w:type="gramStart"/>
      <w:r>
        <w:t>simulator</w:t>
      </w:r>
      <w:proofErr w:type="gramEnd"/>
      <w:r>
        <w:t xml:space="preserve"> </w:t>
      </w:r>
    </w:p>
    <w:p w14:paraId="2C42900C" w14:textId="1426886B" w:rsidR="00A048A2" w:rsidRDefault="00A92B30" w:rsidP="00D2682E">
      <w:pPr>
        <w:spacing w:after="5" w:line="312" w:lineRule="auto"/>
        <w:ind w:left="708" w:right="5" w:firstLine="0"/>
        <w:jc w:val="left"/>
      </w:pPr>
      <w:r>
        <w:t>o</w:t>
      </w:r>
      <w:r>
        <w:rPr>
          <w:rFonts w:ascii="Arial" w:eastAsia="Arial" w:hAnsi="Arial" w:cs="Arial"/>
        </w:rPr>
        <w:t xml:space="preserve"> </w:t>
      </w:r>
      <w:proofErr w:type="gramStart"/>
      <w:r>
        <w:t>modify</w:t>
      </w:r>
      <w:proofErr w:type="gramEnd"/>
      <w:r>
        <w:t xml:space="preserve"> them / replace them with other credentials. </w:t>
      </w:r>
    </w:p>
    <w:p w14:paraId="109CE438" w14:textId="77777777" w:rsidR="00A048A2" w:rsidRDefault="00A92B30" w:rsidP="00D2682E">
      <w:pPr>
        <w:spacing w:after="78"/>
        <w:ind w:left="308" w:right="5"/>
      </w:pPr>
      <w:r>
        <w:t xml:space="preserve">This includes: </w:t>
      </w:r>
    </w:p>
    <w:p w14:paraId="6DEBF33C" w14:textId="77777777" w:rsidR="00A048A2" w:rsidRDefault="00A92B30" w:rsidP="00D2682E">
      <w:pPr>
        <w:numPr>
          <w:ilvl w:val="0"/>
          <w:numId w:val="35"/>
        </w:numPr>
        <w:spacing w:after="52"/>
        <w:ind w:right="5" w:hanging="286"/>
      </w:pPr>
      <w:r>
        <w:t xml:space="preserve">on-card interception of the shared secrets used in either SM-SR handover or profile download </w:t>
      </w:r>
    </w:p>
    <w:p w14:paraId="0FDF3C29" w14:textId="77777777" w:rsidR="00A048A2" w:rsidRDefault="00A92B30" w:rsidP="00D2682E">
      <w:pPr>
        <w:spacing w:after="78"/>
        <w:ind w:left="308" w:right="5"/>
      </w:pPr>
      <w:r>
        <w:t xml:space="preserve">This does not include: </w:t>
      </w:r>
    </w:p>
    <w:p w14:paraId="0213B203" w14:textId="77777777" w:rsidR="00A048A2" w:rsidRDefault="00A92B30" w:rsidP="00D2682E">
      <w:pPr>
        <w:numPr>
          <w:ilvl w:val="0"/>
          <w:numId w:val="35"/>
        </w:numPr>
        <w:spacing w:after="82"/>
        <w:ind w:right="5" w:hanging="286"/>
      </w:pPr>
      <w:r>
        <w:t xml:space="preserve">off-card or on-card interception of SM-DP credentials during profile download (taken into account by </w:t>
      </w:r>
      <w:proofErr w:type="spellStart"/>
      <w:proofErr w:type="gramStart"/>
      <w:r>
        <w:t>T.PROFILE</w:t>
      </w:r>
      <w:proofErr w:type="spellEnd"/>
      <w:proofErr w:type="gramEnd"/>
      <w:r>
        <w:t>-</w:t>
      </w:r>
      <w:proofErr w:type="spellStart"/>
      <w:r>
        <w:t>MNG</w:t>
      </w:r>
      <w:proofErr w:type="spellEnd"/>
      <w:r>
        <w:t xml:space="preserve">-INTERCEPTION) </w:t>
      </w:r>
    </w:p>
    <w:p w14:paraId="48A0CAA5" w14:textId="77777777" w:rsidR="00A048A2" w:rsidRDefault="00A92B30" w:rsidP="00D2682E">
      <w:pPr>
        <w:numPr>
          <w:ilvl w:val="0"/>
          <w:numId w:val="35"/>
        </w:numPr>
        <w:spacing w:after="228"/>
        <w:ind w:right="5" w:hanging="286"/>
      </w:pPr>
      <w:r>
        <w:lastRenderedPageBreak/>
        <w:t xml:space="preserve">off-card or on-card interception of SM-SR credentials during SM-SR handover (taken into account by </w:t>
      </w:r>
      <w:proofErr w:type="spellStart"/>
      <w:proofErr w:type="gramStart"/>
      <w:r>
        <w:t>T.PLATFORM</w:t>
      </w:r>
      <w:proofErr w:type="spellEnd"/>
      <w:proofErr w:type="gramEnd"/>
      <w:r>
        <w:t>-</w:t>
      </w:r>
      <w:proofErr w:type="spellStart"/>
      <w:r>
        <w:t>MNG</w:t>
      </w:r>
      <w:proofErr w:type="spellEnd"/>
      <w:r>
        <w:t xml:space="preserve">-INTERCEPTION) Directly threatens the assets: </w:t>
      </w:r>
      <w:proofErr w:type="spellStart"/>
      <w:r>
        <w:t>D.SECRETS</w:t>
      </w:r>
      <w:proofErr w:type="spellEnd"/>
      <w:r>
        <w:t xml:space="preserve"> </w:t>
      </w:r>
    </w:p>
    <w:p w14:paraId="5B8B0691" w14:textId="77777777" w:rsidR="00A048A2" w:rsidRDefault="00A92B30" w:rsidP="00D2682E">
      <w:pPr>
        <w:pStyle w:val="Heading3"/>
        <w:tabs>
          <w:tab w:val="center" w:pos="1701"/>
        </w:tabs>
        <w:ind w:left="0" w:right="5" w:firstLine="0"/>
      </w:pPr>
      <w:bookmarkStart w:id="58" w:name="_Toc109130052"/>
      <w:bookmarkStart w:id="59" w:name="_Toc129333612"/>
      <w:r>
        <w:t xml:space="preserve">3.3.3 </w:t>
      </w:r>
      <w:r>
        <w:tab/>
        <w:t>Profile cloning</w:t>
      </w:r>
      <w:bookmarkEnd w:id="58"/>
      <w:bookmarkEnd w:id="59"/>
      <w:r>
        <w:t xml:space="preserve"> </w:t>
      </w:r>
    </w:p>
    <w:p w14:paraId="7F87C55C" w14:textId="77777777" w:rsidR="00A048A2" w:rsidRDefault="00A92B30" w:rsidP="00D2682E">
      <w:pPr>
        <w:spacing w:after="44"/>
        <w:ind w:left="10" w:right="5"/>
      </w:pPr>
      <w:proofErr w:type="spellStart"/>
      <w:proofErr w:type="gramStart"/>
      <w:r>
        <w:rPr>
          <w:b/>
        </w:rPr>
        <w:t>T.UNAUTHORIZED</w:t>
      </w:r>
      <w:proofErr w:type="gramEnd"/>
      <w:r>
        <w:rPr>
          <w:b/>
        </w:rPr>
        <w:t>-eUICC</w:t>
      </w:r>
      <w:proofErr w:type="spellEnd"/>
      <w:r>
        <w:t xml:space="preserve">  </w:t>
      </w:r>
    </w:p>
    <w:p w14:paraId="16AB4EB7" w14:textId="77777777" w:rsidR="00A048A2" w:rsidRDefault="00A92B30" w:rsidP="00D2682E">
      <w:pPr>
        <w:spacing w:after="51"/>
        <w:ind w:left="308" w:right="5"/>
      </w:pPr>
      <w:r>
        <w:t xml:space="preserve">The attacker uses a legitimate profile on an unauthorized </w:t>
      </w:r>
      <w:proofErr w:type="spellStart"/>
      <w:r>
        <w:t>eUICC</w:t>
      </w:r>
      <w:proofErr w:type="spellEnd"/>
      <w:r>
        <w:t xml:space="preserve">, or on any other unauthorized support (for example a simulator or soft SIM) </w:t>
      </w:r>
    </w:p>
    <w:p w14:paraId="44F7725C" w14:textId="77777777" w:rsidR="00A048A2" w:rsidRDefault="00A92B30" w:rsidP="00D2682E">
      <w:pPr>
        <w:spacing w:after="11"/>
        <w:ind w:left="308" w:right="5"/>
      </w:pPr>
      <w:r>
        <w:t xml:space="preserve">Directly threatens the assets: </w:t>
      </w:r>
      <w:proofErr w:type="spellStart"/>
      <w:r>
        <w:t>D.TSF_CODE</w:t>
      </w:r>
      <w:proofErr w:type="spellEnd"/>
      <w:r>
        <w:t xml:space="preserve"> (</w:t>
      </w:r>
      <w:proofErr w:type="spellStart"/>
      <w:r>
        <w:t>ECASD</w:t>
      </w:r>
      <w:proofErr w:type="spellEnd"/>
      <w:r>
        <w:t xml:space="preserve">), </w:t>
      </w:r>
      <w:proofErr w:type="spellStart"/>
      <w:proofErr w:type="gramStart"/>
      <w:r>
        <w:t>D.eUICC</w:t>
      </w:r>
      <w:proofErr w:type="gramEnd"/>
      <w:r>
        <w:t>_PRIVKEY</w:t>
      </w:r>
      <w:proofErr w:type="spellEnd"/>
      <w:r>
        <w:t xml:space="preserve">, </w:t>
      </w:r>
      <w:proofErr w:type="spellStart"/>
      <w:r>
        <w:t>D.eUICC_CERT</w:t>
      </w:r>
      <w:proofErr w:type="spellEnd"/>
      <w:r>
        <w:t xml:space="preserve">, </w:t>
      </w:r>
    </w:p>
    <w:p w14:paraId="63EB0FE2" w14:textId="77777777" w:rsidR="00A048A2" w:rsidRDefault="00A92B30" w:rsidP="00D2682E">
      <w:pPr>
        <w:spacing w:after="229"/>
        <w:ind w:left="308" w:right="5"/>
      </w:pPr>
      <w:proofErr w:type="spellStart"/>
      <w:r>
        <w:t>D.CI_ROOT_PUBKEY</w:t>
      </w:r>
      <w:proofErr w:type="spellEnd"/>
      <w:r>
        <w:t xml:space="preserve">, </w:t>
      </w:r>
      <w:proofErr w:type="spellStart"/>
      <w:r>
        <w:t>D.EID</w:t>
      </w:r>
      <w:proofErr w:type="spellEnd"/>
      <w:r>
        <w:t xml:space="preserve">, </w:t>
      </w:r>
      <w:proofErr w:type="spellStart"/>
      <w:proofErr w:type="gramStart"/>
      <w:r>
        <w:t>D.SECRETS</w:t>
      </w:r>
      <w:proofErr w:type="spellEnd"/>
      <w:proofErr w:type="gramEnd"/>
      <w:r>
        <w:t xml:space="preserve"> </w:t>
      </w:r>
    </w:p>
    <w:p w14:paraId="4BCD307C" w14:textId="77777777" w:rsidR="00A048A2" w:rsidRDefault="00A92B30" w:rsidP="00D2682E">
      <w:pPr>
        <w:pStyle w:val="Heading3"/>
        <w:tabs>
          <w:tab w:val="center" w:pos="3340"/>
        </w:tabs>
        <w:ind w:left="0" w:right="5" w:firstLine="0"/>
      </w:pPr>
      <w:bookmarkStart w:id="60" w:name="_Toc109130053"/>
      <w:bookmarkStart w:id="61" w:name="_Toc129333613"/>
      <w:r>
        <w:t xml:space="preserve">3.3.4 </w:t>
      </w:r>
      <w:r>
        <w:tab/>
        <w:t>Unauthorized access to the mobile network</w:t>
      </w:r>
      <w:bookmarkEnd w:id="60"/>
      <w:bookmarkEnd w:id="61"/>
      <w:r>
        <w:t xml:space="preserve"> </w:t>
      </w:r>
    </w:p>
    <w:p w14:paraId="19C9E7A8" w14:textId="77777777" w:rsidR="00A048A2" w:rsidRDefault="00A92B30" w:rsidP="00D2682E">
      <w:pPr>
        <w:spacing w:after="46"/>
        <w:ind w:left="10" w:right="5"/>
      </w:pPr>
      <w:proofErr w:type="spellStart"/>
      <w:proofErr w:type="gramStart"/>
      <w:r>
        <w:rPr>
          <w:b/>
        </w:rPr>
        <w:t>T.UNAUTHORIZED</w:t>
      </w:r>
      <w:proofErr w:type="spellEnd"/>
      <w:proofErr w:type="gramEnd"/>
      <w:r>
        <w:rPr>
          <w:b/>
        </w:rPr>
        <w:t>-MOBILE-ACCESS</w:t>
      </w:r>
      <w:r>
        <w:t xml:space="preserve">  </w:t>
      </w:r>
    </w:p>
    <w:p w14:paraId="71C8CD01" w14:textId="77777777" w:rsidR="00A048A2" w:rsidRDefault="00A92B30" w:rsidP="00D2682E">
      <w:pPr>
        <w:spacing w:after="52"/>
        <w:ind w:left="308" w:right="5"/>
      </w:pPr>
      <w:r>
        <w:t xml:space="preserve">An on-card or off-card actor tries to authenticate on the mobile network of </w:t>
      </w:r>
      <w:proofErr w:type="gramStart"/>
      <w:r>
        <w:t>a</w:t>
      </w:r>
      <w:proofErr w:type="gramEnd"/>
      <w:r>
        <w:t xml:space="preserve"> MNO in place of the legitimate profile. </w:t>
      </w:r>
    </w:p>
    <w:p w14:paraId="3F6D8950" w14:textId="77777777" w:rsidR="00A048A2" w:rsidRDefault="00A92B30" w:rsidP="00D2682E">
      <w:pPr>
        <w:spacing w:after="229"/>
        <w:ind w:left="308" w:right="5"/>
      </w:pPr>
      <w:r>
        <w:t xml:space="preserve">Directly threatens the assets: </w:t>
      </w:r>
      <w:proofErr w:type="spellStart"/>
      <w:proofErr w:type="gramStart"/>
      <w:r>
        <w:t>D.PROFILE</w:t>
      </w:r>
      <w:proofErr w:type="gramEnd"/>
      <w:r>
        <w:t>_NAA_PARAMS</w:t>
      </w:r>
      <w:proofErr w:type="spellEnd"/>
      <w:r>
        <w:t xml:space="preserve"> </w:t>
      </w:r>
    </w:p>
    <w:p w14:paraId="683995E8" w14:textId="77777777" w:rsidR="00A048A2" w:rsidRDefault="00A92B30" w:rsidP="00D2682E">
      <w:pPr>
        <w:pStyle w:val="Heading3"/>
        <w:tabs>
          <w:tab w:val="center" w:pos="2035"/>
        </w:tabs>
        <w:ind w:left="0" w:right="5" w:firstLine="0"/>
      </w:pPr>
      <w:bookmarkStart w:id="62" w:name="_Toc109130054"/>
      <w:bookmarkStart w:id="63" w:name="_Toc129333614"/>
      <w:r>
        <w:t xml:space="preserve">3.3.5 </w:t>
      </w:r>
      <w:r>
        <w:tab/>
        <w:t>Second level threats</w:t>
      </w:r>
      <w:bookmarkEnd w:id="62"/>
      <w:bookmarkEnd w:id="63"/>
      <w:r>
        <w:t xml:space="preserve"> </w:t>
      </w:r>
    </w:p>
    <w:p w14:paraId="0438C8F1" w14:textId="77777777" w:rsidR="00A048A2" w:rsidRDefault="00A92B30" w:rsidP="00D2682E">
      <w:pPr>
        <w:spacing w:after="44"/>
        <w:ind w:left="10" w:right="5"/>
      </w:pPr>
      <w:proofErr w:type="spellStart"/>
      <w:proofErr w:type="gramStart"/>
      <w:r>
        <w:rPr>
          <w:b/>
        </w:rPr>
        <w:t>T.LOGICAL</w:t>
      </w:r>
      <w:proofErr w:type="spellEnd"/>
      <w:proofErr w:type="gramEnd"/>
      <w:r>
        <w:rPr>
          <w:b/>
        </w:rPr>
        <w:t>-ATTACK</w:t>
      </w:r>
      <w:r>
        <w:t xml:space="preserve">  </w:t>
      </w:r>
    </w:p>
    <w:p w14:paraId="118168FF" w14:textId="77777777" w:rsidR="00A048A2" w:rsidRDefault="00A92B30" w:rsidP="00D2682E">
      <w:pPr>
        <w:spacing w:after="82"/>
        <w:ind w:left="308" w:right="5"/>
      </w:pPr>
      <w:r>
        <w:t xml:space="preserve">An on-card malicious application bypasses the PSF measures by logical means, </w:t>
      </w:r>
      <w:proofErr w:type="gramStart"/>
      <w:r>
        <w:t>in order to</w:t>
      </w:r>
      <w:proofErr w:type="gramEnd"/>
      <w:r>
        <w:t xml:space="preserve"> disclose or modify sensitive data when they are processed by the Platform: </w:t>
      </w:r>
    </w:p>
    <w:p w14:paraId="2CA5AEE4" w14:textId="77777777" w:rsidR="00A048A2" w:rsidRDefault="00A92B30" w:rsidP="00D2682E">
      <w:pPr>
        <w:numPr>
          <w:ilvl w:val="0"/>
          <w:numId w:val="36"/>
        </w:numPr>
        <w:spacing w:after="76"/>
        <w:ind w:right="5" w:hanging="286"/>
      </w:pPr>
      <w:r>
        <w:t xml:space="preserve">IC and OS software </w:t>
      </w:r>
    </w:p>
    <w:p w14:paraId="6B3339C4" w14:textId="77777777" w:rsidR="00A048A2" w:rsidRDefault="00A92B30" w:rsidP="00D2682E">
      <w:pPr>
        <w:numPr>
          <w:ilvl w:val="0"/>
          <w:numId w:val="36"/>
        </w:numPr>
        <w:spacing w:after="0" w:line="319" w:lineRule="auto"/>
        <w:ind w:right="5" w:hanging="286"/>
      </w:pPr>
      <w:r>
        <w:t xml:space="preserve">Runtime Environment (for example provided by </w:t>
      </w:r>
      <w:proofErr w:type="spellStart"/>
      <w:r>
        <w:t>JCS</w:t>
      </w:r>
      <w:proofErr w:type="spellEnd"/>
      <w:r>
        <w:t>) o</w:t>
      </w:r>
      <w:r>
        <w:rPr>
          <w:rFonts w:ascii="Arial" w:eastAsia="Arial" w:hAnsi="Arial" w:cs="Arial"/>
        </w:rPr>
        <w:t xml:space="preserve"> </w:t>
      </w:r>
      <w:r>
        <w:t xml:space="preserve">the Platform Support Functions: </w:t>
      </w:r>
    </w:p>
    <w:p w14:paraId="273C0559" w14:textId="77777777" w:rsidR="00A048A2" w:rsidRDefault="00A92B30" w:rsidP="00D2682E">
      <w:pPr>
        <w:numPr>
          <w:ilvl w:val="1"/>
          <w:numId w:val="36"/>
        </w:numPr>
        <w:spacing w:after="78"/>
        <w:ind w:right="5" w:firstLine="283"/>
      </w:pPr>
      <w:r>
        <w:t xml:space="preserve">the extended GP OPEN </w:t>
      </w:r>
    </w:p>
    <w:p w14:paraId="44A5E599" w14:textId="77777777" w:rsidR="00A048A2" w:rsidRDefault="00A92B30" w:rsidP="00D2682E">
      <w:pPr>
        <w:numPr>
          <w:ilvl w:val="1"/>
          <w:numId w:val="36"/>
        </w:numPr>
        <w:spacing w:after="0" w:line="320" w:lineRule="auto"/>
        <w:ind w:right="5" w:firstLine="283"/>
      </w:pPr>
      <w:r>
        <w:t xml:space="preserve">the Policy enforcement </w:t>
      </w:r>
      <w:proofErr w:type="gramStart"/>
      <w:r>
        <w:t>functions(</w:t>
      </w:r>
      <w:proofErr w:type="gramEnd"/>
      <w:r>
        <w:t>accessing POL1) o</w:t>
      </w:r>
      <w:r>
        <w:rPr>
          <w:rFonts w:ascii="Arial" w:eastAsia="Arial" w:hAnsi="Arial" w:cs="Arial"/>
        </w:rPr>
        <w:t xml:space="preserve"> </w:t>
      </w:r>
      <w:r>
        <w:t xml:space="preserve">the Telecom Framework (accessing Network Authentication Parameters). </w:t>
      </w:r>
    </w:p>
    <w:p w14:paraId="2B65F640" w14:textId="77777777" w:rsidR="00A048A2" w:rsidRDefault="00A92B30" w:rsidP="00D2682E">
      <w:pPr>
        <w:spacing w:after="49"/>
        <w:ind w:left="308" w:right="5"/>
      </w:pPr>
      <w:r>
        <w:t xml:space="preserve">An example of such a threat would consist of using buffer overflows to access confidential data manipulated by native libraries. This threat also includes cases of unauthorized code execution by applications. </w:t>
      </w:r>
    </w:p>
    <w:p w14:paraId="01A4BCA9" w14:textId="77777777" w:rsidR="00A048A2" w:rsidRDefault="00A92B30" w:rsidP="00D2682E">
      <w:pPr>
        <w:ind w:left="308" w:right="5"/>
      </w:pPr>
      <w:r>
        <w:t xml:space="preserve">Directly threatens the assets: </w:t>
      </w:r>
      <w:proofErr w:type="spellStart"/>
      <w:r>
        <w:t>D.TSF_CODE</w:t>
      </w:r>
      <w:proofErr w:type="spellEnd"/>
      <w:r>
        <w:t xml:space="preserve">, </w:t>
      </w:r>
      <w:proofErr w:type="spellStart"/>
      <w:proofErr w:type="gramStart"/>
      <w:r>
        <w:t>D.PROFILE</w:t>
      </w:r>
      <w:proofErr w:type="gramEnd"/>
      <w:r>
        <w:t>_NAA_PARAMS</w:t>
      </w:r>
      <w:proofErr w:type="spellEnd"/>
      <w:r>
        <w:t xml:space="preserve">, D.PROFILE_POL1, </w:t>
      </w:r>
      <w:proofErr w:type="spellStart"/>
      <w:r>
        <w:t>D.PSF_DATA</w:t>
      </w:r>
      <w:proofErr w:type="spellEnd"/>
      <w:r>
        <w:t xml:space="preserve"> </w:t>
      </w:r>
    </w:p>
    <w:p w14:paraId="27E656D8" w14:textId="77777777" w:rsidR="00A048A2" w:rsidRDefault="00A92B30" w:rsidP="00D2682E">
      <w:pPr>
        <w:spacing w:after="46"/>
        <w:ind w:left="10" w:right="5"/>
      </w:pPr>
      <w:proofErr w:type="spellStart"/>
      <w:proofErr w:type="gramStart"/>
      <w:r>
        <w:rPr>
          <w:b/>
        </w:rPr>
        <w:t>T.PHYSICAL</w:t>
      </w:r>
      <w:proofErr w:type="spellEnd"/>
      <w:proofErr w:type="gramEnd"/>
      <w:r>
        <w:rPr>
          <w:b/>
        </w:rPr>
        <w:t>-ATTACK</w:t>
      </w:r>
      <w:r>
        <w:t xml:space="preserve">  </w:t>
      </w:r>
    </w:p>
    <w:p w14:paraId="4A9E5FD5" w14:textId="77777777" w:rsidR="00A048A2" w:rsidRDefault="00A92B30" w:rsidP="00D2682E">
      <w:pPr>
        <w:spacing w:after="49"/>
        <w:ind w:left="308" w:right="5"/>
      </w:pPr>
      <w:r>
        <w:t xml:space="preserve">The attacker discloses or modifies the design of the TOE, its sensitive data or application code by physical (as opposed to logical) tampering means. </w:t>
      </w:r>
    </w:p>
    <w:p w14:paraId="38CF38AC" w14:textId="77777777" w:rsidR="00A048A2" w:rsidRDefault="00A92B30" w:rsidP="00D2682E">
      <w:pPr>
        <w:spacing w:after="51"/>
        <w:ind w:left="308" w:right="5"/>
      </w:pPr>
      <w:r>
        <w:t xml:space="preserve">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 </w:t>
      </w:r>
    </w:p>
    <w:p w14:paraId="00BDE8D1" w14:textId="77777777" w:rsidR="00A048A2" w:rsidRDefault="00A92B30" w:rsidP="00D2682E">
      <w:pPr>
        <w:spacing w:after="47"/>
        <w:ind w:left="308" w:right="5"/>
      </w:pPr>
      <w:r>
        <w:t xml:space="preserve">Directly threatens: all assets. </w:t>
      </w:r>
    </w:p>
    <w:p w14:paraId="10995499" w14:textId="62089251" w:rsidR="00A048A2" w:rsidRDefault="00A92B30" w:rsidP="00D2682E">
      <w:pPr>
        <w:spacing w:after="18" w:line="259" w:lineRule="auto"/>
        <w:ind w:left="283" w:right="5" w:firstLine="5"/>
        <w:jc w:val="left"/>
      </w:pPr>
      <w:r>
        <w:rPr>
          <w:sz w:val="23"/>
        </w:rPr>
        <w:t>Application</w:t>
      </w:r>
      <w:r>
        <w:t xml:space="preserve"> </w:t>
      </w:r>
      <w:r>
        <w:rPr>
          <w:sz w:val="23"/>
        </w:rPr>
        <w:t xml:space="preserve">Note </w:t>
      </w:r>
      <w:r w:rsidR="006F24B1">
        <w:rPr>
          <w:sz w:val="23"/>
        </w:rPr>
        <w:t>12</w:t>
      </w:r>
      <w:r>
        <w:rPr>
          <w:sz w:val="23"/>
        </w:rPr>
        <w:t>:</w:t>
      </w:r>
      <w:r>
        <w:t xml:space="preserve"> </w:t>
      </w:r>
    </w:p>
    <w:p w14:paraId="654F2DAC" w14:textId="77777777" w:rsidR="00A048A2" w:rsidRDefault="00A92B30" w:rsidP="00D2682E">
      <w:pPr>
        <w:ind w:left="308" w:right="5"/>
      </w:pPr>
      <w:r>
        <w:lastRenderedPageBreak/>
        <w:t xml:space="preserve">This Protection Profile does not require formal compliance to a specific IC Protection Profile or a smart card OS Protection </w:t>
      </w:r>
      <w:proofErr w:type="gramStart"/>
      <w:r>
        <w:t>Profile</w:t>
      </w:r>
      <w:proofErr w:type="gramEnd"/>
      <w:r>
        <w:t xml:space="preserve"> but those IC evaluated against [2] fully meet the objectives. </w:t>
      </w:r>
    </w:p>
    <w:p w14:paraId="29981EC0" w14:textId="77777777" w:rsidR="00A048A2" w:rsidRDefault="00A92B30" w:rsidP="00D2682E">
      <w:pPr>
        <w:pStyle w:val="Heading2"/>
        <w:tabs>
          <w:tab w:val="center" w:pos="2863"/>
        </w:tabs>
        <w:ind w:left="0" w:right="5" w:firstLine="0"/>
      </w:pPr>
      <w:bookmarkStart w:id="64" w:name="_Toc109130055"/>
      <w:bookmarkStart w:id="65" w:name="_Toc129333615"/>
      <w:r>
        <w:t xml:space="preserve">3.4 </w:t>
      </w:r>
      <w:r>
        <w:tab/>
        <w:t>Organisational Security Policies</w:t>
      </w:r>
      <w:bookmarkEnd w:id="64"/>
      <w:bookmarkEnd w:id="65"/>
      <w:r>
        <w:t xml:space="preserve"> </w:t>
      </w:r>
    </w:p>
    <w:p w14:paraId="4BE08643" w14:textId="77777777" w:rsidR="00A048A2" w:rsidRDefault="00A92B30" w:rsidP="00D2682E">
      <w:pPr>
        <w:pStyle w:val="Heading3"/>
        <w:tabs>
          <w:tab w:val="center" w:pos="1381"/>
        </w:tabs>
        <w:ind w:left="0" w:right="5" w:firstLine="0"/>
      </w:pPr>
      <w:bookmarkStart w:id="66" w:name="_Toc109130056"/>
      <w:bookmarkStart w:id="67" w:name="_Toc129333616"/>
      <w:r>
        <w:t xml:space="preserve">3.4.1 </w:t>
      </w:r>
      <w:r>
        <w:tab/>
        <w:t>Lifecycle</w:t>
      </w:r>
      <w:bookmarkEnd w:id="66"/>
      <w:bookmarkEnd w:id="67"/>
      <w:r>
        <w:t xml:space="preserve"> </w:t>
      </w:r>
    </w:p>
    <w:p w14:paraId="7F8BA25C" w14:textId="77777777" w:rsidR="00A048A2" w:rsidRDefault="00A92B30" w:rsidP="00D2682E">
      <w:pPr>
        <w:spacing w:after="46"/>
        <w:ind w:left="10" w:right="5"/>
      </w:pPr>
      <w:proofErr w:type="spellStart"/>
      <w:r>
        <w:rPr>
          <w:b/>
        </w:rPr>
        <w:t>OSP.LIFECYCLE</w:t>
      </w:r>
      <w:proofErr w:type="spellEnd"/>
      <w:r>
        <w:t xml:space="preserve">  </w:t>
      </w:r>
    </w:p>
    <w:p w14:paraId="2AE0A473" w14:textId="77777777" w:rsidR="00A048A2" w:rsidRDefault="00A92B30" w:rsidP="00D2682E">
      <w:pPr>
        <w:spacing w:after="78"/>
        <w:ind w:left="308" w:right="5"/>
      </w:pPr>
      <w:r>
        <w:t xml:space="preserve">The TOE must enforce the </w:t>
      </w:r>
      <w:proofErr w:type="spellStart"/>
      <w:r>
        <w:t>eUICC</w:t>
      </w:r>
      <w:proofErr w:type="spellEnd"/>
      <w:r>
        <w:t xml:space="preserve"> lifecycle defined in [3]. In particular: </w:t>
      </w:r>
    </w:p>
    <w:p w14:paraId="0711A187" w14:textId="77777777" w:rsidR="00A048A2" w:rsidRDefault="00A92B30" w:rsidP="00D2682E">
      <w:pPr>
        <w:spacing w:after="47"/>
        <w:ind w:left="733" w:right="5"/>
      </w:pPr>
      <w:r>
        <w:t>o</w:t>
      </w:r>
      <w:r>
        <w:rPr>
          <w:rFonts w:ascii="Arial" w:eastAsia="Arial" w:hAnsi="Arial" w:cs="Arial"/>
        </w:rPr>
        <w:t xml:space="preserve"> </w:t>
      </w:r>
      <w:r>
        <w:t xml:space="preserve">There is only one </w:t>
      </w:r>
      <w:proofErr w:type="spellStart"/>
      <w:r>
        <w:t>ISD</w:t>
      </w:r>
      <w:proofErr w:type="spellEnd"/>
      <w:r>
        <w:t>-P enabled at a time; o</w:t>
      </w:r>
      <w:r>
        <w:rPr>
          <w:rFonts w:ascii="Arial" w:eastAsia="Arial" w:hAnsi="Arial" w:cs="Arial"/>
        </w:rPr>
        <w:t xml:space="preserve"> </w:t>
      </w:r>
      <w:r>
        <w:t xml:space="preserve">The </w:t>
      </w:r>
      <w:proofErr w:type="spellStart"/>
      <w:r>
        <w:t>eUICC</w:t>
      </w:r>
      <w:proofErr w:type="spellEnd"/>
      <w:r>
        <w:t xml:space="preserve"> must enforce the POL1 rules in case of disabling or deletion of profile, except during the master delete: in this case, the </w:t>
      </w:r>
      <w:proofErr w:type="spellStart"/>
      <w:r>
        <w:t>eUICC</w:t>
      </w:r>
      <w:proofErr w:type="spellEnd"/>
      <w:r>
        <w:t xml:space="preserve"> may disable and delete the currently enabled profile, even if POL1 states that the profile cannot be disabled or deleted. </w:t>
      </w:r>
    </w:p>
    <w:p w14:paraId="4A6E720A" w14:textId="7DE215DF" w:rsidR="00A048A2" w:rsidRDefault="00A92B30" w:rsidP="00D2682E">
      <w:pPr>
        <w:spacing w:after="18" w:line="259" w:lineRule="auto"/>
        <w:ind w:left="283" w:right="5" w:firstLine="5"/>
        <w:jc w:val="left"/>
      </w:pPr>
      <w:r>
        <w:rPr>
          <w:sz w:val="23"/>
        </w:rPr>
        <w:t>Application</w:t>
      </w:r>
      <w:r>
        <w:t xml:space="preserve"> </w:t>
      </w:r>
      <w:r>
        <w:rPr>
          <w:sz w:val="23"/>
        </w:rPr>
        <w:t xml:space="preserve">Note </w:t>
      </w:r>
      <w:r w:rsidR="006F24B1">
        <w:rPr>
          <w:sz w:val="23"/>
        </w:rPr>
        <w:t>13</w:t>
      </w:r>
      <w:r>
        <w:rPr>
          <w:sz w:val="23"/>
        </w:rPr>
        <w:t>:</w:t>
      </w:r>
      <w:r>
        <w:t xml:space="preserve"> </w:t>
      </w:r>
    </w:p>
    <w:p w14:paraId="0A19B3BE" w14:textId="77777777" w:rsidR="00A048A2" w:rsidRDefault="00A92B30" w:rsidP="00D2682E">
      <w:pPr>
        <w:ind w:left="308" w:right="5"/>
      </w:pPr>
      <w:r>
        <w:t xml:space="preserve">[3] also includes a fallback functionality ensuring that the </w:t>
      </w:r>
      <w:proofErr w:type="spellStart"/>
      <w:r>
        <w:t>eUICC</w:t>
      </w:r>
      <w:proofErr w:type="spellEnd"/>
      <w:r>
        <w:t xml:space="preserve"> </w:t>
      </w:r>
      <w:proofErr w:type="gramStart"/>
      <w:r>
        <w:t>is able to</w:t>
      </w:r>
      <w:proofErr w:type="gramEnd"/>
      <w:r>
        <w:t xml:space="preserve"> detect a loss of connectivity, then fall-back to a secure provisioning profile and notify the SM-SR. This function is not addressed by this PP. </w:t>
      </w:r>
    </w:p>
    <w:p w14:paraId="171125CA" w14:textId="77777777" w:rsidR="00A048A2" w:rsidRDefault="00A92B30" w:rsidP="00D2682E">
      <w:pPr>
        <w:pStyle w:val="Heading2"/>
        <w:tabs>
          <w:tab w:val="center" w:pos="1609"/>
        </w:tabs>
        <w:spacing w:after="244"/>
        <w:ind w:left="0" w:right="5" w:firstLine="0"/>
      </w:pPr>
      <w:bookmarkStart w:id="68" w:name="_Toc109130057"/>
      <w:bookmarkStart w:id="69" w:name="_Toc129333617"/>
      <w:r>
        <w:t xml:space="preserve">3.5 </w:t>
      </w:r>
      <w:r>
        <w:tab/>
        <w:t>Assumptions</w:t>
      </w:r>
      <w:bookmarkEnd w:id="68"/>
      <w:bookmarkEnd w:id="69"/>
      <w:r>
        <w:t xml:space="preserve"> </w:t>
      </w:r>
    </w:p>
    <w:p w14:paraId="07E37ED8" w14:textId="77777777" w:rsidR="00A048A2" w:rsidRDefault="00A92B30" w:rsidP="00D2682E">
      <w:pPr>
        <w:spacing w:after="44"/>
        <w:ind w:left="10" w:right="5"/>
      </w:pPr>
      <w:proofErr w:type="spellStart"/>
      <w:proofErr w:type="gramStart"/>
      <w:r>
        <w:rPr>
          <w:b/>
        </w:rPr>
        <w:t>A.ACTORS</w:t>
      </w:r>
      <w:proofErr w:type="spellEnd"/>
      <w:proofErr w:type="gramEnd"/>
      <w:r>
        <w:t xml:space="preserve">  </w:t>
      </w:r>
    </w:p>
    <w:p w14:paraId="3D85CA62" w14:textId="77777777" w:rsidR="00A048A2" w:rsidRDefault="00A92B30" w:rsidP="00D2682E">
      <w:pPr>
        <w:spacing w:after="80"/>
        <w:ind w:left="308" w:right="5"/>
      </w:pPr>
      <w:r>
        <w:t>Actors of the infrastructure (CI, SM-DP, SM-</w:t>
      </w:r>
      <w:proofErr w:type="gramStart"/>
      <w:r>
        <w:t>SR</w:t>
      </w:r>
      <w:proofErr w:type="gramEnd"/>
      <w:r>
        <w:t xml:space="preserve"> and MNO) securely manage their own credentials and otherwise sensitive data. </w:t>
      </w:r>
      <w:proofErr w:type="gramStart"/>
      <w:r>
        <w:t>In particular for</w:t>
      </w:r>
      <w:proofErr w:type="gramEnd"/>
      <w:r>
        <w:t xml:space="preserve"> the overall mobile authentication mechanism defined in 3GPP TS 33.102 [23] to be secure, certain properties need to hold that are outside the scope of the </w:t>
      </w:r>
      <w:proofErr w:type="spellStart"/>
      <w:r>
        <w:t>eUICC</w:t>
      </w:r>
      <w:proofErr w:type="spellEnd"/>
      <w:r>
        <w:t xml:space="preserve">. </w:t>
      </w:r>
      <w:proofErr w:type="gramStart"/>
      <w:r>
        <w:t>In particular, subscriber</w:t>
      </w:r>
      <w:proofErr w:type="gramEnd"/>
      <w:r>
        <w:t xml:space="preserve"> keys need to be strongly generated and securely managed. The following assumptions are therefore stated: </w:t>
      </w:r>
    </w:p>
    <w:p w14:paraId="50B1E7FE" w14:textId="77777777" w:rsidR="00A048A2" w:rsidRDefault="00A92B30" w:rsidP="00D2682E">
      <w:pPr>
        <w:numPr>
          <w:ilvl w:val="0"/>
          <w:numId w:val="37"/>
        </w:numPr>
        <w:spacing w:after="82"/>
        <w:ind w:right="5" w:hanging="286"/>
      </w:pPr>
      <w:r>
        <w:t xml:space="preserve">The key K is randomly generated during profile preparation and is securely transported to the Authentication Centre belonging to the </w:t>
      </w:r>
      <w:proofErr w:type="gramStart"/>
      <w:r>
        <w:t>MNO</w:t>
      </w:r>
      <w:proofErr w:type="gramEnd"/>
      <w:r>
        <w:t xml:space="preserve"> </w:t>
      </w:r>
    </w:p>
    <w:p w14:paraId="541DE5AC" w14:textId="77777777" w:rsidR="00A048A2" w:rsidRDefault="00A92B30" w:rsidP="00D2682E">
      <w:pPr>
        <w:numPr>
          <w:ilvl w:val="0"/>
          <w:numId w:val="37"/>
        </w:numPr>
        <w:spacing w:after="11"/>
        <w:ind w:right="5" w:hanging="286"/>
      </w:pPr>
      <w:r>
        <w:t xml:space="preserve">The random challenge RAND is generated with sufficient entropy in the </w:t>
      </w:r>
    </w:p>
    <w:p w14:paraId="1A00CEA1" w14:textId="77777777" w:rsidR="00A048A2" w:rsidRDefault="00A92B30" w:rsidP="00D2682E">
      <w:pPr>
        <w:spacing w:after="71"/>
        <w:ind w:left="723" w:right="5" w:firstLine="286"/>
      </w:pPr>
      <w:r>
        <w:t>Authentication Centre belonging to the MNO o</w:t>
      </w:r>
      <w:r>
        <w:rPr>
          <w:rFonts w:ascii="Arial" w:eastAsia="Arial" w:hAnsi="Arial" w:cs="Arial"/>
        </w:rPr>
        <w:t xml:space="preserve"> </w:t>
      </w:r>
      <w:r>
        <w:t xml:space="preserve">The Authentication Centre belonging to the MNO generates unique sequence numbers SQN, so that each quintuplet can only be used </w:t>
      </w:r>
      <w:proofErr w:type="gramStart"/>
      <w:r>
        <w:t>once</w:t>
      </w:r>
      <w:proofErr w:type="gramEnd"/>
      <w:r>
        <w:t xml:space="preserve"> </w:t>
      </w:r>
    </w:p>
    <w:p w14:paraId="2C03B37B" w14:textId="77777777" w:rsidR="00A048A2" w:rsidRDefault="00A92B30" w:rsidP="00D2682E">
      <w:pPr>
        <w:numPr>
          <w:ilvl w:val="0"/>
          <w:numId w:val="37"/>
        </w:numPr>
        <w:ind w:right="5" w:hanging="286"/>
      </w:pPr>
      <w:r>
        <w:t xml:space="preserve">Triplets / quintuplets are communicated securely between MNOs for </w:t>
      </w:r>
      <w:proofErr w:type="gramStart"/>
      <w:r>
        <w:t>roaming</w:t>
      </w:r>
      <w:proofErr w:type="gramEnd"/>
      <w:r>
        <w:t xml:space="preserve"> </w:t>
      </w:r>
    </w:p>
    <w:p w14:paraId="250949FB" w14:textId="77777777" w:rsidR="00A048A2" w:rsidRDefault="00A92B30" w:rsidP="00D2682E">
      <w:pPr>
        <w:spacing w:after="47"/>
        <w:ind w:left="10" w:right="5"/>
      </w:pPr>
      <w:proofErr w:type="spellStart"/>
      <w:proofErr w:type="gramStart"/>
      <w:r>
        <w:rPr>
          <w:b/>
        </w:rPr>
        <w:t>A.APPLICATIONS</w:t>
      </w:r>
      <w:proofErr w:type="spellEnd"/>
      <w:proofErr w:type="gramEnd"/>
      <w:r>
        <w:t xml:space="preserve">  </w:t>
      </w:r>
    </w:p>
    <w:p w14:paraId="7067E2EB" w14:textId="77777777" w:rsidR="00A048A2" w:rsidRDefault="00A92B30" w:rsidP="00D2682E">
      <w:pPr>
        <w:ind w:left="308" w:right="5"/>
      </w:pPr>
      <w:r>
        <w:t xml:space="preserve">The applications comply with [5]. </w:t>
      </w:r>
    </w:p>
    <w:p w14:paraId="5C794F2D" w14:textId="77777777" w:rsidR="00A048A2" w:rsidRDefault="00A92B30" w:rsidP="00D2682E">
      <w:pPr>
        <w:pStyle w:val="Heading1"/>
        <w:spacing w:after="0"/>
        <w:ind w:right="5"/>
      </w:pPr>
      <w:bookmarkStart w:id="70" w:name="_Toc109130058"/>
      <w:bookmarkStart w:id="71" w:name="_Toc129333618"/>
      <w:r>
        <w:t>4 Security Objectives</w:t>
      </w:r>
      <w:bookmarkEnd w:id="70"/>
      <w:bookmarkEnd w:id="71"/>
      <w:r>
        <w:t xml:space="preserve"> </w:t>
      </w:r>
    </w:p>
    <w:p w14:paraId="34DF4A4A"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6981E762" wp14:editId="37968141">
                <wp:extent cx="5798185" cy="27432"/>
                <wp:effectExtent l="0" t="0" r="0" b="0"/>
                <wp:docPr id="206694" name="Group 20669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519" name="Shape 242519"/>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5C40C9" id="Group 206694"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l98+hWsCAAA3BgAADgAAAAAAAAAAAAAAAAAuAgAA&#10;ZHJzL2Uyb0RvYy54bWxQSwECLQAUAAYACAAAACEAR3SQy9sAAAADAQAADwAAAAAAAAAAAAAAAADF&#10;BAAAZHJzL2Rvd25yZXYueG1sUEsFBgAAAAAEAAQA8wAAAM0FAAAAAA==&#10;">
                <v:shape id="Shape 242519"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" path="m,l5798185,r,27432l,27432,,e" fillcolor="black" stroked="f" strokeweight="0">
                  <v:stroke miterlimit="83231f" joinstyle="miter"/>
                  <v:path arrowok="t" textboxrect="0,0,5798185,27432"/>
                </v:shape>
                <w10:anchorlock/>
              </v:group>
            </w:pict>
          </mc:Fallback>
        </mc:AlternateContent>
      </w:r>
    </w:p>
    <w:p w14:paraId="7531C3A9" w14:textId="77777777" w:rsidR="00A048A2" w:rsidRDefault="00A92B30" w:rsidP="00D2682E">
      <w:pPr>
        <w:pStyle w:val="Heading2"/>
        <w:tabs>
          <w:tab w:val="center" w:pos="2824"/>
        </w:tabs>
        <w:ind w:left="0" w:right="5" w:firstLine="0"/>
      </w:pPr>
      <w:bookmarkStart w:id="72" w:name="_Toc109130059"/>
      <w:bookmarkStart w:id="73" w:name="_Toc129333619"/>
      <w:r>
        <w:t xml:space="preserve">4.1 </w:t>
      </w:r>
      <w:r>
        <w:tab/>
        <w:t>Security Objectives for the TOE</w:t>
      </w:r>
      <w:bookmarkEnd w:id="72"/>
      <w:bookmarkEnd w:id="73"/>
      <w:r>
        <w:t xml:space="preserve"> </w:t>
      </w:r>
    </w:p>
    <w:p w14:paraId="112C0EE0" w14:textId="77777777" w:rsidR="00A048A2" w:rsidRDefault="00A92B30" w:rsidP="00D2682E">
      <w:pPr>
        <w:pStyle w:val="Heading3"/>
        <w:tabs>
          <w:tab w:val="center" w:pos="2454"/>
        </w:tabs>
        <w:ind w:left="0" w:right="5" w:firstLine="0"/>
      </w:pPr>
      <w:bookmarkStart w:id="74" w:name="_Toc109130060"/>
      <w:bookmarkStart w:id="75" w:name="_Toc129333620"/>
      <w:r>
        <w:t xml:space="preserve">4.1.1 </w:t>
      </w:r>
      <w:r>
        <w:tab/>
        <w:t>Platform Support Functions</w:t>
      </w:r>
      <w:bookmarkEnd w:id="74"/>
      <w:bookmarkEnd w:id="75"/>
      <w:r>
        <w:t xml:space="preserve"> </w:t>
      </w:r>
    </w:p>
    <w:p w14:paraId="6243712D" w14:textId="77777777" w:rsidR="00A048A2" w:rsidRDefault="00A92B30" w:rsidP="00D2682E">
      <w:pPr>
        <w:spacing w:after="44"/>
        <w:ind w:left="10" w:right="5"/>
      </w:pPr>
      <w:proofErr w:type="spellStart"/>
      <w:r>
        <w:rPr>
          <w:b/>
        </w:rPr>
        <w:t>O.PSF</w:t>
      </w:r>
      <w:proofErr w:type="spellEnd"/>
      <w:r>
        <w:t xml:space="preserve">  </w:t>
      </w:r>
    </w:p>
    <w:p w14:paraId="5059C854" w14:textId="77777777" w:rsidR="00A048A2" w:rsidRDefault="00A92B30" w:rsidP="00D2682E">
      <w:pPr>
        <w:spacing w:after="83"/>
        <w:ind w:left="308" w:right="5"/>
      </w:pPr>
      <w:r>
        <w:t xml:space="preserve">The TOE shall provide the functionalities of the PSF (loading, installation, enabling, disabling, deletion of applications and GP registry updates) in charge of the life cycle of the whole </w:t>
      </w:r>
      <w:proofErr w:type="spellStart"/>
      <w:r>
        <w:lastRenderedPageBreak/>
        <w:t>eUICC</w:t>
      </w:r>
      <w:proofErr w:type="spellEnd"/>
      <w:r>
        <w:t xml:space="preserve"> and installed applications, as well as the corresponding authorization control. In particular, the PSF ensures that: </w:t>
      </w:r>
    </w:p>
    <w:p w14:paraId="3A065A88" w14:textId="77777777" w:rsidR="009E4C87" w:rsidRDefault="00A92B30" w:rsidP="00D2682E">
      <w:pPr>
        <w:spacing w:after="47"/>
        <w:ind w:left="733" w:right="5"/>
      </w:pPr>
      <w:r>
        <w:t>o</w:t>
      </w:r>
      <w:r>
        <w:rPr>
          <w:rFonts w:ascii="Arial" w:eastAsia="Arial" w:hAnsi="Arial" w:cs="Arial"/>
        </w:rPr>
        <w:t xml:space="preserve"> </w:t>
      </w:r>
      <w:r>
        <w:t xml:space="preserve">There is only one </w:t>
      </w:r>
      <w:proofErr w:type="spellStart"/>
      <w:r>
        <w:t>ISD</w:t>
      </w:r>
      <w:proofErr w:type="spellEnd"/>
      <w:r>
        <w:t xml:space="preserve">-P enabled at a </w:t>
      </w:r>
      <w:proofErr w:type="gramStart"/>
      <w:r>
        <w:t>time;</w:t>
      </w:r>
      <w:proofErr w:type="gramEnd"/>
      <w:r>
        <w:t xml:space="preserve"> </w:t>
      </w:r>
    </w:p>
    <w:p w14:paraId="1F671775" w14:textId="3C0C9193" w:rsidR="00A048A2" w:rsidRDefault="00A92B30" w:rsidP="00D2682E">
      <w:pPr>
        <w:spacing w:after="47"/>
        <w:ind w:left="733" w:right="5"/>
      </w:pPr>
      <w:r>
        <w:t>o</w:t>
      </w:r>
      <w:r>
        <w:rPr>
          <w:rFonts w:ascii="Arial" w:eastAsia="Arial" w:hAnsi="Arial" w:cs="Arial"/>
        </w:rPr>
        <w:t xml:space="preserve"> </w:t>
      </w:r>
      <w:proofErr w:type="gramStart"/>
      <w:r>
        <w:t>The</w:t>
      </w:r>
      <w:proofErr w:type="gramEnd"/>
      <w:r>
        <w:t xml:space="preserve"> </w:t>
      </w:r>
      <w:proofErr w:type="spellStart"/>
      <w:r>
        <w:t>eUICC</w:t>
      </w:r>
      <w:proofErr w:type="spellEnd"/>
      <w:r>
        <w:t xml:space="preserve"> must enforce the POL1 rules in case of disabling or deletion of a profile, except during the master delete</w:t>
      </w:r>
      <w:r w:rsidR="009E4C87">
        <w:t xml:space="preserve"> and during </w:t>
      </w:r>
      <w:proofErr w:type="spellStart"/>
      <w:r w:rsidR="009E4C87">
        <w:t>ESx</w:t>
      </w:r>
      <w:proofErr w:type="spellEnd"/>
      <w:r w:rsidR="009E4C87">
        <w:t xml:space="preserve"> commands enabling and disabling Test/Emergency profiles</w:t>
      </w:r>
      <w:r>
        <w:t>: in this case</w:t>
      </w:r>
      <w:r w:rsidR="009E4C87">
        <w:t xml:space="preserve"> of master delete</w:t>
      </w:r>
      <w:r>
        <w:t xml:space="preserve">, the </w:t>
      </w:r>
      <w:proofErr w:type="spellStart"/>
      <w:r>
        <w:t>eUICC</w:t>
      </w:r>
      <w:proofErr w:type="spellEnd"/>
      <w:r>
        <w:t xml:space="preserve"> may disable and delete the currently enabled profile, even if POL1 states that the profile cannot be disabled or deleted. </w:t>
      </w:r>
    </w:p>
    <w:p w14:paraId="50FBAE48" w14:textId="77777777" w:rsidR="00A048A2" w:rsidRDefault="00A92B30" w:rsidP="00D2682E">
      <w:pPr>
        <w:spacing w:after="49"/>
        <w:ind w:left="308" w:right="5"/>
      </w:pPr>
      <w:r>
        <w:t xml:space="preserve">This functionality shall rely on the Runtime Environment secure services for package loading, application installation and deletion. </w:t>
      </w:r>
    </w:p>
    <w:p w14:paraId="6259E4A2" w14:textId="656E1428" w:rsidR="00A048A2" w:rsidRDefault="00A92B30" w:rsidP="00D2682E">
      <w:pPr>
        <w:spacing w:after="21" w:line="259" w:lineRule="auto"/>
        <w:ind w:left="283" w:right="5" w:firstLine="5"/>
        <w:jc w:val="left"/>
      </w:pPr>
      <w:r>
        <w:rPr>
          <w:sz w:val="23"/>
        </w:rPr>
        <w:t>Application</w:t>
      </w:r>
      <w:r>
        <w:t xml:space="preserve"> </w:t>
      </w:r>
      <w:r>
        <w:rPr>
          <w:sz w:val="23"/>
        </w:rPr>
        <w:t xml:space="preserve">Note </w:t>
      </w:r>
      <w:r w:rsidR="006F24B1">
        <w:rPr>
          <w:sz w:val="23"/>
        </w:rPr>
        <w:t>14</w:t>
      </w:r>
      <w:r>
        <w:rPr>
          <w:sz w:val="23"/>
        </w:rPr>
        <w:t>:</w:t>
      </w:r>
      <w:r>
        <w:t xml:space="preserve"> </w:t>
      </w:r>
    </w:p>
    <w:p w14:paraId="2DA50AF2" w14:textId="77777777" w:rsidR="00A048A2" w:rsidRDefault="00A92B30" w:rsidP="00D2682E">
      <w:pPr>
        <w:ind w:left="308" w:right="5"/>
      </w:pPr>
      <w:r>
        <w:t xml:space="preserve">The PSF will be tightly connected in practice with the rest of the TOE, which in return shall very likely rely on the PSF for the effective enforcement of some of its security functions. The Platform guarantees that only the </w:t>
      </w:r>
      <w:proofErr w:type="spellStart"/>
      <w:r>
        <w:t>ISD</w:t>
      </w:r>
      <w:proofErr w:type="spellEnd"/>
      <w:r>
        <w:t xml:space="preserve">-R or the Service Providers (SM-DP, MNO) owning a Security Domain with the appropriate privilege can manage the applications on the card associated with its Security Domain. This is done accordingly with the policy POL1. The actor performing the operation must beforehand authenticate with the Security Domain. </w:t>
      </w:r>
    </w:p>
    <w:p w14:paraId="2FA1B590" w14:textId="77777777" w:rsidR="00A048A2" w:rsidRDefault="00A92B30" w:rsidP="00D2682E">
      <w:pPr>
        <w:spacing w:after="46"/>
        <w:ind w:left="10" w:right="5"/>
      </w:pPr>
      <w:proofErr w:type="spellStart"/>
      <w:proofErr w:type="gramStart"/>
      <w:r>
        <w:rPr>
          <w:b/>
        </w:rPr>
        <w:t>O.eUICC</w:t>
      </w:r>
      <w:proofErr w:type="spellEnd"/>
      <w:proofErr w:type="gramEnd"/>
      <w:r>
        <w:rPr>
          <w:b/>
        </w:rPr>
        <w:t>-DOMAIN-RIGHTS</w:t>
      </w:r>
      <w:r>
        <w:t xml:space="preserve">  </w:t>
      </w:r>
    </w:p>
    <w:p w14:paraId="69BF325F" w14:textId="77777777" w:rsidR="00A048A2" w:rsidRDefault="00A92B30" w:rsidP="00D2682E">
      <w:pPr>
        <w:spacing w:after="42" w:line="254" w:lineRule="auto"/>
        <w:ind w:left="283" w:right="5" w:firstLine="5"/>
        <w:jc w:val="left"/>
      </w:pPr>
      <w:r>
        <w:t xml:space="preserve">The TOE shall ensure that unauthorized actors shall not get access or change personalized </w:t>
      </w:r>
      <w:proofErr w:type="spellStart"/>
      <w:r>
        <w:t>ISD</w:t>
      </w:r>
      <w:proofErr w:type="spellEnd"/>
      <w:r>
        <w:t xml:space="preserve">-R, </w:t>
      </w:r>
      <w:proofErr w:type="spellStart"/>
      <w:r>
        <w:t>ISD</w:t>
      </w:r>
      <w:proofErr w:type="spellEnd"/>
      <w:r>
        <w:t xml:space="preserve">-P or MNO-SD keys. Modification of these Security Domains keysets is restricted to their corresponding owner (SM-SR, SM-DP, MNO OTA Platform). The TOE shall not permit the change of </w:t>
      </w:r>
      <w:proofErr w:type="spellStart"/>
      <w:r>
        <w:t>ECASD</w:t>
      </w:r>
      <w:proofErr w:type="spellEnd"/>
      <w:r>
        <w:t xml:space="preserve"> keyset after personalization. </w:t>
      </w:r>
    </w:p>
    <w:p w14:paraId="66FC5747" w14:textId="77777777" w:rsidR="00A048A2" w:rsidRDefault="00A92B30" w:rsidP="00D2682E">
      <w:pPr>
        <w:spacing w:after="52"/>
        <w:ind w:left="308" w:right="5"/>
      </w:pPr>
      <w:r>
        <w:t xml:space="preserve">In the same manner, the TOE shall ensure that only the legitimate owner of each Security Domain can access or change its confidential or integrity-sensitive data, such as for instance identity data (for </w:t>
      </w:r>
      <w:proofErr w:type="spellStart"/>
      <w:r>
        <w:t>ECASD</w:t>
      </w:r>
      <w:proofErr w:type="spellEnd"/>
      <w:r>
        <w:t xml:space="preserve">) or </w:t>
      </w:r>
      <w:proofErr w:type="spellStart"/>
      <w:proofErr w:type="gramStart"/>
      <w:r>
        <w:t>D.PROFILE</w:t>
      </w:r>
      <w:proofErr w:type="gramEnd"/>
      <w:r>
        <w:t>_NAA_PARAMS</w:t>
      </w:r>
      <w:proofErr w:type="spellEnd"/>
      <w:r>
        <w:t xml:space="preserve"> (for </w:t>
      </w:r>
      <w:proofErr w:type="spellStart"/>
      <w:r>
        <w:t>ISD</w:t>
      </w:r>
      <w:proofErr w:type="spellEnd"/>
      <w:r>
        <w:t xml:space="preserve">-P) </w:t>
      </w:r>
    </w:p>
    <w:p w14:paraId="79AD26CA" w14:textId="77777777" w:rsidR="00A048A2" w:rsidRDefault="00A92B30" w:rsidP="00D2682E">
      <w:pPr>
        <w:ind w:left="308" w:right="5"/>
      </w:pPr>
      <w:r>
        <w:t xml:space="preserve">This domain separation capability relies upon the Runtime Environment protection of applications. </w:t>
      </w:r>
    </w:p>
    <w:p w14:paraId="02B61816" w14:textId="77777777" w:rsidR="00A048A2" w:rsidRDefault="00A92B30" w:rsidP="00D2682E">
      <w:pPr>
        <w:spacing w:after="46"/>
        <w:ind w:left="10" w:right="5"/>
      </w:pPr>
      <w:proofErr w:type="spellStart"/>
      <w:proofErr w:type="gramStart"/>
      <w:r>
        <w:rPr>
          <w:b/>
        </w:rPr>
        <w:t>O.SECURE</w:t>
      </w:r>
      <w:proofErr w:type="spellEnd"/>
      <w:proofErr w:type="gramEnd"/>
      <w:r>
        <w:rPr>
          <w:b/>
        </w:rPr>
        <w:t>-CHANNELS</w:t>
      </w:r>
      <w:r>
        <w:t xml:space="preserve">  </w:t>
      </w:r>
    </w:p>
    <w:p w14:paraId="451A4EE9" w14:textId="77777777" w:rsidR="00A87A4C" w:rsidRDefault="00A92B30" w:rsidP="00D2682E">
      <w:pPr>
        <w:spacing w:after="5" w:line="312" w:lineRule="auto"/>
        <w:ind w:left="708" w:right="5" w:hanging="425"/>
        <w:jc w:val="left"/>
      </w:pPr>
      <w:r>
        <w:t xml:space="preserve">The </w:t>
      </w:r>
      <w:proofErr w:type="spellStart"/>
      <w:r>
        <w:t>eUICC</w:t>
      </w:r>
      <w:proofErr w:type="spellEnd"/>
      <w:r>
        <w:t xml:space="preserve"> shall maintain secure channels between o</w:t>
      </w:r>
      <w:r>
        <w:rPr>
          <w:rFonts w:ascii="Arial" w:eastAsia="Arial" w:hAnsi="Arial" w:cs="Arial"/>
        </w:rPr>
        <w:t xml:space="preserve"> </w:t>
      </w:r>
      <w:proofErr w:type="spellStart"/>
      <w:r>
        <w:t>ISD</w:t>
      </w:r>
      <w:proofErr w:type="spellEnd"/>
      <w:r>
        <w:t>-P and SM-DP o</w:t>
      </w:r>
      <w:r>
        <w:rPr>
          <w:rFonts w:ascii="Arial" w:eastAsia="Arial" w:hAnsi="Arial" w:cs="Arial"/>
        </w:rPr>
        <w:t xml:space="preserve"> </w:t>
      </w:r>
      <w:proofErr w:type="spellStart"/>
      <w:r>
        <w:t>ISD</w:t>
      </w:r>
      <w:proofErr w:type="spellEnd"/>
      <w:r>
        <w:t xml:space="preserve">-R and SM-SR </w:t>
      </w:r>
    </w:p>
    <w:p w14:paraId="1EC6AB7B" w14:textId="4EB9B324" w:rsidR="00A048A2" w:rsidRPr="000C3566" w:rsidRDefault="00A92B30" w:rsidP="00D2682E">
      <w:pPr>
        <w:spacing w:after="5" w:line="312" w:lineRule="auto"/>
        <w:ind w:left="708" w:right="5" w:firstLine="0"/>
        <w:jc w:val="left"/>
        <w:rPr>
          <w:lang w:val="es-ES"/>
        </w:rPr>
      </w:pPr>
      <w:r w:rsidRPr="000C3566">
        <w:rPr>
          <w:lang w:val="es-ES"/>
        </w:rPr>
        <w:t>o</w:t>
      </w:r>
      <w:r w:rsidRPr="000C3566">
        <w:rPr>
          <w:rFonts w:ascii="Arial" w:eastAsia="Arial" w:hAnsi="Arial" w:cs="Arial"/>
          <w:lang w:val="es-ES"/>
        </w:rPr>
        <w:t xml:space="preserve"> </w:t>
      </w:r>
      <w:proofErr w:type="spellStart"/>
      <w:r w:rsidRPr="000C3566">
        <w:rPr>
          <w:lang w:val="es-ES"/>
        </w:rPr>
        <w:t>MNO</w:t>
      </w:r>
      <w:proofErr w:type="spellEnd"/>
      <w:r w:rsidRPr="000C3566">
        <w:rPr>
          <w:lang w:val="es-ES"/>
        </w:rPr>
        <w:t xml:space="preserve">-SD and </w:t>
      </w:r>
      <w:proofErr w:type="spellStart"/>
      <w:r w:rsidRPr="000C3566">
        <w:rPr>
          <w:lang w:val="es-ES"/>
        </w:rPr>
        <w:t>MNO</w:t>
      </w:r>
      <w:proofErr w:type="spellEnd"/>
      <w:r w:rsidRPr="000C3566">
        <w:rPr>
          <w:lang w:val="es-ES"/>
        </w:rPr>
        <w:t xml:space="preserve"> </w:t>
      </w:r>
      <w:proofErr w:type="spellStart"/>
      <w:r w:rsidRPr="000C3566">
        <w:rPr>
          <w:lang w:val="es-ES"/>
        </w:rPr>
        <w:t>OTA</w:t>
      </w:r>
      <w:proofErr w:type="spellEnd"/>
      <w:r w:rsidRPr="000C3566">
        <w:rPr>
          <w:lang w:val="es-ES"/>
        </w:rPr>
        <w:t xml:space="preserve"> </w:t>
      </w:r>
      <w:proofErr w:type="spellStart"/>
      <w:r w:rsidRPr="000C3566">
        <w:rPr>
          <w:lang w:val="es-ES"/>
        </w:rPr>
        <w:t>Platform</w:t>
      </w:r>
      <w:proofErr w:type="spellEnd"/>
      <w:r w:rsidRPr="000C3566">
        <w:rPr>
          <w:lang w:val="es-ES"/>
        </w:rPr>
        <w:t xml:space="preserve">. </w:t>
      </w:r>
    </w:p>
    <w:p w14:paraId="46AD5CF6" w14:textId="77777777" w:rsidR="00A048A2" w:rsidRDefault="00A92B30" w:rsidP="00D2682E">
      <w:pPr>
        <w:spacing w:after="75"/>
        <w:ind w:left="308" w:right="5"/>
      </w:pPr>
      <w:r>
        <w:t xml:space="preserve">The TOE shall ensure at any time: </w:t>
      </w:r>
    </w:p>
    <w:p w14:paraId="03D41A98" w14:textId="77777777" w:rsidR="00A048A2" w:rsidRDefault="00A92B30" w:rsidP="00D2682E">
      <w:pPr>
        <w:spacing w:after="0" w:line="259" w:lineRule="auto"/>
        <w:ind w:left="10" w:right="5"/>
        <w:jc w:val="right"/>
      </w:pPr>
      <w:r>
        <w:t>o</w:t>
      </w:r>
      <w:r>
        <w:rPr>
          <w:rFonts w:ascii="Arial" w:eastAsia="Arial" w:hAnsi="Arial" w:cs="Arial"/>
        </w:rPr>
        <w:t xml:space="preserve"> </w:t>
      </w:r>
      <w:r>
        <w:t xml:space="preserve">that incoming messages are properly provided unaltered to the corresponding </w:t>
      </w:r>
    </w:p>
    <w:p w14:paraId="60FA4429" w14:textId="77777777" w:rsidR="00A87A4C" w:rsidRDefault="00A92B30" w:rsidP="00D2682E">
      <w:pPr>
        <w:spacing w:after="40" w:line="312" w:lineRule="auto"/>
        <w:ind w:left="723" w:right="5" w:firstLine="286"/>
        <w:jc w:val="left"/>
      </w:pPr>
      <w:r>
        <w:t xml:space="preserve">Security </w:t>
      </w:r>
      <w:proofErr w:type="gramStart"/>
      <w:r>
        <w:t>Domain;</w:t>
      </w:r>
      <w:proofErr w:type="gramEnd"/>
      <w:r>
        <w:t xml:space="preserve"> </w:t>
      </w:r>
    </w:p>
    <w:p w14:paraId="7B0CE8CC" w14:textId="20EDE1C0" w:rsidR="00A048A2" w:rsidRDefault="00A92B30" w:rsidP="00D2682E">
      <w:pPr>
        <w:spacing w:after="40" w:line="312" w:lineRule="auto"/>
        <w:ind w:left="723" w:right="5" w:firstLine="717"/>
        <w:jc w:val="left"/>
      </w:pPr>
      <w:r>
        <w:t>o</w:t>
      </w:r>
      <w:r>
        <w:rPr>
          <w:rFonts w:ascii="Arial" w:eastAsia="Arial" w:hAnsi="Arial" w:cs="Arial"/>
        </w:rPr>
        <w:t xml:space="preserve"> </w:t>
      </w:r>
      <w:r>
        <w:t xml:space="preserve">that any response messages are properly returned to the off-card entity Communications shall be protected from unauthorized disclosure, </w:t>
      </w:r>
      <w:proofErr w:type="gramStart"/>
      <w:r>
        <w:t>modification</w:t>
      </w:r>
      <w:proofErr w:type="gramEnd"/>
      <w:r>
        <w:t xml:space="preserve"> and replay. </w:t>
      </w:r>
    </w:p>
    <w:p w14:paraId="394BC110" w14:textId="77777777" w:rsidR="00A048A2" w:rsidRDefault="00A92B30" w:rsidP="00D2682E">
      <w:pPr>
        <w:ind w:left="308" w:right="5"/>
      </w:pPr>
      <w:r>
        <w:t xml:space="preserve">This protection mechanism shall rely on the communication protection measures provided by the Runtime Environment and PSF (see </w:t>
      </w:r>
      <w:proofErr w:type="spellStart"/>
      <w:r>
        <w:t>O.PSF</w:t>
      </w:r>
      <w:proofErr w:type="spellEnd"/>
      <w:r>
        <w:t xml:space="preserve">). </w:t>
      </w:r>
    </w:p>
    <w:p w14:paraId="2A3A4C78" w14:textId="77777777" w:rsidR="00A048A2" w:rsidRDefault="00A92B30" w:rsidP="00D2682E">
      <w:pPr>
        <w:spacing w:after="46"/>
        <w:ind w:left="10" w:right="5"/>
      </w:pPr>
      <w:proofErr w:type="spellStart"/>
      <w:proofErr w:type="gramStart"/>
      <w:r>
        <w:rPr>
          <w:b/>
        </w:rPr>
        <w:t>O.INTERNAL</w:t>
      </w:r>
      <w:proofErr w:type="spellEnd"/>
      <w:proofErr w:type="gramEnd"/>
      <w:r>
        <w:rPr>
          <w:b/>
        </w:rPr>
        <w:t>-SECURE-CHANNELS</w:t>
      </w:r>
      <w:r>
        <w:t xml:space="preserve">  </w:t>
      </w:r>
    </w:p>
    <w:p w14:paraId="19946047" w14:textId="77777777" w:rsidR="00A048A2" w:rsidRDefault="00A92B30" w:rsidP="00D2682E">
      <w:pPr>
        <w:spacing w:after="49"/>
        <w:ind w:left="308" w:right="5"/>
      </w:pPr>
      <w:r>
        <w:t xml:space="preserve">The TOE ensures that the communication shared secrets transmitted from the </w:t>
      </w:r>
      <w:proofErr w:type="spellStart"/>
      <w:r>
        <w:t>ECASD</w:t>
      </w:r>
      <w:proofErr w:type="spellEnd"/>
      <w:r>
        <w:t xml:space="preserve"> to the </w:t>
      </w:r>
      <w:proofErr w:type="spellStart"/>
      <w:r>
        <w:t>ISD</w:t>
      </w:r>
      <w:proofErr w:type="spellEnd"/>
      <w:r>
        <w:t xml:space="preserve">-R or </w:t>
      </w:r>
      <w:proofErr w:type="spellStart"/>
      <w:r>
        <w:t>ISD</w:t>
      </w:r>
      <w:proofErr w:type="spellEnd"/>
      <w:r>
        <w:t xml:space="preserve">-P are protected from unauthorized disclosure or modification. </w:t>
      </w:r>
    </w:p>
    <w:p w14:paraId="6C3E3E9C" w14:textId="77777777" w:rsidR="00A048A2" w:rsidRDefault="00A92B30" w:rsidP="00D2682E">
      <w:pPr>
        <w:spacing w:after="234"/>
        <w:ind w:left="308" w:right="5"/>
      </w:pPr>
      <w:r>
        <w:t xml:space="preserve">This protection mechanism shall rely on the communication protection measures provided by the Runtime Environment. </w:t>
      </w:r>
    </w:p>
    <w:p w14:paraId="2AF4D711" w14:textId="77777777" w:rsidR="00A048A2" w:rsidRDefault="00A92B30" w:rsidP="00D2682E">
      <w:pPr>
        <w:pStyle w:val="Heading3"/>
        <w:tabs>
          <w:tab w:val="center" w:pos="2173"/>
        </w:tabs>
        <w:ind w:left="0" w:right="5" w:firstLine="0"/>
      </w:pPr>
      <w:bookmarkStart w:id="76" w:name="_Toc109130061"/>
      <w:bookmarkStart w:id="77" w:name="_Toc129333621"/>
      <w:r>
        <w:lastRenderedPageBreak/>
        <w:t xml:space="preserve">4.1.2 </w:t>
      </w:r>
      <w:r>
        <w:tab/>
      </w:r>
      <w:proofErr w:type="spellStart"/>
      <w:r>
        <w:t>eUICC</w:t>
      </w:r>
      <w:proofErr w:type="spellEnd"/>
      <w:r>
        <w:t xml:space="preserve"> proof of identity</w:t>
      </w:r>
      <w:bookmarkEnd w:id="76"/>
      <w:bookmarkEnd w:id="77"/>
      <w:r>
        <w:t xml:space="preserve"> </w:t>
      </w:r>
    </w:p>
    <w:p w14:paraId="0DEB6C57" w14:textId="77777777" w:rsidR="00A048A2" w:rsidRDefault="00A92B30" w:rsidP="00D2682E">
      <w:pPr>
        <w:spacing w:after="44"/>
        <w:ind w:left="10" w:right="5"/>
      </w:pPr>
      <w:proofErr w:type="spellStart"/>
      <w:proofErr w:type="gramStart"/>
      <w:r>
        <w:rPr>
          <w:b/>
        </w:rPr>
        <w:t>O.PROOF</w:t>
      </w:r>
      <w:proofErr w:type="gramEnd"/>
      <w:r>
        <w:rPr>
          <w:b/>
        </w:rPr>
        <w:t>_OF_IDENTITY</w:t>
      </w:r>
      <w:proofErr w:type="spellEnd"/>
      <w:r>
        <w:t xml:space="preserve">  </w:t>
      </w:r>
    </w:p>
    <w:p w14:paraId="1BA7EBD2" w14:textId="77777777" w:rsidR="00A048A2" w:rsidRDefault="00A92B30" w:rsidP="00D2682E">
      <w:pPr>
        <w:spacing w:after="49"/>
        <w:ind w:left="308" w:right="5"/>
      </w:pPr>
      <w:r>
        <w:t xml:space="preserve">The TOE ensures that the </w:t>
      </w:r>
      <w:proofErr w:type="spellStart"/>
      <w:r>
        <w:t>eUICC</w:t>
      </w:r>
      <w:proofErr w:type="spellEnd"/>
      <w:r>
        <w:t xml:space="preserve"> is identified by a unique EID, based on the hardware identification of the </w:t>
      </w:r>
      <w:proofErr w:type="spellStart"/>
      <w:r>
        <w:t>eUICC</w:t>
      </w:r>
      <w:proofErr w:type="spellEnd"/>
      <w:r>
        <w:t xml:space="preserve">. </w:t>
      </w:r>
    </w:p>
    <w:p w14:paraId="140EA332" w14:textId="77777777" w:rsidR="00A048A2" w:rsidRDefault="00A92B30" w:rsidP="00D2682E">
      <w:pPr>
        <w:spacing w:after="51"/>
        <w:ind w:left="308" w:right="5"/>
      </w:pPr>
      <w:r>
        <w:t xml:space="preserve">The </w:t>
      </w:r>
      <w:proofErr w:type="spellStart"/>
      <w:r>
        <w:t>eUICC</w:t>
      </w:r>
      <w:proofErr w:type="spellEnd"/>
      <w:r>
        <w:t xml:space="preserve"> must provide a cryptographic means to prove its identity to off-card actors, based on this EID. </w:t>
      </w:r>
    </w:p>
    <w:p w14:paraId="109768B8" w14:textId="4B081E05"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5</w:t>
      </w:r>
      <w:r>
        <w:rPr>
          <w:sz w:val="23"/>
        </w:rPr>
        <w:t>:</w:t>
      </w:r>
      <w:r>
        <w:t xml:space="preserve"> </w:t>
      </w:r>
    </w:p>
    <w:p w14:paraId="1B990D20" w14:textId="77777777" w:rsidR="00A048A2" w:rsidRDefault="00A92B30" w:rsidP="00D2682E">
      <w:pPr>
        <w:spacing w:after="234"/>
        <w:ind w:left="308" w:right="5"/>
      </w:pPr>
      <w:r>
        <w:t xml:space="preserve">This proof may, for instance, be obtained by including the EID value in the </w:t>
      </w:r>
      <w:proofErr w:type="spellStart"/>
      <w:r>
        <w:t>eUICC</w:t>
      </w:r>
      <w:proofErr w:type="spellEnd"/>
      <w:r>
        <w:t xml:space="preserve"> certificate, which is signed by the </w:t>
      </w:r>
      <w:proofErr w:type="spellStart"/>
      <w:r>
        <w:t>eUICC</w:t>
      </w:r>
      <w:proofErr w:type="spellEnd"/>
      <w:r>
        <w:t xml:space="preserve"> Manufacturer. </w:t>
      </w:r>
    </w:p>
    <w:p w14:paraId="59993387" w14:textId="77777777" w:rsidR="00A048A2" w:rsidRDefault="00A92B30" w:rsidP="00D2682E">
      <w:pPr>
        <w:pStyle w:val="Heading3"/>
        <w:tabs>
          <w:tab w:val="center" w:pos="1868"/>
        </w:tabs>
        <w:ind w:left="0" w:right="5" w:firstLine="0"/>
      </w:pPr>
      <w:bookmarkStart w:id="78" w:name="_Toc109130062"/>
      <w:bookmarkStart w:id="79" w:name="_Toc129333622"/>
      <w:r>
        <w:t xml:space="preserve">4.1.3 </w:t>
      </w:r>
      <w:r>
        <w:tab/>
        <w:t>Platform services</w:t>
      </w:r>
      <w:bookmarkEnd w:id="78"/>
      <w:bookmarkEnd w:id="79"/>
      <w:r>
        <w:t xml:space="preserve"> </w:t>
      </w:r>
    </w:p>
    <w:p w14:paraId="655AB701" w14:textId="77777777" w:rsidR="00A048A2" w:rsidRDefault="00A92B30" w:rsidP="00D2682E">
      <w:pPr>
        <w:spacing w:after="44"/>
        <w:ind w:left="10" w:right="5"/>
      </w:pPr>
      <w:proofErr w:type="spellStart"/>
      <w:proofErr w:type="gramStart"/>
      <w:r>
        <w:rPr>
          <w:b/>
        </w:rPr>
        <w:t>O.OPERATE</w:t>
      </w:r>
      <w:proofErr w:type="spellEnd"/>
      <w:proofErr w:type="gramEnd"/>
      <w:r>
        <w:t xml:space="preserve">  </w:t>
      </w:r>
    </w:p>
    <w:p w14:paraId="642B8FF5" w14:textId="77777777" w:rsidR="00A048A2" w:rsidRDefault="00A92B30" w:rsidP="00D2682E">
      <w:pPr>
        <w:spacing w:after="51"/>
        <w:ind w:left="308" w:right="5"/>
      </w:pPr>
      <w:r>
        <w:t xml:space="preserve">The PSF and Telecom framework belonging to the TOE shall ensure the correct operation of their security functions. </w:t>
      </w:r>
    </w:p>
    <w:p w14:paraId="763E87BC" w14:textId="11747757"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6</w:t>
      </w:r>
      <w:r>
        <w:rPr>
          <w:sz w:val="23"/>
        </w:rPr>
        <w:t>:</w:t>
      </w:r>
      <w:r>
        <w:t xml:space="preserve"> </w:t>
      </w:r>
    </w:p>
    <w:p w14:paraId="57EA406A" w14:textId="77777777" w:rsidR="00A048A2" w:rsidRDefault="00A92B30" w:rsidP="00D2682E">
      <w:pPr>
        <w:ind w:left="308" w:right="5"/>
      </w:pPr>
      <w:proofErr w:type="spellStart"/>
      <w:r>
        <w:t>Startup</w:t>
      </w:r>
      <w:proofErr w:type="spellEnd"/>
      <w:r>
        <w:t xml:space="preserve"> of the TOE (</w:t>
      </w:r>
      <w:proofErr w:type="spellStart"/>
      <w:r>
        <w:t>TSF</w:t>
      </w:r>
      <w:proofErr w:type="spellEnd"/>
      <w:r>
        <w:t xml:space="preserve">-testing) can be covered by FPT_TST.1. As in [1], this </w:t>
      </w:r>
      <w:proofErr w:type="spellStart"/>
      <w:r>
        <w:t>SFR</w:t>
      </w:r>
      <w:proofErr w:type="spellEnd"/>
      <w:r>
        <w:t xml:space="preserve"> component is not mandatory. Testing could also occur randomly. Self-tests may become mandatory </w:t>
      </w:r>
      <w:proofErr w:type="gramStart"/>
      <w:r>
        <w:t>in order to</w:t>
      </w:r>
      <w:proofErr w:type="gramEnd"/>
      <w:r>
        <w:t xml:space="preserve"> comply with other certification programs. </w:t>
      </w:r>
    </w:p>
    <w:p w14:paraId="50B60BEE" w14:textId="77777777" w:rsidR="00A048A2" w:rsidRDefault="00A92B30" w:rsidP="00D2682E">
      <w:pPr>
        <w:spacing w:after="46"/>
        <w:ind w:left="10" w:right="5"/>
      </w:pPr>
      <w:proofErr w:type="spellStart"/>
      <w:r>
        <w:rPr>
          <w:b/>
        </w:rPr>
        <w:t>O.API</w:t>
      </w:r>
      <w:proofErr w:type="spellEnd"/>
      <w:r>
        <w:t xml:space="preserve">  </w:t>
      </w:r>
    </w:p>
    <w:p w14:paraId="0C2A9F4C" w14:textId="77777777" w:rsidR="00A87A4C" w:rsidRDefault="00A92B30" w:rsidP="00D2682E">
      <w:pPr>
        <w:spacing w:after="220"/>
        <w:ind w:left="723" w:right="5" w:hanging="425"/>
      </w:pPr>
      <w:r>
        <w:t xml:space="preserve">The Platform code belonging to the TOE shall provide an API to </w:t>
      </w:r>
    </w:p>
    <w:p w14:paraId="032BA045" w14:textId="77777777" w:rsidR="00A87A4C" w:rsidRDefault="00A92B30" w:rsidP="00D2682E">
      <w:pPr>
        <w:spacing w:after="220"/>
        <w:ind w:left="723" w:right="5" w:hanging="425"/>
      </w:pPr>
      <w:r>
        <w:t>o</w:t>
      </w:r>
      <w:r>
        <w:rPr>
          <w:rFonts w:ascii="Arial" w:eastAsia="Arial" w:hAnsi="Arial" w:cs="Arial"/>
        </w:rPr>
        <w:t xml:space="preserve"> </w:t>
      </w:r>
      <w:proofErr w:type="gramStart"/>
      <w:r>
        <w:t>provide</w:t>
      </w:r>
      <w:proofErr w:type="gramEnd"/>
      <w:r>
        <w:t xml:space="preserve"> atomic transaction to its services, and </w:t>
      </w:r>
    </w:p>
    <w:p w14:paraId="4C0BCF36" w14:textId="77777777" w:rsidR="00A87A4C" w:rsidRDefault="00A92B30" w:rsidP="00D2682E">
      <w:pPr>
        <w:spacing w:after="220"/>
        <w:ind w:left="723" w:right="5" w:hanging="425"/>
      </w:pPr>
      <w:r>
        <w:t>o</w:t>
      </w:r>
      <w:r>
        <w:rPr>
          <w:rFonts w:ascii="Arial" w:eastAsia="Arial" w:hAnsi="Arial" w:cs="Arial"/>
        </w:rPr>
        <w:t xml:space="preserve"> </w:t>
      </w:r>
      <w:proofErr w:type="gramStart"/>
      <w:r>
        <w:t>control</w:t>
      </w:r>
      <w:proofErr w:type="gramEnd"/>
      <w:r>
        <w:t xml:space="preserve"> the access to its services. </w:t>
      </w:r>
    </w:p>
    <w:p w14:paraId="72F4991A" w14:textId="13AF6D96" w:rsidR="00A048A2" w:rsidRDefault="00A92B30" w:rsidP="00D2682E">
      <w:pPr>
        <w:spacing w:after="220"/>
        <w:ind w:left="723" w:right="5" w:hanging="425"/>
      </w:pPr>
      <w:r>
        <w:t xml:space="preserve">The TOE must prevent the unauthorised use of commands. </w:t>
      </w:r>
    </w:p>
    <w:p w14:paraId="2CA26D03" w14:textId="77777777" w:rsidR="00A048A2" w:rsidRDefault="00A92B30" w:rsidP="00D2682E">
      <w:pPr>
        <w:pStyle w:val="Heading3"/>
        <w:tabs>
          <w:tab w:val="center" w:pos="1748"/>
        </w:tabs>
        <w:ind w:left="0" w:right="5" w:firstLine="0"/>
      </w:pPr>
      <w:bookmarkStart w:id="80" w:name="_Toc109130063"/>
      <w:bookmarkStart w:id="81" w:name="_Toc129333623"/>
      <w:r>
        <w:t xml:space="preserve">4.1.4 </w:t>
      </w:r>
      <w:r>
        <w:tab/>
        <w:t>Data protection</w:t>
      </w:r>
      <w:bookmarkEnd w:id="80"/>
      <w:bookmarkEnd w:id="81"/>
      <w:r>
        <w:t xml:space="preserve"> </w:t>
      </w:r>
    </w:p>
    <w:p w14:paraId="6E3CDB96" w14:textId="77777777" w:rsidR="00A048A2" w:rsidRDefault="00A92B30" w:rsidP="00D2682E">
      <w:pPr>
        <w:spacing w:after="46"/>
        <w:ind w:left="10" w:right="5"/>
      </w:pPr>
      <w:proofErr w:type="spellStart"/>
      <w:r>
        <w:rPr>
          <w:b/>
        </w:rPr>
        <w:t>O.DATA</w:t>
      </w:r>
      <w:proofErr w:type="spellEnd"/>
      <w:r>
        <w:rPr>
          <w:b/>
        </w:rPr>
        <w:t>-CONFIDENTIALITY</w:t>
      </w:r>
      <w:r>
        <w:t xml:space="preserve">  </w:t>
      </w:r>
    </w:p>
    <w:p w14:paraId="74C829C9" w14:textId="77777777" w:rsidR="00A87A4C" w:rsidRDefault="00A92B30" w:rsidP="00D2682E">
      <w:pPr>
        <w:spacing w:after="21" w:line="298" w:lineRule="auto"/>
        <w:ind w:left="308" w:right="5"/>
      </w:pPr>
      <w:r>
        <w:t xml:space="preserve">The TOE shall avoid unauthorised disclosure of the following data when stored and manipulated by the TOE: </w:t>
      </w:r>
    </w:p>
    <w:p w14:paraId="3CDE71D3" w14:textId="77777777" w:rsidR="00A87A4C" w:rsidRPr="000C3566" w:rsidRDefault="00A92B30" w:rsidP="00D2682E">
      <w:pPr>
        <w:spacing w:after="21" w:line="298" w:lineRule="auto"/>
        <w:ind w:left="308" w:right="5"/>
        <w:rPr>
          <w:lang w:val="es-ES"/>
        </w:rPr>
      </w:pPr>
      <w:r w:rsidRPr="000C3566">
        <w:rPr>
          <w:lang w:val="es-ES"/>
        </w:rPr>
        <w:t>o</w:t>
      </w:r>
      <w:r w:rsidRPr="000C3566">
        <w:rPr>
          <w:rFonts w:ascii="Arial" w:eastAsia="Arial" w:hAnsi="Arial" w:cs="Arial"/>
          <w:lang w:val="es-ES"/>
        </w:rPr>
        <w:t xml:space="preserve"> </w:t>
      </w:r>
      <w:proofErr w:type="spellStart"/>
      <w:proofErr w:type="gramStart"/>
      <w:r w:rsidRPr="000C3566">
        <w:rPr>
          <w:lang w:val="es-ES"/>
        </w:rPr>
        <w:t>D.SECRETS</w:t>
      </w:r>
      <w:proofErr w:type="spellEnd"/>
      <w:proofErr w:type="gramEnd"/>
      <w:r w:rsidRPr="000C3566">
        <w:rPr>
          <w:lang w:val="es-ES"/>
        </w:rPr>
        <w:t xml:space="preserve">; </w:t>
      </w:r>
    </w:p>
    <w:p w14:paraId="47B899E8" w14:textId="77777777" w:rsidR="00A87A4C" w:rsidRPr="000C3566" w:rsidRDefault="00A92B30" w:rsidP="00D2682E">
      <w:pPr>
        <w:spacing w:after="21" w:line="298" w:lineRule="auto"/>
        <w:ind w:left="308" w:right="5"/>
        <w:rPr>
          <w:lang w:val="es-ES"/>
        </w:rPr>
      </w:pPr>
      <w:r w:rsidRPr="000C3566">
        <w:rPr>
          <w:lang w:val="es-ES"/>
        </w:rPr>
        <w:t>o</w:t>
      </w:r>
      <w:r w:rsidRPr="000C3566">
        <w:rPr>
          <w:rFonts w:ascii="Arial" w:eastAsia="Arial" w:hAnsi="Arial" w:cs="Arial"/>
          <w:lang w:val="es-ES"/>
        </w:rPr>
        <w:t xml:space="preserve"> </w:t>
      </w:r>
      <w:proofErr w:type="spellStart"/>
      <w:proofErr w:type="gramStart"/>
      <w:r w:rsidRPr="000C3566">
        <w:rPr>
          <w:lang w:val="es-ES"/>
        </w:rPr>
        <w:t>D.eUICC</w:t>
      </w:r>
      <w:proofErr w:type="gramEnd"/>
      <w:r w:rsidRPr="000C3566">
        <w:rPr>
          <w:lang w:val="es-ES"/>
        </w:rPr>
        <w:t>_PRIVKEY</w:t>
      </w:r>
      <w:proofErr w:type="spellEnd"/>
      <w:r w:rsidRPr="000C3566">
        <w:rPr>
          <w:lang w:val="es-ES"/>
        </w:rPr>
        <w:t xml:space="preserve">; </w:t>
      </w:r>
    </w:p>
    <w:p w14:paraId="2FC0FEFB" w14:textId="7BBAC8DC" w:rsidR="00A048A2" w:rsidRDefault="00A92B30" w:rsidP="00D2682E">
      <w:pPr>
        <w:spacing w:after="21" w:line="298" w:lineRule="auto"/>
        <w:ind w:left="308" w:right="5"/>
      </w:pPr>
      <w:r>
        <w:t>o</w:t>
      </w:r>
      <w:r>
        <w:rPr>
          <w:rFonts w:ascii="Arial" w:eastAsia="Arial" w:hAnsi="Arial" w:cs="Arial"/>
        </w:rPr>
        <w:t xml:space="preserve"> </w:t>
      </w:r>
      <w:proofErr w:type="gramStart"/>
      <w:r>
        <w:t>The</w:t>
      </w:r>
      <w:proofErr w:type="gramEnd"/>
      <w:r>
        <w:t xml:space="preserve"> secret keys which are part of the following keysets: </w:t>
      </w:r>
    </w:p>
    <w:p w14:paraId="1A02B5D5" w14:textId="77777777" w:rsidR="00A048A2" w:rsidRDefault="00A92B30" w:rsidP="00D2682E">
      <w:pPr>
        <w:numPr>
          <w:ilvl w:val="0"/>
          <w:numId w:val="38"/>
        </w:numPr>
        <w:spacing w:after="78"/>
        <w:ind w:right="5" w:hanging="286"/>
      </w:pPr>
      <w:proofErr w:type="spellStart"/>
      <w:r>
        <w:t>D.MNO_KEYS</w:t>
      </w:r>
      <w:proofErr w:type="spellEnd"/>
      <w:r>
        <w:t xml:space="preserve">, </w:t>
      </w:r>
    </w:p>
    <w:p w14:paraId="75066D44" w14:textId="77777777" w:rsidR="00A048A2" w:rsidRDefault="00A92B30" w:rsidP="00D2682E">
      <w:pPr>
        <w:numPr>
          <w:ilvl w:val="0"/>
          <w:numId w:val="38"/>
        </w:numPr>
        <w:ind w:right="5" w:hanging="286"/>
      </w:pPr>
      <w:proofErr w:type="spellStart"/>
      <w:r>
        <w:t>D.ISDR_KEYS</w:t>
      </w:r>
      <w:proofErr w:type="spellEnd"/>
      <w:r>
        <w:t xml:space="preserve">, </w:t>
      </w:r>
    </w:p>
    <w:p w14:paraId="129AAF16" w14:textId="77777777" w:rsidR="00A048A2" w:rsidRDefault="00A92B30" w:rsidP="00D2682E">
      <w:pPr>
        <w:numPr>
          <w:ilvl w:val="0"/>
          <w:numId w:val="38"/>
        </w:numPr>
        <w:spacing w:after="78"/>
        <w:ind w:right="5" w:hanging="286"/>
      </w:pPr>
      <w:proofErr w:type="spellStart"/>
      <w:r>
        <w:t>D.ISDP_KEYS</w:t>
      </w:r>
      <w:proofErr w:type="spellEnd"/>
      <w:r>
        <w:t xml:space="preserve">, </w:t>
      </w:r>
    </w:p>
    <w:p w14:paraId="533B8953" w14:textId="77777777" w:rsidR="00A048A2" w:rsidRDefault="00A92B30" w:rsidP="00D2682E">
      <w:pPr>
        <w:numPr>
          <w:ilvl w:val="0"/>
          <w:numId w:val="38"/>
        </w:numPr>
        <w:spacing w:after="48"/>
        <w:ind w:right="5" w:hanging="286"/>
      </w:pPr>
      <w:proofErr w:type="spellStart"/>
      <w:r>
        <w:t>D.PROFILE_NAA_PARAMS</w:t>
      </w:r>
      <w:proofErr w:type="spellEnd"/>
      <w:r>
        <w:t xml:space="preserve">. </w:t>
      </w:r>
    </w:p>
    <w:p w14:paraId="2E10270B" w14:textId="3C13100F"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7</w:t>
      </w:r>
      <w:r>
        <w:rPr>
          <w:sz w:val="23"/>
        </w:rPr>
        <w:t>:</w:t>
      </w:r>
      <w:r>
        <w:t xml:space="preserve"> </w:t>
      </w:r>
    </w:p>
    <w:p w14:paraId="3CB6AE6F" w14:textId="77777777" w:rsidR="00A048A2" w:rsidRDefault="00A92B30" w:rsidP="00D2682E">
      <w:pPr>
        <w:spacing w:after="71"/>
        <w:ind w:left="723" w:right="5" w:hanging="425"/>
      </w:pPr>
      <w:r>
        <w:t>Amongst the components of the TOE, o</w:t>
      </w:r>
      <w:r>
        <w:rPr>
          <w:rFonts w:ascii="Arial" w:eastAsia="Arial" w:hAnsi="Arial" w:cs="Arial"/>
        </w:rPr>
        <w:t xml:space="preserve"> </w:t>
      </w:r>
      <w:r>
        <w:t xml:space="preserve">Platform Support Functions and Telecom Framework must protect the confidentiality of the sensitive data they process, </w:t>
      </w:r>
      <w:proofErr w:type="gramStart"/>
      <w:r>
        <w:t>while</w:t>
      </w:r>
      <w:proofErr w:type="gramEnd"/>
      <w:r>
        <w:t xml:space="preserve"> </w:t>
      </w:r>
    </w:p>
    <w:p w14:paraId="474E9F35" w14:textId="77777777" w:rsidR="00A048A2" w:rsidRDefault="00A92B30" w:rsidP="00D2682E">
      <w:pPr>
        <w:numPr>
          <w:ilvl w:val="0"/>
          <w:numId w:val="39"/>
        </w:numPr>
        <w:spacing w:after="51"/>
        <w:ind w:right="5" w:hanging="286"/>
      </w:pPr>
      <w:r>
        <w:lastRenderedPageBreak/>
        <w:t xml:space="preserve">applications must use the protection mechanisms provided by the Runtime Environment. </w:t>
      </w:r>
    </w:p>
    <w:p w14:paraId="2E3E87A7" w14:textId="77777777" w:rsidR="00A048A2" w:rsidRDefault="00A92B30" w:rsidP="00D2682E">
      <w:pPr>
        <w:ind w:left="308" w:right="5"/>
      </w:pPr>
      <w:r>
        <w:t xml:space="preserve">This objective includes resistance to side channel attacks. </w:t>
      </w:r>
    </w:p>
    <w:p w14:paraId="2FE6CB84" w14:textId="77777777" w:rsidR="00A048A2" w:rsidRDefault="00A92B30" w:rsidP="00D2682E">
      <w:pPr>
        <w:spacing w:after="47"/>
        <w:ind w:left="10" w:right="5"/>
      </w:pPr>
      <w:proofErr w:type="spellStart"/>
      <w:r>
        <w:rPr>
          <w:b/>
        </w:rPr>
        <w:t>O.DATA</w:t>
      </w:r>
      <w:proofErr w:type="spellEnd"/>
      <w:r>
        <w:rPr>
          <w:b/>
        </w:rPr>
        <w:t>-INTEGRITY</w:t>
      </w:r>
      <w:r>
        <w:t xml:space="preserve">  </w:t>
      </w:r>
    </w:p>
    <w:p w14:paraId="441A431F" w14:textId="77777777" w:rsidR="00A048A2" w:rsidRDefault="00A92B30" w:rsidP="00D2682E">
      <w:pPr>
        <w:spacing w:after="79"/>
        <w:ind w:left="308" w:right="5"/>
      </w:pPr>
      <w:r>
        <w:t xml:space="preserve">The TOE shall avoid unauthorised modification of the following data when managed or manipulated by the TOE: </w:t>
      </w:r>
    </w:p>
    <w:p w14:paraId="3E8DD0A2" w14:textId="77777777" w:rsidR="00A048A2" w:rsidRDefault="00A92B30" w:rsidP="00D2682E">
      <w:pPr>
        <w:numPr>
          <w:ilvl w:val="0"/>
          <w:numId w:val="39"/>
        </w:numPr>
        <w:spacing w:after="78"/>
        <w:ind w:right="5" w:hanging="286"/>
      </w:pPr>
      <w:r>
        <w:t xml:space="preserve">Identity management data </w:t>
      </w:r>
    </w:p>
    <w:p w14:paraId="61899E8E" w14:textId="77777777" w:rsidR="00A048A2" w:rsidRDefault="00A92B30" w:rsidP="00D2682E">
      <w:pPr>
        <w:numPr>
          <w:ilvl w:val="1"/>
          <w:numId w:val="39"/>
        </w:numPr>
        <w:spacing w:after="75"/>
        <w:ind w:right="5" w:firstLine="283"/>
      </w:pPr>
      <w:proofErr w:type="spellStart"/>
      <w:r>
        <w:t>D.eUICC_</w:t>
      </w:r>
      <w:proofErr w:type="gramStart"/>
      <w:r>
        <w:t>PRIVKEY</w:t>
      </w:r>
      <w:proofErr w:type="spellEnd"/>
      <w:r>
        <w:t>;</w:t>
      </w:r>
      <w:proofErr w:type="gramEnd"/>
      <w:r>
        <w:t xml:space="preserve"> </w:t>
      </w:r>
    </w:p>
    <w:p w14:paraId="7794A744" w14:textId="77777777" w:rsidR="00A048A2" w:rsidRDefault="00A92B30" w:rsidP="00D2682E">
      <w:pPr>
        <w:numPr>
          <w:ilvl w:val="1"/>
          <w:numId w:val="39"/>
        </w:numPr>
        <w:spacing w:after="78"/>
        <w:ind w:right="5" w:firstLine="283"/>
      </w:pPr>
      <w:proofErr w:type="spellStart"/>
      <w:r>
        <w:t>D.eUICC_</w:t>
      </w:r>
      <w:proofErr w:type="gramStart"/>
      <w:r>
        <w:t>CERT</w:t>
      </w:r>
      <w:proofErr w:type="spellEnd"/>
      <w:r>
        <w:t>;</w:t>
      </w:r>
      <w:proofErr w:type="gramEnd"/>
      <w:r>
        <w:t xml:space="preserve"> </w:t>
      </w:r>
    </w:p>
    <w:p w14:paraId="1CE1DB4F" w14:textId="77777777" w:rsidR="00A048A2" w:rsidRDefault="00A92B30" w:rsidP="00D2682E">
      <w:pPr>
        <w:numPr>
          <w:ilvl w:val="1"/>
          <w:numId w:val="39"/>
        </w:numPr>
        <w:spacing w:after="76"/>
        <w:ind w:right="5" w:firstLine="283"/>
      </w:pPr>
      <w:proofErr w:type="spellStart"/>
      <w:r>
        <w:t>D.CI_ROOT_</w:t>
      </w:r>
      <w:proofErr w:type="gramStart"/>
      <w:r>
        <w:t>PUBKEY</w:t>
      </w:r>
      <w:proofErr w:type="spellEnd"/>
      <w:r>
        <w:t>;</w:t>
      </w:r>
      <w:proofErr w:type="gramEnd"/>
      <w:r>
        <w:t xml:space="preserve"> </w:t>
      </w:r>
    </w:p>
    <w:p w14:paraId="1FA72611" w14:textId="77777777" w:rsidR="00A048A2" w:rsidRDefault="00A92B30" w:rsidP="00D2682E">
      <w:pPr>
        <w:numPr>
          <w:ilvl w:val="1"/>
          <w:numId w:val="39"/>
        </w:numPr>
        <w:spacing w:after="75"/>
        <w:ind w:right="5" w:firstLine="283"/>
      </w:pPr>
      <w:proofErr w:type="spellStart"/>
      <w:r>
        <w:t>D.EID</w:t>
      </w:r>
      <w:proofErr w:type="spellEnd"/>
      <w:r>
        <w:t xml:space="preserve"> </w:t>
      </w:r>
    </w:p>
    <w:p w14:paraId="6A6C0EC6" w14:textId="77777777" w:rsidR="00A048A2" w:rsidRDefault="00A92B30" w:rsidP="00D2682E">
      <w:pPr>
        <w:numPr>
          <w:ilvl w:val="1"/>
          <w:numId w:val="39"/>
        </w:numPr>
        <w:spacing w:after="0" w:line="319" w:lineRule="auto"/>
        <w:ind w:right="5" w:firstLine="283"/>
      </w:pPr>
      <w:proofErr w:type="spellStart"/>
      <w:r>
        <w:t>D.SECRETS</w:t>
      </w:r>
      <w:proofErr w:type="spellEnd"/>
      <w:r>
        <w:t>; o</w:t>
      </w:r>
      <w:r>
        <w:rPr>
          <w:rFonts w:ascii="Arial" w:eastAsia="Arial" w:hAnsi="Arial" w:cs="Arial"/>
        </w:rPr>
        <w:t xml:space="preserve"> </w:t>
      </w:r>
      <w:proofErr w:type="gramStart"/>
      <w:r>
        <w:t>The</w:t>
      </w:r>
      <w:proofErr w:type="gramEnd"/>
      <w:r>
        <w:t xml:space="preserve"> following keysets: </w:t>
      </w:r>
    </w:p>
    <w:p w14:paraId="4E7FAF66" w14:textId="77777777" w:rsidR="00A048A2" w:rsidRDefault="00A92B30" w:rsidP="00D2682E">
      <w:pPr>
        <w:numPr>
          <w:ilvl w:val="1"/>
          <w:numId w:val="39"/>
        </w:numPr>
        <w:spacing w:after="76"/>
        <w:ind w:right="5" w:firstLine="283"/>
      </w:pPr>
      <w:proofErr w:type="spellStart"/>
      <w:r>
        <w:t>D.MNO_KEYS</w:t>
      </w:r>
      <w:proofErr w:type="spellEnd"/>
      <w:r>
        <w:t xml:space="preserve">, </w:t>
      </w:r>
    </w:p>
    <w:p w14:paraId="1378C45C" w14:textId="77777777" w:rsidR="00A048A2" w:rsidRDefault="00A92B30" w:rsidP="00D2682E">
      <w:pPr>
        <w:numPr>
          <w:ilvl w:val="1"/>
          <w:numId w:val="39"/>
        </w:numPr>
        <w:spacing w:after="78"/>
        <w:ind w:right="5" w:firstLine="283"/>
      </w:pPr>
      <w:proofErr w:type="spellStart"/>
      <w:r>
        <w:t>D.ISDR_KEYS</w:t>
      </w:r>
      <w:proofErr w:type="spellEnd"/>
      <w:r>
        <w:t xml:space="preserve">, </w:t>
      </w:r>
    </w:p>
    <w:p w14:paraId="1B11AAE8" w14:textId="77777777" w:rsidR="00A048A2" w:rsidRPr="000C3566" w:rsidRDefault="00A92B30" w:rsidP="00D2682E">
      <w:pPr>
        <w:numPr>
          <w:ilvl w:val="1"/>
          <w:numId w:val="39"/>
        </w:numPr>
        <w:spacing w:after="0" w:line="319" w:lineRule="auto"/>
        <w:ind w:right="5" w:firstLine="283"/>
        <w:rPr>
          <w:lang w:val="it-IT"/>
        </w:rPr>
      </w:pPr>
      <w:proofErr w:type="spellStart"/>
      <w:r w:rsidRPr="000C3566">
        <w:rPr>
          <w:lang w:val="it-IT"/>
        </w:rPr>
        <w:t>D.ISDP_KEYS</w:t>
      </w:r>
      <w:proofErr w:type="spellEnd"/>
      <w:r w:rsidRPr="000C3566">
        <w:rPr>
          <w:lang w:val="it-IT"/>
        </w:rPr>
        <w:t xml:space="preserve"> o</w:t>
      </w:r>
      <w:r w:rsidRPr="000C3566">
        <w:rPr>
          <w:rFonts w:ascii="Arial" w:eastAsia="Arial" w:hAnsi="Arial" w:cs="Arial"/>
          <w:lang w:val="it-IT"/>
        </w:rPr>
        <w:t xml:space="preserve"> </w:t>
      </w:r>
      <w:proofErr w:type="spellStart"/>
      <w:r w:rsidRPr="000C3566">
        <w:rPr>
          <w:lang w:val="it-IT"/>
        </w:rPr>
        <w:t>Profile</w:t>
      </w:r>
      <w:proofErr w:type="spellEnd"/>
      <w:r w:rsidRPr="000C3566">
        <w:rPr>
          <w:lang w:val="it-IT"/>
        </w:rPr>
        <w:t xml:space="preserve"> data </w:t>
      </w:r>
    </w:p>
    <w:p w14:paraId="0FD64393" w14:textId="77777777" w:rsidR="00A048A2" w:rsidRDefault="00A92B30" w:rsidP="00D2682E">
      <w:pPr>
        <w:numPr>
          <w:ilvl w:val="1"/>
          <w:numId w:val="39"/>
        </w:numPr>
        <w:spacing w:after="78"/>
        <w:ind w:right="5" w:firstLine="283"/>
      </w:pPr>
      <w:proofErr w:type="spellStart"/>
      <w:r>
        <w:t>D.PROFILE_NAA_PARAMS</w:t>
      </w:r>
      <w:proofErr w:type="spellEnd"/>
      <w:r>
        <w:t xml:space="preserve">. </w:t>
      </w:r>
    </w:p>
    <w:p w14:paraId="29EB2835" w14:textId="77777777" w:rsidR="00A048A2" w:rsidRDefault="00A92B30" w:rsidP="00D2682E">
      <w:pPr>
        <w:numPr>
          <w:ilvl w:val="1"/>
          <w:numId w:val="39"/>
        </w:numPr>
        <w:spacing w:after="78"/>
        <w:ind w:right="5" w:firstLine="283"/>
      </w:pPr>
      <w:proofErr w:type="spellStart"/>
      <w:r>
        <w:t>D.PROFILE_IDENTITY</w:t>
      </w:r>
      <w:proofErr w:type="spellEnd"/>
      <w:r>
        <w:t xml:space="preserve">. </w:t>
      </w:r>
    </w:p>
    <w:p w14:paraId="3D724FDF" w14:textId="77777777" w:rsidR="00A048A2" w:rsidRDefault="00A92B30" w:rsidP="00D2682E">
      <w:pPr>
        <w:numPr>
          <w:ilvl w:val="1"/>
          <w:numId w:val="39"/>
        </w:numPr>
        <w:spacing w:after="45"/>
        <w:ind w:right="5" w:firstLine="283"/>
      </w:pPr>
      <w:r>
        <w:t xml:space="preserve">D.PROFILE_POL1. </w:t>
      </w:r>
    </w:p>
    <w:p w14:paraId="656EF6F3" w14:textId="425BE5EB" w:rsidR="00A048A2" w:rsidRDefault="00A92B30" w:rsidP="00D2682E">
      <w:pPr>
        <w:spacing w:after="21" w:line="259" w:lineRule="auto"/>
        <w:ind w:left="283" w:right="5" w:firstLine="5"/>
        <w:jc w:val="left"/>
      </w:pPr>
      <w:r>
        <w:rPr>
          <w:sz w:val="23"/>
        </w:rPr>
        <w:t>Application</w:t>
      </w:r>
      <w:r>
        <w:t xml:space="preserve"> </w:t>
      </w:r>
      <w:r>
        <w:rPr>
          <w:sz w:val="23"/>
        </w:rPr>
        <w:t>Note 1</w:t>
      </w:r>
      <w:r w:rsidR="006F24B1">
        <w:rPr>
          <w:sz w:val="23"/>
        </w:rPr>
        <w:t>8</w:t>
      </w:r>
      <w:r>
        <w:rPr>
          <w:sz w:val="23"/>
        </w:rPr>
        <w:t>:</w:t>
      </w:r>
      <w:r>
        <w:t xml:space="preserve"> </w:t>
      </w:r>
    </w:p>
    <w:p w14:paraId="0DAEBD68" w14:textId="77777777" w:rsidR="00A87A4C" w:rsidRDefault="00A92B30" w:rsidP="00D2682E">
      <w:pPr>
        <w:spacing w:after="74"/>
        <w:ind w:left="723" w:right="5" w:hanging="425"/>
      </w:pPr>
      <w:r>
        <w:t xml:space="preserve">Amongst the components of the TOE, </w:t>
      </w:r>
    </w:p>
    <w:p w14:paraId="6D04B96B" w14:textId="170AA027" w:rsidR="00A048A2" w:rsidRDefault="00A92B30" w:rsidP="00D2682E">
      <w:pPr>
        <w:spacing w:after="74"/>
        <w:ind w:left="723" w:right="5" w:hanging="3"/>
      </w:pPr>
      <w:r>
        <w:t>o</w:t>
      </w:r>
      <w:r>
        <w:rPr>
          <w:rFonts w:ascii="Arial" w:eastAsia="Arial" w:hAnsi="Arial" w:cs="Arial"/>
        </w:rPr>
        <w:t xml:space="preserve"> </w:t>
      </w:r>
      <w:r>
        <w:t xml:space="preserve">Platform Support Functions and Telecom Framework must protect the integrity of the sensitive data they process, while </w:t>
      </w:r>
    </w:p>
    <w:p w14:paraId="694A2259" w14:textId="77777777" w:rsidR="00A048A2" w:rsidRDefault="00A92B30" w:rsidP="00D2682E">
      <w:pPr>
        <w:numPr>
          <w:ilvl w:val="0"/>
          <w:numId w:val="39"/>
        </w:numPr>
        <w:spacing w:after="234"/>
        <w:ind w:right="5" w:hanging="286"/>
      </w:pPr>
      <w:r>
        <w:t xml:space="preserve">applications must use the integrity protection mechanisms provided by the Runtime Environment. </w:t>
      </w:r>
    </w:p>
    <w:p w14:paraId="5C14A080" w14:textId="77777777" w:rsidR="00A048A2" w:rsidRDefault="00A92B30" w:rsidP="00D2682E">
      <w:pPr>
        <w:pStyle w:val="Heading3"/>
        <w:tabs>
          <w:tab w:val="center" w:pos="1588"/>
        </w:tabs>
        <w:ind w:left="0" w:right="5" w:firstLine="0"/>
      </w:pPr>
      <w:bookmarkStart w:id="82" w:name="_Toc109130064"/>
      <w:bookmarkStart w:id="83" w:name="_Toc129333624"/>
      <w:r>
        <w:t xml:space="preserve">4.1.5 </w:t>
      </w:r>
      <w:r>
        <w:tab/>
        <w:t>Connectivity</w:t>
      </w:r>
      <w:bookmarkEnd w:id="82"/>
      <w:bookmarkEnd w:id="83"/>
      <w:r>
        <w:t xml:space="preserve"> </w:t>
      </w:r>
    </w:p>
    <w:p w14:paraId="1E5E251F" w14:textId="77777777" w:rsidR="00A048A2" w:rsidRDefault="00A92B30" w:rsidP="00D2682E">
      <w:pPr>
        <w:spacing w:after="46"/>
        <w:ind w:left="10" w:right="5"/>
      </w:pPr>
      <w:proofErr w:type="spellStart"/>
      <w:proofErr w:type="gramStart"/>
      <w:r>
        <w:rPr>
          <w:b/>
        </w:rPr>
        <w:t>O.ALGORITHMS</w:t>
      </w:r>
      <w:proofErr w:type="spellEnd"/>
      <w:proofErr w:type="gramEnd"/>
      <w:r>
        <w:t xml:space="preserve">  </w:t>
      </w:r>
    </w:p>
    <w:p w14:paraId="1CC2C8D7" w14:textId="77777777" w:rsidR="00A048A2" w:rsidRDefault="00A92B30" w:rsidP="00D2682E">
      <w:pPr>
        <w:ind w:left="308" w:right="5"/>
      </w:pPr>
      <w:r>
        <w:t xml:space="preserve">The </w:t>
      </w:r>
      <w:proofErr w:type="spellStart"/>
      <w:r>
        <w:t>eUICC</w:t>
      </w:r>
      <w:proofErr w:type="spellEnd"/>
      <w:r>
        <w:t xml:space="preserve"> shall provide a mechanism for the authentication to the mobile networks. </w:t>
      </w:r>
    </w:p>
    <w:p w14:paraId="779FAAE1" w14:textId="77777777" w:rsidR="00A048A2" w:rsidRDefault="00A92B30" w:rsidP="00D2682E">
      <w:pPr>
        <w:pStyle w:val="Heading2"/>
        <w:tabs>
          <w:tab w:val="center" w:pos="4207"/>
        </w:tabs>
        <w:ind w:left="0" w:right="5" w:firstLine="0"/>
      </w:pPr>
      <w:bookmarkStart w:id="84" w:name="_Toc109130065"/>
      <w:bookmarkStart w:id="85" w:name="_Toc129333625"/>
      <w:r>
        <w:t xml:space="preserve">4.2 </w:t>
      </w:r>
      <w:r>
        <w:tab/>
        <w:t>Security Objectives for the Operational Environment</w:t>
      </w:r>
      <w:bookmarkEnd w:id="84"/>
      <w:bookmarkEnd w:id="85"/>
      <w:r>
        <w:t xml:space="preserve"> </w:t>
      </w:r>
    </w:p>
    <w:p w14:paraId="436B8495" w14:textId="77777777" w:rsidR="00A048A2" w:rsidRDefault="00A92B30" w:rsidP="00D2682E">
      <w:pPr>
        <w:pStyle w:val="Heading3"/>
        <w:tabs>
          <w:tab w:val="center" w:pos="1247"/>
        </w:tabs>
        <w:ind w:left="0" w:right="5" w:firstLine="0"/>
      </w:pPr>
      <w:bookmarkStart w:id="86" w:name="_Toc109130066"/>
      <w:bookmarkStart w:id="87" w:name="_Toc129333626"/>
      <w:r>
        <w:t xml:space="preserve">4.2.1 </w:t>
      </w:r>
      <w:r>
        <w:tab/>
        <w:t>Actors</w:t>
      </w:r>
      <w:bookmarkEnd w:id="86"/>
      <w:bookmarkEnd w:id="87"/>
      <w:r>
        <w:t xml:space="preserve"> </w:t>
      </w:r>
    </w:p>
    <w:p w14:paraId="0ECA11F0" w14:textId="77777777" w:rsidR="00A048A2" w:rsidRDefault="00A92B30" w:rsidP="00D2682E">
      <w:pPr>
        <w:spacing w:after="44"/>
        <w:ind w:left="10" w:right="5"/>
      </w:pPr>
      <w:r>
        <w:rPr>
          <w:b/>
        </w:rPr>
        <w:t>OE.CI</w:t>
      </w:r>
      <w:r>
        <w:t xml:space="preserve">  </w:t>
      </w:r>
    </w:p>
    <w:p w14:paraId="791ED470" w14:textId="77777777" w:rsidR="00A048A2" w:rsidRDefault="00A92B30" w:rsidP="00D2682E">
      <w:pPr>
        <w:spacing w:after="51"/>
        <w:ind w:left="308" w:right="5"/>
      </w:pPr>
      <w:r>
        <w:t xml:space="preserve">The Certificate Issuer is a trusted third-party for the purpose of authentication of the entities of the system. The CI provides certificates for the </w:t>
      </w:r>
      <w:proofErr w:type="spellStart"/>
      <w:r>
        <w:t>EUM</w:t>
      </w:r>
      <w:proofErr w:type="spellEnd"/>
      <w:r>
        <w:t>, SM-</w:t>
      </w:r>
      <w:proofErr w:type="gramStart"/>
      <w:r>
        <w:t>SR</w:t>
      </w:r>
      <w:proofErr w:type="gramEnd"/>
      <w:r>
        <w:t xml:space="preserve"> and SM-DP. The CI must ensure the security of its own credentials. </w:t>
      </w:r>
    </w:p>
    <w:p w14:paraId="2EC8CBFE" w14:textId="77777777" w:rsidR="00A048A2" w:rsidRDefault="00A92B30" w:rsidP="00D2682E">
      <w:pPr>
        <w:spacing w:after="21" w:line="259" w:lineRule="auto"/>
        <w:ind w:left="283" w:right="5" w:firstLine="0"/>
        <w:jc w:val="left"/>
      </w:pPr>
      <w:r>
        <w:rPr>
          <w:sz w:val="23"/>
        </w:rPr>
        <w:t xml:space="preserve"> </w:t>
      </w:r>
    </w:p>
    <w:p w14:paraId="68469A20" w14:textId="5A90335F" w:rsidR="00A048A2" w:rsidRDefault="00A92B30" w:rsidP="00D2682E">
      <w:pPr>
        <w:spacing w:after="18" w:line="259" w:lineRule="auto"/>
        <w:ind w:left="283" w:right="5" w:firstLine="5"/>
        <w:jc w:val="left"/>
      </w:pPr>
      <w:r>
        <w:rPr>
          <w:sz w:val="23"/>
        </w:rPr>
        <w:t>Application Note 1</w:t>
      </w:r>
      <w:r w:rsidR="006F24B1">
        <w:rPr>
          <w:sz w:val="23"/>
        </w:rPr>
        <w:t>9</w:t>
      </w:r>
      <w:r>
        <w:rPr>
          <w:sz w:val="23"/>
        </w:rPr>
        <w:t xml:space="preserve">:  </w:t>
      </w:r>
    </w:p>
    <w:p w14:paraId="7793A912" w14:textId="77777777" w:rsidR="00A048A2" w:rsidRDefault="00A92B30" w:rsidP="00D2682E">
      <w:pPr>
        <w:spacing w:after="49"/>
        <w:ind w:left="308" w:right="5"/>
      </w:pPr>
      <w:r>
        <w:t xml:space="preserve">One possible realisation of this assumption is the enforcement of security rules defined in a security guidance document with regular site inspections to check the applicability of the rules.  </w:t>
      </w:r>
    </w:p>
    <w:p w14:paraId="76CA0382" w14:textId="77777777" w:rsidR="00A048A2" w:rsidRDefault="00A92B30" w:rsidP="00D2682E">
      <w:pPr>
        <w:spacing w:after="276" w:line="259" w:lineRule="auto"/>
        <w:ind w:left="298" w:right="5" w:firstLine="0"/>
        <w:jc w:val="left"/>
      </w:pPr>
      <w:r>
        <w:t xml:space="preserve"> </w:t>
      </w:r>
    </w:p>
    <w:p w14:paraId="3EF588B0" w14:textId="77777777" w:rsidR="00A048A2" w:rsidRDefault="00A92B30" w:rsidP="00D2682E">
      <w:pPr>
        <w:spacing w:after="46"/>
        <w:ind w:left="10" w:right="5"/>
      </w:pPr>
      <w:r>
        <w:rPr>
          <w:b/>
        </w:rPr>
        <w:lastRenderedPageBreak/>
        <w:t>OE.SM-SR</w:t>
      </w:r>
      <w:r>
        <w:t xml:space="preserve">  </w:t>
      </w:r>
    </w:p>
    <w:p w14:paraId="6C89A885" w14:textId="77777777" w:rsidR="00A048A2" w:rsidRDefault="00A92B30" w:rsidP="00D2682E">
      <w:pPr>
        <w:spacing w:after="51"/>
        <w:ind w:left="308" w:right="5"/>
      </w:pPr>
      <w:r>
        <w:t xml:space="preserve">The SM-SR shall be a trusted actor responsible for the secure routing and the associated OTA servers. The SM-SR site must be accredited following GSMA SAS [25]. The SM-SR has secure communication channels with MNOs and SM-DP. </w:t>
      </w:r>
    </w:p>
    <w:p w14:paraId="7812D553" w14:textId="77777777" w:rsidR="00A048A2" w:rsidRDefault="00A92B30" w:rsidP="00D2682E">
      <w:pPr>
        <w:spacing w:after="52"/>
        <w:ind w:left="308" w:right="5"/>
      </w:pPr>
      <w:r>
        <w:t xml:space="preserve">The SM-SR must ensure the security of the Platform Management Credentials received from the </w:t>
      </w:r>
      <w:proofErr w:type="spellStart"/>
      <w:r>
        <w:t>EUM</w:t>
      </w:r>
      <w:proofErr w:type="spellEnd"/>
      <w:r>
        <w:t xml:space="preserve"> or another SM-SR.  </w:t>
      </w:r>
    </w:p>
    <w:p w14:paraId="058EB749" w14:textId="77777777" w:rsidR="00A048A2" w:rsidRDefault="00A92B30" w:rsidP="00D2682E">
      <w:pPr>
        <w:spacing w:after="21" w:line="259" w:lineRule="auto"/>
        <w:ind w:left="283" w:right="5" w:firstLine="0"/>
        <w:jc w:val="left"/>
      </w:pPr>
      <w:r>
        <w:rPr>
          <w:sz w:val="23"/>
        </w:rPr>
        <w:t xml:space="preserve"> </w:t>
      </w:r>
    </w:p>
    <w:p w14:paraId="4F1A0ECF" w14:textId="690FBCE5" w:rsidR="00A048A2" w:rsidRDefault="00A92B30" w:rsidP="00D2682E">
      <w:pPr>
        <w:spacing w:after="19" w:line="259" w:lineRule="auto"/>
        <w:ind w:left="283" w:right="5" w:firstLine="5"/>
        <w:jc w:val="left"/>
      </w:pPr>
      <w:r>
        <w:rPr>
          <w:sz w:val="23"/>
        </w:rPr>
        <w:t xml:space="preserve">Application Note </w:t>
      </w:r>
      <w:r w:rsidR="006F24B1">
        <w:rPr>
          <w:sz w:val="23"/>
        </w:rPr>
        <w:t>20</w:t>
      </w:r>
      <w:r>
        <w:rPr>
          <w:sz w:val="23"/>
        </w:rPr>
        <w:t xml:space="preserve">:  </w:t>
      </w:r>
    </w:p>
    <w:p w14:paraId="35B70A3E" w14:textId="77777777" w:rsidR="00A048A2" w:rsidRDefault="00A92B30" w:rsidP="00D2682E">
      <w:pPr>
        <w:spacing w:after="49"/>
        <w:ind w:left="308" w:right="5"/>
      </w:pPr>
      <w:r>
        <w:t xml:space="preserve">The implementation of security rules is demonstrated by being certified by GSMA in accordance with GSMA SAS [25]. </w:t>
      </w:r>
    </w:p>
    <w:p w14:paraId="4A10CDB5" w14:textId="77777777" w:rsidR="00A048A2" w:rsidRDefault="00A92B30" w:rsidP="00D2682E">
      <w:pPr>
        <w:spacing w:after="0" w:line="259" w:lineRule="auto"/>
        <w:ind w:left="298" w:right="5" w:firstLine="0"/>
        <w:jc w:val="left"/>
      </w:pPr>
      <w:r>
        <w:t xml:space="preserve"> </w:t>
      </w:r>
    </w:p>
    <w:p w14:paraId="01B062CA" w14:textId="77777777" w:rsidR="00A048A2" w:rsidRDefault="00A92B30" w:rsidP="00D2682E">
      <w:pPr>
        <w:spacing w:after="46"/>
        <w:ind w:left="10" w:right="5"/>
      </w:pPr>
      <w:r>
        <w:rPr>
          <w:b/>
        </w:rPr>
        <w:t>OE.SM-DP</w:t>
      </w:r>
      <w:r>
        <w:t xml:space="preserve">  </w:t>
      </w:r>
    </w:p>
    <w:p w14:paraId="66CA7E2D" w14:textId="77777777" w:rsidR="00A048A2" w:rsidRDefault="00A92B30" w:rsidP="00D2682E">
      <w:pPr>
        <w:spacing w:after="49"/>
        <w:ind w:left="308" w:right="5"/>
      </w:pPr>
      <w:r>
        <w:t xml:space="preserve">The SM-DP shall be a trusted actor responsible for the data preparation and the associated OTA servers. The SM-DP site must be accredited following GSMA SAS [25]. </w:t>
      </w:r>
    </w:p>
    <w:p w14:paraId="0157774B" w14:textId="77777777" w:rsidR="00A048A2" w:rsidRDefault="00A92B30" w:rsidP="00D2682E">
      <w:pPr>
        <w:spacing w:after="83"/>
        <w:ind w:left="308" w:right="5"/>
      </w:pPr>
      <w:r>
        <w:t xml:space="preserve">It must ensure the security of the profiles it manages and loads into the </w:t>
      </w:r>
      <w:proofErr w:type="spellStart"/>
      <w:r>
        <w:t>eUICC</w:t>
      </w:r>
      <w:proofErr w:type="spellEnd"/>
      <w:r>
        <w:t xml:space="preserve">, including but not limited to: </w:t>
      </w:r>
    </w:p>
    <w:p w14:paraId="138834CB" w14:textId="77777777" w:rsidR="00A048A2" w:rsidRDefault="00A92B30" w:rsidP="00D2682E">
      <w:pPr>
        <w:numPr>
          <w:ilvl w:val="0"/>
          <w:numId w:val="40"/>
        </w:numPr>
        <w:spacing w:after="81"/>
        <w:ind w:right="5" w:hanging="360"/>
      </w:pPr>
      <w:r>
        <w:t xml:space="preserve">MNO keys including OTA keys (telecom keys either generated by the SM-DP or by the MNO), </w:t>
      </w:r>
    </w:p>
    <w:p w14:paraId="6B5DFA3B" w14:textId="77777777" w:rsidR="00A048A2" w:rsidRDefault="00A92B30" w:rsidP="00D2682E">
      <w:pPr>
        <w:numPr>
          <w:ilvl w:val="0"/>
          <w:numId w:val="40"/>
        </w:numPr>
        <w:spacing w:after="0" w:line="336" w:lineRule="auto"/>
        <w:ind w:right="5" w:hanging="360"/>
      </w:pPr>
      <w:proofErr w:type="spellStart"/>
      <w:r>
        <w:t>ISD</w:t>
      </w:r>
      <w:proofErr w:type="spellEnd"/>
      <w:r>
        <w:t xml:space="preserve">-P keys, </w:t>
      </w:r>
      <w:r>
        <w:rPr>
          <w:rFonts w:ascii="Courier New" w:eastAsia="Courier New" w:hAnsi="Courier New" w:cs="Courier New"/>
        </w:rPr>
        <w:t>o</w:t>
      </w:r>
      <w:r>
        <w:rPr>
          <w:rFonts w:ascii="Arial" w:eastAsia="Arial" w:hAnsi="Arial" w:cs="Arial"/>
        </w:rPr>
        <w:t xml:space="preserve"> </w:t>
      </w:r>
      <w:r>
        <w:t>Application Provider Security Domain keys (</w:t>
      </w:r>
      <w:proofErr w:type="spellStart"/>
      <w:r>
        <w:t>APSD</w:t>
      </w:r>
      <w:proofErr w:type="spellEnd"/>
      <w:r>
        <w:t xml:space="preserve"> keys), </w:t>
      </w:r>
      <w:r>
        <w:rPr>
          <w:rFonts w:ascii="Courier New" w:eastAsia="Courier New" w:hAnsi="Courier New" w:cs="Courier New"/>
        </w:rPr>
        <w:t>o</w:t>
      </w:r>
      <w:r>
        <w:rPr>
          <w:rFonts w:ascii="Arial" w:eastAsia="Arial" w:hAnsi="Arial" w:cs="Arial"/>
        </w:rPr>
        <w:t xml:space="preserve"> </w:t>
      </w:r>
      <w:r>
        <w:t>Controlling Authority Security Domain keys (</w:t>
      </w:r>
      <w:proofErr w:type="spellStart"/>
      <w:r>
        <w:t>CASD</w:t>
      </w:r>
      <w:proofErr w:type="spellEnd"/>
      <w:r>
        <w:t xml:space="preserve"> keys). </w:t>
      </w:r>
    </w:p>
    <w:p w14:paraId="0F558E67" w14:textId="77777777" w:rsidR="00A048A2" w:rsidRDefault="00A92B30" w:rsidP="00D2682E">
      <w:pPr>
        <w:spacing w:after="51"/>
        <w:ind w:left="308" w:right="5"/>
      </w:pPr>
      <w:r>
        <w:t xml:space="preserve">The SM-DP must ensure that any key used in </w:t>
      </w:r>
      <w:proofErr w:type="spellStart"/>
      <w:r>
        <w:t>ISD</w:t>
      </w:r>
      <w:proofErr w:type="spellEnd"/>
      <w:r>
        <w:t xml:space="preserve">-P are securely generated before they are transmitted to the </w:t>
      </w:r>
      <w:proofErr w:type="spellStart"/>
      <w:r>
        <w:t>eUICC</w:t>
      </w:r>
      <w:proofErr w:type="spellEnd"/>
      <w:r>
        <w:t xml:space="preserve">. The SM-DP must ensure that any key used in </w:t>
      </w:r>
      <w:proofErr w:type="spellStart"/>
      <w:r>
        <w:t>ISD</w:t>
      </w:r>
      <w:proofErr w:type="spellEnd"/>
      <w:r>
        <w:t xml:space="preserve">-P are not compromised before they are transmitted to the </w:t>
      </w:r>
      <w:proofErr w:type="spellStart"/>
      <w:r>
        <w:t>eUICC</w:t>
      </w:r>
      <w:proofErr w:type="spellEnd"/>
      <w:r>
        <w:t xml:space="preserve">. </w:t>
      </w:r>
    </w:p>
    <w:p w14:paraId="6044C2EF" w14:textId="77777777" w:rsidR="00A048A2" w:rsidRDefault="00A92B30" w:rsidP="00D2682E">
      <w:pPr>
        <w:spacing w:after="51"/>
        <w:ind w:left="308" w:right="5"/>
      </w:pPr>
      <w:r>
        <w:t xml:space="preserve">The security of the </w:t>
      </w:r>
      <w:proofErr w:type="spellStart"/>
      <w:r>
        <w:t>ISD</w:t>
      </w:r>
      <w:proofErr w:type="spellEnd"/>
      <w:r>
        <w:t xml:space="preserve">-P token verification keys must be ensured by a </w:t>
      </w:r>
      <w:proofErr w:type="spellStart"/>
      <w:proofErr w:type="gramStart"/>
      <w:r>
        <w:t>well defined</w:t>
      </w:r>
      <w:proofErr w:type="spellEnd"/>
      <w:proofErr w:type="gramEnd"/>
      <w:r>
        <w:t xml:space="preserve"> security policy that covers generation, storage, distribution, destruction and recovery. This policy is enforced by the SM-DP in collaboration with the personalizer. </w:t>
      </w:r>
    </w:p>
    <w:p w14:paraId="48F72989" w14:textId="77777777" w:rsidR="00A048A2" w:rsidRDefault="00A92B30" w:rsidP="00D2682E">
      <w:pPr>
        <w:spacing w:after="18" w:line="259" w:lineRule="auto"/>
        <w:ind w:left="283" w:right="5" w:firstLine="0"/>
        <w:jc w:val="left"/>
      </w:pPr>
      <w:r>
        <w:rPr>
          <w:sz w:val="23"/>
        </w:rPr>
        <w:t xml:space="preserve"> </w:t>
      </w:r>
    </w:p>
    <w:p w14:paraId="4D013706" w14:textId="1BCE80EC" w:rsidR="00A048A2" w:rsidRDefault="00A92B30" w:rsidP="00D2682E">
      <w:pPr>
        <w:spacing w:after="21" w:line="259" w:lineRule="auto"/>
        <w:ind w:left="283" w:right="5" w:firstLine="5"/>
        <w:jc w:val="left"/>
      </w:pPr>
      <w:r>
        <w:rPr>
          <w:sz w:val="23"/>
        </w:rPr>
        <w:t>Application Note 2</w:t>
      </w:r>
      <w:r w:rsidR="006F24B1">
        <w:rPr>
          <w:sz w:val="23"/>
        </w:rPr>
        <w:t>1</w:t>
      </w:r>
      <w:r>
        <w:rPr>
          <w:sz w:val="23"/>
        </w:rPr>
        <w:t>:</w:t>
      </w:r>
      <w:r>
        <w:t xml:space="preserve">  </w:t>
      </w:r>
    </w:p>
    <w:p w14:paraId="42A8BB3E" w14:textId="77777777" w:rsidR="00A048A2" w:rsidRDefault="00A92B30" w:rsidP="00D2682E">
      <w:pPr>
        <w:spacing w:after="49"/>
        <w:ind w:left="308" w:right="5"/>
      </w:pPr>
      <w:r>
        <w:t>The implementation of security rules is demonstrated by being certified by GSMA in accordance with GSMA SAS [25</w:t>
      </w:r>
      <w:proofErr w:type="gramStart"/>
      <w:r>
        <w:t>].</w:t>
      </w:r>
      <w:proofErr w:type="spellStart"/>
      <w:r>
        <w:rPr>
          <w:b/>
        </w:rPr>
        <w:t>OE.MNO</w:t>
      </w:r>
      <w:proofErr w:type="spellEnd"/>
      <w:proofErr w:type="gramEnd"/>
      <w:r>
        <w:t xml:space="preserve">  </w:t>
      </w:r>
    </w:p>
    <w:p w14:paraId="5E242019" w14:textId="5C34AE81" w:rsidR="00A048A2" w:rsidRDefault="00A92B30" w:rsidP="00D2682E">
      <w:pPr>
        <w:spacing w:after="52"/>
        <w:ind w:left="308" w:right="5"/>
      </w:pPr>
      <w:r>
        <w:t xml:space="preserve">The MNO must be a trusted actor responsible for the mobile network and associated OTA servers (interface ES6 as shown in Figure </w:t>
      </w:r>
      <w:r w:rsidR="00D43C10">
        <w:t>7</w:t>
      </w:r>
      <w:r>
        <w:t xml:space="preserve">).   </w:t>
      </w:r>
    </w:p>
    <w:p w14:paraId="2AF05279" w14:textId="77777777" w:rsidR="00A048A2" w:rsidRDefault="00A92B30" w:rsidP="00D2682E">
      <w:pPr>
        <w:spacing w:after="216" w:line="259" w:lineRule="auto"/>
        <w:ind w:left="298" w:right="5" w:firstLine="0"/>
        <w:jc w:val="left"/>
      </w:pPr>
      <w:r>
        <w:t xml:space="preserve"> </w:t>
      </w:r>
    </w:p>
    <w:p w14:paraId="6098BB4E" w14:textId="77777777" w:rsidR="00A048A2" w:rsidRDefault="00A92B30" w:rsidP="00D2682E">
      <w:pPr>
        <w:pStyle w:val="Heading3"/>
        <w:tabs>
          <w:tab w:val="center" w:pos="1354"/>
        </w:tabs>
        <w:ind w:left="0" w:right="5" w:firstLine="0"/>
      </w:pPr>
      <w:bookmarkStart w:id="88" w:name="_Toc109130067"/>
      <w:bookmarkStart w:id="89" w:name="_Toc129333627"/>
      <w:r>
        <w:t xml:space="preserve">4.2.2 </w:t>
      </w:r>
      <w:r>
        <w:tab/>
        <w:t>Platform</w:t>
      </w:r>
      <w:bookmarkEnd w:id="88"/>
      <w:bookmarkEnd w:id="89"/>
      <w:r>
        <w:t xml:space="preserve"> </w:t>
      </w:r>
    </w:p>
    <w:p w14:paraId="5E5686E3" w14:textId="77777777" w:rsidR="00A048A2" w:rsidRDefault="00A92B30" w:rsidP="00D2682E">
      <w:pPr>
        <w:spacing w:after="46"/>
        <w:ind w:left="10" w:right="5"/>
      </w:pPr>
      <w:proofErr w:type="spellStart"/>
      <w:r>
        <w:rPr>
          <w:b/>
        </w:rPr>
        <w:t>OE.IC.PROOF_OF_IDENTITY</w:t>
      </w:r>
      <w:proofErr w:type="spellEnd"/>
      <w:r>
        <w:t xml:space="preserve">  </w:t>
      </w:r>
    </w:p>
    <w:p w14:paraId="38818D5B" w14:textId="77777777" w:rsidR="00A048A2" w:rsidRDefault="00A92B30" w:rsidP="00D2682E">
      <w:pPr>
        <w:ind w:left="308" w:right="5"/>
      </w:pPr>
      <w:r>
        <w:t xml:space="preserve">The underlying IC used by the TOE is uniquely </w:t>
      </w:r>
      <w:proofErr w:type="gramStart"/>
      <w:r>
        <w:t>identified</w:t>
      </w:r>
      <w:proofErr w:type="gramEnd"/>
      <w:r>
        <w:t xml:space="preserve"> </w:t>
      </w:r>
    </w:p>
    <w:p w14:paraId="5D189C32" w14:textId="77777777" w:rsidR="00A048A2" w:rsidRDefault="00A92B30" w:rsidP="00D2682E">
      <w:pPr>
        <w:spacing w:after="44"/>
        <w:ind w:left="10" w:right="5"/>
      </w:pPr>
      <w:proofErr w:type="spellStart"/>
      <w:r>
        <w:rPr>
          <w:b/>
        </w:rPr>
        <w:t>OE.IC.SUPPORT</w:t>
      </w:r>
      <w:proofErr w:type="spellEnd"/>
      <w:r>
        <w:t xml:space="preserve">  </w:t>
      </w:r>
    </w:p>
    <w:p w14:paraId="142D1697" w14:textId="77777777" w:rsidR="00A048A2" w:rsidRDefault="00A92B30" w:rsidP="00D2682E">
      <w:pPr>
        <w:spacing w:after="78"/>
        <w:ind w:left="308" w:right="5"/>
      </w:pPr>
      <w:r>
        <w:t xml:space="preserve">The IC embedded software shall support the following functionalities: </w:t>
      </w:r>
    </w:p>
    <w:p w14:paraId="20C84BF7" w14:textId="77777777" w:rsidR="00A048A2" w:rsidRDefault="00A92B30" w:rsidP="00D2682E">
      <w:pPr>
        <w:numPr>
          <w:ilvl w:val="0"/>
          <w:numId w:val="41"/>
        </w:numPr>
        <w:spacing w:after="80"/>
        <w:ind w:right="5" w:hanging="286"/>
      </w:pPr>
      <w:r>
        <w:t xml:space="preserve">(1) It does not allow the </w:t>
      </w:r>
      <w:proofErr w:type="spellStart"/>
      <w:r>
        <w:t>TSFs</w:t>
      </w:r>
      <w:proofErr w:type="spellEnd"/>
      <w:r>
        <w:t xml:space="preserve"> to be bypassed or altered and does not allow access to low-level functions other than those made available by the packages of the API. That includes the protection of its private data and code (against disclosure or modification). </w:t>
      </w:r>
    </w:p>
    <w:p w14:paraId="3F17038B" w14:textId="77777777" w:rsidR="00A048A2" w:rsidRDefault="00A92B30" w:rsidP="00D2682E">
      <w:pPr>
        <w:numPr>
          <w:ilvl w:val="0"/>
          <w:numId w:val="41"/>
        </w:numPr>
        <w:spacing w:after="82"/>
        <w:ind w:right="5" w:hanging="286"/>
      </w:pPr>
      <w:r>
        <w:lastRenderedPageBreak/>
        <w:t>(2) It provides secure low-level cryptographic processing to Platform Support Functions and Telecom Framework (</w:t>
      </w:r>
      <w:proofErr w:type="spellStart"/>
      <w:r>
        <w:t>S.PSF</w:t>
      </w:r>
      <w:proofErr w:type="spellEnd"/>
      <w:r>
        <w:t xml:space="preserve"> and </w:t>
      </w:r>
      <w:proofErr w:type="spellStart"/>
      <w:proofErr w:type="gramStart"/>
      <w:r>
        <w:t>S.TELECOM</w:t>
      </w:r>
      <w:proofErr w:type="spellEnd"/>
      <w:proofErr w:type="gramEnd"/>
      <w:r>
        <w:t xml:space="preserve">). </w:t>
      </w:r>
    </w:p>
    <w:p w14:paraId="70EFC9E7" w14:textId="77777777" w:rsidR="00A048A2" w:rsidRDefault="00A92B30" w:rsidP="00D2682E">
      <w:pPr>
        <w:numPr>
          <w:ilvl w:val="0"/>
          <w:numId w:val="41"/>
        </w:numPr>
        <w:spacing w:after="80"/>
        <w:ind w:right="5" w:hanging="286"/>
      </w:pPr>
      <w:r>
        <w:t xml:space="preserve">(3) It allows the </w:t>
      </w:r>
      <w:proofErr w:type="spellStart"/>
      <w:r>
        <w:t>S.PSF</w:t>
      </w:r>
      <w:proofErr w:type="spellEnd"/>
      <w:r>
        <w:t xml:space="preserve"> and </w:t>
      </w:r>
      <w:proofErr w:type="spellStart"/>
      <w:proofErr w:type="gramStart"/>
      <w:r>
        <w:t>S.TELECOM</w:t>
      </w:r>
      <w:proofErr w:type="spellEnd"/>
      <w:proofErr w:type="gramEnd"/>
      <w:r>
        <w:t xml:space="preserve"> to store data in "persistent technology memory" or in volatile memory, depending on its needs (for instance, transient objects must not be stored in non-volatile memory). The memory model is structured and allows for low-level control accesses (segmentation fault detection) </w:t>
      </w:r>
    </w:p>
    <w:p w14:paraId="3A219E07" w14:textId="77777777" w:rsidR="00A048A2" w:rsidRDefault="00A92B30" w:rsidP="00D2682E">
      <w:pPr>
        <w:numPr>
          <w:ilvl w:val="0"/>
          <w:numId w:val="41"/>
        </w:numPr>
        <w:spacing w:after="51"/>
        <w:ind w:right="5" w:hanging="286"/>
      </w:pPr>
      <w:r>
        <w:t xml:space="preserve">(4) It provides a means to perform memory operations atomically for </w:t>
      </w:r>
      <w:proofErr w:type="spellStart"/>
      <w:r>
        <w:t>S.PSF</w:t>
      </w:r>
      <w:proofErr w:type="spellEnd"/>
      <w:r>
        <w:t xml:space="preserve"> and </w:t>
      </w:r>
      <w:proofErr w:type="spellStart"/>
      <w:proofErr w:type="gramStart"/>
      <w:r>
        <w:t>S.TELECOM</w:t>
      </w:r>
      <w:proofErr w:type="spellEnd"/>
      <w:proofErr w:type="gramEnd"/>
      <w:r>
        <w:t xml:space="preserve">. </w:t>
      </w:r>
    </w:p>
    <w:p w14:paraId="36B836CE" w14:textId="77777777" w:rsidR="00A048A2" w:rsidRDefault="00A92B30" w:rsidP="00D2682E">
      <w:pPr>
        <w:spacing w:after="18" w:line="259" w:lineRule="auto"/>
        <w:ind w:left="283" w:right="5" w:firstLine="0"/>
        <w:jc w:val="left"/>
      </w:pPr>
      <w:r>
        <w:rPr>
          <w:sz w:val="23"/>
        </w:rPr>
        <w:t xml:space="preserve"> </w:t>
      </w:r>
    </w:p>
    <w:p w14:paraId="541B4285" w14:textId="6C1783B8" w:rsidR="00A048A2" w:rsidRDefault="00A92B30" w:rsidP="00D2682E">
      <w:pPr>
        <w:spacing w:after="21" w:line="259" w:lineRule="auto"/>
        <w:ind w:left="283" w:right="5" w:firstLine="5"/>
        <w:jc w:val="left"/>
      </w:pPr>
      <w:r>
        <w:rPr>
          <w:sz w:val="23"/>
        </w:rPr>
        <w:t>Application</w:t>
      </w:r>
      <w:r>
        <w:t xml:space="preserve"> </w:t>
      </w:r>
      <w:r>
        <w:rPr>
          <w:sz w:val="23"/>
        </w:rPr>
        <w:t>Note 2</w:t>
      </w:r>
      <w:r w:rsidR="006F24B1">
        <w:rPr>
          <w:sz w:val="23"/>
        </w:rPr>
        <w:t>2</w:t>
      </w:r>
      <w:r>
        <w:rPr>
          <w:sz w:val="23"/>
        </w:rPr>
        <w:t>:</w:t>
      </w:r>
      <w:r>
        <w:t xml:space="preserve"> </w:t>
      </w:r>
    </w:p>
    <w:p w14:paraId="34D3BF4F" w14:textId="77777777" w:rsidR="00A048A2" w:rsidRDefault="00A92B30" w:rsidP="00D2682E">
      <w:pPr>
        <w:ind w:left="308" w:right="5"/>
      </w:pPr>
      <w:r>
        <w:t xml:space="preserve">This objective is equivalent to </w:t>
      </w:r>
      <w:proofErr w:type="spellStart"/>
      <w:r>
        <w:t>OE.SCP</w:t>
      </w:r>
      <w:proofErr w:type="spellEnd"/>
      <w:r>
        <w:t xml:space="preserve">-SUPPORT of [1]. </w:t>
      </w:r>
    </w:p>
    <w:p w14:paraId="3A5F0F1E" w14:textId="77777777" w:rsidR="00A048A2" w:rsidRDefault="00A92B30" w:rsidP="00D2682E">
      <w:pPr>
        <w:spacing w:after="46"/>
        <w:ind w:left="10" w:right="5"/>
      </w:pPr>
      <w:proofErr w:type="spellStart"/>
      <w:r>
        <w:rPr>
          <w:b/>
        </w:rPr>
        <w:t>OE.IC.RECOVERY</w:t>
      </w:r>
      <w:proofErr w:type="spellEnd"/>
      <w:r>
        <w:t xml:space="preserve">  </w:t>
      </w:r>
    </w:p>
    <w:p w14:paraId="6BD3CE6F" w14:textId="77777777" w:rsidR="00A048A2" w:rsidRDefault="00A92B30" w:rsidP="00D2682E">
      <w:pPr>
        <w:ind w:left="308" w:right="5"/>
      </w:pPr>
      <w:r>
        <w:t xml:space="preserve">If there is a loss of power while an operation is in progress, the underlying IC must allow the TOE to eventually complete the interrupted operation </w:t>
      </w:r>
      <w:proofErr w:type="gramStart"/>
      <w:r>
        <w:t>successfully, or</w:t>
      </w:r>
      <w:proofErr w:type="gramEnd"/>
      <w:r>
        <w:t xml:space="preserve"> recover to a consistent and secure state. </w:t>
      </w:r>
    </w:p>
    <w:p w14:paraId="37A35EAD" w14:textId="77777777" w:rsidR="00A048A2" w:rsidRDefault="00A92B30" w:rsidP="00D2682E">
      <w:pPr>
        <w:spacing w:after="46"/>
        <w:ind w:left="10" w:right="5"/>
      </w:pPr>
      <w:proofErr w:type="spellStart"/>
      <w:r>
        <w:rPr>
          <w:b/>
        </w:rPr>
        <w:t>OE.RE.PSF</w:t>
      </w:r>
      <w:proofErr w:type="spellEnd"/>
      <w:r>
        <w:t xml:space="preserve">  </w:t>
      </w:r>
    </w:p>
    <w:p w14:paraId="1173F17C" w14:textId="77777777" w:rsidR="00A048A2" w:rsidRDefault="00A92B30" w:rsidP="00D2682E">
      <w:pPr>
        <w:spacing w:after="82"/>
        <w:ind w:left="308" w:right="5"/>
      </w:pPr>
      <w:r>
        <w:t xml:space="preserve">The Runtime Environment shall provide secure means for card management activities, including: </w:t>
      </w:r>
    </w:p>
    <w:p w14:paraId="00BDCCBD" w14:textId="77777777" w:rsidR="00A87A4C" w:rsidRDefault="00A92B30" w:rsidP="00D2682E">
      <w:pPr>
        <w:numPr>
          <w:ilvl w:val="0"/>
          <w:numId w:val="41"/>
        </w:numPr>
        <w:spacing w:after="5" w:line="312" w:lineRule="auto"/>
        <w:ind w:right="5" w:hanging="286"/>
      </w:pPr>
      <w:r>
        <w:t xml:space="preserve">load of a package file </w:t>
      </w:r>
    </w:p>
    <w:p w14:paraId="3A10F40D" w14:textId="77777777" w:rsidR="00A87A4C" w:rsidRDefault="00A92B30" w:rsidP="00D2682E">
      <w:pPr>
        <w:numPr>
          <w:ilvl w:val="0"/>
          <w:numId w:val="41"/>
        </w:numPr>
        <w:spacing w:after="5" w:line="312" w:lineRule="auto"/>
        <w:ind w:right="5" w:hanging="286"/>
      </w:pPr>
      <w:r>
        <w:t xml:space="preserve">installation of a package file </w:t>
      </w:r>
    </w:p>
    <w:p w14:paraId="248359FA" w14:textId="77777777" w:rsidR="00A87A4C" w:rsidRDefault="00A92B30" w:rsidP="00D2682E">
      <w:pPr>
        <w:numPr>
          <w:ilvl w:val="0"/>
          <w:numId w:val="41"/>
        </w:numPr>
        <w:spacing w:after="5" w:line="312" w:lineRule="auto"/>
        <w:ind w:right="5" w:hanging="286"/>
      </w:pPr>
      <w:r>
        <w:t xml:space="preserve">extradition of a package file or an application </w:t>
      </w:r>
    </w:p>
    <w:p w14:paraId="47D6DBBA" w14:textId="77777777" w:rsidR="00A87A4C" w:rsidRDefault="00A92B30" w:rsidP="00D2682E">
      <w:pPr>
        <w:numPr>
          <w:ilvl w:val="0"/>
          <w:numId w:val="41"/>
        </w:numPr>
        <w:spacing w:after="5" w:line="312" w:lineRule="auto"/>
        <w:ind w:right="5" w:hanging="286"/>
      </w:pPr>
      <w:r>
        <w:t xml:space="preserve">personalization of an application or a Security Domain </w:t>
      </w:r>
    </w:p>
    <w:p w14:paraId="4DD21805" w14:textId="77777777" w:rsidR="00A87A4C" w:rsidRDefault="00A92B30" w:rsidP="00D2682E">
      <w:pPr>
        <w:numPr>
          <w:ilvl w:val="0"/>
          <w:numId w:val="41"/>
        </w:numPr>
        <w:spacing w:after="5" w:line="312" w:lineRule="auto"/>
        <w:ind w:right="5" w:hanging="286"/>
      </w:pPr>
      <w:r>
        <w:t xml:space="preserve">deletion of a package file or an application </w:t>
      </w:r>
    </w:p>
    <w:p w14:paraId="298491DB" w14:textId="77777777" w:rsidR="00A87A4C" w:rsidRDefault="00A92B30" w:rsidP="00D2682E">
      <w:pPr>
        <w:numPr>
          <w:ilvl w:val="0"/>
          <w:numId w:val="41"/>
        </w:numPr>
        <w:spacing w:after="5" w:line="312" w:lineRule="auto"/>
        <w:ind w:right="5" w:hanging="286"/>
      </w:pPr>
      <w:r>
        <w:t xml:space="preserve">privileges update of an application or a Security Domain </w:t>
      </w:r>
    </w:p>
    <w:p w14:paraId="2803E556" w14:textId="5A26EFBE" w:rsidR="00A048A2" w:rsidRDefault="00A92B30" w:rsidP="00D2682E">
      <w:pPr>
        <w:numPr>
          <w:ilvl w:val="0"/>
          <w:numId w:val="41"/>
        </w:numPr>
        <w:spacing w:after="5" w:line="312" w:lineRule="auto"/>
        <w:ind w:right="5" w:hanging="286"/>
      </w:pPr>
      <w:r>
        <w:t xml:space="preserve">access to an application outside of its expected availability </w:t>
      </w:r>
    </w:p>
    <w:p w14:paraId="3881CC11" w14:textId="77777777" w:rsidR="00A048A2" w:rsidRDefault="00A92B30" w:rsidP="00D2682E">
      <w:pPr>
        <w:spacing w:after="21" w:line="259" w:lineRule="auto"/>
        <w:ind w:left="283" w:right="5" w:firstLine="0"/>
        <w:jc w:val="left"/>
      </w:pPr>
      <w:r>
        <w:rPr>
          <w:sz w:val="23"/>
        </w:rPr>
        <w:t xml:space="preserve"> </w:t>
      </w:r>
    </w:p>
    <w:p w14:paraId="667E6803" w14:textId="5D252985" w:rsidR="00A048A2" w:rsidRDefault="00A92B30" w:rsidP="00D2682E">
      <w:pPr>
        <w:spacing w:after="21" w:line="259" w:lineRule="auto"/>
        <w:ind w:left="283" w:right="5" w:firstLine="5"/>
        <w:jc w:val="left"/>
      </w:pPr>
      <w:r>
        <w:rPr>
          <w:sz w:val="23"/>
        </w:rPr>
        <w:t>Application</w:t>
      </w:r>
      <w:r>
        <w:t xml:space="preserve"> </w:t>
      </w:r>
      <w:r>
        <w:rPr>
          <w:sz w:val="23"/>
        </w:rPr>
        <w:t>Note 2</w:t>
      </w:r>
      <w:r w:rsidR="006F24B1">
        <w:rPr>
          <w:sz w:val="23"/>
        </w:rPr>
        <w:t>3</w:t>
      </w:r>
      <w:r>
        <w:rPr>
          <w:sz w:val="23"/>
        </w:rPr>
        <w:t>:</w:t>
      </w:r>
      <w:r>
        <w:t xml:space="preserve"> </w:t>
      </w:r>
    </w:p>
    <w:p w14:paraId="1A693201" w14:textId="77777777" w:rsidR="00A048A2" w:rsidRDefault="00A92B30" w:rsidP="00D2682E">
      <w:pPr>
        <w:ind w:left="308" w:right="5"/>
      </w:pPr>
      <w:r>
        <w:t xml:space="preserve">This PP does not require full compliance to [1], but Java Card Systems certified under [1] fully meet this objective. The ST writer may translate this objective by reusing the security objectives of [1] related to the following threats: </w:t>
      </w:r>
      <w:proofErr w:type="spellStart"/>
      <w:proofErr w:type="gramStart"/>
      <w:r>
        <w:t>T.DELETION</w:t>
      </w:r>
      <w:proofErr w:type="spellEnd"/>
      <w:proofErr w:type="gramEnd"/>
      <w:r>
        <w:t xml:space="preserve">, </w:t>
      </w:r>
      <w:proofErr w:type="spellStart"/>
      <w:r>
        <w:t>T.INSTALL</w:t>
      </w:r>
      <w:proofErr w:type="spellEnd"/>
      <w:r>
        <w:t xml:space="preserve">. </w:t>
      </w:r>
    </w:p>
    <w:p w14:paraId="50B00DF4" w14:textId="77777777" w:rsidR="00A048A2" w:rsidRDefault="00A92B30" w:rsidP="00D2682E">
      <w:pPr>
        <w:spacing w:after="44"/>
        <w:ind w:left="10" w:right="5"/>
      </w:pPr>
      <w:proofErr w:type="spellStart"/>
      <w:r>
        <w:rPr>
          <w:b/>
        </w:rPr>
        <w:t>OE.RE.SECURE</w:t>
      </w:r>
      <w:proofErr w:type="spellEnd"/>
      <w:r>
        <w:rPr>
          <w:b/>
        </w:rPr>
        <w:t>-COMM</w:t>
      </w:r>
      <w:r>
        <w:t xml:space="preserve">  </w:t>
      </w:r>
    </w:p>
    <w:p w14:paraId="0D142F52" w14:textId="77777777" w:rsidR="00A048A2" w:rsidRDefault="00A92B30" w:rsidP="00D2682E">
      <w:pPr>
        <w:spacing w:after="51"/>
        <w:ind w:left="308" w:right="5"/>
      </w:pPr>
      <w:r>
        <w:t xml:space="preserve">The Runtime Environment shall provide means to protect the confidentiality and integrity of applications </w:t>
      </w:r>
      <w:proofErr w:type="gramStart"/>
      <w:r>
        <w:t>communication</w:t>
      </w:r>
      <w:proofErr w:type="gramEnd"/>
      <w:r>
        <w:t xml:space="preserve"> </w:t>
      </w:r>
    </w:p>
    <w:p w14:paraId="5A6822EC" w14:textId="77777777" w:rsidR="00A048A2" w:rsidRDefault="00A92B30" w:rsidP="00D2682E">
      <w:pPr>
        <w:spacing w:after="18" w:line="259" w:lineRule="auto"/>
        <w:ind w:left="283" w:right="5" w:firstLine="0"/>
        <w:jc w:val="left"/>
      </w:pPr>
      <w:r>
        <w:rPr>
          <w:sz w:val="23"/>
        </w:rPr>
        <w:t xml:space="preserve"> </w:t>
      </w:r>
    </w:p>
    <w:p w14:paraId="6810922C" w14:textId="75B6C0EF" w:rsidR="00A048A2" w:rsidRDefault="00A92B30" w:rsidP="00D2682E">
      <w:pPr>
        <w:spacing w:after="21" w:line="259" w:lineRule="auto"/>
        <w:ind w:left="283" w:right="5" w:firstLine="5"/>
        <w:jc w:val="left"/>
      </w:pPr>
      <w:r>
        <w:rPr>
          <w:sz w:val="23"/>
        </w:rPr>
        <w:t>Application</w:t>
      </w:r>
      <w:r>
        <w:t xml:space="preserve"> </w:t>
      </w:r>
      <w:r>
        <w:rPr>
          <w:sz w:val="23"/>
        </w:rPr>
        <w:t>Note 2</w:t>
      </w:r>
      <w:r w:rsidR="006F24B1">
        <w:rPr>
          <w:sz w:val="23"/>
        </w:rPr>
        <w:t>4</w:t>
      </w:r>
      <w:r>
        <w:rPr>
          <w:sz w:val="23"/>
        </w:rPr>
        <w:t>:</w:t>
      </w:r>
      <w:r>
        <w:t xml:space="preserve"> </w:t>
      </w:r>
    </w:p>
    <w:p w14:paraId="5EC4850A" w14:textId="77777777" w:rsidR="00A048A2" w:rsidRDefault="00A92B30" w:rsidP="00D2682E">
      <w:pPr>
        <w:spacing w:after="0" w:line="319" w:lineRule="auto"/>
        <w:ind w:left="723" w:right="5" w:hanging="425"/>
      </w:pPr>
      <w:r>
        <w:t xml:space="preserve">This objective requires </w:t>
      </w:r>
      <w:proofErr w:type="gramStart"/>
      <w:r>
        <w:t>in particular that</w:t>
      </w:r>
      <w:proofErr w:type="gramEnd"/>
      <w:r>
        <w:t xml:space="preserve"> the runtime environment provides o</w:t>
      </w:r>
      <w:r>
        <w:rPr>
          <w:rFonts w:ascii="Arial" w:eastAsia="Arial" w:hAnsi="Arial" w:cs="Arial"/>
        </w:rPr>
        <w:t xml:space="preserve"> </w:t>
      </w:r>
      <w:r>
        <w:t xml:space="preserve">an Application Firewall </w:t>
      </w:r>
    </w:p>
    <w:p w14:paraId="3430AF6B" w14:textId="77777777" w:rsidR="00A048A2" w:rsidRDefault="00A92B30" w:rsidP="00D2682E">
      <w:pPr>
        <w:numPr>
          <w:ilvl w:val="0"/>
          <w:numId w:val="41"/>
        </w:numPr>
        <w:ind w:right="5" w:hanging="286"/>
      </w:pPr>
      <w:r>
        <w:t xml:space="preserve">Cryptographic functions that applications may use to </w:t>
      </w:r>
      <w:proofErr w:type="gramStart"/>
      <w:r>
        <w:t>actually protect</w:t>
      </w:r>
      <w:proofErr w:type="gramEnd"/>
      <w:r>
        <w:t xml:space="preserve"> the exchanged information This PP does not require full compliance to [1], but Java Card Systems certified under [1] fully meet this objective. The ST writer may translate this objective by reusing the security objectives of [1] related to the following threats: </w:t>
      </w:r>
      <w:proofErr w:type="spellStart"/>
      <w:proofErr w:type="gramStart"/>
      <w:r>
        <w:t>T.CONFID</w:t>
      </w:r>
      <w:proofErr w:type="spellEnd"/>
      <w:proofErr w:type="gramEnd"/>
      <w:r>
        <w:t>-</w:t>
      </w:r>
      <w:proofErr w:type="spellStart"/>
      <w:r>
        <w:t>APPLI</w:t>
      </w:r>
      <w:proofErr w:type="spellEnd"/>
      <w:r>
        <w:t xml:space="preserve">-DATA and </w:t>
      </w:r>
      <w:proofErr w:type="spellStart"/>
      <w:r>
        <w:t>T.INTEG</w:t>
      </w:r>
      <w:proofErr w:type="spellEnd"/>
      <w:r>
        <w:t>-</w:t>
      </w:r>
      <w:proofErr w:type="spellStart"/>
      <w:r>
        <w:t>APPLI</w:t>
      </w:r>
      <w:proofErr w:type="spellEnd"/>
      <w:r>
        <w:t xml:space="preserve">-DATA. </w:t>
      </w:r>
    </w:p>
    <w:p w14:paraId="4AC66D18" w14:textId="77777777" w:rsidR="00A048A2" w:rsidRDefault="00A92B30" w:rsidP="00D2682E">
      <w:pPr>
        <w:spacing w:after="46"/>
        <w:ind w:left="10" w:right="5"/>
      </w:pPr>
      <w:proofErr w:type="spellStart"/>
      <w:r>
        <w:rPr>
          <w:b/>
        </w:rPr>
        <w:lastRenderedPageBreak/>
        <w:t>OE.RE.API</w:t>
      </w:r>
      <w:proofErr w:type="spellEnd"/>
      <w:r>
        <w:t xml:space="preserve">  </w:t>
      </w:r>
    </w:p>
    <w:p w14:paraId="395407AA" w14:textId="77777777" w:rsidR="00A048A2" w:rsidRDefault="00A92B30" w:rsidP="00D2682E">
      <w:pPr>
        <w:spacing w:after="47"/>
        <w:ind w:left="308" w:right="5"/>
      </w:pPr>
      <w:r>
        <w:t xml:space="preserve">The Runtime Environment shall ensure that native code can be invoked only via an API. </w:t>
      </w:r>
    </w:p>
    <w:p w14:paraId="67B6C558" w14:textId="77777777" w:rsidR="00A048A2" w:rsidRDefault="00A92B30" w:rsidP="00D2682E">
      <w:pPr>
        <w:spacing w:after="18" w:line="259" w:lineRule="auto"/>
        <w:ind w:left="283" w:right="5" w:firstLine="0"/>
        <w:jc w:val="left"/>
      </w:pPr>
      <w:r>
        <w:rPr>
          <w:sz w:val="23"/>
        </w:rPr>
        <w:t xml:space="preserve"> </w:t>
      </w:r>
    </w:p>
    <w:p w14:paraId="69BDB0D6" w14:textId="7F14870F" w:rsidR="00A048A2" w:rsidRDefault="00A92B30" w:rsidP="00D2682E">
      <w:pPr>
        <w:spacing w:after="21" w:line="259" w:lineRule="auto"/>
        <w:ind w:left="283" w:right="5" w:firstLine="5"/>
        <w:jc w:val="left"/>
      </w:pPr>
      <w:r>
        <w:rPr>
          <w:sz w:val="23"/>
        </w:rPr>
        <w:t>Application Note 2</w:t>
      </w:r>
      <w:r w:rsidR="006F24B1">
        <w:rPr>
          <w:sz w:val="23"/>
        </w:rPr>
        <w:t>5</w:t>
      </w:r>
      <w:r>
        <w:rPr>
          <w:sz w:val="23"/>
        </w:rPr>
        <w:t xml:space="preserve">: </w:t>
      </w:r>
    </w:p>
    <w:p w14:paraId="2D35E2DA" w14:textId="77777777" w:rsidR="00A048A2" w:rsidRDefault="00A92B30" w:rsidP="00D2682E">
      <w:pPr>
        <w:ind w:left="308" w:right="5"/>
      </w:pPr>
      <w:r>
        <w:t xml:space="preserve">This PP does not require full compliance to [1], but Java Card Systems certified under [1] fully meet this objective. The ST writer may translate this objective by reusing the security objectives of [1] related to the following threats: </w:t>
      </w:r>
      <w:proofErr w:type="spellStart"/>
      <w:proofErr w:type="gramStart"/>
      <w:r>
        <w:t>T.CONFID</w:t>
      </w:r>
      <w:proofErr w:type="spellEnd"/>
      <w:proofErr w:type="gramEnd"/>
      <w:r>
        <w:t>-</w:t>
      </w:r>
      <w:proofErr w:type="spellStart"/>
      <w:r>
        <w:t>JCS</w:t>
      </w:r>
      <w:proofErr w:type="spellEnd"/>
      <w:r>
        <w:t xml:space="preserve">-CODE, </w:t>
      </w:r>
      <w:proofErr w:type="spellStart"/>
      <w:r>
        <w:t>T.INTEG</w:t>
      </w:r>
      <w:proofErr w:type="spellEnd"/>
      <w:r>
        <w:t>-</w:t>
      </w:r>
      <w:proofErr w:type="spellStart"/>
      <w:r>
        <w:t>JCS</w:t>
      </w:r>
      <w:proofErr w:type="spellEnd"/>
      <w:r>
        <w:t xml:space="preserve">-CODE, </w:t>
      </w:r>
      <w:proofErr w:type="spellStart"/>
      <w:r>
        <w:t>T.CONFID</w:t>
      </w:r>
      <w:proofErr w:type="spellEnd"/>
      <w:r>
        <w:t>-</w:t>
      </w:r>
      <w:proofErr w:type="spellStart"/>
      <w:r>
        <w:t>JCS</w:t>
      </w:r>
      <w:proofErr w:type="spellEnd"/>
      <w:r>
        <w:t xml:space="preserve">-DATA, </w:t>
      </w:r>
      <w:proofErr w:type="spellStart"/>
      <w:r>
        <w:t>T.INTEG</w:t>
      </w:r>
      <w:proofErr w:type="spellEnd"/>
      <w:r>
        <w:t>-</w:t>
      </w:r>
      <w:proofErr w:type="spellStart"/>
      <w:r>
        <w:t>JCS</w:t>
      </w:r>
      <w:proofErr w:type="spellEnd"/>
      <w:r>
        <w:t xml:space="preserve">-DATA. </w:t>
      </w:r>
    </w:p>
    <w:p w14:paraId="074C8843" w14:textId="77777777" w:rsidR="00A048A2" w:rsidRDefault="00A92B30" w:rsidP="00D2682E">
      <w:pPr>
        <w:spacing w:after="44"/>
        <w:ind w:left="10" w:right="5"/>
      </w:pPr>
      <w:proofErr w:type="spellStart"/>
      <w:r>
        <w:rPr>
          <w:b/>
        </w:rPr>
        <w:t>OE.RE.DATA</w:t>
      </w:r>
      <w:proofErr w:type="spellEnd"/>
      <w:r>
        <w:rPr>
          <w:b/>
        </w:rPr>
        <w:t>-CONFIDENTIALITY</w:t>
      </w:r>
      <w:r>
        <w:t xml:space="preserve">  </w:t>
      </w:r>
    </w:p>
    <w:p w14:paraId="1E141542" w14:textId="77777777" w:rsidR="00A048A2" w:rsidRDefault="00A92B30" w:rsidP="00D2682E">
      <w:pPr>
        <w:ind w:left="308" w:right="5"/>
      </w:pPr>
      <w:r>
        <w:t xml:space="preserve">The Runtime Environment shall provide a means to protect at all times the confidentiality of the TOE sensitive data it </w:t>
      </w:r>
      <w:proofErr w:type="gramStart"/>
      <w:r>
        <w:t>processes</w:t>
      </w:r>
      <w:proofErr w:type="gramEnd"/>
      <w:r>
        <w:t xml:space="preserve"> </w:t>
      </w:r>
    </w:p>
    <w:p w14:paraId="0380512F" w14:textId="77777777" w:rsidR="00A048A2" w:rsidRDefault="00A92B30" w:rsidP="00D2682E">
      <w:pPr>
        <w:spacing w:after="21" w:line="259" w:lineRule="auto"/>
        <w:ind w:left="283" w:right="5" w:firstLine="0"/>
        <w:jc w:val="left"/>
      </w:pPr>
      <w:r>
        <w:rPr>
          <w:sz w:val="23"/>
        </w:rPr>
        <w:t xml:space="preserve"> </w:t>
      </w:r>
    </w:p>
    <w:p w14:paraId="6CB72122" w14:textId="518E3C90" w:rsidR="00A048A2" w:rsidRDefault="00A92B30" w:rsidP="00D2682E">
      <w:pPr>
        <w:spacing w:after="21" w:line="259" w:lineRule="auto"/>
        <w:ind w:left="283" w:right="5" w:firstLine="5"/>
        <w:jc w:val="left"/>
      </w:pPr>
      <w:r>
        <w:rPr>
          <w:sz w:val="23"/>
        </w:rPr>
        <w:t>Application Note 2</w:t>
      </w:r>
      <w:r w:rsidR="006F24B1">
        <w:rPr>
          <w:sz w:val="23"/>
        </w:rPr>
        <w:t>6</w:t>
      </w:r>
      <w:r>
        <w:rPr>
          <w:sz w:val="23"/>
        </w:rPr>
        <w:t xml:space="preserve">: </w:t>
      </w:r>
    </w:p>
    <w:p w14:paraId="487F03DF" w14:textId="77777777" w:rsidR="00A048A2" w:rsidRDefault="00A92B30" w:rsidP="00D2682E">
      <w:pPr>
        <w:spacing w:after="44"/>
        <w:ind w:left="308" w:right="5"/>
      </w:pPr>
      <w:r>
        <w:t>This PP does not require full compliance to [1], but Java Card Systems certified under [1] fully meet this objective. The ST writer may translate this objective by o</w:t>
      </w:r>
      <w:r>
        <w:rPr>
          <w:rFonts w:ascii="Arial" w:eastAsia="Arial" w:hAnsi="Arial" w:cs="Arial"/>
        </w:rPr>
        <w:t xml:space="preserve"> </w:t>
      </w:r>
      <w:r>
        <w:t xml:space="preserve">reusing the security objectives of [1] related to the following threats: </w:t>
      </w:r>
      <w:proofErr w:type="spellStart"/>
      <w:proofErr w:type="gramStart"/>
      <w:r>
        <w:t>T.CONFIDAPPLI</w:t>
      </w:r>
      <w:proofErr w:type="spellEnd"/>
      <w:proofErr w:type="gramEnd"/>
      <w:r>
        <w:t xml:space="preserve">-DATA </w:t>
      </w:r>
    </w:p>
    <w:p w14:paraId="4BC458DA" w14:textId="77777777" w:rsidR="00A048A2" w:rsidRDefault="00A92B30" w:rsidP="00D2682E">
      <w:pPr>
        <w:spacing w:after="1" w:line="259" w:lineRule="auto"/>
        <w:ind w:left="283" w:right="5" w:firstLine="0"/>
        <w:jc w:val="left"/>
      </w:pPr>
      <w:r>
        <w:rPr>
          <w:sz w:val="23"/>
        </w:rPr>
        <w:t xml:space="preserve"> </w:t>
      </w:r>
    </w:p>
    <w:p w14:paraId="4691910A" w14:textId="77777777" w:rsidR="00A048A2" w:rsidRDefault="00A92B30" w:rsidP="00D2682E">
      <w:pPr>
        <w:spacing w:after="300" w:line="259" w:lineRule="auto"/>
        <w:ind w:left="15" w:right="5" w:firstLine="0"/>
        <w:jc w:val="left"/>
      </w:pPr>
      <w:r>
        <w:rPr>
          <w:sz w:val="20"/>
        </w:rPr>
        <w:t xml:space="preserve"> </w:t>
      </w:r>
    </w:p>
    <w:p w14:paraId="59761169" w14:textId="77777777" w:rsidR="00A048A2" w:rsidRDefault="00A92B30" w:rsidP="00D2682E">
      <w:pPr>
        <w:spacing w:after="44"/>
        <w:ind w:left="10" w:right="5"/>
      </w:pPr>
      <w:proofErr w:type="spellStart"/>
      <w:r>
        <w:rPr>
          <w:b/>
        </w:rPr>
        <w:t>OE.RE.DATA</w:t>
      </w:r>
      <w:proofErr w:type="spellEnd"/>
      <w:r>
        <w:rPr>
          <w:b/>
        </w:rPr>
        <w:t>-INTEGRITY</w:t>
      </w:r>
      <w:r>
        <w:t xml:space="preserve">  </w:t>
      </w:r>
    </w:p>
    <w:p w14:paraId="2186CEC0" w14:textId="77777777" w:rsidR="00A048A2" w:rsidRDefault="00A92B30" w:rsidP="00D2682E">
      <w:pPr>
        <w:spacing w:after="49"/>
        <w:ind w:left="308" w:right="5"/>
      </w:pPr>
      <w:r>
        <w:t xml:space="preserve">The Runtime Environment shall provide a means to </w:t>
      </w:r>
      <w:proofErr w:type="gramStart"/>
      <w:r>
        <w:t>protect at all times</w:t>
      </w:r>
      <w:proofErr w:type="gramEnd"/>
      <w:r>
        <w:t xml:space="preserve"> the integrity of the TOE sensitive data it processes. </w:t>
      </w:r>
    </w:p>
    <w:p w14:paraId="4BB65AEA" w14:textId="77777777" w:rsidR="00A048A2" w:rsidRDefault="00A92B30" w:rsidP="00D2682E">
      <w:pPr>
        <w:spacing w:after="21" w:line="259" w:lineRule="auto"/>
        <w:ind w:left="283" w:right="5" w:firstLine="0"/>
        <w:jc w:val="left"/>
      </w:pPr>
      <w:r>
        <w:rPr>
          <w:sz w:val="23"/>
        </w:rPr>
        <w:t xml:space="preserve"> </w:t>
      </w:r>
    </w:p>
    <w:p w14:paraId="2DCAA192" w14:textId="58B652BA" w:rsidR="00A048A2" w:rsidRDefault="00A92B30" w:rsidP="00D2682E">
      <w:pPr>
        <w:spacing w:after="21" w:line="259" w:lineRule="auto"/>
        <w:ind w:left="283" w:right="5" w:firstLine="5"/>
        <w:jc w:val="left"/>
      </w:pPr>
      <w:r>
        <w:rPr>
          <w:sz w:val="23"/>
        </w:rPr>
        <w:t>Application Note 2</w:t>
      </w:r>
      <w:r w:rsidR="006F24B1">
        <w:rPr>
          <w:sz w:val="23"/>
        </w:rPr>
        <w:t>7</w:t>
      </w:r>
      <w:r>
        <w:rPr>
          <w:sz w:val="23"/>
        </w:rPr>
        <w:t xml:space="preserve">: </w:t>
      </w:r>
    </w:p>
    <w:p w14:paraId="51A51A5B" w14:textId="77777777" w:rsidR="00A048A2" w:rsidRDefault="00A92B30" w:rsidP="00D2682E">
      <w:pPr>
        <w:ind w:left="308" w:right="5"/>
      </w:pPr>
      <w:r>
        <w:t xml:space="preserve">This PP does not require full compliance to [1], but Java Card Systems certified under [1] fully meet this objective. The ST writer may translate this objective by reusing the security objectives of [1] related to the following threats: </w:t>
      </w:r>
      <w:proofErr w:type="spellStart"/>
      <w:proofErr w:type="gramStart"/>
      <w:r>
        <w:t>T.INTEG</w:t>
      </w:r>
      <w:proofErr w:type="spellEnd"/>
      <w:proofErr w:type="gramEnd"/>
      <w:r>
        <w:t>-</w:t>
      </w:r>
      <w:proofErr w:type="spellStart"/>
      <w:r>
        <w:t>APPLI</w:t>
      </w:r>
      <w:proofErr w:type="spellEnd"/>
      <w:r>
        <w:t xml:space="preserve">-DATA, </w:t>
      </w:r>
      <w:proofErr w:type="spellStart"/>
      <w:r>
        <w:t>T.INTEG-APPLIDATA.LOAD</w:t>
      </w:r>
      <w:proofErr w:type="spellEnd"/>
      <w:r>
        <w:t xml:space="preserve">, </w:t>
      </w:r>
      <w:proofErr w:type="spellStart"/>
      <w:r>
        <w:t>T.INTEG</w:t>
      </w:r>
      <w:proofErr w:type="spellEnd"/>
      <w:r>
        <w:t>-</w:t>
      </w:r>
      <w:proofErr w:type="spellStart"/>
      <w:r>
        <w:t>APPLI</w:t>
      </w:r>
      <w:proofErr w:type="spellEnd"/>
      <w:r>
        <w:t xml:space="preserve">-CODE, </w:t>
      </w:r>
      <w:proofErr w:type="spellStart"/>
      <w:r>
        <w:t>T.INTEG-APPLI-CODE.LOAD</w:t>
      </w:r>
      <w:proofErr w:type="spellEnd"/>
      <w:r>
        <w:t xml:space="preserve"> </w:t>
      </w:r>
    </w:p>
    <w:p w14:paraId="45F0F75D" w14:textId="77777777" w:rsidR="00A048A2" w:rsidRDefault="00A92B30" w:rsidP="00D2682E">
      <w:pPr>
        <w:spacing w:after="46"/>
        <w:ind w:left="10" w:right="5"/>
      </w:pPr>
      <w:proofErr w:type="spellStart"/>
      <w:r>
        <w:rPr>
          <w:b/>
        </w:rPr>
        <w:t>OE.RE.IDENTITY</w:t>
      </w:r>
      <w:proofErr w:type="spellEnd"/>
      <w:r>
        <w:t xml:space="preserve">  </w:t>
      </w:r>
    </w:p>
    <w:p w14:paraId="484E909D" w14:textId="77777777" w:rsidR="00A048A2" w:rsidRDefault="00A92B30" w:rsidP="00D2682E">
      <w:pPr>
        <w:ind w:left="308" w:right="5"/>
      </w:pPr>
      <w:r>
        <w:t xml:space="preserve">The Runtime Environment shall ensure the secure identification of the applications it </w:t>
      </w:r>
      <w:proofErr w:type="gramStart"/>
      <w:r>
        <w:t>executes</w:t>
      </w:r>
      <w:proofErr w:type="gramEnd"/>
      <w:r>
        <w:t xml:space="preserve"> </w:t>
      </w:r>
    </w:p>
    <w:p w14:paraId="090EAB1C" w14:textId="77777777" w:rsidR="00A048A2" w:rsidRDefault="00A92B30" w:rsidP="00D2682E">
      <w:pPr>
        <w:spacing w:after="46"/>
        <w:ind w:left="10" w:right="5"/>
      </w:pPr>
      <w:proofErr w:type="spellStart"/>
      <w:r>
        <w:rPr>
          <w:b/>
        </w:rPr>
        <w:t>OE.RE.CODE</w:t>
      </w:r>
      <w:proofErr w:type="spellEnd"/>
      <w:r>
        <w:rPr>
          <w:b/>
        </w:rPr>
        <w:t>-EXE</w:t>
      </w:r>
      <w:r>
        <w:t xml:space="preserve">  </w:t>
      </w:r>
    </w:p>
    <w:p w14:paraId="12C6FD02" w14:textId="77777777" w:rsidR="00A048A2" w:rsidRDefault="00A92B30" w:rsidP="00D2682E">
      <w:pPr>
        <w:spacing w:after="47"/>
        <w:ind w:left="308" w:right="5"/>
      </w:pPr>
      <w:r>
        <w:t xml:space="preserve">The Runtime Environment shall prevent unauthorized code execution by </w:t>
      </w:r>
      <w:proofErr w:type="gramStart"/>
      <w:r>
        <w:t>applications</w:t>
      </w:r>
      <w:proofErr w:type="gramEnd"/>
      <w:r>
        <w:t xml:space="preserve"> </w:t>
      </w:r>
    </w:p>
    <w:p w14:paraId="76E4F32A" w14:textId="77777777" w:rsidR="00A048A2" w:rsidRDefault="00A92B30" w:rsidP="00D2682E">
      <w:pPr>
        <w:spacing w:after="18" w:line="259" w:lineRule="auto"/>
        <w:ind w:left="283" w:right="5" w:firstLine="0"/>
        <w:jc w:val="left"/>
      </w:pPr>
      <w:r>
        <w:rPr>
          <w:sz w:val="23"/>
        </w:rPr>
        <w:t xml:space="preserve"> </w:t>
      </w:r>
    </w:p>
    <w:p w14:paraId="4851905D" w14:textId="6590916B" w:rsidR="00A048A2" w:rsidRDefault="00A92B30" w:rsidP="00D2682E">
      <w:pPr>
        <w:spacing w:after="21" w:line="259" w:lineRule="auto"/>
        <w:ind w:left="283" w:right="5" w:firstLine="5"/>
        <w:jc w:val="left"/>
      </w:pPr>
      <w:r>
        <w:rPr>
          <w:sz w:val="23"/>
        </w:rPr>
        <w:t>Application Note 2</w:t>
      </w:r>
      <w:r w:rsidR="006F24B1">
        <w:rPr>
          <w:sz w:val="23"/>
        </w:rPr>
        <w:t>8</w:t>
      </w:r>
      <w:r>
        <w:rPr>
          <w:sz w:val="23"/>
        </w:rPr>
        <w:t xml:space="preserve">: </w:t>
      </w:r>
    </w:p>
    <w:p w14:paraId="7C1C0E3B" w14:textId="77777777" w:rsidR="00A048A2" w:rsidRDefault="00A92B30" w:rsidP="00D2682E">
      <w:pPr>
        <w:spacing w:after="231"/>
        <w:ind w:left="308" w:right="5"/>
      </w:pPr>
      <w:r>
        <w:t xml:space="preserve">This PP does not require full compliance to [1], but Java Card Systems certified under [1] fully meet this objective. The ST writer may translate this objective by reusing the security objectives of [1] related to the following threats: T.EXE-CODE.1, T.EXE-CODE.2, </w:t>
      </w:r>
      <w:proofErr w:type="spellStart"/>
      <w:proofErr w:type="gramStart"/>
      <w:r>
        <w:t>T.EXECODE</w:t>
      </w:r>
      <w:proofErr w:type="spellEnd"/>
      <w:proofErr w:type="gramEnd"/>
      <w:r>
        <w:t xml:space="preserve">-REMOTE and </w:t>
      </w:r>
      <w:proofErr w:type="spellStart"/>
      <w:r>
        <w:t>T.NATIVE</w:t>
      </w:r>
      <w:proofErr w:type="spellEnd"/>
      <w:r>
        <w:t xml:space="preserve">. </w:t>
      </w:r>
    </w:p>
    <w:p w14:paraId="5B5AF474" w14:textId="77777777" w:rsidR="00A048A2" w:rsidRDefault="00A92B30" w:rsidP="00D2682E">
      <w:pPr>
        <w:pStyle w:val="Heading3"/>
        <w:tabs>
          <w:tab w:val="center" w:pos="1241"/>
        </w:tabs>
        <w:ind w:left="0" w:right="5" w:firstLine="0"/>
      </w:pPr>
      <w:bookmarkStart w:id="90" w:name="_Toc109130068"/>
      <w:bookmarkStart w:id="91" w:name="_Toc129333628"/>
      <w:r>
        <w:t xml:space="preserve">4.2.3 </w:t>
      </w:r>
      <w:r>
        <w:tab/>
        <w:t>Profile</w:t>
      </w:r>
      <w:bookmarkEnd w:id="90"/>
      <w:bookmarkEnd w:id="91"/>
      <w:r>
        <w:t xml:space="preserve"> </w:t>
      </w:r>
    </w:p>
    <w:p w14:paraId="4B60EC44" w14:textId="77777777" w:rsidR="00A048A2" w:rsidRDefault="00A92B30" w:rsidP="00D2682E">
      <w:pPr>
        <w:spacing w:after="46"/>
        <w:ind w:left="10" w:right="5"/>
      </w:pPr>
      <w:proofErr w:type="spellStart"/>
      <w:proofErr w:type="gramStart"/>
      <w:r>
        <w:rPr>
          <w:b/>
        </w:rPr>
        <w:t>OE.APPLICATIONS</w:t>
      </w:r>
      <w:proofErr w:type="spellEnd"/>
      <w:proofErr w:type="gramEnd"/>
      <w:r>
        <w:t xml:space="preserve">  </w:t>
      </w:r>
    </w:p>
    <w:p w14:paraId="6054DCA5" w14:textId="77777777" w:rsidR="00A048A2" w:rsidRDefault="00A92B30" w:rsidP="00D2682E">
      <w:pPr>
        <w:ind w:left="308" w:right="5"/>
      </w:pPr>
      <w:r>
        <w:lastRenderedPageBreak/>
        <w:t xml:space="preserve">The applications shall comply with [5]. </w:t>
      </w:r>
    </w:p>
    <w:p w14:paraId="32A18E05" w14:textId="77777777" w:rsidR="00A048A2" w:rsidRDefault="00A92B30" w:rsidP="00D2682E">
      <w:pPr>
        <w:spacing w:after="44"/>
        <w:ind w:left="10" w:right="5"/>
      </w:pPr>
      <w:proofErr w:type="spellStart"/>
      <w:proofErr w:type="gramStart"/>
      <w:r>
        <w:rPr>
          <w:b/>
        </w:rPr>
        <w:t>OE.MNOSD</w:t>
      </w:r>
      <w:proofErr w:type="spellEnd"/>
      <w:proofErr w:type="gramEnd"/>
      <w:r>
        <w:t xml:space="preserve">  </w:t>
      </w:r>
    </w:p>
    <w:p w14:paraId="7AD214C1" w14:textId="77777777" w:rsidR="00A048A2" w:rsidRDefault="00A92B30" w:rsidP="00D2682E">
      <w:pPr>
        <w:ind w:left="308" w:right="5"/>
      </w:pPr>
      <w:r>
        <w:t xml:space="preserve">The Security Domain </w:t>
      </w:r>
      <w:proofErr w:type="spellStart"/>
      <w:r>
        <w:t>U.MNO</w:t>
      </w:r>
      <w:proofErr w:type="spellEnd"/>
      <w:r>
        <w:t xml:space="preserve">-SD must use the secure channel SCP80/81 provided by the TOE according to [3]. </w:t>
      </w:r>
    </w:p>
    <w:p w14:paraId="68732021" w14:textId="77777777" w:rsidR="00A048A2" w:rsidRDefault="00A92B30" w:rsidP="00D2682E">
      <w:pPr>
        <w:pStyle w:val="Heading2"/>
        <w:tabs>
          <w:tab w:val="center" w:pos="2691"/>
        </w:tabs>
        <w:ind w:left="0" w:right="5" w:firstLine="0"/>
      </w:pPr>
      <w:bookmarkStart w:id="92" w:name="_Toc109130069"/>
      <w:bookmarkStart w:id="93" w:name="_Toc129333629"/>
      <w:r>
        <w:t xml:space="preserve">4.3 </w:t>
      </w:r>
      <w:r>
        <w:tab/>
        <w:t>Security Objectives Rationale</w:t>
      </w:r>
      <w:bookmarkEnd w:id="92"/>
      <w:bookmarkEnd w:id="93"/>
      <w:r>
        <w:t xml:space="preserve"> </w:t>
      </w:r>
    </w:p>
    <w:p w14:paraId="23A4811C" w14:textId="77777777" w:rsidR="00A048A2" w:rsidRDefault="00A92B30" w:rsidP="00D2682E">
      <w:pPr>
        <w:pStyle w:val="Heading3"/>
        <w:tabs>
          <w:tab w:val="center" w:pos="1301"/>
        </w:tabs>
        <w:spacing w:after="207"/>
        <w:ind w:left="0" w:right="5" w:firstLine="0"/>
      </w:pPr>
      <w:bookmarkStart w:id="94" w:name="_Toc109130070"/>
      <w:bookmarkStart w:id="95" w:name="_Toc129333630"/>
      <w:r>
        <w:t xml:space="preserve">4.3.1 </w:t>
      </w:r>
      <w:r>
        <w:tab/>
        <w:t>Threats</w:t>
      </w:r>
      <w:bookmarkEnd w:id="94"/>
      <w:bookmarkEnd w:id="95"/>
      <w:r>
        <w:t xml:space="preserve"> </w:t>
      </w:r>
    </w:p>
    <w:p w14:paraId="78F9D0F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4.3.1.1 Unauthorized Profile and Platform Management </w:t>
      </w:r>
    </w:p>
    <w:p w14:paraId="22D23347" w14:textId="77777777" w:rsidR="00A048A2" w:rsidRDefault="00A92B30" w:rsidP="00D2682E">
      <w:pPr>
        <w:spacing w:after="80"/>
        <w:ind w:left="283" w:right="5" w:hanging="283"/>
      </w:pPr>
      <w:proofErr w:type="spellStart"/>
      <w:proofErr w:type="gramStart"/>
      <w:r>
        <w:rPr>
          <w:b/>
        </w:rPr>
        <w:t>T.UNAUTHORIZED</w:t>
      </w:r>
      <w:proofErr w:type="spellEnd"/>
      <w:proofErr w:type="gramEnd"/>
      <w:r>
        <w:rPr>
          <w:b/>
        </w:rPr>
        <w:t>-PROFILE-</w:t>
      </w:r>
      <w:proofErr w:type="spellStart"/>
      <w:r>
        <w:rPr>
          <w:b/>
        </w:rPr>
        <w:t>MNG</w:t>
      </w:r>
      <w:proofErr w:type="spellEnd"/>
      <w:r>
        <w:t xml:space="preserve"> This threat is covered by requiring authentication and authorization from the legitimate actors: </w:t>
      </w:r>
    </w:p>
    <w:p w14:paraId="7505F066" w14:textId="77777777" w:rsidR="00A048A2" w:rsidRDefault="00A92B30" w:rsidP="00D2682E">
      <w:pPr>
        <w:numPr>
          <w:ilvl w:val="0"/>
          <w:numId w:val="42"/>
        </w:numPr>
        <w:spacing w:after="80"/>
        <w:ind w:right="5" w:hanging="286"/>
      </w:pPr>
      <w:proofErr w:type="spellStart"/>
      <w:r>
        <w:t>O.PSF</w:t>
      </w:r>
      <w:proofErr w:type="spellEnd"/>
      <w:r>
        <w:t xml:space="preserve"> and </w:t>
      </w:r>
      <w:proofErr w:type="spellStart"/>
      <w:proofErr w:type="gramStart"/>
      <w:r>
        <w:t>O.eUICC</w:t>
      </w:r>
      <w:proofErr w:type="spellEnd"/>
      <w:proofErr w:type="gramEnd"/>
      <w:r>
        <w:t xml:space="preserve">-DOMAIN-RIGHTS ensure that only authorized and authenticated actors (SM-DP and MNO OTA Platform) will access the Security Domains functions and content. </w:t>
      </w:r>
    </w:p>
    <w:p w14:paraId="7FE46F70" w14:textId="77777777" w:rsidR="00A048A2" w:rsidRDefault="00A92B30" w:rsidP="00D2682E">
      <w:pPr>
        <w:numPr>
          <w:ilvl w:val="0"/>
          <w:numId w:val="42"/>
        </w:numPr>
        <w:spacing w:after="48"/>
        <w:ind w:right="5" w:hanging="286"/>
      </w:pPr>
      <w:r>
        <w:t xml:space="preserve">OE.SM-DP and </w:t>
      </w:r>
      <w:proofErr w:type="spellStart"/>
      <w:r>
        <w:t>OE.MNO</w:t>
      </w:r>
      <w:proofErr w:type="spellEnd"/>
      <w:r>
        <w:t xml:space="preserve"> protect the corresponding credentials when used off-</w:t>
      </w:r>
      <w:proofErr w:type="gramStart"/>
      <w:r>
        <w:t>card</w:t>
      </w:r>
      <w:proofErr w:type="gramEnd"/>
      <w:r>
        <w:t xml:space="preserve"> </w:t>
      </w:r>
    </w:p>
    <w:p w14:paraId="79941B96" w14:textId="77777777" w:rsidR="00A048A2" w:rsidRDefault="00A92B30" w:rsidP="00D2682E">
      <w:pPr>
        <w:spacing w:after="51"/>
        <w:ind w:left="308" w:right="5"/>
      </w:pPr>
      <w:r>
        <w:t>The on-card access control policy relies upon the underlying Runtime Environment, which ensures confidentiality and integrity of application data (</w:t>
      </w:r>
      <w:proofErr w:type="spellStart"/>
      <w:r>
        <w:t>OE.RE.DATA</w:t>
      </w:r>
      <w:proofErr w:type="spellEnd"/>
      <w:r>
        <w:t xml:space="preserve">-CONFIDENTIALITY and </w:t>
      </w:r>
      <w:proofErr w:type="spellStart"/>
      <w:r>
        <w:t>OE.RE.DATA</w:t>
      </w:r>
      <w:proofErr w:type="spellEnd"/>
      <w:r>
        <w:t xml:space="preserve">-INTEGRITY). </w:t>
      </w:r>
    </w:p>
    <w:p w14:paraId="41F34C18" w14:textId="77777777" w:rsidR="00A048A2" w:rsidRDefault="00A92B30" w:rsidP="00D2682E">
      <w:pPr>
        <w:spacing w:after="75"/>
        <w:ind w:left="308" w:right="5"/>
      </w:pPr>
      <w:r>
        <w:t xml:space="preserve">The authentication is supported by corresponding secure channels: </w:t>
      </w:r>
    </w:p>
    <w:p w14:paraId="2DBAFF46" w14:textId="77777777" w:rsidR="00A048A2" w:rsidRDefault="00A92B30" w:rsidP="00D2682E">
      <w:pPr>
        <w:numPr>
          <w:ilvl w:val="0"/>
          <w:numId w:val="42"/>
        </w:numPr>
        <w:spacing w:after="51"/>
        <w:ind w:right="5" w:hanging="286"/>
      </w:pPr>
      <w:proofErr w:type="spellStart"/>
      <w:proofErr w:type="gramStart"/>
      <w:r>
        <w:t>O.SECURE</w:t>
      </w:r>
      <w:proofErr w:type="spellEnd"/>
      <w:proofErr w:type="gramEnd"/>
      <w:r>
        <w:t xml:space="preserve">-CHANNELS and </w:t>
      </w:r>
      <w:proofErr w:type="spellStart"/>
      <w:r>
        <w:t>O.INTERNAL</w:t>
      </w:r>
      <w:proofErr w:type="spellEnd"/>
      <w:r>
        <w:t>-SECURE-CHANNELS provide a secure channel for communication with SM-DP and a secure channel for communication with MNO OTA Platform. These secure channels rely upon the underlying Runtime Environment, which protects the applications communications (</w:t>
      </w:r>
      <w:proofErr w:type="spellStart"/>
      <w:r>
        <w:t>OE.RE.SECURECOMM</w:t>
      </w:r>
      <w:proofErr w:type="spellEnd"/>
      <w:r>
        <w:t xml:space="preserve">). </w:t>
      </w:r>
    </w:p>
    <w:p w14:paraId="79DFF000" w14:textId="77777777" w:rsidR="00A048A2" w:rsidRDefault="00A92B30" w:rsidP="00D2682E">
      <w:pPr>
        <w:spacing w:after="52"/>
        <w:ind w:left="308" w:right="5"/>
      </w:pPr>
      <w:r>
        <w:t>Since the MNO-SD Security Domain is not part of the TOE, the operational environment has to guarantee that it will use securely the SCP80/81 secure channel provided by the TOE (</w:t>
      </w:r>
      <w:proofErr w:type="spellStart"/>
      <w:proofErr w:type="gramStart"/>
      <w:r>
        <w:t>OE.MNOSD</w:t>
      </w:r>
      <w:proofErr w:type="spellEnd"/>
      <w:proofErr w:type="gramEnd"/>
      <w:r>
        <w:t xml:space="preserve">). </w:t>
      </w:r>
    </w:p>
    <w:p w14:paraId="1F072C75" w14:textId="77777777" w:rsidR="00A048A2" w:rsidRDefault="00A92B30" w:rsidP="00D2682E">
      <w:pPr>
        <w:spacing w:after="82"/>
        <w:ind w:left="308" w:right="5"/>
      </w:pPr>
      <w:proofErr w:type="gramStart"/>
      <w:r>
        <w:t>In order to</w:t>
      </w:r>
      <w:proofErr w:type="gramEnd"/>
      <w:r>
        <w:t xml:space="preserve"> ensure the secure operation of the Application Firewall, the following objectives for the operational environment are also required: </w:t>
      </w:r>
    </w:p>
    <w:p w14:paraId="7141531A" w14:textId="77777777" w:rsidR="00A048A2" w:rsidRDefault="00A92B30" w:rsidP="00D2682E">
      <w:pPr>
        <w:numPr>
          <w:ilvl w:val="0"/>
          <w:numId w:val="42"/>
        </w:numPr>
        <w:ind w:right="5" w:hanging="286"/>
      </w:pPr>
      <w:r>
        <w:t>compliance to security guidelines for applications (</w:t>
      </w:r>
      <w:proofErr w:type="spellStart"/>
      <w:proofErr w:type="gramStart"/>
      <w:r>
        <w:t>OE.APPLICATIONS</w:t>
      </w:r>
      <w:proofErr w:type="spellEnd"/>
      <w:proofErr w:type="gramEnd"/>
      <w:r>
        <w:t xml:space="preserve">) </w:t>
      </w:r>
    </w:p>
    <w:p w14:paraId="721DFB09" w14:textId="77777777" w:rsidR="00A048A2" w:rsidRDefault="00A92B30" w:rsidP="00D2682E">
      <w:pPr>
        <w:spacing w:after="82"/>
        <w:ind w:left="283" w:right="5" w:hanging="283"/>
      </w:pPr>
      <w:proofErr w:type="spellStart"/>
      <w:proofErr w:type="gramStart"/>
      <w:r>
        <w:rPr>
          <w:b/>
        </w:rPr>
        <w:t>T.UNAUTHORIZED</w:t>
      </w:r>
      <w:proofErr w:type="spellEnd"/>
      <w:proofErr w:type="gramEnd"/>
      <w:r>
        <w:rPr>
          <w:b/>
        </w:rPr>
        <w:t>-PLATFORM-</w:t>
      </w:r>
      <w:proofErr w:type="spellStart"/>
      <w:r>
        <w:rPr>
          <w:b/>
        </w:rPr>
        <w:t>MNG</w:t>
      </w:r>
      <w:proofErr w:type="spellEnd"/>
      <w:r>
        <w:t xml:space="preserve"> This threat is covered by requiring authentication and authorization from the legitimate actors: </w:t>
      </w:r>
    </w:p>
    <w:p w14:paraId="03348C5F" w14:textId="77777777" w:rsidR="00A048A2" w:rsidRDefault="00A92B30" w:rsidP="00D2682E">
      <w:pPr>
        <w:numPr>
          <w:ilvl w:val="0"/>
          <w:numId w:val="42"/>
        </w:numPr>
        <w:spacing w:after="82"/>
        <w:ind w:right="5" w:hanging="286"/>
      </w:pPr>
      <w:proofErr w:type="spellStart"/>
      <w:r>
        <w:t>O.PSF</w:t>
      </w:r>
      <w:proofErr w:type="spellEnd"/>
      <w:r>
        <w:t xml:space="preserve"> and </w:t>
      </w:r>
      <w:proofErr w:type="spellStart"/>
      <w:proofErr w:type="gramStart"/>
      <w:r>
        <w:t>O.eUICC</w:t>
      </w:r>
      <w:proofErr w:type="spellEnd"/>
      <w:proofErr w:type="gramEnd"/>
      <w:r>
        <w:t xml:space="preserve">-DOMAIN-RIGHTS ensure that only authorized and authenticated actors (SM-SR) will access the Security Domains functions and content. </w:t>
      </w:r>
    </w:p>
    <w:p w14:paraId="11F9D4FB" w14:textId="77777777" w:rsidR="00A048A2" w:rsidRDefault="00A92B30" w:rsidP="00D2682E">
      <w:pPr>
        <w:numPr>
          <w:ilvl w:val="0"/>
          <w:numId w:val="42"/>
        </w:numPr>
        <w:spacing w:after="45"/>
        <w:ind w:right="5" w:hanging="286"/>
      </w:pPr>
      <w:r>
        <w:t>OE.SM-SR protect the corresponding credentials when used off-</w:t>
      </w:r>
      <w:proofErr w:type="gramStart"/>
      <w:r>
        <w:t>card</w:t>
      </w:r>
      <w:proofErr w:type="gramEnd"/>
      <w:r>
        <w:t xml:space="preserve"> </w:t>
      </w:r>
    </w:p>
    <w:p w14:paraId="386C6B11" w14:textId="77777777" w:rsidR="00A048A2" w:rsidRDefault="00A92B30" w:rsidP="00D2682E">
      <w:pPr>
        <w:spacing w:after="49"/>
        <w:ind w:left="308" w:right="5"/>
      </w:pPr>
      <w:r>
        <w:t>The on-card access control policy relies upon the underlying Runtime Environment, which ensures confidentiality and integrity of application data (</w:t>
      </w:r>
      <w:proofErr w:type="spellStart"/>
      <w:r>
        <w:t>OE.RE.DATA</w:t>
      </w:r>
      <w:proofErr w:type="spellEnd"/>
      <w:r>
        <w:t xml:space="preserve">-CONFIDENTIALITY and </w:t>
      </w:r>
      <w:proofErr w:type="spellStart"/>
      <w:r>
        <w:t>OE.RE.DATA</w:t>
      </w:r>
      <w:proofErr w:type="spellEnd"/>
      <w:r>
        <w:t xml:space="preserve">-INTEGRITY). </w:t>
      </w:r>
    </w:p>
    <w:p w14:paraId="32543967" w14:textId="77777777" w:rsidR="00A048A2" w:rsidRDefault="00A92B30" w:rsidP="00D2682E">
      <w:pPr>
        <w:spacing w:after="78"/>
        <w:ind w:left="308" w:right="5"/>
      </w:pPr>
      <w:r>
        <w:t xml:space="preserve">The authentication is supported by a corresponding secure channel: </w:t>
      </w:r>
    </w:p>
    <w:p w14:paraId="642AF02B" w14:textId="77777777" w:rsidR="00A048A2" w:rsidRDefault="00A92B30" w:rsidP="00D2682E">
      <w:pPr>
        <w:numPr>
          <w:ilvl w:val="0"/>
          <w:numId w:val="42"/>
        </w:numPr>
        <w:spacing w:after="51"/>
        <w:ind w:right="5" w:hanging="286"/>
      </w:pPr>
      <w:proofErr w:type="spellStart"/>
      <w:proofErr w:type="gramStart"/>
      <w:r>
        <w:t>O.SECURE</w:t>
      </w:r>
      <w:proofErr w:type="spellEnd"/>
      <w:proofErr w:type="gramEnd"/>
      <w:r>
        <w:t xml:space="preserve">-CHANNELS and </w:t>
      </w:r>
      <w:proofErr w:type="spellStart"/>
      <w:r>
        <w:t>O.INTERNAL</w:t>
      </w:r>
      <w:proofErr w:type="spellEnd"/>
      <w:r>
        <w:t>-SECURE-CHANNELS provide a secure channel for communication with SM-SR. These secure channels rely upon the underlying Runtime Environment, which protects the applications communications (</w:t>
      </w:r>
      <w:proofErr w:type="spellStart"/>
      <w:r>
        <w:t>OE.RE.SECURE</w:t>
      </w:r>
      <w:proofErr w:type="spellEnd"/>
      <w:r>
        <w:t xml:space="preserve">-COMM). </w:t>
      </w:r>
    </w:p>
    <w:p w14:paraId="5E4C93F6" w14:textId="77777777" w:rsidR="00A048A2" w:rsidRDefault="00A92B30" w:rsidP="00D2682E">
      <w:pPr>
        <w:spacing w:after="82"/>
        <w:ind w:left="308" w:right="5"/>
      </w:pPr>
      <w:proofErr w:type="gramStart"/>
      <w:r>
        <w:lastRenderedPageBreak/>
        <w:t>In order to</w:t>
      </w:r>
      <w:proofErr w:type="gramEnd"/>
      <w:r>
        <w:t xml:space="preserve"> ensure the secure operation of the Application Firewall, the following objectives for the operational environment are also required: </w:t>
      </w:r>
    </w:p>
    <w:p w14:paraId="3AD52540" w14:textId="77777777" w:rsidR="00A048A2" w:rsidRDefault="00A92B30" w:rsidP="00D2682E">
      <w:pPr>
        <w:numPr>
          <w:ilvl w:val="0"/>
          <w:numId w:val="42"/>
        </w:numPr>
        <w:ind w:right="5" w:hanging="286"/>
      </w:pPr>
      <w:r>
        <w:t>compliance to security guidelines for applications (</w:t>
      </w:r>
      <w:proofErr w:type="spellStart"/>
      <w:proofErr w:type="gramStart"/>
      <w:r>
        <w:t>OE.APPLICATIONS</w:t>
      </w:r>
      <w:proofErr w:type="spellEnd"/>
      <w:proofErr w:type="gramEnd"/>
      <w:r>
        <w:t xml:space="preserve">) </w:t>
      </w:r>
    </w:p>
    <w:p w14:paraId="1E02DCC6" w14:textId="77777777" w:rsidR="00A048A2" w:rsidRDefault="00A92B30" w:rsidP="00D2682E">
      <w:pPr>
        <w:spacing w:after="49"/>
        <w:ind w:left="283" w:right="5" w:hanging="283"/>
      </w:pPr>
      <w:proofErr w:type="spellStart"/>
      <w:proofErr w:type="gramStart"/>
      <w:r>
        <w:rPr>
          <w:b/>
        </w:rPr>
        <w:t>T.PROFILE</w:t>
      </w:r>
      <w:proofErr w:type="spellEnd"/>
      <w:proofErr w:type="gramEnd"/>
      <w:r>
        <w:rPr>
          <w:b/>
        </w:rPr>
        <w:t>-</w:t>
      </w:r>
      <w:proofErr w:type="spellStart"/>
      <w:r>
        <w:rPr>
          <w:b/>
        </w:rPr>
        <w:t>MNG</w:t>
      </w:r>
      <w:proofErr w:type="spellEnd"/>
      <w:r>
        <w:rPr>
          <w:b/>
        </w:rPr>
        <w:t>-INTERCEPTION</w:t>
      </w:r>
      <w:r>
        <w:t xml:space="preserve"> Commands and profiles are transmitted by the SM-DP to its on-card representative (</w:t>
      </w:r>
      <w:proofErr w:type="spellStart"/>
      <w:r>
        <w:t>ISD</w:t>
      </w:r>
      <w:proofErr w:type="spellEnd"/>
      <w:r>
        <w:t xml:space="preserve">-P), while POL1 is transmitted by the MNO OTA Platform to its on-card representative (MNO-SD). </w:t>
      </w:r>
    </w:p>
    <w:p w14:paraId="6EDC4735" w14:textId="77777777" w:rsidR="00A048A2" w:rsidRDefault="00A92B30" w:rsidP="00D2682E">
      <w:pPr>
        <w:spacing w:after="78"/>
        <w:ind w:left="308" w:right="5"/>
      </w:pPr>
      <w:r>
        <w:t xml:space="preserve">Consequently, the </w:t>
      </w:r>
      <w:proofErr w:type="spellStart"/>
      <w:r>
        <w:t>TSF</w:t>
      </w:r>
      <w:proofErr w:type="spellEnd"/>
      <w:r>
        <w:t xml:space="preserve"> ensures: </w:t>
      </w:r>
    </w:p>
    <w:p w14:paraId="13A4ADB3" w14:textId="77777777" w:rsidR="00A048A2" w:rsidRDefault="00A92B30" w:rsidP="00D2682E">
      <w:pPr>
        <w:numPr>
          <w:ilvl w:val="0"/>
          <w:numId w:val="42"/>
        </w:numPr>
        <w:spacing w:after="51"/>
        <w:ind w:right="5" w:hanging="286"/>
      </w:pPr>
      <w:r>
        <w:t>Security of the transmission to the Security Domain (</w:t>
      </w:r>
      <w:proofErr w:type="spellStart"/>
      <w:proofErr w:type="gramStart"/>
      <w:r>
        <w:t>O.SECURE</w:t>
      </w:r>
      <w:proofErr w:type="spellEnd"/>
      <w:proofErr w:type="gramEnd"/>
      <w:r>
        <w:t xml:space="preserve">-CHANNELS and </w:t>
      </w:r>
      <w:proofErr w:type="spellStart"/>
      <w:r>
        <w:t>O.INTERNAL</w:t>
      </w:r>
      <w:proofErr w:type="spellEnd"/>
      <w:r>
        <w:t>-SECURE-CHANNELS) by requiring authentication from SM-DP and MNO OTA Platforms, and protecting the transmission from unauthorized disclosure, modification and replay; These secure channels rely upon the underlying Runtime Environment, which protects the applications communications (</w:t>
      </w:r>
      <w:proofErr w:type="spellStart"/>
      <w:r>
        <w:t>OE.RE.SECURECOMM</w:t>
      </w:r>
      <w:proofErr w:type="spellEnd"/>
      <w:r>
        <w:t xml:space="preserve">). </w:t>
      </w:r>
    </w:p>
    <w:p w14:paraId="2FA85FCE" w14:textId="77777777" w:rsidR="00A048A2" w:rsidRDefault="00A92B30" w:rsidP="00D2682E">
      <w:pPr>
        <w:spacing w:after="80"/>
        <w:ind w:left="308" w:right="5"/>
      </w:pPr>
      <w:proofErr w:type="gramStart"/>
      <w:r>
        <w:t>In order to</w:t>
      </w:r>
      <w:proofErr w:type="gramEnd"/>
      <w:r>
        <w:t xml:space="preserve"> ensure the secure operation of the Application Firewall, the following objectives for the operational environment are also required: </w:t>
      </w:r>
    </w:p>
    <w:p w14:paraId="69702904" w14:textId="77777777" w:rsidR="00A048A2" w:rsidRDefault="00A92B30" w:rsidP="00D2682E">
      <w:pPr>
        <w:numPr>
          <w:ilvl w:val="0"/>
          <w:numId w:val="42"/>
        </w:numPr>
        <w:spacing w:after="48"/>
        <w:ind w:right="5" w:hanging="286"/>
      </w:pPr>
      <w:r>
        <w:t>compliance to security guidelines for applications (</w:t>
      </w:r>
      <w:proofErr w:type="spellStart"/>
      <w:proofErr w:type="gramStart"/>
      <w:r>
        <w:t>OE.APPLICATIONS</w:t>
      </w:r>
      <w:proofErr w:type="spellEnd"/>
      <w:proofErr w:type="gramEnd"/>
      <w:r>
        <w:t xml:space="preserve">) </w:t>
      </w:r>
    </w:p>
    <w:p w14:paraId="0EE26DBA" w14:textId="77777777" w:rsidR="00A048A2" w:rsidRDefault="00A92B30" w:rsidP="00D2682E">
      <w:pPr>
        <w:spacing w:after="51"/>
        <w:ind w:left="308" w:right="5"/>
      </w:pPr>
      <w:r>
        <w:t>Since the MNO-SD Security Domain is not part of the TOE, the operational environment has to guarantee that it will securely use the SCP80/81 secure channel provided by the TOE (</w:t>
      </w:r>
      <w:proofErr w:type="spellStart"/>
      <w:proofErr w:type="gramStart"/>
      <w:r>
        <w:t>OE.MNOSD</w:t>
      </w:r>
      <w:proofErr w:type="spellEnd"/>
      <w:proofErr w:type="gramEnd"/>
      <w:r>
        <w:t xml:space="preserve">). </w:t>
      </w:r>
    </w:p>
    <w:p w14:paraId="1F9821EF" w14:textId="77777777" w:rsidR="00A048A2" w:rsidRDefault="00A92B30" w:rsidP="00D2682E">
      <w:pPr>
        <w:ind w:left="308" w:right="5"/>
      </w:pPr>
      <w:r>
        <w:t xml:space="preserve">OE.SM-DP and </w:t>
      </w:r>
      <w:proofErr w:type="spellStart"/>
      <w:r>
        <w:t>OE.MNO</w:t>
      </w:r>
      <w:proofErr w:type="spellEnd"/>
      <w:r>
        <w:t xml:space="preserve"> ensure that the credentials related to the secure channels will not be disclosed when used by off-card actors. </w:t>
      </w:r>
    </w:p>
    <w:p w14:paraId="2A5A8B7E" w14:textId="77777777" w:rsidR="00A048A2" w:rsidRDefault="00A92B30" w:rsidP="00D2682E">
      <w:pPr>
        <w:spacing w:after="49"/>
        <w:ind w:left="283" w:right="5" w:hanging="283"/>
      </w:pPr>
      <w:proofErr w:type="spellStart"/>
      <w:proofErr w:type="gramStart"/>
      <w:r>
        <w:rPr>
          <w:b/>
        </w:rPr>
        <w:t>T.PLATFORM</w:t>
      </w:r>
      <w:proofErr w:type="spellEnd"/>
      <w:proofErr w:type="gramEnd"/>
      <w:r>
        <w:rPr>
          <w:b/>
        </w:rPr>
        <w:t>-</w:t>
      </w:r>
      <w:proofErr w:type="spellStart"/>
      <w:r>
        <w:rPr>
          <w:b/>
        </w:rPr>
        <w:t>MNG</w:t>
      </w:r>
      <w:proofErr w:type="spellEnd"/>
      <w:r>
        <w:rPr>
          <w:b/>
        </w:rPr>
        <w:t>-INTERCEPTION</w:t>
      </w:r>
      <w:r>
        <w:t xml:space="preserve"> Commands and profiles are transmitted by the SM-SR to its on-card representative (</w:t>
      </w:r>
      <w:proofErr w:type="spellStart"/>
      <w:r>
        <w:t>ISD</w:t>
      </w:r>
      <w:proofErr w:type="spellEnd"/>
      <w:r>
        <w:t xml:space="preserve">-R). </w:t>
      </w:r>
    </w:p>
    <w:p w14:paraId="6EA6270E" w14:textId="77777777" w:rsidR="00A048A2" w:rsidRDefault="00A92B30" w:rsidP="00D2682E">
      <w:pPr>
        <w:spacing w:after="78"/>
        <w:ind w:left="308" w:right="5"/>
      </w:pPr>
      <w:r>
        <w:t xml:space="preserve">Consequently, the </w:t>
      </w:r>
      <w:proofErr w:type="spellStart"/>
      <w:r>
        <w:t>TSF</w:t>
      </w:r>
      <w:proofErr w:type="spellEnd"/>
      <w:r>
        <w:t xml:space="preserve"> ensures: </w:t>
      </w:r>
    </w:p>
    <w:p w14:paraId="77352C75" w14:textId="77777777" w:rsidR="00A048A2" w:rsidRDefault="00A92B30" w:rsidP="00D2682E">
      <w:pPr>
        <w:numPr>
          <w:ilvl w:val="0"/>
          <w:numId w:val="42"/>
        </w:numPr>
        <w:spacing w:after="49"/>
        <w:ind w:right="5" w:hanging="286"/>
      </w:pPr>
      <w:r>
        <w:t xml:space="preserve">Security of the transmission to the </w:t>
      </w:r>
      <w:proofErr w:type="spellStart"/>
      <w:r>
        <w:t>ISD</w:t>
      </w:r>
      <w:proofErr w:type="spellEnd"/>
      <w:r>
        <w:t>-R (</w:t>
      </w:r>
      <w:proofErr w:type="spellStart"/>
      <w:proofErr w:type="gramStart"/>
      <w:r>
        <w:t>O.SECURE</w:t>
      </w:r>
      <w:proofErr w:type="spellEnd"/>
      <w:proofErr w:type="gramEnd"/>
      <w:r>
        <w:t xml:space="preserve">-CHANNELS and </w:t>
      </w:r>
      <w:proofErr w:type="spellStart"/>
      <w:r>
        <w:t>O.INTERNALSECURE</w:t>
      </w:r>
      <w:proofErr w:type="spellEnd"/>
      <w:r>
        <w:t>-CHANNELS) by requiring authentication from SM-SR, and protecting the transmission from unauthorized disclosure, modification and replay; These secure channels rely upon the underlying Runtime Environment, which protects the applications communications (</w:t>
      </w:r>
      <w:proofErr w:type="spellStart"/>
      <w:r>
        <w:t>OE.RE.SECURE</w:t>
      </w:r>
      <w:proofErr w:type="spellEnd"/>
      <w:r>
        <w:t xml:space="preserve">-COMM). </w:t>
      </w:r>
    </w:p>
    <w:p w14:paraId="4DF785C1" w14:textId="77777777" w:rsidR="00A048A2" w:rsidRDefault="00A92B30" w:rsidP="00D2682E">
      <w:pPr>
        <w:spacing w:after="80"/>
        <w:ind w:left="308" w:right="5"/>
      </w:pPr>
      <w:proofErr w:type="gramStart"/>
      <w:r>
        <w:t>In order to</w:t>
      </w:r>
      <w:proofErr w:type="gramEnd"/>
      <w:r>
        <w:t xml:space="preserve"> ensure the secure operation of the Application Firewall, the following objectives for the operational environment are also required: </w:t>
      </w:r>
    </w:p>
    <w:p w14:paraId="2BD323B1" w14:textId="77777777" w:rsidR="00A048A2" w:rsidRDefault="00A92B30" w:rsidP="00D2682E">
      <w:pPr>
        <w:numPr>
          <w:ilvl w:val="0"/>
          <w:numId w:val="42"/>
        </w:numPr>
        <w:spacing w:after="48"/>
        <w:ind w:right="5" w:hanging="286"/>
      </w:pPr>
      <w:r>
        <w:t>compliance to security guidelines for applications (</w:t>
      </w:r>
      <w:proofErr w:type="spellStart"/>
      <w:proofErr w:type="gramStart"/>
      <w:r>
        <w:t>OE.APPLICATIONS</w:t>
      </w:r>
      <w:proofErr w:type="spellEnd"/>
      <w:proofErr w:type="gramEnd"/>
      <w:r>
        <w:t xml:space="preserve">) </w:t>
      </w:r>
    </w:p>
    <w:p w14:paraId="5E0D0A53" w14:textId="77777777" w:rsidR="00A048A2" w:rsidRDefault="00A92B30" w:rsidP="00D2682E">
      <w:pPr>
        <w:spacing w:after="212"/>
        <w:ind w:left="308" w:right="5"/>
      </w:pPr>
      <w:r>
        <w:t xml:space="preserve">OE.SM-SR ensures that the credentials related to the secure channels will not be disclosed when used by off-card actors. </w:t>
      </w:r>
    </w:p>
    <w:p w14:paraId="355207DE"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2" w:line="265" w:lineRule="auto"/>
        <w:ind w:left="10" w:right="5"/>
      </w:pPr>
      <w:r>
        <w:rPr>
          <w:rFonts w:ascii="Arial" w:eastAsia="Arial" w:hAnsi="Arial" w:cs="Arial"/>
        </w:rPr>
        <w:t xml:space="preserve">4.3.1.2 Identity tampering </w:t>
      </w:r>
    </w:p>
    <w:p w14:paraId="270490D7" w14:textId="77777777" w:rsidR="00A048A2" w:rsidRDefault="00A92B30" w:rsidP="00D2682E">
      <w:pPr>
        <w:spacing w:after="51"/>
        <w:ind w:left="283" w:right="5" w:hanging="283"/>
      </w:pPr>
      <w:proofErr w:type="spellStart"/>
      <w:proofErr w:type="gramStart"/>
      <w:r>
        <w:rPr>
          <w:b/>
        </w:rPr>
        <w:t>T.UNAUTHORIZED</w:t>
      </w:r>
      <w:proofErr w:type="spellEnd"/>
      <w:proofErr w:type="gramEnd"/>
      <w:r>
        <w:rPr>
          <w:b/>
        </w:rPr>
        <w:t>-IDENTITY-</w:t>
      </w:r>
      <w:proofErr w:type="spellStart"/>
      <w:r>
        <w:rPr>
          <w:b/>
        </w:rPr>
        <w:t>MNG</w:t>
      </w:r>
      <w:proofErr w:type="spellEnd"/>
      <w:r>
        <w:t xml:space="preserve"> </w:t>
      </w:r>
      <w:proofErr w:type="spellStart"/>
      <w:r>
        <w:t>O.PSF</w:t>
      </w:r>
      <w:proofErr w:type="spellEnd"/>
      <w:r>
        <w:t xml:space="preserve"> and </w:t>
      </w:r>
      <w:proofErr w:type="spellStart"/>
      <w:r>
        <w:t>O.eUICC</w:t>
      </w:r>
      <w:proofErr w:type="spellEnd"/>
      <w:r>
        <w:t xml:space="preserve">-DOMAIN-RIGHTS covers this threat by providing an access control policy for </w:t>
      </w:r>
      <w:proofErr w:type="spellStart"/>
      <w:r>
        <w:t>ECASD</w:t>
      </w:r>
      <w:proofErr w:type="spellEnd"/>
      <w:r>
        <w:t xml:space="preserve"> content and functionality. The </w:t>
      </w:r>
      <w:proofErr w:type="spellStart"/>
      <w:r>
        <w:t>oncard</w:t>
      </w:r>
      <w:proofErr w:type="spellEnd"/>
      <w:r>
        <w:t xml:space="preserve"> access control policy relies upon the underlying Runtime Environment, which ensures confidentiality and integrity of application data (</w:t>
      </w:r>
      <w:proofErr w:type="spellStart"/>
      <w:r>
        <w:t>OE.RE.DATA</w:t>
      </w:r>
      <w:proofErr w:type="spellEnd"/>
      <w:r>
        <w:t xml:space="preserve">-CONFIDENTIALITY and </w:t>
      </w:r>
      <w:proofErr w:type="spellStart"/>
      <w:r>
        <w:t>OE.RE.DATA</w:t>
      </w:r>
      <w:proofErr w:type="spellEnd"/>
      <w:r>
        <w:t xml:space="preserve">-INTEGRITY). </w:t>
      </w:r>
    </w:p>
    <w:p w14:paraId="75353CA1" w14:textId="77777777" w:rsidR="00A048A2" w:rsidRDefault="00A92B30" w:rsidP="00D2682E">
      <w:pPr>
        <w:spacing w:after="49"/>
        <w:ind w:left="308" w:right="5"/>
      </w:pPr>
      <w:proofErr w:type="spellStart"/>
      <w:r>
        <w:t>OE.RE.IDENTITY</w:t>
      </w:r>
      <w:proofErr w:type="spellEnd"/>
      <w:r>
        <w:t xml:space="preserve"> ensures that at the Java Card level, the applications cannot impersonate other actors or modify their privileges. </w:t>
      </w:r>
    </w:p>
    <w:p w14:paraId="1663D2FE" w14:textId="77777777" w:rsidR="00A048A2" w:rsidRDefault="00A92B30" w:rsidP="00D2682E">
      <w:pPr>
        <w:ind w:left="308" w:right="5"/>
      </w:pPr>
      <w:r>
        <w:lastRenderedPageBreak/>
        <w:t xml:space="preserve">NB: No secure channel can be established to the </w:t>
      </w:r>
      <w:proofErr w:type="spellStart"/>
      <w:r>
        <w:t>ECASD</w:t>
      </w:r>
      <w:proofErr w:type="spellEnd"/>
      <w:r>
        <w:t xml:space="preserve"> in this version of the Protection Profile, since the </w:t>
      </w:r>
      <w:proofErr w:type="spellStart"/>
      <w:r>
        <w:t>eUICC</w:t>
      </w:r>
      <w:proofErr w:type="spellEnd"/>
      <w:r>
        <w:t xml:space="preserve"> keyset renewal is not yet </w:t>
      </w:r>
      <w:proofErr w:type="gramStart"/>
      <w:r>
        <w:t>taken into account</w:t>
      </w:r>
      <w:proofErr w:type="gramEnd"/>
      <w:r>
        <w:t xml:space="preserve">. Consequently, no remote actor is authorized to access </w:t>
      </w:r>
      <w:proofErr w:type="spellStart"/>
      <w:r>
        <w:t>ECASD</w:t>
      </w:r>
      <w:proofErr w:type="spellEnd"/>
      <w:r>
        <w:t xml:space="preserve"> content of functionality. </w:t>
      </w:r>
    </w:p>
    <w:p w14:paraId="0EA22056" w14:textId="77777777" w:rsidR="00A048A2" w:rsidRDefault="00A92B30" w:rsidP="00D2682E">
      <w:pPr>
        <w:spacing w:after="52"/>
        <w:ind w:left="283" w:right="5" w:hanging="283"/>
      </w:pPr>
      <w:proofErr w:type="spellStart"/>
      <w:proofErr w:type="gramStart"/>
      <w:r>
        <w:rPr>
          <w:b/>
        </w:rPr>
        <w:t>T.IDENTITY</w:t>
      </w:r>
      <w:proofErr w:type="spellEnd"/>
      <w:proofErr w:type="gramEnd"/>
      <w:r>
        <w:rPr>
          <w:b/>
        </w:rPr>
        <w:t>-INTERCEPTION</w:t>
      </w:r>
      <w:r>
        <w:t xml:space="preserve"> </w:t>
      </w:r>
      <w:proofErr w:type="spellStart"/>
      <w:r>
        <w:t>O.INTERNAL</w:t>
      </w:r>
      <w:proofErr w:type="spellEnd"/>
      <w:r>
        <w:t xml:space="preserve">-SECURE-CHANNELS ensures the secure transmission of the shared secrets from the </w:t>
      </w:r>
      <w:proofErr w:type="spellStart"/>
      <w:r>
        <w:t>ECASD</w:t>
      </w:r>
      <w:proofErr w:type="spellEnd"/>
      <w:r>
        <w:t xml:space="preserve"> to </w:t>
      </w:r>
      <w:proofErr w:type="spellStart"/>
      <w:r>
        <w:t>ISD</w:t>
      </w:r>
      <w:proofErr w:type="spellEnd"/>
      <w:r>
        <w:t xml:space="preserve">-R and </w:t>
      </w:r>
      <w:proofErr w:type="spellStart"/>
      <w:r>
        <w:t>ISD</w:t>
      </w:r>
      <w:proofErr w:type="spellEnd"/>
      <w:r>
        <w:t>-P. These secure channels rely upon the underlying Runtime Environment, which protects the applications communications (</w:t>
      </w:r>
      <w:proofErr w:type="spellStart"/>
      <w:r>
        <w:t>OE.RE.SECURE</w:t>
      </w:r>
      <w:proofErr w:type="spellEnd"/>
      <w:r>
        <w:t xml:space="preserve">-COMM). </w:t>
      </w:r>
    </w:p>
    <w:p w14:paraId="7CBF3058" w14:textId="77777777" w:rsidR="00A048A2" w:rsidRDefault="00A92B30" w:rsidP="00D2682E">
      <w:pPr>
        <w:spacing w:after="209"/>
        <w:ind w:left="308" w:right="5"/>
      </w:pPr>
      <w:r>
        <w:t xml:space="preserve">NB: No secure channel can be established to the </w:t>
      </w:r>
      <w:proofErr w:type="spellStart"/>
      <w:r>
        <w:t>ECASD</w:t>
      </w:r>
      <w:proofErr w:type="spellEnd"/>
      <w:r>
        <w:t xml:space="preserve"> in this version of the Protection Profile, since the </w:t>
      </w:r>
      <w:proofErr w:type="spellStart"/>
      <w:r>
        <w:t>eUICC</w:t>
      </w:r>
      <w:proofErr w:type="spellEnd"/>
      <w:r>
        <w:t xml:space="preserve"> keyset renewal is not yet </w:t>
      </w:r>
      <w:proofErr w:type="gramStart"/>
      <w:r>
        <w:t>taken into account</w:t>
      </w:r>
      <w:proofErr w:type="gramEnd"/>
      <w:r>
        <w:t xml:space="preserve">. Consequently, no remote actor is authorized to access </w:t>
      </w:r>
      <w:proofErr w:type="spellStart"/>
      <w:r>
        <w:t>ECASD</w:t>
      </w:r>
      <w:proofErr w:type="spellEnd"/>
      <w:r>
        <w:t xml:space="preserve"> content of functionality. OE.CI ensures that the CI root will manage securely its credentials off-card. </w:t>
      </w:r>
    </w:p>
    <w:p w14:paraId="4DAEAD82"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1" w:line="265" w:lineRule="auto"/>
        <w:ind w:left="10" w:right="5"/>
      </w:pPr>
      <w:r>
        <w:rPr>
          <w:rFonts w:ascii="Arial" w:eastAsia="Arial" w:hAnsi="Arial" w:cs="Arial"/>
        </w:rPr>
        <w:t xml:space="preserve">4.3.1.3 Profile cloning </w:t>
      </w:r>
    </w:p>
    <w:p w14:paraId="414332B6" w14:textId="77777777" w:rsidR="00A048A2" w:rsidRDefault="00A92B30" w:rsidP="00D2682E">
      <w:pPr>
        <w:spacing w:after="52"/>
        <w:ind w:left="283" w:right="5" w:hanging="283"/>
      </w:pPr>
      <w:proofErr w:type="spellStart"/>
      <w:proofErr w:type="gramStart"/>
      <w:r>
        <w:rPr>
          <w:b/>
        </w:rPr>
        <w:t>T.UNAUTHORIZED</w:t>
      </w:r>
      <w:proofErr w:type="gramEnd"/>
      <w:r>
        <w:rPr>
          <w:b/>
        </w:rPr>
        <w:t>-eUICC</w:t>
      </w:r>
      <w:proofErr w:type="spellEnd"/>
      <w:r>
        <w:t xml:space="preserve"> </w:t>
      </w:r>
      <w:proofErr w:type="spellStart"/>
      <w:r>
        <w:t>O.PROOF_OF_IDENTITY</w:t>
      </w:r>
      <w:proofErr w:type="spellEnd"/>
      <w:r>
        <w:t xml:space="preserve"> guarantees that the off-card actor can be provided with a cryptographic proof of identity based on an EID. </w:t>
      </w:r>
    </w:p>
    <w:p w14:paraId="49FD4BD4" w14:textId="77777777" w:rsidR="00A048A2" w:rsidRDefault="00A92B30" w:rsidP="00D2682E">
      <w:pPr>
        <w:spacing w:after="212"/>
        <w:ind w:left="308" w:right="5"/>
      </w:pPr>
      <w:proofErr w:type="spellStart"/>
      <w:proofErr w:type="gramStart"/>
      <w:r>
        <w:t>O.PROOF</w:t>
      </w:r>
      <w:proofErr w:type="gramEnd"/>
      <w:r>
        <w:t>_OF_IDENTITY</w:t>
      </w:r>
      <w:proofErr w:type="spellEnd"/>
      <w:r>
        <w:t xml:space="preserve">  also guarantees this EID uniqueness by basing it on the </w:t>
      </w:r>
      <w:proofErr w:type="spellStart"/>
      <w:r>
        <w:t>eUICC</w:t>
      </w:r>
      <w:proofErr w:type="spellEnd"/>
      <w:r>
        <w:t xml:space="preserve"> hardware identification (which is unique due to </w:t>
      </w:r>
      <w:proofErr w:type="spellStart"/>
      <w:r>
        <w:t>OE.IC.PROOF_OF_IDENTITY</w:t>
      </w:r>
      <w:proofErr w:type="spellEnd"/>
      <w:r>
        <w:t xml:space="preserve">) </w:t>
      </w:r>
    </w:p>
    <w:p w14:paraId="1552EA72"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1" w:line="265" w:lineRule="auto"/>
        <w:ind w:left="10" w:right="5"/>
      </w:pPr>
      <w:r>
        <w:rPr>
          <w:rFonts w:ascii="Arial" w:eastAsia="Arial" w:hAnsi="Arial" w:cs="Arial"/>
        </w:rPr>
        <w:t xml:space="preserve">4.3.1.4 Unauthorized access to the mobile network </w:t>
      </w:r>
    </w:p>
    <w:p w14:paraId="28F8D681" w14:textId="77777777" w:rsidR="00A048A2" w:rsidRDefault="00A92B30" w:rsidP="00D2682E">
      <w:pPr>
        <w:spacing w:after="215"/>
        <w:ind w:left="283" w:right="5" w:hanging="283"/>
      </w:pPr>
      <w:proofErr w:type="spellStart"/>
      <w:proofErr w:type="gramStart"/>
      <w:r>
        <w:rPr>
          <w:b/>
        </w:rPr>
        <w:t>T.UNAUTHORIZED</w:t>
      </w:r>
      <w:proofErr w:type="spellEnd"/>
      <w:proofErr w:type="gramEnd"/>
      <w:r>
        <w:rPr>
          <w:b/>
        </w:rPr>
        <w:t>-MOBILE-ACCESS</w:t>
      </w:r>
      <w:r>
        <w:t xml:space="preserve"> The objective </w:t>
      </w:r>
      <w:proofErr w:type="spellStart"/>
      <w:r>
        <w:t>O.ALGORITHMS</w:t>
      </w:r>
      <w:proofErr w:type="spellEnd"/>
      <w:r>
        <w:t xml:space="preserve"> ensures that a profile may only access the mobile network using a secure authentication method, which prevents impersonation by an attacker. </w:t>
      </w:r>
    </w:p>
    <w:p w14:paraId="6D49EA74"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4.3.1.5 Second level threats </w:t>
      </w:r>
    </w:p>
    <w:p w14:paraId="47B44AF1" w14:textId="77777777" w:rsidR="00A048A2" w:rsidRDefault="00A92B30" w:rsidP="00D2682E">
      <w:pPr>
        <w:spacing w:after="82"/>
        <w:ind w:left="283" w:right="5" w:hanging="283"/>
      </w:pPr>
      <w:proofErr w:type="spellStart"/>
      <w:proofErr w:type="gramStart"/>
      <w:r>
        <w:rPr>
          <w:b/>
        </w:rPr>
        <w:t>T.LOGICAL</w:t>
      </w:r>
      <w:proofErr w:type="spellEnd"/>
      <w:proofErr w:type="gramEnd"/>
      <w:r>
        <w:rPr>
          <w:b/>
        </w:rPr>
        <w:t>-ATTACK</w:t>
      </w:r>
      <w:r>
        <w:t xml:space="preserve"> This threat is covered by controlling the information flow between Security Domains and the Platform Support Functions, the Telecom Framework or any native/OS part of the TOE. As such it is covered: </w:t>
      </w:r>
    </w:p>
    <w:p w14:paraId="6AABE17B" w14:textId="77777777" w:rsidR="00A048A2" w:rsidRDefault="00A92B30" w:rsidP="00D2682E">
      <w:pPr>
        <w:numPr>
          <w:ilvl w:val="0"/>
          <w:numId w:val="43"/>
        </w:numPr>
        <w:spacing w:after="78"/>
        <w:ind w:right="5" w:hanging="286"/>
      </w:pPr>
      <w:r>
        <w:t>by the APIs provided by the Runtime Environment (</w:t>
      </w:r>
      <w:proofErr w:type="spellStart"/>
      <w:r>
        <w:t>OE.RE.API</w:t>
      </w:r>
      <w:proofErr w:type="spellEnd"/>
      <w:r>
        <w:t xml:space="preserve">) </w:t>
      </w:r>
    </w:p>
    <w:p w14:paraId="5EF61508" w14:textId="77777777" w:rsidR="00A048A2" w:rsidRDefault="00A92B30" w:rsidP="00D2682E">
      <w:pPr>
        <w:numPr>
          <w:ilvl w:val="0"/>
          <w:numId w:val="43"/>
        </w:numPr>
        <w:spacing w:after="52"/>
        <w:ind w:right="5" w:hanging="286"/>
      </w:pPr>
      <w:r>
        <w:t xml:space="preserve">by the APIs of the </w:t>
      </w:r>
      <w:proofErr w:type="spellStart"/>
      <w:r>
        <w:t>TSF</w:t>
      </w:r>
      <w:proofErr w:type="spellEnd"/>
      <w:r>
        <w:t xml:space="preserve"> (</w:t>
      </w:r>
      <w:proofErr w:type="spellStart"/>
      <w:r>
        <w:t>O.API</w:t>
      </w:r>
      <w:proofErr w:type="spellEnd"/>
      <w:r>
        <w:t xml:space="preserve">). The APIs of Telecom Framework and Platform Support Functions shall ensure atomic transactions. </w:t>
      </w:r>
    </w:p>
    <w:p w14:paraId="2191BC95" w14:textId="77777777" w:rsidR="00A048A2" w:rsidRDefault="00A92B30" w:rsidP="00D2682E">
      <w:pPr>
        <w:spacing w:after="51"/>
        <w:ind w:left="308" w:right="5"/>
      </w:pPr>
      <w:r>
        <w:t xml:space="preserve">Whenever sensitive data of the TOE are processed by applications, confidentiality and integrity must be </w:t>
      </w:r>
      <w:proofErr w:type="gramStart"/>
      <w:r>
        <w:t>protected at all times</w:t>
      </w:r>
      <w:proofErr w:type="gramEnd"/>
      <w:r>
        <w:t xml:space="preserve"> by the Runtime Environment (</w:t>
      </w:r>
      <w:proofErr w:type="spellStart"/>
      <w:r>
        <w:t>OE.RE.DATACONFIDENTIALITY</w:t>
      </w:r>
      <w:proofErr w:type="spellEnd"/>
      <w:r>
        <w:t xml:space="preserve">, </w:t>
      </w:r>
      <w:proofErr w:type="spellStart"/>
      <w:r>
        <w:t>OE.RE.DATA</w:t>
      </w:r>
      <w:proofErr w:type="spellEnd"/>
      <w:r>
        <w:t xml:space="preserve">-INTEGRITY). </w:t>
      </w:r>
    </w:p>
    <w:p w14:paraId="6EFC7073" w14:textId="77777777" w:rsidR="00A048A2" w:rsidRDefault="00A92B30" w:rsidP="00D2682E">
      <w:pPr>
        <w:spacing w:after="5" w:line="312" w:lineRule="auto"/>
        <w:ind w:left="283" w:right="5" w:firstLine="5"/>
        <w:jc w:val="left"/>
      </w:pPr>
      <w:proofErr w:type="gramStart"/>
      <w:r>
        <w:t>However</w:t>
      </w:r>
      <w:proofErr w:type="gramEnd"/>
      <w:r>
        <w:t xml:space="preserve"> these sensitive data are also be processed by the Platform Support Functions and the Telecom Framework, which are not protected by these mechanisms. Consequently, o</w:t>
      </w:r>
      <w:r>
        <w:rPr>
          <w:rFonts w:ascii="Arial" w:eastAsia="Arial" w:hAnsi="Arial" w:cs="Arial"/>
        </w:rPr>
        <w:t xml:space="preserve"> </w:t>
      </w:r>
      <w:r>
        <w:t xml:space="preserve">the TOE itself must ensure the correct operation of Platform Support Functions and </w:t>
      </w:r>
    </w:p>
    <w:p w14:paraId="6572E130" w14:textId="77777777" w:rsidR="00A048A2" w:rsidRDefault="00A92B30" w:rsidP="00D2682E">
      <w:pPr>
        <w:spacing w:after="47"/>
        <w:ind w:left="723" w:right="5" w:firstLine="286"/>
      </w:pPr>
      <w:r>
        <w:t>Telecom Framework (</w:t>
      </w:r>
      <w:proofErr w:type="spellStart"/>
      <w:proofErr w:type="gramStart"/>
      <w:r>
        <w:t>O.OPERATE</w:t>
      </w:r>
      <w:proofErr w:type="spellEnd"/>
      <w:proofErr w:type="gramEnd"/>
      <w:r>
        <w:t>) o</w:t>
      </w:r>
      <w:r>
        <w:rPr>
          <w:rFonts w:ascii="Arial" w:eastAsia="Arial" w:hAnsi="Arial" w:cs="Arial"/>
        </w:rPr>
        <w:t xml:space="preserve"> </w:t>
      </w:r>
      <w:r>
        <w:t>Platform Support Functions and Telecom Framework must protect the confidentiality and integrity of the sensitive data they process, while applications must use the protection mechanisms provided by the Runtime Environment (</w:t>
      </w:r>
      <w:proofErr w:type="spellStart"/>
      <w:r>
        <w:t>O.DATACONFIDENTIALITY</w:t>
      </w:r>
      <w:proofErr w:type="spellEnd"/>
      <w:r>
        <w:t xml:space="preserve">, </w:t>
      </w:r>
      <w:proofErr w:type="spellStart"/>
      <w:r>
        <w:t>O.DATA</w:t>
      </w:r>
      <w:proofErr w:type="spellEnd"/>
      <w:r>
        <w:t xml:space="preserve">-INTEGRITY) </w:t>
      </w:r>
    </w:p>
    <w:p w14:paraId="0335E08F" w14:textId="77777777" w:rsidR="00A048A2" w:rsidRDefault="00A92B30" w:rsidP="00D2682E">
      <w:pPr>
        <w:spacing w:after="5" w:line="312" w:lineRule="auto"/>
        <w:ind w:left="708" w:right="5" w:hanging="425"/>
        <w:jc w:val="left"/>
      </w:pPr>
      <w:r>
        <w:t>The following objectives for the operational environment are also required: o</w:t>
      </w:r>
      <w:r>
        <w:rPr>
          <w:rFonts w:ascii="Arial" w:eastAsia="Arial" w:hAnsi="Arial" w:cs="Arial"/>
        </w:rPr>
        <w:t xml:space="preserve"> </w:t>
      </w:r>
      <w:r>
        <w:t>Prevention of unauthorized code execution by applications (</w:t>
      </w:r>
      <w:proofErr w:type="spellStart"/>
      <w:r>
        <w:t>OE.RE.CODE</w:t>
      </w:r>
      <w:proofErr w:type="spellEnd"/>
      <w:r>
        <w:t>-EXE) o</w:t>
      </w:r>
      <w:r>
        <w:rPr>
          <w:rFonts w:ascii="Arial" w:eastAsia="Arial" w:hAnsi="Arial" w:cs="Arial"/>
        </w:rPr>
        <w:t xml:space="preserve"> </w:t>
      </w:r>
      <w:r>
        <w:t>compliance to security guidelines for applications (</w:t>
      </w:r>
      <w:proofErr w:type="spellStart"/>
      <w:proofErr w:type="gramStart"/>
      <w:r>
        <w:t>OE.APPLICATIONS</w:t>
      </w:r>
      <w:proofErr w:type="spellEnd"/>
      <w:proofErr w:type="gramEnd"/>
      <w:r>
        <w:t xml:space="preserve">) </w:t>
      </w:r>
    </w:p>
    <w:p w14:paraId="44F47390" w14:textId="77777777" w:rsidR="00A048A2" w:rsidRDefault="00A92B30" w:rsidP="00D2682E">
      <w:pPr>
        <w:spacing w:after="0" w:line="259" w:lineRule="auto"/>
        <w:ind w:left="15" w:right="5" w:firstLine="0"/>
        <w:jc w:val="left"/>
      </w:pPr>
      <w:r>
        <w:rPr>
          <w:sz w:val="20"/>
        </w:rPr>
        <w:t xml:space="preserve"> </w:t>
      </w:r>
    </w:p>
    <w:p w14:paraId="71023C32" w14:textId="77777777" w:rsidR="00A048A2" w:rsidRDefault="00A92B30" w:rsidP="00D2682E">
      <w:pPr>
        <w:spacing w:after="82"/>
        <w:ind w:left="308" w:right="5"/>
      </w:pPr>
      <w:r>
        <w:lastRenderedPageBreak/>
        <w:t xml:space="preserve">The IC embedded software supports these objectives via the objective </w:t>
      </w:r>
      <w:proofErr w:type="spellStart"/>
      <w:r>
        <w:t>OE.IC.SUPPORT</w:t>
      </w:r>
      <w:proofErr w:type="spellEnd"/>
      <w:r>
        <w:t xml:space="preserve">. In particular, the IC embedded software: </w:t>
      </w:r>
    </w:p>
    <w:p w14:paraId="7DCC35AF" w14:textId="77777777" w:rsidR="00A048A2" w:rsidRDefault="00A92B30" w:rsidP="00D2682E">
      <w:pPr>
        <w:numPr>
          <w:ilvl w:val="0"/>
          <w:numId w:val="44"/>
        </w:numPr>
        <w:spacing w:after="83"/>
        <w:ind w:right="5" w:hanging="286"/>
      </w:pPr>
      <w:r>
        <w:t>provides secure low-level cryptographic processing to Platform Support Functions and Telecom Framework (</w:t>
      </w:r>
      <w:proofErr w:type="spellStart"/>
      <w:r>
        <w:t>S.PSF</w:t>
      </w:r>
      <w:proofErr w:type="spellEnd"/>
      <w:r>
        <w:t xml:space="preserve"> and </w:t>
      </w:r>
      <w:proofErr w:type="spellStart"/>
      <w:proofErr w:type="gramStart"/>
      <w:r>
        <w:t>S.TELECOM</w:t>
      </w:r>
      <w:proofErr w:type="spellEnd"/>
      <w:proofErr w:type="gramEnd"/>
      <w:r>
        <w:t xml:space="preserve">). </w:t>
      </w:r>
    </w:p>
    <w:p w14:paraId="1E346D97" w14:textId="77777777" w:rsidR="00A048A2" w:rsidRDefault="00A92B30" w:rsidP="00D2682E">
      <w:pPr>
        <w:numPr>
          <w:ilvl w:val="0"/>
          <w:numId w:val="44"/>
        </w:numPr>
        <w:spacing w:after="83"/>
        <w:ind w:right="5" w:hanging="286"/>
      </w:pPr>
      <w:r>
        <w:t xml:space="preserve">allows the </w:t>
      </w:r>
      <w:proofErr w:type="spellStart"/>
      <w:r>
        <w:t>S.PSF</w:t>
      </w:r>
      <w:proofErr w:type="spellEnd"/>
      <w:r>
        <w:t xml:space="preserve"> and </w:t>
      </w:r>
      <w:proofErr w:type="spellStart"/>
      <w:proofErr w:type="gramStart"/>
      <w:r>
        <w:t>S.TELECOM</w:t>
      </w:r>
      <w:proofErr w:type="spellEnd"/>
      <w:proofErr w:type="gramEnd"/>
      <w:r>
        <w:t xml:space="preserve"> to store data in "persistent technology memory" or in volatile memory, depending on its needs (for instance, transient objects must not be stored in non-volatile memory). The memory model is structured and allows for low-level control accesses (segmentation fault detection) </w:t>
      </w:r>
    </w:p>
    <w:p w14:paraId="5C5D0CCD" w14:textId="77777777" w:rsidR="00A048A2" w:rsidRDefault="00A92B30" w:rsidP="00D2682E">
      <w:pPr>
        <w:numPr>
          <w:ilvl w:val="0"/>
          <w:numId w:val="44"/>
        </w:numPr>
        <w:spacing w:after="32"/>
        <w:ind w:right="5" w:hanging="286"/>
      </w:pPr>
      <w:r>
        <w:t xml:space="preserve">provides a means to perform memory operations atomically for </w:t>
      </w:r>
      <w:proofErr w:type="spellStart"/>
      <w:r>
        <w:t>S.PSF</w:t>
      </w:r>
      <w:proofErr w:type="spellEnd"/>
      <w:r>
        <w:t xml:space="preserve"> and </w:t>
      </w:r>
      <w:proofErr w:type="spellStart"/>
      <w:proofErr w:type="gramStart"/>
      <w:r>
        <w:t>S.TELECOM</w:t>
      </w:r>
      <w:proofErr w:type="spellEnd"/>
      <w:proofErr w:type="gramEnd"/>
      <w:r>
        <w:t xml:space="preserve">. </w:t>
      </w:r>
    </w:p>
    <w:p w14:paraId="78C0F13B" w14:textId="77777777" w:rsidR="00A048A2" w:rsidRDefault="00A92B30" w:rsidP="00D2682E">
      <w:pPr>
        <w:spacing w:after="300" w:line="259" w:lineRule="auto"/>
        <w:ind w:left="15" w:right="5" w:firstLine="0"/>
        <w:jc w:val="left"/>
      </w:pPr>
      <w:r>
        <w:rPr>
          <w:sz w:val="20"/>
        </w:rPr>
        <w:t xml:space="preserve"> </w:t>
      </w:r>
    </w:p>
    <w:p w14:paraId="1CF35FB1" w14:textId="77777777" w:rsidR="00A048A2" w:rsidRDefault="00A92B30" w:rsidP="00D2682E">
      <w:pPr>
        <w:spacing w:after="52"/>
        <w:ind w:left="283" w:right="5" w:hanging="283"/>
      </w:pPr>
      <w:proofErr w:type="spellStart"/>
      <w:proofErr w:type="gramStart"/>
      <w:r>
        <w:rPr>
          <w:b/>
        </w:rPr>
        <w:t>T.PHYSICAL</w:t>
      </w:r>
      <w:proofErr w:type="spellEnd"/>
      <w:proofErr w:type="gramEnd"/>
      <w:r>
        <w:rPr>
          <w:b/>
        </w:rPr>
        <w:t>-ATTACK</w:t>
      </w:r>
      <w:r>
        <w:t xml:space="preserve"> This threat is countered mainly by physical protections which rely on the underlying Platform and are therefore an environmental issue. </w:t>
      </w:r>
    </w:p>
    <w:p w14:paraId="3FAADB7F" w14:textId="77777777" w:rsidR="00A048A2" w:rsidRDefault="00A92B30" w:rsidP="00D2682E">
      <w:pPr>
        <w:spacing w:after="51"/>
        <w:ind w:left="308" w:right="5"/>
      </w:pPr>
      <w:r>
        <w:t xml:space="preserve">The security objectives </w:t>
      </w:r>
      <w:proofErr w:type="spellStart"/>
      <w:r>
        <w:t>OE.IC.SUPPORT</w:t>
      </w:r>
      <w:proofErr w:type="spellEnd"/>
      <w:r>
        <w:t xml:space="preserve"> and </w:t>
      </w:r>
      <w:proofErr w:type="spellStart"/>
      <w:r>
        <w:t>OE.IC.RECOVERY</w:t>
      </w:r>
      <w:proofErr w:type="spellEnd"/>
      <w:r>
        <w:t xml:space="preserve"> protect sensitive assets of the Platform against loss of integrity and confidentiality and especially ensure the </w:t>
      </w:r>
      <w:proofErr w:type="spellStart"/>
      <w:r>
        <w:t>TSFs</w:t>
      </w:r>
      <w:proofErr w:type="spellEnd"/>
      <w:r>
        <w:t xml:space="preserve"> cannot be bypassed or altered. </w:t>
      </w:r>
    </w:p>
    <w:p w14:paraId="18B37AF2" w14:textId="77777777" w:rsidR="00A048A2" w:rsidRDefault="00A92B30" w:rsidP="00D2682E">
      <w:pPr>
        <w:spacing w:after="49"/>
        <w:ind w:left="308" w:right="5"/>
      </w:pPr>
      <w:r>
        <w:t xml:space="preserve">In particular, the security objective </w:t>
      </w:r>
      <w:proofErr w:type="spellStart"/>
      <w:r>
        <w:t>OE.IC.SUPPORT</w:t>
      </w:r>
      <w:proofErr w:type="spellEnd"/>
      <w:r>
        <w:t xml:space="preserve"> provides functionality to ensure atomicity of sensitive operations, secure low level access control and protection against bypassing of the security features of the TOE. </w:t>
      </w:r>
      <w:proofErr w:type="gramStart"/>
      <w:r>
        <w:t>In particular, it</w:t>
      </w:r>
      <w:proofErr w:type="gramEnd"/>
      <w:r>
        <w:t xml:space="preserve"> explicitly ensures the independent protection in integrity of the Platform data. </w:t>
      </w:r>
    </w:p>
    <w:p w14:paraId="3880474B" w14:textId="77777777" w:rsidR="00A048A2" w:rsidRDefault="00A92B30" w:rsidP="00D2682E">
      <w:pPr>
        <w:spacing w:after="51"/>
        <w:ind w:left="308" w:right="5"/>
      </w:pPr>
      <w:r>
        <w:t>Since the TOE cannot only rely on the IC protection measures, the TOE shall enforce any necessary mechanism to ensure resistance against side channels (</w:t>
      </w:r>
      <w:proofErr w:type="spellStart"/>
      <w:proofErr w:type="gramStart"/>
      <w:r>
        <w:t>O.DATACONFIDENTIALITY</w:t>
      </w:r>
      <w:proofErr w:type="spellEnd"/>
      <w:proofErr w:type="gramEnd"/>
      <w:r>
        <w:t>). For the same reason, the Runtime Environment security architecture must cover side channels (</w:t>
      </w:r>
      <w:proofErr w:type="spellStart"/>
      <w:r>
        <w:t>OE.RE.DATA</w:t>
      </w:r>
      <w:proofErr w:type="spellEnd"/>
      <w:r>
        <w:t xml:space="preserve">-CONFIDENTIALITY). </w:t>
      </w:r>
    </w:p>
    <w:p w14:paraId="2C3BD69F" w14:textId="77777777" w:rsidR="00A048A2" w:rsidRDefault="00A92B30" w:rsidP="00D2682E">
      <w:pPr>
        <w:spacing w:after="49"/>
        <w:ind w:left="308" w:right="5"/>
      </w:pPr>
      <w:proofErr w:type="spellStart"/>
      <w:proofErr w:type="gramStart"/>
      <w:r>
        <w:t>O.OPERATE</w:t>
      </w:r>
      <w:proofErr w:type="spellEnd"/>
      <w:proofErr w:type="gramEnd"/>
      <w:r>
        <w:t xml:space="preserve"> contributes covering this threat by ensuring that these security functions are always enforced. </w:t>
      </w:r>
    </w:p>
    <w:p w14:paraId="0EA56B74" w14:textId="77777777" w:rsidR="00A048A2" w:rsidRDefault="00A92B30" w:rsidP="00D2682E">
      <w:pPr>
        <w:spacing w:after="219" w:line="259" w:lineRule="auto"/>
        <w:ind w:left="298" w:right="5" w:firstLine="0"/>
        <w:jc w:val="left"/>
      </w:pPr>
      <w:r>
        <w:t xml:space="preserve"> </w:t>
      </w:r>
    </w:p>
    <w:p w14:paraId="7B1804DF" w14:textId="77777777" w:rsidR="00A048A2" w:rsidRDefault="00A92B30" w:rsidP="00D2682E">
      <w:pPr>
        <w:pStyle w:val="Heading3"/>
        <w:tabs>
          <w:tab w:val="center" w:pos="2701"/>
        </w:tabs>
        <w:spacing w:after="207"/>
        <w:ind w:left="0" w:right="5" w:firstLine="0"/>
      </w:pPr>
      <w:bookmarkStart w:id="96" w:name="_Toc109130071"/>
      <w:bookmarkStart w:id="97" w:name="_Toc129333631"/>
      <w:r>
        <w:t xml:space="preserve">4.3.2 </w:t>
      </w:r>
      <w:r>
        <w:tab/>
        <w:t>Organisational Security Policies</w:t>
      </w:r>
      <w:bookmarkEnd w:id="96"/>
      <w:bookmarkEnd w:id="97"/>
      <w:r>
        <w:t xml:space="preserve"> </w:t>
      </w:r>
    </w:p>
    <w:p w14:paraId="637FE70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4.3.2.1 Lifecycle </w:t>
      </w:r>
    </w:p>
    <w:p w14:paraId="3CCE0547" w14:textId="77777777" w:rsidR="00A048A2" w:rsidRDefault="00A92B30" w:rsidP="00D2682E">
      <w:pPr>
        <w:spacing w:after="51"/>
        <w:ind w:left="283" w:right="5" w:hanging="283"/>
      </w:pPr>
      <w:proofErr w:type="spellStart"/>
      <w:r>
        <w:rPr>
          <w:b/>
        </w:rPr>
        <w:t>OSP.LIFECYCLE</w:t>
      </w:r>
      <w:proofErr w:type="spellEnd"/>
      <w:r>
        <w:t xml:space="preserve"> </w:t>
      </w:r>
      <w:proofErr w:type="spellStart"/>
      <w:r>
        <w:t>O.PSF</w:t>
      </w:r>
      <w:proofErr w:type="spellEnd"/>
      <w:r>
        <w:t xml:space="preserve"> ensures that a blocking orphaned profile can be deleted by the </w:t>
      </w:r>
      <w:proofErr w:type="spellStart"/>
      <w:r>
        <w:t>SMSR</w:t>
      </w:r>
      <w:proofErr w:type="spellEnd"/>
      <w:r>
        <w:t xml:space="preserve">, and only by the SM-SR. This deletion capability relies on the secure application deletion mechanisms provided by </w:t>
      </w:r>
      <w:proofErr w:type="spellStart"/>
      <w:r>
        <w:t>OE.RE.PSF</w:t>
      </w:r>
      <w:proofErr w:type="spellEnd"/>
      <w:r>
        <w:t xml:space="preserve">. </w:t>
      </w:r>
      <w:proofErr w:type="spellStart"/>
      <w:r>
        <w:t>O.PSF</w:t>
      </w:r>
      <w:proofErr w:type="spellEnd"/>
      <w:r>
        <w:t xml:space="preserve"> ensures that there is a single </w:t>
      </w:r>
      <w:proofErr w:type="spellStart"/>
      <w:r>
        <w:t>ISD</w:t>
      </w:r>
      <w:proofErr w:type="spellEnd"/>
      <w:r>
        <w:t xml:space="preserve">-P enabled at every moment. </w:t>
      </w:r>
    </w:p>
    <w:p w14:paraId="46AD4E8F" w14:textId="77777777" w:rsidR="00A048A2" w:rsidRDefault="00A92B30" w:rsidP="00D2682E">
      <w:pPr>
        <w:spacing w:after="231"/>
        <w:ind w:left="308" w:right="5"/>
      </w:pPr>
      <w:proofErr w:type="spellStart"/>
      <w:proofErr w:type="gramStart"/>
      <w:r>
        <w:t>O.OPERATE</w:t>
      </w:r>
      <w:proofErr w:type="spellEnd"/>
      <w:proofErr w:type="gramEnd"/>
      <w:r>
        <w:t xml:space="preserve"> contributes to this </w:t>
      </w:r>
      <w:proofErr w:type="spellStart"/>
      <w:r>
        <w:t>OSP</w:t>
      </w:r>
      <w:proofErr w:type="spellEnd"/>
      <w:r>
        <w:t xml:space="preserve"> by ensuring that the PSF security functions are always enforced. </w:t>
      </w:r>
    </w:p>
    <w:p w14:paraId="01AB8EA8" w14:textId="77777777" w:rsidR="00A048A2" w:rsidRDefault="00A92B30" w:rsidP="00D2682E">
      <w:pPr>
        <w:pStyle w:val="Heading3"/>
        <w:tabs>
          <w:tab w:val="center" w:pos="1627"/>
        </w:tabs>
        <w:ind w:left="0" w:right="5" w:firstLine="0"/>
      </w:pPr>
      <w:bookmarkStart w:id="98" w:name="_Toc109130072"/>
      <w:bookmarkStart w:id="99" w:name="_Toc129333632"/>
      <w:r>
        <w:t xml:space="preserve">4.3.3 </w:t>
      </w:r>
      <w:r>
        <w:tab/>
        <w:t>Assumptions</w:t>
      </w:r>
      <w:bookmarkEnd w:id="98"/>
      <w:bookmarkEnd w:id="99"/>
      <w:r>
        <w:t xml:space="preserve"> </w:t>
      </w:r>
    </w:p>
    <w:p w14:paraId="2D8C7A2E" w14:textId="77777777" w:rsidR="00A048A2" w:rsidRDefault="00A92B30" w:rsidP="00D2682E">
      <w:pPr>
        <w:ind w:left="283" w:right="5" w:hanging="283"/>
      </w:pPr>
      <w:proofErr w:type="spellStart"/>
      <w:proofErr w:type="gramStart"/>
      <w:r>
        <w:rPr>
          <w:b/>
        </w:rPr>
        <w:t>A.ACTORS</w:t>
      </w:r>
      <w:proofErr w:type="spellEnd"/>
      <w:proofErr w:type="gramEnd"/>
      <w:r>
        <w:t xml:space="preserve"> This assumption is upheld by objectives OE.CI, OE.SM-SR, OE.SM-DP and </w:t>
      </w:r>
      <w:proofErr w:type="spellStart"/>
      <w:r>
        <w:t>OE.MNO</w:t>
      </w:r>
      <w:proofErr w:type="spellEnd"/>
      <w:r>
        <w:t xml:space="preserve">, which ensure that credentials and otherwise sensitive data will be managed correctly by each actor of the infrastructure. </w:t>
      </w:r>
    </w:p>
    <w:p w14:paraId="01380491" w14:textId="77777777" w:rsidR="00A048A2" w:rsidRDefault="00A92B30" w:rsidP="00D2682E">
      <w:pPr>
        <w:spacing w:after="229"/>
        <w:ind w:left="10" w:right="5"/>
      </w:pPr>
      <w:proofErr w:type="spellStart"/>
      <w:proofErr w:type="gramStart"/>
      <w:r>
        <w:rPr>
          <w:b/>
        </w:rPr>
        <w:t>A.APPLICATIONS</w:t>
      </w:r>
      <w:proofErr w:type="spellEnd"/>
      <w:proofErr w:type="gramEnd"/>
      <w:r>
        <w:t xml:space="preserve"> This assumption is directly upheld by objective </w:t>
      </w:r>
      <w:proofErr w:type="spellStart"/>
      <w:r>
        <w:t>OE.APPLICATIONS</w:t>
      </w:r>
      <w:proofErr w:type="spellEnd"/>
      <w:r>
        <w:t xml:space="preserve">. </w:t>
      </w:r>
    </w:p>
    <w:p w14:paraId="5D13EE97" w14:textId="77777777" w:rsidR="00A048A2" w:rsidRDefault="00A92B30" w:rsidP="00D2682E">
      <w:pPr>
        <w:pStyle w:val="Heading3"/>
        <w:tabs>
          <w:tab w:val="center" w:pos="2507"/>
        </w:tabs>
        <w:spacing w:after="0"/>
        <w:ind w:left="0" w:right="5" w:firstLine="0"/>
      </w:pPr>
      <w:bookmarkStart w:id="100" w:name="_Toc109130073"/>
      <w:bookmarkStart w:id="101" w:name="_Toc129333633"/>
      <w:r>
        <w:lastRenderedPageBreak/>
        <w:t xml:space="preserve">4.3.4 </w:t>
      </w:r>
      <w:r>
        <w:tab/>
        <w:t>SPD and Security Objectives</w:t>
      </w:r>
      <w:bookmarkEnd w:id="100"/>
      <w:bookmarkEnd w:id="101"/>
      <w:r>
        <w:t xml:space="preserve"> </w:t>
      </w:r>
    </w:p>
    <w:tbl>
      <w:tblPr>
        <w:tblStyle w:val="TableGrid"/>
        <w:tblW w:w="7564" w:type="dxa"/>
        <w:tblInd w:w="771" w:type="dxa"/>
        <w:tblCellMar>
          <w:top w:w="90" w:type="dxa"/>
          <w:left w:w="41" w:type="dxa"/>
          <w:right w:w="115" w:type="dxa"/>
        </w:tblCellMar>
        <w:tblLook w:val="04A0" w:firstRow="1" w:lastRow="0" w:firstColumn="1" w:lastColumn="0" w:noHBand="0" w:noVBand="1"/>
      </w:tblPr>
      <w:tblGrid>
        <w:gridCol w:w="3118"/>
        <w:gridCol w:w="4446"/>
      </w:tblGrid>
      <w:tr w:rsidR="00A048A2" w14:paraId="0F97EC3D" w14:textId="77777777">
        <w:trPr>
          <w:trHeight w:val="395"/>
        </w:trPr>
        <w:tc>
          <w:tcPr>
            <w:tcW w:w="2300" w:type="dxa"/>
            <w:tcBorders>
              <w:top w:val="single" w:sz="6" w:space="0" w:color="A0A0A0"/>
              <w:left w:val="single" w:sz="6" w:space="0" w:color="F0F0F0"/>
              <w:bottom w:val="single" w:sz="6" w:space="0" w:color="A0A0A0"/>
              <w:right w:val="single" w:sz="6" w:space="0" w:color="A0A0A0"/>
            </w:tcBorders>
          </w:tcPr>
          <w:p w14:paraId="60B4EE5F" w14:textId="77777777" w:rsidR="00A048A2" w:rsidRDefault="00A92B30" w:rsidP="00D2682E">
            <w:pPr>
              <w:spacing w:after="0" w:line="259" w:lineRule="auto"/>
              <w:ind w:left="0" w:right="5" w:firstLine="0"/>
              <w:jc w:val="left"/>
            </w:pPr>
            <w:r>
              <w:t xml:space="preserve">Threats </w:t>
            </w:r>
          </w:p>
        </w:tc>
        <w:tc>
          <w:tcPr>
            <w:tcW w:w="5264" w:type="dxa"/>
            <w:tcBorders>
              <w:top w:val="single" w:sz="6" w:space="0" w:color="A0A0A0"/>
              <w:left w:val="single" w:sz="6" w:space="0" w:color="A0A0A0"/>
              <w:bottom w:val="single" w:sz="6" w:space="0" w:color="A0A0A0"/>
              <w:right w:val="single" w:sz="6" w:space="0" w:color="A0A0A0"/>
            </w:tcBorders>
          </w:tcPr>
          <w:p w14:paraId="18299DD0" w14:textId="77777777" w:rsidR="00A048A2" w:rsidRDefault="00A92B30" w:rsidP="00D2682E">
            <w:pPr>
              <w:spacing w:after="0" w:line="259" w:lineRule="auto"/>
              <w:ind w:left="2" w:right="5" w:firstLine="0"/>
              <w:jc w:val="left"/>
            </w:pPr>
            <w:r>
              <w:t xml:space="preserve">Security Objectives </w:t>
            </w:r>
          </w:p>
        </w:tc>
      </w:tr>
      <w:tr w:rsidR="00A048A2" w14:paraId="0C6F2000" w14:textId="77777777">
        <w:trPr>
          <w:trHeight w:val="1420"/>
        </w:trPr>
        <w:tc>
          <w:tcPr>
            <w:tcW w:w="2300" w:type="dxa"/>
            <w:tcBorders>
              <w:top w:val="single" w:sz="6" w:space="0" w:color="A0A0A0"/>
              <w:left w:val="single" w:sz="6" w:space="0" w:color="F0F0F0"/>
              <w:bottom w:val="single" w:sz="6" w:space="0" w:color="A0A0A0"/>
              <w:right w:val="single" w:sz="6" w:space="0" w:color="A0A0A0"/>
            </w:tcBorders>
          </w:tcPr>
          <w:p w14:paraId="524E9210"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T.UNAUTHORIZEDPROFILE</w:t>
            </w:r>
            <w:proofErr w:type="gramEnd"/>
            <w:r w:rsidRPr="003B52CB">
              <w:rPr>
                <w:color w:val="auto"/>
              </w:rPr>
              <w:t>-MNG</w:t>
            </w:r>
            <w:proofErr w:type="spellEnd"/>
            <w:r w:rsidRPr="003B52CB">
              <w:rPr>
                <w:color w:val="auto"/>
                <w:sz w:val="2"/>
              </w:rPr>
              <w:t xml:space="preserve"> </w:t>
            </w:r>
          </w:p>
        </w:tc>
        <w:tc>
          <w:tcPr>
            <w:tcW w:w="5264" w:type="dxa"/>
            <w:tcBorders>
              <w:top w:val="single" w:sz="6" w:space="0" w:color="A0A0A0"/>
              <w:left w:val="single" w:sz="6" w:space="0" w:color="A0A0A0"/>
              <w:bottom w:val="single" w:sz="6" w:space="0" w:color="A0A0A0"/>
              <w:right w:val="single" w:sz="6" w:space="0" w:color="A0A0A0"/>
            </w:tcBorders>
          </w:tcPr>
          <w:p w14:paraId="2B46489B"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O.eUICC</w:t>
            </w:r>
            <w:proofErr w:type="spellEnd"/>
            <w:proofErr w:type="gramEnd"/>
            <w:r w:rsidRPr="003B52CB">
              <w:rPr>
                <w:color w:val="auto"/>
              </w:rPr>
              <w:t xml:space="preserve">-DOMAIN-RIGHTS, OE.SM-DP, </w:t>
            </w:r>
            <w:proofErr w:type="spellStart"/>
            <w:r w:rsidRPr="003B52CB">
              <w:rPr>
                <w:color w:val="auto"/>
              </w:rPr>
              <w:t>OE.MNO</w:t>
            </w:r>
            <w:proofErr w:type="spellEnd"/>
            <w:r w:rsidRPr="003B52CB">
              <w:rPr>
                <w:color w:val="auto"/>
              </w:rPr>
              <w:t xml:space="preserve">, </w:t>
            </w:r>
          </w:p>
          <w:p w14:paraId="425C1F27"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59264" behindDoc="1" locked="0" layoutInCell="1" allowOverlap="1" wp14:anchorId="23E96E9C" wp14:editId="4D4521E6">
                      <wp:simplePos x="0" y="0"/>
                      <wp:positionH relativeFrom="column">
                        <wp:posOffset>27432</wp:posOffset>
                      </wp:positionH>
                      <wp:positionV relativeFrom="paragraph">
                        <wp:posOffset>-49760</wp:posOffset>
                      </wp:positionV>
                      <wp:extent cx="2053082" cy="515366"/>
                      <wp:effectExtent l="0" t="0" r="0" b="0"/>
                      <wp:wrapNone/>
                      <wp:docPr id="208485" name="Group 208485"/>
                      <wp:cNvGraphicFramePr/>
                      <a:graphic xmlns:a="http://schemas.openxmlformats.org/drawingml/2006/main">
                        <a:graphicData uri="http://schemas.microsoft.com/office/word/2010/wordprocessingGroup">
                          <wpg:wgp>
                            <wpg:cNvGrpSpPr/>
                            <wpg:grpSpPr>
                              <a:xfrm>
                                <a:off x="0" y="0"/>
                                <a:ext cx="2053082" cy="515366"/>
                                <a:chOff x="0" y="0"/>
                                <a:chExt cx="2053082" cy="515366"/>
                              </a:xfrm>
                            </wpg:grpSpPr>
                            <wps:wsp>
                              <wps:cNvPr id="242521" name="Shape 242521"/>
                              <wps:cNvSpPr/>
                              <wps:spPr>
                                <a:xfrm>
                                  <a:off x="0" y="0"/>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22" name="Shape 242522"/>
                              <wps:cNvSpPr/>
                              <wps:spPr>
                                <a:xfrm>
                                  <a:off x="0" y="169165"/>
                                  <a:ext cx="370332" cy="9144"/>
                                </a:xfrm>
                                <a:custGeom>
                                  <a:avLst/>
                                  <a:gdLst/>
                                  <a:ahLst/>
                                  <a:cxnLst/>
                                  <a:rect l="0" t="0" r="0" b="0"/>
                                  <a:pathLst>
                                    <a:path w="370332" h="9144">
                                      <a:moveTo>
                                        <a:pt x="0" y="0"/>
                                      </a:moveTo>
                                      <a:lnTo>
                                        <a:pt x="370332" y="0"/>
                                      </a:lnTo>
                                      <a:lnTo>
                                        <a:pt x="3703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23" name="Shape 242523"/>
                              <wps:cNvSpPr/>
                              <wps:spPr>
                                <a:xfrm>
                                  <a:off x="0" y="336804"/>
                                  <a:ext cx="2053082" cy="9144"/>
                                </a:xfrm>
                                <a:custGeom>
                                  <a:avLst/>
                                  <a:gdLst/>
                                  <a:ahLst/>
                                  <a:cxnLst/>
                                  <a:rect l="0" t="0" r="0" b="0"/>
                                  <a:pathLst>
                                    <a:path w="2053082" h="9144">
                                      <a:moveTo>
                                        <a:pt x="0" y="0"/>
                                      </a:moveTo>
                                      <a:lnTo>
                                        <a:pt x="2053082" y="0"/>
                                      </a:lnTo>
                                      <a:lnTo>
                                        <a:pt x="20530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24" name="Shape 242524"/>
                              <wps:cNvSpPr/>
                              <wps:spPr>
                                <a:xfrm>
                                  <a:off x="0" y="506223"/>
                                  <a:ext cx="399288" cy="9144"/>
                                </a:xfrm>
                                <a:custGeom>
                                  <a:avLst/>
                                  <a:gdLst/>
                                  <a:ahLst/>
                                  <a:cxnLst/>
                                  <a:rect l="0" t="0" r="0" b="0"/>
                                  <a:pathLst>
                                    <a:path w="399288" h="9144">
                                      <a:moveTo>
                                        <a:pt x="0" y="0"/>
                                      </a:moveTo>
                                      <a:lnTo>
                                        <a:pt x="399288" y="0"/>
                                      </a:lnTo>
                                      <a:lnTo>
                                        <a:pt x="39928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61107C7" id="Group 208485" o:spid="_x0000_s1026" style="position:absolute;margin-left:2.15pt;margin-top:-3.9pt;width:161.65pt;height:40.6pt;z-index:-251657216" coordsize="20530,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">
                      <v:shape id="Shape 242521" o:spid="_x0000_s1027" style="position:absolute;width:16446;height:91;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" path="m,l1644650,r,9144l,9144,,e" fillcolor="blue" stroked="f" strokeweight="0">
                        <v:stroke miterlimit="83231f" joinstyle="miter"/>
                        <v:path arrowok="t" textboxrect="0,0,1644650,9144"/>
                      </v:shape>
                      <v:shape id="Shape 242522" o:spid="_x0000_s1028" style="position:absolute;top:1691;width:3703;height:92;visibility:visible;mso-wrap-style:square;v-text-anchor:top" coordsize="370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" path="m,l370332,r,9144l,9144,,e" fillcolor="blue" stroked="f" strokeweight="0">
                        <v:stroke miterlimit="83231f" joinstyle="miter"/>
                        <v:path arrowok="t" textboxrect="0,0,370332,9144"/>
                      </v:shape>
                      <v:shape id="Shape 242523" o:spid="_x0000_s1029" style="position:absolute;top:3368;width:20530;height:91;visibility:visible;mso-wrap-style:square;v-text-anchor:top" coordsize="20530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" path="m,l2053082,r,9144l,9144,,e" fillcolor="blue" stroked="f" strokeweight="0">
                        <v:stroke miterlimit="83231f" joinstyle="miter"/>
                        <v:path arrowok="t" textboxrect="0,0,2053082,9144"/>
                      </v:shape>
                      <v:shape id="Shape 242524" o:spid="_x0000_s1030" style="position:absolute;top:5062;width:3992;height:91;visibility:visible;mso-wrap-style:square;v-text-anchor:top" coordsize="399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" path="m,l399288,r,9144l,9144,,e" fillcolor="blue" stroked="f" strokeweight="0">
                        <v:stroke miterlimit="83231f" joinstyle="miter"/>
                        <v:path arrowok="t" textboxrect="0,0,399288,9144"/>
                      </v:shape>
                    </v:group>
                  </w:pict>
                </mc:Fallback>
              </mc:AlternateContent>
            </w:r>
            <w:proofErr w:type="spellStart"/>
            <w:r w:rsidRPr="003B52CB">
              <w:rPr>
                <w:color w:val="auto"/>
              </w:rPr>
              <w:t>O.PSF</w:t>
            </w:r>
            <w:proofErr w:type="spellEnd"/>
            <w:r w:rsidRPr="003B52CB">
              <w:rPr>
                <w:color w:val="auto"/>
              </w:rPr>
              <w:t xml:space="preserve">, </w:t>
            </w:r>
            <w:proofErr w:type="spellStart"/>
            <w:proofErr w:type="gramStart"/>
            <w:r w:rsidRPr="003B52CB">
              <w:rPr>
                <w:color w:val="auto"/>
              </w:rPr>
              <w:t>O.SECURE</w:t>
            </w:r>
            <w:proofErr w:type="spellEnd"/>
            <w:proofErr w:type="gramEnd"/>
            <w:r w:rsidRPr="003B52CB">
              <w:rPr>
                <w:color w:val="auto"/>
              </w:rPr>
              <w:t xml:space="preserve">-CHANNELS, </w:t>
            </w:r>
            <w:proofErr w:type="spellStart"/>
            <w:r w:rsidRPr="003B52CB">
              <w:rPr>
                <w:color w:val="auto"/>
              </w:rPr>
              <w:t>OE.APPLICATIONS</w:t>
            </w:r>
            <w:proofErr w:type="spellEnd"/>
            <w:r w:rsidRPr="003B52CB">
              <w:rPr>
                <w:color w:val="auto"/>
              </w:rPr>
              <w:t xml:space="preserve">, </w:t>
            </w:r>
          </w:p>
          <w:p w14:paraId="6323E186"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O.INTERNAL</w:t>
            </w:r>
            <w:proofErr w:type="spellEnd"/>
            <w:proofErr w:type="gramEnd"/>
            <w:r w:rsidRPr="003B52CB">
              <w:rPr>
                <w:color w:val="auto"/>
              </w:rPr>
              <w:t xml:space="preserve">-SECURE-CHANNELS, </w:t>
            </w:r>
            <w:proofErr w:type="spellStart"/>
            <w:r w:rsidRPr="003B52CB">
              <w:rPr>
                <w:color w:val="auto"/>
              </w:rPr>
              <w:t>OE.RE.SECURE</w:t>
            </w:r>
            <w:proofErr w:type="spellEnd"/>
            <w:r w:rsidRPr="003B52CB">
              <w:rPr>
                <w:color w:val="auto"/>
              </w:rPr>
              <w:t>-</w:t>
            </w:r>
          </w:p>
          <w:p w14:paraId="728FC105" w14:textId="77777777" w:rsidR="00A048A2" w:rsidRPr="003B52CB" w:rsidRDefault="00A92B30" w:rsidP="00D2682E">
            <w:pPr>
              <w:spacing w:after="0" w:line="259" w:lineRule="auto"/>
              <w:ind w:left="2" w:right="5" w:firstLine="0"/>
              <w:jc w:val="left"/>
              <w:rPr>
                <w:color w:val="auto"/>
              </w:rPr>
            </w:pPr>
            <w:r w:rsidRPr="003B52CB">
              <w:rPr>
                <w:color w:val="auto"/>
              </w:rPr>
              <w:t xml:space="preserve">COMM, </w:t>
            </w:r>
            <w:proofErr w:type="spellStart"/>
            <w:r w:rsidRPr="003B52CB">
              <w:rPr>
                <w:color w:val="auto"/>
              </w:rPr>
              <w:t>OE.RE.DATA</w:t>
            </w:r>
            <w:proofErr w:type="spellEnd"/>
            <w:r w:rsidRPr="003B52CB">
              <w:rPr>
                <w:color w:val="auto"/>
              </w:rPr>
              <w:t xml:space="preserve">-CONFIDENTIALITY, </w:t>
            </w:r>
          </w:p>
          <w:p w14:paraId="0FECD9E0" w14:textId="77777777" w:rsidR="00A048A2" w:rsidRPr="003B52CB" w:rsidRDefault="00A92B30" w:rsidP="00D2682E">
            <w:pPr>
              <w:spacing w:after="0" w:line="259" w:lineRule="auto"/>
              <w:ind w:left="2" w:right="5" w:firstLine="0"/>
              <w:jc w:val="left"/>
              <w:rPr>
                <w:color w:val="auto"/>
              </w:rPr>
            </w:pPr>
            <w:proofErr w:type="spellStart"/>
            <w:r w:rsidRPr="003B52CB">
              <w:rPr>
                <w:color w:val="auto"/>
              </w:rPr>
              <w:t>OE.RE.DATA</w:t>
            </w:r>
            <w:proofErr w:type="spellEnd"/>
            <w:r w:rsidRPr="003B52CB">
              <w:rPr>
                <w:color w:val="auto"/>
              </w:rPr>
              <w:t xml:space="preserve">-INTEGRITY, </w:t>
            </w:r>
            <w:proofErr w:type="spellStart"/>
            <w:proofErr w:type="gramStart"/>
            <w:r w:rsidRPr="003B52CB">
              <w:rPr>
                <w:color w:val="auto"/>
              </w:rPr>
              <w:t>OE.MNOSD</w:t>
            </w:r>
            <w:proofErr w:type="spellEnd"/>
            <w:proofErr w:type="gramEnd"/>
            <w:r w:rsidRPr="003B52CB">
              <w:rPr>
                <w:color w:val="auto"/>
              </w:rPr>
              <w:t xml:space="preserve"> </w:t>
            </w:r>
          </w:p>
        </w:tc>
      </w:tr>
      <w:tr w:rsidR="00A048A2" w14:paraId="75AABD7B" w14:textId="77777777">
        <w:trPr>
          <w:trHeight w:val="398"/>
        </w:trPr>
        <w:tc>
          <w:tcPr>
            <w:tcW w:w="2300" w:type="dxa"/>
            <w:tcBorders>
              <w:top w:val="single" w:sz="6" w:space="0" w:color="A0A0A0"/>
              <w:left w:val="single" w:sz="6" w:space="0" w:color="F0F0F0"/>
              <w:bottom w:val="single" w:sz="6" w:space="0" w:color="A0A0A0"/>
              <w:right w:val="single" w:sz="6" w:space="0" w:color="A0A0A0"/>
            </w:tcBorders>
          </w:tcPr>
          <w:p w14:paraId="1E2B4744" w14:textId="77777777" w:rsidR="00A048A2" w:rsidRPr="003B52CB" w:rsidRDefault="00A92B30" w:rsidP="00D2682E">
            <w:pPr>
              <w:spacing w:after="0" w:line="259" w:lineRule="auto"/>
              <w:ind w:left="0" w:right="5" w:firstLine="0"/>
              <w:jc w:val="left"/>
              <w:rPr>
                <w:color w:val="auto"/>
              </w:rPr>
            </w:pPr>
            <w:r w:rsidRPr="003B52CB">
              <w:rPr>
                <w:color w:val="auto"/>
              </w:rPr>
              <w:t xml:space="preserve">Threats </w:t>
            </w:r>
          </w:p>
        </w:tc>
        <w:tc>
          <w:tcPr>
            <w:tcW w:w="5264" w:type="dxa"/>
            <w:tcBorders>
              <w:top w:val="single" w:sz="6" w:space="0" w:color="A0A0A0"/>
              <w:left w:val="single" w:sz="6" w:space="0" w:color="A0A0A0"/>
              <w:bottom w:val="single" w:sz="6" w:space="0" w:color="A0A0A0"/>
              <w:right w:val="single" w:sz="6" w:space="0" w:color="A0A0A0"/>
            </w:tcBorders>
          </w:tcPr>
          <w:p w14:paraId="7D59B612" w14:textId="77777777" w:rsidR="00A048A2" w:rsidRPr="003B52CB" w:rsidRDefault="00A92B30" w:rsidP="00D2682E">
            <w:pPr>
              <w:spacing w:after="0" w:line="259" w:lineRule="auto"/>
              <w:ind w:left="2" w:right="5" w:firstLine="0"/>
              <w:jc w:val="left"/>
              <w:rPr>
                <w:color w:val="auto"/>
              </w:rPr>
            </w:pPr>
            <w:r w:rsidRPr="003B52CB">
              <w:rPr>
                <w:color w:val="auto"/>
              </w:rPr>
              <w:t xml:space="preserve">Security Objectives </w:t>
            </w:r>
          </w:p>
        </w:tc>
      </w:tr>
      <w:tr w:rsidR="00A048A2" w14:paraId="683118F8" w14:textId="77777777">
        <w:trPr>
          <w:trHeight w:val="1402"/>
        </w:trPr>
        <w:tc>
          <w:tcPr>
            <w:tcW w:w="2300" w:type="dxa"/>
            <w:tcBorders>
              <w:top w:val="single" w:sz="6" w:space="0" w:color="A0A0A0"/>
              <w:left w:val="single" w:sz="6" w:space="0" w:color="F0F0F0"/>
              <w:bottom w:val="single" w:sz="6" w:space="0" w:color="F0F0F0"/>
              <w:right w:val="single" w:sz="6" w:space="0" w:color="A0A0A0"/>
            </w:tcBorders>
          </w:tcPr>
          <w:p w14:paraId="32341C15"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T.UNAUTHORIZEDPLATFORM</w:t>
            </w:r>
            <w:proofErr w:type="gramEnd"/>
            <w:r w:rsidRPr="003B52CB">
              <w:rPr>
                <w:color w:val="auto"/>
              </w:rPr>
              <w:t>-MNG</w:t>
            </w:r>
            <w:proofErr w:type="spellEnd"/>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142629F9"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O.eUICC</w:t>
            </w:r>
            <w:proofErr w:type="spellEnd"/>
            <w:proofErr w:type="gramEnd"/>
            <w:r w:rsidRPr="003B52CB">
              <w:rPr>
                <w:color w:val="auto"/>
              </w:rPr>
              <w:t xml:space="preserve">-DOMAIN-RIGHTS, </w:t>
            </w:r>
            <w:proofErr w:type="spellStart"/>
            <w:r w:rsidRPr="003B52CB">
              <w:rPr>
                <w:color w:val="auto"/>
              </w:rPr>
              <w:t>O.PSF</w:t>
            </w:r>
            <w:proofErr w:type="spellEnd"/>
            <w:r w:rsidRPr="003B52CB">
              <w:rPr>
                <w:color w:val="auto"/>
              </w:rPr>
              <w:t xml:space="preserve">, </w:t>
            </w:r>
            <w:proofErr w:type="spellStart"/>
            <w:r w:rsidRPr="003B52CB">
              <w:rPr>
                <w:color w:val="auto"/>
              </w:rPr>
              <w:t>O.SECURE</w:t>
            </w:r>
            <w:proofErr w:type="spellEnd"/>
            <w:r w:rsidRPr="003B52CB">
              <w:rPr>
                <w:color w:val="auto"/>
              </w:rPr>
              <w:t>-</w:t>
            </w:r>
          </w:p>
          <w:p w14:paraId="1724EEDB" w14:textId="77777777" w:rsidR="00A048A2" w:rsidRPr="008300AF" w:rsidRDefault="00A92B30" w:rsidP="00D2682E">
            <w:pPr>
              <w:spacing w:after="0" w:line="259" w:lineRule="auto"/>
              <w:ind w:left="2" w:right="5" w:firstLine="0"/>
              <w:jc w:val="left"/>
              <w:rPr>
                <w:color w:val="auto"/>
                <w:lang w:val="fr-FR"/>
              </w:rPr>
            </w:pPr>
            <w:r w:rsidRPr="003B52CB">
              <w:rPr>
                <w:rFonts w:ascii="Calibri" w:eastAsia="Calibri" w:hAnsi="Calibri" w:cs="Calibri"/>
                <w:noProof/>
                <w:color w:val="auto"/>
              </w:rPr>
              <mc:AlternateContent>
                <mc:Choice Requires="wpg">
                  <w:drawing>
                    <wp:anchor distT="0" distB="0" distL="114300" distR="114300" simplePos="0" relativeHeight="251660288" behindDoc="1" locked="0" layoutInCell="1" allowOverlap="1" wp14:anchorId="70325C7A" wp14:editId="5712B20D">
                      <wp:simplePos x="0" y="0"/>
                      <wp:positionH relativeFrom="column">
                        <wp:posOffset>27432</wp:posOffset>
                      </wp:positionH>
                      <wp:positionV relativeFrom="paragraph">
                        <wp:posOffset>-49761</wp:posOffset>
                      </wp:positionV>
                      <wp:extent cx="2053082" cy="516636"/>
                      <wp:effectExtent l="0" t="0" r="0" b="0"/>
                      <wp:wrapNone/>
                      <wp:docPr id="211469" name="Group 211469"/>
                      <wp:cNvGraphicFramePr/>
                      <a:graphic xmlns:a="http://schemas.openxmlformats.org/drawingml/2006/main">
                        <a:graphicData uri="http://schemas.microsoft.com/office/word/2010/wordprocessingGroup">
                          <wpg:wgp>
                            <wpg:cNvGrpSpPr/>
                            <wpg:grpSpPr>
                              <a:xfrm>
                                <a:off x="0" y="0"/>
                                <a:ext cx="2053082" cy="516636"/>
                                <a:chOff x="0" y="0"/>
                                <a:chExt cx="2053082" cy="516636"/>
                              </a:xfrm>
                            </wpg:grpSpPr>
                            <wps:wsp>
                              <wps:cNvPr id="242529" name="Shape 242529"/>
                              <wps:cNvSpPr/>
                              <wps:spPr>
                                <a:xfrm>
                                  <a:off x="0" y="0"/>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0" name="Shape 242530"/>
                              <wps:cNvSpPr/>
                              <wps:spPr>
                                <a:xfrm>
                                  <a:off x="0" y="169164"/>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1" name="Shape 242531"/>
                              <wps:cNvSpPr/>
                              <wps:spPr>
                                <a:xfrm>
                                  <a:off x="0" y="338328"/>
                                  <a:ext cx="2053082" cy="9144"/>
                                </a:xfrm>
                                <a:custGeom>
                                  <a:avLst/>
                                  <a:gdLst/>
                                  <a:ahLst/>
                                  <a:cxnLst/>
                                  <a:rect l="0" t="0" r="0" b="0"/>
                                  <a:pathLst>
                                    <a:path w="2053082" h="9144">
                                      <a:moveTo>
                                        <a:pt x="0" y="0"/>
                                      </a:moveTo>
                                      <a:lnTo>
                                        <a:pt x="2053082" y="0"/>
                                      </a:lnTo>
                                      <a:lnTo>
                                        <a:pt x="20530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2" name="Shape 242532"/>
                              <wps:cNvSpPr/>
                              <wps:spPr>
                                <a:xfrm>
                                  <a:off x="0" y="507492"/>
                                  <a:ext cx="399288" cy="9144"/>
                                </a:xfrm>
                                <a:custGeom>
                                  <a:avLst/>
                                  <a:gdLst/>
                                  <a:ahLst/>
                                  <a:cxnLst/>
                                  <a:rect l="0" t="0" r="0" b="0"/>
                                  <a:pathLst>
                                    <a:path w="399288" h="9144">
                                      <a:moveTo>
                                        <a:pt x="0" y="0"/>
                                      </a:moveTo>
                                      <a:lnTo>
                                        <a:pt x="399288" y="0"/>
                                      </a:lnTo>
                                      <a:lnTo>
                                        <a:pt x="39928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D6D3DFE" id="Group 211469" o:spid="_x0000_s1026" style="position:absolute;margin-left:2.15pt;margin-top:-3.9pt;width:161.65pt;height:40.7pt;z-index:-251656192" coordsize="20530,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">
                      <v:shape id="Shape 242529" o:spid="_x0000_s1027" style="position:absolute;width:16446;height:91;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" path="m,l1644650,r,9144l,9144,,e" fillcolor="blue" stroked="f" strokeweight="0">
                        <v:stroke miterlimit="83231f" joinstyle="miter"/>
                        <v:path arrowok="t" textboxrect="0,0,1644650,9144"/>
                      </v:shape>
                      <v:shape id="Shape 242530" o:spid="_x0000_s1028" style="position:absolute;top:1691;width:6751;height:92;visibility:visible;mso-wrap-style:square;v-text-anchor:top" coordsize="675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" path="m,l675132,r,9144l,9144,,e" fillcolor="blue" stroked="f" strokeweight="0">
                        <v:stroke miterlimit="83231f" joinstyle="miter"/>
                        <v:path arrowok="t" textboxrect="0,0,675132,9144"/>
                      </v:shape>
                      <v:shape id="Shape 242531" o:spid="_x0000_s1029" style="position:absolute;top:3383;width:20530;height:91;visibility:visible;mso-wrap-style:square;v-text-anchor:top" coordsize="20530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" path="m,l2053082,r,9144l,9144,,e" fillcolor="blue" stroked="f" strokeweight="0">
                        <v:stroke miterlimit="83231f" joinstyle="miter"/>
                        <v:path arrowok="t" textboxrect="0,0,2053082,9144"/>
                      </v:shape>
                      <v:shape id="Shape 242532" o:spid="_x0000_s1030" style="position:absolute;top:5074;width:3992;height:92;visibility:visible;mso-wrap-style:square;v-text-anchor:top" coordsize="399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" path="m,l399288,r,9144l,9144,,e" fillcolor="blue" stroked="f" strokeweight="0">
                        <v:stroke miterlimit="83231f" joinstyle="miter"/>
                        <v:path arrowok="t" textboxrect="0,0,399288,9144"/>
                      </v:shape>
                    </v:group>
                  </w:pict>
                </mc:Fallback>
              </mc:AlternateContent>
            </w:r>
            <w:r w:rsidRPr="008300AF">
              <w:rPr>
                <w:color w:val="auto"/>
                <w:lang w:val="fr-FR"/>
              </w:rPr>
              <w:t xml:space="preserve">CHANNELS, OE.SM-SR, </w:t>
            </w:r>
            <w:proofErr w:type="spellStart"/>
            <w:proofErr w:type="gramStart"/>
            <w:r w:rsidRPr="008300AF">
              <w:rPr>
                <w:color w:val="auto"/>
                <w:lang w:val="fr-FR"/>
              </w:rPr>
              <w:t>OE.APPLICATIONS</w:t>
            </w:r>
            <w:proofErr w:type="spellEnd"/>
            <w:proofErr w:type="gramEnd"/>
            <w:r w:rsidRPr="008300AF">
              <w:rPr>
                <w:color w:val="auto"/>
                <w:lang w:val="fr-FR"/>
              </w:rPr>
              <w:t xml:space="preserve">, </w:t>
            </w:r>
          </w:p>
          <w:p w14:paraId="7EEC0047"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O.INTERNAL</w:t>
            </w:r>
            <w:proofErr w:type="spellEnd"/>
            <w:proofErr w:type="gramEnd"/>
            <w:r w:rsidRPr="003B52CB">
              <w:rPr>
                <w:color w:val="auto"/>
              </w:rPr>
              <w:t xml:space="preserve">-SECURE-CHANNELS, </w:t>
            </w:r>
            <w:proofErr w:type="spellStart"/>
            <w:r w:rsidRPr="003B52CB">
              <w:rPr>
                <w:color w:val="auto"/>
              </w:rPr>
              <w:t>OE.RE.SECURE</w:t>
            </w:r>
            <w:proofErr w:type="spellEnd"/>
            <w:r w:rsidRPr="003B52CB">
              <w:rPr>
                <w:color w:val="auto"/>
              </w:rPr>
              <w:t>-</w:t>
            </w:r>
          </w:p>
          <w:p w14:paraId="3ED390E4" w14:textId="77777777" w:rsidR="00A048A2" w:rsidRPr="003B52CB" w:rsidRDefault="00A92B30" w:rsidP="00D2682E">
            <w:pPr>
              <w:spacing w:after="0" w:line="259" w:lineRule="auto"/>
              <w:ind w:left="2" w:right="5" w:firstLine="0"/>
              <w:jc w:val="left"/>
              <w:rPr>
                <w:color w:val="auto"/>
              </w:rPr>
            </w:pPr>
            <w:r w:rsidRPr="003B52CB">
              <w:rPr>
                <w:color w:val="auto"/>
              </w:rPr>
              <w:t xml:space="preserve">COMM, </w:t>
            </w:r>
            <w:proofErr w:type="spellStart"/>
            <w:r w:rsidRPr="003B52CB">
              <w:rPr>
                <w:color w:val="auto"/>
              </w:rPr>
              <w:t>OE.RE.DATA</w:t>
            </w:r>
            <w:proofErr w:type="spellEnd"/>
            <w:r w:rsidRPr="003B52CB">
              <w:rPr>
                <w:color w:val="auto"/>
              </w:rPr>
              <w:t xml:space="preserve">-CONFIDENTIALITY, </w:t>
            </w:r>
          </w:p>
          <w:p w14:paraId="556A4049" w14:textId="77777777" w:rsidR="00A048A2" w:rsidRPr="003B52CB" w:rsidRDefault="00A92B30" w:rsidP="00D2682E">
            <w:pPr>
              <w:spacing w:after="0" w:line="259" w:lineRule="auto"/>
              <w:ind w:left="2" w:right="5" w:firstLine="0"/>
              <w:jc w:val="left"/>
              <w:rPr>
                <w:color w:val="auto"/>
              </w:rPr>
            </w:pPr>
            <w:proofErr w:type="spellStart"/>
            <w:r w:rsidRPr="003B52CB">
              <w:rPr>
                <w:color w:val="auto"/>
              </w:rPr>
              <w:t>OE.RE.DATA</w:t>
            </w:r>
            <w:proofErr w:type="spellEnd"/>
            <w:r w:rsidRPr="003B52CB">
              <w:rPr>
                <w:color w:val="auto"/>
              </w:rPr>
              <w:t xml:space="preserve">-INTEGRITY </w:t>
            </w:r>
          </w:p>
        </w:tc>
      </w:tr>
      <w:tr w:rsidR="00A048A2" w14:paraId="5F4243C9"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3E97C3E0" w14:textId="77777777" w:rsidR="00A048A2" w:rsidRPr="003B52CB" w:rsidRDefault="00A048A2" w:rsidP="00D2682E">
            <w:pPr>
              <w:spacing w:after="160" w:line="259" w:lineRule="auto"/>
              <w:ind w:left="0" w:right="5" w:firstLine="0"/>
              <w:jc w:val="left"/>
              <w:rPr>
                <w:color w:val="auto"/>
              </w:rPr>
            </w:pPr>
          </w:p>
        </w:tc>
      </w:tr>
      <w:tr w:rsidR="00A048A2" w14:paraId="23A2295A" w14:textId="77777777">
        <w:trPr>
          <w:trHeight w:val="847"/>
        </w:trPr>
        <w:tc>
          <w:tcPr>
            <w:tcW w:w="2300" w:type="dxa"/>
            <w:tcBorders>
              <w:top w:val="single" w:sz="6" w:space="0" w:color="A0A0A0"/>
              <w:left w:val="single" w:sz="6" w:space="0" w:color="F0F0F0"/>
              <w:bottom w:val="single" w:sz="6" w:space="0" w:color="F0F0F0"/>
              <w:right w:val="single" w:sz="6" w:space="0" w:color="A0A0A0"/>
            </w:tcBorders>
          </w:tcPr>
          <w:p w14:paraId="0C2F66F1"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T.PROFILE</w:t>
            </w:r>
            <w:proofErr w:type="gramEnd"/>
            <w:r w:rsidRPr="003B52CB">
              <w:rPr>
                <w:color w:val="auto"/>
              </w:rPr>
              <w:t>-MNGINTERCEPTION</w:t>
            </w:r>
            <w:proofErr w:type="spellEnd"/>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118CD4C4" w14:textId="77777777" w:rsidR="00A048A2" w:rsidRPr="003B52CB" w:rsidRDefault="00A92B30" w:rsidP="00D2682E">
            <w:pPr>
              <w:spacing w:after="0" w:line="259" w:lineRule="auto"/>
              <w:ind w:left="2" w:right="5" w:firstLine="0"/>
              <w:jc w:val="left"/>
              <w:rPr>
                <w:color w:val="auto"/>
              </w:rPr>
            </w:pPr>
            <w:r w:rsidRPr="003B52CB">
              <w:rPr>
                <w:color w:val="auto"/>
              </w:rPr>
              <w:t xml:space="preserve">OE.SM-DP, </w:t>
            </w:r>
            <w:proofErr w:type="spellStart"/>
            <w:r w:rsidRPr="003B52CB">
              <w:rPr>
                <w:color w:val="auto"/>
              </w:rPr>
              <w:t>OE.MNO</w:t>
            </w:r>
            <w:proofErr w:type="spellEnd"/>
            <w:r w:rsidRPr="003B52CB">
              <w:rPr>
                <w:color w:val="auto"/>
              </w:rPr>
              <w:t xml:space="preserve">, </w:t>
            </w:r>
            <w:proofErr w:type="spellStart"/>
            <w:proofErr w:type="gramStart"/>
            <w:r w:rsidRPr="003B52CB">
              <w:rPr>
                <w:color w:val="auto"/>
              </w:rPr>
              <w:t>O.SECURE</w:t>
            </w:r>
            <w:proofErr w:type="spellEnd"/>
            <w:proofErr w:type="gramEnd"/>
            <w:r w:rsidRPr="003B52CB">
              <w:rPr>
                <w:color w:val="auto"/>
              </w:rPr>
              <w:t xml:space="preserve">-CHANNELS, </w:t>
            </w:r>
          </w:p>
          <w:p w14:paraId="62CB12EE"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1312" behindDoc="1" locked="0" layoutInCell="1" allowOverlap="1" wp14:anchorId="03456EC6" wp14:editId="19B75170">
                      <wp:simplePos x="0" y="0"/>
                      <wp:positionH relativeFrom="column">
                        <wp:posOffset>27432</wp:posOffset>
                      </wp:positionH>
                      <wp:positionV relativeFrom="paragraph">
                        <wp:posOffset>-49761</wp:posOffset>
                      </wp:positionV>
                      <wp:extent cx="1150620" cy="178308"/>
                      <wp:effectExtent l="0" t="0" r="0" b="0"/>
                      <wp:wrapNone/>
                      <wp:docPr id="211550" name="Group 211550"/>
                      <wp:cNvGraphicFramePr/>
                      <a:graphic xmlns:a="http://schemas.openxmlformats.org/drawingml/2006/main">
                        <a:graphicData uri="http://schemas.microsoft.com/office/word/2010/wordprocessingGroup">
                          <wpg:wgp>
                            <wpg:cNvGrpSpPr/>
                            <wpg:grpSpPr>
                              <a:xfrm>
                                <a:off x="0" y="0"/>
                                <a:ext cx="1150620" cy="178308"/>
                                <a:chOff x="0" y="0"/>
                                <a:chExt cx="1150620" cy="178308"/>
                              </a:xfrm>
                            </wpg:grpSpPr>
                            <wps:wsp>
                              <wps:cNvPr id="242537" name="Shape 242537"/>
                              <wps:cNvSpPr/>
                              <wps:spPr>
                                <a:xfrm>
                                  <a:off x="0" y="0"/>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8" name="Shape 242538"/>
                              <wps:cNvSpPr/>
                              <wps:spPr>
                                <a:xfrm>
                                  <a:off x="0" y="169164"/>
                                  <a:ext cx="1150620" cy="9144"/>
                                </a:xfrm>
                                <a:custGeom>
                                  <a:avLst/>
                                  <a:gdLst/>
                                  <a:ahLst/>
                                  <a:cxnLst/>
                                  <a:rect l="0" t="0" r="0" b="0"/>
                                  <a:pathLst>
                                    <a:path w="1150620" h="9144">
                                      <a:moveTo>
                                        <a:pt x="0" y="0"/>
                                      </a:moveTo>
                                      <a:lnTo>
                                        <a:pt x="1150620" y="0"/>
                                      </a:lnTo>
                                      <a:lnTo>
                                        <a:pt x="115062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13C4BF6" id="Group 211550" o:spid="_x0000_s1026" style="position:absolute;margin-left:2.15pt;margin-top:-3.9pt;width:90.6pt;height:14.05pt;z-index:-251655168" coordsize="11506,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">
                      <v:shape id="Shape 242537" o:spid="_x0000_s1027" style="position:absolute;width:6294;height:91;visibility:visible;mso-wrap-style:square;v-text-anchor:top" coordsize="629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" path="m,l629412,r,9144l,9144,,e" fillcolor="blue" stroked="f" strokeweight="0">
                        <v:stroke miterlimit="83231f" joinstyle="miter"/>
                        <v:path arrowok="t" textboxrect="0,0,629412,9144"/>
                      </v:shape>
                      <v:shape id="Shape 242538" o:spid="_x0000_s1028" style="position:absolute;top:1691;width:11506;height:92;visibility:visible;mso-wrap-style:square;v-text-anchor:top" coordsize="1150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" path="m,l1150620,r,9144l,9144,,e" fillcolor="blue" stroked="f" strokeweight="0">
                        <v:stroke miterlimit="83231f" joinstyle="miter"/>
                        <v:path arrowok="t" textboxrect="0,0,1150620,9144"/>
                      </v:shape>
                    </v:group>
                  </w:pict>
                </mc:Fallback>
              </mc:AlternateContent>
            </w:r>
            <w:proofErr w:type="spellStart"/>
            <w:proofErr w:type="gramStart"/>
            <w:r w:rsidRPr="003B52CB">
              <w:rPr>
                <w:color w:val="auto"/>
              </w:rPr>
              <w:t>OE.APPLICATIONS</w:t>
            </w:r>
            <w:proofErr w:type="spellEnd"/>
            <w:proofErr w:type="gramEnd"/>
            <w:r w:rsidRPr="003B52CB">
              <w:rPr>
                <w:color w:val="auto"/>
              </w:rPr>
              <w:t xml:space="preserve">, </w:t>
            </w:r>
            <w:proofErr w:type="spellStart"/>
            <w:r w:rsidRPr="003B52CB">
              <w:rPr>
                <w:color w:val="auto"/>
              </w:rPr>
              <w:t>O.INTERNAL-SECURECHANNELS</w:t>
            </w:r>
            <w:proofErr w:type="spellEnd"/>
            <w:r w:rsidRPr="003B52CB">
              <w:rPr>
                <w:color w:val="auto"/>
              </w:rPr>
              <w:t xml:space="preserve">, </w:t>
            </w:r>
            <w:proofErr w:type="spellStart"/>
            <w:r w:rsidRPr="003B52CB">
              <w:rPr>
                <w:color w:val="auto"/>
              </w:rPr>
              <w:t>OE.RE.SECURE</w:t>
            </w:r>
            <w:proofErr w:type="spellEnd"/>
            <w:r w:rsidRPr="003B52CB">
              <w:rPr>
                <w:color w:val="auto"/>
              </w:rPr>
              <w:t xml:space="preserve">-COMM, </w:t>
            </w:r>
            <w:proofErr w:type="spellStart"/>
            <w:r w:rsidRPr="003B52CB">
              <w:rPr>
                <w:color w:val="auto"/>
              </w:rPr>
              <w:t>OE.MNOSD</w:t>
            </w:r>
            <w:proofErr w:type="spellEnd"/>
            <w:r w:rsidRPr="003B52CB">
              <w:rPr>
                <w:color w:val="auto"/>
              </w:rPr>
              <w:t xml:space="preserve"> </w:t>
            </w:r>
          </w:p>
        </w:tc>
      </w:tr>
      <w:tr w:rsidR="00A048A2" w14:paraId="225EF2DD"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1F1922F6" w14:textId="77777777" w:rsidR="00A048A2" w:rsidRPr="003B52CB" w:rsidRDefault="00A048A2" w:rsidP="00D2682E">
            <w:pPr>
              <w:spacing w:after="160" w:line="259" w:lineRule="auto"/>
              <w:ind w:left="0" w:right="5" w:firstLine="0"/>
              <w:jc w:val="left"/>
              <w:rPr>
                <w:color w:val="auto"/>
              </w:rPr>
            </w:pPr>
          </w:p>
        </w:tc>
      </w:tr>
      <w:tr w:rsidR="00A048A2" w14:paraId="2C88F59A" w14:textId="77777777">
        <w:trPr>
          <w:trHeight w:val="849"/>
        </w:trPr>
        <w:tc>
          <w:tcPr>
            <w:tcW w:w="2300" w:type="dxa"/>
            <w:tcBorders>
              <w:top w:val="single" w:sz="6" w:space="0" w:color="A0A0A0"/>
              <w:left w:val="single" w:sz="6" w:space="0" w:color="F0F0F0"/>
              <w:bottom w:val="single" w:sz="6" w:space="0" w:color="F0F0F0"/>
              <w:right w:val="single" w:sz="6" w:space="0" w:color="A0A0A0"/>
            </w:tcBorders>
          </w:tcPr>
          <w:p w14:paraId="2F97C44E"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T.PLATFORM</w:t>
            </w:r>
            <w:proofErr w:type="gramEnd"/>
            <w:r w:rsidRPr="003B52CB">
              <w:rPr>
                <w:color w:val="auto"/>
              </w:rPr>
              <w:t>-MNGINTERCEPTION</w:t>
            </w:r>
            <w:proofErr w:type="spellEnd"/>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6C52AAC4"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O.SECURE</w:t>
            </w:r>
            <w:proofErr w:type="spellEnd"/>
            <w:proofErr w:type="gramEnd"/>
            <w:r w:rsidRPr="003B52CB">
              <w:rPr>
                <w:color w:val="auto"/>
              </w:rPr>
              <w:t xml:space="preserve">-CHANNELS, OE.SM-SR, </w:t>
            </w:r>
          </w:p>
          <w:p w14:paraId="3A6E178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2336" behindDoc="1" locked="0" layoutInCell="1" allowOverlap="1" wp14:anchorId="28BBEF50" wp14:editId="4CD88E54">
                      <wp:simplePos x="0" y="0"/>
                      <wp:positionH relativeFrom="column">
                        <wp:posOffset>27432</wp:posOffset>
                      </wp:positionH>
                      <wp:positionV relativeFrom="paragraph">
                        <wp:posOffset>-49761</wp:posOffset>
                      </wp:positionV>
                      <wp:extent cx="1364234" cy="178308"/>
                      <wp:effectExtent l="0" t="0" r="0" b="0"/>
                      <wp:wrapNone/>
                      <wp:docPr id="211593" name="Group 211593"/>
                      <wp:cNvGraphicFramePr/>
                      <a:graphic xmlns:a="http://schemas.openxmlformats.org/drawingml/2006/main">
                        <a:graphicData uri="http://schemas.microsoft.com/office/word/2010/wordprocessingGroup">
                          <wpg:wgp>
                            <wpg:cNvGrpSpPr/>
                            <wpg:grpSpPr>
                              <a:xfrm>
                                <a:off x="0" y="0"/>
                                <a:ext cx="1364234" cy="178308"/>
                                <a:chOff x="0" y="0"/>
                                <a:chExt cx="1364234" cy="178308"/>
                              </a:xfrm>
                            </wpg:grpSpPr>
                            <wps:wsp>
                              <wps:cNvPr id="242541" name="Shape 242541"/>
                              <wps:cNvSpPr/>
                              <wps:spPr>
                                <a:xfrm>
                                  <a:off x="0" y="0"/>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42" name="Shape 242542"/>
                              <wps:cNvSpPr/>
                              <wps:spPr>
                                <a:xfrm>
                                  <a:off x="0" y="169164"/>
                                  <a:ext cx="1150620" cy="9144"/>
                                </a:xfrm>
                                <a:custGeom>
                                  <a:avLst/>
                                  <a:gdLst/>
                                  <a:ahLst/>
                                  <a:cxnLst/>
                                  <a:rect l="0" t="0" r="0" b="0"/>
                                  <a:pathLst>
                                    <a:path w="1150620" h="9144">
                                      <a:moveTo>
                                        <a:pt x="0" y="0"/>
                                      </a:moveTo>
                                      <a:lnTo>
                                        <a:pt x="1150620" y="0"/>
                                      </a:lnTo>
                                      <a:lnTo>
                                        <a:pt x="115062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9C9AA47" id="Group 211593" o:spid="_x0000_s1026" style="position:absolute;margin-left:2.15pt;margin-top:-3.9pt;width:107.4pt;height:14.05pt;z-index:-251654144" coordsize="13642,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">
                      <v:shape id="Shape 242541" o:spid="_x0000_s1027" style="position:absolute;width:13642;height:91;visibility:visible;mso-wrap-style:square;v-text-anchor:top" coordsize="13642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" path="m,l1364234,r,9144l,9144,,e" fillcolor="blue" stroked="f" strokeweight="0">
                        <v:stroke miterlimit="83231f" joinstyle="miter"/>
                        <v:path arrowok="t" textboxrect="0,0,1364234,9144"/>
                      </v:shape>
                      <v:shape id="Shape 242542" o:spid="_x0000_s1028" style="position:absolute;top:1691;width:11506;height:92;visibility:visible;mso-wrap-style:square;v-text-anchor:top" coordsize="1150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" path="m,l1150620,r,9144l,9144,,e" fillcolor="blue" stroked="f" strokeweight="0">
                        <v:stroke miterlimit="83231f" joinstyle="miter"/>
                        <v:path arrowok="t" textboxrect="0,0,1150620,9144"/>
                      </v:shape>
                    </v:group>
                  </w:pict>
                </mc:Fallback>
              </mc:AlternateContent>
            </w:r>
            <w:proofErr w:type="spellStart"/>
            <w:proofErr w:type="gramStart"/>
            <w:r w:rsidRPr="003B52CB">
              <w:rPr>
                <w:color w:val="auto"/>
              </w:rPr>
              <w:t>OE.APPLICATIONS</w:t>
            </w:r>
            <w:proofErr w:type="spellEnd"/>
            <w:proofErr w:type="gramEnd"/>
            <w:r w:rsidRPr="003B52CB">
              <w:rPr>
                <w:color w:val="auto"/>
              </w:rPr>
              <w:t xml:space="preserve">, </w:t>
            </w:r>
            <w:proofErr w:type="spellStart"/>
            <w:r w:rsidRPr="003B52CB">
              <w:rPr>
                <w:color w:val="auto"/>
              </w:rPr>
              <w:t>O.INTERNAL-SECURECHANNELS</w:t>
            </w:r>
            <w:proofErr w:type="spellEnd"/>
            <w:r w:rsidRPr="003B52CB">
              <w:rPr>
                <w:color w:val="auto"/>
              </w:rPr>
              <w:t xml:space="preserve">, </w:t>
            </w:r>
            <w:proofErr w:type="spellStart"/>
            <w:r w:rsidRPr="003B52CB">
              <w:rPr>
                <w:color w:val="auto"/>
              </w:rPr>
              <w:t>OE.RE.SECURE</w:t>
            </w:r>
            <w:proofErr w:type="spellEnd"/>
            <w:r w:rsidRPr="003B52CB">
              <w:rPr>
                <w:color w:val="auto"/>
              </w:rPr>
              <w:t xml:space="preserve">-COMM </w:t>
            </w:r>
          </w:p>
        </w:tc>
      </w:tr>
      <w:tr w:rsidR="00A048A2" w14:paraId="281231C2" w14:textId="77777777">
        <w:trPr>
          <w:trHeight w:val="78"/>
        </w:trPr>
        <w:tc>
          <w:tcPr>
            <w:tcW w:w="7564" w:type="dxa"/>
            <w:gridSpan w:val="2"/>
            <w:tcBorders>
              <w:top w:val="single" w:sz="6" w:space="0" w:color="F0F0F0"/>
              <w:left w:val="single" w:sz="6" w:space="0" w:color="F0F0F0"/>
              <w:bottom w:val="single" w:sz="6" w:space="0" w:color="A0A0A0"/>
              <w:right w:val="single" w:sz="6" w:space="0" w:color="A0A0A0"/>
            </w:tcBorders>
          </w:tcPr>
          <w:p w14:paraId="1D42D5D6" w14:textId="77777777" w:rsidR="00A048A2" w:rsidRPr="003B52CB" w:rsidRDefault="00A048A2" w:rsidP="00D2682E">
            <w:pPr>
              <w:spacing w:after="160" w:line="259" w:lineRule="auto"/>
              <w:ind w:left="0" w:right="5" w:firstLine="0"/>
              <w:jc w:val="left"/>
              <w:rPr>
                <w:color w:val="auto"/>
              </w:rPr>
            </w:pPr>
          </w:p>
        </w:tc>
      </w:tr>
      <w:tr w:rsidR="00A048A2" w14:paraId="4447993E" w14:textId="77777777">
        <w:trPr>
          <w:trHeight w:val="848"/>
        </w:trPr>
        <w:tc>
          <w:tcPr>
            <w:tcW w:w="2300" w:type="dxa"/>
            <w:tcBorders>
              <w:top w:val="single" w:sz="6" w:space="0" w:color="A0A0A0"/>
              <w:left w:val="single" w:sz="6" w:space="0" w:color="F0F0F0"/>
              <w:bottom w:val="single" w:sz="6" w:space="0" w:color="F0F0F0"/>
              <w:right w:val="single" w:sz="6" w:space="0" w:color="A0A0A0"/>
            </w:tcBorders>
          </w:tcPr>
          <w:p w14:paraId="5D0BB019"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T.UNAUTHORIZEDIDENTITY</w:t>
            </w:r>
            <w:proofErr w:type="gramEnd"/>
            <w:r w:rsidRPr="003B52CB">
              <w:rPr>
                <w:color w:val="auto"/>
              </w:rPr>
              <w:t>-MNG</w:t>
            </w:r>
            <w:proofErr w:type="spellEnd"/>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246F9A02"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O.eUICC</w:t>
            </w:r>
            <w:proofErr w:type="spellEnd"/>
            <w:proofErr w:type="gramEnd"/>
            <w:r w:rsidRPr="003B52CB">
              <w:rPr>
                <w:color w:val="auto"/>
              </w:rPr>
              <w:t xml:space="preserve">-DOMAIN-RIGHTS, </w:t>
            </w:r>
            <w:proofErr w:type="spellStart"/>
            <w:r w:rsidRPr="003B52CB">
              <w:rPr>
                <w:color w:val="auto"/>
              </w:rPr>
              <w:t>O.PSF</w:t>
            </w:r>
            <w:proofErr w:type="spellEnd"/>
            <w:r w:rsidRPr="003B52CB">
              <w:rPr>
                <w:color w:val="auto"/>
              </w:rPr>
              <w:t xml:space="preserve">, </w:t>
            </w:r>
            <w:proofErr w:type="spellStart"/>
            <w:r w:rsidRPr="003B52CB">
              <w:rPr>
                <w:color w:val="auto"/>
              </w:rPr>
              <w:t>OE.RE.DATA</w:t>
            </w:r>
            <w:proofErr w:type="spellEnd"/>
            <w:r w:rsidRPr="003B52CB">
              <w:rPr>
                <w:color w:val="auto"/>
              </w:rPr>
              <w:t>-</w:t>
            </w:r>
          </w:p>
          <w:p w14:paraId="6873F9EB"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3360" behindDoc="1" locked="0" layoutInCell="1" allowOverlap="1" wp14:anchorId="2AD9042F" wp14:editId="6282467B">
                      <wp:simplePos x="0" y="0"/>
                      <wp:positionH relativeFrom="column">
                        <wp:posOffset>27432</wp:posOffset>
                      </wp:positionH>
                      <wp:positionV relativeFrom="paragraph">
                        <wp:posOffset>-49761</wp:posOffset>
                      </wp:positionV>
                      <wp:extent cx="1644650" cy="178308"/>
                      <wp:effectExtent l="0" t="0" r="0" b="0"/>
                      <wp:wrapNone/>
                      <wp:docPr id="211915" name="Group 211915"/>
                      <wp:cNvGraphicFramePr/>
                      <a:graphic xmlns:a="http://schemas.openxmlformats.org/drawingml/2006/main">
                        <a:graphicData uri="http://schemas.microsoft.com/office/word/2010/wordprocessingGroup">
                          <wpg:wgp>
                            <wpg:cNvGrpSpPr/>
                            <wpg:grpSpPr>
                              <a:xfrm>
                                <a:off x="0" y="0"/>
                                <a:ext cx="1644650" cy="178308"/>
                                <a:chOff x="0" y="0"/>
                                <a:chExt cx="1644650" cy="178308"/>
                              </a:xfrm>
                            </wpg:grpSpPr>
                            <wps:wsp>
                              <wps:cNvPr id="242545" name="Shape 242545"/>
                              <wps:cNvSpPr/>
                              <wps:spPr>
                                <a:xfrm>
                                  <a:off x="0" y="0"/>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46" name="Shape 242546"/>
                              <wps:cNvSpPr/>
                              <wps:spPr>
                                <a:xfrm>
                                  <a:off x="0" y="169164"/>
                                  <a:ext cx="1170737" cy="9144"/>
                                </a:xfrm>
                                <a:custGeom>
                                  <a:avLst/>
                                  <a:gdLst/>
                                  <a:ahLst/>
                                  <a:cxnLst/>
                                  <a:rect l="0" t="0" r="0" b="0"/>
                                  <a:pathLst>
                                    <a:path w="1170737" h="9144">
                                      <a:moveTo>
                                        <a:pt x="0" y="0"/>
                                      </a:moveTo>
                                      <a:lnTo>
                                        <a:pt x="1170737" y="0"/>
                                      </a:lnTo>
                                      <a:lnTo>
                                        <a:pt x="1170737"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7682203" id="Group 211915" o:spid="_x0000_s1026" style="position:absolute;margin-left:2.15pt;margin-top:-3.9pt;width:129.5pt;height:14.05pt;z-index:-251653120" coordsize="16446,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">
                      <v:shape id="Shape 242545" o:spid="_x0000_s1027" style="position:absolute;width:16446;height:91;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" path="m,l1644650,r,9144l,9144,,e" fillcolor="blue" stroked="f" strokeweight="0">
                        <v:stroke miterlimit="83231f" joinstyle="miter"/>
                        <v:path arrowok="t" textboxrect="0,0,1644650,9144"/>
                      </v:shape>
                      <v:shape id="Shape 242546" o:spid="_x0000_s1028" style="position:absolute;top:1691;width:11707;height:92;visibility:visible;mso-wrap-style:square;v-text-anchor:top" coordsize="11707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" path="m,l1170737,r,9144l,9144,,e" fillcolor="blue" stroked="f" strokeweight="0">
                        <v:stroke miterlimit="83231f" joinstyle="miter"/>
                        <v:path arrowok="t" textboxrect="0,0,1170737,9144"/>
                      </v:shape>
                    </v:group>
                  </w:pict>
                </mc:Fallback>
              </mc:AlternateContent>
            </w:r>
            <w:r w:rsidRPr="003B52CB">
              <w:rPr>
                <w:color w:val="auto"/>
              </w:rPr>
              <w:t xml:space="preserve">CONFIDENTIALITY, </w:t>
            </w:r>
            <w:proofErr w:type="spellStart"/>
            <w:r w:rsidRPr="003B52CB">
              <w:rPr>
                <w:color w:val="auto"/>
              </w:rPr>
              <w:t>OE.RE.DATA</w:t>
            </w:r>
            <w:proofErr w:type="spellEnd"/>
            <w:r w:rsidRPr="003B52CB">
              <w:rPr>
                <w:color w:val="auto"/>
              </w:rPr>
              <w:t xml:space="preserve">-INTEGRITY, </w:t>
            </w:r>
            <w:proofErr w:type="spellStart"/>
            <w:r w:rsidRPr="003B52CB">
              <w:rPr>
                <w:color w:val="auto"/>
              </w:rPr>
              <w:t>OE.RE.IDENTITY</w:t>
            </w:r>
            <w:proofErr w:type="spellEnd"/>
            <w:r w:rsidRPr="003B52CB">
              <w:rPr>
                <w:color w:val="auto"/>
              </w:rPr>
              <w:t xml:space="preserve"> </w:t>
            </w:r>
          </w:p>
        </w:tc>
      </w:tr>
      <w:tr w:rsidR="00A048A2" w14:paraId="5A39DB80" w14:textId="77777777">
        <w:trPr>
          <w:trHeight w:val="78"/>
        </w:trPr>
        <w:tc>
          <w:tcPr>
            <w:tcW w:w="7564" w:type="dxa"/>
            <w:gridSpan w:val="2"/>
            <w:tcBorders>
              <w:top w:val="single" w:sz="6" w:space="0" w:color="F0F0F0"/>
              <w:left w:val="single" w:sz="6" w:space="0" w:color="F0F0F0"/>
              <w:bottom w:val="single" w:sz="6" w:space="0" w:color="A0A0A0"/>
              <w:right w:val="single" w:sz="6" w:space="0" w:color="A0A0A0"/>
            </w:tcBorders>
          </w:tcPr>
          <w:p w14:paraId="09CEB672" w14:textId="77777777" w:rsidR="00A048A2" w:rsidRPr="003B52CB" w:rsidRDefault="00A048A2" w:rsidP="00D2682E">
            <w:pPr>
              <w:spacing w:after="160" w:line="259" w:lineRule="auto"/>
              <w:ind w:left="0" w:right="5" w:firstLine="0"/>
              <w:jc w:val="left"/>
              <w:rPr>
                <w:color w:val="auto"/>
              </w:rPr>
            </w:pPr>
          </w:p>
        </w:tc>
      </w:tr>
      <w:tr w:rsidR="00A048A2" w14:paraId="54828A9F" w14:textId="77777777">
        <w:trPr>
          <w:trHeight w:val="583"/>
        </w:trPr>
        <w:tc>
          <w:tcPr>
            <w:tcW w:w="2300" w:type="dxa"/>
            <w:tcBorders>
              <w:top w:val="single" w:sz="6" w:space="0" w:color="A0A0A0"/>
              <w:left w:val="single" w:sz="6" w:space="0" w:color="F0F0F0"/>
              <w:bottom w:val="single" w:sz="6" w:space="0" w:color="F0F0F0"/>
              <w:right w:val="single" w:sz="6" w:space="0" w:color="A0A0A0"/>
            </w:tcBorders>
          </w:tcPr>
          <w:p w14:paraId="78A69E28"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T.IDENTITY</w:t>
            </w:r>
            <w:proofErr w:type="spellEnd"/>
            <w:proofErr w:type="gramEnd"/>
            <w:r w:rsidRPr="003B52CB">
              <w:rPr>
                <w:color w:val="auto"/>
              </w:rPr>
              <w:t>-</w:t>
            </w:r>
          </w:p>
          <w:p w14:paraId="2B0E4A83" w14:textId="77777777" w:rsidR="00A048A2" w:rsidRPr="003B52CB" w:rsidRDefault="00A92B30" w:rsidP="00D2682E">
            <w:pPr>
              <w:spacing w:after="0" w:line="259" w:lineRule="auto"/>
              <w:ind w:left="0" w:right="5" w:firstLine="0"/>
              <w:jc w:val="left"/>
              <w:rPr>
                <w:color w:val="auto"/>
              </w:rPr>
            </w:pPr>
            <w:r w:rsidRPr="003B52CB">
              <w:rPr>
                <w:color w:val="auto"/>
              </w:rPr>
              <w:t>INTERCEPTION</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5E4D3F4E"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4384" behindDoc="1" locked="0" layoutInCell="1" allowOverlap="1" wp14:anchorId="3AD6BA7F" wp14:editId="5ABD5D7F">
                      <wp:simplePos x="0" y="0"/>
                      <wp:positionH relativeFrom="column">
                        <wp:posOffset>27432</wp:posOffset>
                      </wp:positionH>
                      <wp:positionV relativeFrom="paragraph">
                        <wp:posOffset>119402</wp:posOffset>
                      </wp:positionV>
                      <wp:extent cx="356616" cy="9144"/>
                      <wp:effectExtent l="0" t="0" r="0" b="0"/>
                      <wp:wrapNone/>
                      <wp:docPr id="212210" name="Group 212210"/>
                      <wp:cNvGraphicFramePr/>
                      <a:graphic xmlns:a="http://schemas.openxmlformats.org/drawingml/2006/main">
                        <a:graphicData uri="http://schemas.microsoft.com/office/word/2010/wordprocessingGroup">
                          <wpg:wgp>
                            <wpg:cNvGrpSpPr/>
                            <wpg:grpSpPr>
                              <a:xfrm>
                                <a:off x="0" y="0"/>
                                <a:ext cx="356616" cy="9144"/>
                                <a:chOff x="0" y="0"/>
                                <a:chExt cx="356616" cy="9144"/>
                              </a:xfrm>
                            </wpg:grpSpPr>
                            <wps:wsp>
                              <wps:cNvPr id="242549" name="Shape 242549"/>
                              <wps:cNvSpPr/>
                              <wps:spPr>
                                <a:xfrm>
                                  <a:off x="0"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2EAA286" id="Group 212210" o:spid="_x0000_s1026" style="position:absolute;margin-left:2.15pt;margin-top:9.4pt;width:28.1pt;height:.7pt;z-index:-251652096" coordsize="3566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">
                      <v:shape id="Shape 242549" o:spid="_x0000_s1027" style="position:absolute;width:356616;height:9144;visibility:visible;mso-wrap-style:square;v-text-anchor:top" coordsize="356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" path="m,l356616,r,9144l,9144,,e" fillcolor="blue" stroked="f" strokeweight="0">
                        <v:stroke miterlimit="83231f" joinstyle="miter"/>
                        <v:path arrowok="t" textboxrect="0,0,356616,9144"/>
                      </v:shape>
                    </v:group>
                  </w:pict>
                </mc:Fallback>
              </mc:AlternateContent>
            </w:r>
            <w:r w:rsidRPr="003B52CB">
              <w:rPr>
                <w:color w:val="auto"/>
              </w:rPr>
              <w:t xml:space="preserve">OE.CI, </w:t>
            </w:r>
            <w:proofErr w:type="spellStart"/>
            <w:proofErr w:type="gramStart"/>
            <w:r w:rsidRPr="003B52CB">
              <w:rPr>
                <w:color w:val="auto"/>
              </w:rPr>
              <w:t>O.INTERNAL</w:t>
            </w:r>
            <w:proofErr w:type="spellEnd"/>
            <w:proofErr w:type="gramEnd"/>
            <w:r w:rsidRPr="003B52CB">
              <w:rPr>
                <w:color w:val="auto"/>
              </w:rPr>
              <w:t xml:space="preserve">-SECURE-CHANNELS, </w:t>
            </w:r>
            <w:proofErr w:type="spellStart"/>
            <w:r w:rsidRPr="003B52CB">
              <w:rPr>
                <w:color w:val="auto"/>
              </w:rPr>
              <w:t>OE.RE.SECURE</w:t>
            </w:r>
            <w:proofErr w:type="spellEnd"/>
            <w:r w:rsidRPr="003B52CB">
              <w:rPr>
                <w:color w:val="auto"/>
              </w:rPr>
              <w:t xml:space="preserve">-COMM </w:t>
            </w:r>
          </w:p>
        </w:tc>
      </w:tr>
      <w:tr w:rsidR="00A048A2" w14:paraId="1A820D3D"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2F0CD632" w14:textId="77777777" w:rsidR="00A048A2" w:rsidRPr="003B52CB" w:rsidRDefault="00A048A2" w:rsidP="00D2682E">
            <w:pPr>
              <w:spacing w:after="160" w:line="259" w:lineRule="auto"/>
              <w:ind w:left="0" w:right="5" w:firstLine="0"/>
              <w:jc w:val="left"/>
              <w:rPr>
                <w:color w:val="auto"/>
              </w:rPr>
            </w:pPr>
          </w:p>
        </w:tc>
      </w:tr>
      <w:tr w:rsidR="00A048A2" w14:paraId="0EE47BE1" w14:textId="77777777">
        <w:trPr>
          <w:trHeight w:val="582"/>
        </w:trPr>
        <w:tc>
          <w:tcPr>
            <w:tcW w:w="2300" w:type="dxa"/>
            <w:tcBorders>
              <w:top w:val="single" w:sz="6" w:space="0" w:color="A0A0A0"/>
              <w:left w:val="single" w:sz="6" w:space="0" w:color="F0F0F0"/>
              <w:bottom w:val="single" w:sz="6" w:space="0" w:color="F0F0F0"/>
              <w:right w:val="single" w:sz="6" w:space="0" w:color="A0A0A0"/>
            </w:tcBorders>
          </w:tcPr>
          <w:p w14:paraId="0A42A52B"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T.UNAUTHORIZED</w:t>
            </w:r>
            <w:proofErr w:type="spellEnd"/>
            <w:proofErr w:type="gramEnd"/>
            <w:r w:rsidRPr="003B52CB">
              <w:rPr>
                <w:color w:val="auto"/>
              </w:rPr>
              <w:t>-</w:t>
            </w:r>
          </w:p>
          <w:p w14:paraId="39C72B74"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eUICC</w:t>
            </w:r>
            <w:proofErr w:type="spellEnd"/>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28DAC9E6"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5408" behindDoc="1" locked="0" layoutInCell="1" allowOverlap="1" wp14:anchorId="2DB8B64B" wp14:editId="223616F7">
                      <wp:simplePos x="0" y="0"/>
                      <wp:positionH relativeFrom="column">
                        <wp:posOffset>27432</wp:posOffset>
                      </wp:positionH>
                      <wp:positionV relativeFrom="paragraph">
                        <wp:posOffset>119402</wp:posOffset>
                      </wp:positionV>
                      <wp:extent cx="1515110" cy="9144"/>
                      <wp:effectExtent l="0" t="0" r="0" b="0"/>
                      <wp:wrapNone/>
                      <wp:docPr id="212300" name="Group 212300"/>
                      <wp:cNvGraphicFramePr/>
                      <a:graphic xmlns:a="http://schemas.openxmlformats.org/drawingml/2006/main">
                        <a:graphicData uri="http://schemas.microsoft.com/office/word/2010/wordprocessingGroup">
                          <wpg:wgp>
                            <wpg:cNvGrpSpPr/>
                            <wpg:grpSpPr>
                              <a:xfrm>
                                <a:off x="0" y="0"/>
                                <a:ext cx="1515110" cy="9144"/>
                                <a:chOff x="0" y="0"/>
                                <a:chExt cx="1515110" cy="9144"/>
                              </a:xfrm>
                            </wpg:grpSpPr>
                            <wps:wsp>
                              <wps:cNvPr id="242551" name="Shape 242551"/>
                              <wps:cNvSpPr/>
                              <wps:spPr>
                                <a:xfrm>
                                  <a:off x="0" y="0"/>
                                  <a:ext cx="1515110" cy="9144"/>
                                </a:xfrm>
                                <a:custGeom>
                                  <a:avLst/>
                                  <a:gdLst/>
                                  <a:ahLst/>
                                  <a:cxnLst/>
                                  <a:rect l="0" t="0" r="0" b="0"/>
                                  <a:pathLst>
                                    <a:path w="1515110" h="9144">
                                      <a:moveTo>
                                        <a:pt x="0" y="0"/>
                                      </a:moveTo>
                                      <a:lnTo>
                                        <a:pt x="1515110" y="0"/>
                                      </a:lnTo>
                                      <a:lnTo>
                                        <a:pt x="151511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93903D2" id="Group 212300" o:spid="_x0000_s1026" style="position:absolute;margin-left:2.15pt;margin-top:9.4pt;width:119.3pt;height:.7pt;z-index:-251651072" coordsize="151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">
                      <v:shape id="Shape 242551" o:spid="_x0000_s1027" style="position:absolute;width:15151;height:91;visibility:visible;mso-wrap-style:square;v-text-anchor:top" coordsize="15151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" path="m,l1515110,r,9144l,9144,,e" fillcolor="blue" stroked="f" strokeweight="0">
                        <v:stroke miterlimit="83231f" joinstyle="miter"/>
                        <v:path arrowok="t" textboxrect="0,0,1515110,9144"/>
                      </v:shape>
                    </v:group>
                  </w:pict>
                </mc:Fallback>
              </mc:AlternateContent>
            </w:r>
            <w:proofErr w:type="spellStart"/>
            <w:proofErr w:type="gramStart"/>
            <w:r w:rsidRPr="003B52CB">
              <w:rPr>
                <w:color w:val="auto"/>
              </w:rPr>
              <w:t>O.PROOF</w:t>
            </w:r>
            <w:proofErr w:type="gramEnd"/>
            <w:r w:rsidRPr="003B52CB">
              <w:rPr>
                <w:color w:val="auto"/>
              </w:rPr>
              <w:t>_OF_IDENTITY</w:t>
            </w:r>
            <w:proofErr w:type="spellEnd"/>
            <w:r w:rsidRPr="003B52CB">
              <w:rPr>
                <w:color w:val="auto"/>
              </w:rPr>
              <w:t xml:space="preserve">, </w:t>
            </w:r>
          </w:p>
          <w:p w14:paraId="6C803E57" w14:textId="77777777" w:rsidR="00A048A2" w:rsidRPr="003B52CB" w:rsidRDefault="00A92B30" w:rsidP="00D2682E">
            <w:pPr>
              <w:spacing w:after="0" w:line="259" w:lineRule="auto"/>
              <w:ind w:left="2" w:right="5" w:firstLine="0"/>
              <w:jc w:val="left"/>
              <w:rPr>
                <w:color w:val="auto"/>
              </w:rPr>
            </w:pPr>
            <w:proofErr w:type="spellStart"/>
            <w:r w:rsidRPr="003B52CB">
              <w:rPr>
                <w:color w:val="auto"/>
              </w:rPr>
              <w:t>OE.IC.PROOF_OF_IDENTITY</w:t>
            </w:r>
            <w:proofErr w:type="spellEnd"/>
            <w:r w:rsidRPr="003B52CB">
              <w:rPr>
                <w:color w:val="auto"/>
              </w:rPr>
              <w:t xml:space="preserve"> </w:t>
            </w:r>
          </w:p>
        </w:tc>
      </w:tr>
      <w:tr w:rsidR="00A048A2" w14:paraId="06BF225C" w14:textId="77777777">
        <w:trPr>
          <w:trHeight w:val="78"/>
        </w:trPr>
        <w:tc>
          <w:tcPr>
            <w:tcW w:w="7564" w:type="dxa"/>
            <w:gridSpan w:val="2"/>
            <w:tcBorders>
              <w:top w:val="single" w:sz="6" w:space="0" w:color="F0F0F0"/>
              <w:left w:val="single" w:sz="6" w:space="0" w:color="F0F0F0"/>
              <w:bottom w:val="single" w:sz="6" w:space="0" w:color="A0A0A0"/>
              <w:right w:val="single" w:sz="6" w:space="0" w:color="A0A0A0"/>
            </w:tcBorders>
          </w:tcPr>
          <w:p w14:paraId="6E712C58" w14:textId="77777777" w:rsidR="00A048A2" w:rsidRPr="003B52CB" w:rsidRDefault="00A048A2" w:rsidP="00D2682E">
            <w:pPr>
              <w:spacing w:after="160" w:line="259" w:lineRule="auto"/>
              <w:ind w:left="0" w:right="5" w:firstLine="0"/>
              <w:jc w:val="left"/>
              <w:rPr>
                <w:color w:val="auto"/>
              </w:rPr>
            </w:pPr>
          </w:p>
        </w:tc>
      </w:tr>
      <w:tr w:rsidR="00A048A2" w14:paraId="1AA26E0D" w14:textId="77777777">
        <w:trPr>
          <w:trHeight w:val="638"/>
        </w:trPr>
        <w:tc>
          <w:tcPr>
            <w:tcW w:w="2300" w:type="dxa"/>
            <w:tcBorders>
              <w:top w:val="single" w:sz="6" w:space="0" w:color="A0A0A0"/>
              <w:left w:val="single" w:sz="6" w:space="0" w:color="F0F0F0"/>
              <w:bottom w:val="single" w:sz="6" w:space="0" w:color="A0A0A0"/>
              <w:right w:val="single" w:sz="6" w:space="0" w:color="A0A0A0"/>
            </w:tcBorders>
          </w:tcPr>
          <w:p w14:paraId="6D95D698"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T.UNAUTHORIZEDMOBILE</w:t>
            </w:r>
            <w:proofErr w:type="spellEnd"/>
            <w:proofErr w:type="gramEnd"/>
            <w:r w:rsidRPr="003B52CB">
              <w:rPr>
                <w:color w:val="auto"/>
              </w:rPr>
              <w:t>-ACCESS</w:t>
            </w:r>
            <w:r w:rsidRPr="003B52CB">
              <w:rPr>
                <w:color w:val="auto"/>
                <w:sz w:val="2"/>
              </w:rPr>
              <w:t xml:space="preserve"> </w:t>
            </w:r>
          </w:p>
        </w:tc>
        <w:tc>
          <w:tcPr>
            <w:tcW w:w="5264" w:type="dxa"/>
            <w:tcBorders>
              <w:top w:val="single" w:sz="6" w:space="0" w:color="A0A0A0"/>
              <w:left w:val="single" w:sz="6" w:space="0" w:color="A0A0A0"/>
              <w:bottom w:val="single" w:sz="6" w:space="0" w:color="A0A0A0"/>
              <w:right w:val="single" w:sz="6" w:space="0" w:color="A0A0A0"/>
            </w:tcBorders>
          </w:tcPr>
          <w:p w14:paraId="285687BF"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6432" behindDoc="1" locked="0" layoutInCell="1" allowOverlap="1" wp14:anchorId="101BD2A8" wp14:editId="166D311B">
                      <wp:simplePos x="0" y="0"/>
                      <wp:positionH relativeFrom="column">
                        <wp:posOffset>27432</wp:posOffset>
                      </wp:positionH>
                      <wp:positionV relativeFrom="paragraph">
                        <wp:posOffset>119204</wp:posOffset>
                      </wp:positionV>
                      <wp:extent cx="986028" cy="9144"/>
                      <wp:effectExtent l="0" t="0" r="0" b="0"/>
                      <wp:wrapNone/>
                      <wp:docPr id="212449" name="Group 212449"/>
                      <wp:cNvGraphicFramePr/>
                      <a:graphic xmlns:a="http://schemas.openxmlformats.org/drawingml/2006/main">
                        <a:graphicData uri="http://schemas.microsoft.com/office/word/2010/wordprocessingGroup">
                          <wpg:wgp>
                            <wpg:cNvGrpSpPr/>
                            <wpg:grpSpPr>
                              <a:xfrm>
                                <a:off x="0" y="0"/>
                                <a:ext cx="986028" cy="9144"/>
                                <a:chOff x="0" y="0"/>
                                <a:chExt cx="986028" cy="9144"/>
                              </a:xfrm>
                            </wpg:grpSpPr>
                            <wps:wsp>
                              <wps:cNvPr id="242553" name="Shape 242553"/>
                              <wps:cNvSpPr/>
                              <wps:spPr>
                                <a:xfrm>
                                  <a:off x="0" y="0"/>
                                  <a:ext cx="986028" cy="9144"/>
                                </a:xfrm>
                                <a:custGeom>
                                  <a:avLst/>
                                  <a:gdLst/>
                                  <a:ahLst/>
                                  <a:cxnLst/>
                                  <a:rect l="0" t="0" r="0" b="0"/>
                                  <a:pathLst>
                                    <a:path w="986028" h="9144">
                                      <a:moveTo>
                                        <a:pt x="0" y="0"/>
                                      </a:moveTo>
                                      <a:lnTo>
                                        <a:pt x="986028" y="0"/>
                                      </a:lnTo>
                                      <a:lnTo>
                                        <a:pt x="98602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1C1D473" id="Group 212449" o:spid="_x0000_s1026" style="position:absolute;margin-left:2.15pt;margin-top:9.4pt;width:77.65pt;height:.7pt;z-index:-251650048" coordsize="9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">
                      <v:shape id="Shape 242553" o:spid="_x0000_s1027" style="position:absolute;width:9860;height:91;visibility:visible;mso-wrap-style:square;v-text-anchor:top" coordsize="986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" path="m,l986028,r,9144l,9144,,e" fillcolor="blue" stroked="f" strokeweight="0">
                        <v:stroke miterlimit="83231f" joinstyle="miter"/>
                        <v:path arrowok="t" textboxrect="0,0,986028,9144"/>
                      </v:shape>
                    </v:group>
                  </w:pict>
                </mc:Fallback>
              </mc:AlternateContent>
            </w:r>
            <w:proofErr w:type="spellStart"/>
            <w:proofErr w:type="gramStart"/>
            <w:r w:rsidRPr="003B52CB">
              <w:rPr>
                <w:color w:val="auto"/>
              </w:rPr>
              <w:t>O.ALGORITHMS</w:t>
            </w:r>
            <w:proofErr w:type="spellEnd"/>
            <w:proofErr w:type="gramEnd"/>
            <w:r w:rsidRPr="003B52CB">
              <w:rPr>
                <w:color w:val="auto"/>
                <w:sz w:val="2"/>
              </w:rPr>
              <w:t xml:space="preserve"> </w:t>
            </w:r>
          </w:p>
        </w:tc>
      </w:tr>
      <w:tr w:rsidR="00A048A2" w14:paraId="0B63F75D" w14:textId="77777777">
        <w:trPr>
          <w:trHeight w:val="1402"/>
        </w:trPr>
        <w:tc>
          <w:tcPr>
            <w:tcW w:w="2300" w:type="dxa"/>
            <w:tcBorders>
              <w:top w:val="single" w:sz="6" w:space="0" w:color="A0A0A0"/>
              <w:left w:val="single" w:sz="6" w:space="0" w:color="F0F0F0"/>
              <w:bottom w:val="single" w:sz="6" w:space="0" w:color="F0F0F0"/>
              <w:right w:val="single" w:sz="6" w:space="0" w:color="A0A0A0"/>
            </w:tcBorders>
          </w:tcPr>
          <w:p w14:paraId="64649D05"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T.LOGICAL</w:t>
            </w:r>
            <w:proofErr w:type="spellEnd"/>
            <w:proofErr w:type="gramEnd"/>
            <w:r w:rsidRPr="003B52CB">
              <w:rPr>
                <w:color w:val="auto"/>
              </w:rPr>
              <w:t>-ATTACK</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vAlign w:val="bottom"/>
          </w:tcPr>
          <w:p w14:paraId="02E8C0C8" w14:textId="77777777" w:rsidR="00A048A2" w:rsidRPr="003B52CB" w:rsidRDefault="00A92B30" w:rsidP="00D2682E">
            <w:pPr>
              <w:spacing w:after="0" w:line="259" w:lineRule="auto"/>
              <w:ind w:left="2" w:right="5" w:firstLine="0"/>
              <w:jc w:val="left"/>
              <w:rPr>
                <w:color w:val="auto"/>
              </w:rPr>
            </w:pPr>
            <w:proofErr w:type="spellStart"/>
            <w:r w:rsidRPr="003B52CB">
              <w:rPr>
                <w:color w:val="auto"/>
              </w:rPr>
              <w:t>OE.IC.SUPPORT</w:t>
            </w:r>
            <w:proofErr w:type="spellEnd"/>
            <w:r w:rsidRPr="003B52CB">
              <w:rPr>
                <w:color w:val="auto"/>
              </w:rPr>
              <w:t xml:space="preserve">, </w:t>
            </w:r>
            <w:proofErr w:type="spellStart"/>
            <w:r w:rsidRPr="003B52CB">
              <w:rPr>
                <w:color w:val="auto"/>
              </w:rPr>
              <w:t>O.DATA</w:t>
            </w:r>
            <w:proofErr w:type="spellEnd"/>
            <w:r w:rsidRPr="003B52CB">
              <w:rPr>
                <w:color w:val="auto"/>
              </w:rPr>
              <w:t xml:space="preserve">-CONFIDENTIALITY, </w:t>
            </w:r>
          </w:p>
          <w:p w14:paraId="363864B7"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7456" behindDoc="1" locked="0" layoutInCell="1" allowOverlap="1" wp14:anchorId="76018384" wp14:editId="331F4D53">
                      <wp:simplePos x="0" y="0"/>
                      <wp:positionH relativeFrom="column">
                        <wp:posOffset>27432</wp:posOffset>
                      </wp:positionH>
                      <wp:positionV relativeFrom="paragraph">
                        <wp:posOffset>-49761</wp:posOffset>
                      </wp:positionV>
                      <wp:extent cx="1992122" cy="515112"/>
                      <wp:effectExtent l="0" t="0" r="0" b="0"/>
                      <wp:wrapNone/>
                      <wp:docPr id="212537" name="Group 212537"/>
                      <wp:cNvGraphicFramePr/>
                      <a:graphic xmlns:a="http://schemas.openxmlformats.org/drawingml/2006/main">
                        <a:graphicData uri="http://schemas.microsoft.com/office/word/2010/wordprocessingGroup">
                          <wpg:wgp>
                            <wpg:cNvGrpSpPr/>
                            <wpg:grpSpPr>
                              <a:xfrm>
                                <a:off x="0" y="0"/>
                                <a:ext cx="1992122" cy="515112"/>
                                <a:chOff x="0" y="0"/>
                                <a:chExt cx="1992122" cy="515112"/>
                              </a:xfrm>
                            </wpg:grpSpPr>
                            <wps:wsp>
                              <wps:cNvPr id="242555" name="Shape 242555"/>
                              <wps:cNvSpPr/>
                              <wps:spPr>
                                <a:xfrm>
                                  <a:off x="0" y="0"/>
                                  <a:ext cx="989076" cy="9144"/>
                                </a:xfrm>
                                <a:custGeom>
                                  <a:avLst/>
                                  <a:gdLst/>
                                  <a:ahLst/>
                                  <a:cxnLst/>
                                  <a:rect l="0" t="0" r="0" b="0"/>
                                  <a:pathLst>
                                    <a:path w="989076" h="9144">
                                      <a:moveTo>
                                        <a:pt x="0" y="0"/>
                                      </a:moveTo>
                                      <a:lnTo>
                                        <a:pt x="989076" y="0"/>
                                      </a:lnTo>
                                      <a:lnTo>
                                        <a:pt x="98907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56" name="Shape 242556"/>
                              <wps:cNvSpPr/>
                              <wps:spPr>
                                <a:xfrm>
                                  <a:off x="0" y="169164"/>
                                  <a:ext cx="1236269" cy="9144"/>
                                </a:xfrm>
                                <a:custGeom>
                                  <a:avLst/>
                                  <a:gdLst/>
                                  <a:ahLst/>
                                  <a:cxnLst/>
                                  <a:rect l="0" t="0" r="0" b="0"/>
                                  <a:pathLst>
                                    <a:path w="1236269" h="9144">
                                      <a:moveTo>
                                        <a:pt x="0" y="0"/>
                                      </a:moveTo>
                                      <a:lnTo>
                                        <a:pt x="1236269" y="0"/>
                                      </a:lnTo>
                                      <a:lnTo>
                                        <a:pt x="123626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57" name="Shape 242557"/>
                              <wps:cNvSpPr/>
                              <wps:spPr>
                                <a:xfrm>
                                  <a:off x="0" y="336804"/>
                                  <a:ext cx="726948" cy="9144"/>
                                </a:xfrm>
                                <a:custGeom>
                                  <a:avLst/>
                                  <a:gdLst/>
                                  <a:ahLst/>
                                  <a:cxnLst/>
                                  <a:rect l="0" t="0" r="0" b="0"/>
                                  <a:pathLst>
                                    <a:path w="726948" h="9144">
                                      <a:moveTo>
                                        <a:pt x="0" y="0"/>
                                      </a:moveTo>
                                      <a:lnTo>
                                        <a:pt x="726948" y="0"/>
                                      </a:lnTo>
                                      <a:lnTo>
                                        <a:pt x="7269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58" name="Shape 242558"/>
                              <wps:cNvSpPr/>
                              <wps:spPr>
                                <a:xfrm>
                                  <a:off x="0" y="505968"/>
                                  <a:ext cx="1992122" cy="9144"/>
                                </a:xfrm>
                                <a:custGeom>
                                  <a:avLst/>
                                  <a:gdLst/>
                                  <a:ahLst/>
                                  <a:cxnLst/>
                                  <a:rect l="0" t="0" r="0" b="0"/>
                                  <a:pathLst>
                                    <a:path w="1992122" h="9144">
                                      <a:moveTo>
                                        <a:pt x="0" y="0"/>
                                      </a:moveTo>
                                      <a:lnTo>
                                        <a:pt x="1992122" y="0"/>
                                      </a:lnTo>
                                      <a:lnTo>
                                        <a:pt x="199212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19B56E98" id="Group 212537" o:spid="_x0000_s1026" style="position:absolute;margin-left:2.15pt;margin-top:-3.9pt;width:156.85pt;height:40.55pt;z-index:-251649024" coordsize="1992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">
                      <v:shape id="Shape 242555" o:spid="_x0000_s1027" style="position:absolute;width:9890;height:91;visibility:visible;mso-wrap-style:square;v-text-anchor:top" coordsize="989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" path="m,l989076,r,9144l,9144,,e" fillcolor="blue" stroked="f" strokeweight="0">
                        <v:stroke miterlimit="83231f" joinstyle="miter"/>
                        <v:path arrowok="t" textboxrect="0,0,989076,9144"/>
                      </v:shape>
                      <v:shape id="Shape 242556" o:spid="_x0000_s1028" style="position:absolute;top:1691;width:12362;height:92;visibility:visible;mso-wrap-style:square;v-text-anchor:top" coordsize="12362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" path="m,l1236269,r,9144l,9144,,e" fillcolor="blue" stroked="f" strokeweight="0">
                        <v:stroke miterlimit="83231f" joinstyle="miter"/>
                        <v:path arrowok="t" textboxrect="0,0,1236269,9144"/>
                      </v:shape>
                      <v:shape id="Shape 242557" o:spid="_x0000_s1029" style="position:absolute;top:3368;width:7269;height:91;visibility:visible;mso-wrap-style:square;v-text-anchor:top" coordsize="726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" path="m,l726948,r,9144l,9144,,e" fillcolor="blue" stroked="f" strokeweight="0">
                        <v:stroke miterlimit="83231f" joinstyle="miter"/>
                        <v:path arrowok="t" textboxrect="0,0,726948,9144"/>
                      </v:shape>
                      <v:shape id="Shape 242558" o:spid="_x0000_s1030" style="position:absolute;top:5059;width:19921;height:92;visibility:visible;mso-wrap-style:square;v-text-anchor:top" coordsize="1992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" path="m,l1992122,r,9144l,9144,,e" fillcolor="blue" stroked="f" strokeweight="0">
                        <v:stroke miterlimit="83231f" joinstyle="miter"/>
                        <v:path arrowok="t" textboxrect="0,0,1992122,9144"/>
                      </v:shape>
                    </v:group>
                  </w:pict>
                </mc:Fallback>
              </mc:AlternateContent>
            </w:r>
            <w:proofErr w:type="spellStart"/>
            <w:r w:rsidRPr="003B52CB">
              <w:rPr>
                <w:color w:val="auto"/>
              </w:rPr>
              <w:t>O.DATA</w:t>
            </w:r>
            <w:proofErr w:type="spellEnd"/>
            <w:r w:rsidRPr="003B52CB">
              <w:rPr>
                <w:color w:val="auto"/>
              </w:rPr>
              <w:t xml:space="preserve">-INTEGRITY, </w:t>
            </w:r>
            <w:proofErr w:type="spellStart"/>
            <w:r w:rsidRPr="003B52CB">
              <w:rPr>
                <w:color w:val="auto"/>
              </w:rPr>
              <w:t>O.API</w:t>
            </w:r>
            <w:proofErr w:type="spellEnd"/>
            <w:r w:rsidRPr="003B52CB">
              <w:rPr>
                <w:color w:val="auto"/>
              </w:rPr>
              <w:t xml:space="preserve">, </w:t>
            </w:r>
            <w:proofErr w:type="spellStart"/>
            <w:proofErr w:type="gramStart"/>
            <w:r w:rsidRPr="003B52CB">
              <w:rPr>
                <w:color w:val="auto"/>
              </w:rPr>
              <w:t>OE.APPLICATIONS</w:t>
            </w:r>
            <w:proofErr w:type="spellEnd"/>
            <w:proofErr w:type="gramEnd"/>
            <w:r w:rsidRPr="003B52CB">
              <w:rPr>
                <w:color w:val="auto"/>
              </w:rPr>
              <w:t xml:space="preserve">, </w:t>
            </w:r>
          </w:p>
          <w:p w14:paraId="2C7C92D5"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O.OPERATE</w:t>
            </w:r>
            <w:proofErr w:type="spellEnd"/>
            <w:proofErr w:type="gramEnd"/>
            <w:r w:rsidRPr="003B52CB">
              <w:rPr>
                <w:color w:val="auto"/>
              </w:rPr>
              <w:t xml:space="preserve">, </w:t>
            </w:r>
            <w:proofErr w:type="spellStart"/>
            <w:r w:rsidRPr="003B52CB">
              <w:rPr>
                <w:color w:val="auto"/>
              </w:rPr>
              <w:t>OE.RE.API</w:t>
            </w:r>
            <w:proofErr w:type="spellEnd"/>
            <w:r w:rsidRPr="003B52CB">
              <w:rPr>
                <w:color w:val="auto"/>
              </w:rPr>
              <w:t xml:space="preserve">, </w:t>
            </w:r>
            <w:proofErr w:type="spellStart"/>
            <w:r w:rsidRPr="003B52CB">
              <w:rPr>
                <w:color w:val="auto"/>
              </w:rPr>
              <w:t>OE.RE.CODE</w:t>
            </w:r>
            <w:proofErr w:type="spellEnd"/>
            <w:r w:rsidRPr="003B52CB">
              <w:rPr>
                <w:color w:val="auto"/>
              </w:rPr>
              <w:t xml:space="preserve">-EXE, </w:t>
            </w:r>
          </w:p>
          <w:p w14:paraId="4219B166" w14:textId="77777777" w:rsidR="00A048A2" w:rsidRPr="003B52CB" w:rsidRDefault="00A92B30" w:rsidP="00D2682E">
            <w:pPr>
              <w:spacing w:after="0" w:line="259" w:lineRule="auto"/>
              <w:ind w:left="2" w:right="5" w:firstLine="0"/>
              <w:jc w:val="left"/>
              <w:rPr>
                <w:color w:val="auto"/>
              </w:rPr>
            </w:pPr>
            <w:proofErr w:type="spellStart"/>
            <w:r w:rsidRPr="003B52CB">
              <w:rPr>
                <w:color w:val="auto"/>
              </w:rPr>
              <w:t>OE.RE.DATA</w:t>
            </w:r>
            <w:proofErr w:type="spellEnd"/>
            <w:r w:rsidRPr="003B52CB">
              <w:rPr>
                <w:color w:val="auto"/>
              </w:rPr>
              <w:t xml:space="preserve">-CONFIDENTIALITY, </w:t>
            </w:r>
            <w:proofErr w:type="spellStart"/>
            <w:r w:rsidRPr="003B52CB">
              <w:rPr>
                <w:color w:val="auto"/>
              </w:rPr>
              <w:t>OE.RE.DATA</w:t>
            </w:r>
            <w:proofErr w:type="spellEnd"/>
            <w:r w:rsidRPr="003B52CB">
              <w:rPr>
                <w:color w:val="auto"/>
              </w:rPr>
              <w:t>-</w:t>
            </w:r>
          </w:p>
          <w:p w14:paraId="6EB75C7C" w14:textId="77777777" w:rsidR="00A048A2" w:rsidRPr="003B52CB" w:rsidRDefault="00A92B30" w:rsidP="00D2682E">
            <w:pPr>
              <w:spacing w:after="0" w:line="259" w:lineRule="auto"/>
              <w:ind w:left="2" w:right="5" w:firstLine="0"/>
              <w:jc w:val="left"/>
              <w:rPr>
                <w:color w:val="auto"/>
              </w:rPr>
            </w:pPr>
            <w:r w:rsidRPr="003B52CB">
              <w:rPr>
                <w:color w:val="auto"/>
              </w:rPr>
              <w:t xml:space="preserve">INTEGRITY </w:t>
            </w:r>
          </w:p>
        </w:tc>
      </w:tr>
      <w:tr w:rsidR="00A048A2" w14:paraId="6EBA0E6D"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15155712" w14:textId="77777777" w:rsidR="00A048A2" w:rsidRPr="003B52CB" w:rsidRDefault="00A048A2" w:rsidP="00D2682E">
            <w:pPr>
              <w:spacing w:after="160" w:line="259" w:lineRule="auto"/>
              <w:ind w:left="0" w:right="5" w:firstLine="0"/>
              <w:jc w:val="left"/>
              <w:rPr>
                <w:color w:val="auto"/>
              </w:rPr>
            </w:pPr>
          </w:p>
        </w:tc>
      </w:tr>
      <w:tr w:rsidR="00A048A2" w14:paraId="3E19580E" w14:textId="77777777">
        <w:trPr>
          <w:trHeight w:val="850"/>
        </w:trPr>
        <w:tc>
          <w:tcPr>
            <w:tcW w:w="2300" w:type="dxa"/>
            <w:tcBorders>
              <w:top w:val="single" w:sz="6" w:space="0" w:color="A0A0A0"/>
              <w:left w:val="single" w:sz="6" w:space="0" w:color="F0F0F0"/>
              <w:bottom w:val="single" w:sz="6" w:space="0" w:color="F0F0F0"/>
              <w:right w:val="single" w:sz="6" w:space="0" w:color="A0A0A0"/>
            </w:tcBorders>
          </w:tcPr>
          <w:p w14:paraId="72C850F9"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T.PHYSICAL</w:t>
            </w:r>
            <w:proofErr w:type="spellEnd"/>
            <w:proofErr w:type="gramEnd"/>
            <w:r w:rsidRPr="003B52CB">
              <w:rPr>
                <w:color w:val="auto"/>
              </w:rPr>
              <w:t>-ATTACK</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09D75786" w14:textId="77777777" w:rsidR="00A048A2" w:rsidRPr="003B52CB" w:rsidRDefault="00A92B30" w:rsidP="00D2682E">
            <w:pPr>
              <w:spacing w:after="0" w:line="259" w:lineRule="auto"/>
              <w:ind w:left="2" w:right="5" w:firstLine="0"/>
              <w:jc w:val="left"/>
              <w:rPr>
                <w:color w:val="auto"/>
              </w:rPr>
            </w:pPr>
            <w:proofErr w:type="spellStart"/>
            <w:r w:rsidRPr="003B52CB">
              <w:rPr>
                <w:color w:val="auto"/>
              </w:rPr>
              <w:t>OE.IC.SUPPORT</w:t>
            </w:r>
            <w:proofErr w:type="spellEnd"/>
            <w:r w:rsidRPr="003B52CB">
              <w:rPr>
                <w:color w:val="auto"/>
              </w:rPr>
              <w:t xml:space="preserve">, </w:t>
            </w:r>
            <w:proofErr w:type="spellStart"/>
            <w:r w:rsidRPr="003B52CB">
              <w:rPr>
                <w:color w:val="auto"/>
              </w:rPr>
              <w:t>OE.IC.RECOVERY</w:t>
            </w:r>
            <w:proofErr w:type="spellEnd"/>
            <w:r w:rsidRPr="003B52CB">
              <w:rPr>
                <w:color w:val="auto"/>
              </w:rPr>
              <w:t xml:space="preserve">, </w:t>
            </w:r>
            <w:proofErr w:type="spellStart"/>
            <w:proofErr w:type="gramStart"/>
            <w:r w:rsidRPr="003B52CB">
              <w:rPr>
                <w:color w:val="auto"/>
              </w:rPr>
              <w:t>O.OPERATE</w:t>
            </w:r>
            <w:proofErr w:type="spellEnd"/>
            <w:proofErr w:type="gramEnd"/>
            <w:r w:rsidRPr="003B52CB">
              <w:rPr>
                <w:color w:val="auto"/>
              </w:rPr>
              <w:t xml:space="preserve">, </w:t>
            </w:r>
          </w:p>
          <w:p w14:paraId="254554EC"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8480" behindDoc="1" locked="0" layoutInCell="1" allowOverlap="1" wp14:anchorId="52E6320F" wp14:editId="641B392C">
                      <wp:simplePos x="0" y="0"/>
                      <wp:positionH relativeFrom="column">
                        <wp:posOffset>27432</wp:posOffset>
                      </wp:positionH>
                      <wp:positionV relativeFrom="paragraph">
                        <wp:posOffset>-49761</wp:posOffset>
                      </wp:positionV>
                      <wp:extent cx="1705610" cy="178308"/>
                      <wp:effectExtent l="0" t="0" r="0" b="0"/>
                      <wp:wrapNone/>
                      <wp:docPr id="212930" name="Group 212930"/>
                      <wp:cNvGraphicFramePr/>
                      <a:graphic xmlns:a="http://schemas.openxmlformats.org/drawingml/2006/main">
                        <a:graphicData uri="http://schemas.microsoft.com/office/word/2010/wordprocessingGroup">
                          <wpg:wgp>
                            <wpg:cNvGrpSpPr/>
                            <wpg:grpSpPr>
                              <a:xfrm>
                                <a:off x="0" y="0"/>
                                <a:ext cx="1705610" cy="178308"/>
                                <a:chOff x="0" y="0"/>
                                <a:chExt cx="1705610" cy="178308"/>
                              </a:xfrm>
                            </wpg:grpSpPr>
                            <wps:wsp>
                              <wps:cNvPr id="242563" name="Shape 242563"/>
                              <wps:cNvSpPr/>
                              <wps:spPr>
                                <a:xfrm>
                                  <a:off x="0" y="0"/>
                                  <a:ext cx="989076" cy="9144"/>
                                </a:xfrm>
                                <a:custGeom>
                                  <a:avLst/>
                                  <a:gdLst/>
                                  <a:ahLst/>
                                  <a:cxnLst/>
                                  <a:rect l="0" t="0" r="0" b="0"/>
                                  <a:pathLst>
                                    <a:path w="989076" h="9144">
                                      <a:moveTo>
                                        <a:pt x="0" y="0"/>
                                      </a:moveTo>
                                      <a:lnTo>
                                        <a:pt x="989076" y="0"/>
                                      </a:lnTo>
                                      <a:lnTo>
                                        <a:pt x="98907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64" name="Shape 242564"/>
                              <wps:cNvSpPr/>
                              <wps:spPr>
                                <a:xfrm>
                                  <a:off x="0" y="169164"/>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513AF10" id="Group 212930" o:spid="_x0000_s1026" style="position:absolute;margin-left:2.15pt;margin-top:-3.9pt;width:134.3pt;height:14.05pt;z-index:-251648000" coordsize="17056,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">
                      <v:shape id="Shape 242563" o:spid="_x0000_s1027" style="position:absolute;width:9890;height:91;visibility:visible;mso-wrap-style:square;v-text-anchor:top" coordsize="989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" path="m,l989076,r,9144l,9144,,e" fillcolor="blue" stroked="f" strokeweight="0">
                        <v:stroke miterlimit="83231f" joinstyle="miter"/>
                        <v:path arrowok="t" textboxrect="0,0,989076,9144"/>
                      </v:shape>
                      <v:shape id="Shape 242564" o:spid="_x0000_s1028" style="position:absolute;top:1691;width:17056;height:92;visibility:visible;mso-wrap-style:square;v-text-anchor:top" coordsize="1705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" path="m,l1705610,r,9144l,9144,,e" fillcolor="blue" stroked="f" strokeweight="0">
                        <v:stroke miterlimit="83231f" joinstyle="miter"/>
                        <v:path arrowok="t" textboxrect="0,0,1705610,9144"/>
                      </v:shape>
                    </v:group>
                  </w:pict>
                </mc:Fallback>
              </mc:AlternateContent>
            </w:r>
            <w:proofErr w:type="spellStart"/>
            <w:r w:rsidRPr="003B52CB">
              <w:rPr>
                <w:color w:val="auto"/>
              </w:rPr>
              <w:t>O.DATA</w:t>
            </w:r>
            <w:proofErr w:type="spellEnd"/>
            <w:r w:rsidRPr="003B52CB">
              <w:rPr>
                <w:color w:val="auto"/>
              </w:rPr>
              <w:t xml:space="preserve">-CONFIDENTIALITY, </w:t>
            </w:r>
            <w:proofErr w:type="spellStart"/>
            <w:r w:rsidRPr="003B52CB">
              <w:rPr>
                <w:color w:val="auto"/>
              </w:rPr>
              <w:t>OE.RE.DATA</w:t>
            </w:r>
            <w:proofErr w:type="spellEnd"/>
            <w:r w:rsidRPr="003B52CB">
              <w:rPr>
                <w:color w:val="auto"/>
              </w:rPr>
              <w:t>-</w:t>
            </w:r>
          </w:p>
          <w:p w14:paraId="6FD79FC6" w14:textId="77777777" w:rsidR="00A048A2" w:rsidRPr="003B52CB" w:rsidRDefault="00A92B30" w:rsidP="00D2682E">
            <w:pPr>
              <w:spacing w:after="0" w:line="259" w:lineRule="auto"/>
              <w:ind w:left="2" w:right="5" w:firstLine="0"/>
              <w:jc w:val="left"/>
              <w:rPr>
                <w:color w:val="auto"/>
              </w:rPr>
            </w:pPr>
            <w:r w:rsidRPr="003B52CB">
              <w:rPr>
                <w:color w:val="auto"/>
              </w:rPr>
              <w:t xml:space="preserve">CONFIDENTIALITY </w:t>
            </w:r>
          </w:p>
        </w:tc>
      </w:tr>
      <w:tr w:rsidR="00A048A2" w14:paraId="4682621E" w14:textId="77777777">
        <w:trPr>
          <w:trHeight w:val="77"/>
        </w:trPr>
        <w:tc>
          <w:tcPr>
            <w:tcW w:w="7564" w:type="dxa"/>
            <w:gridSpan w:val="2"/>
            <w:tcBorders>
              <w:top w:val="single" w:sz="6" w:space="0" w:color="F0F0F0"/>
              <w:left w:val="single" w:sz="6" w:space="0" w:color="F0F0F0"/>
              <w:bottom w:val="single" w:sz="6" w:space="0" w:color="A0A0A0"/>
              <w:right w:val="single" w:sz="6" w:space="0" w:color="A0A0A0"/>
            </w:tcBorders>
          </w:tcPr>
          <w:p w14:paraId="6D53E4EE" w14:textId="77777777" w:rsidR="00A048A2" w:rsidRDefault="00A048A2" w:rsidP="00D2682E">
            <w:pPr>
              <w:spacing w:after="160" w:line="259" w:lineRule="auto"/>
              <w:ind w:left="0" w:right="5" w:firstLine="0"/>
              <w:jc w:val="left"/>
            </w:pPr>
          </w:p>
        </w:tc>
      </w:tr>
    </w:tbl>
    <w:p w14:paraId="12FAE2DB" w14:textId="77777777" w:rsidR="00A048A2" w:rsidRDefault="00A92B30" w:rsidP="00D2682E">
      <w:pPr>
        <w:spacing w:after="0" w:line="259" w:lineRule="auto"/>
        <w:ind w:left="1967" w:right="5"/>
        <w:jc w:val="left"/>
      </w:pPr>
      <w:r>
        <w:rPr>
          <w:b/>
          <w:sz w:val="20"/>
        </w:rPr>
        <w:t xml:space="preserve">Table </w:t>
      </w:r>
      <w:proofErr w:type="gramStart"/>
      <w:r>
        <w:rPr>
          <w:b/>
          <w:sz w:val="20"/>
        </w:rPr>
        <w:t>1  Threats</w:t>
      </w:r>
      <w:proofErr w:type="gramEnd"/>
      <w:r>
        <w:rPr>
          <w:b/>
          <w:sz w:val="20"/>
        </w:rPr>
        <w:t xml:space="preserve"> and Security Objectives - Coverage  </w:t>
      </w:r>
    </w:p>
    <w:tbl>
      <w:tblPr>
        <w:tblStyle w:val="TableGrid"/>
        <w:tblW w:w="7432" w:type="dxa"/>
        <w:tblInd w:w="838" w:type="dxa"/>
        <w:tblCellMar>
          <w:top w:w="90" w:type="dxa"/>
          <w:left w:w="41" w:type="dxa"/>
          <w:bottom w:w="12" w:type="dxa"/>
          <w:right w:w="115" w:type="dxa"/>
        </w:tblCellMar>
        <w:tblLook w:val="04A0" w:firstRow="1" w:lastRow="0" w:firstColumn="1" w:lastColumn="0" w:noHBand="0" w:noVBand="1"/>
      </w:tblPr>
      <w:tblGrid>
        <w:gridCol w:w="2953"/>
        <w:gridCol w:w="4479"/>
      </w:tblGrid>
      <w:tr w:rsidR="00A048A2" w14:paraId="754C364D" w14:textId="77777777">
        <w:trPr>
          <w:trHeight w:val="398"/>
        </w:trPr>
        <w:tc>
          <w:tcPr>
            <w:tcW w:w="2953" w:type="dxa"/>
            <w:tcBorders>
              <w:top w:val="single" w:sz="6" w:space="0" w:color="A0A0A0"/>
              <w:left w:val="single" w:sz="6" w:space="0" w:color="F0F0F0"/>
              <w:bottom w:val="single" w:sz="6" w:space="0" w:color="A0A0A0"/>
              <w:right w:val="single" w:sz="6" w:space="0" w:color="A0A0A0"/>
            </w:tcBorders>
          </w:tcPr>
          <w:p w14:paraId="3DDDA9C0" w14:textId="77777777" w:rsidR="00A048A2" w:rsidRDefault="00A92B30" w:rsidP="00D2682E">
            <w:pPr>
              <w:spacing w:after="0" w:line="259" w:lineRule="auto"/>
              <w:ind w:left="0" w:right="5" w:firstLine="0"/>
              <w:jc w:val="left"/>
            </w:pPr>
            <w:r>
              <w:t xml:space="preserve">Security Objectives </w:t>
            </w:r>
          </w:p>
        </w:tc>
        <w:tc>
          <w:tcPr>
            <w:tcW w:w="4479" w:type="dxa"/>
            <w:tcBorders>
              <w:top w:val="single" w:sz="6" w:space="0" w:color="A0A0A0"/>
              <w:left w:val="single" w:sz="6" w:space="0" w:color="A0A0A0"/>
              <w:bottom w:val="single" w:sz="6" w:space="0" w:color="A0A0A0"/>
              <w:right w:val="single" w:sz="6" w:space="0" w:color="A0A0A0"/>
            </w:tcBorders>
          </w:tcPr>
          <w:p w14:paraId="7BC5FB72" w14:textId="77777777" w:rsidR="00A048A2" w:rsidRDefault="00A92B30" w:rsidP="00D2682E">
            <w:pPr>
              <w:spacing w:after="0" w:line="259" w:lineRule="auto"/>
              <w:ind w:left="2" w:right="5" w:firstLine="0"/>
              <w:jc w:val="left"/>
            </w:pPr>
            <w:r>
              <w:t xml:space="preserve">Threats </w:t>
            </w:r>
          </w:p>
        </w:tc>
      </w:tr>
      <w:tr w:rsidR="00A048A2" w14:paraId="37BFE85A" w14:textId="77777777">
        <w:trPr>
          <w:trHeight w:val="872"/>
        </w:trPr>
        <w:tc>
          <w:tcPr>
            <w:tcW w:w="2953" w:type="dxa"/>
            <w:tcBorders>
              <w:top w:val="single" w:sz="6" w:space="0" w:color="A0A0A0"/>
              <w:left w:val="single" w:sz="6" w:space="0" w:color="F0F0F0"/>
              <w:bottom w:val="single" w:sz="6" w:space="0" w:color="F0F0F0"/>
              <w:right w:val="single" w:sz="6" w:space="0" w:color="A0A0A0"/>
            </w:tcBorders>
          </w:tcPr>
          <w:p w14:paraId="07CC2BC6"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O.PSF</w:t>
            </w:r>
            <w:proofErr w:type="spell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vAlign w:val="bottom"/>
          </w:tcPr>
          <w:p w14:paraId="3EB811E3"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36930BD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9504" behindDoc="1" locked="0" layoutInCell="1" allowOverlap="1" wp14:anchorId="036D3105" wp14:editId="0EFE2CBD">
                      <wp:simplePos x="0" y="0"/>
                      <wp:positionH relativeFrom="column">
                        <wp:posOffset>27432</wp:posOffset>
                      </wp:positionH>
                      <wp:positionV relativeFrom="paragraph">
                        <wp:posOffset>-49762</wp:posOffset>
                      </wp:positionV>
                      <wp:extent cx="2223770" cy="178309"/>
                      <wp:effectExtent l="0" t="0" r="0" b="0"/>
                      <wp:wrapNone/>
                      <wp:docPr id="219805" name="Group 219805"/>
                      <wp:cNvGraphicFramePr/>
                      <a:graphic xmlns:a="http://schemas.openxmlformats.org/drawingml/2006/main">
                        <a:graphicData uri="http://schemas.microsoft.com/office/word/2010/wordprocessingGroup">
                          <wpg:wgp>
                            <wpg:cNvGrpSpPr/>
                            <wpg:grpSpPr>
                              <a:xfrm>
                                <a:off x="0" y="0"/>
                                <a:ext cx="2223770" cy="178309"/>
                                <a:chOff x="0" y="0"/>
                                <a:chExt cx="2223770" cy="178309"/>
                              </a:xfrm>
                            </wpg:grpSpPr>
                            <wps:wsp>
                              <wps:cNvPr id="242567" name="Shape 242567"/>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68" name="Shape 242568"/>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0037DC6" id="Group 219805" o:spid="_x0000_s1026" style="position:absolute;margin-left:2.15pt;margin-top:-3.9pt;width:175.1pt;height:14.05pt;z-index:-251646976" coordsize="22237,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">
                      <v:shape id="Shape 242567"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" path="m,l2080514,r,9144l,9144,,e" fillcolor="blue" stroked="f" strokeweight="0">
                        <v:stroke miterlimit="83231f" joinstyle="miter"/>
                        <v:path arrowok="t" textboxrect="0,0,2080514,9144"/>
                      </v:shape>
                      <v:shape id="Shape 242568"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" path="m,l2223770,r,9144l,9144,,e" fillcolor="blue" stroked="f" strokeweight="0">
                        <v:stroke miterlimit="83231f" joinstyle="miter"/>
                        <v:path arrowok="t" textboxrect="0,0,2223770,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4239A01A"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-IDENTITY-</w:t>
            </w:r>
            <w:proofErr w:type="spellStart"/>
            <w:r w:rsidRPr="003B52CB">
              <w:rPr>
                <w:color w:val="auto"/>
              </w:rPr>
              <w:t>MNG</w:t>
            </w:r>
            <w:proofErr w:type="spellEnd"/>
            <w:r w:rsidRPr="003B52CB">
              <w:rPr>
                <w:color w:val="auto"/>
              </w:rPr>
              <w:t xml:space="preserve"> </w:t>
            </w:r>
          </w:p>
        </w:tc>
      </w:tr>
      <w:tr w:rsidR="00A048A2" w14:paraId="6712CEF5"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5841958B" w14:textId="77777777" w:rsidR="00A048A2" w:rsidRPr="003B52CB" w:rsidRDefault="00A048A2" w:rsidP="00D2682E">
            <w:pPr>
              <w:spacing w:after="160" w:line="259" w:lineRule="auto"/>
              <w:ind w:left="0" w:right="5" w:firstLine="0"/>
              <w:jc w:val="left"/>
              <w:rPr>
                <w:color w:val="auto"/>
              </w:rPr>
            </w:pPr>
          </w:p>
        </w:tc>
      </w:tr>
      <w:tr w:rsidR="00A048A2" w14:paraId="727DC116" w14:textId="77777777">
        <w:trPr>
          <w:trHeight w:val="847"/>
        </w:trPr>
        <w:tc>
          <w:tcPr>
            <w:tcW w:w="2953" w:type="dxa"/>
            <w:tcBorders>
              <w:top w:val="single" w:sz="6" w:space="0" w:color="A0A0A0"/>
              <w:left w:val="single" w:sz="6" w:space="0" w:color="F0F0F0"/>
              <w:bottom w:val="single" w:sz="6" w:space="0" w:color="F0F0F0"/>
              <w:right w:val="single" w:sz="6" w:space="0" w:color="A0A0A0"/>
            </w:tcBorders>
          </w:tcPr>
          <w:p w14:paraId="579A888F"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O.eUICC</w:t>
            </w:r>
            <w:proofErr w:type="spellEnd"/>
            <w:proofErr w:type="gramEnd"/>
            <w:r w:rsidRPr="003B52CB">
              <w:rPr>
                <w:color w:val="auto"/>
              </w:rPr>
              <w:t>-DOMAIN-RIGHTS</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5E75C3F1"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66EAE74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0528" behindDoc="1" locked="0" layoutInCell="1" allowOverlap="1" wp14:anchorId="480710AC" wp14:editId="5217714C">
                      <wp:simplePos x="0" y="0"/>
                      <wp:positionH relativeFrom="column">
                        <wp:posOffset>27432</wp:posOffset>
                      </wp:positionH>
                      <wp:positionV relativeFrom="paragraph">
                        <wp:posOffset>-49762</wp:posOffset>
                      </wp:positionV>
                      <wp:extent cx="2223770" cy="178309"/>
                      <wp:effectExtent l="0" t="0" r="0" b="0"/>
                      <wp:wrapNone/>
                      <wp:docPr id="219828" name="Group 219828"/>
                      <wp:cNvGraphicFramePr/>
                      <a:graphic xmlns:a="http://schemas.openxmlformats.org/drawingml/2006/main">
                        <a:graphicData uri="http://schemas.microsoft.com/office/word/2010/wordprocessingGroup">
                          <wpg:wgp>
                            <wpg:cNvGrpSpPr/>
                            <wpg:grpSpPr>
                              <a:xfrm>
                                <a:off x="0" y="0"/>
                                <a:ext cx="2223770" cy="178309"/>
                                <a:chOff x="0" y="0"/>
                                <a:chExt cx="2223770" cy="178309"/>
                              </a:xfrm>
                            </wpg:grpSpPr>
                            <wps:wsp>
                              <wps:cNvPr id="242571" name="Shape 242571"/>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72" name="Shape 242572"/>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10438B75" id="Group 219828" o:spid="_x0000_s1026" style="position:absolute;margin-left:2.15pt;margin-top:-3.9pt;width:175.1pt;height:14.05pt;z-index:-251645952" coordsize="22237,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">
                      <v:shape id="Shape 242571"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" path="m,l2080514,r,9144l,9144,,e" fillcolor="blue" stroked="f" strokeweight="0">
                        <v:stroke miterlimit="83231f" joinstyle="miter"/>
                        <v:path arrowok="t" textboxrect="0,0,2080514,9144"/>
                      </v:shape>
                      <v:shape id="Shape 242572"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" path="m,l2223770,r,9144l,9144,,e" fillcolor="blue" stroked="f" strokeweight="0">
                        <v:stroke miterlimit="83231f" joinstyle="miter"/>
                        <v:path arrowok="t" textboxrect="0,0,2223770,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5CB6F910"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-IDENTITY-</w:t>
            </w:r>
            <w:proofErr w:type="spellStart"/>
            <w:r w:rsidRPr="003B52CB">
              <w:rPr>
                <w:color w:val="auto"/>
              </w:rPr>
              <w:t>MNG</w:t>
            </w:r>
            <w:proofErr w:type="spellEnd"/>
            <w:r w:rsidRPr="003B52CB">
              <w:rPr>
                <w:color w:val="auto"/>
              </w:rPr>
              <w:t xml:space="preserve"> </w:t>
            </w:r>
          </w:p>
        </w:tc>
      </w:tr>
      <w:tr w:rsidR="00A048A2" w14:paraId="162858D9"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5D6566DF" w14:textId="77777777" w:rsidR="00A048A2" w:rsidRPr="003B52CB" w:rsidRDefault="00A048A2" w:rsidP="00D2682E">
            <w:pPr>
              <w:spacing w:after="160" w:line="259" w:lineRule="auto"/>
              <w:ind w:left="0" w:right="5" w:firstLine="0"/>
              <w:jc w:val="left"/>
              <w:rPr>
                <w:color w:val="auto"/>
              </w:rPr>
            </w:pPr>
          </w:p>
        </w:tc>
      </w:tr>
      <w:tr w:rsidR="00A048A2" w14:paraId="52D24BE4" w14:textId="77777777">
        <w:trPr>
          <w:trHeight w:val="1129"/>
        </w:trPr>
        <w:tc>
          <w:tcPr>
            <w:tcW w:w="2953" w:type="dxa"/>
            <w:tcBorders>
              <w:top w:val="single" w:sz="6" w:space="0" w:color="A0A0A0"/>
              <w:left w:val="single" w:sz="6" w:space="0" w:color="F0F0F0"/>
              <w:bottom w:val="single" w:sz="6" w:space="0" w:color="A0A0A0"/>
              <w:right w:val="single" w:sz="6" w:space="0" w:color="A0A0A0"/>
            </w:tcBorders>
          </w:tcPr>
          <w:p w14:paraId="24E53C86"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O.SECURE</w:t>
            </w:r>
            <w:proofErr w:type="spellEnd"/>
            <w:proofErr w:type="gramEnd"/>
            <w:r w:rsidRPr="003B52CB">
              <w:rPr>
                <w:color w:val="auto"/>
              </w:rPr>
              <w:t>-CHANNELS</w:t>
            </w:r>
            <w:r w:rsidRPr="003B52CB">
              <w:rPr>
                <w:color w:val="auto"/>
                <w:sz w:val="2"/>
              </w:rPr>
              <w:t xml:space="preserve"> </w:t>
            </w:r>
          </w:p>
        </w:tc>
        <w:tc>
          <w:tcPr>
            <w:tcW w:w="4479" w:type="dxa"/>
            <w:tcBorders>
              <w:top w:val="single" w:sz="6" w:space="0" w:color="A0A0A0"/>
              <w:left w:val="single" w:sz="6" w:space="0" w:color="A0A0A0"/>
              <w:bottom w:val="single" w:sz="6" w:space="0" w:color="A0A0A0"/>
              <w:right w:val="single" w:sz="6" w:space="0" w:color="A0A0A0"/>
            </w:tcBorders>
          </w:tcPr>
          <w:p w14:paraId="094FA34B"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4F383A1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1552" behindDoc="1" locked="0" layoutInCell="1" allowOverlap="1" wp14:anchorId="68625024" wp14:editId="1EA9659F">
                      <wp:simplePos x="0" y="0"/>
                      <wp:positionH relativeFrom="column">
                        <wp:posOffset>27432</wp:posOffset>
                      </wp:positionH>
                      <wp:positionV relativeFrom="paragraph">
                        <wp:posOffset>-49761</wp:posOffset>
                      </wp:positionV>
                      <wp:extent cx="2223770" cy="345949"/>
                      <wp:effectExtent l="0" t="0" r="0" b="0"/>
                      <wp:wrapNone/>
                      <wp:docPr id="220156" name="Group 220156"/>
                      <wp:cNvGraphicFramePr/>
                      <a:graphic xmlns:a="http://schemas.openxmlformats.org/drawingml/2006/main">
                        <a:graphicData uri="http://schemas.microsoft.com/office/word/2010/wordprocessingGroup">
                          <wpg:wgp>
                            <wpg:cNvGrpSpPr/>
                            <wpg:grpSpPr>
                              <a:xfrm>
                                <a:off x="0" y="0"/>
                                <a:ext cx="2223770" cy="345949"/>
                                <a:chOff x="0" y="0"/>
                                <a:chExt cx="2223770" cy="345949"/>
                              </a:xfrm>
                            </wpg:grpSpPr>
                            <wps:wsp>
                              <wps:cNvPr id="242575" name="Shape 242575"/>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76" name="Shape 242576"/>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77" name="Shape 242577"/>
                              <wps:cNvSpPr/>
                              <wps:spPr>
                                <a:xfrm>
                                  <a:off x="0" y="336805"/>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05FEBE8" id="Group 220156" o:spid="_x0000_s1026" style="position:absolute;margin-left:2.15pt;margin-top:-3.9pt;width:175.1pt;height:27.25pt;z-index:-251644928" coordsize="22237,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">
                      <v:shape id="Shape 242575"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" path="m,l2080514,r,9144l,9144,,e" fillcolor="blue" stroked="f" strokeweight="0">
                        <v:stroke miterlimit="83231f" joinstyle="miter"/>
                        <v:path arrowok="t" textboxrect="0,0,2080514,9144"/>
                      </v:shape>
                      <v:shape id="Shape 242576"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" path="m,l2223770,r,9144l,9144,,e" fillcolor="blue" stroked="f" strokeweight="0">
                        <v:stroke miterlimit="83231f" joinstyle="miter"/>
                        <v:path arrowok="t" textboxrect="0,0,2223770,9144"/>
                      </v:shape>
                      <v:shape id="Shape 242577" o:spid="_x0000_s1029" style="position:absolute;top:3368;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" path="m,l2014982,r,9144l,9144,,e" fillcolor="blue" stroked="f" strokeweight="0">
                        <v:stroke miterlimit="83231f" joinstyle="miter"/>
                        <v:path arrowok="t" textboxrect="0,0,2014982,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3B18F632"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T.PROFILE</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p w14:paraId="47A9A957"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T.PLATFORM</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tc>
      </w:tr>
    </w:tbl>
    <w:p w14:paraId="68B64922" w14:textId="77777777" w:rsidR="00A048A2" w:rsidRDefault="00A048A2" w:rsidP="00D2682E">
      <w:pPr>
        <w:spacing w:after="0" w:line="259" w:lineRule="auto"/>
        <w:ind w:left="-1401" w:right="5" w:firstLine="0"/>
        <w:jc w:val="left"/>
      </w:pPr>
    </w:p>
    <w:tbl>
      <w:tblPr>
        <w:tblStyle w:val="TableGrid"/>
        <w:tblW w:w="7432" w:type="dxa"/>
        <w:tblInd w:w="838" w:type="dxa"/>
        <w:tblCellMar>
          <w:top w:w="7" w:type="dxa"/>
          <w:left w:w="41" w:type="dxa"/>
          <w:right w:w="115" w:type="dxa"/>
        </w:tblCellMar>
        <w:tblLook w:val="04A0" w:firstRow="1" w:lastRow="0" w:firstColumn="1" w:lastColumn="0" w:noHBand="0" w:noVBand="1"/>
      </w:tblPr>
      <w:tblGrid>
        <w:gridCol w:w="2953"/>
        <w:gridCol w:w="4479"/>
      </w:tblGrid>
      <w:tr w:rsidR="00A048A2" w14:paraId="014E04BF" w14:textId="77777777">
        <w:trPr>
          <w:trHeight w:val="398"/>
        </w:trPr>
        <w:tc>
          <w:tcPr>
            <w:tcW w:w="2953" w:type="dxa"/>
            <w:tcBorders>
              <w:top w:val="single" w:sz="6" w:space="0" w:color="A0A0A0"/>
              <w:left w:val="single" w:sz="6" w:space="0" w:color="F0F0F0"/>
              <w:bottom w:val="single" w:sz="6" w:space="0" w:color="A0A0A0"/>
              <w:right w:val="single" w:sz="6" w:space="0" w:color="A0A0A0"/>
            </w:tcBorders>
          </w:tcPr>
          <w:p w14:paraId="34209F5A" w14:textId="77777777" w:rsidR="00A048A2" w:rsidRDefault="00A92B30" w:rsidP="00D2682E">
            <w:pPr>
              <w:spacing w:after="0" w:line="259" w:lineRule="auto"/>
              <w:ind w:left="0" w:right="5" w:firstLine="0"/>
              <w:jc w:val="left"/>
            </w:pPr>
            <w:r>
              <w:t xml:space="preserve">Security Objectives </w:t>
            </w:r>
          </w:p>
        </w:tc>
        <w:tc>
          <w:tcPr>
            <w:tcW w:w="4479" w:type="dxa"/>
            <w:tcBorders>
              <w:top w:val="single" w:sz="6" w:space="0" w:color="A0A0A0"/>
              <w:left w:val="single" w:sz="6" w:space="0" w:color="A0A0A0"/>
              <w:bottom w:val="single" w:sz="6" w:space="0" w:color="A0A0A0"/>
              <w:right w:val="single" w:sz="6" w:space="0" w:color="A0A0A0"/>
            </w:tcBorders>
          </w:tcPr>
          <w:p w14:paraId="628E1F27" w14:textId="77777777" w:rsidR="00A048A2" w:rsidRDefault="00A92B30" w:rsidP="00D2682E">
            <w:pPr>
              <w:spacing w:after="0" w:line="259" w:lineRule="auto"/>
              <w:ind w:left="2" w:right="5" w:firstLine="0"/>
              <w:jc w:val="left"/>
            </w:pPr>
            <w:r>
              <w:t xml:space="preserve">Threats </w:t>
            </w:r>
          </w:p>
        </w:tc>
      </w:tr>
      <w:tr w:rsidR="00A048A2" w14:paraId="234F85AD" w14:textId="77777777">
        <w:trPr>
          <w:trHeight w:val="1402"/>
        </w:trPr>
        <w:tc>
          <w:tcPr>
            <w:tcW w:w="2953" w:type="dxa"/>
            <w:tcBorders>
              <w:top w:val="single" w:sz="6" w:space="0" w:color="A0A0A0"/>
              <w:left w:val="single" w:sz="6" w:space="0" w:color="F0F0F0"/>
              <w:bottom w:val="single" w:sz="6" w:space="0" w:color="F0F0F0"/>
              <w:right w:val="single" w:sz="6" w:space="0" w:color="A0A0A0"/>
            </w:tcBorders>
          </w:tcPr>
          <w:p w14:paraId="2918C43E"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O.INTERNAL</w:t>
            </w:r>
            <w:proofErr w:type="gramEnd"/>
            <w:r w:rsidRPr="003B52CB">
              <w:rPr>
                <w:color w:val="auto"/>
              </w:rPr>
              <w:t>-SECURECHANNELS</w:t>
            </w:r>
            <w:proofErr w:type="spell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62D427C"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015C6ABA"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2576" behindDoc="1" locked="0" layoutInCell="1" allowOverlap="1" wp14:anchorId="63AC57DB" wp14:editId="65B35741">
                      <wp:simplePos x="0" y="0"/>
                      <wp:positionH relativeFrom="column">
                        <wp:posOffset>27432</wp:posOffset>
                      </wp:positionH>
                      <wp:positionV relativeFrom="paragraph">
                        <wp:posOffset>-49761</wp:posOffset>
                      </wp:positionV>
                      <wp:extent cx="2223770" cy="516636"/>
                      <wp:effectExtent l="0" t="0" r="0" b="0"/>
                      <wp:wrapNone/>
                      <wp:docPr id="212161" name="Group 212161"/>
                      <wp:cNvGraphicFramePr/>
                      <a:graphic xmlns:a="http://schemas.openxmlformats.org/drawingml/2006/main">
                        <a:graphicData uri="http://schemas.microsoft.com/office/word/2010/wordprocessingGroup">
                          <wpg:wgp>
                            <wpg:cNvGrpSpPr/>
                            <wpg:grpSpPr>
                              <a:xfrm>
                                <a:off x="0" y="0"/>
                                <a:ext cx="2223770" cy="516636"/>
                                <a:chOff x="0" y="0"/>
                                <a:chExt cx="2223770" cy="516636"/>
                              </a:xfrm>
                            </wpg:grpSpPr>
                            <wps:wsp>
                              <wps:cNvPr id="242581" name="Shape 242581"/>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82" name="Shape 242582"/>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83" name="Shape 242583"/>
                              <wps:cNvSpPr/>
                              <wps:spPr>
                                <a:xfrm>
                                  <a:off x="0" y="338328"/>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84" name="Shape 242584"/>
                              <wps:cNvSpPr/>
                              <wps:spPr>
                                <a:xfrm>
                                  <a:off x="0" y="507492"/>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C935173" id="Group 212161" o:spid="_x0000_s1026" style="position:absolute;margin-left:2.15pt;margin-top:-3.9pt;width:175.1pt;height:40.7pt;z-index:-251643904" coordsize="2223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">
                      <v:shape id="Shape 242581"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" path="m,l2080514,r,9144l,9144,,e" fillcolor="blue" stroked="f" strokeweight="0">
                        <v:stroke miterlimit="83231f" joinstyle="miter"/>
                        <v:path arrowok="t" textboxrect="0,0,2080514,9144"/>
                      </v:shape>
                      <v:shape id="Shape 242582"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" path="m,l2223770,r,9144l,9144,,e" fillcolor="blue" stroked="f" strokeweight="0">
                        <v:stroke miterlimit="83231f" joinstyle="miter"/>
                        <v:path arrowok="t" textboxrect="0,0,2223770,9144"/>
                      </v:shape>
                      <v:shape id="Shape 242583" o:spid="_x0000_s1029" style="position:absolute;top:3383;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" path="m,l2014982,r,9144l,9144,,e" fillcolor="blue" stroked="f" strokeweight="0">
                        <v:stroke miterlimit="83231f" joinstyle="miter"/>
                        <v:path arrowok="t" textboxrect="0,0,2014982,9144"/>
                      </v:shape>
                      <v:shape id="Shape 242584" o:spid="_x0000_s1030" style="position:absolute;top:5074;width:21551;height:92;visibility:visible;mso-wrap-style:square;v-text-anchor:top" coordsize="2155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" path="m,l2155190,r,9144l,9144,,e" fillcolor="blue" stroked="f" strokeweight="0">
                        <v:stroke miterlimit="83231f" joinstyle="miter"/>
                        <v:path arrowok="t" textboxrect="0,0,2155190,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51770AEE"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T.PROFILE</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p w14:paraId="5EEB307D"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T.PLATFORM</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p w14:paraId="7FB02384"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T.IDENTITY</w:t>
            </w:r>
            <w:proofErr w:type="spellEnd"/>
            <w:proofErr w:type="gramEnd"/>
            <w:r w:rsidRPr="003B52CB">
              <w:rPr>
                <w:color w:val="auto"/>
              </w:rPr>
              <w:t xml:space="preserve">-INTERCEPTION </w:t>
            </w:r>
          </w:p>
        </w:tc>
      </w:tr>
      <w:tr w:rsidR="00A048A2" w14:paraId="60EBA782"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3CC8081A" w14:textId="77777777" w:rsidR="00A048A2" w:rsidRPr="003B52CB" w:rsidRDefault="00A048A2" w:rsidP="00D2682E">
            <w:pPr>
              <w:spacing w:after="160" w:line="259" w:lineRule="auto"/>
              <w:ind w:left="0" w:right="5" w:firstLine="0"/>
              <w:jc w:val="left"/>
              <w:rPr>
                <w:color w:val="auto"/>
              </w:rPr>
            </w:pPr>
          </w:p>
        </w:tc>
      </w:tr>
      <w:tr w:rsidR="00A048A2" w14:paraId="2C8878A3"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4B860CCE"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lastRenderedPageBreak/>
              <w:t>O.PROOF</w:t>
            </w:r>
            <w:proofErr w:type="gramEnd"/>
            <w:r w:rsidRPr="003B52CB">
              <w:rPr>
                <w:color w:val="auto"/>
              </w:rPr>
              <w:t>_OF_IDENTITY</w:t>
            </w:r>
            <w:proofErr w:type="spell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70A607DC"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gramEnd"/>
            <w:r w:rsidRPr="003B52CB">
              <w:rPr>
                <w:color w:val="auto"/>
              </w:rPr>
              <w:t>-eUICC</w:t>
            </w:r>
            <w:proofErr w:type="spellEnd"/>
            <w:r w:rsidRPr="003B52CB">
              <w:rPr>
                <w:color w:val="auto"/>
                <w:sz w:val="2"/>
              </w:rPr>
              <w:t xml:space="preserve"> </w:t>
            </w:r>
          </w:p>
        </w:tc>
      </w:tr>
      <w:tr w:rsidR="00A048A2" w14:paraId="3C33182D"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0A88C67B" w14:textId="77777777" w:rsidR="00A048A2" w:rsidRPr="003B52CB" w:rsidRDefault="00A048A2" w:rsidP="00D2682E">
            <w:pPr>
              <w:spacing w:after="160" w:line="259" w:lineRule="auto"/>
              <w:ind w:left="0" w:right="5" w:firstLine="0"/>
              <w:jc w:val="left"/>
              <w:rPr>
                <w:color w:val="auto"/>
              </w:rPr>
            </w:pPr>
          </w:p>
        </w:tc>
      </w:tr>
      <w:tr w:rsidR="00A048A2" w14:paraId="067D1A1A"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0F3358BB"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O.OPERATE</w:t>
            </w:r>
            <w:proofErr w:type="spellEnd"/>
            <w:proofErr w:type="gram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FDFC45E"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T.LOGICAL</w:t>
            </w:r>
            <w:proofErr w:type="spellEnd"/>
            <w:proofErr w:type="gramEnd"/>
            <w:r w:rsidRPr="003B52CB">
              <w:rPr>
                <w:color w:val="auto"/>
              </w:rPr>
              <w:t xml:space="preserve">-ATTACK, </w:t>
            </w:r>
            <w:proofErr w:type="spellStart"/>
            <w:r w:rsidRPr="003B52CB">
              <w:rPr>
                <w:color w:val="auto"/>
              </w:rPr>
              <w:t>T.PHYSICAL</w:t>
            </w:r>
            <w:proofErr w:type="spellEnd"/>
            <w:r w:rsidRPr="003B52CB">
              <w:rPr>
                <w:color w:val="auto"/>
              </w:rPr>
              <w:t xml:space="preserve">-ATTACK </w:t>
            </w:r>
          </w:p>
        </w:tc>
      </w:tr>
      <w:tr w:rsidR="00A048A2" w14:paraId="401BFDF3"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085F03A8" w14:textId="77777777" w:rsidR="00A048A2" w:rsidRPr="003B52CB" w:rsidRDefault="00A048A2" w:rsidP="00D2682E">
            <w:pPr>
              <w:spacing w:after="160" w:line="259" w:lineRule="auto"/>
              <w:ind w:left="0" w:right="5" w:firstLine="0"/>
              <w:jc w:val="left"/>
              <w:rPr>
                <w:color w:val="auto"/>
              </w:rPr>
            </w:pPr>
          </w:p>
        </w:tc>
      </w:tr>
      <w:tr w:rsidR="00A048A2" w14:paraId="23DF9294" w14:textId="77777777">
        <w:trPr>
          <w:trHeight w:val="317"/>
        </w:trPr>
        <w:tc>
          <w:tcPr>
            <w:tcW w:w="2953" w:type="dxa"/>
            <w:tcBorders>
              <w:top w:val="single" w:sz="6" w:space="0" w:color="A0A0A0"/>
              <w:left w:val="single" w:sz="6" w:space="0" w:color="F0F0F0"/>
              <w:bottom w:val="single" w:sz="6" w:space="0" w:color="F0F0F0"/>
              <w:right w:val="single" w:sz="6" w:space="0" w:color="A0A0A0"/>
            </w:tcBorders>
          </w:tcPr>
          <w:p w14:paraId="0CEA3CC8"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O.API</w:t>
            </w:r>
            <w:proofErr w:type="spell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112A6E8B"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T.LOGICAL</w:t>
            </w:r>
            <w:proofErr w:type="spellEnd"/>
            <w:proofErr w:type="gramEnd"/>
            <w:r w:rsidRPr="003B52CB">
              <w:rPr>
                <w:color w:val="auto"/>
              </w:rPr>
              <w:t>-ATTACK</w:t>
            </w:r>
            <w:r w:rsidRPr="003B52CB">
              <w:rPr>
                <w:color w:val="auto"/>
                <w:sz w:val="2"/>
              </w:rPr>
              <w:t xml:space="preserve"> </w:t>
            </w:r>
          </w:p>
        </w:tc>
      </w:tr>
      <w:tr w:rsidR="00A048A2" w14:paraId="4FBA0A4F"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53070790" w14:textId="77777777" w:rsidR="00A048A2" w:rsidRPr="003B52CB" w:rsidRDefault="00A048A2" w:rsidP="00D2682E">
            <w:pPr>
              <w:spacing w:after="160" w:line="259" w:lineRule="auto"/>
              <w:ind w:left="0" w:right="5" w:firstLine="0"/>
              <w:jc w:val="left"/>
              <w:rPr>
                <w:color w:val="auto"/>
              </w:rPr>
            </w:pPr>
          </w:p>
        </w:tc>
      </w:tr>
      <w:tr w:rsidR="00A048A2" w14:paraId="51DE4FCB" w14:textId="77777777">
        <w:trPr>
          <w:trHeight w:val="316"/>
        </w:trPr>
        <w:tc>
          <w:tcPr>
            <w:tcW w:w="2953" w:type="dxa"/>
            <w:tcBorders>
              <w:top w:val="single" w:sz="6" w:space="0" w:color="A0A0A0"/>
              <w:left w:val="single" w:sz="6" w:space="0" w:color="F0F0F0"/>
              <w:bottom w:val="single" w:sz="6" w:space="0" w:color="F0F0F0"/>
              <w:right w:val="single" w:sz="6" w:space="0" w:color="A0A0A0"/>
            </w:tcBorders>
          </w:tcPr>
          <w:p w14:paraId="2F2A613A"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O.DATA</w:t>
            </w:r>
            <w:proofErr w:type="spellEnd"/>
            <w:r w:rsidRPr="003B52CB">
              <w:rPr>
                <w:color w:val="auto"/>
              </w:rPr>
              <w:t>-CONFIDENTIALITY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07E0B076"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T.LOGICAL</w:t>
            </w:r>
            <w:proofErr w:type="spellEnd"/>
            <w:proofErr w:type="gramEnd"/>
            <w:r w:rsidRPr="003B52CB">
              <w:rPr>
                <w:color w:val="auto"/>
              </w:rPr>
              <w:t xml:space="preserve">-ATTACK, </w:t>
            </w:r>
            <w:proofErr w:type="spellStart"/>
            <w:r w:rsidRPr="003B52CB">
              <w:rPr>
                <w:color w:val="auto"/>
              </w:rPr>
              <w:t>T.PHYSICAL</w:t>
            </w:r>
            <w:proofErr w:type="spellEnd"/>
            <w:r w:rsidRPr="003B52CB">
              <w:rPr>
                <w:color w:val="auto"/>
              </w:rPr>
              <w:t xml:space="preserve">-ATTACK </w:t>
            </w:r>
          </w:p>
        </w:tc>
      </w:tr>
      <w:tr w:rsidR="00A048A2" w14:paraId="427C1BAF"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8A81009" w14:textId="77777777" w:rsidR="00A048A2" w:rsidRPr="003B52CB" w:rsidRDefault="00A048A2" w:rsidP="00D2682E">
            <w:pPr>
              <w:spacing w:after="160" w:line="259" w:lineRule="auto"/>
              <w:ind w:left="0" w:right="5" w:firstLine="0"/>
              <w:jc w:val="left"/>
              <w:rPr>
                <w:color w:val="auto"/>
              </w:rPr>
            </w:pPr>
          </w:p>
        </w:tc>
      </w:tr>
      <w:tr w:rsidR="00A048A2" w14:paraId="1EE1EDA8"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2E3EF06D"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O.DATA</w:t>
            </w:r>
            <w:proofErr w:type="spellEnd"/>
            <w:r w:rsidRPr="003B52CB">
              <w:rPr>
                <w:color w:val="auto"/>
              </w:rPr>
              <w:t>-INTEGRITY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F9A55FF"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T.LOGICAL</w:t>
            </w:r>
            <w:proofErr w:type="spellEnd"/>
            <w:proofErr w:type="gramEnd"/>
            <w:r w:rsidRPr="003B52CB">
              <w:rPr>
                <w:color w:val="auto"/>
              </w:rPr>
              <w:t>-ATTACK</w:t>
            </w:r>
            <w:r w:rsidRPr="003B52CB">
              <w:rPr>
                <w:color w:val="auto"/>
                <w:sz w:val="2"/>
              </w:rPr>
              <w:t xml:space="preserve"> </w:t>
            </w:r>
          </w:p>
        </w:tc>
      </w:tr>
      <w:tr w:rsidR="00A048A2" w14:paraId="78811F3C"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C670D96" w14:textId="77777777" w:rsidR="00A048A2" w:rsidRPr="003B52CB" w:rsidRDefault="00A048A2" w:rsidP="00D2682E">
            <w:pPr>
              <w:spacing w:after="160" w:line="259" w:lineRule="auto"/>
              <w:ind w:left="0" w:right="5" w:firstLine="0"/>
              <w:jc w:val="left"/>
              <w:rPr>
                <w:color w:val="auto"/>
              </w:rPr>
            </w:pPr>
          </w:p>
        </w:tc>
      </w:tr>
      <w:tr w:rsidR="00A048A2" w14:paraId="106DA698"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0C9848A5"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O.ALGORITHMS</w:t>
            </w:r>
            <w:proofErr w:type="spellEnd"/>
            <w:proofErr w:type="gram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4927A18E"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-MOBILE-ACCESS</w:t>
            </w:r>
            <w:r w:rsidRPr="003B52CB">
              <w:rPr>
                <w:color w:val="auto"/>
                <w:sz w:val="2"/>
              </w:rPr>
              <w:t xml:space="preserve"> </w:t>
            </w:r>
          </w:p>
        </w:tc>
      </w:tr>
      <w:tr w:rsidR="00A048A2" w14:paraId="722A7F89"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99CDF2C" w14:textId="77777777" w:rsidR="00A048A2" w:rsidRPr="003B52CB" w:rsidRDefault="00A048A2" w:rsidP="00D2682E">
            <w:pPr>
              <w:spacing w:after="160" w:line="259" w:lineRule="auto"/>
              <w:ind w:left="0" w:right="5" w:firstLine="0"/>
              <w:jc w:val="left"/>
              <w:rPr>
                <w:color w:val="auto"/>
              </w:rPr>
            </w:pPr>
          </w:p>
        </w:tc>
      </w:tr>
      <w:tr w:rsidR="00A048A2" w14:paraId="41D30896"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636BA1D4" w14:textId="77777777" w:rsidR="00A048A2" w:rsidRPr="003B52CB" w:rsidRDefault="00A92B30" w:rsidP="00D2682E">
            <w:pPr>
              <w:spacing w:after="0" w:line="259" w:lineRule="auto"/>
              <w:ind w:left="0" w:right="5" w:firstLine="0"/>
              <w:jc w:val="left"/>
              <w:rPr>
                <w:color w:val="auto"/>
              </w:rPr>
            </w:pPr>
            <w:r w:rsidRPr="003B52CB">
              <w:rPr>
                <w:color w:val="auto"/>
              </w:rPr>
              <w:t>OE.CI</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32C33FC"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T.IDENTITY</w:t>
            </w:r>
            <w:proofErr w:type="spellEnd"/>
            <w:proofErr w:type="gramEnd"/>
            <w:r w:rsidRPr="003B52CB">
              <w:rPr>
                <w:color w:val="auto"/>
              </w:rPr>
              <w:t>-INTERCEPTION</w:t>
            </w:r>
            <w:r w:rsidRPr="003B52CB">
              <w:rPr>
                <w:color w:val="auto"/>
                <w:sz w:val="2"/>
              </w:rPr>
              <w:t xml:space="preserve"> </w:t>
            </w:r>
          </w:p>
        </w:tc>
      </w:tr>
      <w:tr w:rsidR="00A048A2" w14:paraId="2B4AC02B"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7FD4B9E" w14:textId="77777777" w:rsidR="00A048A2" w:rsidRPr="003B52CB" w:rsidRDefault="00A048A2" w:rsidP="00D2682E">
            <w:pPr>
              <w:spacing w:after="160" w:line="259" w:lineRule="auto"/>
              <w:ind w:left="0" w:right="5" w:firstLine="0"/>
              <w:jc w:val="left"/>
              <w:rPr>
                <w:color w:val="auto"/>
              </w:rPr>
            </w:pPr>
          </w:p>
        </w:tc>
      </w:tr>
      <w:tr w:rsidR="00A048A2" w14:paraId="4EA4625E" w14:textId="77777777">
        <w:trPr>
          <w:trHeight w:val="582"/>
        </w:trPr>
        <w:tc>
          <w:tcPr>
            <w:tcW w:w="2953" w:type="dxa"/>
            <w:tcBorders>
              <w:top w:val="single" w:sz="6" w:space="0" w:color="A0A0A0"/>
              <w:left w:val="single" w:sz="6" w:space="0" w:color="F0F0F0"/>
              <w:bottom w:val="single" w:sz="6" w:space="0" w:color="F0F0F0"/>
              <w:right w:val="single" w:sz="6" w:space="0" w:color="A0A0A0"/>
            </w:tcBorders>
          </w:tcPr>
          <w:p w14:paraId="6DBB0E4E" w14:textId="77777777" w:rsidR="00A048A2" w:rsidRPr="003B52CB" w:rsidRDefault="00A92B30" w:rsidP="00D2682E">
            <w:pPr>
              <w:spacing w:after="0" w:line="259" w:lineRule="auto"/>
              <w:ind w:left="0" w:right="5" w:firstLine="0"/>
              <w:jc w:val="left"/>
              <w:rPr>
                <w:color w:val="auto"/>
              </w:rPr>
            </w:pPr>
            <w:r w:rsidRPr="003B52CB">
              <w:rPr>
                <w:color w:val="auto"/>
              </w:rPr>
              <w:t>OE.SM-SR</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C20BAA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3600" behindDoc="1" locked="0" layoutInCell="1" allowOverlap="1" wp14:anchorId="2C274BA1" wp14:editId="7A8D325B">
                      <wp:simplePos x="0" y="0"/>
                      <wp:positionH relativeFrom="column">
                        <wp:posOffset>27432</wp:posOffset>
                      </wp:positionH>
                      <wp:positionV relativeFrom="paragraph">
                        <wp:posOffset>119402</wp:posOffset>
                      </wp:positionV>
                      <wp:extent cx="2223770" cy="9144"/>
                      <wp:effectExtent l="0" t="0" r="0" b="0"/>
                      <wp:wrapNone/>
                      <wp:docPr id="212906" name="Group 212906"/>
                      <wp:cNvGraphicFramePr/>
                      <a:graphic xmlns:a="http://schemas.openxmlformats.org/drawingml/2006/main">
                        <a:graphicData uri="http://schemas.microsoft.com/office/word/2010/wordprocessingGroup">
                          <wpg:wgp>
                            <wpg:cNvGrpSpPr/>
                            <wpg:grpSpPr>
                              <a:xfrm>
                                <a:off x="0" y="0"/>
                                <a:ext cx="2223770" cy="9144"/>
                                <a:chOff x="0" y="0"/>
                                <a:chExt cx="2223770" cy="9144"/>
                              </a:xfrm>
                            </wpg:grpSpPr>
                            <wps:wsp>
                              <wps:cNvPr id="242589" name="Shape 242589"/>
                              <wps:cNvSpPr/>
                              <wps:spPr>
                                <a:xfrm>
                                  <a:off x="0" y="0"/>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0DF2FCB" id="Group 212906" o:spid="_x0000_s1026" style="position:absolute;margin-left:2.15pt;margin-top:9.4pt;width:175.1pt;height:.7pt;z-index:-251642880" coordsize="222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">
                      <v:shape id="Shape 242589" o:spid="_x0000_s1027" style="position:absolute;width:22237;height:91;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" path="m,l2223770,r,9144l,9144,,e" fillcolor="blue" stroked="f" strokeweight="0">
                        <v:stroke miterlimit="83231f" joinstyle="miter"/>
                        <v:path arrowok="t" textboxrect="0,0,2223770,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roofErr w:type="spellStart"/>
            <w:r w:rsidRPr="003B52CB">
              <w:rPr>
                <w:color w:val="auto"/>
              </w:rPr>
              <w:t>T.PLATFORM</w:t>
            </w:r>
            <w:proofErr w:type="spellEnd"/>
            <w:r w:rsidRPr="003B52CB">
              <w:rPr>
                <w:color w:val="auto"/>
              </w:rPr>
              <w:t>-</w:t>
            </w:r>
            <w:proofErr w:type="spellStart"/>
            <w:r w:rsidRPr="003B52CB">
              <w:rPr>
                <w:color w:val="auto"/>
              </w:rPr>
              <w:t>MNG</w:t>
            </w:r>
            <w:proofErr w:type="spellEnd"/>
            <w:r w:rsidRPr="003B52CB">
              <w:rPr>
                <w:color w:val="auto"/>
              </w:rPr>
              <w:t xml:space="preserve">-INTERCEPTION </w:t>
            </w:r>
          </w:p>
        </w:tc>
      </w:tr>
      <w:tr w:rsidR="00A048A2" w14:paraId="2D451C0F"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135E8C9D" w14:textId="77777777" w:rsidR="00A048A2" w:rsidRPr="003B52CB" w:rsidRDefault="00A048A2" w:rsidP="00D2682E">
            <w:pPr>
              <w:spacing w:after="160" w:line="259" w:lineRule="auto"/>
              <w:ind w:left="0" w:right="5" w:firstLine="0"/>
              <w:jc w:val="left"/>
              <w:rPr>
                <w:color w:val="auto"/>
              </w:rPr>
            </w:pPr>
          </w:p>
        </w:tc>
      </w:tr>
      <w:tr w:rsidR="00A048A2" w14:paraId="5825332A" w14:textId="77777777">
        <w:trPr>
          <w:trHeight w:val="583"/>
        </w:trPr>
        <w:tc>
          <w:tcPr>
            <w:tcW w:w="7432" w:type="dxa"/>
            <w:gridSpan w:val="2"/>
            <w:tcBorders>
              <w:top w:val="single" w:sz="6" w:space="0" w:color="A0A0A0"/>
              <w:left w:val="single" w:sz="6" w:space="0" w:color="F0F0F0"/>
              <w:bottom w:val="single" w:sz="6" w:space="0" w:color="F0F0F0"/>
              <w:right w:val="single" w:sz="6" w:space="0" w:color="A0A0A0"/>
            </w:tcBorders>
          </w:tcPr>
          <w:p w14:paraId="4F5227B1" w14:textId="77777777" w:rsidR="00A048A2" w:rsidRPr="003B52CB" w:rsidRDefault="00A92B30" w:rsidP="00D2682E">
            <w:pPr>
              <w:tabs>
                <w:tab w:val="center" w:pos="495"/>
                <w:tab w:val="center" w:pos="4627"/>
              </w:tabs>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4624" behindDoc="1" locked="0" layoutInCell="1" allowOverlap="1" wp14:anchorId="15D1C938" wp14:editId="2C211C12">
                      <wp:simplePos x="0" y="0"/>
                      <wp:positionH relativeFrom="column">
                        <wp:posOffset>1855089</wp:posOffset>
                      </wp:positionH>
                      <wp:positionV relativeFrom="paragraph">
                        <wp:posOffset>-53222</wp:posOffset>
                      </wp:positionV>
                      <wp:extent cx="2127758" cy="381000"/>
                      <wp:effectExtent l="0" t="0" r="0" b="0"/>
                      <wp:wrapNone/>
                      <wp:docPr id="212975" name="Group 212975"/>
                      <wp:cNvGraphicFramePr/>
                      <a:graphic xmlns:a="http://schemas.openxmlformats.org/drawingml/2006/main">
                        <a:graphicData uri="http://schemas.microsoft.com/office/word/2010/wordprocessingGroup">
                          <wpg:wgp>
                            <wpg:cNvGrpSpPr/>
                            <wpg:grpSpPr>
                              <a:xfrm>
                                <a:off x="0" y="0"/>
                                <a:ext cx="2127758" cy="381000"/>
                                <a:chOff x="0" y="0"/>
                                <a:chExt cx="2127758" cy="381000"/>
                              </a:xfrm>
                            </wpg:grpSpPr>
                            <wps:wsp>
                              <wps:cNvPr id="242591" name="Shape 242591"/>
                              <wps:cNvSpPr/>
                              <wps:spPr>
                                <a:xfrm>
                                  <a:off x="47244" y="172212"/>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92" name="Shape 242592"/>
                              <wps:cNvSpPr/>
                              <wps:spPr>
                                <a:xfrm>
                                  <a:off x="0"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593" name="Shape 242593"/>
                              <wps:cNvSpPr/>
                              <wps:spPr>
                                <a:xfrm>
                                  <a:off x="30480"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66E402BE" id="Group 212975" o:spid="_x0000_s1026" style="position:absolute;margin-left:146.05pt;margin-top:-4.2pt;width:167.55pt;height:30pt;z-index:-251641856" coordsize="2127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">
                      <v:shape id="Shape 242591" o:spid="_x0000_s1027" style="position:absolute;left:472;top:1722;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" path="m,l2080514,r,9144l,9144,,e" fillcolor="blue" stroked="f" strokeweight="0">
                        <v:stroke miterlimit="83231f" joinstyle="miter"/>
                        <v:path arrowok="t" textboxrect="0,0,2080514,9144"/>
                      </v:shape>
                      <v:shape id="Shape 242592" o:spid="_x0000_s1028" style="position:absolute;width:91;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" path="m,l9144,r,381000l,381000,,e" fillcolor="#f0f0f0" stroked="f" strokeweight="0">
                        <v:stroke miterlimit="83231f" joinstyle="miter"/>
                        <v:path arrowok="t" textboxrect="0,0,9144,381000"/>
                      </v:shape>
                      <v:shape id="Shape 242593" o:spid="_x0000_s1029" style="position:absolute;left:304;width:92;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" path="m,l9144,r,381000l,381000,,e" fillcolor="#a0a0a0" stroked="f" strokeweight="0">
                        <v:stroke miterlimit="83231f" joinstyle="miter"/>
                        <v:path arrowok="t" textboxrect="0,0,9144,381000"/>
                      </v:shape>
                    </v:group>
                  </w:pict>
                </mc:Fallback>
              </mc:AlternateContent>
            </w:r>
            <w:r w:rsidRPr="003B52CB">
              <w:rPr>
                <w:rFonts w:ascii="Calibri" w:eastAsia="Calibri" w:hAnsi="Calibri" w:cs="Calibri"/>
                <w:color w:val="auto"/>
              </w:rPr>
              <w:tab/>
            </w:r>
            <w:r w:rsidRPr="003B52CB">
              <w:rPr>
                <w:color w:val="auto"/>
              </w:rPr>
              <w:t>OE.SM-DP</w:t>
            </w:r>
            <w:r w:rsidRPr="003B52CB">
              <w:rPr>
                <w:color w:val="auto"/>
                <w:sz w:val="2"/>
              </w:rPr>
              <w:t xml:space="preserve"> </w:t>
            </w:r>
            <w:r w:rsidRPr="003B52CB">
              <w:rPr>
                <w:color w:val="auto"/>
                <w:sz w:val="2"/>
              </w:rPr>
              <w:tab/>
            </w: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1DC98CA4" w14:textId="77777777" w:rsidR="00A048A2" w:rsidRPr="003B52CB" w:rsidRDefault="00A92B30" w:rsidP="00D2682E">
            <w:pPr>
              <w:spacing w:after="0" w:line="259" w:lineRule="auto"/>
              <w:ind w:left="2955" w:right="5" w:firstLine="0"/>
              <w:jc w:val="left"/>
              <w:rPr>
                <w:color w:val="auto"/>
              </w:rPr>
            </w:pPr>
            <w:proofErr w:type="spellStart"/>
            <w:proofErr w:type="gramStart"/>
            <w:r w:rsidRPr="003B52CB">
              <w:rPr>
                <w:color w:val="auto"/>
              </w:rPr>
              <w:t>T.PROFILE</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tc>
      </w:tr>
      <w:tr w:rsidR="00A048A2" w14:paraId="0073575D"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2628A5F4" w14:textId="77777777" w:rsidR="00A048A2" w:rsidRPr="003B52CB" w:rsidRDefault="00A048A2" w:rsidP="00D2682E">
            <w:pPr>
              <w:spacing w:after="160" w:line="259" w:lineRule="auto"/>
              <w:ind w:left="0" w:right="5" w:firstLine="0"/>
              <w:jc w:val="left"/>
              <w:rPr>
                <w:color w:val="auto"/>
              </w:rPr>
            </w:pPr>
          </w:p>
        </w:tc>
      </w:tr>
      <w:tr w:rsidR="00A048A2" w14:paraId="6CE1ED50" w14:textId="77777777">
        <w:trPr>
          <w:trHeight w:val="581"/>
        </w:trPr>
        <w:tc>
          <w:tcPr>
            <w:tcW w:w="7432" w:type="dxa"/>
            <w:gridSpan w:val="2"/>
            <w:tcBorders>
              <w:top w:val="single" w:sz="6" w:space="0" w:color="A0A0A0"/>
              <w:left w:val="single" w:sz="6" w:space="0" w:color="F0F0F0"/>
              <w:bottom w:val="single" w:sz="6" w:space="0" w:color="F0F0F0"/>
              <w:right w:val="single" w:sz="6" w:space="0" w:color="A0A0A0"/>
            </w:tcBorders>
          </w:tcPr>
          <w:p w14:paraId="63EB3677" w14:textId="77777777" w:rsidR="00A048A2" w:rsidRPr="003B52CB" w:rsidRDefault="00A92B30" w:rsidP="00D2682E">
            <w:pPr>
              <w:tabs>
                <w:tab w:val="center" w:pos="410"/>
                <w:tab w:val="center" w:pos="4627"/>
              </w:tabs>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5648" behindDoc="1" locked="0" layoutInCell="1" allowOverlap="1" wp14:anchorId="0D3EB742" wp14:editId="3A0914DA">
                      <wp:simplePos x="0" y="0"/>
                      <wp:positionH relativeFrom="column">
                        <wp:posOffset>1855089</wp:posOffset>
                      </wp:positionH>
                      <wp:positionV relativeFrom="paragraph">
                        <wp:posOffset>-51654</wp:posOffset>
                      </wp:positionV>
                      <wp:extent cx="2127758" cy="379476"/>
                      <wp:effectExtent l="0" t="0" r="0" b="0"/>
                      <wp:wrapNone/>
                      <wp:docPr id="213169" name="Group 213169"/>
                      <wp:cNvGraphicFramePr/>
                      <a:graphic xmlns:a="http://schemas.openxmlformats.org/drawingml/2006/main">
                        <a:graphicData uri="http://schemas.microsoft.com/office/word/2010/wordprocessingGroup">
                          <wpg:wgp>
                            <wpg:cNvGrpSpPr/>
                            <wpg:grpSpPr>
                              <a:xfrm>
                                <a:off x="0" y="0"/>
                                <a:ext cx="2127758" cy="379476"/>
                                <a:chOff x="0" y="0"/>
                                <a:chExt cx="2127758" cy="379476"/>
                              </a:xfrm>
                            </wpg:grpSpPr>
                            <wps:wsp>
                              <wps:cNvPr id="242597" name="Shape 242597"/>
                              <wps:cNvSpPr/>
                              <wps:spPr>
                                <a:xfrm>
                                  <a:off x="47244" y="170688"/>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98" name="Shape 242598"/>
                              <wps:cNvSpPr/>
                              <wps:spPr>
                                <a:xfrm>
                                  <a:off x="0"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599" name="Shape 242599"/>
                              <wps:cNvSpPr/>
                              <wps:spPr>
                                <a:xfrm>
                                  <a:off x="30480"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79BDF2BE" id="Group 213169" o:spid="_x0000_s1026" style="position:absolute;margin-left:146.05pt;margin-top:-4.05pt;width:167.55pt;height:29.9pt;z-index:-251640832" coordsize="21277,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">
                      <v:shape id="Shape 242597" o:spid="_x0000_s1027" style="position:absolute;left:472;top:1706;width:20805;height:92;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" path="m,l2080514,r,9144l,9144,,e" fillcolor="blue" stroked="f" strokeweight="0">
                        <v:stroke miterlimit="83231f" joinstyle="miter"/>
                        <v:path arrowok="t" textboxrect="0,0,2080514,9144"/>
                      </v:shape>
                      <v:shape id="Shape 242598" o:spid="_x0000_s1028" style="position:absolute;width:91;height:3794;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" path="m,l9144,r,379476l,379476,,e" fillcolor="#f0f0f0" stroked="f" strokeweight="0">
                        <v:stroke miterlimit="83231f" joinstyle="miter"/>
                        <v:path arrowok="t" textboxrect="0,0,9144,379476"/>
                      </v:shape>
                      <v:shape id="Shape 242599" o:spid="_x0000_s1029" style="position:absolute;left:304;width:92;height:3794;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" path="m,l9144,r,379476l,379476,,e" fillcolor="#a0a0a0" stroked="f" strokeweight="0">
                        <v:stroke miterlimit="83231f" joinstyle="miter"/>
                        <v:path arrowok="t" textboxrect="0,0,9144,379476"/>
                      </v:shape>
                    </v:group>
                  </w:pict>
                </mc:Fallback>
              </mc:AlternateContent>
            </w:r>
            <w:r w:rsidRPr="003B52CB">
              <w:rPr>
                <w:rFonts w:ascii="Calibri" w:eastAsia="Calibri" w:hAnsi="Calibri" w:cs="Calibri"/>
                <w:color w:val="auto"/>
              </w:rPr>
              <w:tab/>
            </w:r>
            <w:proofErr w:type="spellStart"/>
            <w:r w:rsidRPr="003B52CB">
              <w:rPr>
                <w:color w:val="auto"/>
              </w:rPr>
              <w:t>OE.MNO</w:t>
            </w:r>
            <w:proofErr w:type="spellEnd"/>
            <w:r w:rsidRPr="003B52CB">
              <w:rPr>
                <w:color w:val="auto"/>
                <w:sz w:val="2"/>
              </w:rPr>
              <w:t xml:space="preserve"> </w:t>
            </w:r>
            <w:r w:rsidRPr="003B52CB">
              <w:rPr>
                <w:color w:val="auto"/>
                <w:sz w:val="2"/>
              </w:rPr>
              <w:tab/>
            </w: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51956F76" w14:textId="77777777" w:rsidR="00A048A2" w:rsidRPr="003B52CB" w:rsidRDefault="00A92B30" w:rsidP="00D2682E">
            <w:pPr>
              <w:spacing w:after="0" w:line="259" w:lineRule="auto"/>
              <w:ind w:left="2955" w:right="5" w:firstLine="0"/>
              <w:jc w:val="left"/>
              <w:rPr>
                <w:color w:val="auto"/>
              </w:rPr>
            </w:pPr>
            <w:proofErr w:type="spellStart"/>
            <w:proofErr w:type="gramStart"/>
            <w:r w:rsidRPr="003B52CB">
              <w:rPr>
                <w:color w:val="auto"/>
              </w:rPr>
              <w:t>T.PROFILE</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tc>
      </w:tr>
      <w:tr w:rsidR="00A048A2" w14:paraId="420CE35E"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325A0209" w14:textId="77777777" w:rsidR="00A048A2" w:rsidRPr="003B52CB" w:rsidRDefault="00A048A2" w:rsidP="00D2682E">
            <w:pPr>
              <w:spacing w:after="160" w:line="259" w:lineRule="auto"/>
              <w:ind w:left="0" w:right="5" w:firstLine="0"/>
              <w:jc w:val="left"/>
              <w:rPr>
                <w:color w:val="auto"/>
              </w:rPr>
            </w:pPr>
          </w:p>
        </w:tc>
      </w:tr>
      <w:tr w:rsidR="00A048A2" w14:paraId="4AFF02C9"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037B6DA9"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OE.IC.PROOF_OF_IDENTITY</w:t>
            </w:r>
            <w:proofErr w:type="spell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12A9E13"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gramEnd"/>
            <w:r w:rsidRPr="003B52CB">
              <w:rPr>
                <w:color w:val="auto"/>
              </w:rPr>
              <w:t>-eUICC</w:t>
            </w:r>
            <w:proofErr w:type="spellEnd"/>
            <w:r w:rsidRPr="003B52CB">
              <w:rPr>
                <w:color w:val="auto"/>
                <w:sz w:val="2"/>
              </w:rPr>
              <w:t xml:space="preserve"> </w:t>
            </w:r>
          </w:p>
        </w:tc>
      </w:tr>
      <w:tr w:rsidR="00A048A2" w14:paraId="028E0E18"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341AC897" w14:textId="77777777" w:rsidR="00A048A2" w:rsidRPr="003B52CB" w:rsidRDefault="00A048A2" w:rsidP="00D2682E">
            <w:pPr>
              <w:spacing w:after="160" w:line="259" w:lineRule="auto"/>
              <w:ind w:left="0" w:right="5" w:firstLine="0"/>
              <w:jc w:val="left"/>
              <w:rPr>
                <w:color w:val="auto"/>
              </w:rPr>
            </w:pPr>
          </w:p>
        </w:tc>
      </w:tr>
      <w:tr w:rsidR="00A048A2" w14:paraId="2E3574B4" w14:textId="77777777">
        <w:trPr>
          <w:trHeight w:val="318"/>
        </w:trPr>
        <w:tc>
          <w:tcPr>
            <w:tcW w:w="7432" w:type="dxa"/>
            <w:gridSpan w:val="2"/>
            <w:tcBorders>
              <w:top w:val="single" w:sz="6" w:space="0" w:color="A0A0A0"/>
              <w:left w:val="single" w:sz="6" w:space="0" w:color="F0F0F0"/>
              <w:bottom w:val="single" w:sz="6" w:space="0" w:color="F0F0F0"/>
              <w:right w:val="single" w:sz="6" w:space="0" w:color="A0A0A0"/>
            </w:tcBorders>
          </w:tcPr>
          <w:p w14:paraId="1EBF5BE7" w14:textId="77777777" w:rsidR="00A048A2" w:rsidRPr="003B52CB" w:rsidRDefault="00A92B30" w:rsidP="00D2682E">
            <w:pPr>
              <w:tabs>
                <w:tab w:val="center" w:pos="780"/>
                <w:tab w:val="center" w:pos="4965"/>
              </w:tabs>
              <w:spacing w:after="0" w:line="259" w:lineRule="auto"/>
              <w:ind w:left="0" w:right="5" w:firstLine="0"/>
              <w:jc w:val="left"/>
              <w:rPr>
                <w:color w:val="auto"/>
              </w:rPr>
            </w:pPr>
            <w:r w:rsidRPr="003B52CB">
              <w:rPr>
                <w:rFonts w:ascii="Calibri" w:eastAsia="Calibri" w:hAnsi="Calibri" w:cs="Calibri"/>
                <w:color w:val="auto"/>
              </w:rPr>
              <w:tab/>
            </w:r>
            <w:proofErr w:type="spellStart"/>
            <w:r w:rsidRPr="003B52CB">
              <w:rPr>
                <w:color w:val="auto"/>
              </w:rPr>
              <w:t>OE.IC.SUPPORT</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0971B9AD" wp14:editId="6AECEA73">
                      <wp:extent cx="39624" cy="211836"/>
                      <wp:effectExtent l="0" t="0" r="0" b="0"/>
                      <wp:docPr id="213313" name="Group 213313"/>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03" name="Shape 242603"/>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04" name="Shape 242604"/>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7F3593BA" id="Group 213313"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xzxuqagCAADGCQAADgAAAAAAAAAAAAAAAAAu&#10;AgAAZHJzL2Uyb0RvYy54bWxQSwECLQAUAAYACAAAACEAflQN2doAAAACAQAADwAAAAAAAAAAAAAA&#10;AAACBQAAZHJzL2Rvd25yZXYueG1sUEsFBgAAAAAEAAQA8wAAAAkGAAAAAA==&#10;">
                      <v:shape id="Shape 242603"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" path="m,l9144,r,211836l,211836,,e" fillcolor="#f0f0f0" stroked="f" strokeweight="0">
                        <v:stroke miterlimit="83231f" joinstyle="miter"/>
                        <v:path arrowok="t" textboxrect="0,0,9144,211836"/>
                      </v:shape>
                      <v:shape id="Shape 242604"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rsidRPr="003B52CB">
              <w:rPr>
                <w:color w:val="auto"/>
              </w:rPr>
              <w:t>T.LOGICAL</w:t>
            </w:r>
            <w:proofErr w:type="spellEnd"/>
            <w:r w:rsidRPr="003B52CB">
              <w:rPr>
                <w:color w:val="auto"/>
              </w:rPr>
              <w:t xml:space="preserve">-ATTACK, </w:t>
            </w:r>
            <w:proofErr w:type="spellStart"/>
            <w:proofErr w:type="gramStart"/>
            <w:r w:rsidRPr="003B52CB">
              <w:rPr>
                <w:color w:val="auto"/>
              </w:rPr>
              <w:t>T.PHYSICAL</w:t>
            </w:r>
            <w:proofErr w:type="spellEnd"/>
            <w:proofErr w:type="gramEnd"/>
            <w:r w:rsidRPr="003B52CB">
              <w:rPr>
                <w:color w:val="auto"/>
              </w:rPr>
              <w:t xml:space="preserve">-ATTACK </w:t>
            </w:r>
          </w:p>
        </w:tc>
      </w:tr>
      <w:tr w:rsidR="00A048A2" w14:paraId="2A3F5DD8"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3CAE851" w14:textId="77777777" w:rsidR="00A048A2" w:rsidRPr="003B52CB" w:rsidRDefault="00A048A2" w:rsidP="00D2682E">
            <w:pPr>
              <w:spacing w:after="160" w:line="259" w:lineRule="auto"/>
              <w:ind w:left="0" w:right="5" w:firstLine="0"/>
              <w:jc w:val="left"/>
              <w:rPr>
                <w:color w:val="auto"/>
              </w:rPr>
            </w:pPr>
          </w:p>
        </w:tc>
      </w:tr>
      <w:tr w:rsidR="00A048A2" w14:paraId="0398CF68" w14:textId="77777777">
        <w:trPr>
          <w:trHeight w:val="318"/>
        </w:trPr>
        <w:tc>
          <w:tcPr>
            <w:tcW w:w="7432" w:type="dxa"/>
            <w:gridSpan w:val="2"/>
            <w:tcBorders>
              <w:top w:val="single" w:sz="6" w:space="0" w:color="A0A0A0"/>
              <w:left w:val="single" w:sz="6" w:space="0" w:color="F0F0F0"/>
              <w:bottom w:val="single" w:sz="6" w:space="0" w:color="F0F0F0"/>
              <w:right w:val="single" w:sz="6" w:space="0" w:color="A0A0A0"/>
            </w:tcBorders>
          </w:tcPr>
          <w:p w14:paraId="5BFFE8F4" w14:textId="77777777" w:rsidR="00A048A2" w:rsidRPr="003B52CB" w:rsidRDefault="00A92B30" w:rsidP="00D2682E">
            <w:pPr>
              <w:tabs>
                <w:tab w:val="center" w:pos="847"/>
                <w:tab w:val="center" w:pos="3936"/>
              </w:tabs>
              <w:spacing w:after="0" w:line="259" w:lineRule="auto"/>
              <w:ind w:left="0" w:right="5" w:firstLine="0"/>
              <w:jc w:val="left"/>
              <w:rPr>
                <w:color w:val="auto"/>
              </w:rPr>
            </w:pPr>
            <w:r w:rsidRPr="003B52CB">
              <w:rPr>
                <w:rFonts w:ascii="Calibri" w:eastAsia="Calibri" w:hAnsi="Calibri" w:cs="Calibri"/>
                <w:color w:val="auto"/>
              </w:rPr>
              <w:tab/>
            </w:r>
            <w:proofErr w:type="spellStart"/>
            <w:r w:rsidRPr="003B52CB">
              <w:rPr>
                <w:color w:val="auto"/>
              </w:rPr>
              <w:t>OE.IC.RECOVERY</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DEB3E5B" wp14:editId="64C3F735">
                      <wp:extent cx="39624" cy="211836"/>
                      <wp:effectExtent l="0" t="0" r="0" b="0"/>
                      <wp:docPr id="213391" name="Group 21339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07" name="Shape 24260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08" name="Shape 24260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5EEDFFE" id="Group 21339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HI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O9r0cipAgAAxgkAAA4AAAAAAAAAAAAAAAAA&#10;LgIAAGRycy9lMm9Eb2MueG1sUEsBAi0AFAAGAAgAAAAhAH5UDdnaAAAAAgEAAA8AAAAAAAAAAAAA&#10;AAAAAwUAAGRycy9kb3ducmV2LnhtbFBLBQYAAAAABAAEAPMAAAAKBgAAAAA=&#10;">
                      <v:shape id="Shape 24260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" path="m,l9144,r,211836l,211836,,e" fillcolor="#f0f0f0" stroked="f" strokeweight="0">
                        <v:stroke miterlimit="83231f" joinstyle="miter"/>
                        <v:path arrowok="t" textboxrect="0,0,9144,211836"/>
                      </v:shape>
                      <v:shape id="Shape 24260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rsidRPr="003B52CB">
              <w:rPr>
                <w:color w:val="auto"/>
              </w:rPr>
              <w:t>T.PHYSICAL</w:t>
            </w:r>
            <w:proofErr w:type="spellEnd"/>
            <w:r w:rsidRPr="003B52CB">
              <w:rPr>
                <w:color w:val="auto"/>
              </w:rPr>
              <w:t>-ATTACK</w:t>
            </w:r>
            <w:r w:rsidRPr="003B52CB">
              <w:rPr>
                <w:color w:val="auto"/>
                <w:sz w:val="2"/>
              </w:rPr>
              <w:t xml:space="preserve"> </w:t>
            </w:r>
          </w:p>
        </w:tc>
      </w:tr>
      <w:tr w:rsidR="00A048A2" w14:paraId="3B6E283F"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18597870" w14:textId="77777777" w:rsidR="00A048A2" w:rsidRPr="003B52CB" w:rsidRDefault="00A048A2" w:rsidP="00D2682E">
            <w:pPr>
              <w:spacing w:after="160" w:line="259" w:lineRule="auto"/>
              <w:ind w:left="0" w:right="5" w:firstLine="0"/>
              <w:jc w:val="left"/>
              <w:rPr>
                <w:color w:val="auto"/>
              </w:rPr>
            </w:pPr>
          </w:p>
        </w:tc>
      </w:tr>
      <w:tr w:rsidR="00A048A2" w14:paraId="13323E8D" w14:textId="77777777">
        <w:trPr>
          <w:trHeight w:val="370"/>
        </w:trPr>
        <w:tc>
          <w:tcPr>
            <w:tcW w:w="7432" w:type="dxa"/>
            <w:gridSpan w:val="2"/>
            <w:tcBorders>
              <w:top w:val="single" w:sz="6" w:space="0" w:color="A0A0A0"/>
              <w:left w:val="single" w:sz="6" w:space="0" w:color="F0F0F0"/>
              <w:bottom w:val="single" w:sz="6" w:space="0" w:color="A0A0A0"/>
              <w:right w:val="single" w:sz="6" w:space="0" w:color="A0A0A0"/>
            </w:tcBorders>
          </w:tcPr>
          <w:p w14:paraId="0C0ABE46" w14:textId="77777777" w:rsidR="00A048A2" w:rsidRPr="003B52CB" w:rsidRDefault="00A92B30" w:rsidP="00D2682E">
            <w:pPr>
              <w:tabs>
                <w:tab w:val="center" w:pos="517"/>
                <w:tab w:val="center" w:pos="2955"/>
              </w:tabs>
              <w:spacing w:after="0" w:line="259" w:lineRule="auto"/>
              <w:ind w:left="0" w:right="5" w:firstLine="0"/>
              <w:jc w:val="left"/>
              <w:rPr>
                <w:color w:val="auto"/>
              </w:rPr>
            </w:pPr>
            <w:r w:rsidRPr="003B52CB">
              <w:rPr>
                <w:rFonts w:ascii="Calibri" w:eastAsia="Calibri" w:hAnsi="Calibri" w:cs="Calibri"/>
                <w:color w:val="auto"/>
              </w:rPr>
              <w:tab/>
            </w:r>
            <w:proofErr w:type="spellStart"/>
            <w:r w:rsidRPr="003B52CB">
              <w:rPr>
                <w:color w:val="auto"/>
              </w:rPr>
              <w:t>OE.RE.PSF</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4CEF9767" wp14:editId="1E901A85">
                      <wp:extent cx="39624" cy="210312"/>
                      <wp:effectExtent l="0" t="0" r="0" b="0"/>
                      <wp:docPr id="213407" name="Group 213407"/>
                      <wp:cNvGraphicFramePr/>
                      <a:graphic xmlns:a="http://schemas.openxmlformats.org/drawingml/2006/main">
                        <a:graphicData uri="http://schemas.microsoft.com/office/word/2010/wordprocessingGroup">
                          <wpg:wgp>
                            <wpg:cNvGrpSpPr/>
                            <wpg:grpSpPr>
                              <a:xfrm>
                                <a:off x="0" y="0"/>
                                <a:ext cx="39624" cy="210312"/>
                                <a:chOff x="0" y="0"/>
                                <a:chExt cx="39624" cy="210312"/>
                              </a:xfrm>
                            </wpg:grpSpPr>
                            <wps:wsp>
                              <wps:cNvPr id="242611" name="Shape 242611"/>
                              <wps:cNvSpPr/>
                              <wps:spPr>
                                <a:xfrm>
                                  <a:off x="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12" name="Shape 242612"/>
                              <wps:cNvSpPr/>
                              <wps:spPr>
                                <a:xfrm>
                                  <a:off x="3048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C0E495D" id="Group 213407" o:spid="_x0000_s1026" style="width:3.1pt;height:16.55pt;mso-position-horizontal-relative:char;mso-position-vertical-relative:line" coordsize="39624,2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">
                      <v:shape id="Shape 242611" o:spid="_x0000_s1027" style="position:absolute;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" path="m,l9144,r,210312l,210312,,e" fillcolor="#f0f0f0" stroked="f" strokeweight="0">
                        <v:stroke miterlimit="83231f" joinstyle="miter"/>
                        <v:path arrowok="t" textboxrect="0,0,9144,210312"/>
                      </v:shape>
                      <v:shape id="Shape 242612" o:spid="_x0000_s1028" style="position:absolute;left:30480;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" path="m,l9144,r,210312l,210312,,e" fillcolor="#a0a0a0" stroked="f" strokeweight="0">
                        <v:stroke miterlimit="83231f" joinstyle="miter"/>
                        <v:path arrowok="t" textboxrect="0,0,9144,210312"/>
                      </v:shape>
                      <w10:anchorlock/>
                    </v:group>
                  </w:pict>
                </mc:Fallback>
              </mc:AlternateContent>
            </w:r>
            <w:r w:rsidRPr="003B52CB">
              <w:rPr>
                <w:color w:val="auto"/>
                <w:sz w:val="24"/>
              </w:rPr>
              <w:t xml:space="preserve"> </w:t>
            </w:r>
          </w:p>
        </w:tc>
      </w:tr>
      <w:tr w:rsidR="00A048A2" w:rsidRPr="003B52CB" w14:paraId="703F2C97" w14:textId="77777777">
        <w:trPr>
          <w:trHeight w:val="1404"/>
        </w:trPr>
        <w:tc>
          <w:tcPr>
            <w:tcW w:w="2953" w:type="dxa"/>
            <w:tcBorders>
              <w:top w:val="single" w:sz="6" w:space="0" w:color="A0A0A0"/>
              <w:left w:val="single" w:sz="6" w:space="0" w:color="F0F0F0"/>
              <w:bottom w:val="single" w:sz="6" w:space="0" w:color="F0F0F0"/>
              <w:right w:val="single" w:sz="6" w:space="0" w:color="A0A0A0"/>
            </w:tcBorders>
          </w:tcPr>
          <w:p w14:paraId="099666C4"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OE.RE.SECURE</w:t>
            </w:r>
            <w:proofErr w:type="spellEnd"/>
            <w:r w:rsidRPr="003B52CB">
              <w:rPr>
                <w:color w:val="auto"/>
              </w:rPr>
              <w:t>-COMM</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vAlign w:val="bottom"/>
          </w:tcPr>
          <w:p w14:paraId="69F121E0"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62AD82D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6672" behindDoc="1" locked="0" layoutInCell="1" allowOverlap="1" wp14:anchorId="19561A77" wp14:editId="1741F8E9">
                      <wp:simplePos x="0" y="0"/>
                      <wp:positionH relativeFrom="column">
                        <wp:posOffset>27432</wp:posOffset>
                      </wp:positionH>
                      <wp:positionV relativeFrom="paragraph">
                        <wp:posOffset>-49761</wp:posOffset>
                      </wp:positionV>
                      <wp:extent cx="2223770" cy="515112"/>
                      <wp:effectExtent l="0" t="0" r="0" b="0"/>
                      <wp:wrapNone/>
                      <wp:docPr id="213591" name="Group 213591"/>
                      <wp:cNvGraphicFramePr/>
                      <a:graphic xmlns:a="http://schemas.openxmlformats.org/drawingml/2006/main">
                        <a:graphicData uri="http://schemas.microsoft.com/office/word/2010/wordprocessingGroup">
                          <wpg:wgp>
                            <wpg:cNvGrpSpPr/>
                            <wpg:grpSpPr>
                              <a:xfrm>
                                <a:off x="0" y="0"/>
                                <a:ext cx="2223770" cy="515112"/>
                                <a:chOff x="0" y="0"/>
                                <a:chExt cx="2223770" cy="515112"/>
                              </a:xfrm>
                            </wpg:grpSpPr>
                            <wps:wsp>
                              <wps:cNvPr id="242615" name="Shape 242615"/>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16" name="Shape 242616"/>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17" name="Shape 242617"/>
                              <wps:cNvSpPr/>
                              <wps:spPr>
                                <a:xfrm>
                                  <a:off x="0" y="338328"/>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18" name="Shape 242618"/>
                              <wps:cNvSpPr/>
                              <wps:spPr>
                                <a:xfrm>
                                  <a:off x="0" y="505968"/>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4893C71A" id="Group 213591" o:spid="_x0000_s1026" style="position:absolute;margin-left:2.15pt;margin-top:-3.9pt;width:175.1pt;height:40.55pt;z-index:-251639808" coordsize="22237,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">
                      <v:shape id="Shape 242615"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" path="m,l2080514,r,9144l,9144,,e" fillcolor="blue" stroked="f" strokeweight="0">
                        <v:stroke miterlimit="83231f" joinstyle="miter"/>
                        <v:path arrowok="t" textboxrect="0,0,2080514,9144"/>
                      </v:shape>
                      <v:shape id="Shape 242616"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" path="m,l2223770,r,9144l,9144,,e" fillcolor="blue" stroked="f" strokeweight="0">
                        <v:stroke miterlimit="83231f" joinstyle="miter"/>
                        <v:path arrowok="t" textboxrect="0,0,2223770,9144"/>
                      </v:shape>
                      <v:shape id="Shape 242617" o:spid="_x0000_s1029" style="position:absolute;top:3383;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" path="m,l2014982,r,9144l,9144,,e" fillcolor="blue" stroked="f" strokeweight="0">
                        <v:stroke miterlimit="83231f" joinstyle="miter"/>
                        <v:path arrowok="t" textboxrect="0,0,2014982,9144"/>
                      </v:shape>
                      <v:shape id="Shape 242618" o:spid="_x0000_s1030" style="position:absolute;top:5059;width:21551;height:92;visibility:visible;mso-wrap-style:square;v-text-anchor:top" coordsize="2155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" path="m,l2155190,r,9144l,9144,,e" fillcolor="blue" stroked="f" strokeweight="0">
                        <v:stroke miterlimit="83231f" joinstyle="miter"/>
                        <v:path arrowok="t" textboxrect="0,0,2155190,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358049BE"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T.PROFILE</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p w14:paraId="1599D23F"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T.PLATFORM</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p w14:paraId="492374A8"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T.IDENTITY</w:t>
            </w:r>
            <w:proofErr w:type="spellEnd"/>
            <w:proofErr w:type="gramEnd"/>
            <w:r w:rsidRPr="003B52CB">
              <w:rPr>
                <w:color w:val="auto"/>
              </w:rPr>
              <w:t xml:space="preserve">-INTERCEPTION </w:t>
            </w:r>
          </w:p>
        </w:tc>
      </w:tr>
      <w:tr w:rsidR="00A048A2" w:rsidRPr="003B52CB" w14:paraId="59C85C86"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429E9BB6" w14:textId="77777777" w:rsidR="00A048A2" w:rsidRPr="003B52CB" w:rsidRDefault="00A048A2" w:rsidP="00D2682E">
            <w:pPr>
              <w:spacing w:after="160" w:line="259" w:lineRule="auto"/>
              <w:ind w:left="0" w:right="5" w:firstLine="0"/>
              <w:jc w:val="left"/>
              <w:rPr>
                <w:color w:val="auto"/>
              </w:rPr>
            </w:pPr>
          </w:p>
        </w:tc>
      </w:tr>
      <w:tr w:rsidR="00A048A2" w:rsidRPr="003B52CB" w14:paraId="7260BC94"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76925E7D"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lastRenderedPageBreak/>
              <w:t>OE.RE.API</w:t>
            </w:r>
            <w:proofErr w:type="spell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683FCB22"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T.LOGICAL</w:t>
            </w:r>
            <w:proofErr w:type="spellEnd"/>
            <w:proofErr w:type="gramEnd"/>
            <w:r w:rsidRPr="003B52CB">
              <w:rPr>
                <w:color w:val="auto"/>
              </w:rPr>
              <w:t>-ATTACK</w:t>
            </w:r>
            <w:r w:rsidRPr="003B52CB">
              <w:rPr>
                <w:color w:val="auto"/>
                <w:sz w:val="2"/>
              </w:rPr>
              <w:t xml:space="preserve"> </w:t>
            </w:r>
          </w:p>
        </w:tc>
      </w:tr>
      <w:tr w:rsidR="00A048A2" w:rsidRPr="003B52CB" w14:paraId="28EEB8E1"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042F62D2" w14:textId="77777777" w:rsidR="00A048A2" w:rsidRPr="003B52CB" w:rsidRDefault="00A048A2" w:rsidP="00D2682E">
            <w:pPr>
              <w:spacing w:after="160" w:line="259" w:lineRule="auto"/>
              <w:ind w:left="0" w:right="5" w:firstLine="0"/>
              <w:jc w:val="left"/>
              <w:rPr>
                <w:color w:val="auto"/>
              </w:rPr>
            </w:pPr>
          </w:p>
        </w:tc>
      </w:tr>
      <w:tr w:rsidR="00A048A2" w:rsidRPr="003B52CB" w14:paraId="3C05B3B6" w14:textId="77777777">
        <w:trPr>
          <w:trHeight w:val="1112"/>
        </w:trPr>
        <w:tc>
          <w:tcPr>
            <w:tcW w:w="2953" w:type="dxa"/>
            <w:tcBorders>
              <w:top w:val="single" w:sz="6" w:space="0" w:color="A0A0A0"/>
              <w:left w:val="single" w:sz="6" w:space="0" w:color="F0F0F0"/>
              <w:bottom w:val="single" w:sz="6" w:space="0" w:color="F0F0F0"/>
              <w:right w:val="single" w:sz="6" w:space="0" w:color="A0A0A0"/>
            </w:tcBorders>
          </w:tcPr>
          <w:p w14:paraId="6937581E"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OE.RE.DATA</w:t>
            </w:r>
            <w:proofErr w:type="spellEnd"/>
            <w:r w:rsidRPr="003B52CB">
              <w:rPr>
                <w:color w:val="auto"/>
              </w:rPr>
              <w:t>-</w:t>
            </w:r>
          </w:p>
          <w:p w14:paraId="0B3C6293" w14:textId="77777777" w:rsidR="00A048A2" w:rsidRPr="003B52CB" w:rsidRDefault="00A92B30" w:rsidP="00D2682E">
            <w:pPr>
              <w:spacing w:after="0" w:line="259" w:lineRule="auto"/>
              <w:ind w:left="0" w:right="5" w:firstLine="0"/>
              <w:jc w:val="left"/>
              <w:rPr>
                <w:color w:val="auto"/>
              </w:rPr>
            </w:pPr>
            <w:r w:rsidRPr="003B52CB">
              <w:rPr>
                <w:color w:val="auto"/>
              </w:rPr>
              <w:t>CONFIDENTIALITY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269E558E"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2344EC4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7696" behindDoc="1" locked="0" layoutInCell="1" allowOverlap="1" wp14:anchorId="58F6C687" wp14:editId="0E2B189D">
                      <wp:simplePos x="0" y="0"/>
                      <wp:positionH relativeFrom="column">
                        <wp:posOffset>27432</wp:posOffset>
                      </wp:positionH>
                      <wp:positionV relativeFrom="paragraph">
                        <wp:posOffset>-49761</wp:posOffset>
                      </wp:positionV>
                      <wp:extent cx="2223770" cy="347471"/>
                      <wp:effectExtent l="0" t="0" r="0" b="0"/>
                      <wp:wrapNone/>
                      <wp:docPr id="213889" name="Group 213889"/>
                      <wp:cNvGraphicFramePr/>
                      <a:graphic xmlns:a="http://schemas.openxmlformats.org/drawingml/2006/main">
                        <a:graphicData uri="http://schemas.microsoft.com/office/word/2010/wordprocessingGroup">
                          <wpg:wgp>
                            <wpg:cNvGrpSpPr/>
                            <wpg:grpSpPr>
                              <a:xfrm>
                                <a:off x="0" y="0"/>
                                <a:ext cx="2223770" cy="347471"/>
                                <a:chOff x="0" y="0"/>
                                <a:chExt cx="2223770" cy="347471"/>
                              </a:xfrm>
                            </wpg:grpSpPr>
                            <wps:wsp>
                              <wps:cNvPr id="242623" name="Shape 242623"/>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24" name="Shape 242624"/>
                              <wps:cNvSpPr/>
                              <wps:spPr>
                                <a:xfrm>
                                  <a:off x="0" y="169163"/>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25" name="Shape 242625"/>
                              <wps:cNvSpPr/>
                              <wps:spPr>
                                <a:xfrm>
                                  <a:off x="0" y="338327"/>
                                  <a:ext cx="2159762" cy="9144"/>
                                </a:xfrm>
                                <a:custGeom>
                                  <a:avLst/>
                                  <a:gdLst/>
                                  <a:ahLst/>
                                  <a:cxnLst/>
                                  <a:rect l="0" t="0" r="0" b="0"/>
                                  <a:pathLst>
                                    <a:path w="2159762" h="9144">
                                      <a:moveTo>
                                        <a:pt x="0" y="0"/>
                                      </a:moveTo>
                                      <a:lnTo>
                                        <a:pt x="2159762" y="0"/>
                                      </a:lnTo>
                                      <a:lnTo>
                                        <a:pt x="215976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4449FD86" id="Group 213889" o:spid="_x0000_s1026" style="position:absolute;margin-left:2.15pt;margin-top:-3.9pt;width:175.1pt;height:27.35pt;z-index:-251638784" coordsize="22237,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">
                      <v:shape id="Shape 242623"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" path="m,l2080514,r,9144l,9144,,e" fillcolor="blue" stroked="f" strokeweight="0">
                        <v:stroke miterlimit="83231f" joinstyle="miter"/>
                        <v:path arrowok="t" textboxrect="0,0,2080514,9144"/>
                      </v:shape>
                      <v:shape id="Shape 242624"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" path="m,l2223770,r,9144l,9144,,e" fillcolor="blue" stroked="f" strokeweight="0">
                        <v:stroke miterlimit="83231f" joinstyle="miter"/>
                        <v:path arrowok="t" textboxrect="0,0,2223770,9144"/>
                      </v:shape>
                      <v:shape id="Shape 242625" o:spid="_x0000_s1029" style="position:absolute;top:3383;width:21597;height:91;visibility:visible;mso-wrap-style:square;v-text-anchor:top" coordsize="21597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" path="m,l2159762,r,9144l,9144,,e" fillcolor="blue" stroked="f" strokeweight="0">
                        <v:stroke miterlimit="83231f" joinstyle="miter"/>
                        <v:path arrowok="t" textboxrect="0,0,2159762,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2628078D"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-IDENTITY-</w:t>
            </w:r>
            <w:proofErr w:type="spellStart"/>
            <w:r w:rsidRPr="003B52CB">
              <w:rPr>
                <w:color w:val="auto"/>
              </w:rPr>
              <w:t>MNG</w:t>
            </w:r>
            <w:proofErr w:type="spellEnd"/>
            <w:r w:rsidRPr="003B52CB">
              <w:rPr>
                <w:color w:val="auto"/>
              </w:rPr>
              <w:t xml:space="preserve">, </w:t>
            </w:r>
          </w:p>
          <w:p w14:paraId="68B67DD1"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T.PHYSICAL</w:t>
            </w:r>
            <w:proofErr w:type="spellEnd"/>
            <w:proofErr w:type="gramEnd"/>
            <w:r w:rsidRPr="003B52CB">
              <w:rPr>
                <w:color w:val="auto"/>
              </w:rPr>
              <w:t xml:space="preserve">-ATTACK </w:t>
            </w:r>
          </w:p>
        </w:tc>
      </w:tr>
      <w:tr w:rsidR="00A048A2" w:rsidRPr="003B52CB" w14:paraId="4EDFE39C"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41CC1F77" w14:textId="77777777" w:rsidR="00A048A2" w:rsidRPr="003B52CB" w:rsidRDefault="00A048A2" w:rsidP="00D2682E">
            <w:pPr>
              <w:spacing w:after="160" w:line="259" w:lineRule="auto"/>
              <w:ind w:left="0" w:right="5" w:firstLine="0"/>
              <w:jc w:val="left"/>
              <w:rPr>
                <w:color w:val="auto"/>
              </w:rPr>
            </w:pPr>
          </w:p>
        </w:tc>
      </w:tr>
      <w:tr w:rsidR="00A048A2" w:rsidRPr="003B52CB" w14:paraId="5D9AB698" w14:textId="77777777">
        <w:trPr>
          <w:trHeight w:val="848"/>
        </w:trPr>
        <w:tc>
          <w:tcPr>
            <w:tcW w:w="2953" w:type="dxa"/>
            <w:tcBorders>
              <w:top w:val="single" w:sz="6" w:space="0" w:color="A0A0A0"/>
              <w:left w:val="single" w:sz="6" w:space="0" w:color="F0F0F0"/>
              <w:bottom w:val="single" w:sz="6" w:space="0" w:color="F0F0F0"/>
              <w:right w:val="single" w:sz="6" w:space="0" w:color="A0A0A0"/>
            </w:tcBorders>
          </w:tcPr>
          <w:p w14:paraId="7E2BA72B"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OE.RE.DATA</w:t>
            </w:r>
            <w:proofErr w:type="spellEnd"/>
            <w:r w:rsidRPr="003B52CB">
              <w:rPr>
                <w:color w:val="auto"/>
              </w:rPr>
              <w:t>-INTEGRITY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6BB9121B"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35F88ED2"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8720" behindDoc="1" locked="0" layoutInCell="1" allowOverlap="1" wp14:anchorId="265C0445" wp14:editId="331C9E9D">
                      <wp:simplePos x="0" y="0"/>
                      <wp:positionH relativeFrom="column">
                        <wp:posOffset>27432</wp:posOffset>
                      </wp:positionH>
                      <wp:positionV relativeFrom="paragraph">
                        <wp:posOffset>-49761</wp:posOffset>
                      </wp:positionV>
                      <wp:extent cx="2223770" cy="178308"/>
                      <wp:effectExtent l="0" t="0" r="0" b="0"/>
                      <wp:wrapNone/>
                      <wp:docPr id="214013" name="Group 214013"/>
                      <wp:cNvGraphicFramePr/>
                      <a:graphic xmlns:a="http://schemas.openxmlformats.org/drawingml/2006/main">
                        <a:graphicData uri="http://schemas.microsoft.com/office/word/2010/wordprocessingGroup">
                          <wpg:wgp>
                            <wpg:cNvGrpSpPr/>
                            <wpg:grpSpPr>
                              <a:xfrm>
                                <a:off x="0" y="0"/>
                                <a:ext cx="2223770" cy="178308"/>
                                <a:chOff x="0" y="0"/>
                                <a:chExt cx="2223770" cy="178308"/>
                              </a:xfrm>
                            </wpg:grpSpPr>
                            <wps:wsp>
                              <wps:cNvPr id="242629" name="Shape 242629"/>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0" name="Shape 242630"/>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FB2D363" id="Group 214013" o:spid="_x0000_s1026" style="position:absolute;margin-left:2.15pt;margin-top:-3.9pt;width:175.1pt;height:14.05pt;z-index:-251637760" coordsize="22237,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">
                      <v:shape id="Shape 242629"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" path="m,l2080514,r,9144l,9144,,e" fillcolor="blue" stroked="f" strokeweight="0">
                        <v:stroke miterlimit="83231f" joinstyle="miter"/>
                        <v:path arrowok="t" textboxrect="0,0,2080514,9144"/>
                      </v:shape>
                      <v:shape id="Shape 242630"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" path="m,l2223770,r,9144l,9144,,e" fillcolor="blue" stroked="f" strokeweight="0">
                        <v:stroke miterlimit="83231f" joinstyle="miter"/>
                        <v:path arrowok="t" textboxrect="0,0,2223770,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1B8BCF41"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-IDENTITY-</w:t>
            </w:r>
            <w:proofErr w:type="spellStart"/>
            <w:r w:rsidRPr="003B52CB">
              <w:rPr>
                <w:color w:val="auto"/>
              </w:rPr>
              <w:t>MNG</w:t>
            </w:r>
            <w:proofErr w:type="spellEnd"/>
            <w:r w:rsidRPr="003B52CB">
              <w:rPr>
                <w:color w:val="auto"/>
              </w:rPr>
              <w:t xml:space="preserve"> </w:t>
            </w:r>
          </w:p>
        </w:tc>
      </w:tr>
      <w:tr w:rsidR="00A048A2" w:rsidRPr="003B52CB" w14:paraId="457D88ED"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135BD816" w14:textId="77777777" w:rsidR="00A048A2" w:rsidRPr="003B52CB" w:rsidRDefault="00A048A2" w:rsidP="00D2682E">
            <w:pPr>
              <w:spacing w:after="160" w:line="259" w:lineRule="auto"/>
              <w:ind w:left="0" w:right="5" w:firstLine="0"/>
              <w:jc w:val="left"/>
              <w:rPr>
                <w:color w:val="auto"/>
              </w:rPr>
            </w:pPr>
          </w:p>
        </w:tc>
      </w:tr>
      <w:tr w:rsidR="00A048A2" w:rsidRPr="003B52CB" w14:paraId="4F535056"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7BFACA21"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OE.RE.IDENTITY</w:t>
            </w:r>
            <w:proofErr w:type="spell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5F29529E"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-IDENTITY-</w:t>
            </w:r>
            <w:proofErr w:type="spellStart"/>
            <w:r w:rsidRPr="003B52CB">
              <w:rPr>
                <w:color w:val="auto"/>
              </w:rPr>
              <w:t>MNG</w:t>
            </w:r>
            <w:proofErr w:type="spellEnd"/>
            <w:r w:rsidRPr="003B52CB">
              <w:rPr>
                <w:color w:val="auto"/>
                <w:sz w:val="2"/>
              </w:rPr>
              <w:t xml:space="preserve"> </w:t>
            </w:r>
          </w:p>
        </w:tc>
      </w:tr>
      <w:tr w:rsidR="00A048A2" w:rsidRPr="003B52CB" w14:paraId="436F6815"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4A3DE462" w14:textId="77777777" w:rsidR="00A048A2" w:rsidRPr="003B52CB" w:rsidRDefault="00A048A2" w:rsidP="00D2682E">
            <w:pPr>
              <w:spacing w:after="160" w:line="259" w:lineRule="auto"/>
              <w:ind w:left="0" w:right="5" w:firstLine="0"/>
              <w:jc w:val="left"/>
              <w:rPr>
                <w:color w:val="auto"/>
              </w:rPr>
            </w:pPr>
          </w:p>
        </w:tc>
      </w:tr>
      <w:tr w:rsidR="00A048A2" w:rsidRPr="003B52CB" w14:paraId="4CD1D399" w14:textId="77777777">
        <w:trPr>
          <w:trHeight w:val="334"/>
        </w:trPr>
        <w:tc>
          <w:tcPr>
            <w:tcW w:w="2953" w:type="dxa"/>
            <w:tcBorders>
              <w:top w:val="single" w:sz="6" w:space="0" w:color="A0A0A0"/>
              <w:left w:val="single" w:sz="6" w:space="0" w:color="F0F0F0"/>
              <w:bottom w:val="single" w:sz="6" w:space="0" w:color="A0A0A0"/>
              <w:right w:val="single" w:sz="6" w:space="0" w:color="A0A0A0"/>
            </w:tcBorders>
          </w:tcPr>
          <w:p w14:paraId="23F8B75C"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OE.RE.CODE</w:t>
            </w:r>
            <w:proofErr w:type="spellEnd"/>
            <w:r w:rsidRPr="003B52CB">
              <w:rPr>
                <w:color w:val="auto"/>
              </w:rPr>
              <w:t>-EXE</w:t>
            </w:r>
            <w:r w:rsidRPr="003B52CB">
              <w:rPr>
                <w:color w:val="auto"/>
                <w:sz w:val="2"/>
              </w:rPr>
              <w:t xml:space="preserve"> </w:t>
            </w:r>
          </w:p>
        </w:tc>
        <w:tc>
          <w:tcPr>
            <w:tcW w:w="4479" w:type="dxa"/>
            <w:tcBorders>
              <w:top w:val="single" w:sz="6" w:space="0" w:color="A0A0A0"/>
              <w:left w:val="single" w:sz="6" w:space="0" w:color="A0A0A0"/>
              <w:bottom w:val="single" w:sz="6" w:space="0" w:color="A0A0A0"/>
              <w:right w:val="single" w:sz="6" w:space="0" w:color="A0A0A0"/>
            </w:tcBorders>
          </w:tcPr>
          <w:p w14:paraId="179F1413"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T.LOGICAL</w:t>
            </w:r>
            <w:proofErr w:type="spellEnd"/>
            <w:proofErr w:type="gramEnd"/>
            <w:r w:rsidRPr="003B52CB">
              <w:rPr>
                <w:color w:val="auto"/>
              </w:rPr>
              <w:t>-ATTACK</w:t>
            </w:r>
            <w:r w:rsidRPr="003B52CB">
              <w:rPr>
                <w:color w:val="auto"/>
                <w:sz w:val="2"/>
              </w:rPr>
              <w:t xml:space="preserve"> </w:t>
            </w:r>
          </w:p>
        </w:tc>
      </w:tr>
      <w:tr w:rsidR="00A048A2" w:rsidRPr="003B52CB" w14:paraId="1AD68E37" w14:textId="77777777">
        <w:trPr>
          <w:trHeight w:val="398"/>
        </w:trPr>
        <w:tc>
          <w:tcPr>
            <w:tcW w:w="2953" w:type="dxa"/>
            <w:tcBorders>
              <w:top w:val="single" w:sz="6" w:space="0" w:color="A0A0A0"/>
              <w:left w:val="single" w:sz="6" w:space="0" w:color="F0F0F0"/>
              <w:bottom w:val="single" w:sz="6" w:space="0" w:color="A0A0A0"/>
              <w:right w:val="single" w:sz="6" w:space="0" w:color="A0A0A0"/>
            </w:tcBorders>
          </w:tcPr>
          <w:p w14:paraId="28AF855A" w14:textId="77777777" w:rsidR="00A048A2" w:rsidRPr="003B52CB" w:rsidRDefault="00A92B30" w:rsidP="00D2682E">
            <w:pPr>
              <w:spacing w:after="0" w:line="259" w:lineRule="auto"/>
              <w:ind w:left="0" w:right="5" w:firstLine="0"/>
              <w:jc w:val="left"/>
              <w:rPr>
                <w:color w:val="auto"/>
              </w:rPr>
            </w:pPr>
            <w:r w:rsidRPr="003B52CB">
              <w:rPr>
                <w:color w:val="auto"/>
              </w:rPr>
              <w:t xml:space="preserve">Security Objectives </w:t>
            </w:r>
          </w:p>
        </w:tc>
        <w:tc>
          <w:tcPr>
            <w:tcW w:w="4479" w:type="dxa"/>
            <w:tcBorders>
              <w:top w:val="single" w:sz="6" w:space="0" w:color="A0A0A0"/>
              <w:left w:val="single" w:sz="6" w:space="0" w:color="A0A0A0"/>
              <w:bottom w:val="single" w:sz="6" w:space="0" w:color="A0A0A0"/>
              <w:right w:val="single" w:sz="6" w:space="0" w:color="A0A0A0"/>
            </w:tcBorders>
          </w:tcPr>
          <w:p w14:paraId="709B8F54" w14:textId="77777777" w:rsidR="00A048A2" w:rsidRPr="003B52CB" w:rsidRDefault="00A92B30" w:rsidP="00D2682E">
            <w:pPr>
              <w:spacing w:after="0" w:line="259" w:lineRule="auto"/>
              <w:ind w:left="2" w:right="5" w:firstLine="0"/>
              <w:jc w:val="left"/>
              <w:rPr>
                <w:color w:val="auto"/>
              </w:rPr>
            </w:pPr>
            <w:r w:rsidRPr="003B52CB">
              <w:rPr>
                <w:color w:val="auto"/>
              </w:rPr>
              <w:t xml:space="preserve">Threats </w:t>
            </w:r>
          </w:p>
        </w:tc>
      </w:tr>
      <w:tr w:rsidR="00A048A2" w:rsidRPr="003B52CB" w14:paraId="2C16D93F" w14:textId="77777777">
        <w:trPr>
          <w:trHeight w:val="1402"/>
        </w:trPr>
        <w:tc>
          <w:tcPr>
            <w:tcW w:w="2953" w:type="dxa"/>
            <w:tcBorders>
              <w:top w:val="single" w:sz="6" w:space="0" w:color="A0A0A0"/>
              <w:left w:val="single" w:sz="6" w:space="0" w:color="F0F0F0"/>
              <w:bottom w:val="single" w:sz="6" w:space="0" w:color="F0F0F0"/>
              <w:right w:val="single" w:sz="6" w:space="0" w:color="A0A0A0"/>
            </w:tcBorders>
          </w:tcPr>
          <w:p w14:paraId="341AA1D5"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OE.APPLICATIONS</w:t>
            </w:r>
            <w:proofErr w:type="spellEnd"/>
            <w:proofErr w:type="gram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7CBF37A6"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
          <w:p w14:paraId="4EC6E24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9744" behindDoc="1" locked="0" layoutInCell="1" allowOverlap="1" wp14:anchorId="6BFDB4D0" wp14:editId="7F0E9036">
                      <wp:simplePos x="0" y="0"/>
                      <wp:positionH relativeFrom="column">
                        <wp:posOffset>27432</wp:posOffset>
                      </wp:positionH>
                      <wp:positionV relativeFrom="paragraph">
                        <wp:posOffset>-49761</wp:posOffset>
                      </wp:positionV>
                      <wp:extent cx="2223770" cy="516636"/>
                      <wp:effectExtent l="0" t="0" r="0" b="0"/>
                      <wp:wrapNone/>
                      <wp:docPr id="223496" name="Group 223496"/>
                      <wp:cNvGraphicFramePr/>
                      <a:graphic xmlns:a="http://schemas.openxmlformats.org/drawingml/2006/main">
                        <a:graphicData uri="http://schemas.microsoft.com/office/word/2010/wordprocessingGroup">
                          <wpg:wgp>
                            <wpg:cNvGrpSpPr/>
                            <wpg:grpSpPr>
                              <a:xfrm>
                                <a:off x="0" y="0"/>
                                <a:ext cx="2223770" cy="516636"/>
                                <a:chOff x="0" y="0"/>
                                <a:chExt cx="2223770" cy="516636"/>
                              </a:xfrm>
                            </wpg:grpSpPr>
                            <wps:wsp>
                              <wps:cNvPr id="242633" name="Shape 242633"/>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4" name="Shape 242634"/>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5" name="Shape 242635"/>
                              <wps:cNvSpPr/>
                              <wps:spPr>
                                <a:xfrm>
                                  <a:off x="0" y="338328"/>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6" name="Shape 242636"/>
                              <wps:cNvSpPr/>
                              <wps:spPr>
                                <a:xfrm>
                                  <a:off x="0" y="507492"/>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57A39CC" id="Group 223496" o:spid="_x0000_s1026" style="position:absolute;margin-left:2.15pt;margin-top:-3.9pt;width:175.1pt;height:40.7pt;z-index:-251636736" coordsize="2223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">
                      <v:shape id="Shape 242633"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" path="m,l2080514,r,9144l,9144,,e" fillcolor="blue" stroked="f" strokeweight="0">
                        <v:stroke miterlimit="83231f" joinstyle="miter"/>
                        <v:path arrowok="t" textboxrect="0,0,2080514,9144"/>
                      </v:shape>
                      <v:shape id="Shape 242634"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" path="m,l2223770,r,9144l,9144,,e" fillcolor="blue" stroked="f" strokeweight="0">
                        <v:stroke miterlimit="83231f" joinstyle="miter"/>
                        <v:path arrowok="t" textboxrect="0,0,2223770,9144"/>
                      </v:shape>
                      <v:shape id="Shape 242635" o:spid="_x0000_s1029" style="position:absolute;top:3383;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" path="m,l2014982,r,9144l,9144,,e" fillcolor="blue" stroked="f" strokeweight="0">
                        <v:stroke miterlimit="83231f" joinstyle="miter"/>
                        <v:path arrowok="t" textboxrect="0,0,2014982,9144"/>
                      </v:shape>
                      <v:shape id="Shape 242636" o:spid="_x0000_s1030" style="position:absolute;top:5074;width:21551;height:92;visibility:visible;mso-wrap-style:square;v-text-anchor:top" coordsize="2155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" path="m,l2155190,r,9144l,9144,,e" fillcolor="blue" stroked="f" strokeweight="0">
                        <v:stroke miterlimit="83231f" joinstyle="miter"/>
                        <v:path arrowok="t" textboxrect="0,0,2155190,9144"/>
                      </v:shape>
                    </v:group>
                  </w:pict>
                </mc:Fallback>
              </mc:AlternateContent>
            </w:r>
            <w:proofErr w:type="spellStart"/>
            <w:proofErr w:type="gramStart"/>
            <w:r w:rsidRPr="003B52CB">
              <w:rPr>
                <w:color w:val="auto"/>
              </w:rPr>
              <w:t>T.UNAUTHORIZED</w:t>
            </w:r>
            <w:proofErr w:type="spellEnd"/>
            <w:proofErr w:type="gramEnd"/>
            <w:r w:rsidRPr="003B52CB">
              <w:rPr>
                <w:color w:val="auto"/>
              </w:rPr>
              <w:t>-PLATFORM-</w:t>
            </w:r>
            <w:proofErr w:type="spellStart"/>
            <w:r w:rsidRPr="003B52CB">
              <w:rPr>
                <w:color w:val="auto"/>
              </w:rPr>
              <w:t>MNG</w:t>
            </w:r>
            <w:proofErr w:type="spellEnd"/>
            <w:r w:rsidRPr="003B52CB">
              <w:rPr>
                <w:color w:val="auto"/>
              </w:rPr>
              <w:t xml:space="preserve">, </w:t>
            </w:r>
          </w:p>
          <w:p w14:paraId="3EE29056"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T.PROFILE</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p w14:paraId="14C7F9FA"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T.PLATFORM</w:t>
            </w:r>
            <w:proofErr w:type="spellEnd"/>
            <w:proofErr w:type="gramEnd"/>
            <w:r w:rsidRPr="003B52CB">
              <w:rPr>
                <w:color w:val="auto"/>
              </w:rPr>
              <w:t>-</w:t>
            </w:r>
            <w:proofErr w:type="spellStart"/>
            <w:r w:rsidRPr="003B52CB">
              <w:rPr>
                <w:color w:val="auto"/>
              </w:rPr>
              <w:t>MNG</w:t>
            </w:r>
            <w:proofErr w:type="spellEnd"/>
            <w:r w:rsidRPr="003B52CB">
              <w:rPr>
                <w:color w:val="auto"/>
              </w:rPr>
              <w:t xml:space="preserve">-INTERCEPTION, </w:t>
            </w:r>
          </w:p>
          <w:p w14:paraId="56CDB147" w14:textId="77777777" w:rsidR="00A048A2" w:rsidRPr="003B52CB" w:rsidRDefault="00A92B30" w:rsidP="00D2682E">
            <w:pPr>
              <w:spacing w:after="0" w:line="259" w:lineRule="auto"/>
              <w:ind w:left="2" w:right="5" w:firstLine="0"/>
              <w:jc w:val="left"/>
              <w:rPr>
                <w:color w:val="auto"/>
              </w:rPr>
            </w:pPr>
            <w:proofErr w:type="spellStart"/>
            <w:proofErr w:type="gramStart"/>
            <w:r w:rsidRPr="003B52CB">
              <w:rPr>
                <w:color w:val="auto"/>
              </w:rPr>
              <w:t>T.LOGICAL</w:t>
            </w:r>
            <w:proofErr w:type="spellEnd"/>
            <w:proofErr w:type="gramEnd"/>
            <w:r w:rsidRPr="003B52CB">
              <w:rPr>
                <w:color w:val="auto"/>
              </w:rPr>
              <w:t xml:space="preserve">-ATTACK </w:t>
            </w:r>
          </w:p>
        </w:tc>
      </w:tr>
      <w:tr w:rsidR="00A048A2" w:rsidRPr="003B52CB" w14:paraId="1FD3E8C0"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0399014F" w14:textId="77777777" w:rsidR="00A048A2" w:rsidRPr="003B52CB" w:rsidRDefault="00A048A2" w:rsidP="00D2682E">
            <w:pPr>
              <w:spacing w:after="160" w:line="259" w:lineRule="auto"/>
              <w:ind w:left="0" w:right="5" w:firstLine="0"/>
              <w:jc w:val="left"/>
              <w:rPr>
                <w:color w:val="auto"/>
              </w:rPr>
            </w:pPr>
          </w:p>
        </w:tc>
      </w:tr>
      <w:tr w:rsidR="00A048A2" w:rsidRPr="003B52CB" w14:paraId="6D457BBC" w14:textId="77777777">
        <w:trPr>
          <w:trHeight w:val="583"/>
        </w:trPr>
        <w:tc>
          <w:tcPr>
            <w:tcW w:w="2953" w:type="dxa"/>
            <w:tcBorders>
              <w:top w:val="single" w:sz="6" w:space="0" w:color="A0A0A0"/>
              <w:left w:val="single" w:sz="6" w:space="0" w:color="F0F0F0"/>
              <w:bottom w:val="single" w:sz="6" w:space="0" w:color="F0F0F0"/>
              <w:right w:val="single" w:sz="6" w:space="0" w:color="A0A0A0"/>
            </w:tcBorders>
          </w:tcPr>
          <w:p w14:paraId="1F94D84E"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OE.MNOSD</w:t>
            </w:r>
            <w:proofErr w:type="spellEnd"/>
            <w:proofErr w:type="gramEnd"/>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2C3AF7E9"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80768" behindDoc="1" locked="0" layoutInCell="1" allowOverlap="1" wp14:anchorId="6CBF632C" wp14:editId="054C7D0F">
                      <wp:simplePos x="0" y="0"/>
                      <wp:positionH relativeFrom="column">
                        <wp:posOffset>27432</wp:posOffset>
                      </wp:positionH>
                      <wp:positionV relativeFrom="paragraph">
                        <wp:posOffset>119402</wp:posOffset>
                      </wp:positionV>
                      <wp:extent cx="2080514" cy="9144"/>
                      <wp:effectExtent l="0" t="0" r="0" b="0"/>
                      <wp:wrapNone/>
                      <wp:docPr id="223593" name="Group 223593"/>
                      <wp:cNvGraphicFramePr/>
                      <a:graphic xmlns:a="http://schemas.openxmlformats.org/drawingml/2006/main">
                        <a:graphicData uri="http://schemas.microsoft.com/office/word/2010/wordprocessingGroup">
                          <wpg:wgp>
                            <wpg:cNvGrpSpPr/>
                            <wpg:grpSpPr>
                              <a:xfrm>
                                <a:off x="0" y="0"/>
                                <a:ext cx="2080514" cy="9144"/>
                                <a:chOff x="0" y="0"/>
                                <a:chExt cx="2080514" cy="9144"/>
                              </a:xfrm>
                            </wpg:grpSpPr>
                            <wps:wsp>
                              <wps:cNvPr id="242641" name="Shape 242641"/>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998950C" id="Group 223593" o:spid="_x0000_s1026" style="position:absolute;margin-left:2.15pt;margin-top:9.4pt;width:163.8pt;height:.7pt;z-index:-251635712" coordsize="208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">
                      <v:shape id="Shape 242641"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" path="m,l2080514,r,9144l,9144,,e" fillcolor="blue" stroked="f" strokeweight="0">
                        <v:stroke miterlimit="83231f" joinstyle="miter"/>
                        <v:path arrowok="t" textboxrect="0,0,2080514,9144"/>
                      </v:shape>
                    </v:group>
                  </w:pict>
                </mc:Fallback>
              </mc:AlternateContent>
            </w:r>
            <w:proofErr w:type="spellStart"/>
            <w:proofErr w:type="gramStart"/>
            <w:r w:rsidRPr="003B52CB">
              <w:rPr>
                <w:color w:val="auto"/>
              </w:rPr>
              <w:t>T.UNAUTHORIZED</w:t>
            </w:r>
            <w:proofErr w:type="spellEnd"/>
            <w:proofErr w:type="gramEnd"/>
            <w:r w:rsidRPr="003B52CB">
              <w:rPr>
                <w:color w:val="auto"/>
              </w:rPr>
              <w:t>-PROFILE-</w:t>
            </w:r>
            <w:proofErr w:type="spellStart"/>
            <w:r w:rsidRPr="003B52CB">
              <w:rPr>
                <w:color w:val="auto"/>
              </w:rPr>
              <w:t>MNG</w:t>
            </w:r>
            <w:proofErr w:type="spellEnd"/>
            <w:r w:rsidRPr="003B52CB">
              <w:rPr>
                <w:color w:val="auto"/>
              </w:rPr>
              <w:t xml:space="preserve">, </w:t>
            </w:r>
            <w:proofErr w:type="spellStart"/>
            <w:r w:rsidRPr="003B52CB">
              <w:rPr>
                <w:color w:val="auto"/>
              </w:rPr>
              <w:t>T.PROFILE</w:t>
            </w:r>
            <w:proofErr w:type="spellEnd"/>
            <w:r w:rsidRPr="003B52CB">
              <w:rPr>
                <w:color w:val="auto"/>
              </w:rPr>
              <w:t>-</w:t>
            </w:r>
            <w:proofErr w:type="spellStart"/>
            <w:r w:rsidRPr="003B52CB">
              <w:rPr>
                <w:color w:val="auto"/>
              </w:rPr>
              <w:t>MNG</w:t>
            </w:r>
            <w:proofErr w:type="spellEnd"/>
            <w:r w:rsidRPr="003B52CB">
              <w:rPr>
                <w:color w:val="auto"/>
              </w:rPr>
              <w:t xml:space="preserve">-INTERCEPTION </w:t>
            </w:r>
          </w:p>
        </w:tc>
      </w:tr>
      <w:tr w:rsidR="00A048A2" w:rsidRPr="003B52CB" w14:paraId="704782B3" w14:textId="77777777">
        <w:trPr>
          <w:trHeight w:val="77"/>
        </w:trPr>
        <w:tc>
          <w:tcPr>
            <w:tcW w:w="7432" w:type="dxa"/>
            <w:gridSpan w:val="2"/>
            <w:tcBorders>
              <w:top w:val="single" w:sz="6" w:space="0" w:color="F0F0F0"/>
              <w:left w:val="single" w:sz="6" w:space="0" w:color="F0F0F0"/>
              <w:bottom w:val="single" w:sz="6" w:space="0" w:color="A0A0A0"/>
              <w:right w:val="single" w:sz="6" w:space="0" w:color="A0A0A0"/>
            </w:tcBorders>
          </w:tcPr>
          <w:p w14:paraId="1DA8D030" w14:textId="77777777" w:rsidR="00A048A2" w:rsidRPr="003B52CB" w:rsidRDefault="00A048A2" w:rsidP="00D2682E">
            <w:pPr>
              <w:spacing w:after="160" w:line="259" w:lineRule="auto"/>
              <w:ind w:left="0" w:right="5" w:firstLine="0"/>
              <w:jc w:val="left"/>
              <w:rPr>
                <w:color w:val="auto"/>
              </w:rPr>
            </w:pPr>
          </w:p>
        </w:tc>
      </w:tr>
    </w:tbl>
    <w:p w14:paraId="026DEEE3" w14:textId="77777777" w:rsidR="00A048A2" w:rsidRPr="003B52CB" w:rsidRDefault="00A92B30" w:rsidP="00D2682E">
      <w:pPr>
        <w:spacing w:after="0" w:line="259" w:lineRule="auto"/>
        <w:ind w:left="1967" w:right="5"/>
        <w:jc w:val="left"/>
        <w:rPr>
          <w:color w:val="auto"/>
        </w:rPr>
      </w:pPr>
      <w:r w:rsidRPr="003B52CB">
        <w:rPr>
          <w:b/>
          <w:color w:val="auto"/>
          <w:sz w:val="20"/>
        </w:rPr>
        <w:t xml:space="preserve">Table </w:t>
      </w:r>
      <w:proofErr w:type="gramStart"/>
      <w:r w:rsidRPr="003B52CB">
        <w:rPr>
          <w:b/>
          <w:color w:val="auto"/>
          <w:sz w:val="20"/>
        </w:rPr>
        <w:t>2  Security</w:t>
      </w:r>
      <w:proofErr w:type="gramEnd"/>
      <w:r w:rsidRPr="003B52CB">
        <w:rPr>
          <w:b/>
          <w:color w:val="auto"/>
          <w:sz w:val="20"/>
        </w:rPr>
        <w:t xml:space="preserve"> Objectives and Threats - Coverage  </w:t>
      </w:r>
    </w:p>
    <w:tbl>
      <w:tblPr>
        <w:tblStyle w:val="TableGrid"/>
        <w:tblW w:w="7401" w:type="dxa"/>
        <w:tblInd w:w="853" w:type="dxa"/>
        <w:tblCellMar>
          <w:top w:w="30" w:type="dxa"/>
          <w:left w:w="41" w:type="dxa"/>
          <w:right w:w="115" w:type="dxa"/>
        </w:tblCellMar>
        <w:tblLook w:val="04A0" w:firstRow="1" w:lastRow="0" w:firstColumn="1" w:lastColumn="0" w:noHBand="0" w:noVBand="1"/>
      </w:tblPr>
      <w:tblGrid>
        <w:gridCol w:w="3698"/>
        <w:gridCol w:w="3703"/>
      </w:tblGrid>
      <w:tr w:rsidR="00A048A2" w:rsidRPr="003B52CB" w14:paraId="0EA6B93A" w14:textId="77777777">
        <w:trPr>
          <w:trHeight w:val="395"/>
        </w:trPr>
        <w:tc>
          <w:tcPr>
            <w:tcW w:w="7401" w:type="dxa"/>
            <w:gridSpan w:val="2"/>
            <w:tcBorders>
              <w:top w:val="single" w:sz="6" w:space="0" w:color="A0A0A0"/>
              <w:left w:val="single" w:sz="6" w:space="0" w:color="F0F0F0"/>
              <w:bottom w:val="single" w:sz="6" w:space="0" w:color="A0A0A0"/>
              <w:right w:val="single" w:sz="6" w:space="0" w:color="A0A0A0"/>
            </w:tcBorders>
          </w:tcPr>
          <w:p w14:paraId="4E7236A2" w14:textId="77777777" w:rsidR="00A048A2" w:rsidRPr="003B52CB" w:rsidRDefault="00A92B30" w:rsidP="00D2682E">
            <w:pPr>
              <w:tabs>
                <w:tab w:val="center" w:pos="4590"/>
              </w:tabs>
              <w:spacing w:after="0" w:line="259" w:lineRule="auto"/>
              <w:ind w:left="0" w:right="5" w:firstLine="0"/>
              <w:jc w:val="left"/>
              <w:rPr>
                <w:color w:val="auto"/>
              </w:rPr>
            </w:pPr>
            <w:r w:rsidRPr="003B52CB">
              <w:rPr>
                <w:color w:val="auto"/>
              </w:rPr>
              <w:t xml:space="preserve">Organisational Security Policies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6266557B" wp14:editId="0AEA2FE5">
                      <wp:extent cx="38100" cy="212141"/>
                      <wp:effectExtent l="0" t="0" r="0" b="0"/>
                      <wp:docPr id="223816" name="Group 223816"/>
                      <wp:cNvGraphicFramePr/>
                      <a:graphic xmlns:a="http://schemas.openxmlformats.org/drawingml/2006/main">
                        <a:graphicData uri="http://schemas.microsoft.com/office/word/2010/wordprocessingGroup">
                          <wpg:wgp>
                            <wpg:cNvGrpSpPr/>
                            <wpg:grpSpPr>
                              <a:xfrm>
                                <a:off x="0" y="0"/>
                                <a:ext cx="38100" cy="212141"/>
                                <a:chOff x="0" y="0"/>
                                <a:chExt cx="38100" cy="212141"/>
                              </a:xfrm>
                            </wpg:grpSpPr>
                            <wps:wsp>
                              <wps:cNvPr id="242643" name="Shape 242643"/>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44" name="Shape 242644"/>
                              <wps:cNvSpPr/>
                              <wps:spPr>
                                <a:xfrm>
                                  <a:off x="28956"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04F1D2E" id="Group 223816" o:spid="_x0000_s1026" style="width:3pt;height:16.7pt;mso-position-horizontal-relative:char;mso-position-vertical-relative:line" coordsize="38100,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DhYthStAgAAxgkAAA4AAAAAAAAAAAAA&#10;AAAALgIAAGRycy9lMm9Eb2MueG1sUEsBAi0AFAAGAAgAAAAhAPxiFQTZAAAAAgEAAA8AAAAAAAAA&#10;AAAAAAAABwUAAGRycy9kb3ducmV2LnhtbFBLBQYAAAAABAAEAPMAAAANBgAAAAA=&#10;">
                      <v:shape id="Shape 242643"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" path="m,l9144,r,212141l,212141,,e" fillcolor="#f0f0f0" stroked="f" strokeweight="0">
                        <v:stroke miterlimit="83231f" joinstyle="miter"/>
                        <v:path arrowok="t" textboxrect="0,0,9144,212141"/>
                      </v:shape>
                      <v:shape id="Shape 242644" o:spid="_x0000_s1028" style="position:absolute;left:28956;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" path="m,l9144,r,212141l,212141,,e" fillcolor="#a0a0a0" stroked="f" strokeweight="0">
                        <v:stroke miterlimit="83231f" joinstyle="miter"/>
                        <v:path arrowok="t" textboxrect="0,0,9144,212141"/>
                      </v:shape>
                      <w10:anchorlock/>
                    </v:group>
                  </w:pict>
                </mc:Fallback>
              </mc:AlternateContent>
            </w:r>
            <w:r w:rsidRPr="003B52CB">
              <w:rPr>
                <w:color w:val="auto"/>
              </w:rPr>
              <w:t xml:space="preserve">Security Objectives </w:t>
            </w:r>
          </w:p>
        </w:tc>
      </w:tr>
      <w:tr w:rsidR="00A048A2" w:rsidRPr="003B52CB" w14:paraId="29FA5AB1" w14:textId="77777777">
        <w:trPr>
          <w:trHeight w:val="395"/>
        </w:trPr>
        <w:tc>
          <w:tcPr>
            <w:tcW w:w="3698" w:type="dxa"/>
            <w:tcBorders>
              <w:top w:val="single" w:sz="6" w:space="0" w:color="A0A0A0"/>
              <w:left w:val="single" w:sz="6" w:space="0" w:color="F0F0F0"/>
              <w:bottom w:val="single" w:sz="6" w:space="0" w:color="A0A0A0"/>
              <w:right w:val="single" w:sz="6" w:space="0" w:color="A0A0A0"/>
            </w:tcBorders>
          </w:tcPr>
          <w:p w14:paraId="2D1C9E6B"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OSP.LIFECYCLE</w:t>
            </w:r>
            <w:proofErr w:type="spellEnd"/>
            <w:r w:rsidRPr="003B52CB">
              <w:rPr>
                <w:color w:val="auto"/>
                <w:sz w:val="2"/>
              </w:rPr>
              <w:t xml:space="preserve"> </w:t>
            </w:r>
          </w:p>
        </w:tc>
        <w:tc>
          <w:tcPr>
            <w:tcW w:w="3703" w:type="dxa"/>
            <w:tcBorders>
              <w:top w:val="single" w:sz="6" w:space="0" w:color="A0A0A0"/>
              <w:left w:val="single" w:sz="6" w:space="0" w:color="A0A0A0"/>
              <w:bottom w:val="single" w:sz="6" w:space="0" w:color="A0A0A0"/>
              <w:right w:val="single" w:sz="6" w:space="0" w:color="A0A0A0"/>
            </w:tcBorders>
          </w:tcPr>
          <w:p w14:paraId="3DF63920" w14:textId="77777777" w:rsidR="00A048A2" w:rsidRPr="003B52CB" w:rsidRDefault="00A92B30" w:rsidP="00D2682E">
            <w:pPr>
              <w:spacing w:after="0" w:line="259" w:lineRule="auto"/>
              <w:ind w:left="6" w:right="5" w:firstLine="0"/>
              <w:jc w:val="left"/>
              <w:rPr>
                <w:color w:val="auto"/>
              </w:rPr>
            </w:pPr>
            <w:proofErr w:type="spellStart"/>
            <w:r w:rsidRPr="003B52CB">
              <w:rPr>
                <w:color w:val="auto"/>
              </w:rPr>
              <w:t>O.PSF</w:t>
            </w:r>
            <w:proofErr w:type="spellEnd"/>
            <w:r w:rsidRPr="003B52CB">
              <w:rPr>
                <w:color w:val="auto"/>
              </w:rPr>
              <w:t xml:space="preserve">, </w:t>
            </w:r>
            <w:proofErr w:type="spellStart"/>
            <w:r w:rsidRPr="003B52CB">
              <w:rPr>
                <w:color w:val="auto"/>
              </w:rPr>
              <w:t>OE.RE.PSF</w:t>
            </w:r>
            <w:proofErr w:type="spellEnd"/>
            <w:r w:rsidRPr="003B52CB">
              <w:rPr>
                <w:color w:val="auto"/>
              </w:rPr>
              <w:t xml:space="preserve">, </w:t>
            </w:r>
            <w:proofErr w:type="spellStart"/>
            <w:proofErr w:type="gramStart"/>
            <w:r w:rsidRPr="003B52CB">
              <w:rPr>
                <w:color w:val="auto"/>
              </w:rPr>
              <w:t>O.OPERATE</w:t>
            </w:r>
            <w:proofErr w:type="spellEnd"/>
            <w:proofErr w:type="gramEnd"/>
            <w:r w:rsidRPr="003B52CB">
              <w:rPr>
                <w:color w:val="auto"/>
              </w:rPr>
              <w:t xml:space="preserve"> </w:t>
            </w:r>
          </w:p>
        </w:tc>
      </w:tr>
    </w:tbl>
    <w:p w14:paraId="0475F885" w14:textId="77777777" w:rsidR="00A048A2" w:rsidRPr="003B52CB" w:rsidRDefault="00A92B30" w:rsidP="00D2682E">
      <w:pPr>
        <w:spacing w:after="0" w:line="259" w:lineRule="auto"/>
        <w:ind w:left="2089" w:right="5"/>
        <w:jc w:val="left"/>
        <w:rPr>
          <w:color w:val="auto"/>
        </w:rPr>
      </w:pPr>
      <w:r w:rsidRPr="003B52CB">
        <w:rPr>
          <w:b/>
          <w:color w:val="auto"/>
          <w:sz w:val="20"/>
        </w:rPr>
        <w:t xml:space="preserve">Table </w:t>
      </w:r>
      <w:proofErr w:type="gramStart"/>
      <w:r w:rsidRPr="003B52CB">
        <w:rPr>
          <w:b/>
          <w:color w:val="auto"/>
          <w:sz w:val="20"/>
        </w:rPr>
        <w:t xml:space="preserve">3  </w:t>
      </w:r>
      <w:proofErr w:type="spellStart"/>
      <w:r w:rsidRPr="003B52CB">
        <w:rPr>
          <w:b/>
          <w:color w:val="auto"/>
          <w:sz w:val="20"/>
        </w:rPr>
        <w:t>OSPs</w:t>
      </w:r>
      <w:proofErr w:type="spellEnd"/>
      <w:proofErr w:type="gramEnd"/>
      <w:r w:rsidRPr="003B52CB">
        <w:rPr>
          <w:b/>
          <w:color w:val="auto"/>
          <w:sz w:val="20"/>
        </w:rPr>
        <w:t xml:space="preserve"> and Security Objectives - Coverage  </w:t>
      </w:r>
    </w:p>
    <w:tbl>
      <w:tblPr>
        <w:tblStyle w:val="TableGrid"/>
        <w:tblW w:w="6402" w:type="dxa"/>
        <w:tblInd w:w="1352" w:type="dxa"/>
        <w:tblCellMar>
          <w:top w:w="31" w:type="dxa"/>
          <w:left w:w="41" w:type="dxa"/>
          <w:right w:w="45" w:type="dxa"/>
        </w:tblCellMar>
        <w:tblLook w:val="04A0" w:firstRow="1" w:lastRow="0" w:firstColumn="1" w:lastColumn="0" w:noHBand="0" w:noVBand="1"/>
      </w:tblPr>
      <w:tblGrid>
        <w:gridCol w:w="3320"/>
        <w:gridCol w:w="3082"/>
      </w:tblGrid>
      <w:tr w:rsidR="00A048A2" w:rsidRPr="003B52CB" w14:paraId="666090F5" w14:textId="77777777">
        <w:trPr>
          <w:trHeight w:val="661"/>
        </w:trPr>
        <w:tc>
          <w:tcPr>
            <w:tcW w:w="3320" w:type="dxa"/>
            <w:tcBorders>
              <w:top w:val="single" w:sz="6" w:space="0" w:color="A0A0A0"/>
              <w:left w:val="single" w:sz="6" w:space="0" w:color="F0F0F0"/>
              <w:bottom w:val="single" w:sz="6" w:space="0" w:color="A0A0A0"/>
              <w:right w:val="single" w:sz="6" w:space="0" w:color="A0A0A0"/>
            </w:tcBorders>
          </w:tcPr>
          <w:p w14:paraId="3CCBACFB" w14:textId="77777777" w:rsidR="00A048A2" w:rsidRPr="003B52CB" w:rsidRDefault="00A92B30" w:rsidP="00D2682E">
            <w:pPr>
              <w:spacing w:after="0" w:line="259" w:lineRule="auto"/>
              <w:ind w:left="0" w:right="5" w:firstLine="0"/>
              <w:jc w:val="left"/>
              <w:rPr>
                <w:color w:val="auto"/>
              </w:rPr>
            </w:pPr>
            <w:r w:rsidRPr="003B52CB">
              <w:rPr>
                <w:color w:val="auto"/>
              </w:rPr>
              <w:t xml:space="preserve">Security Objectives </w:t>
            </w:r>
          </w:p>
        </w:tc>
        <w:tc>
          <w:tcPr>
            <w:tcW w:w="3083" w:type="dxa"/>
            <w:tcBorders>
              <w:top w:val="single" w:sz="6" w:space="0" w:color="A0A0A0"/>
              <w:left w:val="single" w:sz="6" w:space="0" w:color="A0A0A0"/>
              <w:bottom w:val="single" w:sz="6" w:space="0" w:color="A0A0A0"/>
              <w:right w:val="single" w:sz="6" w:space="0" w:color="A0A0A0"/>
            </w:tcBorders>
          </w:tcPr>
          <w:p w14:paraId="6CB7E888" w14:textId="77777777" w:rsidR="00A048A2" w:rsidRPr="003B52CB" w:rsidRDefault="00A92B30" w:rsidP="00D2682E">
            <w:pPr>
              <w:spacing w:after="0" w:line="259" w:lineRule="auto"/>
              <w:ind w:left="5" w:right="5" w:firstLine="0"/>
              <w:jc w:val="left"/>
              <w:rPr>
                <w:color w:val="auto"/>
              </w:rPr>
            </w:pPr>
            <w:r w:rsidRPr="003B52CB">
              <w:rPr>
                <w:color w:val="auto"/>
              </w:rPr>
              <w:t xml:space="preserve">Organisational Security Policies </w:t>
            </w:r>
          </w:p>
        </w:tc>
      </w:tr>
      <w:tr w:rsidR="00A048A2" w:rsidRPr="003B52CB" w14:paraId="73DD8E12" w14:textId="77777777">
        <w:trPr>
          <w:trHeight w:val="396"/>
        </w:trPr>
        <w:tc>
          <w:tcPr>
            <w:tcW w:w="6402" w:type="dxa"/>
            <w:gridSpan w:val="2"/>
            <w:tcBorders>
              <w:top w:val="single" w:sz="6" w:space="0" w:color="A0A0A0"/>
              <w:left w:val="single" w:sz="6" w:space="0" w:color="F0F0F0"/>
              <w:bottom w:val="single" w:sz="6" w:space="0" w:color="A0A0A0"/>
              <w:right w:val="single" w:sz="6" w:space="0" w:color="A0A0A0"/>
            </w:tcBorders>
          </w:tcPr>
          <w:p w14:paraId="21A5E20B" w14:textId="77777777" w:rsidR="00A048A2" w:rsidRPr="003B52CB" w:rsidRDefault="00A92B30" w:rsidP="00D2682E">
            <w:pPr>
              <w:tabs>
                <w:tab w:val="center" w:pos="4046"/>
              </w:tabs>
              <w:spacing w:after="0" w:line="259" w:lineRule="auto"/>
              <w:ind w:left="0" w:right="5" w:firstLine="0"/>
              <w:jc w:val="left"/>
              <w:rPr>
                <w:color w:val="auto"/>
              </w:rPr>
            </w:pPr>
            <w:proofErr w:type="spellStart"/>
            <w:r w:rsidRPr="003B52CB">
              <w:rPr>
                <w:color w:val="auto"/>
              </w:rPr>
              <w:t>O.PSF</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553C205C" wp14:editId="7EB23DCA">
                      <wp:extent cx="39624" cy="211836"/>
                      <wp:effectExtent l="0" t="0" r="0" b="0"/>
                      <wp:docPr id="221392" name="Group 221392"/>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47" name="Shape 24264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48" name="Shape 24264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83FDF72" id="Group 221392"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Pm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JZZ8+apAgAAxgkAAA4AAAAAAAAAAAAAAAAA&#10;LgIAAGRycy9lMm9Eb2MueG1sUEsBAi0AFAAGAAgAAAAhAH5UDdnaAAAAAgEAAA8AAAAAAAAAAAAA&#10;AAAAAwUAAGRycy9kb3ducmV2LnhtbFBLBQYAAAAABAAEAPMAAAAKBgAAAAA=&#10;">
                      <v:shape id="Shape 24264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" path="m,l9144,r,211836l,211836,,e" fillcolor="#f0f0f0" stroked="f" strokeweight="0">
                        <v:stroke miterlimit="83231f" joinstyle="miter"/>
                        <v:path arrowok="t" textboxrect="0,0,9144,211836"/>
                      </v:shape>
                      <v:shape id="Shape 24264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rsidRPr="003B52CB">
              <w:rPr>
                <w:color w:val="auto"/>
              </w:rPr>
              <w:t>OSP.LIFECYCLE</w:t>
            </w:r>
            <w:proofErr w:type="spellEnd"/>
            <w:r w:rsidRPr="003B52CB">
              <w:rPr>
                <w:color w:val="auto"/>
                <w:sz w:val="2"/>
              </w:rPr>
              <w:t xml:space="preserve"> </w:t>
            </w:r>
          </w:p>
        </w:tc>
      </w:tr>
      <w:tr w:rsidR="00A048A2" w:rsidRPr="003B52CB" w14:paraId="07481CD2" w14:textId="77777777">
        <w:trPr>
          <w:trHeight w:val="394"/>
        </w:trPr>
        <w:tc>
          <w:tcPr>
            <w:tcW w:w="3320" w:type="dxa"/>
            <w:tcBorders>
              <w:top w:val="single" w:sz="6" w:space="0" w:color="A0A0A0"/>
              <w:left w:val="single" w:sz="6" w:space="0" w:color="F0F0F0"/>
              <w:bottom w:val="single" w:sz="6" w:space="0" w:color="A0A0A0"/>
              <w:right w:val="single" w:sz="6" w:space="0" w:color="A0A0A0"/>
            </w:tcBorders>
          </w:tcPr>
          <w:p w14:paraId="15A02CB9"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O.eUICC</w:t>
            </w:r>
            <w:proofErr w:type="spellEnd"/>
            <w:proofErr w:type="gramEnd"/>
            <w:r w:rsidRPr="003B52CB">
              <w:rPr>
                <w:color w:val="auto"/>
              </w:rPr>
              <w:t>-DOMAIN-RIGHTS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3CE0632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0889ED6B"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486555D"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O.SECURE</w:t>
            </w:r>
            <w:proofErr w:type="spellEnd"/>
            <w:proofErr w:type="gramEnd"/>
            <w:r w:rsidRPr="003B52CB">
              <w:rPr>
                <w:color w:val="auto"/>
              </w:rPr>
              <w:t>-CHANNELS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6085D00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4B3768DB"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E65CBAF" w14:textId="77777777" w:rsidR="00A048A2" w:rsidRPr="003B52CB" w:rsidRDefault="00A92B30" w:rsidP="00D2682E">
            <w:pPr>
              <w:spacing w:after="0" w:line="259" w:lineRule="auto"/>
              <w:ind w:left="0" w:right="5" w:firstLine="0"/>
              <w:rPr>
                <w:color w:val="auto"/>
              </w:rPr>
            </w:pPr>
            <w:proofErr w:type="spellStart"/>
            <w:proofErr w:type="gramStart"/>
            <w:r w:rsidRPr="003B52CB">
              <w:rPr>
                <w:color w:val="auto"/>
              </w:rPr>
              <w:t>O.INTERNAL</w:t>
            </w:r>
            <w:proofErr w:type="spellEnd"/>
            <w:proofErr w:type="gramEnd"/>
            <w:r w:rsidRPr="003B52CB">
              <w:rPr>
                <w:color w:val="auto"/>
              </w:rPr>
              <w:t>-SECURE-CHANNELS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243B9B1"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A461D78"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7BE842F"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O.PROOF</w:t>
            </w:r>
            <w:proofErr w:type="gramEnd"/>
            <w:r w:rsidRPr="003B52CB">
              <w:rPr>
                <w:color w:val="auto"/>
              </w:rPr>
              <w:t>_OF_IDENTITY</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2E1C4C2"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43A3D7A"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EE55A03"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O.OPERATE</w:t>
            </w:r>
            <w:proofErr w:type="spellEnd"/>
            <w:proofErr w:type="gram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2FBB01A1" w14:textId="77777777" w:rsidR="00A048A2" w:rsidRPr="003B52CB" w:rsidRDefault="00A92B30" w:rsidP="00D2682E">
            <w:pPr>
              <w:spacing w:after="0" w:line="259" w:lineRule="auto"/>
              <w:ind w:left="5" w:right="5" w:firstLine="0"/>
              <w:jc w:val="left"/>
              <w:rPr>
                <w:color w:val="auto"/>
              </w:rPr>
            </w:pPr>
            <w:proofErr w:type="spellStart"/>
            <w:r w:rsidRPr="003B52CB">
              <w:rPr>
                <w:color w:val="auto"/>
              </w:rPr>
              <w:t>OSP.LIFECYCLE</w:t>
            </w:r>
            <w:proofErr w:type="spellEnd"/>
            <w:r w:rsidRPr="003B52CB">
              <w:rPr>
                <w:color w:val="auto"/>
                <w:sz w:val="2"/>
              </w:rPr>
              <w:t xml:space="preserve"> </w:t>
            </w:r>
          </w:p>
        </w:tc>
      </w:tr>
      <w:tr w:rsidR="00A048A2" w:rsidRPr="003B52CB" w14:paraId="18E36D8D" w14:textId="77777777">
        <w:trPr>
          <w:trHeight w:val="396"/>
        </w:trPr>
        <w:tc>
          <w:tcPr>
            <w:tcW w:w="6402" w:type="dxa"/>
            <w:gridSpan w:val="2"/>
            <w:tcBorders>
              <w:top w:val="single" w:sz="6" w:space="0" w:color="A0A0A0"/>
              <w:left w:val="single" w:sz="6" w:space="0" w:color="F0F0F0"/>
              <w:bottom w:val="single" w:sz="6" w:space="0" w:color="A0A0A0"/>
              <w:right w:val="single" w:sz="6" w:space="0" w:color="A0A0A0"/>
            </w:tcBorders>
          </w:tcPr>
          <w:p w14:paraId="39554FCE" w14:textId="77777777" w:rsidR="00A048A2" w:rsidRPr="003B52CB" w:rsidRDefault="00A92B30" w:rsidP="00D2682E">
            <w:pPr>
              <w:tabs>
                <w:tab w:val="center" w:pos="3324"/>
              </w:tabs>
              <w:spacing w:after="0" w:line="259" w:lineRule="auto"/>
              <w:ind w:left="0" w:right="5" w:firstLine="0"/>
              <w:jc w:val="left"/>
              <w:rPr>
                <w:color w:val="auto"/>
              </w:rPr>
            </w:pPr>
            <w:proofErr w:type="spellStart"/>
            <w:r w:rsidRPr="003B52CB">
              <w:rPr>
                <w:color w:val="auto"/>
              </w:rPr>
              <w:t>O.API</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6F95C75" wp14:editId="775CA188">
                      <wp:extent cx="39624" cy="211836"/>
                      <wp:effectExtent l="0" t="0" r="0" b="0"/>
                      <wp:docPr id="221809" name="Group 221809"/>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51" name="Shape 24265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52" name="Shape 24265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6085A8C" id="Group 221809"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JGjHyqgCAADGCQAADgAAAAAAAAAAAAAAAAAu&#10;AgAAZHJzL2Uyb0RvYy54bWxQSwECLQAUAAYACAAAACEAflQN2doAAAACAQAADwAAAAAAAAAAAAAA&#10;AAACBQAAZHJzL2Rvd25yZXYueG1sUEsFBgAAAAAEAAQA8wAAAAkGAAAAAA==&#10;">
                      <v:shape id="Shape 24265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" path="m,l9144,r,211836l,211836,,e" fillcolor="#f0f0f0" stroked="f" strokeweight="0">
                        <v:stroke miterlimit="83231f" joinstyle="miter"/>
                        <v:path arrowok="t" textboxrect="0,0,9144,211836"/>
                      </v:shape>
                      <v:shape id="Shape 24265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42D627F9" w14:textId="77777777">
        <w:trPr>
          <w:trHeight w:val="394"/>
        </w:trPr>
        <w:tc>
          <w:tcPr>
            <w:tcW w:w="6402" w:type="dxa"/>
            <w:gridSpan w:val="2"/>
            <w:tcBorders>
              <w:top w:val="single" w:sz="6" w:space="0" w:color="A0A0A0"/>
              <w:left w:val="single" w:sz="6" w:space="0" w:color="F0F0F0"/>
              <w:bottom w:val="single" w:sz="6" w:space="0" w:color="A0A0A0"/>
              <w:right w:val="single" w:sz="6" w:space="0" w:color="A0A0A0"/>
            </w:tcBorders>
          </w:tcPr>
          <w:p w14:paraId="67EE7A49" w14:textId="77777777" w:rsidR="00A048A2" w:rsidRPr="003B52CB" w:rsidRDefault="00A92B30" w:rsidP="00D2682E">
            <w:pPr>
              <w:tabs>
                <w:tab w:val="center" w:pos="3324"/>
              </w:tabs>
              <w:spacing w:after="0" w:line="259" w:lineRule="auto"/>
              <w:ind w:left="0" w:right="5" w:firstLine="0"/>
              <w:jc w:val="left"/>
              <w:rPr>
                <w:color w:val="auto"/>
              </w:rPr>
            </w:pPr>
            <w:proofErr w:type="spellStart"/>
            <w:r w:rsidRPr="003B52CB">
              <w:rPr>
                <w:color w:val="auto"/>
              </w:rPr>
              <w:lastRenderedPageBreak/>
              <w:t>O.DATA</w:t>
            </w:r>
            <w:proofErr w:type="spellEnd"/>
            <w:r w:rsidRPr="003B52CB">
              <w:rPr>
                <w:color w:val="auto"/>
              </w:rPr>
              <w:t>-CONFIDENTIALITY</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37ADE4FA" wp14:editId="25362D5A">
                      <wp:extent cx="39624" cy="210312"/>
                      <wp:effectExtent l="0" t="0" r="0" b="0"/>
                      <wp:docPr id="221849" name="Group 221849"/>
                      <wp:cNvGraphicFramePr/>
                      <a:graphic xmlns:a="http://schemas.openxmlformats.org/drawingml/2006/main">
                        <a:graphicData uri="http://schemas.microsoft.com/office/word/2010/wordprocessingGroup">
                          <wpg:wgp>
                            <wpg:cNvGrpSpPr/>
                            <wpg:grpSpPr>
                              <a:xfrm>
                                <a:off x="0" y="0"/>
                                <a:ext cx="39624" cy="210312"/>
                                <a:chOff x="0" y="0"/>
                                <a:chExt cx="39624" cy="210312"/>
                              </a:xfrm>
                            </wpg:grpSpPr>
                            <wps:wsp>
                              <wps:cNvPr id="242655" name="Shape 242655"/>
                              <wps:cNvSpPr/>
                              <wps:spPr>
                                <a:xfrm>
                                  <a:off x="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56" name="Shape 242656"/>
                              <wps:cNvSpPr/>
                              <wps:spPr>
                                <a:xfrm>
                                  <a:off x="3048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E633608" id="Group 221849" o:spid="_x0000_s1026" style="width:3.1pt;height:16.55pt;mso-position-horizontal-relative:char;mso-position-vertical-relative:line" coordsize="39624,2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">
                      <v:shape id="Shape 242655" o:spid="_x0000_s1027" style="position:absolute;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" path="m,l9144,r,210312l,210312,,e" fillcolor="#f0f0f0" stroked="f" strokeweight="0">
                        <v:stroke miterlimit="83231f" joinstyle="miter"/>
                        <v:path arrowok="t" textboxrect="0,0,9144,210312"/>
                      </v:shape>
                      <v:shape id="Shape 242656" o:spid="_x0000_s1028" style="position:absolute;left:30480;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" path="m,l9144,r,210312l,210312,,e" fillcolor="#a0a0a0" stroked="f" strokeweight="0">
                        <v:stroke miterlimit="83231f" joinstyle="miter"/>
                        <v:path arrowok="t" textboxrect="0,0,9144,210312"/>
                      </v:shape>
                      <w10:anchorlock/>
                    </v:group>
                  </w:pict>
                </mc:Fallback>
              </mc:AlternateContent>
            </w:r>
            <w:r w:rsidRPr="003B52CB">
              <w:rPr>
                <w:color w:val="auto"/>
                <w:sz w:val="24"/>
              </w:rPr>
              <w:t xml:space="preserve"> </w:t>
            </w:r>
          </w:p>
        </w:tc>
      </w:tr>
      <w:tr w:rsidR="00A048A2" w:rsidRPr="003B52CB" w14:paraId="198C38D4"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CC8530D"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O.DATA</w:t>
            </w:r>
            <w:proofErr w:type="spellEnd"/>
            <w:r w:rsidRPr="003B52CB">
              <w:rPr>
                <w:color w:val="auto"/>
              </w:rPr>
              <w:t>-INTEGRITY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C26DA2A"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B22E52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336CE001"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O.ALGORITHMS</w:t>
            </w:r>
            <w:proofErr w:type="spellEnd"/>
            <w:proofErr w:type="gram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72DA48AC"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20899B4A"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44BE9809" w14:textId="77777777" w:rsidR="00A048A2" w:rsidRPr="003B52CB" w:rsidRDefault="00A92B30" w:rsidP="00D2682E">
            <w:pPr>
              <w:spacing w:after="0" w:line="259" w:lineRule="auto"/>
              <w:ind w:left="0" w:right="5" w:firstLine="0"/>
              <w:jc w:val="left"/>
              <w:rPr>
                <w:color w:val="auto"/>
              </w:rPr>
            </w:pPr>
            <w:r w:rsidRPr="003B52CB">
              <w:rPr>
                <w:color w:val="auto"/>
              </w:rPr>
              <w:t>OE.CI</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EDB5CF2"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065003D2"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5A172486" w14:textId="77777777" w:rsidR="00A048A2" w:rsidRPr="003B52CB" w:rsidRDefault="00A92B30" w:rsidP="00D2682E">
            <w:pPr>
              <w:spacing w:after="0" w:line="259" w:lineRule="auto"/>
              <w:ind w:left="0" w:right="5" w:firstLine="0"/>
              <w:jc w:val="left"/>
              <w:rPr>
                <w:color w:val="auto"/>
              </w:rPr>
            </w:pPr>
            <w:r w:rsidRPr="003B52CB">
              <w:rPr>
                <w:color w:val="auto"/>
              </w:rPr>
              <w:t>OE.SM-SR</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44E0FCD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4D8160C9" w14:textId="77777777">
        <w:trPr>
          <w:trHeight w:val="394"/>
        </w:trPr>
        <w:tc>
          <w:tcPr>
            <w:tcW w:w="6402" w:type="dxa"/>
            <w:gridSpan w:val="2"/>
            <w:tcBorders>
              <w:top w:val="single" w:sz="6" w:space="0" w:color="A0A0A0"/>
              <w:left w:val="single" w:sz="6" w:space="0" w:color="F0F0F0"/>
              <w:bottom w:val="single" w:sz="6" w:space="0" w:color="A0A0A0"/>
              <w:right w:val="single" w:sz="6" w:space="0" w:color="A0A0A0"/>
            </w:tcBorders>
          </w:tcPr>
          <w:p w14:paraId="46AF489C" w14:textId="77777777" w:rsidR="00A048A2" w:rsidRPr="003B52CB" w:rsidRDefault="00A92B30" w:rsidP="00D2682E">
            <w:pPr>
              <w:tabs>
                <w:tab w:val="center" w:pos="3324"/>
              </w:tabs>
              <w:spacing w:after="0" w:line="259" w:lineRule="auto"/>
              <w:ind w:left="0" w:right="5" w:firstLine="0"/>
              <w:jc w:val="left"/>
              <w:rPr>
                <w:color w:val="auto"/>
              </w:rPr>
            </w:pPr>
            <w:r w:rsidRPr="003B52CB">
              <w:rPr>
                <w:color w:val="auto"/>
              </w:rPr>
              <w:t>OE.SM-DP</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2A76AA11" wp14:editId="256715E2">
                      <wp:extent cx="39624" cy="210617"/>
                      <wp:effectExtent l="0" t="0" r="0" b="0"/>
                      <wp:docPr id="222107" name="Group 222107"/>
                      <wp:cNvGraphicFramePr/>
                      <a:graphic xmlns:a="http://schemas.openxmlformats.org/drawingml/2006/main">
                        <a:graphicData uri="http://schemas.microsoft.com/office/word/2010/wordprocessingGroup">
                          <wpg:wgp>
                            <wpg:cNvGrpSpPr/>
                            <wpg:grpSpPr>
                              <a:xfrm>
                                <a:off x="0" y="0"/>
                                <a:ext cx="39624" cy="210617"/>
                                <a:chOff x="0" y="0"/>
                                <a:chExt cx="39624" cy="210617"/>
                              </a:xfrm>
                            </wpg:grpSpPr>
                            <wps:wsp>
                              <wps:cNvPr id="242659" name="Shape 242659"/>
                              <wps:cNvSpPr/>
                              <wps:spPr>
                                <a:xfrm>
                                  <a:off x="0" y="0"/>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60" name="Shape 242660"/>
                              <wps:cNvSpPr/>
                              <wps:spPr>
                                <a:xfrm>
                                  <a:off x="30480" y="0"/>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B2F4767" id="Group 222107" o:spid="_x0000_s1026" style="width:3.1pt;height:16.6pt;mso-position-horizontal-relative:char;mso-position-vertical-relative:line" coordsize="39624,2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">
                      <v:shape id="Shape 242659" o:spid="_x0000_s1027" style="position:absolute;width:9144;height:210617;visibility:visible;mso-wrap-style:square;v-text-anchor:top" coordsize="9144,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" path="m,l9144,r,210617l,210617,,e" fillcolor="#f0f0f0" stroked="f" strokeweight="0">
                        <v:stroke miterlimit="83231f" joinstyle="miter"/>
                        <v:path arrowok="t" textboxrect="0,0,9144,210617"/>
                      </v:shape>
                      <v:shape id="Shape 242660" o:spid="_x0000_s1028" style="position:absolute;left:30480;width:9144;height:210617;visibility:visible;mso-wrap-style:square;v-text-anchor:top" coordsize="9144,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" path="m,l9144,r,210617l,210617,,e" fillcolor="#a0a0a0" stroked="f" strokeweight="0">
                        <v:stroke miterlimit="83231f" joinstyle="miter"/>
                        <v:path arrowok="t" textboxrect="0,0,9144,210617"/>
                      </v:shape>
                      <w10:anchorlock/>
                    </v:group>
                  </w:pict>
                </mc:Fallback>
              </mc:AlternateContent>
            </w:r>
            <w:r w:rsidRPr="003B52CB">
              <w:rPr>
                <w:color w:val="auto"/>
                <w:sz w:val="24"/>
              </w:rPr>
              <w:t xml:space="preserve"> </w:t>
            </w:r>
          </w:p>
        </w:tc>
      </w:tr>
      <w:tr w:rsidR="00A048A2" w:rsidRPr="003B52CB" w14:paraId="78C84BA4"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76AF03C"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OE.MNO</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C8F193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675033A1"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370AD6E7"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OE.IC.PROOF_OF_IDENTITY</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35E32D5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6C5606C0"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0AD9A872"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OE.IC.SUPPORT</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B1FC1A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7F548CA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3B4DEC16"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OE.IC.RECOVERY</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3766D70B"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22D91B54" w14:textId="77777777">
        <w:trPr>
          <w:trHeight w:val="394"/>
        </w:trPr>
        <w:tc>
          <w:tcPr>
            <w:tcW w:w="3320" w:type="dxa"/>
            <w:tcBorders>
              <w:top w:val="single" w:sz="6" w:space="0" w:color="A0A0A0"/>
              <w:left w:val="single" w:sz="6" w:space="0" w:color="F0F0F0"/>
              <w:bottom w:val="single" w:sz="6" w:space="0" w:color="A0A0A0"/>
              <w:right w:val="single" w:sz="6" w:space="0" w:color="A0A0A0"/>
            </w:tcBorders>
          </w:tcPr>
          <w:p w14:paraId="69A58DDB"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OE.RE.PSF</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0F3FEFA4" w14:textId="77777777" w:rsidR="00A048A2" w:rsidRPr="003B52CB" w:rsidRDefault="00A92B30" w:rsidP="00D2682E">
            <w:pPr>
              <w:spacing w:after="0" w:line="259" w:lineRule="auto"/>
              <w:ind w:left="5" w:right="5" w:firstLine="0"/>
              <w:jc w:val="left"/>
              <w:rPr>
                <w:color w:val="auto"/>
              </w:rPr>
            </w:pPr>
            <w:proofErr w:type="spellStart"/>
            <w:r w:rsidRPr="003B52CB">
              <w:rPr>
                <w:color w:val="auto"/>
              </w:rPr>
              <w:t>OSP.LIFECYCLE</w:t>
            </w:r>
            <w:proofErr w:type="spellEnd"/>
            <w:r w:rsidRPr="003B52CB">
              <w:rPr>
                <w:color w:val="auto"/>
                <w:sz w:val="2"/>
              </w:rPr>
              <w:t xml:space="preserve"> </w:t>
            </w:r>
          </w:p>
        </w:tc>
      </w:tr>
      <w:tr w:rsidR="00A048A2" w:rsidRPr="003B52CB" w14:paraId="7A610178"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DFA3A8E"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OE.RE.SECURE</w:t>
            </w:r>
            <w:proofErr w:type="spellEnd"/>
            <w:r w:rsidRPr="003B52CB">
              <w:rPr>
                <w:color w:val="auto"/>
              </w:rPr>
              <w:t>-COMM</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03A5600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5C771675"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6824324"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OE.RE.API</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7E56A14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748DAB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5FA580B6"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OE.RE.DATA</w:t>
            </w:r>
            <w:proofErr w:type="spellEnd"/>
            <w:r w:rsidRPr="003B52CB">
              <w:rPr>
                <w:color w:val="auto"/>
              </w:rPr>
              <w:t>-CONFIDENTIALITY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6B47A9C5"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4ADE17F3" w14:textId="77777777">
        <w:trPr>
          <w:trHeight w:val="388"/>
        </w:trPr>
        <w:tc>
          <w:tcPr>
            <w:tcW w:w="3320" w:type="dxa"/>
            <w:tcBorders>
              <w:top w:val="single" w:sz="6" w:space="0" w:color="A0A0A0"/>
              <w:left w:val="single" w:sz="6" w:space="0" w:color="F0F0F0"/>
              <w:bottom w:val="single" w:sz="6" w:space="0" w:color="A0A0A0"/>
              <w:right w:val="single" w:sz="6" w:space="0" w:color="A0A0A0"/>
            </w:tcBorders>
          </w:tcPr>
          <w:p w14:paraId="00FC34FE"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OE.RE.DATA</w:t>
            </w:r>
            <w:proofErr w:type="spellEnd"/>
            <w:r w:rsidRPr="003B52CB">
              <w:rPr>
                <w:color w:val="auto"/>
              </w:rPr>
              <w:t>-INTEGRITY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6689ADD1"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122DF09C" w14:textId="77777777">
        <w:trPr>
          <w:trHeight w:val="662"/>
        </w:trPr>
        <w:tc>
          <w:tcPr>
            <w:tcW w:w="3320" w:type="dxa"/>
            <w:tcBorders>
              <w:top w:val="single" w:sz="6" w:space="0" w:color="A0A0A0"/>
              <w:left w:val="single" w:sz="6" w:space="0" w:color="F0F0F0"/>
              <w:bottom w:val="single" w:sz="6" w:space="0" w:color="A0A0A0"/>
              <w:right w:val="single" w:sz="6" w:space="0" w:color="A0A0A0"/>
            </w:tcBorders>
          </w:tcPr>
          <w:p w14:paraId="45498F3B" w14:textId="77777777" w:rsidR="00A048A2" w:rsidRPr="003B52CB" w:rsidRDefault="00A92B30" w:rsidP="00D2682E">
            <w:pPr>
              <w:spacing w:after="0" w:line="259" w:lineRule="auto"/>
              <w:ind w:left="0" w:right="5" w:firstLine="0"/>
              <w:jc w:val="left"/>
              <w:rPr>
                <w:color w:val="auto"/>
              </w:rPr>
            </w:pPr>
            <w:r w:rsidRPr="003B52CB">
              <w:rPr>
                <w:color w:val="auto"/>
              </w:rPr>
              <w:t xml:space="preserve">Security Objectives </w:t>
            </w:r>
          </w:p>
        </w:tc>
        <w:tc>
          <w:tcPr>
            <w:tcW w:w="3083" w:type="dxa"/>
            <w:tcBorders>
              <w:top w:val="single" w:sz="6" w:space="0" w:color="A0A0A0"/>
              <w:left w:val="single" w:sz="6" w:space="0" w:color="A0A0A0"/>
              <w:bottom w:val="single" w:sz="6" w:space="0" w:color="A0A0A0"/>
              <w:right w:val="single" w:sz="6" w:space="0" w:color="A0A0A0"/>
            </w:tcBorders>
          </w:tcPr>
          <w:p w14:paraId="3208AEFD" w14:textId="77777777" w:rsidR="00A048A2" w:rsidRPr="003B52CB" w:rsidRDefault="00A92B30" w:rsidP="00D2682E">
            <w:pPr>
              <w:spacing w:after="0" w:line="259" w:lineRule="auto"/>
              <w:ind w:left="5" w:right="5" w:firstLine="0"/>
              <w:jc w:val="left"/>
              <w:rPr>
                <w:color w:val="auto"/>
              </w:rPr>
            </w:pPr>
            <w:r w:rsidRPr="003B52CB">
              <w:rPr>
                <w:color w:val="auto"/>
              </w:rPr>
              <w:t xml:space="preserve">Organisational Security Policies </w:t>
            </w:r>
          </w:p>
        </w:tc>
      </w:tr>
      <w:tr w:rsidR="00A048A2" w:rsidRPr="003B52CB" w14:paraId="6312E39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07745C34"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OE.RE.IDENTITY</w:t>
            </w:r>
            <w:proofErr w:type="spell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601EDF7"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6618D926"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66B2D16E"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OE.RE.CODE</w:t>
            </w:r>
            <w:proofErr w:type="spellEnd"/>
            <w:r w:rsidRPr="003B52CB">
              <w:rPr>
                <w:color w:val="auto"/>
              </w:rPr>
              <w:t>-EXE</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7519492A"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7DA23F50"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624F819C"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OE.APPLICATIONS</w:t>
            </w:r>
            <w:proofErr w:type="spellEnd"/>
            <w:proofErr w:type="gram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F2C32B6"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0BA9898" w14:textId="77777777">
        <w:trPr>
          <w:trHeight w:val="395"/>
        </w:trPr>
        <w:tc>
          <w:tcPr>
            <w:tcW w:w="3320" w:type="dxa"/>
            <w:tcBorders>
              <w:top w:val="single" w:sz="6" w:space="0" w:color="A0A0A0"/>
              <w:left w:val="single" w:sz="6" w:space="0" w:color="F0F0F0"/>
              <w:bottom w:val="single" w:sz="6" w:space="0" w:color="A0A0A0"/>
              <w:right w:val="single" w:sz="6" w:space="0" w:color="A0A0A0"/>
            </w:tcBorders>
          </w:tcPr>
          <w:p w14:paraId="5463E00A"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OE.MNOSD</w:t>
            </w:r>
            <w:proofErr w:type="spellEnd"/>
            <w:proofErr w:type="gramEnd"/>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696C2C4"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bl>
    <w:p w14:paraId="017CCC53" w14:textId="77777777" w:rsidR="00A048A2" w:rsidRPr="003B52CB"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0" w:line="259" w:lineRule="auto"/>
        <w:ind w:left="10" w:right="5"/>
        <w:jc w:val="center"/>
        <w:rPr>
          <w:color w:val="auto"/>
        </w:rPr>
      </w:pPr>
      <w:r w:rsidRPr="003B52CB">
        <w:rPr>
          <w:color w:val="auto"/>
          <w:sz w:val="20"/>
        </w:rPr>
        <w:t xml:space="preserve">Table </w:t>
      </w:r>
      <w:proofErr w:type="gramStart"/>
      <w:r w:rsidRPr="003B52CB">
        <w:rPr>
          <w:color w:val="auto"/>
          <w:sz w:val="20"/>
        </w:rPr>
        <w:t>4  Security</w:t>
      </w:r>
      <w:proofErr w:type="gramEnd"/>
      <w:r w:rsidRPr="003B52CB">
        <w:rPr>
          <w:color w:val="auto"/>
          <w:sz w:val="20"/>
        </w:rPr>
        <w:t xml:space="preserve"> Objectives and </w:t>
      </w:r>
      <w:proofErr w:type="spellStart"/>
      <w:r w:rsidRPr="003B52CB">
        <w:rPr>
          <w:color w:val="auto"/>
          <w:sz w:val="20"/>
        </w:rPr>
        <w:t>OSPs</w:t>
      </w:r>
      <w:proofErr w:type="spellEnd"/>
      <w:r w:rsidRPr="003B52CB">
        <w:rPr>
          <w:color w:val="auto"/>
          <w:sz w:val="20"/>
        </w:rPr>
        <w:t xml:space="preserve"> - Coverage  </w:t>
      </w:r>
    </w:p>
    <w:tbl>
      <w:tblPr>
        <w:tblStyle w:val="TableGrid"/>
        <w:tblW w:w="7533" w:type="dxa"/>
        <w:tblInd w:w="788" w:type="dxa"/>
        <w:tblCellMar>
          <w:top w:w="31" w:type="dxa"/>
          <w:left w:w="16" w:type="dxa"/>
          <w:right w:w="16" w:type="dxa"/>
        </w:tblCellMar>
        <w:tblLook w:val="04A0" w:firstRow="1" w:lastRow="0" w:firstColumn="1" w:lastColumn="0" w:noHBand="0" w:noVBand="1"/>
      </w:tblPr>
      <w:tblGrid>
        <w:gridCol w:w="1919"/>
        <w:gridCol w:w="5614"/>
      </w:tblGrid>
      <w:tr w:rsidR="00A048A2" w:rsidRPr="003B52CB" w14:paraId="51E0F9EC" w14:textId="77777777">
        <w:trPr>
          <w:trHeight w:val="395"/>
        </w:trPr>
        <w:tc>
          <w:tcPr>
            <w:tcW w:w="1919" w:type="dxa"/>
            <w:tcBorders>
              <w:top w:val="single" w:sz="6" w:space="0" w:color="A0A0A0"/>
              <w:left w:val="single" w:sz="6" w:space="0" w:color="F0F0F0"/>
              <w:bottom w:val="single" w:sz="6" w:space="0" w:color="A0A0A0"/>
              <w:right w:val="single" w:sz="6" w:space="0" w:color="A0A0A0"/>
            </w:tcBorders>
          </w:tcPr>
          <w:p w14:paraId="2BB73C1C" w14:textId="77777777" w:rsidR="00A048A2" w:rsidRPr="003B52CB" w:rsidRDefault="00A92B30" w:rsidP="00D2682E">
            <w:pPr>
              <w:spacing w:after="0" w:line="259" w:lineRule="auto"/>
              <w:ind w:right="5" w:firstLine="0"/>
              <w:jc w:val="left"/>
              <w:rPr>
                <w:color w:val="auto"/>
              </w:rPr>
            </w:pPr>
            <w:r w:rsidRPr="003B52CB">
              <w:rPr>
                <w:color w:val="auto"/>
              </w:rPr>
              <w:t xml:space="preserve">Assumptions </w:t>
            </w:r>
          </w:p>
        </w:tc>
        <w:tc>
          <w:tcPr>
            <w:tcW w:w="5613" w:type="dxa"/>
            <w:tcBorders>
              <w:top w:val="single" w:sz="6" w:space="0" w:color="A0A0A0"/>
              <w:left w:val="single" w:sz="6" w:space="0" w:color="A0A0A0"/>
              <w:bottom w:val="single" w:sz="6" w:space="0" w:color="A0A0A0"/>
              <w:right w:val="single" w:sz="6" w:space="0" w:color="A0A0A0"/>
            </w:tcBorders>
          </w:tcPr>
          <w:p w14:paraId="2F89BB3E" w14:textId="77777777" w:rsidR="00A048A2" w:rsidRPr="003B52CB" w:rsidRDefault="00A92B30" w:rsidP="00D2682E">
            <w:pPr>
              <w:spacing w:after="0" w:line="259" w:lineRule="auto"/>
              <w:ind w:left="29" w:right="5" w:firstLine="0"/>
              <w:jc w:val="left"/>
              <w:rPr>
                <w:color w:val="auto"/>
              </w:rPr>
            </w:pPr>
            <w:r w:rsidRPr="003B52CB">
              <w:rPr>
                <w:color w:val="auto"/>
              </w:rPr>
              <w:t xml:space="preserve">Security Objectives for the Operational Environment </w:t>
            </w:r>
          </w:p>
        </w:tc>
      </w:tr>
      <w:tr w:rsidR="00A048A2" w:rsidRPr="003B52CB" w14:paraId="78A75782" w14:textId="77777777">
        <w:trPr>
          <w:trHeight w:val="397"/>
        </w:trPr>
        <w:tc>
          <w:tcPr>
            <w:tcW w:w="1919" w:type="dxa"/>
            <w:tcBorders>
              <w:top w:val="single" w:sz="6" w:space="0" w:color="A0A0A0"/>
              <w:left w:val="single" w:sz="6" w:space="0" w:color="F0F0F0"/>
              <w:bottom w:val="single" w:sz="6" w:space="0" w:color="A0A0A0"/>
              <w:right w:val="nil"/>
            </w:tcBorders>
          </w:tcPr>
          <w:p w14:paraId="3EE0C45D" w14:textId="77777777" w:rsidR="00A048A2" w:rsidRPr="003B52CB" w:rsidRDefault="00A92B30" w:rsidP="00D2682E">
            <w:pPr>
              <w:tabs>
                <w:tab w:val="right" w:pos="1888"/>
              </w:tabs>
              <w:spacing w:after="0" w:line="259" w:lineRule="auto"/>
              <w:ind w:left="0" w:right="5" w:firstLine="0"/>
              <w:jc w:val="left"/>
              <w:rPr>
                <w:color w:val="auto"/>
              </w:rPr>
            </w:pPr>
            <w:proofErr w:type="spellStart"/>
            <w:proofErr w:type="gramStart"/>
            <w:r w:rsidRPr="003B52CB">
              <w:rPr>
                <w:color w:val="auto"/>
              </w:rPr>
              <w:t>A.ACTORS</w:t>
            </w:r>
            <w:proofErr w:type="spellEnd"/>
            <w:proofErr w:type="gram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EBF526B" wp14:editId="0CC9D27A">
                      <wp:extent cx="9144" cy="212141"/>
                      <wp:effectExtent l="0" t="0" r="0" b="0"/>
                      <wp:docPr id="223573" name="Group 223573"/>
                      <wp:cNvGraphicFramePr/>
                      <a:graphic xmlns:a="http://schemas.openxmlformats.org/drawingml/2006/main">
                        <a:graphicData uri="http://schemas.microsoft.com/office/word/2010/wordprocessingGroup">
                          <wpg:wgp>
                            <wpg:cNvGrpSpPr/>
                            <wpg:grpSpPr>
                              <a:xfrm>
                                <a:off x="0" y="0"/>
                                <a:ext cx="9144" cy="212141"/>
                                <a:chOff x="0" y="0"/>
                                <a:chExt cx="9144" cy="212141"/>
                              </a:xfrm>
                            </wpg:grpSpPr>
                            <wps:wsp>
                              <wps:cNvPr id="242663" name="Shape 242663"/>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w:pict>
                    <v:group w14:anchorId="261A02C7" id="Group 223573" o:spid="_x0000_s1026" style="width:.7pt;height:16.7pt;mso-position-horizontal-relative:char;mso-position-vertical-relative:line" coordsize="914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">
                      <v:shape id="Shape 242663"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" path="m,l9144,r,212141l,212141,,e" fillcolor="#f0f0f0" stroked="f" strokeweight="0">
                        <v:stroke miterlimit="83231f" joinstyle="miter"/>
                        <v:path arrowok="t" textboxrect="0,0,9144,212141"/>
                      </v:shape>
                      <w10:anchorlock/>
                    </v:group>
                  </w:pict>
                </mc:Fallback>
              </mc:AlternateContent>
            </w:r>
          </w:p>
        </w:tc>
        <w:tc>
          <w:tcPr>
            <w:tcW w:w="5613" w:type="dxa"/>
            <w:tcBorders>
              <w:top w:val="single" w:sz="6" w:space="0" w:color="A0A0A0"/>
              <w:left w:val="nil"/>
              <w:bottom w:val="single" w:sz="6" w:space="0" w:color="A0A0A0"/>
              <w:right w:val="single" w:sz="6" w:space="0" w:color="A0A0A0"/>
            </w:tcBorders>
          </w:tcPr>
          <w:p w14:paraId="4FD9FC0D" w14:textId="77777777" w:rsidR="00A048A2" w:rsidRPr="003B52CB" w:rsidRDefault="00A92B30" w:rsidP="00D2682E">
            <w:pPr>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inline distT="0" distB="0" distL="0" distR="0" wp14:anchorId="359C52AF" wp14:editId="491CDE89">
                      <wp:extent cx="9144" cy="212141"/>
                      <wp:effectExtent l="0" t="0" r="0" b="0"/>
                      <wp:docPr id="223589" name="Group 223589"/>
                      <wp:cNvGraphicFramePr/>
                      <a:graphic xmlns:a="http://schemas.openxmlformats.org/drawingml/2006/main">
                        <a:graphicData uri="http://schemas.microsoft.com/office/word/2010/wordprocessingGroup">
                          <wpg:wgp>
                            <wpg:cNvGrpSpPr/>
                            <wpg:grpSpPr>
                              <a:xfrm>
                                <a:off x="0" y="0"/>
                                <a:ext cx="9144" cy="212141"/>
                                <a:chOff x="0" y="0"/>
                                <a:chExt cx="9144" cy="212141"/>
                              </a:xfrm>
                            </wpg:grpSpPr>
                            <wps:wsp>
                              <wps:cNvPr id="242665" name="Shape 242665"/>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28925F4" id="Group 223589" o:spid="_x0000_s1026" style="width:.7pt;height:16.7pt;mso-position-horizontal-relative:char;mso-position-vertical-relative:line" coordsize="914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">
                      <v:shape id="Shape 242665"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" path="m,l9144,r,212141l,212141,,e" fillcolor="#a0a0a0" stroked="f" strokeweight="0">
                        <v:stroke miterlimit="83231f" joinstyle="miter"/>
                        <v:path arrowok="t" textboxrect="0,0,9144,212141"/>
                      </v:shape>
                      <w10:anchorlock/>
                    </v:group>
                  </w:pict>
                </mc:Fallback>
              </mc:AlternateContent>
            </w:r>
            <w:r w:rsidRPr="003B52CB">
              <w:rPr>
                <w:color w:val="auto"/>
              </w:rPr>
              <w:t xml:space="preserve">OE.CI, OE.SM-SR, OE.SM-DP, </w:t>
            </w:r>
            <w:proofErr w:type="spellStart"/>
            <w:r w:rsidRPr="003B52CB">
              <w:rPr>
                <w:color w:val="auto"/>
              </w:rPr>
              <w:t>OE.MNO</w:t>
            </w:r>
            <w:proofErr w:type="spellEnd"/>
            <w:r w:rsidRPr="003B52CB">
              <w:rPr>
                <w:color w:val="auto"/>
              </w:rPr>
              <w:t xml:space="preserve"> </w:t>
            </w:r>
          </w:p>
        </w:tc>
      </w:tr>
      <w:tr w:rsidR="00A048A2" w:rsidRPr="003B52CB" w14:paraId="7F261392" w14:textId="77777777">
        <w:trPr>
          <w:trHeight w:val="395"/>
        </w:trPr>
        <w:tc>
          <w:tcPr>
            <w:tcW w:w="1919" w:type="dxa"/>
            <w:tcBorders>
              <w:top w:val="single" w:sz="6" w:space="0" w:color="A0A0A0"/>
              <w:left w:val="single" w:sz="6" w:space="0" w:color="F0F0F0"/>
              <w:bottom w:val="single" w:sz="6" w:space="0" w:color="A0A0A0"/>
              <w:right w:val="single" w:sz="6" w:space="0" w:color="A0A0A0"/>
            </w:tcBorders>
          </w:tcPr>
          <w:p w14:paraId="46D51FCB" w14:textId="77777777" w:rsidR="00A048A2" w:rsidRPr="003B52CB" w:rsidRDefault="00A92B30" w:rsidP="00D2682E">
            <w:pPr>
              <w:spacing w:after="0" w:line="259" w:lineRule="auto"/>
              <w:ind w:right="5" w:firstLine="0"/>
              <w:jc w:val="left"/>
              <w:rPr>
                <w:color w:val="auto"/>
              </w:rPr>
            </w:pPr>
            <w:proofErr w:type="spellStart"/>
            <w:proofErr w:type="gramStart"/>
            <w:r w:rsidRPr="003B52CB">
              <w:rPr>
                <w:color w:val="auto"/>
              </w:rPr>
              <w:t>A.APPLICATIONS</w:t>
            </w:r>
            <w:proofErr w:type="spellEnd"/>
            <w:proofErr w:type="gramEnd"/>
            <w:r w:rsidRPr="003B52CB">
              <w:rPr>
                <w:color w:val="auto"/>
                <w:sz w:val="2"/>
              </w:rPr>
              <w:t xml:space="preserve"> </w:t>
            </w:r>
          </w:p>
        </w:tc>
        <w:tc>
          <w:tcPr>
            <w:tcW w:w="5613" w:type="dxa"/>
            <w:tcBorders>
              <w:top w:val="single" w:sz="6" w:space="0" w:color="A0A0A0"/>
              <w:left w:val="single" w:sz="6" w:space="0" w:color="A0A0A0"/>
              <w:bottom w:val="single" w:sz="6" w:space="0" w:color="A0A0A0"/>
              <w:right w:val="single" w:sz="6" w:space="0" w:color="A0A0A0"/>
            </w:tcBorders>
          </w:tcPr>
          <w:p w14:paraId="79319B77" w14:textId="77777777" w:rsidR="00A048A2" w:rsidRPr="003B52CB" w:rsidRDefault="00A92B30" w:rsidP="00D2682E">
            <w:pPr>
              <w:spacing w:after="0" w:line="259" w:lineRule="auto"/>
              <w:ind w:left="29" w:right="5" w:firstLine="0"/>
              <w:jc w:val="left"/>
              <w:rPr>
                <w:color w:val="auto"/>
              </w:rPr>
            </w:pPr>
            <w:proofErr w:type="spellStart"/>
            <w:proofErr w:type="gramStart"/>
            <w:r w:rsidRPr="003B52CB">
              <w:rPr>
                <w:color w:val="auto"/>
              </w:rPr>
              <w:t>OE.APPLICATIONS</w:t>
            </w:r>
            <w:proofErr w:type="spellEnd"/>
            <w:proofErr w:type="gramEnd"/>
            <w:r w:rsidRPr="003B52CB">
              <w:rPr>
                <w:color w:val="auto"/>
                <w:sz w:val="2"/>
              </w:rPr>
              <w:t xml:space="preserve"> </w:t>
            </w:r>
          </w:p>
        </w:tc>
      </w:tr>
    </w:tbl>
    <w:p w14:paraId="72C9C53E" w14:textId="77777777" w:rsidR="00A048A2" w:rsidRPr="003B52CB" w:rsidRDefault="00A92B30" w:rsidP="00D2682E">
      <w:pPr>
        <w:spacing w:after="0" w:line="259" w:lineRule="auto"/>
        <w:ind w:left="47" w:right="5"/>
        <w:jc w:val="left"/>
        <w:rPr>
          <w:color w:val="auto"/>
        </w:rPr>
      </w:pPr>
      <w:r w:rsidRPr="003B52CB">
        <w:rPr>
          <w:b/>
          <w:color w:val="auto"/>
          <w:sz w:val="20"/>
        </w:rPr>
        <w:t xml:space="preserve">Table </w:t>
      </w:r>
      <w:proofErr w:type="gramStart"/>
      <w:r w:rsidRPr="003B52CB">
        <w:rPr>
          <w:b/>
          <w:color w:val="auto"/>
          <w:sz w:val="20"/>
        </w:rPr>
        <w:t>5  Assumptions</w:t>
      </w:r>
      <w:proofErr w:type="gramEnd"/>
      <w:r w:rsidRPr="003B52CB">
        <w:rPr>
          <w:b/>
          <w:color w:val="auto"/>
          <w:sz w:val="20"/>
        </w:rPr>
        <w:t xml:space="preserve"> and Security Objectives for the Operational Environment - Coverage  </w:t>
      </w:r>
    </w:p>
    <w:tbl>
      <w:tblPr>
        <w:tblStyle w:val="TableGrid"/>
        <w:tblW w:w="6873" w:type="dxa"/>
        <w:tblInd w:w="1117" w:type="dxa"/>
        <w:tblCellMar>
          <w:top w:w="31" w:type="dxa"/>
          <w:left w:w="41" w:type="dxa"/>
        </w:tblCellMar>
        <w:tblLook w:val="04A0" w:firstRow="1" w:lastRow="0" w:firstColumn="1" w:lastColumn="0" w:noHBand="0" w:noVBand="1"/>
      </w:tblPr>
      <w:tblGrid>
        <w:gridCol w:w="5136"/>
        <w:gridCol w:w="1737"/>
      </w:tblGrid>
      <w:tr w:rsidR="00A048A2" w:rsidRPr="003B52CB" w14:paraId="16055677" w14:textId="77777777">
        <w:trPr>
          <w:trHeight w:val="395"/>
        </w:trPr>
        <w:tc>
          <w:tcPr>
            <w:tcW w:w="5136" w:type="dxa"/>
            <w:tcBorders>
              <w:top w:val="single" w:sz="6" w:space="0" w:color="A0A0A0"/>
              <w:left w:val="single" w:sz="6" w:space="0" w:color="F0F0F0"/>
              <w:bottom w:val="single" w:sz="6" w:space="0" w:color="A0A0A0"/>
              <w:right w:val="single" w:sz="6" w:space="0" w:color="A0A0A0"/>
            </w:tcBorders>
          </w:tcPr>
          <w:p w14:paraId="41A0C972" w14:textId="77777777" w:rsidR="00A048A2" w:rsidRPr="003B52CB" w:rsidRDefault="00A92B30" w:rsidP="00D2682E">
            <w:pPr>
              <w:spacing w:after="0" w:line="259" w:lineRule="auto"/>
              <w:ind w:left="0" w:right="5" w:firstLine="0"/>
              <w:rPr>
                <w:color w:val="auto"/>
              </w:rPr>
            </w:pPr>
            <w:r w:rsidRPr="003B52CB">
              <w:rPr>
                <w:color w:val="auto"/>
              </w:rPr>
              <w:t xml:space="preserve">Security Objectives for the Operational Environment </w:t>
            </w:r>
          </w:p>
        </w:tc>
        <w:tc>
          <w:tcPr>
            <w:tcW w:w="1737" w:type="dxa"/>
            <w:tcBorders>
              <w:top w:val="single" w:sz="6" w:space="0" w:color="A0A0A0"/>
              <w:left w:val="single" w:sz="6" w:space="0" w:color="A0A0A0"/>
              <w:bottom w:val="single" w:sz="6" w:space="0" w:color="A0A0A0"/>
              <w:right w:val="single" w:sz="6" w:space="0" w:color="A0A0A0"/>
            </w:tcBorders>
          </w:tcPr>
          <w:p w14:paraId="505CDFDF" w14:textId="77777777" w:rsidR="00A048A2" w:rsidRPr="003B52CB" w:rsidRDefault="00A92B30" w:rsidP="00D2682E">
            <w:pPr>
              <w:spacing w:after="0" w:line="259" w:lineRule="auto"/>
              <w:ind w:left="4" w:right="5" w:firstLine="0"/>
              <w:jc w:val="left"/>
              <w:rPr>
                <w:color w:val="auto"/>
              </w:rPr>
            </w:pPr>
            <w:r w:rsidRPr="003B52CB">
              <w:rPr>
                <w:color w:val="auto"/>
              </w:rPr>
              <w:t xml:space="preserve">Assumptions </w:t>
            </w:r>
          </w:p>
        </w:tc>
      </w:tr>
      <w:tr w:rsidR="00A048A2" w:rsidRPr="003B52CB" w14:paraId="58390A65"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65D2CEA6" w14:textId="77777777" w:rsidR="00A048A2" w:rsidRPr="003B52CB" w:rsidRDefault="00A92B30" w:rsidP="00D2682E">
            <w:pPr>
              <w:spacing w:after="0" w:line="259" w:lineRule="auto"/>
              <w:ind w:left="0" w:right="5" w:firstLine="0"/>
              <w:jc w:val="left"/>
              <w:rPr>
                <w:color w:val="auto"/>
              </w:rPr>
            </w:pPr>
            <w:r w:rsidRPr="003B52CB">
              <w:rPr>
                <w:color w:val="auto"/>
              </w:rPr>
              <w:t>OE.CI</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634E91B7" w14:textId="77777777" w:rsidR="00A048A2" w:rsidRPr="003B52CB" w:rsidRDefault="00A92B30" w:rsidP="00D2682E">
            <w:pPr>
              <w:spacing w:after="0" w:line="259" w:lineRule="auto"/>
              <w:ind w:left="4" w:right="5" w:firstLine="0"/>
              <w:jc w:val="left"/>
              <w:rPr>
                <w:color w:val="auto"/>
              </w:rPr>
            </w:pPr>
            <w:proofErr w:type="spellStart"/>
            <w:proofErr w:type="gramStart"/>
            <w:r w:rsidRPr="003B52CB">
              <w:rPr>
                <w:color w:val="auto"/>
              </w:rPr>
              <w:t>A.ACTORS</w:t>
            </w:r>
            <w:proofErr w:type="spellEnd"/>
            <w:proofErr w:type="gramEnd"/>
            <w:r w:rsidRPr="003B52CB">
              <w:rPr>
                <w:color w:val="auto"/>
                <w:sz w:val="2"/>
              </w:rPr>
              <w:t xml:space="preserve"> </w:t>
            </w:r>
          </w:p>
        </w:tc>
      </w:tr>
      <w:tr w:rsidR="00A048A2" w:rsidRPr="003B52CB" w14:paraId="69C88AA7"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1F50BAA1" w14:textId="77777777" w:rsidR="00A048A2" w:rsidRPr="003B52CB" w:rsidRDefault="00A92B30" w:rsidP="00D2682E">
            <w:pPr>
              <w:spacing w:after="0" w:line="259" w:lineRule="auto"/>
              <w:ind w:left="0" w:right="5" w:firstLine="0"/>
              <w:jc w:val="left"/>
              <w:rPr>
                <w:color w:val="auto"/>
              </w:rPr>
            </w:pPr>
            <w:r w:rsidRPr="003B52CB">
              <w:rPr>
                <w:color w:val="auto"/>
              </w:rPr>
              <w:t>OE.SM-SR</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77148894" w14:textId="77777777" w:rsidR="00A048A2" w:rsidRPr="003B52CB" w:rsidRDefault="00A92B30" w:rsidP="00D2682E">
            <w:pPr>
              <w:spacing w:after="0" w:line="259" w:lineRule="auto"/>
              <w:ind w:left="4" w:right="5" w:firstLine="0"/>
              <w:jc w:val="left"/>
              <w:rPr>
                <w:color w:val="auto"/>
              </w:rPr>
            </w:pPr>
            <w:proofErr w:type="spellStart"/>
            <w:proofErr w:type="gramStart"/>
            <w:r w:rsidRPr="003B52CB">
              <w:rPr>
                <w:color w:val="auto"/>
              </w:rPr>
              <w:t>A.ACTORS</w:t>
            </w:r>
            <w:proofErr w:type="spellEnd"/>
            <w:proofErr w:type="gramEnd"/>
            <w:r w:rsidRPr="003B52CB">
              <w:rPr>
                <w:color w:val="auto"/>
                <w:sz w:val="2"/>
              </w:rPr>
              <w:t xml:space="preserve"> </w:t>
            </w:r>
          </w:p>
        </w:tc>
      </w:tr>
      <w:tr w:rsidR="00A048A2" w:rsidRPr="003B52CB" w14:paraId="65A69AD3" w14:textId="77777777">
        <w:trPr>
          <w:trHeight w:val="394"/>
        </w:trPr>
        <w:tc>
          <w:tcPr>
            <w:tcW w:w="5136" w:type="dxa"/>
            <w:tcBorders>
              <w:top w:val="single" w:sz="6" w:space="0" w:color="A0A0A0"/>
              <w:left w:val="single" w:sz="6" w:space="0" w:color="F0F0F0"/>
              <w:bottom w:val="single" w:sz="6" w:space="0" w:color="A0A0A0"/>
              <w:right w:val="single" w:sz="6" w:space="0" w:color="A0A0A0"/>
            </w:tcBorders>
          </w:tcPr>
          <w:p w14:paraId="4D7C104B" w14:textId="77777777" w:rsidR="00A048A2" w:rsidRPr="003B52CB" w:rsidRDefault="00A92B30" w:rsidP="00D2682E">
            <w:pPr>
              <w:spacing w:after="0" w:line="259" w:lineRule="auto"/>
              <w:ind w:left="0" w:right="5" w:firstLine="0"/>
              <w:jc w:val="left"/>
              <w:rPr>
                <w:color w:val="auto"/>
              </w:rPr>
            </w:pPr>
            <w:r w:rsidRPr="003B52CB">
              <w:rPr>
                <w:color w:val="auto"/>
              </w:rPr>
              <w:t>OE.SM-DP</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2B89EF1B" w14:textId="77777777" w:rsidR="00A048A2" w:rsidRPr="003B52CB" w:rsidRDefault="00A92B30" w:rsidP="00D2682E">
            <w:pPr>
              <w:spacing w:after="0" w:line="259" w:lineRule="auto"/>
              <w:ind w:left="4" w:right="5" w:firstLine="0"/>
              <w:jc w:val="left"/>
              <w:rPr>
                <w:color w:val="auto"/>
              </w:rPr>
            </w:pPr>
            <w:proofErr w:type="spellStart"/>
            <w:proofErr w:type="gramStart"/>
            <w:r w:rsidRPr="003B52CB">
              <w:rPr>
                <w:color w:val="auto"/>
              </w:rPr>
              <w:t>A.ACTORS</w:t>
            </w:r>
            <w:proofErr w:type="spellEnd"/>
            <w:proofErr w:type="gramEnd"/>
            <w:r w:rsidRPr="003B52CB">
              <w:rPr>
                <w:color w:val="auto"/>
                <w:sz w:val="2"/>
              </w:rPr>
              <w:t xml:space="preserve"> </w:t>
            </w:r>
          </w:p>
        </w:tc>
      </w:tr>
      <w:tr w:rsidR="00A048A2" w:rsidRPr="003B52CB" w14:paraId="4C6F74BA" w14:textId="77777777">
        <w:trPr>
          <w:trHeight w:val="396"/>
        </w:trPr>
        <w:tc>
          <w:tcPr>
            <w:tcW w:w="6873" w:type="dxa"/>
            <w:gridSpan w:val="2"/>
            <w:tcBorders>
              <w:top w:val="single" w:sz="6" w:space="0" w:color="A0A0A0"/>
              <w:left w:val="single" w:sz="6" w:space="0" w:color="F0F0F0"/>
              <w:bottom w:val="single" w:sz="6" w:space="0" w:color="A0A0A0"/>
              <w:right w:val="single" w:sz="6" w:space="0" w:color="A0A0A0"/>
            </w:tcBorders>
          </w:tcPr>
          <w:p w14:paraId="438E7D73" w14:textId="77777777" w:rsidR="00A048A2" w:rsidRPr="003B52CB" w:rsidRDefault="00A92B30" w:rsidP="00D2682E">
            <w:pPr>
              <w:tabs>
                <w:tab w:val="center" w:pos="5607"/>
              </w:tabs>
              <w:spacing w:after="0" w:line="259" w:lineRule="auto"/>
              <w:ind w:left="0" w:right="5" w:firstLine="0"/>
              <w:jc w:val="left"/>
              <w:rPr>
                <w:color w:val="auto"/>
              </w:rPr>
            </w:pPr>
            <w:proofErr w:type="spellStart"/>
            <w:r w:rsidRPr="003B52CB">
              <w:rPr>
                <w:color w:val="auto"/>
              </w:rPr>
              <w:t>OE.MNO</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3921B3D" wp14:editId="472BDB76">
                      <wp:extent cx="38100" cy="211836"/>
                      <wp:effectExtent l="0" t="0" r="0" b="0"/>
                      <wp:docPr id="222034" name="Group 222034"/>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667" name="Shape 24266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68" name="Shape 242668"/>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0A20B92" id="Group 222034"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">
                      <v:shape id="Shape 24266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" path="m,l9144,r,211836l,211836,,e" fillcolor="#f0f0f0" stroked="f" strokeweight="0">
                        <v:stroke miterlimit="83231f" joinstyle="miter"/>
                        <v:path arrowok="t" textboxrect="0,0,9144,211836"/>
                      </v:shape>
                      <v:shape id="Shape 242668"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rsidRPr="003B52CB">
              <w:rPr>
                <w:color w:val="auto"/>
              </w:rPr>
              <w:t>A.ACTORS</w:t>
            </w:r>
            <w:proofErr w:type="spellEnd"/>
            <w:r w:rsidRPr="003B52CB">
              <w:rPr>
                <w:color w:val="auto"/>
                <w:sz w:val="2"/>
              </w:rPr>
              <w:t xml:space="preserve"> </w:t>
            </w:r>
          </w:p>
        </w:tc>
      </w:tr>
      <w:tr w:rsidR="00A048A2" w:rsidRPr="003B52CB" w14:paraId="0026CA00"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6ADDD624"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OE.IC.PROOF_OF_IDENTITY</w:t>
            </w:r>
            <w:proofErr w:type="spellEnd"/>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5B6D035C"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48801F85" w14:textId="77777777">
        <w:trPr>
          <w:trHeight w:val="396"/>
        </w:trPr>
        <w:tc>
          <w:tcPr>
            <w:tcW w:w="6873" w:type="dxa"/>
            <w:gridSpan w:val="2"/>
            <w:tcBorders>
              <w:top w:val="single" w:sz="6" w:space="0" w:color="A0A0A0"/>
              <w:left w:val="single" w:sz="6" w:space="0" w:color="F0F0F0"/>
              <w:bottom w:val="single" w:sz="6" w:space="0" w:color="A0A0A0"/>
              <w:right w:val="single" w:sz="6" w:space="0" w:color="A0A0A0"/>
            </w:tcBorders>
          </w:tcPr>
          <w:p w14:paraId="6B2012DA" w14:textId="77777777" w:rsidR="00A048A2" w:rsidRPr="003B52CB" w:rsidRDefault="00A92B30" w:rsidP="00D2682E">
            <w:pPr>
              <w:tabs>
                <w:tab w:val="center" w:pos="5140"/>
              </w:tabs>
              <w:spacing w:after="0" w:line="259" w:lineRule="auto"/>
              <w:ind w:left="0" w:right="5" w:firstLine="0"/>
              <w:jc w:val="left"/>
              <w:rPr>
                <w:color w:val="auto"/>
              </w:rPr>
            </w:pPr>
            <w:proofErr w:type="spellStart"/>
            <w:r w:rsidRPr="003B52CB">
              <w:rPr>
                <w:color w:val="auto"/>
              </w:rPr>
              <w:lastRenderedPageBreak/>
              <w:t>OE.IC.SUPPORT</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88F11B5" wp14:editId="23A756C6">
                      <wp:extent cx="38100" cy="211836"/>
                      <wp:effectExtent l="0" t="0" r="0" b="0"/>
                      <wp:docPr id="222119" name="Group 222119"/>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671" name="Shape 24267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72" name="Shape 242672"/>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79A88DAA" id="Group 222119"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DQuvQqtAgAAxgkAAA4AAAAAAAAAAAAA&#10;AAAALgIAAGRycy9lMm9Eb2MueG1sUEsBAi0AFAAGAAgAAAAhAPxiFQTZAAAAAgEAAA8AAAAAAAAA&#10;AAAAAAAABwUAAGRycy9kb3ducmV2LnhtbFBLBQYAAAAABAAEAPMAAAANBgAAAAA=&#10;">
                      <v:shape id="Shape 24267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" path="m,l9144,r,211836l,211836,,e" fillcolor="#f0f0f0" stroked="f" strokeweight="0">
                        <v:stroke miterlimit="83231f" joinstyle="miter"/>
                        <v:path arrowok="t" textboxrect="0,0,9144,211836"/>
                      </v:shape>
                      <v:shape id="Shape 242672"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78DEC6EC" w14:textId="77777777">
        <w:trPr>
          <w:trHeight w:val="396"/>
        </w:trPr>
        <w:tc>
          <w:tcPr>
            <w:tcW w:w="6873" w:type="dxa"/>
            <w:gridSpan w:val="2"/>
            <w:tcBorders>
              <w:top w:val="single" w:sz="6" w:space="0" w:color="A0A0A0"/>
              <w:left w:val="single" w:sz="6" w:space="0" w:color="F0F0F0"/>
              <w:bottom w:val="single" w:sz="6" w:space="0" w:color="A0A0A0"/>
              <w:right w:val="single" w:sz="6" w:space="0" w:color="A0A0A0"/>
            </w:tcBorders>
          </w:tcPr>
          <w:p w14:paraId="76460FF3" w14:textId="77777777" w:rsidR="00A048A2" w:rsidRPr="003B52CB" w:rsidRDefault="00A92B30" w:rsidP="00D2682E">
            <w:pPr>
              <w:tabs>
                <w:tab w:val="center" w:pos="5140"/>
              </w:tabs>
              <w:spacing w:after="0" w:line="259" w:lineRule="auto"/>
              <w:ind w:left="0" w:right="5" w:firstLine="0"/>
              <w:jc w:val="left"/>
              <w:rPr>
                <w:color w:val="auto"/>
              </w:rPr>
            </w:pPr>
            <w:proofErr w:type="spellStart"/>
            <w:r w:rsidRPr="003B52CB">
              <w:rPr>
                <w:color w:val="auto"/>
              </w:rPr>
              <w:t>OE.IC.RECOVERY</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65B8B3E2" wp14:editId="79D9C9A7">
                      <wp:extent cx="38100" cy="211836"/>
                      <wp:effectExtent l="0" t="0" r="0" b="0"/>
                      <wp:docPr id="222157" name="Group 222157"/>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675" name="Shape 24267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76" name="Shape 24267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069CC18" id="Group 222157"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EnWgpytAgAAxgkAAA4AAAAAAAAAAAAA&#10;AAAALgIAAGRycy9lMm9Eb2MueG1sUEsBAi0AFAAGAAgAAAAhAPxiFQTZAAAAAgEAAA8AAAAAAAAA&#10;AAAAAAAABwUAAGRycy9kb3ducmV2LnhtbFBLBQYAAAAABAAEAPMAAAANBgAAAAA=&#10;">
                      <v:shape id="Shape 24267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" path="m,l9144,r,211836l,211836,,e" fillcolor="#f0f0f0" stroked="f" strokeweight="0">
                        <v:stroke miterlimit="83231f" joinstyle="miter"/>
                        <v:path arrowok="t" textboxrect="0,0,9144,211836"/>
                      </v:shape>
                      <v:shape id="Shape 24267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1BC60DA0"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1582506F"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OE.RE.PSF</w:t>
            </w:r>
            <w:proofErr w:type="spellEnd"/>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4354802D"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027907F4" w14:textId="77777777">
        <w:trPr>
          <w:trHeight w:val="394"/>
        </w:trPr>
        <w:tc>
          <w:tcPr>
            <w:tcW w:w="5136" w:type="dxa"/>
            <w:tcBorders>
              <w:top w:val="single" w:sz="6" w:space="0" w:color="A0A0A0"/>
              <w:left w:val="single" w:sz="6" w:space="0" w:color="F0F0F0"/>
              <w:bottom w:val="single" w:sz="6" w:space="0" w:color="A0A0A0"/>
              <w:right w:val="single" w:sz="6" w:space="0" w:color="A0A0A0"/>
            </w:tcBorders>
          </w:tcPr>
          <w:p w14:paraId="18056D59"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OE.RE.SECURE</w:t>
            </w:r>
            <w:proofErr w:type="spellEnd"/>
            <w:r w:rsidRPr="003B52CB">
              <w:rPr>
                <w:color w:val="auto"/>
              </w:rPr>
              <w:t>-COMM</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2340A7FB"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5C54A628"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7832BEDB"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OE.RE.API</w:t>
            </w:r>
            <w:proofErr w:type="spellEnd"/>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4DD0BFA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6EB93354"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3677337C"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OE.RE.DATA</w:t>
            </w:r>
            <w:proofErr w:type="spellEnd"/>
            <w:r w:rsidRPr="003B52CB">
              <w:rPr>
                <w:color w:val="auto"/>
              </w:rPr>
              <w:t>-CONFIDENTIALITY</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15FEE58E"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7B54DB73"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51F306F0"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OE.RE.DATA</w:t>
            </w:r>
            <w:proofErr w:type="spellEnd"/>
            <w:r w:rsidRPr="003B52CB">
              <w:rPr>
                <w:color w:val="auto"/>
              </w:rPr>
              <w:t>-INTEGRITY</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735E14E7"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1A12AFD1" w14:textId="77777777">
        <w:trPr>
          <w:trHeight w:val="397"/>
        </w:trPr>
        <w:tc>
          <w:tcPr>
            <w:tcW w:w="5136" w:type="dxa"/>
            <w:tcBorders>
              <w:top w:val="single" w:sz="6" w:space="0" w:color="A0A0A0"/>
              <w:left w:val="single" w:sz="6" w:space="0" w:color="F0F0F0"/>
              <w:bottom w:val="single" w:sz="6" w:space="0" w:color="A0A0A0"/>
              <w:right w:val="single" w:sz="6" w:space="0" w:color="A0A0A0"/>
            </w:tcBorders>
          </w:tcPr>
          <w:p w14:paraId="0173BC99"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OE.RE.IDENTITY</w:t>
            </w:r>
            <w:proofErr w:type="spellEnd"/>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5016E9C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123D25FC" w14:textId="77777777">
        <w:trPr>
          <w:trHeight w:val="394"/>
        </w:trPr>
        <w:tc>
          <w:tcPr>
            <w:tcW w:w="5136" w:type="dxa"/>
            <w:tcBorders>
              <w:top w:val="single" w:sz="6" w:space="0" w:color="A0A0A0"/>
              <w:left w:val="single" w:sz="6" w:space="0" w:color="F0F0F0"/>
              <w:bottom w:val="single" w:sz="6" w:space="0" w:color="A0A0A0"/>
              <w:right w:val="single" w:sz="6" w:space="0" w:color="A0A0A0"/>
            </w:tcBorders>
          </w:tcPr>
          <w:p w14:paraId="59EF98ED"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OE.RE.CODE</w:t>
            </w:r>
            <w:proofErr w:type="spellEnd"/>
            <w:r w:rsidRPr="003B52CB">
              <w:rPr>
                <w:color w:val="auto"/>
              </w:rPr>
              <w:t>-EXE</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57CA982F"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3F20DB63" w14:textId="77777777">
        <w:trPr>
          <w:trHeight w:val="662"/>
        </w:trPr>
        <w:tc>
          <w:tcPr>
            <w:tcW w:w="5136" w:type="dxa"/>
            <w:tcBorders>
              <w:top w:val="single" w:sz="6" w:space="0" w:color="A0A0A0"/>
              <w:left w:val="single" w:sz="6" w:space="0" w:color="F0F0F0"/>
              <w:bottom w:val="single" w:sz="6" w:space="0" w:color="A0A0A0"/>
              <w:right w:val="single" w:sz="6" w:space="0" w:color="A0A0A0"/>
            </w:tcBorders>
          </w:tcPr>
          <w:p w14:paraId="4EE6DF08"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OE.APPLICATIONS</w:t>
            </w:r>
            <w:proofErr w:type="spellEnd"/>
            <w:proofErr w:type="gramEnd"/>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0A070F60" w14:textId="77777777" w:rsidR="00A048A2" w:rsidRPr="003B52CB" w:rsidRDefault="00A92B30" w:rsidP="00D2682E">
            <w:pPr>
              <w:spacing w:after="0" w:line="259" w:lineRule="auto"/>
              <w:ind w:left="4" w:right="5" w:firstLine="0"/>
              <w:jc w:val="left"/>
              <w:rPr>
                <w:color w:val="auto"/>
              </w:rPr>
            </w:pPr>
            <w:proofErr w:type="spellStart"/>
            <w:r w:rsidRPr="003B52CB">
              <w:rPr>
                <w:color w:val="auto"/>
              </w:rPr>
              <w:t>A.APPLICATION</w:t>
            </w:r>
            <w:proofErr w:type="spellEnd"/>
          </w:p>
          <w:p w14:paraId="4BE584B4" w14:textId="77777777" w:rsidR="00A048A2" w:rsidRPr="003B52CB" w:rsidRDefault="00A92B30" w:rsidP="00D2682E">
            <w:pPr>
              <w:spacing w:after="0" w:line="259" w:lineRule="auto"/>
              <w:ind w:left="4" w:right="5" w:firstLine="0"/>
              <w:jc w:val="left"/>
              <w:rPr>
                <w:color w:val="auto"/>
              </w:rPr>
            </w:pPr>
            <w:r w:rsidRPr="003B52CB">
              <w:rPr>
                <w:color w:val="auto"/>
              </w:rPr>
              <w:t>S</w:t>
            </w:r>
            <w:r w:rsidRPr="003B52CB">
              <w:rPr>
                <w:color w:val="auto"/>
                <w:sz w:val="2"/>
              </w:rPr>
              <w:t xml:space="preserve"> </w:t>
            </w:r>
          </w:p>
        </w:tc>
      </w:tr>
      <w:tr w:rsidR="00A048A2" w:rsidRPr="003B52CB" w14:paraId="1E487E4D" w14:textId="77777777">
        <w:trPr>
          <w:trHeight w:val="395"/>
        </w:trPr>
        <w:tc>
          <w:tcPr>
            <w:tcW w:w="5136" w:type="dxa"/>
            <w:tcBorders>
              <w:top w:val="single" w:sz="6" w:space="0" w:color="A0A0A0"/>
              <w:left w:val="single" w:sz="6" w:space="0" w:color="F0F0F0"/>
              <w:bottom w:val="single" w:sz="6" w:space="0" w:color="A0A0A0"/>
              <w:right w:val="single" w:sz="6" w:space="0" w:color="A0A0A0"/>
            </w:tcBorders>
          </w:tcPr>
          <w:p w14:paraId="6A8D3151" w14:textId="77777777" w:rsidR="00A048A2" w:rsidRPr="003B52CB" w:rsidRDefault="00A92B30" w:rsidP="00D2682E">
            <w:pPr>
              <w:spacing w:after="0" w:line="259" w:lineRule="auto"/>
              <w:ind w:left="0" w:right="5" w:firstLine="0"/>
              <w:jc w:val="left"/>
              <w:rPr>
                <w:color w:val="auto"/>
              </w:rPr>
            </w:pPr>
            <w:proofErr w:type="spellStart"/>
            <w:proofErr w:type="gramStart"/>
            <w:r w:rsidRPr="003B52CB">
              <w:rPr>
                <w:color w:val="auto"/>
              </w:rPr>
              <w:t>OE.MNOSD</w:t>
            </w:r>
            <w:proofErr w:type="spellEnd"/>
            <w:proofErr w:type="gramEnd"/>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45A9CDC9"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bl>
    <w:p w14:paraId="5E220120" w14:textId="77777777" w:rsidR="00A048A2" w:rsidRDefault="00A92B30" w:rsidP="00D2682E">
      <w:pPr>
        <w:spacing w:after="101" w:line="259" w:lineRule="auto"/>
        <w:ind w:left="44" w:right="5"/>
        <w:jc w:val="left"/>
      </w:pPr>
      <w:r>
        <w:rPr>
          <w:b/>
          <w:sz w:val="20"/>
        </w:rPr>
        <w:t xml:space="preserve">Table </w:t>
      </w:r>
      <w:proofErr w:type="gramStart"/>
      <w:r>
        <w:rPr>
          <w:b/>
          <w:sz w:val="20"/>
        </w:rPr>
        <w:t>6  Security</w:t>
      </w:r>
      <w:proofErr w:type="gramEnd"/>
      <w:r>
        <w:rPr>
          <w:b/>
          <w:sz w:val="20"/>
        </w:rPr>
        <w:t xml:space="preserve"> Objectives for the Operational Environment and Assumptions - Coverage  </w:t>
      </w:r>
    </w:p>
    <w:p w14:paraId="59920875" w14:textId="77777777" w:rsidR="00A048A2" w:rsidRDefault="00A92B30" w:rsidP="00D2682E">
      <w:pPr>
        <w:pStyle w:val="Heading1"/>
        <w:spacing w:after="0"/>
        <w:ind w:right="5"/>
      </w:pPr>
      <w:bookmarkStart w:id="102" w:name="_Toc109130074"/>
      <w:bookmarkStart w:id="103" w:name="_Toc129333634"/>
      <w:r>
        <w:t>5 Extended Requirements</w:t>
      </w:r>
      <w:bookmarkEnd w:id="102"/>
      <w:bookmarkEnd w:id="103"/>
      <w:r>
        <w:t xml:space="preserve"> </w:t>
      </w:r>
    </w:p>
    <w:p w14:paraId="525B568E"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331A02BB" wp14:editId="07E78B8A">
                <wp:extent cx="5798185" cy="27432"/>
                <wp:effectExtent l="0" t="0" r="0" b="0"/>
                <wp:docPr id="209297" name="Group 209297"/>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679" name="Shape 242679"/>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9CC698" id="Group 209297"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1L1c0msCAAA3BgAADgAAAAAAAAAAAAAAAAAuAgAA&#10;ZHJzL2Uyb0RvYy54bWxQSwECLQAUAAYACAAAACEAR3SQy9sAAAADAQAADwAAAAAAAAAAAAAAAADF&#10;BAAAZHJzL2Rvd25yZXYueG1sUEsFBgAAAAAEAAQA8wAAAM0FAAAAAA==&#10;">
                <v:shape id="Shape 242679"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" path="m,l5798185,r,27432l,27432,,e" fillcolor="black" stroked="f" strokeweight="0">
                  <v:stroke miterlimit="83231f" joinstyle="miter"/>
                  <v:path arrowok="t" textboxrect="0,0,5798185,27432"/>
                </v:shape>
                <w10:anchorlock/>
              </v:group>
            </w:pict>
          </mc:Fallback>
        </mc:AlternateContent>
      </w:r>
    </w:p>
    <w:p w14:paraId="15146E90" w14:textId="77777777" w:rsidR="00A048A2" w:rsidRDefault="00A92B30" w:rsidP="00D2682E">
      <w:pPr>
        <w:pStyle w:val="Heading2"/>
        <w:tabs>
          <w:tab w:val="center" w:pos="1953"/>
        </w:tabs>
        <w:ind w:left="0" w:right="5" w:firstLine="0"/>
      </w:pPr>
      <w:bookmarkStart w:id="104" w:name="_Toc109130075"/>
      <w:bookmarkStart w:id="105" w:name="_Toc129333635"/>
      <w:r>
        <w:t xml:space="preserve">5.1 </w:t>
      </w:r>
      <w:r>
        <w:tab/>
        <w:t>Extended Families</w:t>
      </w:r>
      <w:bookmarkEnd w:id="104"/>
      <w:bookmarkEnd w:id="105"/>
      <w:r>
        <w:t xml:space="preserve"> </w:t>
      </w:r>
    </w:p>
    <w:p w14:paraId="4BE25025" w14:textId="77777777" w:rsidR="00A048A2" w:rsidRDefault="00A92B30" w:rsidP="00D2682E">
      <w:pPr>
        <w:pStyle w:val="Heading3"/>
        <w:tabs>
          <w:tab w:val="center" w:pos="4214"/>
        </w:tabs>
        <w:spacing w:after="46"/>
        <w:ind w:left="0" w:right="5" w:firstLine="0"/>
      </w:pPr>
      <w:bookmarkStart w:id="106" w:name="_Toc109130076"/>
      <w:bookmarkStart w:id="107" w:name="_Toc129333636"/>
      <w:r>
        <w:t xml:space="preserve">5.1.1 </w:t>
      </w:r>
      <w:r>
        <w:tab/>
        <w:t xml:space="preserve">Extended Family </w:t>
      </w:r>
      <w:proofErr w:type="spellStart"/>
      <w:r>
        <w:t>FIA_API</w:t>
      </w:r>
      <w:proofErr w:type="spellEnd"/>
      <w:r>
        <w:t xml:space="preserve"> - Authentication Proof of Identity</w:t>
      </w:r>
      <w:bookmarkEnd w:id="106"/>
      <w:bookmarkEnd w:id="107"/>
      <w:r>
        <w:t xml:space="preserve"> </w:t>
      </w:r>
    </w:p>
    <w:p w14:paraId="4429805F" w14:textId="77777777" w:rsidR="00A048A2" w:rsidRDefault="00A92B30" w:rsidP="00D2682E">
      <w:pPr>
        <w:spacing w:after="0" w:line="259" w:lineRule="auto"/>
        <w:ind w:left="15" w:right="5" w:firstLine="0"/>
        <w:jc w:val="left"/>
      </w:pPr>
      <w:r>
        <w:rPr>
          <w:rFonts w:ascii="Arial" w:eastAsia="Arial" w:hAnsi="Arial" w:cs="Arial"/>
          <w:sz w:val="24"/>
        </w:rPr>
        <w:t xml:space="preserve"> </w:t>
      </w:r>
    </w:p>
    <w:p w14:paraId="072E89B1" w14:textId="77777777" w:rsidR="00A048A2" w:rsidRDefault="00A92B30" w:rsidP="00D2682E">
      <w:pPr>
        <w:spacing w:after="16" w:line="239" w:lineRule="auto"/>
        <w:ind w:left="10" w:right="5"/>
        <w:jc w:val="left"/>
      </w:pPr>
      <w:r>
        <w:rPr>
          <w:rFonts w:ascii="Arial" w:eastAsia="Arial" w:hAnsi="Arial" w:cs="Arial"/>
        </w:rPr>
        <w:t xml:space="preserve">To describe the IT security functional requirements of the TOE a functional family </w:t>
      </w:r>
      <w:proofErr w:type="spellStart"/>
      <w:r>
        <w:rPr>
          <w:rFonts w:ascii="Arial" w:eastAsia="Arial" w:hAnsi="Arial" w:cs="Arial"/>
        </w:rPr>
        <w:t>FIA_API</w:t>
      </w:r>
      <w:proofErr w:type="spellEnd"/>
      <w:r>
        <w:rPr>
          <w:rFonts w:ascii="Arial" w:eastAsia="Arial" w:hAnsi="Arial" w:cs="Arial"/>
        </w:rPr>
        <w:t xml:space="preserve"> (Authentication Proof of Identity) of the Class FIA (Identification and authentication) is defined here. This family describes the functional requirements for the proof of the claimed identity by the TOE and enables the authentication verification by an external entity. The other families of the class FIA address the verification of the identity of an external entity by the TOE.  </w:t>
      </w:r>
    </w:p>
    <w:p w14:paraId="1F65023A" w14:textId="77777777" w:rsidR="00A048A2" w:rsidRDefault="00A92B30" w:rsidP="00D2682E">
      <w:pPr>
        <w:spacing w:after="0" w:line="259" w:lineRule="auto"/>
        <w:ind w:left="15" w:right="5" w:firstLine="0"/>
        <w:jc w:val="left"/>
      </w:pPr>
      <w:r>
        <w:rPr>
          <w:rFonts w:ascii="Arial" w:eastAsia="Arial" w:hAnsi="Arial" w:cs="Arial"/>
          <w:sz w:val="24"/>
        </w:rPr>
        <w:t xml:space="preserve"> </w:t>
      </w:r>
    </w:p>
    <w:p w14:paraId="01132405" w14:textId="77777777" w:rsidR="00A048A2" w:rsidRDefault="00A92B30" w:rsidP="00D2682E">
      <w:pPr>
        <w:spacing w:after="136" w:line="239" w:lineRule="auto"/>
        <w:ind w:left="10" w:right="5"/>
        <w:jc w:val="left"/>
      </w:pPr>
      <w:r>
        <w:rPr>
          <w:rFonts w:ascii="Arial" w:eastAsia="Arial" w:hAnsi="Arial" w:cs="Arial"/>
        </w:rPr>
        <w:t xml:space="preserve">The other families of the Class FIA describe only the authentication verification of users’ identity performed by the TOE and do not describe the functionality of the user to prove their identity. The following paragraph defines the family </w:t>
      </w:r>
      <w:proofErr w:type="spellStart"/>
      <w:r>
        <w:rPr>
          <w:rFonts w:ascii="Arial" w:eastAsia="Arial" w:hAnsi="Arial" w:cs="Arial"/>
        </w:rPr>
        <w:t>FIA_API</w:t>
      </w:r>
      <w:proofErr w:type="spellEnd"/>
      <w:r>
        <w:rPr>
          <w:rFonts w:ascii="Arial" w:eastAsia="Arial" w:hAnsi="Arial" w:cs="Arial"/>
        </w:rPr>
        <w:t xml:space="preserve"> in the style of the Common Criteria part 2 from a TOE point of view.  </w:t>
      </w:r>
    </w:p>
    <w:p w14:paraId="56598917" w14:textId="77777777" w:rsidR="00A048A2" w:rsidRDefault="00A92B30" w:rsidP="00D2682E">
      <w:pPr>
        <w:spacing w:after="252" w:line="259" w:lineRule="auto"/>
        <w:ind w:left="15" w:right="5" w:firstLine="0"/>
        <w:jc w:val="left"/>
      </w:pPr>
      <w:r>
        <w:t xml:space="preserve"> </w:t>
      </w:r>
    </w:p>
    <w:p w14:paraId="43ED16D1" w14:textId="77777777" w:rsidR="00A048A2" w:rsidRDefault="00A92B30" w:rsidP="00D2682E">
      <w:pPr>
        <w:ind w:left="10" w:right="5"/>
      </w:pPr>
      <w:r>
        <w:t xml:space="preserve">Family Behaviour:  </w:t>
      </w:r>
    </w:p>
    <w:p w14:paraId="79911E99" w14:textId="77777777" w:rsidR="00A048A2" w:rsidRDefault="00A92B30" w:rsidP="00D2682E">
      <w:pPr>
        <w:ind w:left="10" w:right="5"/>
      </w:pPr>
      <w:r>
        <w:t xml:space="preserve">This family defines functions provided by the TOE to prove its identity and to be verified by an external entity in the TOE IT environment. </w:t>
      </w:r>
    </w:p>
    <w:p w14:paraId="4F4FC925" w14:textId="77777777" w:rsidR="00A048A2" w:rsidRDefault="00A92B30" w:rsidP="00D2682E">
      <w:pPr>
        <w:ind w:left="10" w:right="5"/>
      </w:pPr>
      <w:r>
        <w:t xml:space="preserve">Component </w:t>
      </w:r>
      <w:proofErr w:type="spellStart"/>
      <w:r>
        <w:t>leveling</w:t>
      </w:r>
      <w:proofErr w:type="spellEnd"/>
      <w:r>
        <w:t xml:space="preserve">:  </w:t>
      </w:r>
    </w:p>
    <w:p w14:paraId="42E46A21" w14:textId="77777777" w:rsidR="00A048A2" w:rsidRDefault="00A92B30" w:rsidP="00D2682E">
      <w:pPr>
        <w:ind w:left="10" w:right="5"/>
      </w:pPr>
      <w:r>
        <w:t xml:space="preserve">FIA_API.1 Authentication Proof of Identity, provides proof of the identity of the TOE, an object or an authorized user or role to an external entity. </w:t>
      </w:r>
    </w:p>
    <w:p w14:paraId="4FC85E16" w14:textId="77777777" w:rsidR="00A048A2" w:rsidRDefault="00A92B30" w:rsidP="00D2682E">
      <w:pPr>
        <w:spacing w:after="265"/>
        <w:ind w:left="10" w:right="5"/>
      </w:pPr>
      <w:r>
        <w:t xml:space="preserve">Management:  </w:t>
      </w:r>
    </w:p>
    <w:p w14:paraId="54CE539F" w14:textId="77777777" w:rsidR="00A048A2" w:rsidRDefault="00A92B30" w:rsidP="00D2682E">
      <w:pPr>
        <w:ind w:left="10" w:right="5"/>
      </w:pPr>
      <w:r>
        <w:lastRenderedPageBreak/>
        <w:t xml:space="preserve">FIA_API.1 The following actions could be considered for the management functions in </w:t>
      </w:r>
      <w:proofErr w:type="spellStart"/>
      <w:r>
        <w:t>FMT</w:t>
      </w:r>
      <w:proofErr w:type="spellEnd"/>
      <w:r>
        <w:t xml:space="preserve">: Management of authentication information used to prove the claimed identity. </w:t>
      </w:r>
    </w:p>
    <w:p w14:paraId="0A6AEE9B" w14:textId="77777777" w:rsidR="00A048A2" w:rsidRDefault="00A92B30" w:rsidP="00D2682E">
      <w:pPr>
        <w:spacing w:after="266"/>
        <w:ind w:left="10" w:right="5"/>
      </w:pPr>
      <w:r>
        <w:t xml:space="preserve">Audit:  </w:t>
      </w:r>
    </w:p>
    <w:p w14:paraId="43505CBE" w14:textId="77777777" w:rsidR="00A048A2" w:rsidRDefault="00A92B30" w:rsidP="00D2682E">
      <w:pPr>
        <w:ind w:left="10" w:right="5"/>
      </w:pPr>
      <w:r>
        <w:t xml:space="preserve">FIA_API.1 There are no actions defined to be auditable. </w:t>
      </w:r>
    </w:p>
    <w:p w14:paraId="7D02B3D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6" w:line="265" w:lineRule="auto"/>
        <w:ind w:left="10" w:right="5"/>
      </w:pPr>
      <w:r>
        <w:rPr>
          <w:rFonts w:ascii="Arial" w:eastAsia="Arial" w:hAnsi="Arial" w:cs="Arial"/>
        </w:rPr>
        <w:t xml:space="preserve">5.1.1.1 Extended Components </w:t>
      </w:r>
    </w:p>
    <w:p w14:paraId="6BBA68F7" w14:textId="77777777" w:rsidR="00A048A2" w:rsidRDefault="00A92B30" w:rsidP="00D2682E">
      <w:pPr>
        <w:spacing w:after="367" w:line="265" w:lineRule="auto"/>
        <w:ind w:left="718" w:right="5"/>
        <w:jc w:val="left"/>
      </w:pPr>
      <w:r>
        <w:rPr>
          <w:rFonts w:ascii="Arial" w:eastAsia="Arial" w:hAnsi="Arial" w:cs="Arial"/>
          <w:b/>
          <w:sz w:val="20"/>
          <w:u w:val="single" w:color="000000"/>
        </w:rPr>
        <w:t>Extended Component FIA_API.1</w:t>
      </w:r>
      <w:r>
        <w:rPr>
          <w:rFonts w:ascii="Arial" w:eastAsia="Arial" w:hAnsi="Arial" w:cs="Arial"/>
          <w:b/>
          <w:sz w:val="20"/>
        </w:rPr>
        <w:t xml:space="preserve"> </w:t>
      </w:r>
    </w:p>
    <w:p w14:paraId="6959C38A" w14:textId="77777777" w:rsidR="00A048A2" w:rsidRDefault="00A92B30" w:rsidP="00D2682E">
      <w:pPr>
        <w:pStyle w:val="Heading5"/>
        <w:ind w:left="10" w:right="5"/>
      </w:pPr>
      <w:r>
        <w:t xml:space="preserve">FIA_API.1 Authentication Proof of Identity </w:t>
      </w:r>
    </w:p>
    <w:p w14:paraId="33AF700E" w14:textId="77777777" w:rsidR="00A048A2" w:rsidRDefault="00A92B30" w:rsidP="00D2682E">
      <w:pPr>
        <w:ind w:left="283" w:right="5" w:hanging="283"/>
      </w:pPr>
      <w:r>
        <w:rPr>
          <w:b/>
        </w:rPr>
        <w:t>FIA_API.1.1</w:t>
      </w:r>
      <w:r>
        <w:t xml:space="preserve"> The </w:t>
      </w:r>
      <w:proofErr w:type="spellStart"/>
      <w:r>
        <w:t>TSF</w:t>
      </w:r>
      <w:proofErr w:type="spellEnd"/>
      <w:r>
        <w:t xml:space="preserve"> shall provide a [assignment:</w:t>
      </w:r>
      <w:r>
        <w:rPr>
          <w:sz w:val="23"/>
        </w:rPr>
        <w:t xml:space="preserve"> authentication mechanism</w:t>
      </w:r>
      <w:r>
        <w:t>] to prove the identity of the [selection:</w:t>
      </w:r>
      <w:r>
        <w:rPr>
          <w:sz w:val="23"/>
        </w:rPr>
        <w:t xml:space="preserve"> TOE, [assignment: object, authorized </w:t>
      </w:r>
      <w:proofErr w:type="gramStart"/>
      <w:r>
        <w:rPr>
          <w:sz w:val="23"/>
        </w:rPr>
        <w:t>user</w:t>
      </w:r>
      <w:proofErr w:type="gramEnd"/>
      <w:r>
        <w:rPr>
          <w:sz w:val="23"/>
        </w:rPr>
        <w:t xml:space="preserve"> or role]</w:t>
      </w:r>
      <w:r>
        <w:t xml:space="preserve">] to an external entity. </w:t>
      </w:r>
    </w:p>
    <w:p w14:paraId="6C6AAAA4" w14:textId="77777777" w:rsidR="00A048A2" w:rsidRDefault="00A92B30" w:rsidP="00D2682E">
      <w:pPr>
        <w:spacing w:after="230"/>
        <w:ind w:left="10" w:right="5"/>
      </w:pPr>
      <w:r>
        <w:t xml:space="preserve"> Dependencies: No dependencies. </w:t>
      </w:r>
    </w:p>
    <w:p w14:paraId="53214273" w14:textId="77777777" w:rsidR="00A048A2" w:rsidRDefault="00A92B30" w:rsidP="00D2682E">
      <w:pPr>
        <w:pStyle w:val="Heading3"/>
        <w:tabs>
          <w:tab w:val="center" w:pos="3408"/>
        </w:tabs>
        <w:spacing w:after="207"/>
        <w:ind w:left="0" w:right="5" w:firstLine="0"/>
      </w:pPr>
      <w:bookmarkStart w:id="108" w:name="_Toc109130077"/>
      <w:bookmarkStart w:id="109" w:name="_Toc129333637"/>
      <w:r>
        <w:t xml:space="preserve">5.1.2 </w:t>
      </w:r>
      <w:r>
        <w:tab/>
        <w:t xml:space="preserve">Extended Family </w:t>
      </w:r>
      <w:proofErr w:type="spellStart"/>
      <w:r>
        <w:t>FPT_EMS</w:t>
      </w:r>
      <w:proofErr w:type="spellEnd"/>
      <w:r>
        <w:t xml:space="preserve"> - TOE Emanation</w:t>
      </w:r>
      <w:bookmarkEnd w:id="108"/>
      <w:bookmarkEnd w:id="109"/>
      <w:r>
        <w:t xml:space="preserve"> </w:t>
      </w:r>
    </w:p>
    <w:p w14:paraId="3DFF0CC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5.1.2.1 Description </w:t>
      </w:r>
    </w:p>
    <w:p w14:paraId="7C99B6FB" w14:textId="77777777" w:rsidR="00A048A2" w:rsidRDefault="00A92B30" w:rsidP="00D2682E">
      <w:pPr>
        <w:ind w:left="10" w:right="5"/>
      </w:pPr>
      <w:r>
        <w:t xml:space="preserve">The additional family </w:t>
      </w:r>
      <w:proofErr w:type="spellStart"/>
      <w:r>
        <w:t>FPT_EMS</w:t>
      </w:r>
      <w:proofErr w:type="spellEnd"/>
      <w:r>
        <w:t xml:space="preserve"> (TOE Emanation) of the Class </w:t>
      </w:r>
      <w:proofErr w:type="spellStart"/>
      <w:r>
        <w:t>FPT</w:t>
      </w:r>
      <w:proofErr w:type="spellEnd"/>
      <w:r>
        <w:t xml:space="preserve"> (Protection of the </w:t>
      </w:r>
      <w:proofErr w:type="spellStart"/>
      <w:r>
        <w:t>TSF</w:t>
      </w:r>
      <w:proofErr w:type="spellEnd"/>
      <w:r>
        <w:t xml:space="preserve">) is defined here to describe the IT security functional requirements of the TOE. The TOE shall prevent attacks against the secret data of the TOE where the attack is based on external observable physical phenomena of the TOE. Examples of such attacks are evaluation of </w:t>
      </w:r>
      <w:proofErr w:type="spellStart"/>
      <w:r>
        <w:t>TOE’s</w:t>
      </w:r>
      <w:proofErr w:type="spellEnd"/>
      <w:r>
        <w:t xml:space="preserve"> electromagnetic radiation, simple power analysis (SPA), differential power analysis (DPA), timing attacks, radio emanation etc. This family describes the functional requirements for the limitation of intelligible emanations. </w:t>
      </w:r>
    </w:p>
    <w:p w14:paraId="300DBE16" w14:textId="77777777" w:rsidR="00A048A2" w:rsidRDefault="00A92B30" w:rsidP="00D2682E">
      <w:pPr>
        <w:ind w:left="10" w:right="5"/>
      </w:pPr>
      <w:r>
        <w:t xml:space="preserve">The family </w:t>
      </w:r>
      <w:proofErr w:type="spellStart"/>
      <w:r>
        <w:t>FPT_EMS</w:t>
      </w:r>
      <w:proofErr w:type="spellEnd"/>
      <w:r>
        <w:t xml:space="preserve"> belongs to the Class </w:t>
      </w:r>
      <w:proofErr w:type="spellStart"/>
      <w:r>
        <w:t>FPT</w:t>
      </w:r>
      <w:proofErr w:type="spellEnd"/>
      <w:r>
        <w:t xml:space="preserve"> because it is the class for </w:t>
      </w:r>
      <w:proofErr w:type="spellStart"/>
      <w:r>
        <w:t>TSF</w:t>
      </w:r>
      <w:proofErr w:type="spellEnd"/>
      <w:r>
        <w:t xml:space="preserve"> protection. Other families within the Class </w:t>
      </w:r>
      <w:proofErr w:type="spellStart"/>
      <w:r>
        <w:t>FPT</w:t>
      </w:r>
      <w:proofErr w:type="spellEnd"/>
      <w:r>
        <w:t xml:space="preserve"> do not cover the TOE emanation. The definition of the family </w:t>
      </w:r>
      <w:proofErr w:type="spellStart"/>
      <w:r>
        <w:t>FPT_EMS</w:t>
      </w:r>
      <w:proofErr w:type="spellEnd"/>
      <w:r>
        <w:t xml:space="preserve"> is taken from the Protection Profile Secure Signature Creation Device [</w:t>
      </w:r>
      <w:proofErr w:type="spellStart"/>
      <w:r>
        <w:t>SSCD</w:t>
      </w:r>
      <w:proofErr w:type="spellEnd"/>
      <w:r>
        <w:t xml:space="preserve">-PP]. </w:t>
      </w:r>
    </w:p>
    <w:p w14:paraId="1A42120F" w14:textId="77777777" w:rsidR="00A048A2" w:rsidRDefault="00A92B30" w:rsidP="00D2682E">
      <w:pPr>
        <w:spacing w:after="267"/>
        <w:ind w:left="10" w:right="5"/>
      </w:pPr>
      <w:proofErr w:type="spellStart"/>
      <w:r>
        <w:rPr>
          <w:b/>
        </w:rPr>
        <w:t>FPT_EMS</w:t>
      </w:r>
      <w:proofErr w:type="spellEnd"/>
      <w:r>
        <w:t xml:space="preserve"> </w:t>
      </w:r>
      <w:r>
        <w:rPr>
          <w:b/>
        </w:rPr>
        <w:t>TOE</w:t>
      </w:r>
      <w:r>
        <w:t xml:space="preserve"> </w:t>
      </w:r>
      <w:r>
        <w:rPr>
          <w:b/>
        </w:rPr>
        <w:t>Emanation</w:t>
      </w:r>
      <w:r>
        <w:t xml:space="preserve"> </w:t>
      </w:r>
    </w:p>
    <w:p w14:paraId="73BB8889" w14:textId="77777777" w:rsidR="00A048A2" w:rsidRDefault="00A92B30" w:rsidP="00D2682E">
      <w:pPr>
        <w:spacing w:after="265"/>
        <w:ind w:left="10" w:right="5"/>
      </w:pPr>
      <w:r>
        <w:t xml:space="preserve">Family behaviour: </w:t>
      </w:r>
    </w:p>
    <w:p w14:paraId="7C71EDB8" w14:textId="77777777" w:rsidR="00A048A2" w:rsidRDefault="00A92B30" w:rsidP="00D2682E">
      <w:pPr>
        <w:spacing w:after="265"/>
        <w:ind w:left="10" w:right="5"/>
      </w:pPr>
      <w:r>
        <w:t xml:space="preserve">This family defines requirements to mitigate intelligible emanations. </w:t>
      </w:r>
    </w:p>
    <w:p w14:paraId="39B9B916" w14:textId="77777777" w:rsidR="00A048A2" w:rsidRDefault="00A92B30" w:rsidP="00D2682E">
      <w:pPr>
        <w:ind w:left="10" w:right="5"/>
      </w:pPr>
      <w:r>
        <w:t xml:space="preserve">Component </w:t>
      </w:r>
      <w:proofErr w:type="spellStart"/>
      <w:r>
        <w:t>leveling</w:t>
      </w:r>
      <w:proofErr w:type="spellEnd"/>
      <w:r>
        <w:t xml:space="preserve">: </w:t>
      </w:r>
    </w:p>
    <w:p w14:paraId="24FE439B" w14:textId="77777777" w:rsidR="00A048A2" w:rsidRDefault="00A92B30" w:rsidP="00D2682E">
      <w:pPr>
        <w:ind w:left="10" w:right="5"/>
      </w:pPr>
      <w:r>
        <w:t xml:space="preserve">FPT_EMS.1 TOE Emanation has two constituents: </w:t>
      </w:r>
    </w:p>
    <w:p w14:paraId="49745724" w14:textId="77777777" w:rsidR="00A048A2" w:rsidRDefault="00A92B30" w:rsidP="00D2682E">
      <w:pPr>
        <w:numPr>
          <w:ilvl w:val="0"/>
          <w:numId w:val="45"/>
        </w:numPr>
        <w:spacing w:after="84"/>
        <w:ind w:right="5" w:hanging="348"/>
      </w:pPr>
      <w:r>
        <w:t xml:space="preserve">FPT_EMS.1.1 Limit of Emissions requires to not emit intelligible emissions enabling access to </w:t>
      </w:r>
      <w:proofErr w:type="spellStart"/>
      <w:r>
        <w:t>TSF</w:t>
      </w:r>
      <w:proofErr w:type="spellEnd"/>
      <w:r>
        <w:t xml:space="preserve"> data or user data. </w:t>
      </w:r>
    </w:p>
    <w:p w14:paraId="0F3FE503" w14:textId="77777777" w:rsidR="00A048A2" w:rsidRDefault="00A92B30" w:rsidP="00D2682E">
      <w:pPr>
        <w:numPr>
          <w:ilvl w:val="0"/>
          <w:numId w:val="45"/>
        </w:numPr>
        <w:spacing w:after="267"/>
        <w:ind w:right="5" w:hanging="348"/>
      </w:pPr>
      <w:r>
        <w:t xml:space="preserve">FPT_EMS.1.2 Interface Emanation requires to not emit interface emanation enabling access to </w:t>
      </w:r>
      <w:proofErr w:type="spellStart"/>
      <w:r>
        <w:t>TSF</w:t>
      </w:r>
      <w:proofErr w:type="spellEnd"/>
      <w:r>
        <w:t xml:space="preserve"> data or user data. </w:t>
      </w:r>
    </w:p>
    <w:p w14:paraId="21414AE8" w14:textId="77777777" w:rsidR="00A048A2" w:rsidRDefault="00A92B30" w:rsidP="00D2682E">
      <w:pPr>
        <w:ind w:left="10" w:right="5"/>
      </w:pPr>
      <w:r>
        <w:lastRenderedPageBreak/>
        <w:t xml:space="preserve">Management: FPT_EMS.1 </w:t>
      </w:r>
    </w:p>
    <w:p w14:paraId="60E35D34" w14:textId="77777777" w:rsidR="00A048A2" w:rsidRDefault="00A92B30" w:rsidP="00D2682E">
      <w:pPr>
        <w:ind w:left="10" w:right="5"/>
      </w:pPr>
      <w:r>
        <w:t xml:space="preserve">There are no management activities foreseen. </w:t>
      </w:r>
    </w:p>
    <w:p w14:paraId="0D7B7334" w14:textId="77777777" w:rsidR="00A048A2" w:rsidRDefault="00A92B30" w:rsidP="00D2682E">
      <w:pPr>
        <w:spacing w:after="266"/>
        <w:ind w:left="10" w:right="5"/>
      </w:pPr>
      <w:r>
        <w:t xml:space="preserve">Audit: FPT_EMS.1 </w:t>
      </w:r>
    </w:p>
    <w:p w14:paraId="53FF472A" w14:textId="77777777" w:rsidR="00A048A2" w:rsidRDefault="00A92B30" w:rsidP="00D2682E">
      <w:pPr>
        <w:ind w:left="10" w:right="5"/>
      </w:pPr>
      <w:r>
        <w:t xml:space="preserve">There are no actions identified that shall be auditable if </w:t>
      </w:r>
      <w:proofErr w:type="spellStart"/>
      <w:r>
        <w:t>FAU_GEN</w:t>
      </w:r>
      <w:proofErr w:type="spellEnd"/>
      <w:r>
        <w:t xml:space="preserve"> (Security audit data generation) is included in a PP or ST using FPT_EMS.1. </w:t>
      </w:r>
    </w:p>
    <w:p w14:paraId="0359F5B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6" w:line="265" w:lineRule="auto"/>
        <w:ind w:left="10" w:right="5"/>
      </w:pPr>
      <w:r>
        <w:rPr>
          <w:rFonts w:ascii="Arial" w:eastAsia="Arial" w:hAnsi="Arial" w:cs="Arial"/>
        </w:rPr>
        <w:t xml:space="preserve">5.1.2.2 Extended Components </w:t>
      </w:r>
    </w:p>
    <w:p w14:paraId="2D34570E" w14:textId="77777777" w:rsidR="00A048A2" w:rsidRDefault="00A92B30" w:rsidP="00D2682E">
      <w:pPr>
        <w:spacing w:after="367" w:line="265" w:lineRule="auto"/>
        <w:ind w:left="718" w:right="5"/>
        <w:jc w:val="left"/>
      </w:pPr>
      <w:r>
        <w:rPr>
          <w:rFonts w:ascii="Arial" w:eastAsia="Arial" w:hAnsi="Arial" w:cs="Arial"/>
          <w:b/>
          <w:sz w:val="20"/>
          <w:u w:val="single" w:color="000000"/>
        </w:rPr>
        <w:t>Extended Component FPT_EMS.1</w:t>
      </w:r>
      <w:r>
        <w:rPr>
          <w:rFonts w:ascii="Arial" w:eastAsia="Arial" w:hAnsi="Arial" w:cs="Arial"/>
          <w:b/>
          <w:sz w:val="20"/>
        </w:rPr>
        <w:t xml:space="preserve"> </w:t>
      </w:r>
    </w:p>
    <w:p w14:paraId="4BFC8B4D" w14:textId="77777777" w:rsidR="00A048A2" w:rsidRDefault="00A92B30" w:rsidP="00D2682E">
      <w:pPr>
        <w:pStyle w:val="Heading5"/>
        <w:ind w:left="10" w:right="5"/>
      </w:pPr>
      <w:r>
        <w:t xml:space="preserve">FPT_EMS.1 TOE Emanation </w:t>
      </w:r>
    </w:p>
    <w:p w14:paraId="3278F34C" w14:textId="77777777" w:rsidR="00A048A2" w:rsidRDefault="00A92B30" w:rsidP="00D2682E">
      <w:pPr>
        <w:ind w:left="283" w:right="5" w:hanging="283"/>
      </w:pPr>
      <w:r>
        <w:rPr>
          <w:b/>
        </w:rPr>
        <w:t>FPT_EMS.1.1</w:t>
      </w:r>
      <w:r>
        <w:t xml:space="preserve"> The TOE shall not emit [assignment:</w:t>
      </w:r>
      <w:r>
        <w:rPr>
          <w:sz w:val="23"/>
        </w:rPr>
        <w:t xml:space="preserve"> types of emissions</w:t>
      </w:r>
      <w:r>
        <w:t xml:space="preserve">] </w:t>
      </w:r>
      <w:proofErr w:type="gramStart"/>
      <w:r>
        <w:t>in excess of</w:t>
      </w:r>
      <w:proofErr w:type="gramEnd"/>
      <w:r>
        <w:t xml:space="preserve"> [assignment: </w:t>
      </w:r>
      <w:r>
        <w:rPr>
          <w:sz w:val="23"/>
        </w:rPr>
        <w:t>specified limits</w:t>
      </w:r>
      <w:r>
        <w:t>] enabling access to [assignment:</w:t>
      </w:r>
      <w:r>
        <w:rPr>
          <w:sz w:val="23"/>
        </w:rPr>
        <w:t xml:space="preserve"> list of types of </w:t>
      </w:r>
      <w:proofErr w:type="spellStart"/>
      <w:r>
        <w:rPr>
          <w:sz w:val="23"/>
        </w:rPr>
        <w:t>TSF</w:t>
      </w:r>
      <w:proofErr w:type="spellEnd"/>
      <w:r>
        <w:rPr>
          <w:sz w:val="23"/>
        </w:rPr>
        <w:t xml:space="preserve"> data</w:t>
      </w:r>
      <w:r>
        <w:t xml:space="preserve">] and [assignment: </w:t>
      </w:r>
      <w:r>
        <w:rPr>
          <w:sz w:val="23"/>
        </w:rPr>
        <w:t>list of types of user data</w:t>
      </w:r>
      <w:r>
        <w:t>]</w:t>
      </w:r>
      <w:r>
        <w:rPr>
          <w:sz w:val="23"/>
        </w:rPr>
        <w:t>.</w:t>
      </w:r>
      <w:r>
        <w:t xml:space="preserve"> </w:t>
      </w:r>
    </w:p>
    <w:p w14:paraId="651A7AC8" w14:textId="77777777" w:rsidR="00A048A2" w:rsidRDefault="00A92B30" w:rsidP="00D2682E">
      <w:pPr>
        <w:spacing w:after="0"/>
        <w:ind w:left="283" w:right="5" w:hanging="283"/>
      </w:pPr>
      <w:r>
        <w:rPr>
          <w:b/>
        </w:rPr>
        <w:t>FPT_EMS.1.2</w:t>
      </w:r>
      <w:r>
        <w:t xml:space="preserve"> The </w:t>
      </w:r>
      <w:proofErr w:type="spellStart"/>
      <w:r>
        <w:t>TSF</w:t>
      </w:r>
      <w:proofErr w:type="spellEnd"/>
      <w:r>
        <w:t xml:space="preserve"> shall ensure [assignment:</w:t>
      </w:r>
      <w:r>
        <w:rPr>
          <w:sz w:val="23"/>
        </w:rPr>
        <w:t xml:space="preserve"> type of users</w:t>
      </w:r>
      <w:r>
        <w:t>] are unable to use the following interface [assignment:</w:t>
      </w:r>
      <w:r>
        <w:rPr>
          <w:sz w:val="23"/>
        </w:rPr>
        <w:t xml:space="preserve"> type of connection</w:t>
      </w:r>
      <w:r>
        <w:t>] to gain access to [assignment:</w:t>
      </w:r>
      <w:r>
        <w:rPr>
          <w:sz w:val="23"/>
        </w:rPr>
        <w:t xml:space="preserve"> list of </w:t>
      </w:r>
    </w:p>
    <w:p w14:paraId="43E53222" w14:textId="77777777" w:rsidR="00A048A2" w:rsidRDefault="00A92B30" w:rsidP="00D2682E">
      <w:pPr>
        <w:spacing w:after="240" w:line="259" w:lineRule="auto"/>
        <w:ind w:left="283" w:right="5" w:firstLine="5"/>
        <w:jc w:val="left"/>
      </w:pPr>
      <w:r>
        <w:rPr>
          <w:sz w:val="23"/>
        </w:rPr>
        <w:t xml:space="preserve">types of </w:t>
      </w:r>
      <w:proofErr w:type="spellStart"/>
      <w:r>
        <w:rPr>
          <w:sz w:val="23"/>
        </w:rPr>
        <w:t>TSF</w:t>
      </w:r>
      <w:proofErr w:type="spellEnd"/>
      <w:r>
        <w:rPr>
          <w:sz w:val="23"/>
        </w:rPr>
        <w:t xml:space="preserve"> data</w:t>
      </w:r>
      <w:r>
        <w:t>] and [assignment:</w:t>
      </w:r>
      <w:r>
        <w:rPr>
          <w:sz w:val="23"/>
        </w:rPr>
        <w:t xml:space="preserve"> list of types of user data</w:t>
      </w:r>
      <w:r>
        <w:t xml:space="preserve">]. </w:t>
      </w:r>
    </w:p>
    <w:p w14:paraId="4AC11645" w14:textId="77777777" w:rsidR="00A048A2" w:rsidRDefault="00A92B30" w:rsidP="00D2682E">
      <w:pPr>
        <w:spacing w:after="25"/>
        <w:ind w:left="10" w:right="5"/>
      </w:pPr>
      <w:r>
        <w:t xml:space="preserve"> Dependencies: No dependencies. </w:t>
      </w:r>
    </w:p>
    <w:p w14:paraId="6C803FB0" w14:textId="77777777" w:rsidR="00A048A2" w:rsidRDefault="00A92B30" w:rsidP="00D2682E">
      <w:pPr>
        <w:spacing w:after="243" w:line="259" w:lineRule="auto"/>
        <w:ind w:left="15" w:right="5" w:firstLine="0"/>
        <w:jc w:val="left"/>
      </w:pPr>
      <w:r>
        <w:rPr>
          <w:sz w:val="20"/>
        </w:rPr>
        <w:t xml:space="preserve"> </w:t>
      </w:r>
    </w:p>
    <w:p w14:paraId="0F182EFD" w14:textId="77777777" w:rsidR="00A048A2" w:rsidRDefault="00A92B30" w:rsidP="00D2682E">
      <w:pPr>
        <w:pStyle w:val="Heading3"/>
        <w:tabs>
          <w:tab w:val="center" w:pos="4163"/>
        </w:tabs>
        <w:spacing w:after="207"/>
        <w:ind w:left="0" w:right="5" w:firstLine="0"/>
      </w:pPr>
      <w:bookmarkStart w:id="110" w:name="_Toc109130078"/>
      <w:bookmarkStart w:id="111" w:name="_Toc129333638"/>
      <w:r>
        <w:t xml:space="preserve">5.1.3 </w:t>
      </w:r>
      <w:r>
        <w:tab/>
        <w:t xml:space="preserve">Extended Family </w:t>
      </w:r>
      <w:proofErr w:type="spellStart"/>
      <w:r>
        <w:t>FCS_RNG</w:t>
      </w:r>
      <w:proofErr w:type="spellEnd"/>
      <w:r>
        <w:t xml:space="preserve"> – Random number generation</w:t>
      </w:r>
      <w:bookmarkEnd w:id="110"/>
      <w:bookmarkEnd w:id="111"/>
      <w:r>
        <w:t xml:space="preserve"> </w:t>
      </w:r>
    </w:p>
    <w:p w14:paraId="2DCF50B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67" w:line="265" w:lineRule="auto"/>
        <w:ind w:left="10" w:right="5"/>
      </w:pPr>
      <w:r>
        <w:rPr>
          <w:rFonts w:ascii="Arial" w:eastAsia="Arial" w:hAnsi="Arial" w:cs="Arial"/>
        </w:rPr>
        <w:t xml:space="preserve">5.1.3.1 Description </w:t>
      </w:r>
    </w:p>
    <w:p w14:paraId="0557534C" w14:textId="77777777" w:rsidR="00A048A2" w:rsidRDefault="00A92B30" w:rsidP="00D2682E">
      <w:pPr>
        <w:spacing w:after="267"/>
        <w:ind w:left="10" w:right="5"/>
      </w:pPr>
      <w:proofErr w:type="spellStart"/>
      <w:r>
        <w:rPr>
          <w:b/>
        </w:rPr>
        <w:t>FCS_RNG</w:t>
      </w:r>
      <w:proofErr w:type="spellEnd"/>
      <w:r>
        <w:rPr>
          <w:b/>
        </w:rPr>
        <w:t xml:space="preserve"> – Random number generation </w:t>
      </w:r>
    </w:p>
    <w:p w14:paraId="0223388B" w14:textId="77777777" w:rsidR="00A048A2" w:rsidRDefault="00A92B30" w:rsidP="00D2682E">
      <w:pPr>
        <w:spacing w:after="0" w:line="489" w:lineRule="auto"/>
        <w:ind w:left="10" w:right="5"/>
      </w:pPr>
      <w:r>
        <w:t xml:space="preserve">Generation of random numbers requires that random numbers meet a defined quality metric. Family behaviour: </w:t>
      </w:r>
    </w:p>
    <w:p w14:paraId="1C3CED3D" w14:textId="77777777" w:rsidR="00A048A2" w:rsidRDefault="00A92B30" w:rsidP="00D2682E">
      <w:pPr>
        <w:ind w:left="10" w:right="5"/>
      </w:pPr>
      <w:r>
        <w:t>This family defines requirements for the generation random number where the random numbers are intended to be used for cryptographic purposes. The requirements address the type of the random number generator as defined in AIS 20/31 and quality of the random numbers. The classes of random number generators used in this family (</w:t>
      </w:r>
      <w:proofErr w:type="spellStart"/>
      <w:r>
        <w:t>DRG</w:t>
      </w:r>
      <w:proofErr w:type="spellEnd"/>
      <w:r>
        <w:t xml:space="preserve"> and </w:t>
      </w:r>
      <w:proofErr w:type="spellStart"/>
      <w:r>
        <w:t>PTG</w:t>
      </w:r>
      <w:proofErr w:type="spellEnd"/>
      <w:r>
        <w:t xml:space="preserve">) are described in document [26]. </w:t>
      </w:r>
    </w:p>
    <w:p w14:paraId="6865EE3D" w14:textId="77777777" w:rsidR="00A048A2" w:rsidRDefault="00A92B30" w:rsidP="00D2682E">
      <w:pPr>
        <w:ind w:left="10" w:right="5"/>
      </w:pPr>
      <w:r>
        <w:t xml:space="preserve">FCS_RNG.1 does not include a dependency to FPT_TST.1, since the ST writer might select a </w:t>
      </w:r>
      <w:proofErr w:type="spellStart"/>
      <w:r>
        <w:t>RNG</w:t>
      </w:r>
      <w:proofErr w:type="spellEnd"/>
      <w:r>
        <w:t xml:space="preserve"> that does not require self-test (typically, a deterministic </w:t>
      </w:r>
      <w:proofErr w:type="spellStart"/>
      <w:r>
        <w:t>RNG</w:t>
      </w:r>
      <w:proofErr w:type="spellEnd"/>
      <w:r>
        <w:t xml:space="preserve">). The addition of </w:t>
      </w:r>
      <w:proofErr w:type="gramStart"/>
      <w:r>
        <w:t>a</w:t>
      </w:r>
      <w:proofErr w:type="gramEnd"/>
      <w:r>
        <w:t xml:space="preserve"> FPT_TST.1 is addressed by an application note. </w:t>
      </w:r>
    </w:p>
    <w:p w14:paraId="29718A08" w14:textId="77777777" w:rsidR="00A048A2" w:rsidRDefault="00A92B30" w:rsidP="00D2682E">
      <w:pPr>
        <w:spacing w:after="265"/>
        <w:ind w:left="10" w:right="5"/>
      </w:pPr>
      <w:r>
        <w:t xml:space="preserve">Component levelling: </w:t>
      </w:r>
    </w:p>
    <w:p w14:paraId="03C90FA7" w14:textId="77777777" w:rsidR="00A048A2" w:rsidRDefault="00A92B30" w:rsidP="00D2682E">
      <w:pPr>
        <w:ind w:left="10" w:right="5"/>
      </w:pPr>
      <w:proofErr w:type="spellStart"/>
      <w:r>
        <w:t>FCS_RNG</w:t>
      </w:r>
      <w:proofErr w:type="spellEnd"/>
      <w:r>
        <w:t xml:space="preserve"> Random number generation has two constituents: </w:t>
      </w:r>
    </w:p>
    <w:p w14:paraId="536A3CBA" w14:textId="77777777" w:rsidR="00A048A2" w:rsidRDefault="00A92B30" w:rsidP="00D2682E">
      <w:pPr>
        <w:numPr>
          <w:ilvl w:val="0"/>
          <w:numId w:val="46"/>
        </w:numPr>
        <w:spacing w:after="54"/>
        <w:ind w:right="5" w:hanging="348"/>
      </w:pPr>
      <w:r>
        <w:lastRenderedPageBreak/>
        <w:t xml:space="preserve">FCS_RNG.1.1 requires providing a random number generation. </w:t>
      </w:r>
    </w:p>
    <w:p w14:paraId="2DA89B37" w14:textId="77777777" w:rsidR="00A048A2" w:rsidRDefault="00A92B30" w:rsidP="00D2682E">
      <w:pPr>
        <w:numPr>
          <w:ilvl w:val="0"/>
          <w:numId w:val="46"/>
        </w:numPr>
        <w:spacing w:after="11"/>
        <w:ind w:right="5" w:hanging="348"/>
      </w:pPr>
      <w:r>
        <w:t xml:space="preserve">FCS_RNG.1.2 requires defining a quality metric. </w:t>
      </w:r>
    </w:p>
    <w:p w14:paraId="3857592F" w14:textId="77777777" w:rsidR="00A048A2" w:rsidRDefault="00A92B30" w:rsidP="00D2682E">
      <w:pPr>
        <w:spacing w:after="278" w:line="259" w:lineRule="auto"/>
        <w:ind w:left="15" w:right="5" w:firstLine="0"/>
        <w:jc w:val="left"/>
      </w:pPr>
      <w:r>
        <w:rPr>
          <w:sz w:val="20"/>
        </w:rPr>
        <w:t xml:space="preserve"> </w:t>
      </w:r>
    </w:p>
    <w:p w14:paraId="0A052F80" w14:textId="77777777" w:rsidR="00A048A2" w:rsidRDefault="00A92B30" w:rsidP="00D2682E">
      <w:pPr>
        <w:ind w:left="10" w:right="5"/>
      </w:pPr>
      <w:r>
        <w:t xml:space="preserve">Management: FCS_RNG.1 </w:t>
      </w:r>
    </w:p>
    <w:p w14:paraId="03FC09A9" w14:textId="77777777" w:rsidR="00A048A2" w:rsidRDefault="00A92B30" w:rsidP="00D2682E">
      <w:pPr>
        <w:spacing w:after="266"/>
        <w:ind w:left="10" w:right="5"/>
      </w:pPr>
      <w:r>
        <w:t xml:space="preserve">There are no management activities foreseen. </w:t>
      </w:r>
    </w:p>
    <w:p w14:paraId="770B48CC" w14:textId="77777777" w:rsidR="00A048A2" w:rsidRDefault="00A92B30" w:rsidP="00D2682E">
      <w:pPr>
        <w:ind w:left="10" w:right="5"/>
      </w:pPr>
      <w:r>
        <w:t xml:space="preserve">Audit: FCS_RNG.1 </w:t>
      </w:r>
    </w:p>
    <w:p w14:paraId="06F4A0FD" w14:textId="77777777" w:rsidR="00A048A2" w:rsidRDefault="00A92B30" w:rsidP="00D2682E">
      <w:pPr>
        <w:spacing w:after="249"/>
        <w:ind w:left="10" w:right="5"/>
      </w:pPr>
      <w:r>
        <w:t xml:space="preserve">There are no actions defined to be auditable. </w:t>
      </w:r>
    </w:p>
    <w:p w14:paraId="71D0CC85" w14:textId="77777777" w:rsidR="00A048A2" w:rsidRDefault="00A92B30" w:rsidP="00D2682E">
      <w:pPr>
        <w:spacing w:after="221" w:line="259" w:lineRule="auto"/>
        <w:ind w:left="15" w:right="5" w:firstLine="0"/>
        <w:jc w:val="left"/>
      </w:pPr>
      <w:r>
        <w:rPr>
          <w:sz w:val="20"/>
        </w:rPr>
        <w:t xml:space="preserve"> </w:t>
      </w:r>
    </w:p>
    <w:p w14:paraId="7242F683"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5" w:line="265" w:lineRule="auto"/>
        <w:ind w:left="10" w:right="5"/>
      </w:pPr>
      <w:r>
        <w:rPr>
          <w:rFonts w:ascii="Arial" w:eastAsia="Arial" w:hAnsi="Arial" w:cs="Arial"/>
        </w:rPr>
        <w:t xml:space="preserve">5.1.3.2 Extended Components </w:t>
      </w:r>
    </w:p>
    <w:p w14:paraId="0DF7E486" w14:textId="77777777" w:rsidR="00A048A2" w:rsidRDefault="00A92B30" w:rsidP="00D2682E">
      <w:pPr>
        <w:spacing w:after="367" w:line="265" w:lineRule="auto"/>
        <w:ind w:left="718" w:right="5"/>
        <w:jc w:val="left"/>
      </w:pPr>
      <w:r>
        <w:rPr>
          <w:rFonts w:ascii="Arial" w:eastAsia="Arial" w:hAnsi="Arial" w:cs="Arial"/>
          <w:b/>
          <w:sz w:val="20"/>
          <w:u w:val="single" w:color="000000"/>
        </w:rPr>
        <w:t>Extended Component FCS_RNG.1</w:t>
      </w:r>
      <w:r>
        <w:rPr>
          <w:rFonts w:ascii="Arial" w:eastAsia="Arial" w:hAnsi="Arial" w:cs="Arial"/>
          <w:b/>
          <w:sz w:val="20"/>
        </w:rPr>
        <w:t xml:space="preserve"> </w:t>
      </w:r>
    </w:p>
    <w:p w14:paraId="7A068F90" w14:textId="77777777" w:rsidR="00A048A2" w:rsidRDefault="00A92B30" w:rsidP="00D2682E">
      <w:pPr>
        <w:pStyle w:val="Heading5"/>
        <w:ind w:left="10" w:right="5"/>
      </w:pPr>
      <w:r>
        <w:t xml:space="preserve">FCS_RNG.1 Random number generation </w:t>
      </w:r>
    </w:p>
    <w:p w14:paraId="68BE91ED" w14:textId="77777777" w:rsidR="00A048A2" w:rsidRDefault="00A92B30" w:rsidP="00D2682E">
      <w:pPr>
        <w:ind w:left="268" w:right="5" w:hanging="268"/>
      </w:pPr>
      <w:r>
        <w:rPr>
          <w:b/>
        </w:rPr>
        <w:t>FCS_RNG.1.1</w:t>
      </w:r>
      <w:r>
        <w:t xml:space="preserve"> The </w:t>
      </w:r>
      <w:proofErr w:type="spellStart"/>
      <w:r>
        <w:t>TSF</w:t>
      </w:r>
      <w:proofErr w:type="spellEnd"/>
      <w:r>
        <w:t xml:space="preserve"> shall provide a [selection: </w:t>
      </w:r>
      <w:r>
        <w:rPr>
          <w:sz w:val="23"/>
        </w:rPr>
        <w:t>deterministic, hybrid deterministic, physical, hybrid physical</w:t>
      </w:r>
      <w:r>
        <w:t xml:space="preserve">] random number generator [selection: </w:t>
      </w:r>
      <w:r>
        <w:rPr>
          <w:sz w:val="23"/>
        </w:rPr>
        <w:t>DRG.2, DRG.3, DRG.4, PTG.2, PTG.3</w:t>
      </w:r>
      <w:r>
        <w:t xml:space="preserve">] that implements: [assignment: list of security capabilities of the selected </w:t>
      </w:r>
      <w:proofErr w:type="spellStart"/>
      <w:r>
        <w:t>RNG</w:t>
      </w:r>
      <w:proofErr w:type="spellEnd"/>
      <w:r>
        <w:t xml:space="preserve"> class]</w:t>
      </w:r>
      <w:r>
        <w:rPr>
          <w:sz w:val="23"/>
        </w:rPr>
        <w:t>.</w:t>
      </w:r>
      <w:r>
        <w:t xml:space="preserve"> </w:t>
      </w:r>
    </w:p>
    <w:p w14:paraId="71F132CC" w14:textId="77777777" w:rsidR="00A048A2" w:rsidRDefault="00A92B30" w:rsidP="00D2682E">
      <w:pPr>
        <w:ind w:left="268" w:right="5" w:hanging="268"/>
      </w:pPr>
      <w:r>
        <w:rPr>
          <w:b/>
        </w:rPr>
        <w:t>FCS_RNG.1.2</w:t>
      </w:r>
      <w:r>
        <w:t xml:space="preserve"> The </w:t>
      </w:r>
      <w:proofErr w:type="spellStart"/>
      <w:r>
        <w:t>TSF</w:t>
      </w:r>
      <w:proofErr w:type="spellEnd"/>
      <w:r>
        <w:t xml:space="preserve"> shall provide random numbers that meet [assignment:</w:t>
      </w:r>
      <w:r>
        <w:rPr>
          <w:sz w:val="23"/>
        </w:rPr>
        <w:t xml:space="preserve"> a defined quality metric of the selected </w:t>
      </w:r>
      <w:proofErr w:type="spellStart"/>
      <w:r>
        <w:rPr>
          <w:sz w:val="23"/>
        </w:rPr>
        <w:t>RNG</w:t>
      </w:r>
      <w:proofErr w:type="spellEnd"/>
      <w:r>
        <w:rPr>
          <w:sz w:val="23"/>
        </w:rPr>
        <w:t xml:space="preserve"> class</w:t>
      </w:r>
      <w:r>
        <w:t xml:space="preserve">]. </w:t>
      </w:r>
    </w:p>
    <w:p w14:paraId="4D36A60F" w14:textId="77777777" w:rsidR="00A048A2" w:rsidRDefault="00A92B30" w:rsidP="00D2682E">
      <w:pPr>
        <w:ind w:left="10" w:right="5"/>
      </w:pPr>
      <w:r>
        <w:t xml:space="preserve">Dependencies: No dependencies. </w:t>
      </w:r>
      <w:r>
        <w:br w:type="page"/>
      </w:r>
    </w:p>
    <w:p w14:paraId="448D614B" w14:textId="77777777" w:rsidR="00A048A2" w:rsidRDefault="00A92B30" w:rsidP="00D2682E">
      <w:pPr>
        <w:pStyle w:val="Heading1"/>
        <w:spacing w:after="0"/>
        <w:ind w:right="5"/>
      </w:pPr>
      <w:bookmarkStart w:id="112" w:name="_Toc109130079"/>
      <w:bookmarkStart w:id="113" w:name="_Toc129333639"/>
      <w:r>
        <w:lastRenderedPageBreak/>
        <w:t>6 Security Requirements</w:t>
      </w:r>
      <w:bookmarkEnd w:id="112"/>
      <w:bookmarkEnd w:id="113"/>
      <w:r>
        <w:t xml:space="preserve"> </w:t>
      </w:r>
    </w:p>
    <w:p w14:paraId="7EDA5DE6" w14:textId="77777777" w:rsidR="00A048A2" w:rsidRDefault="00A92B30" w:rsidP="00D2682E">
      <w:pPr>
        <w:spacing w:after="170" w:line="259" w:lineRule="auto"/>
        <w:ind w:left="-14" w:right="5" w:firstLine="0"/>
        <w:jc w:val="left"/>
      </w:pPr>
      <w:r>
        <w:rPr>
          <w:rFonts w:ascii="Calibri" w:eastAsia="Calibri" w:hAnsi="Calibri" w:cs="Calibri"/>
          <w:noProof/>
        </w:rPr>
        <mc:AlternateContent>
          <mc:Choice Requires="wpg">
            <w:drawing>
              <wp:inline distT="0" distB="0" distL="0" distR="0" wp14:anchorId="58E0EB2C" wp14:editId="47AAE01C">
                <wp:extent cx="5798185" cy="27432"/>
                <wp:effectExtent l="0" t="0" r="0" b="0"/>
                <wp:docPr id="212361" name="Group 212361"/>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681" name="Shape 242681"/>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B18EA5" id="Group 212361"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">
                <v:shape id="Shape 242681"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" path="m,l5798185,r,27432l,27432,,e" fillcolor="black" stroked="f" strokeweight="0">
                  <v:stroke miterlimit="83231f" joinstyle="miter"/>
                  <v:path arrowok="t" textboxrect="0,0,5798185,27432"/>
                </v:shape>
                <w10:anchorlock/>
              </v:group>
            </w:pict>
          </mc:Fallback>
        </mc:AlternateContent>
      </w:r>
    </w:p>
    <w:p w14:paraId="1A5130BA" w14:textId="77777777" w:rsidR="00A048A2" w:rsidRDefault="00A92B30" w:rsidP="00D2682E">
      <w:pPr>
        <w:spacing w:after="96" w:line="259" w:lineRule="auto"/>
        <w:ind w:left="15" w:right="5" w:firstLine="0"/>
        <w:jc w:val="left"/>
      </w:pPr>
      <w:r>
        <w:t xml:space="preserve"> </w:t>
      </w:r>
    </w:p>
    <w:p w14:paraId="37C6FFE6" w14:textId="77777777" w:rsidR="00A048A2" w:rsidRDefault="00A92B30" w:rsidP="00D2682E">
      <w:pPr>
        <w:spacing w:after="109"/>
        <w:ind w:left="10" w:right="5"/>
      </w:pPr>
      <w:proofErr w:type="gramStart"/>
      <w:r>
        <w:t>In order to</w:t>
      </w:r>
      <w:proofErr w:type="gramEnd"/>
      <w:r>
        <w:t xml:space="preserve"> define the Security Functional Requirements Part 2 of the Common Criteria was used.  </w:t>
      </w:r>
    </w:p>
    <w:p w14:paraId="6853FA76" w14:textId="77777777" w:rsidR="00A048A2" w:rsidRDefault="00A92B30" w:rsidP="00D2682E">
      <w:pPr>
        <w:spacing w:after="111"/>
        <w:ind w:left="10" w:right="5"/>
      </w:pPr>
      <w:r>
        <w:t xml:space="preserve">Some Security Functional Requirements have been refined. The refinements are described below the associated </w:t>
      </w:r>
      <w:proofErr w:type="spellStart"/>
      <w:r>
        <w:t>SFR</w:t>
      </w:r>
      <w:proofErr w:type="spellEnd"/>
      <w:r>
        <w:t xml:space="preserve">. The refinement operation is used to add detail to a requirement, and, thus, further restricts a requirement. These refinements are interpretation refinement, and are described as an extra paragraph, starting with the word “Refinement”. </w:t>
      </w:r>
    </w:p>
    <w:p w14:paraId="78BC6DE2" w14:textId="77777777" w:rsidR="00A048A2" w:rsidRDefault="00A92B30" w:rsidP="00D2682E">
      <w:pPr>
        <w:spacing w:after="111"/>
        <w:ind w:left="10" w:right="5"/>
      </w:pPr>
      <w:r>
        <w:t xml:space="preserve">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  </w:t>
      </w:r>
    </w:p>
    <w:p w14:paraId="6FD08251" w14:textId="77777777" w:rsidR="00A048A2" w:rsidRDefault="00A92B30" w:rsidP="00D2682E">
      <w:pPr>
        <w:spacing w:after="109"/>
        <w:ind w:left="10" w:right="5"/>
      </w:pPr>
      <w:r>
        <w:t xml:space="preserve">The assignment operation is used to assign a specific value to an unspecified parameter, such as the length of a password. Assignments having been made by the PP author are denoted by showing as bold text. Assignments to be filled in by the ST author appear in square brackets with an indication that an assignment is to be made [assignment:] and are italicised.  </w:t>
      </w:r>
    </w:p>
    <w:p w14:paraId="2D244A26" w14:textId="77777777" w:rsidR="00A048A2" w:rsidRDefault="00A92B30" w:rsidP="00D2682E">
      <w:pPr>
        <w:spacing w:after="111"/>
        <w:ind w:left="10" w:right="5"/>
      </w:pPr>
      <w:r>
        <w:t xml:space="preserve">In some </w:t>
      </w:r>
      <w:proofErr w:type="gramStart"/>
      <w:r>
        <w:t>cases</w:t>
      </w:r>
      <w:proofErr w:type="gramEnd"/>
      <w:r>
        <w:t xml:space="preserve"> the assignment made by the PP authors defines a selection to be performed by the ST author. </w:t>
      </w:r>
      <w:proofErr w:type="gramStart"/>
      <w:r>
        <w:t>Thus</w:t>
      </w:r>
      <w:proofErr w:type="gramEnd"/>
      <w:r>
        <w:t xml:space="preserve"> this text is both bold and italicized (see for example the </w:t>
      </w:r>
      <w:proofErr w:type="spellStart"/>
      <w:r>
        <w:t>SFR</w:t>
      </w:r>
      <w:proofErr w:type="spellEnd"/>
      <w:r>
        <w:t xml:space="preserve"> FCS_COP.1/</w:t>
      </w:r>
      <w:proofErr w:type="spellStart"/>
      <w:r>
        <w:t>Mobile_network</w:t>
      </w:r>
      <w:proofErr w:type="spellEnd"/>
      <w:r>
        <w:t xml:space="preserve">). </w:t>
      </w:r>
    </w:p>
    <w:p w14:paraId="643D5CDC" w14:textId="77777777" w:rsidR="00A048A2" w:rsidRDefault="00A92B30" w:rsidP="00D2682E">
      <w:pPr>
        <w:spacing w:after="111"/>
        <w:ind w:left="10" w:right="5"/>
      </w:pPr>
      <w:r>
        <w:t xml:space="preserve">In some other cases the assignment made by the PP authors defines an assignment to be performed by the ST author. </w:t>
      </w:r>
      <w:proofErr w:type="gramStart"/>
      <w:r>
        <w:t>Thus</w:t>
      </w:r>
      <w:proofErr w:type="gramEnd"/>
      <w:r>
        <w:t xml:space="preserve"> this text is both bold and italicized (see for example the </w:t>
      </w:r>
      <w:proofErr w:type="spellStart"/>
      <w:r>
        <w:t>SFR</w:t>
      </w:r>
      <w:proofErr w:type="spellEnd"/>
      <w:r>
        <w:t xml:space="preserve"> FIA_UID.1/EXT). </w:t>
      </w:r>
    </w:p>
    <w:p w14:paraId="21204196" w14:textId="77777777" w:rsidR="00A048A2" w:rsidRDefault="00A92B30" w:rsidP="00D2682E">
      <w:pPr>
        <w:ind w:left="10" w:right="5"/>
      </w:pPr>
      <w:r>
        <w:t xml:space="preserve">The iteration operation is used when a component is repeated with varying operations. Iteration is denoted by showing a slash “/”, and the iteration indicator after the component identifier. </w:t>
      </w:r>
    </w:p>
    <w:p w14:paraId="6D80CCEA" w14:textId="77777777" w:rsidR="00A048A2" w:rsidRDefault="00A92B30" w:rsidP="00D2682E">
      <w:pPr>
        <w:pStyle w:val="Heading2"/>
        <w:tabs>
          <w:tab w:val="center" w:pos="2995"/>
        </w:tabs>
        <w:ind w:left="0" w:right="5" w:firstLine="0"/>
      </w:pPr>
      <w:bookmarkStart w:id="114" w:name="_Toc109130080"/>
      <w:bookmarkStart w:id="115" w:name="_Toc129333640"/>
      <w:r>
        <w:t xml:space="preserve">6.1 </w:t>
      </w:r>
      <w:r>
        <w:tab/>
        <w:t>Security Functional Requirements</w:t>
      </w:r>
      <w:bookmarkEnd w:id="114"/>
      <w:bookmarkEnd w:id="115"/>
      <w:r>
        <w:t xml:space="preserve"> </w:t>
      </w:r>
    </w:p>
    <w:p w14:paraId="01421A68" w14:textId="77777777" w:rsidR="00A048A2" w:rsidRDefault="00A92B30" w:rsidP="00D2682E">
      <w:pPr>
        <w:pStyle w:val="Heading3"/>
        <w:tabs>
          <w:tab w:val="center" w:pos="1567"/>
        </w:tabs>
        <w:spacing w:after="103"/>
        <w:ind w:left="0" w:right="5" w:firstLine="0"/>
      </w:pPr>
      <w:bookmarkStart w:id="116" w:name="_Toc109130081"/>
      <w:bookmarkStart w:id="117" w:name="_Toc129333641"/>
      <w:r>
        <w:t xml:space="preserve">6.1.1 </w:t>
      </w:r>
      <w:r>
        <w:tab/>
        <w:t>Introduction</w:t>
      </w:r>
      <w:bookmarkEnd w:id="116"/>
      <w:bookmarkEnd w:id="117"/>
      <w:r>
        <w:t xml:space="preserve"> </w:t>
      </w:r>
    </w:p>
    <w:p w14:paraId="5FFBC2C0" w14:textId="77777777" w:rsidR="00A048A2" w:rsidRDefault="00A92B30" w:rsidP="00D2682E">
      <w:pPr>
        <w:spacing w:after="140"/>
        <w:ind w:left="10" w:right="5"/>
      </w:pPr>
      <w:r>
        <w:t xml:space="preserve">This protection Profile defines the following security policies: </w:t>
      </w:r>
    </w:p>
    <w:p w14:paraId="586B17B7" w14:textId="77777777" w:rsidR="00A048A2" w:rsidRDefault="00A92B30" w:rsidP="00D2682E">
      <w:pPr>
        <w:numPr>
          <w:ilvl w:val="0"/>
          <w:numId w:val="47"/>
        </w:numPr>
        <w:spacing w:after="114"/>
        <w:ind w:right="5" w:hanging="360"/>
      </w:pPr>
      <w:r>
        <w:t xml:space="preserve">Secure Channel Protocol information flow control SFP </w:t>
      </w:r>
    </w:p>
    <w:p w14:paraId="1F79B63A" w14:textId="77777777" w:rsidR="00A048A2" w:rsidRDefault="00A92B30" w:rsidP="00D2682E">
      <w:pPr>
        <w:numPr>
          <w:ilvl w:val="0"/>
          <w:numId w:val="47"/>
        </w:numPr>
        <w:spacing w:after="114"/>
        <w:ind w:right="5" w:hanging="360"/>
      </w:pPr>
      <w:r>
        <w:t xml:space="preserve">Platform services information flow control SFP </w:t>
      </w:r>
    </w:p>
    <w:p w14:paraId="1B509462" w14:textId="77777777" w:rsidR="00A048A2" w:rsidRDefault="00A92B30" w:rsidP="00D2682E">
      <w:pPr>
        <w:numPr>
          <w:ilvl w:val="0"/>
          <w:numId w:val="47"/>
        </w:numPr>
        <w:spacing w:after="114"/>
        <w:ind w:right="5" w:hanging="360"/>
      </w:pPr>
      <w:proofErr w:type="spellStart"/>
      <w:r>
        <w:t>ISD</w:t>
      </w:r>
      <w:proofErr w:type="spellEnd"/>
      <w:r>
        <w:t xml:space="preserve">-R access control SFP </w:t>
      </w:r>
    </w:p>
    <w:p w14:paraId="7D5927C0" w14:textId="77777777" w:rsidR="00A048A2" w:rsidRDefault="00A92B30" w:rsidP="00D2682E">
      <w:pPr>
        <w:numPr>
          <w:ilvl w:val="0"/>
          <w:numId w:val="47"/>
        </w:numPr>
        <w:spacing w:after="114"/>
        <w:ind w:right="5" w:hanging="360"/>
      </w:pPr>
      <w:proofErr w:type="spellStart"/>
      <w:r>
        <w:t>ISD</w:t>
      </w:r>
      <w:proofErr w:type="spellEnd"/>
      <w:r>
        <w:t xml:space="preserve">-P access control SFP </w:t>
      </w:r>
    </w:p>
    <w:p w14:paraId="6056DAC6" w14:textId="77777777" w:rsidR="00A048A2" w:rsidRDefault="00A92B30" w:rsidP="00D2682E">
      <w:pPr>
        <w:numPr>
          <w:ilvl w:val="0"/>
          <w:numId w:val="47"/>
        </w:numPr>
        <w:spacing w:after="80"/>
        <w:ind w:right="5" w:hanging="360"/>
      </w:pPr>
      <w:proofErr w:type="spellStart"/>
      <w:r>
        <w:t>ECASD</w:t>
      </w:r>
      <w:proofErr w:type="spellEnd"/>
      <w:r>
        <w:t xml:space="preserve"> content access control SFP </w:t>
      </w:r>
    </w:p>
    <w:p w14:paraId="7F13B8AA" w14:textId="77777777" w:rsidR="00A048A2" w:rsidRDefault="00A92B30" w:rsidP="00D2682E">
      <w:pPr>
        <w:spacing w:after="109"/>
        <w:ind w:left="10" w:right="5"/>
      </w:pPr>
      <w:r>
        <w:t xml:space="preserve">All roles used in security policies are defined either as users or subjects in section 3.2. A role is defined as a user if it does not belong to the TOE, or as a subject if it is a part of the TOE. </w:t>
      </w:r>
    </w:p>
    <w:p w14:paraId="32A050B0" w14:textId="77777777" w:rsidR="00A048A2" w:rsidRDefault="00A92B30" w:rsidP="00D2682E">
      <w:pPr>
        <w:spacing w:after="111"/>
        <w:ind w:left="10" w:right="5"/>
      </w:pPr>
      <w:r>
        <w:t xml:space="preserve">Users can be remote (U.SM-SR, U.SM-DP, </w:t>
      </w:r>
      <w:proofErr w:type="spellStart"/>
      <w:r>
        <w:t>U.MNO</w:t>
      </w:r>
      <w:proofErr w:type="spellEnd"/>
      <w:r>
        <w:t xml:space="preserve"> OTA Platform) or local (</w:t>
      </w:r>
      <w:proofErr w:type="spellStart"/>
      <w:r>
        <w:t>U.MNO</w:t>
      </w:r>
      <w:proofErr w:type="spellEnd"/>
      <w:r>
        <w:t xml:space="preserve">-SD, which is an application on the </w:t>
      </w:r>
      <w:proofErr w:type="spellStart"/>
      <w:r>
        <w:t>eUICC</w:t>
      </w:r>
      <w:proofErr w:type="spellEnd"/>
      <w:r>
        <w:t xml:space="preserve">). </w:t>
      </w:r>
    </w:p>
    <w:p w14:paraId="4B443E63" w14:textId="77777777" w:rsidR="00A048A2" w:rsidRDefault="00A92B30" w:rsidP="00D2682E">
      <w:pPr>
        <w:spacing w:after="0" w:line="259" w:lineRule="auto"/>
        <w:ind w:left="15" w:right="5" w:firstLine="0"/>
        <w:jc w:val="left"/>
      </w:pPr>
      <w:r>
        <w:t xml:space="preserve"> </w:t>
      </w:r>
    </w:p>
    <w:p w14:paraId="141A3CA0"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0" w:line="265" w:lineRule="auto"/>
        <w:ind w:left="10" w:right="5"/>
      </w:pPr>
      <w:r>
        <w:rPr>
          <w:rFonts w:ascii="Arial" w:eastAsia="Arial" w:hAnsi="Arial" w:cs="Arial"/>
        </w:rPr>
        <w:lastRenderedPageBreak/>
        <w:t xml:space="preserve">6.1.1.1 Secure Channel Protocol information flow control SFP </w:t>
      </w:r>
    </w:p>
    <w:p w14:paraId="4D9485BD" w14:textId="77777777" w:rsidR="00A048A2" w:rsidRDefault="00A92B30" w:rsidP="00D2682E">
      <w:pPr>
        <w:spacing w:after="113" w:line="259" w:lineRule="auto"/>
        <w:ind w:left="260" w:right="5" w:firstLine="0"/>
        <w:jc w:val="left"/>
      </w:pPr>
      <w:r>
        <w:rPr>
          <w:rFonts w:ascii="Calibri" w:eastAsia="Calibri" w:hAnsi="Calibri" w:cs="Calibri"/>
          <w:noProof/>
        </w:rPr>
        <mc:AlternateContent>
          <mc:Choice Requires="wpg">
            <w:drawing>
              <wp:inline distT="0" distB="0" distL="0" distR="0" wp14:anchorId="016465F2" wp14:editId="03A7AB3E">
                <wp:extent cx="5437504" cy="3069770"/>
                <wp:effectExtent l="0" t="0" r="0" b="0"/>
                <wp:docPr id="211944" name="Group 211944"/>
                <wp:cNvGraphicFramePr/>
                <a:graphic xmlns:a="http://schemas.openxmlformats.org/drawingml/2006/main">
                  <a:graphicData uri="http://schemas.microsoft.com/office/word/2010/wordprocessingGroup">
                    <wpg:wgp>
                      <wpg:cNvGrpSpPr/>
                      <wpg:grpSpPr>
                        <a:xfrm>
                          <a:off x="0" y="0"/>
                          <a:ext cx="5437504" cy="3069770"/>
                          <a:chOff x="0" y="0"/>
                          <a:chExt cx="5437504" cy="3069770"/>
                        </a:xfrm>
                      </wpg:grpSpPr>
                      <wps:wsp>
                        <wps:cNvPr id="242683" name="Shape 242683"/>
                        <wps:cNvSpPr/>
                        <wps:spPr>
                          <a:xfrm>
                            <a:off x="0" y="0"/>
                            <a:ext cx="5437504" cy="578177"/>
                          </a:xfrm>
                          <a:custGeom>
                            <a:avLst/>
                            <a:gdLst/>
                            <a:ahLst/>
                            <a:cxnLst/>
                            <a:rect l="0" t="0" r="0" b="0"/>
                            <a:pathLst>
                              <a:path w="5437504" h="578177">
                                <a:moveTo>
                                  <a:pt x="0" y="0"/>
                                </a:moveTo>
                                <a:lnTo>
                                  <a:pt x="5437504" y="0"/>
                                </a:lnTo>
                                <a:lnTo>
                                  <a:pt x="5437504" y="578177"/>
                                </a:lnTo>
                                <a:lnTo>
                                  <a:pt x="0" y="578177"/>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5886" name="Rectangle 15886"/>
                        <wps:cNvSpPr/>
                        <wps:spPr>
                          <a:xfrm>
                            <a:off x="50941" y="67800"/>
                            <a:ext cx="840845" cy="298500"/>
                          </a:xfrm>
                          <a:prstGeom prst="rect">
                            <a:avLst/>
                          </a:prstGeom>
                          <a:ln>
                            <a:noFill/>
                          </a:ln>
                        </wps:spPr>
                        <wps:txbx>
                          <w:txbxContent>
                            <w:p w14:paraId="741CAD87" w14:textId="77777777" w:rsidR="00D56DFE" w:rsidRDefault="00D56DFE">
                              <w:pPr>
                                <w:spacing w:after="160" w:line="259" w:lineRule="auto"/>
                                <w:ind w:left="0" w:firstLine="0"/>
                                <w:jc w:val="left"/>
                              </w:pPr>
                              <w:r>
                                <w:rPr>
                                  <w:rFonts w:ascii="Calibri" w:eastAsia="Calibri" w:hAnsi="Calibri" w:cs="Calibri"/>
                                  <w:sz w:val="35"/>
                                </w:rPr>
                                <w:t>PP TOE</w:t>
                              </w:r>
                            </w:p>
                          </w:txbxContent>
                        </wps:txbx>
                        <wps:bodyPr horzOverflow="overflow" vert="horz" lIns="0" tIns="0" rIns="0" bIns="0" rtlCol="0">
                          <a:noAutofit/>
                        </wps:bodyPr>
                      </wps:wsp>
                      <pic:pic xmlns:pic="http://schemas.openxmlformats.org/drawingml/2006/picture">
                        <pic:nvPicPr>
                          <pic:cNvPr id="15888" name="Picture 15888"/>
                          <pic:cNvPicPr/>
                        </pic:nvPicPr>
                        <pic:blipFill>
                          <a:blip r:embed="rId103"/>
                          <a:stretch>
                            <a:fillRect/>
                          </a:stretch>
                        </pic:blipFill>
                        <pic:spPr>
                          <a:xfrm>
                            <a:off x="890528" y="374748"/>
                            <a:ext cx="437717" cy="2438892"/>
                          </a:xfrm>
                          <a:prstGeom prst="rect">
                            <a:avLst/>
                          </a:prstGeom>
                        </pic:spPr>
                      </pic:pic>
                      <wps:wsp>
                        <wps:cNvPr id="15889" name="Shape 15889"/>
                        <wps:cNvSpPr/>
                        <wps:spPr>
                          <a:xfrm>
                            <a:off x="931093" y="400204"/>
                            <a:ext cx="356258" cy="2369037"/>
                          </a:xfrm>
                          <a:custGeom>
                            <a:avLst/>
                            <a:gdLst/>
                            <a:ahLst/>
                            <a:cxnLst/>
                            <a:rect l="0" t="0" r="0" b="0"/>
                            <a:pathLst>
                              <a:path w="356258" h="2369037">
                                <a:moveTo>
                                  <a:pt x="0" y="2369037"/>
                                </a:moveTo>
                                <a:lnTo>
                                  <a:pt x="356258" y="0"/>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15891" name="Shape 15891"/>
                        <wps:cNvSpPr/>
                        <wps:spPr>
                          <a:xfrm>
                            <a:off x="2834313" y="2713824"/>
                            <a:ext cx="61790" cy="355946"/>
                          </a:xfrm>
                          <a:custGeom>
                            <a:avLst/>
                            <a:gdLst/>
                            <a:ahLst/>
                            <a:cxnLst/>
                            <a:rect l="0" t="0" r="0" b="0"/>
                            <a:pathLst>
                              <a:path w="61790" h="355946">
                                <a:moveTo>
                                  <a:pt x="61790" y="0"/>
                                </a:moveTo>
                                <a:lnTo>
                                  <a:pt x="61790" y="294221"/>
                                </a:lnTo>
                                <a:lnTo>
                                  <a:pt x="0" y="355946"/>
                                </a:lnTo>
                                <a:lnTo>
                                  <a:pt x="0" y="61726"/>
                                </a:lnTo>
                                <a:lnTo>
                                  <a:pt x="6179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892" name="Shape 15892"/>
                        <wps:cNvSpPr/>
                        <wps:spPr>
                          <a:xfrm>
                            <a:off x="2094250" y="2713824"/>
                            <a:ext cx="801853" cy="61726"/>
                          </a:xfrm>
                          <a:custGeom>
                            <a:avLst/>
                            <a:gdLst/>
                            <a:ahLst/>
                            <a:cxnLst/>
                            <a:rect l="0" t="0" r="0" b="0"/>
                            <a:pathLst>
                              <a:path w="801853" h="61726">
                                <a:moveTo>
                                  <a:pt x="61790" y="0"/>
                                </a:moveTo>
                                <a:lnTo>
                                  <a:pt x="801853" y="0"/>
                                </a:lnTo>
                                <a:lnTo>
                                  <a:pt x="740063" y="61726"/>
                                </a:lnTo>
                                <a:lnTo>
                                  <a:pt x="0" y="61726"/>
                                </a:lnTo>
                                <a:lnTo>
                                  <a:pt x="6179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893" name="Shape 15893"/>
                        <wps:cNvSpPr/>
                        <wps:spPr>
                          <a:xfrm>
                            <a:off x="2094250" y="2713824"/>
                            <a:ext cx="801853" cy="355946"/>
                          </a:xfrm>
                          <a:custGeom>
                            <a:avLst/>
                            <a:gdLst/>
                            <a:ahLst/>
                            <a:cxnLst/>
                            <a:rect l="0" t="0" r="0" b="0"/>
                            <a:pathLst>
                              <a:path w="801853" h="355946">
                                <a:moveTo>
                                  <a:pt x="0" y="61726"/>
                                </a:moveTo>
                                <a:lnTo>
                                  <a:pt x="61790" y="0"/>
                                </a:lnTo>
                                <a:lnTo>
                                  <a:pt x="801853" y="0"/>
                                </a:lnTo>
                                <a:lnTo>
                                  <a:pt x="801853" y="294221"/>
                                </a:lnTo>
                                <a:lnTo>
                                  <a:pt x="740063" y="355946"/>
                                </a:lnTo>
                                <a:lnTo>
                                  <a:pt x="0" y="355946"/>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894" name="Shape 15894"/>
                        <wps:cNvSpPr/>
                        <wps:spPr>
                          <a:xfrm>
                            <a:off x="2094250" y="2713824"/>
                            <a:ext cx="801853" cy="61726"/>
                          </a:xfrm>
                          <a:custGeom>
                            <a:avLst/>
                            <a:gdLst/>
                            <a:ahLst/>
                            <a:cxnLst/>
                            <a:rect l="0" t="0" r="0" b="0"/>
                            <a:pathLst>
                              <a:path w="801853" h="61726">
                                <a:moveTo>
                                  <a:pt x="0" y="61726"/>
                                </a:moveTo>
                                <a:lnTo>
                                  <a:pt x="740063" y="61726"/>
                                </a:lnTo>
                                <a:lnTo>
                                  <a:pt x="801853"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895" name="Shape 15895"/>
                        <wps:cNvSpPr/>
                        <wps:spPr>
                          <a:xfrm>
                            <a:off x="2834313" y="2775550"/>
                            <a:ext cx="0" cy="294220"/>
                          </a:xfrm>
                          <a:custGeom>
                            <a:avLst/>
                            <a:gdLst/>
                            <a:ahLst/>
                            <a:cxnLst/>
                            <a:rect l="0" t="0" r="0" b="0"/>
                            <a:pathLst>
                              <a:path h="294220">
                                <a:moveTo>
                                  <a:pt x="0" y="0"/>
                                </a:moveTo>
                                <a:lnTo>
                                  <a:pt x="0" y="29422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896" name="Rectangle 15896"/>
                        <wps:cNvSpPr/>
                        <wps:spPr>
                          <a:xfrm>
                            <a:off x="2235439" y="2869763"/>
                            <a:ext cx="369798" cy="171446"/>
                          </a:xfrm>
                          <a:prstGeom prst="rect">
                            <a:avLst/>
                          </a:prstGeom>
                          <a:ln>
                            <a:noFill/>
                          </a:ln>
                        </wps:spPr>
                        <wps:txbx>
                          <w:txbxContent>
                            <w:p w14:paraId="4F04DC9A"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5897" name="Rectangle 15897"/>
                        <wps:cNvSpPr/>
                        <wps:spPr>
                          <a:xfrm>
                            <a:off x="2512786" y="2869763"/>
                            <a:ext cx="51600" cy="171446"/>
                          </a:xfrm>
                          <a:prstGeom prst="rect">
                            <a:avLst/>
                          </a:prstGeom>
                          <a:ln>
                            <a:noFill/>
                          </a:ln>
                        </wps:spPr>
                        <wps:txbx>
                          <w:txbxContent>
                            <w:p w14:paraId="1001F872"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898" name="Rectangle 15898"/>
                        <wps:cNvSpPr/>
                        <wps:spPr>
                          <a:xfrm>
                            <a:off x="2552407" y="2869763"/>
                            <a:ext cx="190061" cy="171446"/>
                          </a:xfrm>
                          <a:prstGeom prst="rect">
                            <a:avLst/>
                          </a:prstGeom>
                          <a:ln>
                            <a:noFill/>
                          </a:ln>
                        </wps:spPr>
                        <wps:txbx>
                          <w:txbxContent>
                            <w:p w14:paraId="7193171F" w14:textId="77777777" w:rsidR="00D56DFE" w:rsidRDefault="00D56DFE">
                              <w:pPr>
                                <w:spacing w:after="160" w:line="259" w:lineRule="auto"/>
                                <w:ind w:left="0" w:firstLine="0"/>
                                <w:jc w:val="left"/>
                              </w:pPr>
                              <w:r>
                                <w:rPr>
                                  <w:rFonts w:ascii="Calibri" w:eastAsia="Calibri" w:hAnsi="Calibri" w:cs="Calibri"/>
                                  <w:sz w:val="20"/>
                                </w:rPr>
                                <w:t>DP</w:t>
                              </w:r>
                            </w:p>
                          </w:txbxContent>
                        </wps:txbx>
                        <wps:bodyPr horzOverflow="overflow" vert="horz" lIns="0" tIns="0" rIns="0" bIns="0" rtlCol="0">
                          <a:noAutofit/>
                        </wps:bodyPr>
                      </wps:wsp>
                      <pic:pic xmlns:pic="http://schemas.openxmlformats.org/drawingml/2006/picture">
                        <pic:nvPicPr>
                          <pic:cNvPr id="15900" name="Picture 15900"/>
                          <pic:cNvPicPr/>
                        </pic:nvPicPr>
                        <pic:blipFill>
                          <a:blip r:embed="rId104"/>
                          <a:stretch>
                            <a:fillRect/>
                          </a:stretch>
                        </pic:blipFill>
                        <pic:spPr>
                          <a:xfrm>
                            <a:off x="2018782" y="384165"/>
                            <a:ext cx="488659" cy="2446425"/>
                          </a:xfrm>
                          <a:prstGeom prst="rect">
                            <a:avLst/>
                          </a:prstGeom>
                        </pic:spPr>
                      </pic:pic>
                      <wps:wsp>
                        <wps:cNvPr id="15901" name="Shape 15901"/>
                        <wps:cNvSpPr/>
                        <wps:spPr>
                          <a:xfrm>
                            <a:off x="2059346" y="400204"/>
                            <a:ext cx="407058" cy="2375314"/>
                          </a:xfrm>
                          <a:custGeom>
                            <a:avLst/>
                            <a:gdLst/>
                            <a:ahLst/>
                            <a:cxnLst/>
                            <a:rect l="0" t="0" r="0" b="0"/>
                            <a:pathLst>
                              <a:path w="407058" h="2375314">
                                <a:moveTo>
                                  <a:pt x="0" y="0"/>
                                </a:moveTo>
                                <a:lnTo>
                                  <a:pt x="407058" y="2375314"/>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15903" name="Shape 15903"/>
                        <wps:cNvSpPr/>
                        <wps:spPr>
                          <a:xfrm>
                            <a:off x="4580152" y="800408"/>
                            <a:ext cx="55500" cy="355947"/>
                          </a:xfrm>
                          <a:custGeom>
                            <a:avLst/>
                            <a:gdLst/>
                            <a:ahLst/>
                            <a:cxnLst/>
                            <a:rect l="0" t="0" r="0" b="0"/>
                            <a:pathLst>
                              <a:path w="55500" h="355947">
                                <a:moveTo>
                                  <a:pt x="55500" y="0"/>
                                </a:moveTo>
                                <a:lnTo>
                                  <a:pt x="55500" y="300546"/>
                                </a:lnTo>
                                <a:lnTo>
                                  <a:pt x="0" y="355947"/>
                                </a:lnTo>
                                <a:lnTo>
                                  <a:pt x="0" y="55401"/>
                                </a:lnTo>
                                <a:lnTo>
                                  <a:pt x="5550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904" name="Shape 15904"/>
                        <wps:cNvSpPr/>
                        <wps:spPr>
                          <a:xfrm>
                            <a:off x="3565886" y="800408"/>
                            <a:ext cx="1069766" cy="55401"/>
                          </a:xfrm>
                          <a:custGeom>
                            <a:avLst/>
                            <a:gdLst/>
                            <a:ahLst/>
                            <a:cxnLst/>
                            <a:rect l="0" t="0" r="0" b="0"/>
                            <a:pathLst>
                              <a:path w="1069766" h="55401">
                                <a:moveTo>
                                  <a:pt x="55501" y="0"/>
                                </a:moveTo>
                                <a:lnTo>
                                  <a:pt x="1069766" y="0"/>
                                </a:lnTo>
                                <a:lnTo>
                                  <a:pt x="1014265" y="55401"/>
                                </a:lnTo>
                                <a:lnTo>
                                  <a:pt x="0" y="55401"/>
                                </a:lnTo>
                                <a:lnTo>
                                  <a:pt x="5550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05" name="Shape 15905"/>
                        <wps:cNvSpPr/>
                        <wps:spPr>
                          <a:xfrm>
                            <a:off x="3565886" y="800408"/>
                            <a:ext cx="1069766" cy="355947"/>
                          </a:xfrm>
                          <a:custGeom>
                            <a:avLst/>
                            <a:gdLst/>
                            <a:ahLst/>
                            <a:cxnLst/>
                            <a:rect l="0" t="0" r="0" b="0"/>
                            <a:pathLst>
                              <a:path w="1069766" h="355947">
                                <a:moveTo>
                                  <a:pt x="0" y="55401"/>
                                </a:moveTo>
                                <a:lnTo>
                                  <a:pt x="55501" y="0"/>
                                </a:lnTo>
                                <a:lnTo>
                                  <a:pt x="1069766" y="0"/>
                                </a:lnTo>
                                <a:lnTo>
                                  <a:pt x="1069766" y="300546"/>
                                </a:lnTo>
                                <a:lnTo>
                                  <a:pt x="1014265" y="355947"/>
                                </a:lnTo>
                                <a:lnTo>
                                  <a:pt x="0" y="355947"/>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06" name="Shape 15906"/>
                        <wps:cNvSpPr/>
                        <wps:spPr>
                          <a:xfrm>
                            <a:off x="3565886" y="800408"/>
                            <a:ext cx="1069766" cy="55401"/>
                          </a:xfrm>
                          <a:custGeom>
                            <a:avLst/>
                            <a:gdLst/>
                            <a:ahLst/>
                            <a:cxnLst/>
                            <a:rect l="0" t="0" r="0" b="0"/>
                            <a:pathLst>
                              <a:path w="1069766" h="55401">
                                <a:moveTo>
                                  <a:pt x="0" y="55401"/>
                                </a:moveTo>
                                <a:lnTo>
                                  <a:pt x="1014265" y="55401"/>
                                </a:lnTo>
                                <a:lnTo>
                                  <a:pt x="1069766"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07" name="Shape 15907"/>
                        <wps:cNvSpPr/>
                        <wps:spPr>
                          <a:xfrm>
                            <a:off x="4580152" y="855809"/>
                            <a:ext cx="0" cy="300546"/>
                          </a:xfrm>
                          <a:custGeom>
                            <a:avLst/>
                            <a:gdLst/>
                            <a:ahLst/>
                            <a:cxnLst/>
                            <a:rect l="0" t="0" r="0" b="0"/>
                            <a:pathLst>
                              <a:path h="300546">
                                <a:moveTo>
                                  <a:pt x="0" y="0"/>
                                </a:moveTo>
                                <a:lnTo>
                                  <a:pt x="0" y="300546"/>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08" name="Rectangle 15908"/>
                        <wps:cNvSpPr/>
                        <wps:spPr>
                          <a:xfrm>
                            <a:off x="3793864" y="953270"/>
                            <a:ext cx="510259" cy="170938"/>
                          </a:xfrm>
                          <a:prstGeom prst="rect">
                            <a:avLst/>
                          </a:prstGeom>
                          <a:ln>
                            <a:noFill/>
                          </a:ln>
                        </wps:spPr>
                        <wps:txbx>
                          <w:txbxContent>
                            <w:p w14:paraId="7C2A4ACD"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5909" name="Rectangle 15909"/>
                        <wps:cNvSpPr/>
                        <wps:spPr>
                          <a:xfrm>
                            <a:off x="4176866" y="953270"/>
                            <a:ext cx="51446" cy="170938"/>
                          </a:xfrm>
                          <a:prstGeom prst="rect">
                            <a:avLst/>
                          </a:prstGeom>
                          <a:ln>
                            <a:noFill/>
                          </a:ln>
                        </wps:spPr>
                        <wps:txbx>
                          <w:txbxContent>
                            <w:p w14:paraId="601DF3F9"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910" name="Rectangle 15910"/>
                        <wps:cNvSpPr/>
                        <wps:spPr>
                          <a:xfrm>
                            <a:off x="4216488" y="953270"/>
                            <a:ext cx="181185" cy="170938"/>
                          </a:xfrm>
                          <a:prstGeom prst="rect">
                            <a:avLst/>
                          </a:prstGeom>
                          <a:ln>
                            <a:noFill/>
                          </a:ln>
                        </wps:spPr>
                        <wps:txbx>
                          <w:txbxContent>
                            <w:p w14:paraId="53609546"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15912" name="Picture 15912"/>
                          <pic:cNvPicPr/>
                        </pic:nvPicPr>
                        <pic:blipFill>
                          <a:blip r:embed="rId105"/>
                          <a:stretch>
                            <a:fillRect/>
                          </a:stretch>
                        </pic:blipFill>
                        <pic:spPr>
                          <a:xfrm>
                            <a:off x="2018782" y="374779"/>
                            <a:ext cx="2086704" cy="534861"/>
                          </a:xfrm>
                          <a:prstGeom prst="rect">
                            <a:avLst/>
                          </a:prstGeom>
                        </pic:spPr>
                      </pic:pic>
                      <wps:wsp>
                        <wps:cNvPr id="15913" name="Shape 15913"/>
                        <wps:cNvSpPr/>
                        <wps:spPr>
                          <a:xfrm>
                            <a:off x="2059346" y="400204"/>
                            <a:ext cx="2014851" cy="455919"/>
                          </a:xfrm>
                          <a:custGeom>
                            <a:avLst/>
                            <a:gdLst/>
                            <a:ahLst/>
                            <a:cxnLst/>
                            <a:rect l="0" t="0" r="0" b="0"/>
                            <a:pathLst>
                              <a:path w="2014851" h="455919">
                                <a:moveTo>
                                  <a:pt x="2014851" y="455919"/>
                                </a:moveTo>
                                <a:lnTo>
                                  <a:pt x="0" y="0"/>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15915" name="Shape 15915"/>
                        <wps:cNvSpPr/>
                        <wps:spPr>
                          <a:xfrm>
                            <a:off x="4840675" y="2713824"/>
                            <a:ext cx="62890" cy="355946"/>
                          </a:xfrm>
                          <a:custGeom>
                            <a:avLst/>
                            <a:gdLst/>
                            <a:ahLst/>
                            <a:cxnLst/>
                            <a:rect l="0" t="0" r="0" b="0"/>
                            <a:pathLst>
                              <a:path w="62890" h="355946">
                                <a:moveTo>
                                  <a:pt x="62890" y="0"/>
                                </a:moveTo>
                                <a:lnTo>
                                  <a:pt x="62890" y="293169"/>
                                </a:lnTo>
                                <a:lnTo>
                                  <a:pt x="0" y="355946"/>
                                </a:lnTo>
                                <a:lnTo>
                                  <a:pt x="0" y="62777"/>
                                </a:lnTo>
                                <a:lnTo>
                                  <a:pt x="6289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916" name="Shape 15916"/>
                        <wps:cNvSpPr/>
                        <wps:spPr>
                          <a:xfrm>
                            <a:off x="3833799" y="2713824"/>
                            <a:ext cx="1069765" cy="62777"/>
                          </a:xfrm>
                          <a:custGeom>
                            <a:avLst/>
                            <a:gdLst/>
                            <a:ahLst/>
                            <a:cxnLst/>
                            <a:rect l="0" t="0" r="0" b="0"/>
                            <a:pathLst>
                              <a:path w="1069765" h="62777">
                                <a:moveTo>
                                  <a:pt x="62890" y="0"/>
                                </a:moveTo>
                                <a:lnTo>
                                  <a:pt x="1069765" y="0"/>
                                </a:lnTo>
                                <a:lnTo>
                                  <a:pt x="1006875" y="62777"/>
                                </a:lnTo>
                                <a:lnTo>
                                  <a:pt x="0" y="62777"/>
                                </a:lnTo>
                                <a:lnTo>
                                  <a:pt x="6289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17" name="Shape 15917"/>
                        <wps:cNvSpPr/>
                        <wps:spPr>
                          <a:xfrm>
                            <a:off x="3833799" y="2713824"/>
                            <a:ext cx="1069765" cy="355946"/>
                          </a:xfrm>
                          <a:custGeom>
                            <a:avLst/>
                            <a:gdLst/>
                            <a:ahLst/>
                            <a:cxnLst/>
                            <a:rect l="0" t="0" r="0" b="0"/>
                            <a:pathLst>
                              <a:path w="1069765" h="355946">
                                <a:moveTo>
                                  <a:pt x="0" y="62777"/>
                                </a:moveTo>
                                <a:lnTo>
                                  <a:pt x="62890" y="0"/>
                                </a:lnTo>
                                <a:lnTo>
                                  <a:pt x="1069765" y="0"/>
                                </a:lnTo>
                                <a:lnTo>
                                  <a:pt x="1069765" y="293169"/>
                                </a:lnTo>
                                <a:lnTo>
                                  <a:pt x="1006875" y="355946"/>
                                </a:lnTo>
                                <a:lnTo>
                                  <a:pt x="0" y="355946"/>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18" name="Shape 15918"/>
                        <wps:cNvSpPr/>
                        <wps:spPr>
                          <a:xfrm>
                            <a:off x="3833799" y="2713824"/>
                            <a:ext cx="1069765" cy="62777"/>
                          </a:xfrm>
                          <a:custGeom>
                            <a:avLst/>
                            <a:gdLst/>
                            <a:ahLst/>
                            <a:cxnLst/>
                            <a:rect l="0" t="0" r="0" b="0"/>
                            <a:pathLst>
                              <a:path w="1069765" h="62777">
                                <a:moveTo>
                                  <a:pt x="0" y="62777"/>
                                </a:moveTo>
                                <a:lnTo>
                                  <a:pt x="1006875" y="62777"/>
                                </a:lnTo>
                                <a:lnTo>
                                  <a:pt x="1069765"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19" name="Shape 15919"/>
                        <wps:cNvSpPr/>
                        <wps:spPr>
                          <a:xfrm>
                            <a:off x="4840675" y="2776601"/>
                            <a:ext cx="0" cy="293169"/>
                          </a:xfrm>
                          <a:custGeom>
                            <a:avLst/>
                            <a:gdLst/>
                            <a:ahLst/>
                            <a:cxnLst/>
                            <a:rect l="0" t="0" r="0" b="0"/>
                            <a:pathLst>
                              <a:path h="293169">
                                <a:moveTo>
                                  <a:pt x="0" y="0"/>
                                </a:moveTo>
                                <a:lnTo>
                                  <a:pt x="0" y="293169"/>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20" name="Rectangle 15920"/>
                        <wps:cNvSpPr/>
                        <wps:spPr>
                          <a:xfrm>
                            <a:off x="4023257" y="2870798"/>
                            <a:ext cx="510259" cy="170936"/>
                          </a:xfrm>
                          <a:prstGeom prst="rect">
                            <a:avLst/>
                          </a:prstGeom>
                          <a:ln>
                            <a:noFill/>
                          </a:ln>
                        </wps:spPr>
                        <wps:txbx>
                          <w:txbxContent>
                            <w:p w14:paraId="5CD29863"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5921" name="Rectangle 15921"/>
                        <wps:cNvSpPr/>
                        <wps:spPr>
                          <a:xfrm>
                            <a:off x="4406574" y="2870798"/>
                            <a:ext cx="51446" cy="170936"/>
                          </a:xfrm>
                          <a:prstGeom prst="rect">
                            <a:avLst/>
                          </a:prstGeom>
                          <a:ln>
                            <a:noFill/>
                          </a:ln>
                        </wps:spPr>
                        <wps:txbx>
                          <w:txbxContent>
                            <w:p w14:paraId="567D3C36"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922" name="Rectangle 15922"/>
                        <wps:cNvSpPr/>
                        <wps:spPr>
                          <a:xfrm>
                            <a:off x="4446195" y="2870798"/>
                            <a:ext cx="273035" cy="170936"/>
                          </a:xfrm>
                          <a:prstGeom prst="rect">
                            <a:avLst/>
                          </a:prstGeom>
                          <a:ln>
                            <a:noFill/>
                          </a:ln>
                        </wps:spPr>
                        <wps:txbx>
                          <w:txbxContent>
                            <w:p w14:paraId="2F1483B2" w14:textId="77777777" w:rsidR="00D56DFE" w:rsidRDefault="00D56DFE">
                              <w:pPr>
                                <w:spacing w:after="160" w:line="259" w:lineRule="auto"/>
                                <w:ind w:left="0" w:firstLine="0"/>
                                <w:jc w:val="left"/>
                              </w:pPr>
                              <w:r>
                                <w:rPr>
                                  <w:rFonts w:ascii="Calibri" w:eastAsia="Calibri" w:hAnsi="Calibri" w:cs="Calibri"/>
                                  <w:sz w:val="20"/>
                                </w:rPr>
                                <w:t>OTA</w:t>
                              </w:r>
                            </w:p>
                          </w:txbxContent>
                        </wps:txbx>
                        <wps:bodyPr horzOverflow="overflow" vert="horz" lIns="0" tIns="0" rIns="0" bIns="0" rtlCol="0">
                          <a:noAutofit/>
                        </wps:bodyPr>
                      </wps:wsp>
                      <pic:pic xmlns:pic="http://schemas.openxmlformats.org/drawingml/2006/picture">
                        <pic:nvPicPr>
                          <pic:cNvPr id="15924" name="Picture 15924"/>
                          <pic:cNvPicPr/>
                        </pic:nvPicPr>
                        <pic:blipFill>
                          <a:blip r:embed="rId106"/>
                          <a:stretch>
                            <a:fillRect/>
                          </a:stretch>
                        </pic:blipFill>
                        <pic:spPr>
                          <a:xfrm>
                            <a:off x="4033791" y="1141257"/>
                            <a:ext cx="345268" cy="1691216"/>
                          </a:xfrm>
                          <a:prstGeom prst="rect">
                            <a:avLst/>
                          </a:prstGeom>
                        </pic:spPr>
                      </pic:pic>
                      <wps:wsp>
                        <wps:cNvPr id="15925" name="Shape 15925"/>
                        <wps:cNvSpPr/>
                        <wps:spPr>
                          <a:xfrm>
                            <a:off x="4074355" y="1157296"/>
                            <a:ext cx="263825" cy="1619995"/>
                          </a:xfrm>
                          <a:custGeom>
                            <a:avLst/>
                            <a:gdLst/>
                            <a:ahLst/>
                            <a:cxnLst/>
                            <a:rect l="0" t="0" r="0" b="0"/>
                            <a:pathLst>
                              <a:path w="263825" h="1619995">
                                <a:moveTo>
                                  <a:pt x="0" y="0"/>
                                </a:moveTo>
                                <a:lnTo>
                                  <a:pt x="263825" y="1619995"/>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242684" name="Shape 242684"/>
                        <wps:cNvSpPr/>
                        <wps:spPr>
                          <a:xfrm>
                            <a:off x="401870" y="1290039"/>
                            <a:ext cx="4545089" cy="1201554"/>
                          </a:xfrm>
                          <a:custGeom>
                            <a:avLst/>
                            <a:gdLst/>
                            <a:ahLst/>
                            <a:cxnLst/>
                            <a:rect l="0" t="0" r="0" b="0"/>
                            <a:pathLst>
                              <a:path w="4545089" h="1201554">
                                <a:moveTo>
                                  <a:pt x="0" y="0"/>
                                </a:moveTo>
                                <a:lnTo>
                                  <a:pt x="4545089" y="0"/>
                                </a:lnTo>
                                <a:lnTo>
                                  <a:pt x="4545089" y="1201554"/>
                                </a:lnTo>
                                <a:lnTo>
                                  <a:pt x="0" y="1201554"/>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5927" name="Rectangle 15927"/>
                        <wps:cNvSpPr/>
                        <wps:spPr>
                          <a:xfrm>
                            <a:off x="1107123" y="1408248"/>
                            <a:ext cx="4162974" cy="191346"/>
                          </a:xfrm>
                          <a:prstGeom prst="rect">
                            <a:avLst/>
                          </a:prstGeom>
                          <a:ln>
                            <a:noFill/>
                          </a:ln>
                        </wps:spPr>
                        <wps:txbx>
                          <w:txbxContent>
                            <w:p w14:paraId="2BD91613" w14:textId="77777777" w:rsidR="00D56DFE" w:rsidRDefault="00D56DFE">
                              <w:pPr>
                                <w:spacing w:after="160" w:line="259" w:lineRule="auto"/>
                                <w:ind w:left="0" w:firstLine="0"/>
                                <w:jc w:val="left"/>
                              </w:pPr>
                              <w:r>
                                <w:rPr>
                                  <w:rFonts w:ascii="Calibri" w:eastAsia="Calibri" w:hAnsi="Calibri" w:cs="Calibri"/>
                                  <w:b/>
                                </w:rPr>
                                <w:t>Secure Channel Protocol information flow control SFP</w:t>
                              </w:r>
                            </w:p>
                          </w:txbxContent>
                        </wps:txbx>
                        <wps:bodyPr horzOverflow="overflow" vert="horz" lIns="0" tIns="0" rIns="0" bIns="0" rtlCol="0">
                          <a:noAutofit/>
                        </wps:bodyPr>
                      </wps:wsp>
                      <wps:wsp>
                        <wps:cNvPr id="15928" name="Rectangle 15928"/>
                        <wps:cNvSpPr/>
                        <wps:spPr>
                          <a:xfrm>
                            <a:off x="457716" y="1746930"/>
                            <a:ext cx="861611" cy="191857"/>
                          </a:xfrm>
                          <a:prstGeom prst="rect">
                            <a:avLst/>
                          </a:prstGeom>
                          <a:ln>
                            <a:noFill/>
                          </a:ln>
                        </wps:spPr>
                        <wps:txbx>
                          <w:txbxContent>
                            <w:p w14:paraId="60F93AB2" w14:textId="77777777" w:rsidR="00D56DFE" w:rsidRDefault="00D56DFE">
                              <w:pPr>
                                <w:spacing w:after="160" w:line="259" w:lineRule="auto"/>
                                <w:ind w:left="0" w:firstLine="0"/>
                                <w:jc w:val="left"/>
                              </w:pPr>
                              <w:r>
                                <w:rPr>
                                  <w:rFonts w:ascii="Calibri" w:eastAsia="Calibri" w:hAnsi="Calibri" w:cs="Calibri"/>
                                </w:rPr>
                                <w:t>Commands</w:t>
                              </w:r>
                            </w:p>
                          </w:txbxContent>
                        </wps:txbx>
                        <wps:bodyPr horzOverflow="overflow" vert="horz" lIns="0" tIns="0" rIns="0" bIns="0" rtlCol="0">
                          <a:noAutofit/>
                        </wps:bodyPr>
                      </wps:wsp>
                      <wps:wsp>
                        <wps:cNvPr id="15929" name="Rectangle 15929"/>
                        <wps:cNvSpPr/>
                        <wps:spPr>
                          <a:xfrm>
                            <a:off x="1139197" y="1746930"/>
                            <a:ext cx="371364" cy="191857"/>
                          </a:xfrm>
                          <a:prstGeom prst="rect">
                            <a:avLst/>
                          </a:prstGeom>
                          <a:ln>
                            <a:noFill/>
                          </a:ln>
                        </wps:spPr>
                        <wps:txbx>
                          <w:txbxContent>
                            <w:p w14:paraId="3FCF1F50" w14:textId="77777777" w:rsidR="00D56DFE" w:rsidRDefault="00D56DFE">
                              <w:pPr>
                                <w:spacing w:after="160" w:line="259" w:lineRule="auto"/>
                                <w:ind w:left="0" w:firstLine="0"/>
                                <w:jc w:val="left"/>
                              </w:pPr>
                              <w:r>
                                <w:rPr>
                                  <w:rFonts w:ascii="Calibri" w:eastAsia="Calibri" w:hAnsi="Calibri" w:cs="Calibri"/>
                                </w:rPr>
                                <w:t>from</w:t>
                              </w:r>
                            </w:p>
                          </w:txbxContent>
                        </wps:txbx>
                        <wps:bodyPr horzOverflow="overflow" vert="horz" lIns="0" tIns="0" rIns="0" bIns="0" rtlCol="0">
                          <a:noAutofit/>
                        </wps:bodyPr>
                      </wps:wsp>
                      <wps:wsp>
                        <wps:cNvPr id="15930" name="Rectangle 15930"/>
                        <wps:cNvSpPr/>
                        <wps:spPr>
                          <a:xfrm>
                            <a:off x="1448618" y="1746930"/>
                            <a:ext cx="549121" cy="191857"/>
                          </a:xfrm>
                          <a:prstGeom prst="rect">
                            <a:avLst/>
                          </a:prstGeom>
                          <a:ln>
                            <a:noFill/>
                          </a:ln>
                        </wps:spPr>
                        <wps:txbx>
                          <w:txbxContent>
                            <w:p w14:paraId="455F1CE7" w14:textId="77777777" w:rsidR="00D56DFE" w:rsidRDefault="00D56DFE">
                              <w:pPr>
                                <w:spacing w:after="160" w:line="259" w:lineRule="auto"/>
                                <w:ind w:left="0" w:firstLine="0"/>
                                <w:jc w:val="left"/>
                              </w:pPr>
                              <w:r>
                                <w:rPr>
                                  <w:rFonts w:ascii="Calibri" w:eastAsia="Calibri" w:hAnsi="Calibri" w:cs="Calibri"/>
                                  <w:i/>
                                </w:rPr>
                                <w:t>remote</w:t>
                              </w:r>
                            </w:p>
                          </w:txbxContent>
                        </wps:txbx>
                        <wps:bodyPr horzOverflow="overflow" vert="horz" lIns="0" tIns="0" rIns="0" bIns="0" rtlCol="0">
                          <a:noAutofit/>
                        </wps:bodyPr>
                      </wps:wsp>
                      <wps:wsp>
                        <wps:cNvPr id="15931" name="Rectangle 15931"/>
                        <wps:cNvSpPr/>
                        <wps:spPr>
                          <a:xfrm>
                            <a:off x="1895831" y="1746930"/>
                            <a:ext cx="203043" cy="191857"/>
                          </a:xfrm>
                          <a:prstGeom prst="rect">
                            <a:avLst/>
                          </a:prstGeom>
                          <a:ln>
                            <a:noFill/>
                          </a:ln>
                        </wps:spPr>
                        <wps:txbx>
                          <w:txbxContent>
                            <w:p w14:paraId="1B794EFF" w14:textId="77777777" w:rsidR="00D56DFE" w:rsidRDefault="00D56DFE">
                              <w:pPr>
                                <w:spacing w:after="160" w:line="259" w:lineRule="auto"/>
                                <w:ind w:left="0" w:firstLine="0"/>
                                <w:jc w:val="left"/>
                              </w:pPr>
                              <w:r>
                                <w:rPr>
                                  <w:rFonts w:ascii="Calibri" w:eastAsia="Calibri" w:hAnsi="Calibri" w:cs="Calibri"/>
                                </w:rPr>
                                <w:t xml:space="preserve">to </w:t>
                              </w:r>
                            </w:p>
                          </w:txbxContent>
                        </wps:txbx>
                        <wps:bodyPr horzOverflow="overflow" vert="horz" lIns="0" tIns="0" rIns="0" bIns="0" rtlCol="0">
                          <a:noAutofit/>
                        </wps:bodyPr>
                      </wps:wsp>
                      <wps:wsp>
                        <wps:cNvPr id="15932" name="Rectangle 15932"/>
                        <wps:cNvSpPr/>
                        <wps:spPr>
                          <a:xfrm>
                            <a:off x="2048655" y="1746930"/>
                            <a:ext cx="399104" cy="191857"/>
                          </a:xfrm>
                          <a:prstGeom prst="rect">
                            <a:avLst/>
                          </a:prstGeom>
                          <a:ln>
                            <a:noFill/>
                          </a:ln>
                        </wps:spPr>
                        <wps:txbx>
                          <w:txbxContent>
                            <w:p w14:paraId="5D7F7173" w14:textId="77777777" w:rsidR="00D56DFE" w:rsidRDefault="00D56DFE">
                              <w:pPr>
                                <w:spacing w:after="160" w:line="259" w:lineRule="auto"/>
                                <w:ind w:left="0" w:firstLine="0"/>
                                <w:jc w:val="left"/>
                              </w:pPr>
                              <w:r>
                                <w:rPr>
                                  <w:rFonts w:ascii="Calibri" w:eastAsia="Calibri" w:hAnsi="Calibri" w:cs="Calibri"/>
                                  <w:i/>
                                </w:rPr>
                                <w:t xml:space="preserve">local </w:t>
                              </w:r>
                            </w:p>
                          </w:txbxContent>
                        </wps:txbx>
                        <wps:bodyPr horzOverflow="overflow" vert="horz" lIns="0" tIns="0" rIns="0" bIns="0" rtlCol="0">
                          <a:noAutofit/>
                        </wps:bodyPr>
                      </wps:wsp>
                      <wps:wsp>
                        <wps:cNvPr id="15933" name="Rectangle 15933"/>
                        <wps:cNvSpPr/>
                        <wps:spPr>
                          <a:xfrm>
                            <a:off x="2350844" y="1746930"/>
                            <a:ext cx="467413" cy="191857"/>
                          </a:xfrm>
                          <a:prstGeom prst="rect">
                            <a:avLst/>
                          </a:prstGeom>
                          <a:ln>
                            <a:noFill/>
                          </a:ln>
                        </wps:spPr>
                        <wps:txbx>
                          <w:txbxContent>
                            <w:p w14:paraId="3AB298D0" w14:textId="77777777" w:rsidR="00D56DFE" w:rsidRDefault="00D56DFE">
                              <w:pPr>
                                <w:spacing w:after="160" w:line="259" w:lineRule="auto"/>
                                <w:ind w:left="0" w:firstLine="0"/>
                                <w:jc w:val="left"/>
                              </w:pPr>
                              <w:r>
                                <w:rPr>
                                  <w:rFonts w:ascii="Calibri" w:eastAsia="Calibri" w:hAnsi="Calibri" w:cs="Calibri"/>
                                </w:rPr>
                                <w:t>actors</w:t>
                              </w:r>
                            </w:p>
                          </w:txbxContent>
                        </wps:txbx>
                        <wps:bodyPr horzOverflow="overflow" vert="horz" lIns="0" tIns="0" rIns="0" bIns="0" rtlCol="0">
                          <a:noAutofit/>
                        </wps:bodyPr>
                      </wps:wsp>
                      <wps:wsp>
                        <wps:cNvPr id="15934" name="Rectangle 15934"/>
                        <wps:cNvSpPr/>
                        <wps:spPr>
                          <a:xfrm>
                            <a:off x="2731959" y="1746930"/>
                            <a:ext cx="1133530" cy="191857"/>
                          </a:xfrm>
                          <a:prstGeom prst="rect">
                            <a:avLst/>
                          </a:prstGeom>
                          <a:ln>
                            <a:noFill/>
                          </a:ln>
                        </wps:spPr>
                        <wps:txbx>
                          <w:txbxContent>
                            <w:p w14:paraId="59FBF917" w14:textId="77777777" w:rsidR="00D56DFE" w:rsidRDefault="00D56DFE">
                              <w:pPr>
                                <w:spacing w:after="160" w:line="259" w:lineRule="auto"/>
                                <w:ind w:left="0" w:firstLine="0"/>
                                <w:jc w:val="left"/>
                              </w:pPr>
                              <w:r>
                                <w:rPr>
                                  <w:rFonts w:ascii="Calibri" w:eastAsia="Calibri" w:hAnsi="Calibri" w:cs="Calibri"/>
                                </w:rPr>
                                <w:t xml:space="preserve">of the TOE are </w:t>
                              </w:r>
                            </w:p>
                          </w:txbxContent>
                        </wps:txbx>
                        <wps:bodyPr horzOverflow="overflow" vert="horz" lIns="0" tIns="0" rIns="0" bIns="0" rtlCol="0">
                          <a:noAutofit/>
                        </wps:bodyPr>
                      </wps:wsp>
                      <wps:wsp>
                        <wps:cNvPr id="15935" name="Rectangle 15935"/>
                        <wps:cNvSpPr/>
                        <wps:spPr>
                          <a:xfrm>
                            <a:off x="3585067" y="1746930"/>
                            <a:ext cx="889538" cy="191857"/>
                          </a:xfrm>
                          <a:prstGeom prst="rect">
                            <a:avLst/>
                          </a:prstGeom>
                          <a:ln>
                            <a:noFill/>
                          </a:ln>
                        </wps:spPr>
                        <wps:txbx>
                          <w:txbxContent>
                            <w:p w14:paraId="528E4ED5" w14:textId="77777777" w:rsidR="00D56DFE" w:rsidRDefault="00D56DFE">
                              <w:pPr>
                                <w:spacing w:after="160" w:line="259" w:lineRule="auto"/>
                                <w:ind w:left="0" w:firstLine="0"/>
                                <w:jc w:val="left"/>
                              </w:pPr>
                              <w:r>
                                <w:rPr>
                                  <w:rFonts w:ascii="Calibri" w:eastAsia="Calibri" w:hAnsi="Calibri" w:cs="Calibri"/>
                                </w:rPr>
                                <w:t>transmitted</w:t>
                              </w:r>
                            </w:p>
                          </w:txbxContent>
                        </wps:txbx>
                        <wps:bodyPr horzOverflow="overflow" vert="horz" lIns="0" tIns="0" rIns="0" bIns="0" rtlCol="0">
                          <a:noAutofit/>
                        </wps:bodyPr>
                      </wps:wsp>
                      <wps:wsp>
                        <wps:cNvPr id="15936" name="Rectangle 15936"/>
                        <wps:cNvSpPr/>
                        <wps:spPr>
                          <a:xfrm>
                            <a:off x="4290698" y="1746930"/>
                            <a:ext cx="183631" cy="191857"/>
                          </a:xfrm>
                          <a:prstGeom prst="rect">
                            <a:avLst/>
                          </a:prstGeom>
                          <a:ln>
                            <a:noFill/>
                          </a:ln>
                        </wps:spPr>
                        <wps:txbx>
                          <w:txbxContent>
                            <w:p w14:paraId="3349C09F" w14:textId="77777777" w:rsidR="00D56DFE" w:rsidRDefault="00D56DFE">
                              <w:pPr>
                                <w:spacing w:after="160" w:line="259" w:lineRule="auto"/>
                                <w:ind w:left="0" w:firstLine="0"/>
                                <w:jc w:val="left"/>
                              </w:pPr>
                              <w:r>
                                <w:rPr>
                                  <w:rFonts w:ascii="Calibri" w:eastAsia="Calibri" w:hAnsi="Calibri" w:cs="Calibri"/>
                                </w:rPr>
                                <w:t xml:space="preserve">in </w:t>
                              </w:r>
                            </w:p>
                          </w:txbxContent>
                        </wps:txbx>
                        <wps:bodyPr horzOverflow="overflow" vert="horz" lIns="0" tIns="0" rIns="0" bIns="0" rtlCol="0">
                          <a:noAutofit/>
                        </wps:bodyPr>
                      </wps:wsp>
                      <wps:wsp>
                        <wps:cNvPr id="15937" name="Rectangle 15937"/>
                        <wps:cNvSpPr/>
                        <wps:spPr>
                          <a:xfrm>
                            <a:off x="4430786" y="1746930"/>
                            <a:ext cx="500436" cy="191857"/>
                          </a:xfrm>
                          <a:prstGeom prst="rect">
                            <a:avLst/>
                          </a:prstGeom>
                          <a:ln>
                            <a:noFill/>
                          </a:ln>
                        </wps:spPr>
                        <wps:txbx>
                          <w:txbxContent>
                            <w:p w14:paraId="5CFB2A96" w14:textId="77777777" w:rsidR="00D56DFE" w:rsidRDefault="00D56DFE">
                              <w:pPr>
                                <w:spacing w:after="160" w:line="259" w:lineRule="auto"/>
                                <w:ind w:left="0" w:firstLine="0"/>
                                <w:jc w:val="left"/>
                              </w:pPr>
                              <w:r>
                                <w:rPr>
                                  <w:rFonts w:ascii="Calibri" w:eastAsia="Calibri" w:hAnsi="Calibri" w:cs="Calibri"/>
                                </w:rPr>
                                <w:t>secure</w:t>
                              </w:r>
                            </w:p>
                          </w:txbxContent>
                        </wps:txbx>
                        <wps:bodyPr horzOverflow="overflow" vert="horz" lIns="0" tIns="0" rIns="0" bIns="0" rtlCol="0">
                          <a:noAutofit/>
                        </wps:bodyPr>
                      </wps:wsp>
                      <wps:wsp>
                        <wps:cNvPr id="15938" name="Rectangle 15938"/>
                        <wps:cNvSpPr/>
                        <wps:spPr>
                          <a:xfrm>
                            <a:off x="457716" y="1917088"/>
                            <a:ext cx="673190" cy="191347"/>
                          </a:xfrm>
                          <a:prstGeom prst="rect">
                            <a:avLst/>
                          </a:prstGeom>
                          <a:ln>
                            <a:noFill/>
                          </a:ln>
                        </wps:spPr>
                        <wps:txbx>
                          <w:txbxContent>
                            <w:p w14:paraId="7D8E2AAA" w14:textId="77777777" w:rsidR="00D56DFE" w:rsidRDefault="00D56DFE">
                              <w:pPr>
                                <w:spacing w:after="160" w:line="259" w:lineRule="auto"/>
                                <w:ind w:left="0" w:firstLine="0"/>
                                <w:jc w:val="left"/>
                              </w:pPr>
                              <w:r>
                                <w:rPr>
                                  <w:rFonts w:ascii="Calibri" w:eastAsia="Calibri" w:hAnsi="Calibri" w:cs="Calibri"/>
                                </w:rPr>
                                <w:t>channels</w:t>
                              </w:r>
                            </w:p>
                          </w:txbxContent>
                        </wps:txbx>
                        <wps:bodyPr horzOverflow="overflow" vert="horz" lIns="0" tIns="0" rIns="0" bIns="0" rtlCol="0">
                          <a:noAutofit/>
                        </wps:bodyPr>
                      </wps:wsp>
                      <wps:wsp>
                        <wps:cNvPr id="15939" name="Rectangle 15939"/>
                        <wps:cNvSpPr/>
                        <wps:spPr>
                          <a:xfrm>
                            <a:off x="1001467" y="1917088"/>
                            <a:ext cx="57024" cy="191347"/>
                          </a:xfrm>
                          <a:prstGeom prst="rect">
                            <a:avLst/>
                          </a:prstGeom>
                          <a:ln>
                            <a:noFill/>
                          </a:ln>
                        </wps:spPr>
                        <wps:txbx>
                          <w:txbxContent>
                            <w:p w14:paraId="0CDCA877"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5940" name="Rectangle 15940"/>
                        <wps:cNvSpPr/>
                        <wps:spPr>
                          <a:xfrm>
                            <a:off x="1044861" y="1917088"/>
                            <a:ext cx="741883" cy="191347"/>
                          </a:xfrm>
                          <a:prstGeom prst="rect">
                            <a:avLst/>
                          </a:prstGeom>
                          <a:ln>
                            <a:noFill/>
                          </a:ln>
                        </wps:spPr>
                        <wps:txbx>
                          <w:txbxContent>
                            <w:p w14:paraId="555B7113" w14:textId="77777777" w:rsidR="00D56DFE" w:rsidRDefault="00D56DFE">
                              <w:pPr>
                                <w:spacing w:after="160" w:line="259" w:lineRule="auto"/>
                                <w:ind w:left="0" w:firstLine="0"/>
                                <w:jc w:val="left"/>
                              </w:pPr>
                              <w:r>
                                <w:rPr>
                                  <w:rFonts w:ascii="Calibri" w:eastAsia="Calibri" w:hAnsi="Calibri" w:cs="Calibri"/>
                                </w:rPr>
                                <w:t xml:space="preserve">SCP03(t), </w:t>
                              </w:r>
                            </w:p>
                          </w:txbxContent>
                        </wps:txbx>
                        <wps:bodyPr horzOverflow="overflow" vert="horz" lIns="0" tIns="0" rIns="0" bIns="0" rtlCol="0">
                          <a:noAutofit/>
                        </wps:bodyPr>
                      </wps:wsp>
                      <wps:wsp>
                        <wps:cNvPr id="15941" name="Rectangle 15941"/>
                        <wps:cNvSpPr/>
                        <wps:spPr>
                          <a:xfrm>
                            <a:off x="1601504" y="1917088"/>
                            <a:ext cx="1137666" cy="191347"/>
                          </a:xfrm>
                          <a:prstGeom prst="rect">
                            <a:avLst/>
                          </a:prstGeom>
                          <a:ln>
                            <a:noFill/>
                          </a:ln>
                        </wps:spPr>
                        <wps:txbx>
                          <w:txbxContent>
                            <w:p w14:paraId="1A6D8E9A" w14:textId="77777777" w:rsidR="00D56DFE" w:rsidRDefault="00D56DFE">
                              <w:pPr>
                                <w:spacing w:after="160" w:line="259" w:lineRule="auto"/>
                                <w:ind w:left="0" w:firstLine="0"/>
                                <w:jc w:val="left"/>
                              </w:pPr>
                              <w:r>
                                <w:rPr>
                                  <w:rFonts w:ascii="Calibri" w:eastAsia="Calibri" w:hAnsi="Calibri" w:cs="Calibri"/>
                                </w:rPr>
                                <w:t xml:space="preserve">SCP80, SCP81) </w:t>
                              </w:r>
                            </w:p>
                          </w:txbxContent>
                        </wps:txbx>
                        <wps:bodyPr horzOverflow="overflow" vert="horz" lIns="0" tIns="0" rIns="0" bIns="0" rtlCol="0">
                          <a:noAutofit/>
                        </wps:bodyPr>
                      </wps:wsp>
                      <wps:wsp>
                        <wps:cNvPr id="15942" name="Rectangle 15942"/>
                        <wps:cNvSpPr/>
                        <wps:spPr>
                          <a:xfrm>
                            <a:off x="457716" y="2089690"/>
                            <a:ext cx="65870" cy="176577"/>
                          </a:xfrm>
                          <a:prstGeom prst="rect">
                            <a:avLst/>
                          </a:prstGeom>
                          <a:ln>
                            <a:noFill/>
                          </a:ln>
                        </wps:spPr>
                        <wps:txbx>
                          <w:txbxContent>
                            <w:p w14:paraId="5EC238E4" w14:textId="77777777" w:rsidR="00D56DFE" w:rsidRDefault="00D56DFE">
                              <w:pPr>
                                <w:spacing w:after="160" w:line="259" w:lineRule="auto"/>
                                <w:ind w:left="0" w:firstLine="0"/>
                                <w:jc w:val="left"/>
                              </w:pPr>
                              <w:r>
                                <w:rPr>
                                  <w:rFonts w:ascii="Arial" w:eastAsia="Arial" w:hAnsi="Arial" w:cs="Arial"/>
                                </w:rPr>
                                <w:t>•</w:t>
                              </w:r>
                            </w:p>
                          </w:txbxContent>
                        </wps:txbx>
                        <wps:bodyPr horzOverflow="overflow" vert="horz" lIns="0" tIns="0" rIns="0" bIns="0" rtlCol="0">
                          <a:noAutofit/>
                        </wps:bodyPr>
                      </wps:wsp>
                      <wps:wsp>
                        <wps:cNvPr id="15943" name="Rectangle 15943"/>
                        <wps:cNvSpPr/>
                        <wps:spPr>
                          <a:xfrm>
                            <a:off x="506771" y="2086586"/>
                            <a:ext cx="449797" cy="191346"/>
                          </a:xfrm>
                          <a:prstGeom prst="rect">
                            <a:avLst/>
                          </a:prstGeom>
                          <a:ln>
                            <a:noFill/>
                          </a:ln>
                        </wps:spPr>
                        <wps:txbx>
                          <w:txbxContent>
                            <w:p w14:paraId="09410B6F" w14:textId="77777777" w:rsidR="00D56DFE" w:rsidRDefault="00D56DFE">
                              <w:pPr>
                                <w:spacing w:after="160" w:line="259" w:lineRule="auto"/>
                                <w:ind w:left="0" w:firstLine="0"/>
                                <w:jc w:val="left"/>
                              </w:pPr>
                              <w:r>
                                <w:rPr>
                                  <w:rFonts w:ascii="Calibri" w:eastAsia="Calibri" w:hAnsi="Calibri" w:cs="Calibri"/>
                                </w:rPr>
                                <w:t>These</w:t>
                              </w:r>
                            </w:p>
                          </w:txbxContent>
                        </wps:txbx>
                        <wps:bodyPr horzOverflow="overflow" vert="horz" lIns="0" tIns="0" rIns="0" bIns="0" rtlCol="0">
                          <a:noAutofit/>
                        </wps:bodyPr>
                      </wps:wsp>
                      <wps:wsp>
                        <wps:cNvPr id="15944" name="Rectangle 15944"/>
                        <wps:cNvSpPr/>
                        <wps:spPr>
                          <a:xfrm>
                            <a:off x="878453" y="2086586"/>
                            <a:ext cx="500611" cy="191346"/>
                          </a:xfrm>
                          <a:prstGeom prst="rect">
                            <a:avLst/>
                          </a:prstGeom>
                          <a:ln>
                            <a:noFill/>
                          </a:ln>
                        </wps:spPr>
                        <wps:txbx>
                          <w:txbxContent>
                            <w:p w14:paraId="4C1B1FBB" w14:textId="77777777" w:rsidR="00D56DFE" w:rsidRDefault="00D56DFE">
                              <w:pPr>
                                <w:spacing w:after="160" w:line="259" w:lineRule="auto"/>
                                <w:ind w:left="0" w:firstLine="0"/>
                                <w:jc w:val="left"/>
                              </w:pPr>
                              <w:r>
                                <w:rPr>
                                  <w:rFonts w:ascii="Calibri" w:eastAsia="Calibri" w:hAnsi="Calibri" w:cs="Calibri"/>
                                </w:rPr>
                                <w:t>secure</w:t>
                              </w:r>
                            </w:p>
                          </w:txbxContent>
                        </wps:txbx>
                        <wps:bodyPr horzOverflow="overflow" vert="horz" lIns="0" tIns="0" rIns="0" bIns="0" rtlCol="0">
                          <a:noAutofit/>
                        </wps:bodyPr>
                      </wps:wsp>
                      <wps:wsp>
                        <wps:cNvPr id="15945" name="Rectangle 15945"/>
                        <wps:cNvSpPr/>
                        <wps:spPr>
                          <a:xfrm>
                            <a:off x="1290134" y="2086586"/>
                            <a:ext cx="673190" cy="191346"/>
                          </a:xfrm>
                          <a:prstGeom prst="rect">
                            <a:avLst/>
                          </a:prstGeom>
                          <a:ln>
                            <a:noFill/>
                          </a:ln>
                        </wps:spPr>
                        <wps:txbx>
                          <w:txbxContent>
                            <w:p w14:paraId="75BB7006" w14:textId="77777777" w:rsidR="00D56DFE" w:rsidRDefault="00D56DFE">
                              <w:pPr>
                                <w:spacing w:after="160" w:line="259" w:lineRule="auto"/>
                                <w:ind w:left="0" w:firstLine="0"/>
                                <w:jc w:val="left"/>
                              </w:pPr>
                              <w:r>
                                <w:rPr>
                                  <w:rFonts w:ascii="Calibri" w:eastAsia="Calibri" w:hAnsi="Calibri" w:cs="Calibri"/>
                                </w:rPr>
                                <w:t>channels</w:t>
                              </w:r>
                            </w:p>
                          </w:txbxContent>
                        </wps:txbx>
                        <wps:bodyPr horzOverflow="overflow" vert="horz" lIns="0" tIns="0" rIns="0" bIns="0" rtlCol="0">
                          <a:noAutofit/>
                        </wps:bodyPr>
                      </wps:wsp>
                      <wps:wsp>
                        <wps:cNvPr id="15946" name="Rectangle 15946"/>
                        <wps:cNvSpPr/>
                        <wps:spPr>
                          <a:xfrm>
                            <a:off x="1833570" y="2086586"/>
                            <a:ext cx="288322" cy="191346"/>
                          </a:xfrm>
                          <a:prstGeom prst="rect">
                            <a:avLst/>
                          </a:prstGeom>
                          <a:ln>
                            <a:noFill/>
                          </a:ln>
                        </wps:spPr>
                        <wps:txbx>
                          <w:txbxContent>
                            <w:p w14:paraId="61D37796" w14:textId="77777777" w:rsidR="00D56DFE" w:rsidRDefault="00D56DFE">
                              <w:pPr>
                                <w:spacing w:after="160" w:line="259" w:lineRule="auto"/>
                                <w:ind w:left="0" w:firstLine="0"/>
                                <w:jc w:val="left"/>
                              </w:pPr>
                              <w:r>
                                <w:rPr>
                                  <w:rFonts w:ascii="Calibri" w:eastAsia="Calibri" w:hAnsi="Calibri" w:cs="Calibri"/>
                                </w:rPr>
                                <w:t xml:space="preserve">are </w:t>
                              </w:r>
                            </w:p>
                          </w:txbxContent>
                        </wps:txbx>
                        <wps:bodyPr horzOverflow="overflow" vert="horz" lIns="0" tIns="0" rIns="0" bIns="0" rtlCol="0">
                          <a:noAutofit/>
                        </wps:bodyPr>
                      </wps:wsp>
                      <wps:wsp>
                        <wps:cNvPr id="15947" name="Rectangle 15947"/>
                        <wps:cNvSpPr/>
                        <wps:spPr>
                          <a:xfrm>
                            <a:off x="2050542" y="2086586"/>
                            <a:ext cx="345472" cy="191346"/>
                          </a:xfrm>
                          <a:prstGeom prst="rect">
                            <a:avLst/>
                          </a:prstGeom>
                          <a:ln>
                            <a:noFill/>
                          </a:ln>
                        </wps:spPr>
                        <wps:txbx>
                          <w:txbxContent>
                            <w:p w14:paraId="7074F191" w14:textId="77777777" w:rsidR="00D56DFE" w:rsidRDefault="00D56DFE">
                              <w:pPr>
                                <w:spacing w:after="160" w:line="259" w:lineRule="auto"/>
                                <w:ind w:left="0" w:firstLine="0"/>
                                <w:jc w:val="left"/>
                              </w:pPr>
                              <w:r>
                                <w:rPr>
                                  <w:rFonts w:ascii="Calibri" w:eastAsia="Calibri" w:hAnsi="Calibri" w:cs="Calibri"/>
                                </w:rPr>
                                <w:t>built</w:t>
                              </w:r>
                            </w:p>
                          </w:txbxContent>
                        </wps:txbx>
                        <wps:bodyPr horzOverflow="overflow" vert="horz" lIns="0" tIns="0" rIns="0" bIns="0" rtlCol="0">
                          <a:noAutofit/>
                        </wps:bodyPr>
                      </wps:wsp>
                      <wps:wsp>
                        <wps:cNvPr id="15948" name="Rectangle 15948"/>
                        <wps:cNvSpPr/>
                        <wps:spPr>
                          <a:xfrm>
                            <a:off x="2345183" y="2086586"/>
                            <a:ext cx="394654" cy="191346"/>
                          </a:xfrm>
                          <a:prstGeom prst="rect">
                            <a:avLst/>
                          </a:prstGeom>
                          <a:ln>
                            <a:noFill/>
                          </a:ln>
                        </wps:spPr>
                        <wps:txbx>
                          <w:txbxContent>
                            <w:p w14:paraId="0FECAB7D" w14:textId="77777777" w:rsidR="00D56DFE" w:rsidRDefault="00D56DFE">
                              <w:pPr>
                                <w:spacing w:after="160" w:line="259" w:lineRule="auto"/>
                                <w:ind w:left="0" w:firstLine="0"/>
                                <w:jc w:val="left"/>
                              </w:pPr>
                              <w:r>
                                <w:rPr>
                                  <w:rFonts w:ascii="Calibri" w:eastAsia="Calibri" w:hAnsi="Calibri" w:cs="Calibri"/>
                                </w:rPr>
                                <w:t>upon</w:t>
                              </w:r>
                            </w:p>
                          </w:txbxContent>
                        </wps:txbx>
                        <wps:bodyPr horzOverflow="overflow" vert="horz" lIns="0" tIns="0" rIns="0" bIns="0" rtlCol="0">
                          <a:noAutofit/>
                        </wps:bodyPr>
                      </wps:wsp>
                      <wps:wsp>
                        <wps:cNvPr id="15949" name="Rectangle 15949"/>
                        <wps:cNvSpPr/>
                        <wps:spPr>
                          <a:xfrm>
                            <a:off x="2677245" y="2086586"/>
                            <a:ext cx="599792" cy="191346"/>
                          </a:xfrm>
                          <a:prstGeom prst="rect">
                            <a:avLst/>
                          </a:prstGeom>
                          <a:ln>
                            <a:noFill/>
                          </a:ln>
                        </wps:spPr>
                        <wps:txbx>
                          <w:txbxContent>
                            <w:p w14:paraId="734F08FC" w14:textId="77777777" w:rsidR="00D56DFE" w:rsidRDefault="00D56DFE">
                              <w:pPr>
                                <w:spacing w:after="160" w:line="259" w:lineRule="auto"/>
                                <w:ind w:left="0" w:firstLine="0"/>
                                <w:jc w:val="left"/>
                              </w:pPr>
                              <w:r>
                                <w:rPr>
                                  <w:rFonts w:ascii="Calibri" w:eastAsia="Calibri" w:hAnsi="Calibri" w:cs="Calibri"/>
                                </w:rPr>
                                <w:t>security</w:t>
                              </w:r>
                            </w:p>
                          </w:txbxContent>
                        </wps:txbx>
                        <wps:bodyPr horzOverflow="overflow" vert="horz" lIns="0" tIns="0" rIns="0" bIns="0" rtlCol="0">
                          <a:noAutofit/>
                        </wps:bodyPr>
                      </wps:wsp>
                      <wps:wsp>
                        <wps:cNvPr id="15950" name="Rectangle 15950"/>
                        <wps:cNvSpPr/>
                        <wps:spPr>
                          <a:xfrm>
                            <a:off x="3162130" y="2086586"/>
                            <a:ext cx="742071" cy="191346"/>
                          </a:xfrm>
                          <a:prstGeom prst="rect">
                            <a:avLst/>
                          </a:prstGeom>
                          <a:ln>
                            <a:noFill/>
                          </a:ln>
                        </wps:spPr>
                        <wps:txbx>
                          <w:txbxContent>
                            <w:p w14:paraId="5B79C4D9" w14:textId="77777777" w:rsidR="00D56DFE" w:rsidRDefault="00D56DFE">
                              <w:pPr>
                                <w:spacing w:after="160" w:line="259" w:lineRule="auto"/>
                                <w:ind w:left="0" w:firstLine="0"/>
                                <w:jc w:val="left"/>
                              </w:pPr>
                              <w:r>
                                <w:rPr>
                                  <w:rFonts w:ascii="Calibri" w:eastAsia="Calibri" w:hAnsi="Calibri" w:cs="Calibri"/>
                                </w:rPr>
                                <w:t>attributes</w:t>
                              </w:r>
                            </w:p>
                          </w:txbxContent>
                        </wps:txbx>
                        <wps:bodyPr horzOverflow="overflow" vert="horz" lIns="0" tIns="0" rIns="0" bIns="0" rtlCol="0">
                          <a:noAutofit/>
                        </wps:bodyPr>
                      </wps:wsp>
                      <wps:wsp>
                        <wps:cNvPr id="15951" name="Rectangle 15951"/>
                        <wps:cNvSpPr/>
                        <wps:spPr>
                          <a:xfrm>
                            <a:off x="3756758" y="2086586"/>
                            <a:ext cx="493835" cy="191346"/>
                          </a:xfrm>
                          <a:prstGeom prst="rect">
                            <a:avLst/>
                          </a:prstGeom>
                          <a:ln>
                            <a:noFill/>
                          </a:ln>
                        </wps:spPr>
                        <wps:txbx>
                          <w:txbxContent>
                            <w:p w14:paraId="2E121D8F" w14:textId="77777777" w:rsidR="00D56DFE" w:rsidRDefault="00D56DFE">
                              <w:pPr>
                                <w:spacing w:after="160" w:line="259" w:lineRule="auto"/>
                                <w:ind w:left="0" w:firstLine="0"/>
                                <w:jc w:val="left"/>
                              </w:pPr>
                              <w:r>
                                <w:rPr>
                                  <w:rFonts w:ascii="Calibri" w:eastAsia="Calibri" w:hAnsi="Calibri" w:cs="Calibri"/>
                                </w:rPr>
                                <w:t xml:space="preserve">of the </w:t>
                              </w:r>
                            </w:p>
                          </w:txbxContent>
                        </wps:txbx>
                        <wps:bodyPr horzOverflow="overflow" vert="horz" lIns="0" tIns="0" rIns="0" bIns="0" rtlCol="0">
                          <a:noAutofit/>
                        </wps:bodyPr>
                      </wps:wsp>
                      <wps:wsp>
                        <wps:cNvPr id="15952" name="Rectangle 15952"/>
                        <wps:cNvSpPr/>
                        <wps:spPr>
                          <a:xfrm>
                            <a:off x="4130327" y="2086586"/>
                            <a:ext cx="399736" cy="191346"/>
                          </a:xfrm>
                          <a:prstGeom prst="rect">
                            <a:avLst/>
                          </a:prstGeom>
                          <a:ln>
                            <a:noFill/>
                          </a:ln>
                        </wps:spPr>
                        <wps:txbx>
                          <w:txbxContent>
                            <w:p w14:paraId="396C2258" w14:textId="77777777" w:rsidR="00D56DFE" w:rsidRDefault="00D56DFE">
                              <w:pPr>
                                <w:spacing w:after="160" w:line="259" w:lineRule="auto"/>
                                <w:ind w:left="0" w:firstLine="0"/>
                                <w:jc w:val="left"/>
                              </w:pPr>
                              <w:r>
                                <w:rPr>
                                  <w:rFonts w:ascii="Calibri" w:eastAsia="Calibri" w:hAnsi="Calibri" w:cs="Calibri"/>
                                </w:rPr>
                                <w:t>users</w:t>
                              </w:r>
                            </w:p>
                          </w:txbxContent>
                        </wps:txbx>
                        <wps:bodyPr horzOverflow="overflow" vert="horz" lIns="0" tIns="0" rIns="0" bIns="0" rtlCol="0">
                          <a:noAutofit/>
                        </wps:bodyPr>
                      </wps:wsp>
                      <wps:wsp>
                        <wps:cNvPr id="15953" name="Rectangle 15953"/>
                        <wps:cNvSpPr/>
                        <wps:spPr>
                          <a:xfrm>
                            <a:off x="4466634" y="2086586"/>
                            <a:ext cx="57025" cy="191346"/>
                          </a:xfrm>
                          <a:prstGeom prst="rect">
                            <a:avLst/>
                          </a:prstGeom>
                          <a:ln>
                            <a:noFill/>
                          </a:ln>
                        </wps:spPr>
                        <wps:txbx>
                          <w:txbxContent>
                            <w:p w14:paraId="17FB04C4"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5954" name="Rectangle 15954"/>
                        <wps:cNvSpPr/>
                        <wps:spPr>
                          <a:xfrm>
                            <a:off x="4510028" y="2086586"/>
                            <a:ext cx="361719" cy="191346"/>
                          </a:xfrm>
                          <a:prstGeom prst="rect">
                            <a:avLst/>
                          </a:prstGeom>
                          <a:ln>
                            <a:noFill/>
                          </a:ln>
                        </wps:spPr>
                        <wps:txbx>
                          <w:txbxContent>
                            <w:p w14:paraId="5A2872C1" w14:textId="77777777" w:rsidR="00D56DFE" w:rsidRDefault="00D56DFE">
                              <w:pPr>
                                <w:spacing w:after="160" w:line="259" w:lineRule="auto"/>
                                <w:ind w:left="0" w:firstLine="0"/>
                                <w:jc w:val="left"/>
                              </w:pPr>
                              <w:r>
                                <w:rPr>
                                  <w:rFonts w:ascii="Calibri" w:eastAsia="Calibri" w:hAnsi="Calibri" w:cs="Calibri"/>
                                </w:rPr>
                                <w:t>their</w:t>
                              </w:r>
                            </w:p>
                          </w:txbxContent>
                        </wps:txbx>
                        <wps:bodyPr horzOverflow="overflow" vert="horz" lIns="0" tIns="0" rIns="0" bIns="0" rtlCol="0">
                          <a:noAutofit/>
                        </wps:bodyPr>
                      </wps:wsp>
                      <wps:wsp>
                        <wps:cNvPr id="15955" name="Rectangle 15955"/>
                        <wps:cNvSpPr/>
                        <wps:spPr>
                          <a:xfrm>
                            <a:off x="457716" y="2256085"/>
                            <a:ext cx="558200" cy="191346"/>
                          </a:xfrm>
                          <a:prstGeom prst="rect">
                            <a:avLst/>
                          </a:prstGeom>
                          <a:ln>
                            <a:noFill/>
                          </a:ln>
                        </wps:spPr>
                        <wps:txbx>
                          <w:txbxContent>
                            <w:p w14:paraId="5FD81D33" w14:textId="77777777" w:rsidR="00D56DFE" w:rsidRDefault="00D56DFE">
                              <w:pPr>
                                <w:spacing w:after="160" w:line="259" w:lineRule="auto"/>
                                <w:ind w:left="0" w:firstLine="0"/>
                                <w:jc w:val="left"/>
                              </w:pPr>
                              <w:r>
                                <w:rPr>
                                  <w:rFonts w:ascii="Calibri" w:eastAsia="Calibri" w:hAnsi="Calibri" w:cs="Calibri"/>
                                </w:rPr>
                                <w:t>keysets</w:t>
                              </w:r>
                            </w:p>
                          </w:txbxContent>
                        </wps:txbx>
                        <wps:bodyPr horzOverflow="overflow" vert="horz" lIns="0" tIns="0" rIns="0" bIns="0" rtlCol="0">
                          <a:noAutofit/>
                        </wps:bodyPr>
                      </wps:wsp>
                      <wps:wsp>
                        <wps:cNvPr id="211485" name="Rectangle 211485"/>
                        <wps:cNvSpPr/>
                        <wps:spPr>
                          <a:xfrm>
                            <a:off x="876566" y="2256085"/>
                            <a:ext cx="50437" cy="191346"/>
                          </a:xfrm>
                          <a:prstGeom prst="rect">
                            <a:avLst/>
                          </a:prstGeom>
                          <a:ln>
                            <a:noFill/>
                          </a:ln>
                        </wps:spPr>
                        <wps:txbx>
                          <w:txbxContent>
                            <w:p w14:paraId="7074AEFF"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211486" name="Rectangle 211486"/>
                        <wps:cNvSpPr/>
                        <wps:spPr>
                          <a:xfrm>
                            <a:off x="914301" y="2256085"/>
                            <a:ext cx="42533" cy="191346"/>
                          </a:xfrm>
                          <a:prstGeom prst="rect">
                            <a:avLst/>
                          </a:prstGeom>
                          <a:ln>
                            <a:noFill/>
                          </a:ln>
                        </wps:spPr>
                        <wps:txbx>
                          <w:txbxContent>
                            <w:p w14:paraId="5474A424" w14:textId="77777777" w:rsidR="00D56DFE" w:rsidRDefault="00D56DFE">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5957" name="Rectangle 15957"/>
                        <wps:cNvSpPr/>
                        <wps:spPr>
                          <a:xfrm>
                            <a:off x="948639" y="2256085"/>
                            <a:ext cx="3268462" cy="191346"/>
                          </a:xfrm>
                          <a:prstGeom prst="rect">
                            <a:avLst/>
                          </a:prstGeom>
                          <a:ln>
                            <a:noFill/>
                          </a:ln>
                        </wps:spPr>
                        <wps:txbx>
                          <w:txbxContent>
                            <w:p w14:paraId="6FB2E746" w14:textId="77777777" w:rsidR="00D56DFE" w:rsidRDefault="00D56DFE">
                              <w:pPr>
                                <w:spacing w:after="160" w:line="259" w:lineRule="auto"/>
                                <w:ind w:left="0" w:firstLine="0"/>
                                <w:jc w:val="left"/>
                              </w:pPr>
                              <w:r>
                                <w:rPr>
                                  <w:rFonts w:ascii="Calibri" w:eastAsia="Calibri" w:hAnsi="Calibri" w:cs="Calibri"/>
                                  <w:b/>
                                </w:rPr>
                                <w:t xml:space="preserve">D.MNO_KEYS, D.ISDR_KEYS, D.ISDP_KEYS </w:t>
                              </w:r>
                            </w:p>
                          </w:txbxContent>
                        </wps:txbx>
                        <wps:bodyPr horzOverflow="overflow" vert="horz" lIns="0" tIns="0" rIns="0" bIns="0" rtlCol="0">
                          <a:noAutofit/>
                        </wps:bodyPr>
                      </wps:wsp>
                      <wps:wsp>
                        <wps:cNvPr id="15958" name="Rectangle 15958"/>
                        <wps:cNvSpPr/>
                        <wps:spPr>
                          <a:xfrm>
                            <a:off x="3411490" y="2256085"/>
                            <a:ext cx="57025" cy="191346"/>
                          </a:xfrm>
                          <a:prstGeom prst="rect">
                            <a:avLst/>
                          </a:prstGeom>
                          <a:ln>
                            <a:noFill/>
                          </a:ln>
                        </wps:spPr>
                        <wps:txbx>
                          <w:txbxContent>
                            <w:p w14:paraId="0BB774A5"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5960" name="Shape 15960"/>
                        <wps:cNvSpPr/>
                        <wps:spPr>
                          <a:xfrm>
                            <a:off x="1282131" y="2713824"/>
                            <a:ext cx="55548" cy="355946"/>
                          </a:xfrm>
                          <a:custGeom>
                            <a:avLst/>
                            <a:gdLst/>
                            <a:ahLst/>
                            <a:cxnLst/>
                            <a:rect l="0" t="0" r="0" b="0"/>
                            <a:pathLst>
                              <a:path w="55548" h="355946">
                                <a:moveTo>
                                  <a:pt x="55548" y="0"/>
                                </a:moveTo>
                                <a:lnTo>
                                  <a:pt x="55548" y="300498"/>
                                </a:lnTo>
                                <a:lnTo>
                                  <a:pt x="0" y="355946"/>
                                </a:lnTo>
                                <a:lnTo>
                                  <a:pt x="0" y="55448"/>
                                </a:lnTo>
                                <a:lnTo>
                                  <a:pt x="55548"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961" name="Shape 15961"/>
                        <wps:cNvSpPr/>
                        <wps:spPr>
                          <a:xfrm>
                            <a:off x="579221" y="2713824"/>
                            <a:ext cx="758458" cy="55448"/>
                          </a:xfrm>
                          <a:custGeom>
                            <a:avLst/>
                            <a:gdLst/>
                            <a:ahLst/>
                            <a:cxnLst/>
                            <a:rect l="0" t="0" r="0" b="0"/>
                            <a:pathLst>
                              <a:path w="758458" h="55448">
                                <a:moveTo>
                                  <a:pt x="55548" y="0"/>
                                </a:moveTo>
                                <a:lnTo>
                                  <a:pt x="758458" y="0"/>
                                </a:lnTo>
                                <a:lnTo>
                                  <a:pt x="702910" y="55448"/>
                                </a:lnTo>
                                <a:lnTo>
                                  <a:pt x="0" y="55448"/>
                                </a:lnTo>
                                <a:lnTo>
                                  <a:pt x="5554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62" name="Shape 15962"/>
                        <wps:cNvSpPr/>
                        <wps:spPr>
                          <a:xfrm>
                            <a:off x="579221" y="2713824"/>
                            <a:ext cx="758458" cy="355946"/>
                          </a:xfrm>
                          <a:custGeom>
                            <a:avLst/>
                            <a:gdLst/>
                            <a:ahLst/>
                            <a:cxnLst/>
                            <a:rect l="0" t="0" r="0" b="0"/>
                            <a:pathLst>
                              <a:path w="758458" h="355946">
                                <a:moveTo>
                                  <a:pt x="0" y="55448"/>
                                </a:moveTo>
                                <a:lnTo>
                                  <a:pt x="55548" y="0"/>
                                </a:lnTo>
                                <a:lnTo>
                                  <a:pt x="758458" y="0"/>
                                </a:lnTo>
                                <a:lnTo>
                                  <a:pt x="758458" y="300498"/>
                                </a:lnTo>
                                <a:lnTo>
                                  <a:pt x="702910" y="355946"/>
                                </a:lnTo>
                                <a:lnTo>
                                  <a:pt x="0" y="355946"/>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63" name="Shape 15963"/>
                        <wps:cNvSpPr/>
                        <wps:spPr>
                          <a:xfrm>
                            <a:off x="579221" y="2713824"/>
                            <a:ext cx="758458" cy="55448"/>
                          </a:xfrm>
                          <a:custGeom>
                            <a:avLst/>
                            <a:gdLst/>
                            <a:ahLst/>
                            <a:cxnLst/>
                            <a:rect l="0" t="0" r="0" b="0"/>
                            <a:pathLst>
                              <a:path w="758458" h="55448">
                                <a:moveTo>
                                  <a:pt x="0" y="55448"/>
                                </a:moveTo>
                                <a:lnTo>
                                  <a:pt x="702910" y="55448"/>
                                </a:lnTo>
                                <a:lnTo>
                                  <a:pt x="758458"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64" name="Shape 15964"/>
                        <wps:cNvSpPr/>
                        <wps:spPr>
                          <a:xfrm>
                            <a:off x="1282131" y="2769272"/>
                            <a:ext cx="0" cy="300498"/>
                          </a:xfrm>
                          <a:custGeom>
                            <a:avLst/>
                            <a:gdLst/>
                            <a:ahLst/>
                            <a:cxnLst/>
                            <a:rect l="0" t="0" r="0" b="0"/>
                            <a:pathLst>
                              <a:path h="300498">
                                <a:moveTo>
                                  <a:pt x="0" y="0"/>
                                </a:moveTo>
                                <a:lnTo>
                                  <a:pt x="0" y="300498"/>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65" name="Rectangle 15965"/>
                        <wps:cNvSpPr/>
                        <wps:spPr>
                          <a:xfrm>
                            <a:off x="707894" y="2867031"/>
                            <a:ext cx="369371" cy="170937"/>
                          </a:xfrm>
                          <a:prstGeom prst="rect">
                            <a:avLst/>
                          </a:prstGeom>
                          <a:ln>
                            <a:noFill/>
                          </a:ln>
                        </wps:spPr>
                        <wps:txbx>
                          <w:txbxContent>
                            <w:p w14:paraId="372C950D"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5966" name="Rectangle 15966"/>
                        <wps:cNvSpPr/>
                        <wps:spPr>
                          <a:xfrm>
                            <a:off x="985618" y="2867031"/>
                            <a:ext cx="51446" cy="170937"/>
                          </a:xfrm>
                          <a:prstGeom prst="rect">
                            <a:avLst/>
                          </a:prstGeom>
                          <a:ln>
                            <a:noFill/>
                          </a:ln>
                        </wps:spPr>
                        <wps:txbx>
                          <w:txbxContent>
                            <w:p w14:paraId="06A777B0"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967" name="Rectangle 15967"/>
                        <wps:cNvSpPr/>
                        <wps:spPr>
                          <a:xfrm>
                            <a:off x="1025239" y="2867031"/>
                            <a:ext cx="169080" cy="170937"/>
                          </a:xfrm>
                          <a:prstGeom prst="rect">
                            <a:avLst/>
                          </a:prstGeom>
                          <a:ln>
                            <a:noFill/>
                          </a:ln>
                        </wps:spPr>
                        <wps:txbx>
                          <w:txbxContent>
                            <w:p w14:paraId="6D6088AF" w14:textId="77777777" w:rsidR="00D56DFE" w:rsidRDefault="00D56DFE">
                              <w:pPr>
                                <w:spacing w:after="160" w:line="259" w:lineRule="auto"/>
                                <w:ind w:left="0" w:firstLine="0"/>
                                <w:jc w:val="left"/>
                              </w:pPr>
                              <w:r>
                                <w:rPr>
                                  <w:rFonts w:ascii="Calibri" w:eastAsia="Calibri" w:hAnsi="Calibri" w:cs="Calibri"/>
                                  <w:sz w:val="20"/>
                                </w:rPr>
                                <w:t>SR</w:t>
                              </w:r>
                            </w:p>
                          </w:txbxContent>
                        </wps:txbx>
                        <wps:bodyPr horzOverflow="overflow" vert="horz" lIns="0" tIns="0" rIns="0" bIns="0" rtlCol="0">
                          <a:noAutofit/>
                        </wps:bodyPr>
                      </wps:wsp>
                      <pic:pic xmlns:pic="http://schemas.openxmlformats.org/drawingml/2006/picture">
                        <pic:nvPicPr>
                          <pic:cNvPr id="15969" name="Picture 15969"/>
                          <pic:cNvPicPr/>
                        </pic:nvPicPr>
                        <pic:blipFill>
                          <a:blip r:embed="rId107"/>
                          <a:stretch>
                            <a:fillRect/>
                          </a:stretch>
                        </pic:blipFill>
                        <pic:spPr>
                          <a:xfrm>
                            <a:off x="939583" y="73449"/>
                            <a:ext cx="728271" cy="401146"/>
                          </a:xfrm>
                          <a:prstGeom prst="rect">
                            <a:avLst/>
                          </a:prstGeom>
                        </pic:spPr>
                      </pic:pic>
                      <wps:wsp>
                        <wps:cNvPr id="15970" name="Rectangle 15970"/>
                        <wps:cNvSpPr/>
                        <wps:spPr>
                          <a:xfrm>
                            <a:off x="1083350" y="202143"/>
                            <a:ext cx="381669" cy="191346"/>
                          </a:xfrm>
                          <a:prstGeom prst="rect">
                            <a:avLst/>
                          </a:prstGeom>
                          <a:ln>
                            <a:noFill/>
                          </a:ln>
                        </wps:spPr>
                        <wps:txbx>
                          <w:txbxContent>
                            <w:p w14:paraId="6347B82F" w14:textId="77777777" w:rsidR="00D56DFE" w:rsidRDefault="00D56DFE">
                              <w:pPr>
                                <w:spacing w:after="160" w:line="259" w:lineRule="auto"/>
                                <w:ind w:left="0" w:firstLine="0"/>
                                <w:jc w:val="left"/>
                              </w:pPr>
                              <w:r>
                                <w:rPr>
                                  <w:rFonts w:ascii="Calibri" w:eastAsia="Calibri" w:hAnsi="Calibri" w:cs="Calibri"/>
                                  <w:color w:val="FFFFFF"/>
                                </w:rPr>
                                <w:t>S.ISD</w:t>
                              </w:r>
                            </w:p>
                          </w:txbxContent>
                        </wps:txbx>
                        <wps:bodyPr horzOverflow="overflow" vert="horz" lIns="0" tIns="0" rIns="0" bIns="0" rtlCol="0">
                          <a:noAutofit/>
                        </wps:bodyPr>
                      </wps:wsp>
                      <wps:wsp>
                        <wps:cNvPr id="15971" name="Rectangle 15971"/>
                        <wps:cNvSpPr/>
                        <wps:spPr>
                          <a:xfrm>
                            <a:off x="1370130" y="202143"/>
                            <a:ext cx="57589" cy="191346"/>
                          </a:xfrm>
                          <a:prstGeom prst="rect">
                            <a:avLst/>
                          </a:prstGeom>
                          <a:ln>
                            <a:noFill/>
                          </a:ln>
                        </wps:spPr>
                        <wps:txbx>
                          <w:txbxContent>
                            <w:p w14:paraId="185715E9" w14:textId="77777777" w:rsidR="00D56DFE" w:rsidRDefault="00D56DFE">
                              <w:pPr>
                                <w:spacing w:after="160" w:line="259" w:lineRule="auto"/>
                                <w:ind w:left="0" w:firstLine="0"/>
                                <w:jc w:val="left"/>
                              </w:pPr>
                              <w:r>
                                <w:rPr>
                                  <w:rFonts w:ascii="Calibri" w:eastAsia="Calibri" w:hAnsi="Calibri" w:cs="Calibri"/>
                                  <w:color w:val="FFFFFF"/>
                                </w:rPr>
                                <w:t>-</w:t>
                              </w:r>
                            </w:p>
                          </w:txbxContent>
                        </wps:txbx>
                        <wps:bodyPr horzOverflow="overflow" vert="horz" lIns="0" tIns="0" rIns="0" bIns="0" rtlCol="0">
                          <a:noAutofit/>
                        </wps:bodyPr>
                      </wps:wsp>
                      <wps:wsp>
                        <wps:cNvPr id="15972" name="Rectangle 15972"/>
                        <wps:cNvSpPr/>
                        <wps:spPr>
                          <a:xfrm>
                            <a:off x="1413525" y="202143"/>
                            <a:ext cx="102192" cy="191346"/>
                          </a:xfrm>
                          <a:prstGeom prst="rect">
                            <a:avLst/>
                          </a:prstGeom>
                          <a:ln>
                            <a:noFill/>
                          </a:ln>
                        </wps:spPr>
                        <wps:txbx>
                          <w:txbxContent>
                            <w:p w14:paraId="1DB84530" w14:textId="77777777" w:rsidR="00D56DFE" w:rsidRDefault="00D56DFE">
                              <w:pPr>
                                <w:spacing w:after="160" w:line="259" w:lineRule="auto"/>
                                <w:ind w:left="0" w:firstLine="0"/>
                                <w:jc w:val="left"/>
                              </w:pPr>
                              <w:r>
                                <w:rPr>
                                  <w:rFonts w:ascii="Calibri" w:eastAsia="Calibri" w:hAnsi="Calibri" w:cs="Calibri"/>
                                  <w:color w:val="FFFFFF"/>
                                </w:rPr>
                                <w:t>R</w:t>
                              </w:r>
                            </w:p>
                          </w:txbxContent>
                        </wps:txbx>
                        <wps:bodyPr horzOverflow="overflow" vert="horz" lIns="0" tIns="0" rIns="0" bIns="0" rtlCol="0">
                          <a:noAutofit/>
                        </wps:bodyPr>
                      </wps:wsp>
                      <pic:pic xmlns:pic="http://schemas.openxmlformats.org/drawingml/2006/picture">
                        <pic:nvPicPr>
                          <pic:cNvPr id="15974" name="Picture 15974"/>
                          <pic:cNvPicPr/>
                        </pic:nvPicPr>
                        <pic:blipFill>
                          <a:blip r:embed="rId108"/>
                          <a:stretch>
                            <a:fillRect/>
                          </a:stretch>
                        </pic:blipFill>
                        <pic:spPr>
                          <a:xfrm>
                            <a:off x="1733889" y="73449"/>
                            <a:ext cx="684876" cy="403029"/>
                          </a:xfrm>
                          <a:prstGeom prst="rect">
                            <a:avLst/>
                          </a:prstGeom>
                        </pic:spPr>
                      </pic:pic>
                      <wps:wsp>
                        <wps:cNvPr id="15975" name="Rectangle 15975"/>
                        <wps:cNvSpPr/>
                        <wps:spPr>
                          <a:xfrm>
                            <a:off x="1856210" y="204025"/>
                            <a:ext cx="381669" cy="191346"/>
                          </a:xfrm>
                          <a:prstGeom prst="rect">
                            <a:avLst/>
                          </a:prstGeom>
                          <a:ln>
                            <a:noFill/>
                          </a:ln>
                        </wps:spPr>
                        <wps:txbx>
                          <w:txbxContent>
                            <w:p w14:paraId="42CC6D91" w14:textId="77777777" w:rsidR="00D56DFE" w:rsidRDefault="00D56DFE">
                              <w:pPr>
                                <w:spacing w:after="160" w:line="259" w:lineRule="auto"/>
                                <w:ind w:left="0" w:firstLine="0"/>
                                <w:jc w:val="left"/>
                              </w:pPr>
                              <w:r>
                                <w:rPr>
                                  <w:rFonts w:ascii="Calibri" w:eastAsia="Calibri" w:hAnsi="Calibri" w:cs="Calibri"/>
                                  <w:color w:val="FFFFFF"/>
                                </w:rPr>
                                <w:t>S.ISD</w:t>
                              </w:r>
                            </w:p>
                          </w:txbxContent>
                        </wps:txbx>
                        <wps:bodyPr horzOverflow="overflow" vert="horz" lIns="0" tIns="0" rIns="0" bIns="0" rtlCol="0">
                          <a:noAutofit/>
                        </wps:bodyPr>
                      </wps:wsp>
                      <wps:wsp>
                        <wps:cNvPr id="15976" name="Rectangle 15976"/>
                        <wps:cNvSpPr/>
                        <wps:spPr>
                          <a:xfrm>
                            <a:off x="2142991" y="204025"/>
                            <a:ext cx="57589" cy="191346"/>
                          </a:xfrm>
                          <a:prstGeom prst="rect">
                            <a:avLst/>
                          </a:prstGeom>
                          <a:ln>
                            <a:noFill/>
                          </a:ln>
                        </wps:spPr>
                        <wps:txbx>
                          <w:txbxContent>
                            <w:p w14:paraId="48726BD8" w14:textId="77777777" w:rsidR="00D56DFE" w:rsidRDefault="00D56DFE">
                              <w:pPr>
                                <w:spacing w:after="160" w:line="259" w:lineRule="auto"/>
                                <w:ind w:left="0" w:firstLine="0"/>
                                <w:jc w:val="left"/>
                              </w:pPr>
                              <w:r>
                                <w:rPr>
                                  <w:rFonts w:ascii="Calibri" w:eastAsia="Calibri" w:hAnsi="Calibri" w:cs="Calibri"/>
                                  <w:color w:val="FFFFFF"/>
                                </w:rPr>
                                <w:t>-</w:t>
                              </w:r>
                            </w:p>
                          </w:txbxContent>
                        </wps:txbx>
                        <wps:bodyPr horzOverflow="overflow" vert="horz" lIns="0" tIns="0" rIns="0" bIns="0" rtlCol="0">
                          <a:noAutofit/>
                        </wps:bodyPr>
                      </wps:wsp>
                      <wps:wsp>
                        <wps:cNvPr id="15977" name="Rectangle 15977"/>
                        <wps:cNvSpPr/>
                        <wps:spPr>
                          <a:xfrm>
                            <a:off x="2186385" y="204025"/>
                            <a:ext cx="97299" cy="191346"/>
                          </a:xfrm>
                          <a:prstGeom prst="rect">
                            <a:avLst/>
                          </a:prstGeom>
                          <a:ln>
                            <a:noFill/>
                          </a:ln>
                        </wps:spPr>
                        <wps:txbx>
                          <w:txbxContent>
                            <w:p w14:paraId="604C27A3" w14:textId="77777777" w:rsidR="00D56DFE" w:rsidRDefault="00D56DFE">
                              <w:pPr>
                                <w:spacing w:after="160" w:line="259" w:lineRule="auto"/>
                                <w:ind w:left="0" w:firstLine="0"/>
                                <w:jc w:val="left"/>
                              </w:pPr>
                              <w:r>
                                <w:rPr>
                                  <w:rFonts w:ascii="Calibri" w:eastAsia="Calibri" w:hAnsi="Calibri" w:cs="Calibri"/>
                                  <w:color w:val="FFFFFF"/>
                                </w:rPr>
                                <w:t>P</w:t>
                              </w:r>
                            </w:p>
                          </w:txbxContent>
                        </wps:txbx>
                        <wps:bodyPr horzOverflow="overflow" vert="horz" lIns="0" tIns="0" rIns="0" bIns="0" rtlCol="0">
                          <a:noAutofit/>
                        </wps:bodyPr>
                      </wps:wsp>
                      <pic:pic xmlns:pic="http://schemas.openxmlformats.org/drawingml/2006/picture">
                        <pic:nvPicPr>
                          <pic:cNvPr id="15979" name="Picture 15979"/>
                          <pic:cNvPicPr/>
                        </pic:nvPicPr>
                        <pic:blipFill>
                          <a:blip r:embed="rId109"/>
                          <a:stretch>
                            <a:fillRect/>
                          </a:stretch>
                        </pic:blipFill>
                        <pic:spPr>
                          <a:xfrm>
                            <a:off x="3280992" y="73449"/>
                            <a:ext cx="950903" cy="403029"/>
                          </a:xfrm>
                          <a:prstGeom prst="rect">
                            <a:avLst/>
                          </a:prstGeom>
                        </pic:spPr>
                      </pic:pic>
                      <wps:wsp>
                        <wps:cNvPr id="15980" name="Rectangle 15980"/>
                        <wps:cNvSpPr/>
                        <wps:spPr>
                          <a:xfrm>
                            <a:off x="3585853" y="205125"/>
                            <a:ext cx="402182" cy="191346"/>
                          </a:xfrm>
                          <a:prstGeom prst="rect">
                            <a:avLst/>
                          </a:prstGeom>
                          <a:ln>
                            <a:noFill/>
                          </a:ln>
                        </wps:spPr>
                        <wps:txbx>
                          <w:txbxContent>
                            <w:p w14:paraId="70CA1173" w14:textId="77777777" w:rsidR="00D56DFE" w:rsidRDefault="00D56DFE">
                              <w:pPr>
                                <w:spacing w:after="160" w:line="259" w:lineRule="auto"/>
                                <w:ind w:left="0" w:firstLine="0"/>
                                <w:jc w:val="left"/>
                              </w:pPr>
                              <w:r>
                                <w:rPr>
                                  <w:rFonts w:ascii="Calibri" w:eastAsia="Calibri" w:hAnsi="Calibri" w:cs="Calibri"/>
                                  <w:color w:val="FFFFFF"/>
                                </w:rPr>
                                <w:t>S.PSF</w:t>
                              </w:r>
                            </w:p>
                          </w:txbxContent>
                        </wps:txbx>
                        <wps:bodyPr horzOverflow="overflow" vert="horz" lIns="0" tIns="0" rIns="0" bIns="0" rtlCol="0">
                          <a:noAutofit/>
                        </wps:bodyPr>
                      </wps:wsp>
                      <pic:pic xmlns:pic="http://schemas.openxmlformats.org/drawingml/2006/picture">
                        <pic:nvPicPr>
                          <pic:cNvPr id="15982" name="Picture 15982"/>
                          <pic:cNvPicPr/>
                        </pic:nvPicPr>
                        <pic:blipFill>
                          <a:blip r:embed="rId110"/>
                          <a:stretch>
                            <a:fillRect/>
                          </a:stretch>
                        </pic:blipFill>
                        <pic:spPr>
                          <a:xfrm>
                            <a:off x="4297930" y="73449"/>
                            <a:ext cx="952790" cy="403029"/>
                          </a:xfrm>
                          <a:prstGeom prst="rect">
                            <a:avLst/>
                          </a:prstGeom>
                        </pic:spPr>
                      </pic:pic>
                      <wps:wsp>
                        <wps:cNvPr id="15983" name="Rectangle 15983"/>
                        <wps:cNvSpPr/>
                        <wps:spPr>
                          <a:xfrm>
                            <a:off x="4432673" y="205125"/>
                            <a:ext cx="857625" cy="191346"/>
                          </a:xfrm>
                          <a:prstGeom prst="rect">
                            <a:avLst/>
                          </a:prstGeom>
                          <a:ln>
                            <a:noFill/>
                          </a:ln>
                        </wps:spPr>
                        <wps:txbx>
                          <w:txbxContent>
                            <w:p w14:paraId="5C32ED61" w14:textId="77777777" w:rsidR="00D56DFE" w:rsidRDefault="00D56DFE">
                              <w:pPr>
                                <w:spacing w:after="160" w:line="259" w:lineRule="auto"/>
                                <w:ind w:left="0" w:firstLine="0"/>
                                <w:jc w:val="left"/>
                              </w:pPr>
                              <w:r>
                                <w:rPr>
                                  <w:rFonts w:ascii="Calibri" w:eastAsia="Calibri" w:hAnsi="Calibri" w:cs="Calibri"/>
                                  <w:color w:val="FFFFFF"/>
                                </w:rPr>
                                <w:t>S.TELECOM</w:t>
                              </w:r>
                            </w:p>
                          </w:txbxContent>
                        </wps:txbx>
                        <wps:bodyPr horzOverflow="overflow" vert="horz" lIns="0" tIns="0" rIns="0" bIns="0" rtlCol="0">
                          <a:noAutofit/>
                        </wps:bodyPr>
                      </wps:wsp>
                      <pic:pic xmlns:pic="http://schemas.openxmlformats.org/drawingml/2006/picture">
                        <pic:nvPicPr>
                          <pic:cNvPr id="15985" name="Picture 15985"/>
                          <pic:cNvPicPr/>
                        </pic:nvPicPr>
                        <pic:blipFill>
                          <a:blip r:embed="rId111"/>
                          <a:stretch>
                            <a:fillRect/>
                          </a:stretch>
                        </pic:blipFill>
                        <pic:spPr>
                          <a:xfrm>
                            <a:off x="2481026" y="73449"/>
                            <a:ext cx="733931" cy="401146"/>
                          </a:xfrm>
                          <a:prstGeom prst="rect">
                            <a:avLst/>
                          </a:prstGeom>
                        </pic:spPr>
                      </pic:pic>
                      <wps:wsp>
                        <wps:cNvPr id="15986" name="Rectangle 15986"/>
                        <wps:cNvSpPr/>
                        <wps:spPr>
                          <a:xfrm>
                            <a:off x="2595802" y="202143"/>
                            <a:ext cx="632539" cy="191346"/>
                          </a:xfrm>
                          <a:prstGeom prst="rect">
                            <a:avLst/>
                          </a:prstGeom>
                          <a:ln>
                            <a:noFill/>
                          </a:ln>
                        </wps:spPr>
                        <wps:txbx>
                          <w:txbxContent>
                            <w:p w14:paraId="544B0134" w14:textId="77777777" w:rsidR="00D56DFE" w:rsidRDefault="00D56DFE">
                              <w:pPr>
                                <w:spacing w:after="160" w:line="259" w:lineRule="auto"/>
                                <w:ind w:left="0" w:firstLine="0"/>
                                <w:jc w:val="left"/>
                              </w:pPr>
                              <w:r>
                                <w:rPr>
                                  <w:rFonts w:ascii="Calibri" w:eastAsia="Calibri" w:hAnsi="Calibri" w:cs="Calibri"/>
                                  <w:color w:val="FFFFFF"/>
                                </w:rPr>
                                <w:t>S.ECASD</w:t>
                              </w:r>
                            </w:p>
                          </w:txbxContent>
                        </wps:txbx>
                        <wps:bodyPr horzOverflow="overflow" vert="horz" lIns="0" tIns="0" rIns="0" bIns="0" rtlCol="0">
                          <a:noAutofit/>
                        </wps:bodyPr>
                      </wps:wsp>
                    </wpg:wgp>
                  </a:graphicData>
                </a:graphic>
              </wp:inline>
            </w:drawing>
          </mc:Choice>
          <mc:Fallback>
            <w:pict>
              <v:group w14:anchorId="016465F2" id="Group 211944" o:spid="_x0000_s1416" style="width:428.15pt;height:241.7pt;mso-position-horizontal-relative:char;mso-position-vertical-relative:line" coordsize="54375,3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">
                <v:shape id="Shape 242683" o:spid="_x0000_s1417" style="position:absolute;width:54375;height:5781;visibility:visible;mso-wrap-style:square;v-text-anchor:top" coordsize="5437504,57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" path="m,l5437504,r,578177l,578177,,e" fillcolor="#558ed5" stroked="f" strokeweight="0">
                  <v:stroke miterlimit="83231f" joinstyle="miter"/>
                  <v:path arrowok="t" textboxrect="0,0,5437504,578177"/>
                </v:shape>
                <v:rect id="Rectangle 15886" o:spid="_x0000_s1418" style="position:absolute;left:509;top:678;width:840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" filled="f" stroked="f">
                  <v:textbox inset="0,0,0,0">
                    <w:txbxContent>
                      <w:p w14:paraId="741CAD87" w14:textId="77777777" w:rsidR="00D56DFE" w:rsidRDefault="00D56DFE">
                        <w:pPr>
                          <w:spacing w:after="160" w:line="259" w:lineRule="auto"/>
                          <w:ind w:left="0" w:firstLine="0"/>
                          <w:jc w:val="left"/>
                        </w:pPr>
                        <w:r>
                          <w:rPr>
                            <w:rFonts w:ascii="Calibri" w:eastAsia="Calibri" w:hAnsi="Calibri" w:cs="Calibri"/>
                            <w:sz w:val="35"/>
                          </w:rPr>
                          <w:t>PP TOE</w:t>
                        </w:r>
                      </w:p>
                    </w:txbxContent>
                  </v:textbox>
                </v:rect>
                <v:shape id="Picture 15888" o:spid="_x0000_s1419" type="#_x0000_t75" style="position:absolute;left:8905;top:3747;width:4377;height:2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">
                  <v:imagedata r:id="rId112" o:title=""/>
                </v:shape>
                <v:shape id="Shape 15889" o:spid="_x0000_s1420" style="position:absolute;left:9310;top:4002;width:3563;height:23690;visibility:visible;mso-wrap-style:square;v-text-anchor:top" coordsize="356258,236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" path="m,2369037l356258,e" filled="f" strokeweight=".68008mm">
                  <v:path arrowok="t" textboxrect="0,0,356258,2369037"/>
                </v:shape>
                <v:shape id="Shape 15891" o:spid="_x0000_s1421" style="position:absolute;left:28343;top:27138;width:618;height:3559;visibility:visible;mso-wrap-style:square;v-text-anchor:top" coordsize="61790,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" path="m61790,r,294221l,355946,,61726,61790,xe" fillcolor="#cdcdcd" stroked="f" strokeweight="0">
                  <v:path arrowok="t" textboxrect="0,0,61790,355946"/>
                </v:shape>
                <v:shape id="Shape 15892" o:spid="_x0000_s1422" style="position:absolute;left:20942;top:27138;width:8019;height:617;visibility:visible;mso-wrap-style:square;v-text-anchor:top" coordsize="801853,6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" path="m61790,l801853,,740063,61726,,61726,61790,xe" stroked="f" strokeweight="0">
                  <v:path arrowok="t" textboxrect="0,0,801853,61726"/>
                </v:shape>
                <v:shape id="Shape 15893" o:spid="_x0000_s1423" style="position:absolute;left:20942;top:27138;width:8019;height:3559;visibility:visible;mso-wrap-style:square;v-text-anchor:top" coordsize="801853,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" path="m,61726l61790,,801853,r,294221l740063,355946,,355946,,61726xe" filled="f" strokeweight=".41853mm">
                  <v:stroke miterlimit="66585f" joinstyle="miter"/>
                  <v:path arrowok="t" textboxrect="0,0,801853,355946"/>
                </v:shape>
                <v:shape id="Shape 15894" o:spid="_x0000_s1424" style="position:absolute;left:20942;top:27138;width:8019;height:617;visibility:visible;mso-wrap-style:square;v-text-anchor:top" coordsize="801853,6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" path="m,61726r740063,l801853,e" filled="f" strokeweight=".41853mm">
                  <v:stroke miterlimit="66585f" joinstyle="miter"/>
                  <v:path arrowok="t" textboxrect="0,0,801853,61726"/>
                </v:shape>
                <v:shape id="Shape 15895" o:spid="_x0000_s1425" style="position:absolute;left:28343;top:27755;width:0;height:2942;visibility:visible;mso-wrap-style:square;v-text-anchor:top" coordsize="0,2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" path="m,l,294220e" filled="f" strokeweight=".41853mm">
                  <v:stroke miterlimit="66585f" joinstyle="miter"/>
                  <v:path arrowok="t" textboxrect="0,0,0,294220"/>
                </v:shape>
                <v:rect id="Rectangle 15896" o:spid="_x0000_s1426" style="position:absolute;left:22354;top:28697;width:369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" filled="f" stroked="f">
                  <v:textbox inset="0,0,0,0">
                    <w:txbxContent>
                      <w:p w14:paraId="4F04DC9A"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5897" o:spid="_x0000_s1427" style="position:absolute;left:25127;top:28697;width:51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" filled="f" stroked="f">
                  <v:textbox inset="0,0,0,0">
                    <w:txbxContent>
                      <w:p w14:paraId="1001F872"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898" o:spid="_x0000_s1428" style="position:absolute;left:25524;top:28697;width:190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" filled="f" stroked="f">
                  <v:textbox inset="0,0,0,0">
                    <w:txbxContent>
                      <w:p w14:paraId="7193171F" w14:textId="77777777" w:rsidR="00D56DFE" w:rsidRDefault="00D56DFE">
                        <w:pPr>
                          <w:spacing w:after="160" w:line="259" w:lineRule="auto"/>
                          <w:ind w:left="0" w:firstLine="0"/>
                          <w:jc w:val="left"/>
                        </w:pPr>
                        <w:r>
                          <w:rPr>
                            <w:rFonts w:ascii="Calibri" w:eastAsia="Calibri" w:hAnsi="Calibri" w:cs="Calibri"/>
                            <w:sz w:val="20"/>
                          </w:rPr>
                          <w:t>DP</w:t>
                        </w:r>
                      </w:p>
                    </w:txbxContent>
                  </v:textbox>
                </v:rect>
                <v:shape id="Picture 15900" o:spid="_x0000_s1429" type="#_x0000_t75" style="position:absolute;left:20187;top:3841;width:4887;height:2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">
                  <v:imagedata r:id="rId113" o:title=""/>
                </v:shape>
                <v:shape id="Shape 15901" o:spid="_x0000_s1430" style="position:absolute;left:20593;top:4002;width:4071;height:23753;visibility:visible;mso-wrap-style:square;v-text-anchor:top" coordsize="407058,23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" path="m,l407058,2375314e" filled="f" strokeweight=".68008mm">
                  <v:path arrowok="t" textboxrect="0,0,407058,2375314"/>
                </v:shape>
                <v:shape id="Shape 15903" o:spid="_x0000_s1431" style="position:absolute;left:45801;top:8004;width:555;height:3559;visibility:visible;mso-wrap-style:square;v-text-anchor:top" coordsize="55500,35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" path="m55500,r,300546l,355947,,55401,55500,xe" fillcolor="#cdcdcd" stroked="f" strokeweight="0">
                  <v:path arrowok="t" textboxrect="0,0,55500,355947"/>
                </v:shape>
                <v:shape id="Shape 15904" o:spid="_x0000_s1432" style="position:absolute;left:35658;top:8004;width:10698;height:554;visibility:visible;mso-wrap-style:square;v-text-anchor:top" coordsize="1069766,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" path="m55501,l1069766,r-55501,55401l,55401,55501,xe" stroked="f" strokeweight="0">
                  <v:path arrowok="t" textboxrect="0,0,1069766,55401"/>
                </v:shape>
                <v:shape id="Shape 15905" o:spid="_x0000_s1433" style="position:absolute;left:35658;top:8004;width:10698;height:3559;visibility:visible;mso-wrap-style:square;v-text-anchor:top" coordsize="1069766,35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" path="m,55401l55501,,1069766,r,300546l1014265,355947,,355947,,55401xe" filled="f" strokeweight=".41853mm">
                  <v:stroke miterlimit="66585f" joinstyle="miter"/>
                  <v:path arrowok="t" textboxrect="0,0,1069766,355947"/>
                </v:shape>
                <v:shape id="Shape 15906" o:spid="_x0000_s1434" style="position:absolute;left:35658;top:8004;width:10698;height:554;visibility:visible;mso-wrap-style:square;v-text-anchor:top" coordsize="1069766,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" path="m,55401r1014265,l1069766,e" filled="f" strokeweight=".41853mm">
                  <v:stroke miterlimit="66585f" joinstyle="miter"/>
                  <v:path arrowok="t" textboxrect="0,0,1069766,55401"/>
                </v:shape>
                <v:shape id="Shape 15907" o:spid="_x0000_s1435" style="position:absolute;left:45801;top:8558;width:0;height:3005;visibility:visible;mso-wrap-style:square;v-text-anchor:top" coordsize="0,3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" path="m,l,300546e" filled="f" strokeweight=".41853mm">
                  <v:stroke miterlimit="66585f" joinstyle="miter"/>
                  <v:path arrowok="t" textboxrect="0,0,0,300546"/>
                </v:shape>
                <v:rect id="Rectangle 15908" o:spid="_x0000_s1436" style="position:absolute;left:37938;top:9532;width:5103;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" filled="f" stroked="f">
                  <v:textbox inset="0,0,0,0">
                    <w:txbxContent>
                      <w:p w14:paraId="7C2A4ACD"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5909" o:spid="_x0000_s1437" style="position:absolute;left:41768;top:9532;width:51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" filled="f" stroked="f">
                  <v:textbox inset="0,0,0,0">
                    <w:txbxContent>
                      <w:p w14:paraId="601DF3F9"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910" o:spid="_x0000_s1438" style="position:absolute;left:42164;top:9532;width:181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9t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WToRAMGRGfTyDwAA//8DAFBLAQItABQABgAIAAAAIQDb4fbL7gAAAIUBAAATAAAAAAAA&#10;AAAAAAAAAAAAAABbQ29udGVudF9UeXBlc10ueG1sUEsBAi0AFAAGAAgAAAAhAFr0LFu/AAAAFQEA&#10;AAsAAAAAAAAAAAAAAAAAHwEAAF9yZWxzLy5yZWxzUEsBAi0AFAAGAAgAAAAhABqx/23HAAAA3gAA&#10;AA8AAAAAAAAAAAAAAAAABwIAAGRycy9kb3ducmV2LnhtbFBLBQYAAAAAAwADALcAAAD7AgAAAAA=&#10;" filled="f" stroked="f">
                  <v:textbox inset="0,0,0,0">
                    <w:txbxContent>
                      <w:p w14:paraId="53609546"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15912" o:spid="_x0000_s1439" type="#_x0000_t75" style="position:absolute;left:20187;top:3747;width:20867;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">
                  <v:imagedata r:id="rId114" o:title=""/>
                </v:shape>
                <v:shape id="Shape 15913" o:spid="_x0000_s1440" style="position:absolute;left:20593;top:4002;width:20148;height:4559;visibility:visible;mso-wrap-style:square;v-text-anchor:top" coordsize="2014851,45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" path="m2014851,455919l,e" filled="f" strokeweight=".68008mm">
                  <v:path arrowok="t" textboxrect="0,0,2014851,455919"/>
                </v:shape>
                <v:shape id="Shape 15915" o:spid="_x0000_s1441" style="position:absolute;left:48406;top:27138;width:629;height:3559;visibility:visible;mso-wrap-style:square;v-text-anchor:top" coordsize="62890,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" path="m62890,r,293169l,355946,,62777,62890,xe" fillcolor="#cdcdcd" stroked="f" strokeweight="0">
                  <v:path arrowok="t" textboxrect="0,0,62890,355946"/>
                </v:shape>
                <v:shape id="Shape 15916" o:spid="_x0000_s1442" style="position:absolute;left:38337;top:27138;width:10698;height:628;visibility:visible;mso-wrap-style:square;v-text-anchor:top" coordsize="1069765,6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" path="m62890,l1069765,r-62890,62777l,62777,62890,xe" stroked="f" strokeweight="0">
                  <v:path arrowok="t" textboxrect="0,0,1069765,62777"/>
                </v:shape>
                <v:shape id="Shape 15917" o:spid="_x0000_s1443" style="position:absolute;left:38337;top:27138;width:10698;height:3559;visibility:visible;mso-wrap-style:square;v-text-anchor:top" coordsize="1069765,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" path="m,62777l62890,,1069765,r,293169l1006875,355946,,355946,,62777xe" filled="f" strokeweight=".41853mm">
                  <v:stroke miterlimit="66585f" joinstyle="miter"/>
                  <v:path arrowok="t" textboxrect="0,0,1069765,355946"/>
                </v:shape>
                <v:shape id="Shape 15918" o:spid="_x0000_s1444" style="position:absolute;left:38337;top:27138;width:10698;height:628;visibility:visible;mso-wrap-style:square;v-text-anchor:top" coordsize="1069765,6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" path="m,62777r1006875,l1069765,e" filled="f" strokeweight=".41853mm">
                  <v:stroke miterlimit="66585f" joinstyle="miter"/>
                  <v:path arrowok="t" textboxrect="0,0,1069765,62777"/>
                </v:shape>
                <v:shape id="Shape 15919" o:spid="_x0000_s1445" style="position:absolute;left:48406;top:27766;width:0;height:2931;visibility:visible;mso-wrap-style:square;v-text-anchor:top" coordsize="0,29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" path="m,l,293169e" filled="f" strokeweight=".41853mm">
                  <v:stroke miterlimit="66585f" joinstyle="miter"/>
                  <v:path arrowok="t" textboxrect="0,0,0,293169"/>
                </v:shape>
                <v:rect id="Rectangle 15920" o:spid="_x0000_s1446" style="position:absolute;left:40232;top:28707;width:5103;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" filled="f" stroked="f">
                  <v:textbox inset="0,0,0,0">
                    <w:txbxContent>
                      <w:p w14:paraId="5CD29863"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5921" o:spid="_x0000_s1447" style="position:absolute;left:44065;top:28707;width:51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" filled="f" stroked="f">
                  <v:textbox inset="0,0,0,0">
                    <w:txbxContent>
                      <w:p w14:paraId="567D3C36"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922" o:spid="_x0000_s1448" style="position:absolute;left:44461;top:28707;width:27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" filled="f" stroked="f">
                  <v:textbox inset="0,0,0,0">
                    <w:txbxContent>
                      <w:p w14:paraId="2F1483B2" w14:textId="77777777" w:rsidR="00D56DFE" w:rsidRDefault="00D56DFE">
                        <w:pPr>
                          <w:spacing w:after="160" w:line="259" w:lineRule="auto"/>
                          <w:ind w:left="0" w:firstLine="0"/>
                          <w:jc w:val="left"/>
                        </w:pPr>
                        <w:r>
                          <w:rPr>
                            <w:rFonts w:ascii="Calibri" w:eastAsia="Calibri" w:hAnsi="Calibri" w:cs="Calibri"/>
                            <w:sz w:val="20"/>
                          </w:rPr>
                          <w:t>OTA</w:t>
                        </w:r>
                      </w:p>
                    </w:txbxContent>
                  </v:textbox>
                </v:rect>
                <v:shape id="Picture 15924" o:spid="_x0000_s1449" type="#_x0000_t75" style="position:absolute;left:40337;top:11412;width:3453;height:1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">
                  <v:imagedata r:id="rId115" o:title=""/>
                </v:shape>
                <v:shape id="Shape 15925" o:spid="_x0000_s1450" style="position:absolute;left:40743;top:11572;width:2638;height:16200;visibility:visible;mso-wrap-style:square;v-text-anchor:top" coordsize="263825,16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" path="m,l263825,1619995e" filled="f" strokeweight=".68008mm">
                  <v:path arrowok="t" textboxrect="0,0,263825,1619995"/>
                </v:shape>
                <v:shape id="Shape 242684" o:spid="_x0000_s1451" style="position:absolute;left:4018;top:12900;width:45451;height:12015;visibility:visible;mso-wrap-style:square;v-text-anchor:top" coordsize="4545089,120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" path="m,l4545089,r,1201554l,1201554,,e" fillcolor="#9bbb59" stroked="f" strokeweight="0">
                  <v:fill opacity="54484f"/>
                  <v:path arrowok="t" textboxrect="0,0,4545089,1201554"/>
                </v:shape>
                <v:rect id="Rectangle 15927" o:spid="_x0000_s1452" style="position:absolute;left:11071;top:14082;width:4162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" filled="f" stroked="f">
                  <v:textbox inset="0,0,0,0">
                    <w:txbxContent>
                      <w:p w14:paraId="2BD91613" w14:textId="77777777" w:rsidR="00D56DFE" w:rsidRDefault="00D56DFE">
                        <w:pPr>
                          <w:spacing w:after="160" w:line="259" w:lineRule="auto"/>
                          <w:ind w:left="0" w:firstLine="0"/>
                          <w:jc w:val="left"/>
                        </w:pPr>
                        <w:r>
                          <w:rPr>
                            <w:rFonts w:ascii="Calibri" w:eastAsia="Calibri" w:hAnsi="Calibri" w:cs="Calibri"/>
                            <w:b/>
                          </w:rPr>
                          <w:t>Secure Channel Protocol information flow control SFP</w:t>
                        </w:r>
                      </w:p>
                    </w:txbxContent>
                  </v:textbox>
                </v:rect>
                <v:rect id="Rectangle 15928" o:spid="_x0000_s1453" style="position:absolute;left:4577;top:17469;width:861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" filled="f" stroked="f">
                  <v:textbox inset="0,0,0,0">
                    <w:txbxContent>
                      <w:p w14:paraId="60F93AB2" w14:textId="77777777" w:rsidR="00D56DFE" w:rsidRDefault="00D56DFE">
                        <w:pPr>
                          <w:spacing w:after="160" w:line="259" w:lineRule="auto"/>
                          <w:ind w:left="0" w:firstLine="0"/>
                          <w:jc w:val="left"/>
                        </w:pPr>
                        <w:r>
                          <w:rPr>
                            <w:rFonts w:ascii="Calibri" w:eastAsia="Calibri" w:hAnsi="Calibri" w:cs="Calibri"/>
                          </w:rPr>
                          <w:t>Commands</w:t>
                        </w:r>
                      </w:p>
                    </w:txbxContent>
                  </v:textbox>
                </v:rect>
                <v:rect id="Rectangle 15929" o:spid="_x0000_s1454" style="position:absolute;left:11391;top:17469;width:371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" filled="f" stroked="f">
                  <v:textbox inset="0,0,0,0">
                    <w:txbxContent>
                      <w:p w14:paraId="3FCF1F50" w14:textId="77777777" w:rsidR="00D56DFE" w:rsidRDefault="00D56DFE">
                        <w:pPr>
                          <w:spacing w:after="160" w:line="259" w:lineRule="auto"/>
                          <w:ind w:left="0" w:firstLine="0"/>
                          <w:jc w:val="left"/>
                        </w:pPr>
                        <w:r>
                          <w:rPr>
                            <w:rFonts w:ascii="Calibri" w:eastAsia="Calibri" w:hAnsi="Calibri" w:cs="Calibri"/>
                          </w:rPr>
                          <w:t>from</w:t>
                        </w:r>
                      </w:p>
                    </w:txbxContent>
                  </v:textbox>
                </v:rect>
                <v:rect id="Rectangle 15930" o:spid="_x0000_s1455" style="position:absolute;left:14486;top:17469;width:549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" filled="f" stroked="f">
                  <v:textbox inset="0,0,0,0">
                    <w:txbxContent>
                      <w:p w14:paraId="455F1CE7" w14:textId="77777777" w:rsidR="00D56DFE" w:rsidRDefault="00D56DFE">
                        <w:pPr>
                          <w:spacing w:after="160" w:line="259" w:lineRule="auto"/>
                          <w:ind w:left="0" w:firstLine="0"/>
                          <w:jc w:val="left"/>
                        </w:pPr>
                        <w:r>
                          <w:rPr>
                            <w:rFonts w:ascii="Calibri" w:eastAsia="Calibri" w:hAnsi="Calibri" w:cs="Calibri"/>
                            <w:i/>
                          </w:rPr>
                          <w:t>remote</w:t>
                        </w:r>
                      </w:p>
                    </w:txbxContent>
                  </v:textbox>
                </v:rect>
                <v:rect id="Rectangle 15931" o:spid="_x0000_s1456" style="position:absolute;left:18958;top:17469;width:203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" filled="f" stroked="f">
                  <v:textbox inset="0,0,0,0">
                    <w:txbxContent>
                      <w:p w14:paraId="1B794EFF" w14:textId="77777777" w:rsidR="00D56DFE" w:rsidRDefault="00D56DFE">
                        <w:pPr>
                          <w:spacing w:after="160" w:line="259" w:lineRule="auto"/>
                          <w:ind w:left="0" w:firstLine="0"/>
                          <w:jc w:val="left"/>
                        </w:pPr>
                        <w:r>
                          <w:rPr>
                            <w:rFonts w:ascii="Calibri" w:eastAsia="Calibri" w:hAnsi="Calibri" w:cs="Calibri"/>
                          </w:rPr>
                          <w:t xml:space="preserve">to </w:t>
                        </w:r>
                      </w:p>
                    </w:txbxContent>
                  </v:textbox>
                </v:rect>
                <v:rect id="Rectangle 15932" o:spid="_x0000_s1457" style="position:absolute;left:20486;top:17469;width:399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jhxQAAAN4AAAAPAAAAZHJzL2Rvd25yZXYueG1sRE9Na8JA&#10;EL0L/odlCt50U6V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DOmpjhxQAAAN4AAAAP&#10;AAAAAAAAAAAAAAAAAAcCAABkcnMvZG93bnJldi54bWxQSwUGAAAAAAMAAwC3AAAA+QIAAAAA&#10;" filled="f" stroked="f">
                  <v:textbox inset="0,0,0,0">
                    <w:txbxContent>
                      <w:p w14:paraId="5D7F7173" w14:textId="77777777" w:rsidR="00D56DFE" w:rsidRDefault="00D56DFE">
                        <w:pPr>
                          <w:spacing w:after="160" w:line="259" w:lineRule="auto"/>
                          <w:ind w:left="0" w:firstLine="0"/>
                          <w:jc w:val="left"/>
                        </w:pPr>
                        <w:r>
                          <w:rPr>
                            <w:rFonts w:ascii="Calibri" w:eastAsia="Calibri" w:hAnsi="Calibri" w:cs="Calibri"/>
                            <w:i/>
                          </w:rPr>
                          <w:t xml:space="preserve">local </w:t>
                        </w:r>
                      </w:p>
                    </w:txbxContent>
                  </v:textbox>
                </v:rect>
                <v:rect id="Rectangle 15933" o:spid="_x0000_s1458" style="position:absolute;left:23508;top:17469;width:467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16xQAAAN4AAAAPAAAAZHJzL2Rvd25yZXYueG1sRE9La8JA&#10;EL4X+h+WEXqrGy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Ch1j16xQAAAN4AAAAP&#10;AAAAAAAAAAAAAAAAAAcCAABkcnMvZG93bnJldi54bWxQSwUGAAAAAAMAAwC3AAAA+QIAAAAA&#10;" filled="f" stroked="f">
                  <v:textbox inset="0,0,0,0">
                    <w:txbxContent>
                      <w:p w14:paraId="3AB298D0" w14:textId="77777777" w:rsidR="00D56DFE" w:rsidRDefault="00D56DFE">
                        <w:pPr>
                          <w:spacing w:after="160" w:line="259" w:lineRule="auto"/>
                          <w:ind w:left="0" w:firstLine="0"/>
                          <w:jc w:val="left"/>
                        </w:pPr>
                        <w:r>
                          <w:rPr>
                            <w:rFonts w:ascii="Calibri" w:eastAsia="Calibri" w:hAnsi="Calibri" w:cs="Calibri"/>
                          </w:rPr>
                          <w:t>actors</w:t>
                        </w:r>
                      </w:p>
                    </w:txbxContent>
                  </v:textbox>
                </v:rect>
                <v:rect id="Rectangle 15934" o:spid="_x0000_s1459" style="position:absolute;left:27319;top:17469;width:1133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" filled="f" stroked="f">
                  <v:textbox inset="0,0,0,0">
                    <w:txbxContent>
                      <w:p w14:paraId="59FBF917" w14:textId="77777777" w:rsidR="00D56DFE" w:rsidRDefault="00D56DFE">
                        <w:pPr>
                          <w:spacing w:after="160" w:line="259" w:lineRule="auto"/>
                          <w:ind w:left="0" w:firstLine="0"/>
                          <w:jc w:val="left"/>
                        </w:pPr>
                        <w:r>
                          <w:rPr>
                            <w:rFonts w:ascii="Calibri" w:eastAsia="Calibri" w:hAnsi="Calibri" w:cs="Calibri"/>
                          </w:rPr>
                          <w:t xml:space="preserve">of the TOE are </w:t>
                        </w:r>
                      </w:p>
                    </w:txbxContent>
                  </v:textbox>
                </v:rect>
                <v:rect id="Rectangle 15935" o:spid="_x0000_s1460" style="position:absolute;left:35850;top:17469;width:889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CVxQAAAN4AAAAPAAAAZHJzL2Rvd25yZXYueG1sRE9Na8JA&#10;EL0X/A/LCN7qRos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BBcwCVxQAAAN4AAAAP&#10;AAAAAAAAAAAAAAAAAAcCAABkcnMvZG93bnJldi54bWxQSwUGAAAAAAMAAwC3AAAA+QIAAAAA&#10;" filled="f" stroked="f">
                  <v:textbox inset="0,0,0,0">
                    <w:txbxContent>
                      <w:p w14:paraId="528E4ED5" w14:textId="77777777" w:rsidR="00D56DFE" w:rsidRDefault="00D56DFE">
                        <w:pPr>
                          <w:spacing w:after="160" w:line="259" w:lineRule="auto"/>
                          <w:ind w:left="0" w:firstLine="0"/>
                          <w:jc w:val="left"/>
                        </w:pPr>
                        <w:r>
                          <w:rPr>
                            <w:rFonts w:ascii="Calibri" w:eastAsia="Calibri" w:hAnsi="Calibri" w:cs="Calibri"/>
                          </w:rPr>
                          <w:t>transmitted</w:t>
                        </w:r>
                      </w:p>
                    </w:txbxContent>
                  </v:textbox>
                </v:rect>
                <v:rect id="Rectangle 15936" o:spid="_x0000_s1461" style="position:absolute;left:42906;top:17469;width:1837;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" filled="f" stroked="f">
                  <v:textbox inset="0,0,0,0">
                    <w:txbxContent>
                      <w:p w14:paraId="3349C09F" w14:textId="77777777" w:rsidR="00D56DFE" w:rsidRDefault="00D56DFE">
                        <w:pPr>
                          <w:spacing w:after="160" w:line="259" w:lineRule="auto"/>
                          <w:ind w:left="0" w:firstLine="0"/>
                          <w:jc w:val="left"/>
                        </w:pPr>
                        <w:r>
                          <w:rPr>
                            <w:rFonts w:ascii="Calibri" w:eastAsia="Calibri" w:hAnsi="Calibri" w:cs="Calibri"/>
                          </w:rPr>
                          <w:t xml:space="preserve">in </w:t>
                        </w:r>
                      </w:p>
                    </w:txbxContent>
                  </v:textbox>
                </v:rect>
                <v:rect id="Rectangle 15937" o:spid="_x0000_s1462" style="position:absolute;left:44307;top:17469;width:500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" filled="f" stroked="f">
                  <v:textbox inset="0,0,0,0">
                    <w:txbxContent>
                      <w:p w14:paraId="5CFB2A96" w14:textId="77777777" w:rsidR="00D56DFE" w:rsidRDefault="00D56DFE">
                        <w:pPr>
                          <w:spacing w:after="160" w:line="259" w:lineRule="auto"/>
                          <w:ind w:left="0" w:firstLine="0"/>
                          <w:jc w:val="left"/>
                        </w:pPr>
                        <w:r>
                          <w:rPr>
                            <w:rFonts w:ascii="Calibri" w:eastAsia="Calibri" w:hAnsi="Calibri" w:cs="Calibri"/>
                          </w:rPr>
                          <w:t>secure</w:t>
                        </w:r>
                      </w:p>
                    </w:txbxContent>
                  </v:textbox>
                </v:rect>
                <v:rect id="Rectangle 15938" o:spid="_x0000_s1463" style="position:absolute;left:4577;top:19170;width:673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" filled="f" stroked="f">
                  <v:textbox inset="0,0,0,0">
                    <w:txbxContent>
                      <w:p w14:paraId="7D8E2AAA" w14:textId="77777777" w:rsidR="00D56DFE" w:rsidRDefault="00D56DFE">
                        <w:pPr>
                          <w:spacing w:after="160" w:line="259" w:lineRule="auto"/>
                          <w:ind w:left="0" w:firstLine="0"/>
                          <w:jc w:val="left"/>
                        </w:pPr>
                        <w:r>
                          <w:rPr>
                            <w:rFonts w:ascii="Calibri" w:eastAsia="Calibri" w:hAnsi="Calibri" w:cs="Calibri"/>
                          </w:rPr>
                          <w:t>channels</w:t>
                        </w:r>
                      </w:p>
                    </w:txbxContent>
                  </v:textbox>
                </v:rect>
                <v:rect id="Rectangle 15939" o:spid="_x0000_s1464" style="position:absolute;left:10014;top:19170;width:57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" filled="f" stroked="f">
                  <v:textbox inset="0,0,0,0">
                    <w:txbxContent>
                      <w:p w14:paraId="0CDCA877" w14:textId="77777777" w:rsidR="00D56DFE" w:rsidRDefault="00D56DFE">
                        <w:pPr>
                          <w:spacing w:after="160" w:line="259" w:lineRule="auto"/>
                          <w:ind w:left="0" w:firstLine="0"/>
                          <w:jc w:val="left"/>
                        </w:pPr>
                        <w:r>
                          <w:rPr>
                            <w:rFonts w:ascii="Calibri" w:eastAsia="Calibri" w:hAnsi="Calibri" w:cs="Calibri"/>
                          </w:rPr>
                          <w:t>(</w:t>
                        </w:r>
                      </w:p>
                    </w:txbxContent>
                  </v:textbox>
                </v:rect>
                <v:rect id="Rectangle 15940" o:spid="_x0000_s1465" style="position:absolute;left:10448;top:19170;width:741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Bw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" filled="f" stroked="f">
                  <v:textbox inset="0,0,0,0">
                    <w:txbxContent>
                      <w:p w14:paraId="555B7113" w14:textId="77777777" w:rsidR="00D56DFE" w:rsidRDefault="00D56DFE">
                        <w:pPr>
                          <w:spacing w:after="160" w:line="259" w:lineRule="auto"/>
                          <w:ind w:left="0" w:firstLine="0"/>
                          <w:jc w:val="left"/>
                        </w:pPr>
                        <w:r>
                          <w:rPr>
                            <w:rFonts w:ascii="Calibri" w:eastAsia="Calibri" w:hAnsi="Calibri" w:cs="Calibri"/>
                          </w:rPr>
                          <w:t xml:space="preserve">SCP03(t), </w:t>
                        </w:r>
                      </w:p>
                    </w:txbxContent>
                  </v:textbox>
                </v:rect>
                <v:rect id="Rectangle 15941" o:spid="_x0000_s1466" style="position:absolute;left:16015;top:19170;width:1137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" filled="f" stroked="f">
                  <v:textbox inset="0,0,0,0">
                    <w:txbxContent>
                      <w:p w14:paraId="1A6D8E9A" w14:textId="77777777" w:rsidR="00D56DFE" w:rsidRDefault="00D56DFE">
                        <w:pPr>
                          <w:spacing w:after="160" w:line="259" w:lineRule="auto"/>
                          <w:ind w:left="0" w:firstLine="0"/>
                          <w:jc w:val="left"/>
                        </w:pPr>
                        <w:r>
                          <w:rPr>
                            <w:rFonts w:ascii="Calibri" w:eastAsia="Calibri" w:hAnsi="Calibri" w:cs="Calibri"/>
                          </w:rPr>
                          <w:t xml:space="preserve">SCP80, SCP81) </w:t>
                        </w:r>
                      </w:p>
                    </w:txbxContent>
                  </v:textbox>
                </v:rect>
                <v:rect id="Rectangle 15942" o:spid="_x0000_s1467" style="position:absolute;left:4577;top:20896;width:65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ucxQAAAN4AAAAPAAAAZHJzL2Rvd25yZXYueG1sRE9Na8JA&#10;EL0L/odlCt50U7F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CWnOucxQAAAN4AAAAP&#10;AAAAAAAAAAAAAAAAAAcCAABkcnMvZG93bnJldi54bWxQSwUGAAAAAAMAAwC3AAAA+QIAAAAA&#10;" filled="f" stroked="f">
                  <v:textbox inset="0,0,0,0">
                    <w:txbxContent>
                      <w:p w14:paraId="5EC238E4" w14:textId="77777777" w:rsidR="00D56DFE" w:rsidRDefault="00D56DFE">
                        <w:pPr>
                          <w:spacing w:after="160" w:line="259" w:lineRule="auto"/>
                          <w:ind w:left="0" w:firstLine="0"/>
                          <w:jc w:val="left"/>
                        </w:pPr>
                        <w:r>
                          <w:rPr>
                            <w:rFonts w:ascii="Arial" w:eastAsia="Arial" w:hAnsi="Arial" w:cs="Arial"/>
                          </w:rPr>
                          <w:t>•</w:t>
                        </w:r>
                      </w:p>
                    </w:txbxContent>
                  </v:textbox>
                </v:rect>
                <v:rect id="Rectangle 15943" o:spid="_x0000_s1468" style="position:absolute;left:5067;top:20865;width:449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" filled="f" stroked="f">
                  <v:textbox inset="0,0,0,0">
                    <w:txbxContent>
                      <w:p w14:paraId="09410B6F" w14:textId="77777777" w:rsidR="00D56DFE" w:rsidRDefault="00D56DFE">
                        <w:pPr>
                          <w:spacing w:after="160" w:line="259" w:lineRule="auto"/>
                          <w:ind w:left="0" w:firstLine="0"/>
                          <w:jc w:val="left"/>
                        </w:pPr>
                        <w:r>
                          <w:rPr>
                            <w:rFonts w:ascii="Calibri" w:eastAsia="Calibri" w:hAnsi="Calibri" w:cs="Calibri"/>
                          </w:rPr>
                          <w:t>These</w:t>
                        </w:r>
                      </w:p>
                    </w:txbxContent>
                  </v:textbox>
                </v:rect>
                <v:rect id="Rectangle 15944" o:spid="_x0000_s1469" style="position:absolute;left:8784;top:20865;width:500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ZzxQAAAN4AAAAPAAAAZHJzL2Rvd25yZXYueG1sRE9La8JA&#10;EL4X+h+WEXqrG4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B2OdZzxQAAAN4AAAAP&#10;AAAAAAAAAAAAAAAAAAcCAABkcnMvZG93bnJldi54bWxQSwUGAAAAAAMAAwC3AAAA+QIAAAAA&#10;" filled="f" stroked="f">
                  <v:textbox inset="0,0,0,0">
                    <w:txbxContent>
                      <w:p w14:paraId="4C1B1FBB" w14:textId="77777777" w:rsidR="00D56DFE" w:rsidRDefault="00D56DFE">
                        <w:pPr>
                          <w:spacing w:after="160" w:line="259" w:lineRule="auto"/>
                          <w:ind w:left="0" w:firstLine="0"/>
                          <w:jc w:val="left"/>
                        </w:pPr>
                        <w:r>
                          <w:rPr>
                            <w:rFonts w:ascii="Calibri" w:eastAsia="Calibri" w:hAnsi="Calibri" w:cs="Calibri"/>
                          </w:rPr>
                          <w:t>secure</w:t>
                        </w:r>
                      </w:p>
                    </w:txbxContent>
                  </v:textbox>
                </v:rect>
                <v:rect id="Rectangle 15945" o:spid="_x0000_s1470" style="position:absolute;left:12901;top:20865;width:673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oxQAAAN4AAAAPAAAAZHJzL2Rvd25yZXYueG1sRE9Na8JA&#10;EL0X/A/LCN7qRqk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AZdXPoxQAAAN4AAAAP&#10;AAAAAAAAAAAAAAAAAAcCAABkcnMvZG93bnJldi54bWxQSwUGAAAAAAMAAwC3AAAA+QIAAAAA&#10;" filled="f" stroked="f">
                  <v:textbox inset="0,0,0,0">
                    <w:txbxContent>
                      <w:p w14:paraId="75BB7006" w14:textId="77777777" w:rsidR="00D56DFE" w:rsidRDefault="00D56DFE">
                        <w:pPr>
                          <w:spacing w:after="160" w:line="259" w:lineRule="auto"/>
                          <w:ind w:left="0" w:firstLine="0"/>
                          <w:jc w:val="left"/>
                        </w:pPr>
                        <w:r>
                          <w:rPr>
                            <w:rFonts w:ascii="Calibri" w:eastAsia="Calibri" w:hAnsi="Calibri" w:cs="Calibri"/>
                          </w:rPr>
                          <w:t>channels</w:t>
                        </w:r>
                      </w:p>
                    </w:txbxContent>
                  </v:textbox>
                </v:rect>
                <v:rect id="Rectangle 15946" o:spid="_x0000_s1471" style="position:absolute;left:18335;top:20865;width:288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" filled="f" stroked="f">
                  <v:textbox inset="0,0,0,0">
                    <w:txbxContent>
                      <w:p w14:paraId="61D37796" w14:textId="77777777" w:rsidR="00D56DFE" w:rsidRDefault="00D56DFE">
                        <w:pPr>
                          <w:spacing w:after="160" w:line="259" w:lineRule="auto"/>
                          <w:ind w:left="0" w:firstLine="0"/>
                          <w:jc w:val="left"/>
                        </w:pPr>
                        <w:r>
                          <w:rPr>
                            <w:rFonts w:ascii="Calibri" w:eastAsia="Calibri" w:hAnsi="Calibri" w:cs="Calibri"/>
                          </w:rPr>
                          <w:t xml:space="preserve">are </w:t>
                        </w:r>
                      </w:p>
                    </w:txbxContent>
                  </v:textbox>
                </v:rect>
                <v:rect id="Rectangle 15947" o:spid="_x0000_s1472" style="position:absolute;left:20505;top:20865;width:345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" filled="f" stroked="f">
                  <v:textbox inset="0,0,0,0">
                    <w:txbxContent>
                      <w:p w14:paraId="7074F191" w14:textId="77777777" w:rsidR="00D56DFE" w:rsidRDefault="00D56DFE">
                        <w:pPr>
                          <w:spacing w:after="160" w:line="259" w:lineRule="auto"/>
                          <w:ind w:left="0" w:firstLine="0"/>
                          <w:jc w:val="left"/>
                        </w:pPr>
                        <w:r>
                          <w:rPr>
                            <w:rFonts w:ascii="Calibri" w:eastAsia="Calibri" w:hAnsi="Calibri" w:cs="Calibri"/>
                          </w:rPr>
                          <w:t>built</w:t>
                        </w:r>
                      </w:p>
                    </w:txbxContent>
                  </v:textbox>
                </v:rect>
                <v:rect id="Rectangle 15948" o:spid="_x0000_s1473" style="position:absolute;left:23451;top:20865;width:394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x2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" filled="f" stroked="f">
                  <v:textbox inset="0,0,0,0">
                    <w:txbxContent>
                      <w:p w14:paraId="0FECAB7D" w14:textId="77777777" w:rsidR="00D56DFE" w:rsidRDefault="00D56DFE">
                        <w:pPr>
                          <w:spacing w:after="160" w:line="259" w:lineRule="auto"/>
                          <w:ind w:left="0" w:firstLine="0"/>
                          <w:jc w:val="left"/>
                        </w:pPr>
                        <w:r>
                          <w:rPr>
                            <w:rFonts w:ascii="Calibri" w:eastAsia="Calibri" w:hAnsi="Calibri" w:cs="Calibri"/>
                          </w:rPr>
                          <w:t>upon</w:t>
                        </w:r>
                      </w:p>
                    </w:txbxContent>
                  </v:textbox>
                </v:rect>
                <v:rect id="Rectangle 15949" o:spid="_x0000_s1474" style="position:absolute;left:26772;top:20865;width:599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" filled="f" stroked="f">
                  <v:textbox inset="0,0,0,0">
                    <w:txbxContent>
                      <w:p w14:paraId="734F08FC" w14:textId="77777777" w:rsidR="00D56DFE" w:rsidRDefault="00D56DFE">
                        <w:pPr>
                          <w:spacing w:after="160" w:line="259" w:lineRule="auto"/>
                          <w:ind w:left="0" w:firstLine="0"/>
                          <w:jc w:val="left"/>
                        </w:pPr>
                        <w:r>
                          <w:rPr>
                            <w:rFonts w:ascii="Calibri" w:eastAsia="Calibri" w:hAnsi="Calibri" w:cs="Calibri"/>
                          </w:rPr>
                          <w:t>security</w:t>
                        </w:r>
                      </w:p>
                    </w:txbxContent>
                  </v:textbox>
                </v:rect>
                <v:rect id="Rectangle 15950" o:spid="_x0000_s1475" style="position:absolute;left:31621;top:20865;width:742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" filled="f" stroked="f">
                  <v:textbox inset="0,0,0,0">
                    <w:txbxContent>
                      <w:p w14:paraId="5B79C4D9" w14:textId="77777777" w:rsidR="00D56DFE" w:rsidRDefault="00D56DFE">
                        <w:pPr>
                          <w:spacing w:after="160" w:line="259" w:lineRule="auto"/>
                          <w:ind w:left="0" w:firstLine="0"/>
                          <w:jc w:val="left"/>
                        </w:pPr>
                        <w:r>
                          <w:rPr>
                            <w:rFonts w:ascii="Calibri" w:eastAsia="Calibri" w:hAnsi="Calibri" w:cs="Calibri"/>
                          </w:rPr>
                          <w:t>attributes</w:t>
                        </w:r>
                      </w:p>
                    </w:txbxContent>
                  </v:textbox>
                </v:rect>
                <v:rect id="Rectangle 15951" o:spid="_x0000_s1476" style="position:absolute;left:37567;top:20865;width:493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" filled="f" stroked="f">
                  <v:textbox inset="0,0,0,0">
                    <w:txbxContent>
                      <w:p w14:paraId="2E121D8F" w14:textId="77777777" w:rsidR="00D56DFE" w:rsidRDefault="00D56DFE">
                        <w:pPr>
                          <w:spacing w:after="160" w:line="259" w:lineRule="auto"/>
                          <w:ind w:left="0" w:firstLine="0"/>
                          <w:jc w:val="left"/>
                        </w:pPr>
                        <w:r>
                          <w:rPr>
                            <w:rFonts w:ascii="Calibri" w:eastAsia="Calibri" w:hAnsi="Calibri" w:cs="Calibri"/>
                          </w:rPr>
                          <w:t xml:space="preserve">of the </w:t>
                        </w:r>
                      </w:p>
                    </w:txbxContent>
                  </v:textbox>
                </v:rect>
                <v:rect id="Rectangle 15952" o:spid="_x0000_s1477" style="position:absolute;left:41303;top:20865;width:399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" filled="f" stroked="f">
                  <v:textbox inset="0,0,0,0">
                    <w:txbxContent>
                      <w:p w14:paraId="396C2258" w14:textId="77777777" w:rsidR="00D56DFE" w:rsidRDefault="00D56DFE">
                        <w:pPr>
                          <w:spacing w:after="160" w:line="259" w:lineRule="auto"/>
                          <w:ind w:left="0" w:firstLine="0"/>
                          <w:jc w:val="left"/>
                        </w:pPr>
                        <w:r>
                          <w:rPr>
                            <w:rFonts w:ascii="Calibri" w:eastAsia="Calibri" w:hAnsi="Calibri" w:cs="Calibri"/>
                          </w:rPr>
                          <w:t>users</w:t>
                        </w:r>
                      </w:p>
                    </w:txbxContent>
                  </v:textbox>
                </v:rect>
                <v:rect id="Rectangle 15953" o:spid="_x0000_s1478" style="position:absolute;left:44666;top:20865;width:57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jaxQAAAN4AAAAPAAAAZHJzL2Rvd25yZXYueG1sRE9Na8JA&#10;EL0X/A/LCN7qRos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B8CdjaxQAAAN4AAAAP&#10;AAAAAAAAAAAAAAAAAAcCAABkcnMvZG93bnJldi54bWxQSwUGAAAAAAMAAwC3AAAA+QIAAAAA&#10;" filled="f" stroked="f">
                  <v:textbox inset="0,0,0,0">
                    <w:txbxContent>
                      <w:p w14:paraId="17FB04C4" w14:textId="77777777" w:rsidR="00D56DFE" w:rsidRDefault="00D56DFE">
                        <w:pPr>
                          <w:spacing w:after="160" w:line="259" w:lineRule="auto"/>
                          <w:ind w:left="0" w:firstLine="0"/>
                          <w:jc w:val="left"/>
                        </w:pPr>
                        <w:r>
                          <w:rPr>
                            <w:rFonts w:ascii="Calibri" w:eastAsia="Calibri" w:hAnsi="Calibri" w:cs="Calibri"/>
                          </w:rPr>
                          <w:t>(</w:t>
                        </w:r>
                      </w:p>
                    </w:txbxContent>
                  </v:textbox>
                </v:rect>
                <v:rect id="Rectangle 15954" o:spid="_x0000_s1479" style="position:absolute;left:45100;top:20865;width:361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CuxQAAAN4AAAAPAAAAZHJzL2Rvd25yZXYueG1sRE9Na8JA&#10;EL0X/A/LCN7qRqk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Dz4ECuxQAAAN4AAAAP&#10;AAAAAAAAAAAAAAAAAAcCAABkcnMvZG93bnJldi54bWxQSwUGAAAAAAMAAwC3AAAA+QIAAAAA&#10;" filled="f" stroked="f">
                  <v:textbox inset="0,0,0,0">
                    <w:txbxContent>
                      <w:p w14:paraId="5A2872C1" w14:textId="77777777" w:rsidR="00D56DFE" w:rsidRDefault="00D56DFE">
                        <w:pPr>
                          <w:spacing w:after="160" w:line="259" w:lineRule="auto"/>
                          <w:ind w:left="0" w:firstLine="0"/>
                          <w:jc w:val="left"/>
                        </w:pPr>
                        <w:r>
                          <w:rPr>
                            <w:rFonts w:ascii="Calibri" w:eastAsia="Calibri" w:hAnsi="Calibri" w:cs="Calibri"/>
                          </w:rPr>
                          <w:t>their</w:t>
                        </w:r>
                      </w:p>
                    </w:txbxContent>
                  </v:textbox>
                </v:rect>
                <v:rect id="Rectangle 15955" o:spid="_x0000_s1480" style="position:absolute;left:4577;top:22560;width:558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" filled="f" stroked="f">
                  <v:textbox inset="0,0,0,0">
                    <w:txbxContent>
                      <w:p w14:paraId="5FD81D33" w14:textId="77777777" w:rsidR="00D56DFE" w:rsidRDefault="00D56DFE">
                        <w:pPr>
                          <w:spacing w:after="160" w:line="259" w:lineRule="auto"/>
                          <w:ind w:left="0" w:firstLine="0"/>
                          <w:jc w:val="left"/>
                        </w:pPr>
                        <w:r>
                          <w:rPr>
                            <w:rFonts w:ascii="Calibri" w:eastAsia="Calibri" w:hAnsi="Calibri" w:cs="Calibri"/>
                          </w:rPr>
                          <w:t>keysets</w:t>
                        </w:r>
                      </w:p>
                    </w:txbxContent>
                  </v:textbox>
                </v:rect>
                <v:rect id="Rectangle 211485" o:spid="_x0000_s1481" style="position:absolute;left:8765;top:22560;width:50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" filled="f" stroked="f">
                  <v:textbox inset="0,0,0,0">
                    <w:txbxContent>
                      <w:p w14:paraId="7074AEFF" w14:textId="77777777" w:rsidR="00D56DFE" w:rsidRDefault="00D56DFE">
                        <w:pPr>
                          <w:spacing w:after="160" w:line="259" w:lineRule="auto"/>
                          <w:ind w:left="0" w:firstLine="0"/>
                          <w:jc w:val="left"/>
                        </w:pPr>
                        <w:r>
                          <w:rPr>
                            <w:rFonts w:ascii="Calibri" w:eastAsia="Calibri" w:hAnsi="Calibri" w:cs="Calibri"/>
                          </w:rPr>
                          <w:t>:</w:t>
                        </w:r>
                      </w:p>
                    </w:txbxContent>
                  </v:textbox>
                </v:rect>
                <v:rect id="Rectangle 211486" o:spid="_x0000_s1482" style="position:absolute;left:9143;top:22560;width:42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" filled="f" stroked="f">
                  <v:textbox inset="0,0,0,0">
                    <w:txbxContent>
                      <w:p w14:paraId="5474A424" w14:textId="77777777" w:rsidR="00D56DFE" w:rsidRDefault="00D56DFE">
                        <w:pPr>
                          <w:spacing w:after="160" w:line="259" w:lineRule="auto"/>
                          <w:ind w:left="0" w:firstLine="0"/>
                          <w:jc w:val="left"/>
                        </w:pPr>
                        <w:r>
                          <w:rPr>
                            <w:rFonts w:ascii="Calibri" w:eastAsia="Calibri" w:hAnsi="Calibri" w:cs="Calibri"/>
                          </w:rPr>
                          <w:t xml:space="preserve"> </w:t>
                        </w:r>
                      </w:p>
                    </w:txbxContent>
                  </v:textbox>
                </v:rect>
                <v:rect id="Rectangle 15957" o:spid="_x0000_s1483" style="position:absolute;left:9486;top:22560;width:3268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" filled="f" stroked="f">
                  <v:textbox inset="0,0,0,0">
                    <w:txbxContent>
                      <w:p w14:paraId="6FB2E746" w14:textId="77777777" w:rsidR="00D56DFE" w:rsidRDefault="00D56DFE">
                        <w:pPr>
                          <w:spacing w:after="160" w:line="259" w:lineRule="auto"/>
                          <w:ind w:left="0" w:firstLine="0"/>
                          <w:jc w:val="left"/>
                        </w:pPr>
                        <w:r>
                          <w:rPr>
                            <w:rFonts w:ascii="Calibri" w:eastAsia="Calibri" w:hAnsi="Calibri" w:cs="Calibri"/>
                            <w:b/>
                          </w:rPr>
                          <w:t xml:space="preserve">D.MNO_KEYS, D.ISDR_KEYS, D.ISDP_KEYS </w:t>
                        </w:r>
                      </w:p>
                    </w:txbxContent>
                  </v:textbox>
                </v:rect>
                <v:rect id="Rectangle 15958" o:spid="_x0000_s1484" style="position:absolute;left:34114;top:22560;width:57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" filled="f" stroked="f">
                  <v:textbox inset="0,0,0,0">
                    <w:txbxContent>
                      <w:p w14:paraId="0BB774A5" w14:textId="77777777" w:rsidR="00D56DFE" w:rsidRDefault="00D56DFE">
                        <w:pPr>
                          <w:spacing w:after="160" w:line="259" w:lineRule="auto"/>
                          <w:ind w:left="0" w:firstLine="0"/>
                          <w:jc w:val="left"/>
                        </w:pPr>
                        <w:r>
                          <w:rPr>
                            <w:rFonts w:ascii="Calibri" w:eastAsia="Calibri" w:hAnsi="Calibri" w:cs="Calibri"/>
                          </w:rPr>
                          <w:t>)</w:t>
                        </w:r>
                      </w:p>
                    </w:txbxContent>
                  </v:textbox>
                </v:rect>
                <v:shape id="Shape 15960" o:spid="_x0000_s1485" style="position:absolute;left:12821;top:27138;width:555;height:3559;visibility:visible;mso-wrap-style:square;v-text-anchor:top" coordsize="55548,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" path="m55548,r,300498l,355946,,55448,55548,xe" fillcolor="#cdcdcd" stroked="f" strokeweight="0">
                  <v:path arrowok="t" textboxrect="0,0,55548,355946"/>
                </v:shape>
                <v:shape id="Shape 15961" o:spid="_x0000_s1486" style="position:absolute;left:5792;top:27138;width:7584;height:554;visibility:visible;mso-wrap-style:square;v-text-anchor:top" coordsize="758458,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" path="m55548,l758458,,702910,55448,,55448,55548,xe" stroked="f" strokeweight="0">
                  <v:path arrowok="t" textboxrect="0,0,758458,55448"/>
                </v:shape>
                <v:shape id="Shape 15962" o:spid="_x0000_s1487" style="position:absolute;left:5792;top:27138;width:7584;height:3559;visibility:visible;mso-wrap-style:square;v-text-anchor:top" coordsize="758458,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" path="m,55448l55548,,758458,r,300498l702910,355946,,355946,,55448xe" filled="f" strokeweight=".41853mm">
                  <v:stroke miterlimit="66585f" joinstyle="miter"/>
                  <v:path arrowok="t" textboxrect="0,0,758458,355946"/>
                </v:shape>
                <v:shape id="Shape 15963" o:spid="_x0000_s1488" style="position:absolute;left:5792;top:27138;width:7584;height:554;visibility:visible;mso-wrap-style:square;v-text-anchor:top" coordsize="758458,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" path="m,55448r702910,l758458,e" filled="f" strokeweight=".41853mm">
                  <v:stroke miterlimit="66585f" joinstyle="miter"/>
                  <v:path arrowok="t" textboxrect="0,0,758458,55448"/>
                </v:shape>
                <v:shape id="Shape 15964" o:spid="_x0000_s1489" style="position:absolute;left:12821;top:27692;width:0;height:3005;visibility:visible;mso-wrap-style:square;v-text-anchor:top" coordsize="0,30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" path="m,l,300498e" filled="f" strokeweight=".41853mm">
                  <v:stroke miterlimit="66585f" joinstyle="miter"/>
                  <v:path arrowok="t" textboxrect="0,0,0,300498"/>
                </v:shape>
                <v:rect id="Rectangle 15965" o:spid="_x0000_s1490" style="position:absolute;left:7078;top:28670;width:369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" filled="f" stroked="f">
                  <v:textbox inset="0,0,0,0">
                    <w:txbxContent>
                      <w:p w14:paraId="372C950D"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5966" o:spid="_x0000_s1491" style="position:absolute;left:9856;top:28670;width:51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" filled="f" stroked="f">
                  <v:textbox inset="0,0,0,0">
                    <w:txbxContent>
                      <w:p w14:paraId="06A777B0"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967" o:spid="_x0000_s1492" style="position:absolute;left:10252;top:28670;width:169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" filled="f" stroked="f">
                  <v:textbox inset="0,0,0,0">
                    <w:txbxContent>
                      <w:p w14:paraId="6D6088AF" w14:textId="77777777" w:rsidR="00D56DFE" w:rsidRDefault="00D56DFE">
                        <w:pPr>
                          <w:spacing w:after="160" w:line="259" w:lineRule="auto"/>
                          <w:ind w:left="0" w:firstLine="0"/>
                          <w:jc w:val="left"/>
                        </w:pPr>
                        <w:r>
                          <w:rPr>
                            <w:rFonts w:ascii="Calibri" w:eastAsia="Calibri" w:hAnsi="Calibri" w:cs="Calibri"/>
                            <w:sz w:val="20"/>
                          </w:rPr>
                          <w:t>SR</w:t>
                        </w:r>
                      </w:p>
                    </w:txbxContent>
                  </v:textbox>
                </v:rect>
                <v:shape id="Picture 15969" o:spid="_x0000_s1493" type="#_x0000_t75" style="position:absolute;left:9395;top:734;width:7283;height: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">
                  <v:imagedata r:id="rId116" o:title=""/>
                </v:shape>
                <v:rect id="Rectangle 15970" o:spid="_x0000_s1494" style="position:absolute;left:10833;top:2021;width:381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rN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" filled="f" stroked="f">
                  <v:textbox inset="0,0,0,0">
                    <w:txbxContent>
                      <w:p w14:paraId="6347B82F" w14:textId="77777777" w:rsidR="00D56DFE" w:rsidRDefault="00D56DFE">
                        <w:pPr>
                          <w:spacing w:after="160" w:line="259" w:lineRule="auto"/>
                          <w:ind w:left="0" w:firstLine="0"/>
                          <w:jc w:val="left"/>
                        </w:pPr>
                        <w:r>
                          <w:rPr>
                            <w:rFonts w:ascii="Calibri" w:eastAsia="Calibri" w:hAnsi="Calibri" w:cs="Calibri"/>
                            <w:color w:val="FFFFFF"/>
                          </w:rPr>
                          <w:t>S.ISD</w:t>
                        </w:r>
                      </w:p>
                    </w:txbxContent>
                  </v:textbox>
                </v:rect>
                <v:rect id="Rectangle 15971" o:spid="_x0000_s1495" style="position:absolute;left:13701;top:2021;width:57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" filled="f" stroked="f">
                  <v:textbox inset="0,0,0,0">
                    <w:txbxContent>
                      <w:p w14:paraId="185715E9" w14:textId="77777777" w:rsidR="00D56DFE" w:rsidRDefault="00D56DFE">
                        <w:pPr>
                          <w:spacing w:after="160" w:line="259" w:lineRule="auto"/>
                          <w:ind w:left="0" w:firstLine="0"/>
                          <w:jc w:val="left"/>
                        </w:pPr>
                        <w:r>
                          <w:rPr>
                            <w:rFonts w:ascii="Calibri" w:eastAsia="Calibri" w:hAnsi="Calibri" w:cs="Calibri"/>
                            <w:color w:val="FFFFFF"/>
                          </w:rPr>
                          <w:t>-</w:t>
                        </w:r>
                      </w:p>
                    </w:txbxContent>
                  </v:textbox>
                </v:rect>
                <v:rect id="Rectangle 15972" o:spid="_x0000_s1496" style="position:absolute;left:14135;top:2021;width:10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" filled="f" stroked="f">
                  <v:textbox inset="0,0,0,0">
                    <w:txbxContent>
                      <w:p w14:paraId="1DB84530" w14:textId="77777777" w:rsidR="00D56DFE" w:rsidRDefault="00D56DFE">
                        <w:pPr>
                          <w:spacing w:after="160" w:line="259" w:lineRule="auto"/>
                          <w:ind w:left="0" w:firstLine="0"/>
                          <w:jc w:val="left"/>
                        </w:pPr>
                        <w:r>
                          <w:rPr>
                            <w:rFonts w:ascii="Calibri" w:eastAsia="Calibri" w:hAnsi="Calibri" w:cs="Calibri"/>
                            <w:color w:val="FFFFFF"/>
                          </w:rPr>
                          <w:t>R</w:t>
                        </w:r>
                      </w:p>
                    </w:txbxContent>
                  </v:textbox>
                </v:rect>
                <v:shape id="Picture 15974" o:spid="_x0000_s1497" type="#_x0000_t75" style="position:absolute;left:17338;top:734;width:6849;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">
                  <v:imagedata r:id="rId117" o:title=""/>
                </v:shape>
                <v:rect id="Rectangle 15975" o:spid="_x0000_s1498" style="position:absolute;left:18562;top:2040;width:381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" filled="f" stroked="f">
                  <v:textbox inset="0,0,0,0">
                    <w:txbxContent>
                      <w:p w14:paraId="42CC6D91" w14:textId="77777777" w:rsidR="00D56DFE" w:rsidRDefault="00D56DFE">
                        <w:pPr>
                          <w:spacing w:after="160" w:line="259" w:lineRule="auto"/>
                          <w:ind w:left="0" w:firstLine="0"/>
                          <w:jc w:val="left"/>
                        </w:pPr>
                        <w:r>
                          <w:rPr>
                            <w:rFonts w:ascii="Calibri" w:eastAsia="Calibri" w:hAnsi="Calibri" w:cs="Calibri"/>
                            <w:color w:val="FFFFFF"/>
                          </w:rPr>
                          <w:t>S.ISD</w:t>
                        </w:r>
                      </w:p>
                    </w:txbxContent>
                  </v:textbox>
                </v:rect>
                <v:rect id="Rectangle 15976" o:spid="_x0000_s1499" style="position:absolute;left:21429;top:2040;width:57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" filled="f" stroked="f">
                  <v:textbox inset="0,0,0,0">
                    <w:txbxContent>
                      <w:p w14:paraId="48726BD8" w14:textId="77777777" w:rsidR="00D56DFE" w:rsidRDefault="00D56DFE">
                        <w:pPr>
                          <w:spacing w:after="160" w:line="259" w:lineRule="auto"/>
                          <w:ind w:left="0" w:firstLine="0"/>
                          <w:jc w:val="left"/>
                        </w:pPr>
                        <w:r>
                          <w:rPr>
                            <w:rFonts w:ascii="Calibri" w:eastAsia="Calibri" w:hAnsi="Calibri" w:cs="Calibri"/>
                            <w:color w:val="FFFFFF"/>
                          </w:rPr>
                          <w:t>-</w:t>
                        </w:r>
                      </w:p>
                    </w:txbxContent>
                  </v:textbox>
                </v:rect>
                <v:rect id="Rectangle 15977" o:spid="_x0000_s1500" style="position:absolute;left:21863;top:2040;width:97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" filled="f" stroked="f">
                  <v:textbox inset="0,0,0,0">
                    <w:txbxContent>
                      <w:p w14:paraId="604C27A3" w14:textId="77777777" w:rsidR="00D56DFE" w:rsidRDefault="00D56DFE">
                        <w:pPr>
                          <w:spacing w:after="160" w:line="259" w:lineRule="auto"/>
                          <w:ind w:left="0" w:firstLine="0"/>
                          <w:jc w:val="left"/>
                        </w:pPr>
                        <w:r>
                          <w:rPr>
                            <w:rFonts w:ascii="Calibri" w:eastAsia="Calibri" w:hAnsi="Calibri" w:cs="Calibri"/>
                            <w:color w:val="FFFFFF"/>
                          </w:rPr>
                          <w:t>P</w:t>
                        </w:r>
                      </w:p>
                    </w:txbxContent>
                  </v:textbox>
                </v:rect>
                <v:shape id="Picture 15979" o:spid="_x0000_s1501" type="#_x0000_t75" style="position:absolute;left:32809;top:734;width:9509;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">
                  <v:imagedata r:id="rId118" o:title=""/>
                </v:shape>
                <v:rect id="Rectangle 15980" o:spid="_x0000_s1502" style="position:absolute;left:35858;top:2051;width:40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rq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" filled="f" stroked="f">
                  <v:textbox inset="0,0,0,0">
                    <w:txbxContent>
                      <w:p w14:paraId="70CA1173" w14:textId="77777777" w:rsidR="00D56DFE" w:rsidRDefault="00D56DFE">
                        <w:pPr>
                          <w:spacing w:after="160" w:line="259" w:lineRule="auto"/>
                          <w:ind w:left="0" w:firstLine="0"/>
                          <w:jc w:val="left"/>
                        </w:pPr>
                        <w:r>
                          <w:rPr>
                            <w:rFonts w:ascii="Calibri" w:eastAsia="Calibri" w:hAnsi="Calibri" w:cs="Calibri"/>
                            <w:color w:val="FFFFFF"/>
                          </w:rPr>
                          <w:t>S.PSF</w:t>
                        </w:r>
                      </w:p>
                    </w:txbxContent>
                  </v:textbox>
                </v:rect>
                <v:shape id="Picture 15982" o:spid="_x0000_s1503" type="#_x0000_t75" style="position:absolute;left:42979;top:734;width:9528;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">
                  <v:imagedata r:id="rId119" o:title=""/>
                </v:shape>
                <v:rect id="Rectangle 15983" o:spid="_x0000_s1504" style="position:absolute;left:44326;top:2051;width:857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" filled="f" stroked="f">
                  <v:textbox inset="0,0,0,0">
                    <w:txbxContent>
                      <w:p w14:paraId="5C32ED61" w14:textId="77777777" w:rsidR="00D56DFE" w:rsidRDefault="00D56DFE">
                        <w:pPr>
                          <w:spacing w:after="160" w:line="259" w:lineRule="auto"/>
                          <w:ind w:left="0" w:firstLine="0"/>
                          <w:jc w:val="left"/>
                        </w:pPr>
                        <w:r>
                          <w:rPr>
                            <w:rFonts w:ascii="Calibri" w:eastAsia="Calibri" w:hAnsi="Calibri" w:cs="Calibri"/>
                            <w:color w:val="FFFFFF"/>
                          </w:rPr>
                          <w:t>S.TELECOM</w:t>
                        </w:r>
                      </w:p>
                    </w:txbxContent>
                  </v:textbox>
                </v:rect>
                <v:shape id="Picture 15985" o:spid="_x0000_s1505" type="#_x0000_t75" style="position:absolute;left:24810;top:734;width:7339;height: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">
                  <v:imagedata r:id="rId120" o:title=""/>
                </v:shape>
                <v:rect id="Rectangle 15986" o:spid="_x0000_s1506" style="position:absolute;left:25958;top:2021;width:632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" filled="f" stroked="f">
                  <v:textbox inset="0,0,0,0">
                    <w:txbxContent>
                      <w:p w14:paraId="544B0134" w14:textId="77777777" w:rsidR="00D56DFE" w:rsidRDefault="00D56DFE">
                        <w:pPr>
                          <w:spacing w:after="160" w:line="259" w:lineRule="auto"/>
                          <w:ind w:left="0" w:firstLine="0"/>
                          <w:jc w:val="left"/>
                        </w:pPr>
                        <w:r>
                          <w:rPr>
                            <w:rFonts w:ascii="Calibri" w:eastAsia="Calibri" w:hAnsi="Calibri" w:cs="Calibri"/>
                            <w:color w:val="FFFFFF"/>
                          </w:rPr>
                          <w:t>S.ECASD</w:t>
                        </w:r>
                      </w:p>
                    </w:txbxContent>
                  </v:textbox>
                </v:rect>
                <w10:anchorlock/>
              </v:group>
            </w:pict>
          </mc:Fallback>
        </mc:AlternateContent>
      </w:r>
    </w:p>
    <w:p w14:paraId="55DB85AA" w14:textId="77777777" w:rsidR="00A048A2" w:rsidRDefault="00A92B30" w:rsidP="00D2682E">
      <w:pPr>
        <w:spacing w:after="37" w:line="259" w:lineRule="auto"/>
        <w:ind w:left="15" w:right="5" w:firstLine="0"/>
        <w:jc w:val="left"/>
      </w:pPr>
      <w:r>
        <w:t xml:space="preserve"> </w:t>
      </w:r>
      <w:r>
        <w:tab/>
        <w:t xml:space="preserve"> </w:t>
      </w:r>
    </w:p>
    <w:p w14:paraId="61A3BB13" w14:textId="15B89A22" w:rsidR="00A048A2" w:rsidRDefault="00A92B30" w:rsidP="00D2682E">
      <w:pPr>
        <w:pStyle w:val="Heading6"/>
        <w:spacing w:after="119" w:line="259" w:lineRule="auto"/>
        <w:ind w:left="10" w:right="5"/>
        <w:jc w:val="center"/>
      </w:pPr>
      <w:r>
        <w:rPr>
          <w:rFonts w:ascii="Tahoma" w:eastAsia="Tahoma" w:hAnsi="Tahoma" w:cs="Tahoma"/>
          <w:u w:val="none"/>
        </w:rPr>
        <w:t xml:space="preserve">Figure </w:t>
      </w:r>
      <w:r w:rsidR="00A147EF">
        <w:rPr>
          <w:rFonts w:ascii="Tahoma" w:eastAsia="Tahoma" w:hAnsi="Tahoma" w:cs="Tahoma"/>
          <w:u w:val="none"/>
        </w:rPr>
        <w:t>11</w:t>
      </w:r>
      <w:r>
        <w:rPr>
          <w:rFonts w:ascii="Tahoma" w:eastAsia="Tahoma" w:hAnsi="Tahoma" w:cs="Tahoma"/>
          <w:u w:val="none"/>
        </w:rPr>
        <w:t xml:space="preserve">: Secure Channel Protocol Information flow control SFP </w:t>
      </w:r>
    </w:p>
    <w:p w14:paraId="614CAC74" w14:textId="77777777" w:rsidR="00A048A2" w:rsidRDefault="00A92B30" w:rsidP="00D2682E">
      <w:pPr>
        <w:spacing w:after="96" w:line="259" w:lineRule="auto"/>
        <w:ind w:left="15" w:right="5" w:firstLine="0"/>
        <w:jc w:val="left"/>
      </w:pPr>
      <w:r>
        <w:t xml:space="preserve"> </w:t>
      </w:r>
    </w:p>
    <w:p w14:paraId="5580D533" w14:textId="77777777" w:rsidR="00A048A2" w:rsidRDefault="00A92B30" w:rsidP="00D2682E">
      <w:pPr>
        <w:spacing w:after="109"/>
        <w:ind w:left="10" w:right="5"/>
      </w:pPr>
      <w:r>
        <w:t xml:space="preserve">The </w:t>
      </w:r>
      <w:proofErr w:type="spellStart"/>
      <w:r>
        <w:t>eUICC</w:t>
      </w:r>
      <w:proofErr w:type="spellEnd"/>
      <w:r>
        <w:t xml:space="preserve"> shall support SCP03(t), SCP80, SCP81 (see section Terms and definitions for more details).  </w:t>
      </w:r>
    </w:p>
    <w:p w14:paraId="4A7FF76B" w14:textId="77777777" w:rsidR="00A048A2" w:rsidRDefault="00A92B30" w:rsidP="00D2682E">
      <w:pPr>
        <w:spacing w:after="199" w:line="259" w:lineRule="auto"/>
        <w:ind w:left="15" w:right="5" w:firstLine="0"/>
        <w:jc w:val="left"/>
      </w:pPr>
      <w:r>
        <w:t xml:space="preserve"> </w:t>
      </w:r>
    </w:p>
    <w:p w14:paraId="2A43A14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0" w:line="265" w:lineRule="auto"/>
        <w:ind w:left="10" w:right="5"/>
      </w:pPr>
      <w:r>
        <w:rPr>
          <w:rFonts w:ascii="Arial" w:eastAsia="Arial" w:hAnsi="Arial" w:cs="Arial"/>
        </w:rPr>
        <w:t xml:space="preserve">6.1.1.2 Platform services information flow control SFP </w:t>
      </w:r>
    </w:p>
    <w:p w14:paraId="7F901A94" w14:textId="77777777" w:rsidR="00A048A2" w:rsidRDefault="00A92B30" w:rsidP="00D2682E">
      <w:pPr>
        <w:spacing w:after="0" w:line="259" w:lineRule="auto"/>
        <w:ind w:left="169" w:right="5" w:firstLine="0"/>
        <w:jc w:val="left"/>
      </w:pPr>
      <w:r>
        <w:rPr>
          <w:rFonts w:ascii="Calibri" w:eastAsia="Calibri" w:hAnsi="Calibri" w:cs="Calibri"/>
          <w:noProof/>
        </w:rPr>
        <mc:AlternateContent>
          <mc:Choice Requires="wpg">
            <w:drawing>
              <wp:inline distT="0" distB="0" distL="0" distR="0" wp14:anchorId="52611116" wp14:editId="70D95ABB">
                <wp:extent cx="5703420" cy="3656190"/>
                <wp:effectExtent l="0" t="0" r="0" b="0"/>
                <wp:docPr id="211956" name="Group 211956"/>
                <wp:cNvGraphicFramePr/>
                <a:graphic xmlns:a="http://schemas.openxmlformats.org/drawingml/2006/main">
                  <a:graphicData uri="http://schemas.microsoft.com/office/word/2010/wordprocessingGroup">
                    <wpg:wgp>
                      <wpg:cNvGrpSpPr/>
                      <wpg:grpSpPr>
                        <a:xfrm>
                          <a:off x="0" y="0"/>
                          <a:ext cx="5703420" cy="3656190"/>
                          <a:chOff x="0" y="0"/>
                          <a:chExt cx="5703420" cy="3656190"/>
                        </a:xfrm>
                      </wpg:grpSpPr>
                      <wps:wsp>
                        <wps:cNvPr id="15883" name="Rectangle 15883"/>
                        <wps:cNvSpPr/>
                        <wps:spPr>
                          <a:xfrm>
                            <a:off x="5663827" y="3533343"/>
                            <a:ext cx="52658" cy="163387"/>
                          </a:xfrm>
                          <a:prstGeom prst="rect">
                            <a:avLst/>
                          </a:prstGeom>
                          <a:ln>
                            <a:noFill/>
                          </a:ln>
                        </wps:spPr>
                        <wps:txbx>
                          <w:txbxContent>
                            <w:p w14:paraId="52B1F14C" w14:textId="77777777" w:rsidR="00D56DFE" w:rsidRDefault="00D56DF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2687" name="Shape 242687"/>
                        <wps:cNvSpPr/>
                        <wps:spPr>
                          <a:xfrm>
                            <a:off x="0" y="0"/>
                            <a:ext cx="5656624" cy="3151779"/>
                          </a:xfrm>
                          <a:custGeom>
                            <a:avLst/>
                            <a:gdLst/>
                            <a:ahLst/>
                            <a:cxnLst/>
                            <a:rect l="0" t="0" r="0" b="0"/>
                            <a:pathLst>
                              <a:path w="5656624" h="3151779">
                                <a:moveTo>
                                  <a:pt x="0" y="0"/>
                                </a:moveTo>
                                <a:lnTo>
                                  <a:pt x="5656624" y="0"/>
                                </a:lnTo>
                                <a:lnTo>
                                  <a:pt x="5656624" y="3151779"/>
                                </a:lnTo>
                                <a:lnTo>
                                  <a:pt x="0" y="3151779"/>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5988" name="Rectangle 15988"/>
                        <wps:cNvSpPr/>
                        <wps:spPr>
                          <a:xfrm>
                            <a:off x="42128" y="72765"/>
                            <a:ext cx="881960" cy="307902"/>
                          </a:xfrm>
                          <a:prstGeom prst="rect">
                            <a:avLst/>
                          </a:prstGeom>
                          <a:ln>
                            <a:noFill/>
                          </a:ln>
                        </wps:spPr>
                        <wps:txbx>
                          <w:txbxContent>
                            <w:p w14:paraId="2B6BE39C"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pic:pic xmlns:pic="http://schemas.openxmlformats.org/drawingml/2006/picture">
                        <pic:nvPicPr>
                          <pic:cNvPr id="15990" name="Picture 15990"/>
                          <pic:cNvPicPr/>
                        </pic:nvPicPr>
                        <pic:blipFill>
                          <a:blip r:embed="rId121"/>
                          <a:stretch>
                            <a:fillRect/>
                          </a:stretch>
                        </pic:blipFill>
                        <pic:spPr>
                          <a:xfrm>
                            <a:off x="2693338" y="2655098"/>
                            <a:ext cx="773031" cy="410835"/>
                          </a:xfrm>
                          <a:prstGeom prst="rect">
                            <a:avLst/>
                          </a:prstGeom>
                        </pic:spPr>
                      </pic:pic>
                      <wps:wsp>
                        <wps:cNvPr id="15991" name="Rectangle 15991"/>
                        <wps:cNvSpPr/>
                        <wps:spPr>
                          <a:xfrm>
                            <a:off x="2853098" y="2808292"/>
                            <a:ext cx="398059" cy="199915"/>
                          </a:xfrm>
                          <a:prstGeom prst="rect">
                            <a:avLst/>
                          </a:prstGeom>
                          <a:ln>
                            <a:noFill/>
                          </a:ln>
                        </wps:spPr>
                        <wps:txbx>
                          <w:txbxContent>
                            <w:p w14:paraId="70BC3C95"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5992" name="Rectangle 15992"/>
                        <wps:cNvSpPr/>
                        <wps:spPr>
                          <a:xfrm>
                            <a:off x="3154049" y="2808292"/>
                            <a:ext cx="60092" cy="199915"/>
                          </a:xfrm>
                          <a:prstGeom prst="rect">
                            <a:avLst/>
                          </a:prstGeom>
                          <a:ln>
                            <a:noFill/>
                          </a:ln>
                        </wps:spPr>
                        <wps:txbx>
                          <w:txbxContent>
                            <w:p w14:paraId="72B26EE6"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5993" name="Rectangle 15993"/>
                        <wps:cNvSpPr/>
                        <wps:spPr>
                          <a:xfrm>
                            <a:off x="3197076" y="2808292"/>
                            <a:ext cx="106634" cy="199915"/>
                          </a:xfrm>
                          <a:prstGeom prst="rect">
                            <a:avLst/>
                          </a:prstGeom>
                          <a:ln>
                            <a:noFill/>
                          </a:ln>
                        </wps:spPr>
                        <wps:txbx>
                          <w:txbxContent>
                            <w:p w14:paraId="62F32217"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5995" name="Picture 15995"/>
                          <pic:cNvPicPr/>
                        </pic:nvPicPr>
                        <pic:blipFill>
                          <a:blip r:embed="rId122"/>
                          <a:stretch>
                            <a:fillRect/>
                          </a:stretch>
                        </pic:blipFill>
                        <pic:spPr>
                          <a:xfrm>
                            <a:off x="1116601" y="2612175"/>
                            <a:ext cx="730085" cy="410835"/>
                          </a:xfrm>
                          <a:prstGeom prst="rect">
                            <a:avLst/>
                          </a:prstGeom>
                        </pic:spPr>
                      </pic:pic>
                      <wps:wsp>
                        <wps:cNvPr id="15996" name="Rectangle 15996"/>
                        <wps:cNvSpPr/>
                        <wps:spPr>
                          <a:xfrm>
                            <a:off x="1255828" y="2763888"/>
                            <a:ext cx="398489" cy="199637"/>
                          </a:xfrm>
                          <a:prstGeom prst="rect">
                            <a:avLst/>
                          </a:prstGeom>
                          <a:ln>
                            <a:noFill/>
                          </a:ln>
                        </wps:spPr>
                        <wps:txbx>
                          <w:txbxContent>
                            <w:p w14:paraId="6D0D9DE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5997" name="Rectangle 15997"/>
                        <wps:cNvSpPr/>
                        <wps:spPr>
                          <a:xfrm>
                            <a:off x="1556942" y="2763888"/>
                            <a:ext cx="60009" cy="199637"/>
                          </a:xfrm>
                          <a:prstGeom prst="rect">
                            <a:avLst/>
                          </a:prstGeom>
                          <a:ln>
                            <a:noFill/>
                          </a:ln>
                        </wps:spPr>
                        <wps:txbx>
                          <w:txbxContent>
                            <w:p w14:paraId="4809ECA9"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5998" name="Rectangle 15998"/>
                        <wps:cNvSpPr/>
                        <wps:spPr>
                          <a:xfrm>
                            <a:off x="1599888" y="2763888"/>
                            <a:ext cx="101387" cy="199637"/>
                          </a:xfrm>
                          <a:prstGeom prst="rect">
                            <a:avLst/>
                          </a:prstGeom>
                          <a:ln>
                            <a:noFill/>
                          </a:ln>
                        </wps:spPr>
                        <wps:txbx>
                          <w:txbxContent>
                            <w:p w14:paraId="196C1730"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000" name="Picture 16000"/>
                          <pic:cNvPicPr/>
                        </pic:nvPicPr>
                        <pic:blipFill>
                          <a:blip r:embed="rId123"/>
                          <a:stretch>
                            <a:fillRect/>
                          </a:stretch>
                        </pic:blipFill>
                        <pic:spPr>
                          <a:xfrm>
                            <a:off x="4503213" y="294329"/>
                            <a:ext cx="1006167" cy="410835"/>
                          </a:xfrm>
                          <a:prstGeom prst="rect">
                            <a:avLst/>
                          </a:prstGeom>
                        </pic:spPr>
                      </pic:pic>
                      <wps:wsp>
                        <wps:cNvPr id="16001" name="Rectangle 16001"/>
                        <wps:cNvSpPr/>
                        <wps:spPr>
                          <a:xfrm>
                            <a:off x="4835576" y="443385"/>
                            <a:ext cx="417511" cy="199638"/>
                          </a:xfrm>
                          <a:prstGeom prst="rect">
                            <a:avLst/>
                          </a:prstGeom>
                          <a:ln>
                            <a:noFill/>
                          </a:ln>
                        </wps:spPr>
                        <wps:txbx>
                          <w:txbxContent>
                            <w:p w14:paraId="52821583"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003" name="Picture 16003"/>
                          <pic:cNvPicPr/>
                        </pic:nvPicPr>
                        <pic:blipFill>
                          <a:blip r:embed="rId124"/>
                          <a:stretch>
                            <a:fillRect/>
                          </a:stretch>
                        </pic:blipFill>
                        <pic:spPr>
                          <a:xfrm>
                            <a:off x="3533857" y="294329"/>
                            <a:ext cx="1006167" cy="410835"/>
                          </a:xfrm>
                          <a:prstGeom prst="rect">
                            <a:avLst/>
                          </a:prstGeom>
                        </pic:spPr>
                      </pic:pic>
                      <wps:wsp>
                        <wps:cNvPr id="16004" name="Rectangle 16004"/>
                        <wps:cNvSpPr/>
                        <wps:spPr>
                          <a:xfrm>
                            <a:off x="3682164" y="443385"/>
                            <a:ext cx="901110" cy="199638"/>
                          </a:xfrm>
                          <a:prstGeom prst="rect">
                            <a:avLst/>
                          </a:prstGeom>
                          <a:ln>
                            <a:noFill/>
                          </a:ln>
                        </wps:spPr>
                        <wps:txbx>
                          <w:txbxContent>
                            <w:p w14:paraId="48087484"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006" name="Picture 16006"/>
                          <pic:cNvPicPr/>
                        </pic:nvPicPr>
                        <pic:blipFill>
                          <a:blip r:embed="rId125"/>
                          <a:stretch>
                            <a:fillRect/>
                          </a:stretch>
                        </pic:blipFill>
                        <pic:spPr>
                          <a:xfrm>
                            <a:off x="1662630" y="294329"/>
                            <a:ext cx="785301" cy="410835"/>
                          </a:xfrm>
                          <a:prstGeom prst="rect">
                            <a:avLst/>
                          </a:prstGeom>
                        </pic:spPr>
                      </pic:pic>
                      <wps:wsp>
                        <wps:cNvPr id="16007" name="Rectangle 16007"/>
                        <wps:cNvSpPr/>
                        <wps:spPr>
                          <a:xfrm>
                            <a:off x="1794741" y="440206"/>
                            <a:ext cx="668669" cy="199915"/>
                          </a:xfrm>
                          <a:prstGeom prst="rect">
                            <a:avLst/>
                          </a:prstGeom>
                          <a:ln>
                            <a:noFill/>
                          </a:ln>
                        </wps:spPr>
                        <wps:txbx>
                          <w:txbxContent>
                            <w:p w14:paraId="271BA3F2"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s:wsp>
                        <wps:cNvPr id="16009" name="Shape 16009"/>
                        <wps:cNvSpPr/>
                        <wps:spPr>
                          <a:xfrm>
                            <a:off x="5044089" y="3246823"/>
                            <a:ext cx="57343" cy="367913"/>
                          </a:xfrm>
                          <a:custGeom>
                            <a:avLst/>
                            <a:gdLst/>
                            <a:ahLst/>
                            <a:cxnLst/>
                            <a:rect l="0" t="0" r="0" b="0"/>
                            <a:pathLst>
                              <a:path w="57343" h="367913">
                                <a:moveTo>
                                  <a:pt x="57343" y="0"/>
                                </a:moveTo>
                                <a:lnTo>
                                  <a:pt x="57343" y="310607"/>
                                </a:lnTo>
                                <a:lnTo>
                                  <a:pt x="0" y="367913"/>
                                </a:lnTo>
                                <a:lnTo>
                                  <a:pt x="0" y="57304"/>
                                </a:lnTo>
                                <a:lnTo>
                                  <a:pt x="57343"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010" name="Shape 16010"/>
                        <wps:cNvSpPr/>
                        <wps:spPr>
                          <a:xfrm>
                            <a:off x="3990967" y="3246823"/>
                            <a:ext cx="1110465" cy="57304"/>
                          </a:xfrm>
                          <a:custGeom>
                            <a:avLst/>
                            <a:gdLst/>
                            <a:ahLst/>
                            <a:cxnLst/>
                            <a:rect l="0" t="0" r="0" b="0"/>
                            <a:pathLst>
                              <a:path w="1110465" h="57304">
                                <a:moveTo>
                                  <a:pt x="57262" y="0"/>
                                </a:moveTo>
                                <a:lnTo>
                                  <a:pt x="1110465" y="0"/>
                                </a:lnTo>
                                <a:lnTo>
                                  <a:pt x="1053122" y="57304"/>
                                </a:lnTo>
                                <a:lnTo>
                                  <a:pt x="0" y="57304"/>
                                </a:lnTo>
                                <a:lnTo>
                                  <a:pt x="572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11" name="Shape 16011"/>
                        <wps:cNvSpPr/>
                        <wps:spPr>
                          <a:xfrm>
                            <a:off x="3981724" y="3237625"/>
                            <a:ext cx="535763" cy="386307"/>
                          </a:xfrm>
                          <a:custGeom>
                            <a:avLst/>
                            <a:gdLst/>
                            <a:ahLst/>
                            <a:cxnLst/>
                            <a:rect l="0" t="0" r="0" b="0"/>
                            <a:pathLst>
                              <a:path w="535763" h="386307">
                                <a:moveTo>
                                  <a:pt x="62742" y="0"/>
                                </a:moveTo>
                                <a:lnTo>
                                  <a:pt x="535763" y="0"/>
                                </a:lnTo>
                                <a:lnTo>
                                  <a:pt x="535763" y="18396"/>
                                </a:lnTo>
                                <a:lnTo>
                                  <a:pt x="70349" y="18396"/>
                                </a:lnTo>
                                <a:lnTo>
                                  <a:pt x="31420" y="57304"/>
                                </a:lnTo>
                                <a:lnTo>
                                  <a:pt x="535763" y="57304"/>
                                </a:lnTo>
                                <a:lnTo>
                                  <a:pt x="535763" y="75700"/>
                                </a:lnTo>
                                <a:lnTo>
                                  <a:pt x="18405" y="75700"/>
                                </a:lnTo>
                                <a:lnTo>
                                  <a:pt x="18405" y="367912"/>
                                </a:lnTo>
                                <a:lnTo>
                                  <a:pt x="535763" y="367912"/>
                                </a:lnTo>
                                <a:lnTo>
                                  <a:pt x="535763" y="386307"/>
                                </a:lnTo>
                                <a:lnTo>
                                  <a:pt x="0" y="386307"/>
                                </a:lnTo>
                                <a:lnTo>
                                  <a:pt x="0" y="62692"/>
                                </a:lnTo>
                                <a:lnTo>
                                  <a:pt x="62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2" name="Shape 16012"/>
                        <wps:cNvSpPr/>
                        <wps:spPr>
                          <a:xfrm>
                            <a:off x="4517487" y="3262472"/>
                            <a:ext cx="555232" cy="361460"/>
                          </a:xfrm>
                          <a:custGeom>
                            <a:avLst/>
                            <a:gdLst/>
                            <a:ahLst/>
                            <a:cxnLst/>
                            <a:rect l="0" t="0" r="0" b="0"/>
                            <a:pathLst>
                              <a:path w="555232" h="361460">
                                <a:moveTo>
                                  <a:pt x="555232" y="0"/>
                                </a:moveTo>
                                <a:lnTo>
                                  <a:pt x="555232" y="26002"/>
                                </a:lnTo>
                                <a:lnTo>
                                  <a:pt x="535763" y="45458"/>
                                </a:lnTo>
                                <a:lnTo>
                                  <a:pt x="535763" y="330064"/>
                                </a:lnTo>
                                <a:lnTo>
                                  <a:pt x="555232" y="310607"/>
                                </a:lnTo>
                                <a:lnTo>
                                  <a:pt x="555232" y="336612"/>
                                </a:lnTo>
                                <a:lnTo>
                                  <a:pt x="530365" y="361460"/>
                                </a:lnTo>
                                <a:lnTo>
                                  <a:pt x="0" y="361460"/>
                                </a:lnTo>
                                <a:lnTo>
                                  <a:pt x="0" y="343064"/>
                                </a:lnTo>
                                <a:lnTo>
                                  <a:pt x="517358" y="343064"/>
                                </a:lnTo>
                                <a:lnTo>
                                  <a:pt x="517358" y="50853"/>
                                </a:lnTo>
                                <a:lnTo>
                                  <a:pt x="0" y="50853"/>
                                </a:lnTo>
                                <a:lnTo>
                                  <a:pt x="0" y="32457"/>
                                </a:lnTo>
                                <a:lnTo>
                                  <a:pt x="522758" y="32457"/>
                                </a:lnTo>
                                <a:lnTo>
                                  <a:pt x="5552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88" name="Shape 242688"/>
                        <wps:cNvSpPr/>
                        <wps:spPr>
                          <a:xfrm>
                            <a:off x="4517487" y="3237625"/>
                            <a:ext cx="555232" cy="18396"/>
                          </a:xfrm>
                          <a:custGeom>
                            <a:avLst/>
                            <a:gdLst/>
                            <a:ahLst/>
                            <a:cxnLst/>
                            <a:rect l="0" t="0" r="0" b="0"/>
                            <a:pathLst>
                              <a:path w="555232" h="18396">
                                <a:moveTo>
                                  <a:pt x="0" y="0"/>
                                </a:moveTo>
                                <a:lnTo>
                                  <a:pt x="555232" y="0"/>
                                </a:lnTo>
                                <a:lnTo>
                                  <a:pt x="555232" y="18396"/>
                                </a:lnTo>
                                <a:lnTo>
                                  <a:pt x="0" y="183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4" name="Shape 16014"/>
                        <wps:cNvSpPr/>
                        <wps:spPr>
                          <a:xfrm>
                            <a:off x="5072720" y="3237625"/>
                            <a:ext cx="37875" cy="361459"/>
                          </a:xfrm>
                          <a:custGeom>
                            <a:avLst/>
                            <a:gdLst/>
                            <a:ahLst/>
                            <a:cxnLst/>
                            <a:rect l="0" t="0" r="0" b="0"/>
                            <a:pathLst>
                              <a:path w="37875" h="361459">
                                <a:moveTo>
                                  <a:pt x="0" y="0"/>
                                </a:moveTo>
                                <a:lnTo>
                                  <a:pt x="37875" y="0"/>
                                </a:lnTo>
                                <a:lnTo>
                                  <a:pt x="37875" y="323613"/>
                                </a:lnTo>
                                <a:lnTo>
                                  <a:pt x="0" y="361459"/>
                                </a:lnTo>
                                <a:lnTo>
                                  <a:pt x="0" y="335455"/>
                                </a:lnTo>
                                <a:lnTo>
                                  <a:pt x="19469" y="315999"/>
                                </a:lnTo>
                                <a:lnTo>
                                  <a:pt x="19469" y="31393"/>
                                </a:lnTo>
                                <a:lnTo>
                                  <a:pt x="0" y="50850"/>
                                </a:lnTo>
                                <a:lnTo>
                                  <a:pt x="0" y="24847"/>
                                </a:lnTo>
                                <a:lnTo>
                                  <a:pt x="6455" y="18396"/>
                                </a:lnTo>
                                <a:lnTo>
                                  <a:pt x="0" y="183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5" name="Rectangle 16015"/>
                        <wps:cNvSpPr/>
                        <wps:spPr>
                          <a:xfrm>
                            <a:off x="4229585" y="3411311"/>
                            <a:ext cx="529470" cy="174717"/>
                          </a:xfrm>
                          <a:prstGeom prst="rect">
                            <a:avLst/>
                          </a:prstGeom>
                          <a:ln>
                            <a:noFill/>
                          </a:ln>
                        </wps:spPr>
                        <wps:txbx>
                          <w:txbxContent>
                            <w:p w14:paraId="7B4010FC"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6016" name="Rectangle 16016"/>
                        <wps:cNvSpPr/>
                        <wps:spPr>
                          <a:xfrm>
                            <a:off x="4628779" y="3411311"/>
                            <a:ext cx="52518" cy="174717"/>
                          </a:xfrm>
                          <a:prstGeom prst="rect">
                            <a:avLst/>
                          </a:prstGeom>
                          <a:ln>
                            <a:noFill/>
                          </a:ln>
                        </wps:spPr>
                        <wps:txbx>
                          <w:txbxContent>
                            <w:p w14:paraId="07CB515D"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017" name="Rectangle 16017"/>
                        <wps:cNvSpPr/>
                        <wps:spPr>
                          <a:xfrm>
                            <a:off x="4665836" y="3411311"/>
                            <a:ext cx="187145" cy="174717"/>
                          </a:xfrm>
                          <a:prstGeom prst="rect">
                            <a:avLst/>
                          </a:prstGeom>
                          <a:ln>
                            <a:noFill/>
                          </a:ln>
                        </wps:spPr>
                        <wps:txbx>
                          <w:txbxContent>
                            <w:p w14:paraId="1131C2D5"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16019" name="Picture 16019"/>
                          <pic:cNvPicPr/>
                        </pic:nvPicPr>
                        <pic:blipFill>
                          <a:blip r:embed="rId126"/>
                          <a:stretch>
                            <a:fillRect/>
                          </a:stretch>
                        </pic:blipFill>
                        <pic:spPr>
                          <a:xfrm>
                            <a:off x="4423456" y="809406"/>
                            <a:ext cx="141109" cy="2544725"/>
                          </a:xfrm>
                          <a:prstGeom prst="rect">
                            <a:avLst/>
                          </a:prstGeom>
                        </pic:spPr>
                      </pic:pic>
                      <wps:wsp>
                        <wps:cNvPr id="16020" name="Shape 16020"/>
                        <wps:cNvSpPr/>
                        <wps:spPr>
                          <a:xfrm>
                            <a:off x="4472537" y="833934"/>
                            <a:ext cx="40655" cy="2468289"/>
                          </a:xfrm>
                          <a:custGeom>
                            <a:avLst/>
                            <a:gdLst/>
                            <a:ahLst/>
                            <a:cxnLst/>
                            <a:rect l="0" t="0" r="0" b="0"/>
                            <a:pathLst>
                              <a:path w="40655" h="2468289">
                                <a:moveTo>
                                  <a:pt x="40655" y="2468289"/>
                                </a:moveTo>
                                <a:lnTo>
                                  <a:pt x="0" y="0"/>
                                </a:lnTo>
                              </a:path>
                            </a:pathLst>
                          </a:custGeom>
                          <a:ln w="24527" cap="flat">
                            <a:round/>
                          </a:ln>
                        </wps:spPr>
                        <wps:style>
                          <a:lnRef idx="1">
                            <a:srgbClr val="000000"/>
                          </a:lnRef>
                          <a:fillRef idx="0">
                            <a:srgbClr val="000000">
                              <a:alpha val="0"/>
                            </a:srgbClr>
                          </a:fillRef>
                          <a:effectRef idx="0">
                            <a:scrgbClr r="0" g="0" b="0"/>
                          </a:effectRef>
                          <a:fontRef idx="none"/>
                        </wps:style>
                        <wps:bodyPr/>
                      </wps:wsp>
                      <wps:wsp>
                        <wps:cNvPr id="16021" name="Shape 16021"/>
                        <wps:cNvSpPr/>
                        <wps:spPr>
                          <a:xfrm>
                            <a:off x="3386612" y="183956"/>
                            <a:ext cx="2177985" cy="649978"/>
                          </a:xfrm>
                          <a:custGeom>
                            <a:avLst/>
                            <a:gdLst/>
                            <a:ahLst/>
                            <a:cxnLst/>
                            <a:rect l="0" t="0" r="0" b="0"/>
                            <a:pathLst>
                              <a:path w="2177985" h="649978">
                                <a:moveTo>
                                  <a:pt x="0" y="649978"/>
                                </a:moveTo>
                                <a:lnTo>
                                  <a:pt x="2177985" y="649978"/>
                                </a:lnTo>
                                <a:lnTo>
                                  <a:pt x="2177985" y="0"/>
                                </a:lnTo>
                                <a:lnTo>
                                  <a:pt x="0" y="0"/>
                                </a:lnTo>
                                <a:close/>
                              </a:path>
                            </a:pathLst>
                          </a:custGeom>
                          <a:ln w="24527" cap="flat">
                            <a:custDash>
                              <a:ds d="772519" sp="579389"/>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3" name="Picture 16023"/>
                          <pic:cNvPicPr/>
                        </pic:nvPicPr>
                        <pic:blipFill>
                          <a:blip r:embed="rId127"/>
                          <a:stretch>
                            <a:fillRect/>
                          </a:stretch>
                        </pic:blipFill>
                        <pic:spPr>
                          <a:xfrm>
                            <a:off x="3049178" y="803273"/>
                            <a:ext cx="1472440" cy="1943802"/>
                          </a:xfrm>
                          <a:prstGeom prst="rect">
                            <a:avLst/>
                          </a:prstGeom>
                        </pic:spPr>
                      </pic:pic>
                      <wps:wsp>
                        <wps:cNvPr id="16024" name="Shape 16024"/>
                        <wps:cNvSpPr/>
                        <wps:spPr>
                          <a:xfrm>
                            <a:off x="3098259" y="833934"/>
                            <a:ext cx="1373787" cy="1854276"/>
                          </a:xfrm>
                          <a:custGeom>
                            <a:avLst/>
                            <a:gdLst/>
                            <a:ahLst/>
                            <a:cxnLst/>
                            <a:rect l="0" t="0" r="0" b="0"/>
                            <a:pathLst>
                              <a:path w="1373787" h="1854276">
                                <a:moveTo>
                                  <a:pt x="0" y="1854276"/>
                                </a:moveTo>
                                <a:lnTo>
                                  <a:pt x="1373787" y="0"/>
                                </a:lnTo>
                              </a:path>
                            </a:pathLst>
                          </a:custGeom>
                          <a:ln w="2452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6" name="Picture 16026"/>
                          <pic:cNvPicPr/>
                        </pic:nvPicPr>
                        <pic:blipFill>
                          <a:blip r:embed="rId128"/>
                          <a:stretch>
                            <a:fillRect/>
                          </a:stretch>
                        </pic:blipFill>
                        <pic:spPr>
                          <a:xfrm>
                            <a:off x="1423359" y="803274"/>
                            <a:ext cx="3098260" cy="1937669"/>
                          </a:xfrm>
                          <a:prstGeom prst="rect">
                            <a:avLst/>
                          </a:prstGeom>
                        </pic:spPr>
                      </pic:pic>
                      <wps:wsp>
                        <wps:cNvPr id="16027" name="Shape 16027"/>
                        <wps:cNvSpPr/>
                        <wps:spPr>
                          <a:xfrm>
                            <a:off x="1466305" y="833934"/>
                            <a:ext cx="3011140" cy="1847000"/>
                          </a:xfrm>
                          <a:custGeom>
                            <a:avLst/>
                            <a:gdLst/>
                            <a:ahLst/>
                            <a:cxnLst/>
                            <a:rect l="0" t="0" r="0" b="0"/>
                            <a:pathLst>
                              <a:path w="3011140" h="1847000">
                                <a:moveTo>
                                  <a:pt x="0" y="1847000"/>
                                </a:moveTo>
                                <a:lnTo>
                                  <a:pt x="3011140" y="0"/>
                                </a:lnTo>
                              </a:path>
                            </a:pathLst>
                          </a:custGeom>
                          <a:ln w="24527" cap="flat">
                            <a:round/>
                          </a:ln>
                        </wps:spPr>
                        <wps:style>
                          <a:lnRef idx="1">
                            <a:srgbClr val="000000"/>
                          </a:lnRef>
                          <a:fillRef idx="0">
                            <a:srgbClr val="000000">
                              <a:alpha val="0"/>
                            </a:srgbClr>
                          </a:fillRef>
                          <a:effectRef idx="0">
                            <a:scrgbClr r="0" g="0" b="0"/>
                          </a:effectRef>
                          <a:fontRef idx="none"/>
                        </wps:style>
                        <wps:bodyPr/>
                      </wps:wsp>
                      <wps:wsp>
                        <wps:cNvPr id="242689" name="Shape 242689"/>
                        <wps:cNvSpPr/>
                        <wps:spPr>
                          <a:xfrm>
                            <a:off x="184055" y="974966"/>
                            <a:ext cx="5380542" cy="1526836"/>
                          </a:xfrm>
                          <a:custGeom>
                            <a:avLst/>
                            <a:gdLst/>
                            <a:ahLst/>
                            <a:cxnLst/>
                            <a:rect l="0" t="0" r="0" b="0"/>
                            <a:pathLst>
                              <a:path w="5380542" h="1526836">
                                <a:moveTo>
                                  <a:pt x="0" y="0"/>
                                </a:moveTo>
                                <a:lnTo>
                                  <a:pt x="5380542" y="0"/>
                                </a:lnTo>
                                <a:lnTo>
                                  <a:pt x="5380542" y="1526836"/>
                                </a:lnTo>
                                <a:lnTo>
                                  <a:pt x="0" y="1526836"/>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6029" name="Rectangle 16029"/>
                        <wps:cNvSpPr/>
                        <wps:spPr>
                          <a:xfrm>
                            <a:off x="1466141" y="1057225"/>
                            <a:ext cx="2470747" cy="199637"/>
                          </a:xfrm>
                          <a:prstGeom prst="rect">
                            <a:avLst/>
                          </a:prstGeom>
                          <a:ln>
                            <a:noFill/>
                          </a:ln>
                        </wps:spPr>
                        <wps:txbx>
                          <w:txbxContent>
                            <w:p w14:paraId="1636234F" w14:textId="77777777" w:rsidR="00D56DFE" w:rsidRDefault="00D56DFE">
                              <w:pPr>
                                <w:spacing w:after="160" w:line="259" w:lineRule="auto"/>
                                <w:ind w:left="0" w:firstLine="0"/>
                                <w:jc w:val="left"/>
                              </w:pPr>
                              <w:r>
                                <w:rPr>
                                  <w:rFonts w:ascii="Calibri" w:eastAsia="Calibri" w:hAnsi="Calibri" w:cs="Calibri"/>
                                  <w:b/>
                                  <w:sz w:val="23"/>
                                </w:rPr>
                                <w:t xml:space="preserve">Platform services information </w:t>
                              </w:r>
                            </w:p>
                          </w:txbxContent>
                        </wps:txbx>
                        <wps:bodyPr horzOverflow="overflow" vert="horz" lIns="0" tIns="0" rIns="0" bIns="0" rtlCol="0">
                          <a:noAutofit/>
                        </wps:bodyPr>
                      </wps:wsp>
                      <wps:wsp>
                        <wps:cNvPr id="16030" name="Rectangle 16030"/>
                        <wps:cNvSpPr/>
                        <wps:spPr>
                          <a:xfrm>
                            <a:off x="3308491" y="1057225"/>
                            <a:ext cx="1305089" cy="199637"/>
                          </a:xfrm>
                          <a:prstGeom prst="rect">
                            <a:avLst/>
                          </a:prstGeom>
                          <a:ln>
                            <a:noFill/>
                          </a:ln>
                        </wps:spPr>
                        <wps:txbx>
                          <w:txbxContent>
                            <w:p w14:paraId="1D7BC564" w14:textId="77777777" w:rsidR="00D56DFE" w:rsidRDefault="00D56DFE">
                              <w:pPr>
                                <w:spacing w:after="160" w:line="259" w:lineRule="auto"/>
                                <w:ind w:left="0" w:firstLine="0"/>
                                <w:jc w:val="left"/>
                              </w:pPr>
                              <w:r>
                                <w:rPr>
                                  <w:rFonts w:ascii="Calibri" w:eastAsia="Calibri" w:hAnsi="Calibri" w:cs="Calibri"/>
                                  <w:b/>
                                  <w:sz w:val="23"/>
                                </w:rPr>
                                <w:t>flow control SFP</w:t>
                              </w:r>
                            </w:p>
                          </w:txbxContent>
                        </wps:txbx>
                        <wps:bodyPr horzOverflow="overflow" vert="horz" lIns="0" tIns="0" rIns="0" bIns="0" rtlCol="0">
                          <a:noAutofit/>
                        </wps:bodyPr>
                      </wps:wsp>
                      <wps:wsp>
                        <wps:cNvPr id="16031" name="Rectangle 16031"/>
                        <wps:cNvSpPr/>
                        <wps:spPr>
                          <a:xfrm>
                            <a:off x="243771" y="1413446"/>
                            <a:ext cx="697943" cy="199637"/>
                          </a:xfrm>
                          <a:prstGeom prst="rect">
                            <a:avLst/>
                          </a:prstGeom>
                          <a:ln>
                            <a:noFill/>
                          </a:ln>
                        </wps:spPr>
                        <wps:txbx>
                          <w:txbxContent>
                            <w:p w14:paraId="15902572" w14:textId="77777777" w:rsidR="00D56DFE" w:rsidRDefault="00D56DFE">
                              <w:pPr>
                                <w:spacing w:after="160" w:line="259" w:lineRule="auto"/>
                                <w:ind w:left="0" w:firstLine="0"/>
                                <w:jc w:val="left"/>
                              </w:pPr>
                              <w:r>
                                <w:rPr>
                                  <w:rFonts w:ascii="Calibri" w:eastAsia="Calibri" w:hAnsi="Calibri" w:cs="Calibri"/>
                                  <w:sz w:val="23"/>
                                </w:rPr>
                                <w:t xml:space="preserve">The TOE </w:t>
                              </w:r>
                            </w:p>
                          </w:txbxContent>
                        </wps:txbx>
                        <wps:bodyPr horzOverflow="overflow" vert="horz" lIns="0" tIns="0" rIns="0" bIns="0" rtlCol="0">
                          <a:noAutofit/>
                        </wps:bodyPr>
                      </wps:wsp>
                      <wps:wsp>
                        <wps:cNvPr id="16032" name="Rectangle 16032"/>
                        <wps:cNvSpPr/>
                        <wps:spPr>
                          <a:xfrm>
                            <a:off x="765832" y="1413446"/>
                            <a:ext cx="656957" cy="199637"/>
                          </a:xfrm>
                          <a:prstGeom prst="rect">
                            <a:avLst/>
                          </a:prstGeom>
                          <a:ln>
                            <a:noFill/>
                          </a:ln>
                        </wps:spPr>
                        <wps:txbx>
                          <w:txbxContent>
                            <w:p w14:paraId="566DC325" w14:textId="77777777" w:rsidR="00D56DFE" w:rsidRDefault="00D56DFE">
                              <w:pPr>
                                <w:spacing w:after="160" w:line="259" w:lineRule="auto"/>
                                <w:ind w:left="0" w:firstLine="0"/>
                                <w:jc w:val="left"/>
                              </w:pPr>
                              <w:r>
                                <w:rPr>
                                  <w:rFonts w:ascii="Calibri" w:eastAsia="Calibri" w:hAnsi="Calibri" w:cs="Calibri"/>
                                  <w:sz w:val="23"/>
                                </w:rPr>
                                <w:t>controls</w:t>
                              </w:r>
                            </w:p>
                          </w:txbxContent>
                        </wps:txbx>
                        <wps:bodyPr horzOverflow="overflow" vert="horz" lIns="0" tIns="0" rIns="0" bIns="0" rtlCol="0">
                          <a:noAutofit/>
                        </wps:bodyPr>
                      </wps:wsp>
                      <wps:wsp>
                        <wps:cNvPr id="16033" name="Rectangle 16033"/>
                        <wps:cNvSpPr/>
                        <wps:spPr>
                          <a:xfrm>
                            <a:off x="1281841" y="1413446"/>
                            <a:ext cx="1695341" cy="199637"/>
                          </a:xfrm>
                          <a:prstGeom prst="rect">
                            <a:avLst/>
                          </a:prstGeom>
                          <a:ln>
                            <a:noFill/>
                          </a:ln>
                        </wps:spPr>
                        <wps:txbx>
                          <w:txbxContent>
                            <w:p w14:paraId="0E484390" w14:textId="77777777" w:rsidR="00D56DFE" w:rsidRDefault="00D56DFE">
                              <w:pPr>
                                <w:spacing w:after="160" w:line="259" w:lineRule="auto"/>
                                <w:ind w:left="0" w:firstLine="0"/>
                                <w:jc w:val="left"/>
                              </w:pPr>
                              <w:r>
                                <w:rPr>
                                  <w:rFonts w:ascii="Calibri" w:eastAsia="Calibri" w:hAnsi="Calibri" w:cs="Calibri"/>
                                  <w:sz w:val="23"/>
                                </w:rPr>
                                <w:t xml:space="preserve">the information flow </w:t>
                              </w:r>
                            </w:p>
                          </w:txbxContent>
                        </wps:txbx>
                        <wps:bodyPr horzOverflow="overflow" vert="horz" lIns="0" tIns="0" rIns="0" bIns="0" rtlCol="0">
                          <a:noAutofit/>
                        </wps:bodyPr>
                      </wps:wsp>
                      <wps:wsp>
                        <wps:cNvPr id="16034" name="Rectangle 16034"/>
                        <wps:cNvSpPr/>
                        <wps:spPr>
                          <a:xfrm>
                            <a:off x="2553047" y="1413446"/>
                            <a:ext cx="707945" cy="199637"/>
                          </a:xfrm>
                          <a:prstGeom prst="rect">
                            <a:avLst/>
                          </a:prstGeom>
                          <a:ln>
                            <a:noFill/>
                          </a:ln>
                        </wps:spPr>
                        <wps:txbx>
                          <w:txbxContent>
                            <w:p w14:paraId="1CE8FFB3" w14:textId="77777777" w:rsidR="00D56DFE" w:rsidRDefault="00D56DFE">
                              <w:pPr>
                                <w:spacing w:after="160" w:line="259" w:lineRule="auto"/>
                                <w:ind w:left="0" w:firstLine="0"/>
                                <w:jc w:val="left"/>
                              </w:pPr>
                              <w:r>
                                <w:rPr>
                                  <w:rFonts w:ascii="Calibri" w:eastAsia="Calibri" w:hAnsi="Calibri" w:cs="Calibri"/>
                                  <w:sz w:val="23"/>
                                </w:rPr>
                                <w:t>between</w:t>
                              </w:r>
                            </w:p>
                          </w:txbxContent>
                        </wps:txbx>
                        <wps:bodyPr horzOverflow="overflow" vert="horz" lIns="0" tIns="0" rIns="0" bIns="0" rtlCol="0">
                          <a:noAutofit/>
                        </wps:bodyPr>
                      </wps:wsp>
                      <wps:wsp>
                        <wps:cNvPr id="16035" name="Rectangle 16035"/>
                        <wps:cNvSpPr/>
                        <wps:spPr>
                          <a:xfrm>
                            <a:off x="3112002" y="1413446"/>
                            <a:ext cx="1367647" cy="199637"/>
                          </a:xfrm>
                          <a:prstGeom prst="rect">
                            <a:avLst/>
                          </a:prstGeom>
                          <a:ln>
                            <a:noFill/>
                          </a:ln>
                        </wps:spPr>
                        <wps:txbx>
                          <w:txbxContent>
                            <w:p w14:paraId="520B4393" w14:textId="77777777" w:rsidR="00D56DFE" w:rsidRDefault="00D56DFE">
                              <w:pPr>
                                <w:spacing w:after="160" w:line="259" w:lineRule="auto"/>
                                <w:ind w:left="0" w:firstLine="0"/>
                                <w:jc w:val="left"/>
                              </w:pPr>
                              <w:r>
                                <w:rPr>
                                  <w:rFonts w:ascii="Calibri" w:eastAsia="Calibri" w:hAnsi="Calibri" w:cs="Calibri"/>
                                  <w:sz w:val="23"/>
                                </w:rPr>
                                <w:t xml:space="preserve">applications and </w:t>
                              </w:r>
                            </w:p>
                          </w:txbxContent>
                        </wps:txbx>
                        <wps:bodyPr horzOverflow="overflow" vert="horz" lIns="0" tIns="0" rIns="0" bIns="0" rtlCol="0">
                          <a:noAutofit/>
                        </wps:bodyPr>
                      </wps:wsp>
                      <wps:wsp>
                        <wps:cNvPr id="16036" name="Rectangle 16036"/>
                        <wps:cNvSpPr/>
                        <wps:spPr>
                          <a:xfrm>
                            <a:off x="4125286" y="1413446"/>
                            <a:ext cx="696178" cy="199637"/>
                          </a:xfrm>
                          <a:prstGeom prst="rect">
                            <a:avLst/>
                          </a:prstGeom>
                          <a:ln>
                            <a:noFill/>
                          </a:ln>
                        </wps:spPr>
                        <wps:txbx>
                          <w:txbxContent>
                            <w:p w14:paraId="5B48A1C6" w14:textId="77777777" w:rsidR="00D56DFE" w:rsidRDefault="00D56DFE">
                              <w:pPr>
                                <w:spacing w:after="160" w:line="259" w:lineRule="auto"/>
                                <w:ind w:left="0" w:firstLine="0"/>
                                <w:jc w:val="left"/>
                              </w:pPr>
                              <w:r>
                                <w:rPr>
                                  <w:rFonts w:ascii="Calibri" w:eastAsia="Calibri" w:hAnsi="Calibri" w:cs="Calibri"/>
                                  <w:sz w:val="23"/>
                                </w:rPr>
                                <w:t>platform</w:t>
                              </w:r>
                            </w:p>
                          </w:txbxContent>
                        </wps:txbx>
                        <wps:bodyPr horzOverflow="overflow" vert="horz" lIns="0" tIns="0" rIns="0" bIns="0" rtlCol="0">
                          <a:noAutofit/>
                        </wps:bodyPr>
                      </wps:wsp>
                      <wps:wsp>
                        <wps:cNvPr id="16037" name="Rectangle 16037"/>
                        <wps:cNvSpPr/>
                        <wps:spPr>
                          <a:xfrm>
                            <a:off x="4647431" y="1413446"/>
                            <a:ext cx="60009" cy="199637"/>
                          </a:xfrm>
                          <a:prstGeom prst="rect">
                            <a:avLst/>
                          </a:prstGeom>
                          <a:ln>
                            <a:noFill/>
                          </a:ln>
                        </wps:spPr>
                        <wps:txbx>
                          <w:txbxContent>
                            <w:p w14:paraId="34C7DF8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38" name="Rectangle 16038"/>
                        <wps:cNvSpPr/>
                        <wps:spPr>
                          <a:xfrm>
                            <a:off x="4690377" y="1413446"/>
                            <a:ext cx="379858" cy="199637"/>
                          </a:xfrm>
                          <a:prstGeom prst="rect">
                            <a:avLst/>
                          </a:prstGeom>
                          <a:ln>
                            <a:noFill/>
                          </a:ln>
                        </wps:spPr>
                        <wps:txbx>
                          <w:txbxContent>
                            <w:p w14:paraId="36CC1D3A" w14:textId="77777777" w:rsidR="00D56DFE" w:rsidRDefault="00D56DFE">
                              <w:pPr>
                                <w:spacing w:after="160" w:line="259" w:lineRule="auto"/>
                                <w:ind w:left="0" w:firstLine="0"/>
                                <w:jc w:val="left"/>
                              </w:pPr>
                              <w:r>
                                <w:rPr>
                                  <w:rFonts w:ascii="Calibri" w:eastAsia="Calibri" w:hAnsi="Calibri" w:cs="Calibri"/>
                                  <w:sz w:val="23"/>
                                </w:rPr>
                                <w:t>level</w:t>
                              </w:r>
                            </w:p>
                          </w:txbxContent>
                        </wps:txbx>
                        <wps:bodyPr horzOverflow="overflow" vert="horz" lIns="0" tIns="0" rIns="0" bIns="0" rtlCol="0">
                          <a:noAutofit/>
                        </wps:bodyPr>
                      </wps:wsp>
                      <wps:wsp>
                        <wps:cNvPr id="16039" name="Rectangle 16039"/>
                        <wps:cNvSpPr/>
                        <wps:spPr>
                          <a:xfrm>
                            <a:off x="5003679" y="1413446"/>
                            <a:ext cx="632443" cy="199637"/>
                          </a:xfrm>
                          <a:prstGeom prst="rect">
                            <a:avLst/>
                          </a:prstGeom>
                          <a:ln>
                            <a:noFill/>
                          </a:ln>
                        </wps:spPr>
                        <wps:txbx>
                          <w:txbxContent>
                            <w:p w14:paraId="7F80DF6F" w14:textId="77777777" w:rsidR="00D56DFE" w:rsidRDefault="00D56DFE">
                              <w:pPr>
                                <w:spacing w:after="160" w:line="259" w:lineRule="auto"/>
                                <w:ind w:left="0" w:firstLine="0"/>
                                <w:jc w:val="left"/>
                              </w:pPr>
                              <w:r>
                                <w:rPr>
                                  <w:rFonts w:ascii="Calibri" w:eastAsia="Calibri" w:hAnsi="Calibri" w:cs="Calibri"/>
                                  <w:sz w:val="23"/>
                                </w:rPr>
                                <w:t>services</w:t>
                              </w:r>
                            </w:p>
                          </w:txbxContent>
                        </wps:txbx>
                        <wps:bodyPr horzOverflow="overflow" vert="horz" lIns="0" tIns="0" rIns="0" bIns="0" rtlCol="0">
                          <a:noAutofit/>
                        </wps:bodyPr>
                      </wps:wsp>
                      <wps:wsp>
                        <wps:cNvPr id="16040" name="Rectangle 16040"/>
                        <wps:cNvSpPr/>
                        <wps:spPr>
                          <a:xfrm>
                            <a:off x="243771" y="1594753"/>
                            <a:ext cx="68637" cy="184230"/>
                          </a:xfrm>
                          <a:prstGeom prst="rect">
                            <a:avLst/>
                          </a:prstGeom>
                          <a:ln>
                            <a:noFill/>
                          </a:ln>
                        </wps:spPr>
                        <wps:txbx>
                          <w:txbxContent>
                            <w:p w14:paraId="7B6A0D4E"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041" name="Rectangle 16041"/>
                        <wps:cNvSpPr/>
                        <wps:spPr>
                          <a:xfrm>
                            <a:off x="293056" y="1591515"/>
                            <a:ext cx="374564" cy="199637"/>
                          </a:xfrm>
                          <a:prstGeom prst="rect">
                            <a:avLst/>
                          </a:prstGeom>
                          <a:ln>
                            <a:noFill/>
                          </a:ln>
                        </wps:spPr>
                        <wps:txbx>
                          <w:txbxContent>
                            <w:p w14:paraId="026FC0F3" w14:textId="77777777" w:rsidR="00D56DFE" w:rsidRDefault="00D56DFE">
                              <w:pPr>
                                <w:spacing w:after="160" w:line="259" w:lineRule="auto"/>
                                <w:ind w:left="0" w:firstLine="0"/>
                                <w:jc w:val="left"/>
                              </w:pPr>
                              <w:r>
                                <w:rPr>
                                  <w:rFonts w:ascii="Calibri" w:eastAsia="Calibri" w:hAnsi="Calibri" w:cs="Calibri"/>
                                  <w:sz w:val="23"/>
                                </w:rPr>
                                <w:t>Only</w:t>
                              </w:r>
                            </w:p>
                          </w:txbxContent>
                        </wps:txbx>
                        <wps:bodyPr horzOverflow="overflow" vert="horz" lIns="0" tIns="0" rIns="0" bIns="0" rtlCol="0">
                          <a:noAutofit/>
                        </wps:bodyPr>
                      </wps:wsp>
                      <wps:wsp>
                        <wps:cNvPr id="16042" name="Rectangle 16042"/>
                        <wps:cNvSpPr/>
                        <wps:spPr>
                          <a:xfrm>
                            <a:off x="593884" y="1591515"/>
                            <a:ext cx="399469" cy="199637"/>
                          </a:xfrm>
                          <a:prstGeom prst="rect">
                            <a:avLst/>
                          </a:prstGeom>
                          <a:ln>
                            <a:noFill/>
                          </a:ln>
                        </wps:spPr>
                        <wps:txbx>
                          <w:txbxContent>
                            <w:p w14:paraId="70ECA55D"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043" name="Rectangle 16043"/>
                        <wps:cNvSpPr/>
                        <wps:spPr>
                          <a:xfrm>
                            <a:off x="894916" y="1591515"/>
                            <a:ext cx="60009" cy="199637"/>
                          </a:xfrm>
                          <a:prstGeom prst="rect">
                            <a:avLst/>
                          </a:prstGeom>
                          <a:ln>
                            <a:noFill/>
                          </a:ln>
                        </wps:spPr>
                        <wps:txbx>
                          <w:txbxContent>
                            <w:p w14:paraId="6AAA42F8"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44" name="Rectangle 16044"/>
                        <wps:cNvSpPr/>
                        <wps:spPr>
                          <a:xfrm>
                            <a:off x="937863" y="1591515"/>
                            <a:ext cx="571455" cy="199637"/>
                          </a:xfrm>
                          <a:prstGeom prst="rect">
                            <a:avLst/>
                          </a:prstGeom>
                          <a:ln>
                            <a:noFill/>
                          </a:ln>
                        </wps:spPr>
                        <wps:txbx>
                          <w:txbxContent>
                            <w:p w14:paraId="1DF574CB" w14:textId="77777777" w:rsidR="00D56DFE" w:rsidRDefault="00D56DFE">
                              <w:pPr>
                                <w:spacing w:after="160" w:line="259" w:lineRule="auto"/>
                                <w:ind w:left="0" w:firstLine="0"/>
                                <w:jc w:val="left"/>
                              </w:pPr>
                              <w:r>
                                <w:rPr>
                                  <w:rFonts w:ascii="Calibri" w:eastAsia="Calibri" w:hAnsi="Calibri" w:cs="Calibri"/>
                                  <w:sz w:val="23"/>
                                </w:rPr>
                                <w:t>P, S.ISD</w:t>
                              </w:r>
                            </w:p>
                          </w:txbxContent>
                        </wps:txbx>
                        <wps:bodyPr horzOverflow="overflow" vert="horz" lIns="0" tIns="0" rIns="0" bIns="0" rtlCol="0">
                          <a:noAutofit/>
                        </wps:bodyPr>
                      </wps:wsp>
                      <wps:wsp>
                        <wps:cNvPr id="16045" name="Rectangle 16045"/>
                        <wps:cNvSpPr/>
                        <wps:spPr>
                          <a:xfrm>
                            <a:off x="1367733" y="1591515"/>
                            <a:ext cx="60009" cy="199637"/>
                          </a:xfrm>
                          <a:prstGeom prst="rect">
                            <a:avLst/>
                          </a:prstGeom>
                          <a:ln>
                            <a:noFill/>
                          </a:ln>
                        </wps:spPr>
                        <wps:txbx>
                          <w:txbxContent>
                            <w:p w14:paraId="2BDD6F0A"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46" name="Rectangle 16046"/>
                        <wps:cNvSpPr/>
                        <wps:spPr>
                          <a:xfrm>
                            <a:off x="1410680" y="1591515"/>
                            <a:ext cx="1101923" cy="199637"/>
                          </a:xfrm>
                          <a:prstGeom prst="rect">
                            <a:avLst/>
                          </a:prstGeom>
                          <a:ln>
                            <a:noFill/>
                          </a:ln>
                        </wps:spPr>
                        <wps:txbx>
                          <w:txbxContent>
                            <w:p w14:paraId="4C3AFC90" w14:textId="77777777" w:rsidR="00D56DFE" w:rsidRDefault="00D56DFE">
                              <w:pPr>
                                <w:spacing w:after="160" w:line="259" w:lineRule="auto"/>
                                <w:ind w:left="0" w:firstLine="0"/>
                                <w:jc w:val="left"/>
                              </w:pPr>
                              <w:r>
                                <w:rPr>
                                  <w:rFonts w:ascii="Calibri" w:eastAsia="Calibri" w:hAnsi="Calibri" w:cs="Calibri"/>
                                  <w:sz w:val="23"/>
                                </w:rPr>
                                <w:t>R and U.MNO</w:t>
                              </w:r>
                            </w:p>
                          </w:txbxContent>
                        </wps:txbx>
                        <wps:bodyPr horzOverflow="overflow" vert="horz" lIns="0" tIns="0" rIns="0" bIns="0" rtlCol="0">
                          <a:noAutofit/>
                        </wps:bodyPr>
                      </wps:wsp>
                      <wps:wsp>
                        <wps:cNvPr id="16047" name="Rectangle 16047"/>
                        <wps:cNvSpPr/>
                        <wps:spPr>
                          <a:xfrm>
                            <a:off x="2239991" y="1591515"/>
                            <a:ext cx="60008" cy="199637"/>
                          </a:xfrm>
                          <a:prstGeom prst="rect">
                            <a:avLst/>
                          </a:prstGeom>
                          <a:ln>
                            <a:noFill/>
                          </a:ln>
                        </wps:spPr>
                        <wps:txbx>
                          <w:txbxContent>
                            <w:p w14:paraId="7BB7CDAF"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48" name="Rectangle 16048"/>
                        <wps:cNvSpPr/>
                        <wps:spPr>
                          <a:xfrm>
                            <a:off x="2282937" y="1591515"/>
                            <a:ext cx="256900" cy="199637"/>
                          </a:xfrm>
                          <a:prstGeom prst="rect">
                            <a:avLst/>
                          </a:prstGeom>
                          <a:ln>
                            <a:noFill/>
                          </a:ln>
                        </wps:spPr>
                        <wps:txbx>
                          <w:txbxContent>
                            <w:p w14:paraId="12755A75" w14:textId="77777777" w:rsidR="00D56DFE" w:rsidRDefault="00D56DFE">
                              <w:pPr>
                                <w:spacing w:after="160" w:line="259" w:lineRule="auto"/>
                                <w:ind w:left="0" w:firstLine="0"/>
                                <w:jc w:val="left"/>
                              </w:pPr>
                              <w:r>
                                <w:rPr>
                                  <w:rFonts w:ascii="Calibri" w:eastAsia="Calibri" w:hAnsi="Calibri" w:cs="Calibri"/>
                                  <w:sz w:val="23"/>
                                </w:rPr>
                                <w:t xml:space="preserve">SD </w:t>
                              </w:r>
                            </w:p>
                          </w:txbxContent>
                        </wps:txbx>
                        <wps:bodyPr horzOverflow="overflow" vert="horz" lIns="0" tIns="0" rIns="0" bIns="0" rtlCol="0">
                          <a:noAutofit/>
                        </wps:bodyPr>
                      </wps:wsp>
                      <wps:wsp>
                        <wps:cNvPr id="16049" name="Rectangle 16049"/>
                        <wps:cNvSpPr/>
                        <wps:spPr>
                          <a:xfrm>
                            <a:off x="2473290" y="1591515"/>
                            <a:ext cx="342206" cy="199637"/>
                          </a:xfrm>
                          <a:prstGeom prst="rect">
                            <a:avLst/>
                          </a:prstGeom>
                          <a:ln>
                            <a:noFill/>
                          </a:ln>
                        </wps:spPr>
                        <wps:txbx>
                          <w:txbxContent>
                            <w:p w14:paraId="3C4B87EA" w14:textId="77777777" w:rsidR="00D56DFE" w:rsidRDefault="00D56DFE">
                              <w:pPr>
                                <w:spacing w:after="160" w:line="259" w:lineRule="auto"/>
                                <w:ind w:left="0" w:firstLine="0"/>
                                <w:jc w:val="left"/>
                              </w:pPr>
                              <w:r>
                                <w:rPr>
                                  <w:rFonts w:ascii="Calibri" w:eastAsia="Calibri" w:hAnsi="Calibri" w:cs="Calibri"/>
                                  <w:sz w:val="23"/>
                                </w:rPr>
                                <w:t>may</w:t>
                              </w:r>
                            </w:p>
                          </w:txbxContent>
                        </wps:txbx>
                        <wps:bodyPr horzOverflow="overflow" vert="horz" lIns="0" tIns="0" rIns="0" bIns="0" rtlCol="0">
                          <a:noAutofit/>
                        </wps:bodyPr>
                      </wps:wsp>
                      <wps:wsp>
                        <wps:cNvPr id="16050" name="Rectangle 16050"/>
                        <wps:cNvSpPr/>
                        <wps:spPr>
                          <a:xfrm>
                            <a:off x="2755754" y="1591515"/>
                            <a:ext cx="204012" cy="199637"/>
                          </a:xfrm>
                          <a:prstGeom prst="rect">
                            <a:avLst/>
                          </a:prstGeom>
                          <a:ln>
                            <a:noFill/>
                          </a:ln>
                        </wps:spPr>
                        <wps:txbx>
                          <w:txbxContent>
                            <w:p w14:paraId="68275B95"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051" name="Rectangle 16051"/>
                        <wps:cNvSpPr/>
                        <wps:spPr>
                          <a:xfrm>
                            <a:off x="2939972" y="1591515"/>
                            <a:ext cx="870909" cy="199637"/>
                          </a:xfrm>
                          <a:prstGeom prst="rect">
                            <a:avLst/>
                          </a:prstGeom>
                          <a:ln>
                            <a:noFill/>
                          </a:ln>
                        </wps:spPr>
                        <wps:txbx>
                          <w:txbxContent>
                            <w:p w14:paraId="6F402844" w14:textId="77777777" w:rsidR="00D56DFE" w:rsidRDefault="00D56DFE">
                              <w:pPr>
                                <w:spacing w:after="160" w:line="259" w:lineRule="auto"/>
                                <w:ind w:left="0" w:firstLine="0"/>
                                <w:jc w:val="left"/>
                              </w:pPr>
                              <w:r>
                                <w:rPr>
                                  <w:rFonts w:ascii="Calibri" w:eastAsia="Calibri" w:hAnsi="Calibri" w:cs="Calibri"/>
                                  <w:sz w:val="23"/>
                                </w:rPr>
                                <w:t>authorized</w:t>
                              </w:r>
                            </w:p>
                          </w:txbxContent>
                        </wps:txbx>
                        <wps:bodyPr horzOverflow="overflow" vert="horz" lIns="0" tIns="0" rIns="0" bIns="0" rtlCol="0">
                          <a:noAutofit/>
                        </wps:bodyPr>
                      </wps:wsp>
                      <wps:wsp>
                        <wps:cNvPr id="16052" name="Rectangle 16052"/>
                        <wps:cNvSpPr/>
                        <wps:spPr>
                          <a:xfrm>
                            <a:off x="3621794" y="1591515"/>
                            <a:ext cx="216109" cy="199637"/>
                          </a:xfrm>
                          <a:prstGeom prst="rect">
                            <a:avLst/>
                          </a:prstGeom>
                          <a:ln>
                            <a:noFill/>
                          </a:ln>
                        </wps:spPr>
                        <wps:txbx>
                          <w:txbxContent>
                            <w:p w14:paraId="6E4B0000" w14:textId="77777777" w:rsidR="00D56DFE" w:rsidRDefault="00D56DFE">
                              <w:pPr>
                                <w:spacing w:after="160" w:line="259" w:lineRule="auto"/>
                                <w:ind w:left="0" w:firstLine="0"/>
                                <w:jc w:val="left"/>
                              </w:pPr>
                              <w:r>
                                <w:rPr>
                                  <w:rFonts w:ascii="Calibri" w:eastAsia="Calibri" w:hAnsi="Calibri" w:cs="Calibri"/>
                                  <w:sz w:val="23"/>
                                </w:rPr>
                                <w:t xml:space="preserve">to </w:t>
                              </w:r>
                            </w:p>
                          </w:txbxContent>
                        </wps:txbx>
                        <wps:bodyPr horzOverflow="overflow" vert="horz" lIns="0" tIns="0" rIns="0" bIns="0" rtlCol="0">
                          <a:noAutofit/>
                        </wps:bodyPr>
                      </wps:wsp>
                      <wps:wsp>
                        <wps:cNvPr id="16053" name="Rectangle 16053"/>
                        <wps:cNvSpPr/>
                        <wps:spPr>
                          <a:xfrm>
                            <a:off x="3781554" y="1591515"/>
                            <a:ext cx="510269" cy="199637"/>
                          </a:xfrm>
                          <a:prstGeom prst="rect">
                            <a:avLst/>
                          </a:prstGeom>
                          <a:ln>
                            <a:noFill/>
                          </a:ln>
                        </wps:spPr>
                        <wps:txbx>
                          <w:txbxContent>
                            <w:p w14:paraId="5229D9CF" w14:textId="77777777" w:rsidR="00D56DFE" w:rsidRDefault="00D56DFE">
                              <w:pPr>
                                <w:spacing w:after="160" w:line="259" w:lineRule="auto"/>
                                <w:ind w:left="0" w:firstLine="0"/>
                                <w:jc w:val="left"/>
                              </w:pPr>
                              <w:r>
                                <w:rPr>
                                  <w:rFonts w:ascii="Calibri" w:eastAsia="Calibri" w:hAnsi="Calibri" w:cs="Calibri"/>
                                  <w:sz w:val="23"/>
                                </w:rPr>
                                <w:t>access</w:t>
                              </w:r>
                            </w:p>
                          </w:txbxContent>
                        </wps:txbx>
                        <wps:bodyPr horzOverflow="overflow" vert="horz" lIns="0" tIns="0" rIns="0" bIns="0" rtlCol="0">
                          <a:noAutofit/>
                        </wps:bodyPr>
                      </wps:wsp>
                      <wps:wsp>
                        <wps:cNvPr id="16054" name="Rectangle 16054"/>
                        <wps:cNvSpPr/>
                        <wps:spPr>
                          <a:xfrm>
                            <a:off x="4199154" y="1591515"/>
                            <a:ext cx="1613761" cy="199637"/>
                          </a:xfrm>
                          <a:prstGeom prst="rect">
                            <a:avLst/>
                          </a:prstGeom>
                          <a:ln>
                            <a:noFill/>
                          </a:ln>
                        </wps:spPr>
                        <wps:txbx>
                          <w:txbxContent>
                            <w:p w14:paraId="4F2832C6" w14:textId="77777777" w:rsidR="00D56DFE" w:rsidRDefault="00D56DFE">
                              <w:pPr>
                                <w:spacing w:after="160" w:line="259" w:lineRule="auto"/>
                                <w:ind w:left="0" w:firstLine="0"/>
                                <w:jc w:val="left"/>
                              </w:pPr>
                              <w:r>
                                <w:rPr>
                                  <w:rFonts w:ascii="Calibri" w:eastAsia="Calibri" w:hAnsi="Calibri" w:cs="Calibri"/>
                                  <w:sz w:val="23"/>
                                </w:rPr>
                                <w:t xml:space="preserve">S.TELECOM or S.PSF </w:t>
                              </w:r>
                            </w:p>
                          </w:txbxContent>
                        </wps:txbx>
                        <wps:bodyPr horzOverflow="overflow" vert="horz" lIns="0" tIns="0" rIns="0" bIns="0" rtlCol="0">
                          <a:noAutofit/>
                        </wps:bodyPr>
                      </wps:wsp>
                      <wps:wsp>
                        <wps:cNvPr id="16055" name="Rectangle 16055"/>
                        <wps:cNvSpPr/>
                        <wps:spPr>
                          <a:xfrm>
                            <a:off x="243771" y="1769749"/>
                            <a:ext cx="754814" cy="199637"/>
                          </a:xfrm>
                          <a:prstGeom prst="rect">
                            <a:avLst/>
                          </a:prstGeom>
                          <a:ln>
                            <a:noFill/>
                          </a:ln>
                        </wps:spPr>
                        <wps:txbx>
                          <w:txbxContent>
                            <w:p w14:paraId="6C9735EF" w14:textId="77777777" w:rsidR="00D56DFE" w:rsidRDefault="00D56DFE">
                              <w:pPr>
                                <w:spacing w:after="160" w:line="259" w:lineRule="auto"/>
                                <w:ind w:left="0" w:firstLine="0"/>
                                <w:jc w:val="left"/>
                              </w:pPr>
                              <w:r>
                                <w:rPr>
                                  <w:rFonts w:ascii="Calibri" w:eastAsia="Calibri" w:hAnsi="Calibri" w:cs="Calibri"/>
                                  <w:sz w:val="23"/>
                                </w:rPr>
                                <w:t>functions</w:t>
                              </w:r>
                            </w:p>
                          </w:txbxContent>
                        </wps:txbx>
                        <wps:bodyPr horzOverflow="overflow" vert="horz" lIns="0" tIns="0" rIns="0" bIns="0" rtlCol="0">
                          <a:noAutofit/>
                        </wps:bodyPr>
                      </wps:wsp>
                      <wps:wsp>
                        <wps:cNvPr id="16056" name="Rectangle 16056"/>
                        <wps:cNvSpPr/>
                        <wps:spPr>
                          <a:xfrm>
                            <a:off x="243771" y="1944842"/>
                            <a:ext cx="68637" cy="184230"/>
                          </a:xfrm>
                          <a:prstGeom prst="rect">
                            <a:avLst/>
                          </a:prstGeom>
                          <a:ln>
                            <a:noFill/>
                          </a:ln>
                        </wps:spPr>
                        <wps:txbx>
                          <w:txbxContent>
                            <w:p w14:paraId="259EC26F"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057" name="Rectangle 16057"/>
                        <wps:cNvSpPr/>
                        <wps:spPr>
                          <a:xfrm>
                            <a:off x="293056" y="1941604"/>
                            <a:ext cx="346128" cy="199637"/>
                          </a:xfrm>
                          <a:prstGeom prst="rect">
                            <a:avLst/>
                          </a:prstGeom>
                          <a:ln>
                            <a:noFill/>
                          </a:ln>
                        </wps:spPr>
                        <wps:txbx>
                          <w:txbxContent>
                            <w:p w14:paraId="4FB01659"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058" name="Rectangle 16058"/>
                        <wps:cNvSpPr/>
                        <wps:spPr>
                          <a:xfrm>
                            <a:off x="544803" y="1941604"/>
                            <a:ext cx="1099765" cy="199637"/>
                          </a:xfrm>
                          <a:prstGeom prst="rect">
                            <a:avLst/>
                          </a:prstGeom>
                          <a:ln>
                            <a:noFill/>
                          </a:ln>
                        </wps:spPr>
                        <wps:txbx>
                          <w:txbxContent>
                            <w:p w14:paraId="50D76F6F" w14:textId="77777777" w:rsidR="00D56DFE" w:rsidRDefault="00D56DFE">
                              <w:pPr>
                                <w:spacing w:after="160" w:line="259" w:lineRule="auto"/>
                                <w:ind w:left="0" w:firstLine="0"/>
                                <w:jc w:val="left"/>
                              </w:pPr>
                              <w:r>
                                <w:rPr>
                                  <w:rFonts w:ascii="Calibri" w:eastAsia="Calibri" w:hAnsi="Calibri" w:cs="Calibri"/>
                                  <w:sz w:val="23"/>
                                </w:rPr>
                                <w:t>authorization</w:t>
                              </w:r>
                            </w:p>
                          </w:txbxContent>
                        </wps:txbx>
                        <wps:bodyPr horzOverflow="overflow" vert="horz" lIns="0" tIns="0" rIns="0" bIns="0" rtlCol="0">
                          <a:noAutofit/>
                        </wps:bodyPr>
                      </wps:wsp>
                      <wps:wsp>
                        <wps:cNvPr id="16059" name="Rectangle 16059"/>
                        <wps:cNvSpPr/>
                        <wps:spPr>
                          <a:xfrm>
                            <a:off x="1398409" y="1941604"/>
                            <a:ext cx="125906" cy="199637"/>
                          </a:xfrm>
                          <a:prstGeom prst="rect">
                            <a:avLst/>
                          </a:prstGeom>
                          <a:ln>
                            <a:noFill/>
                          </a:ln>
                        </wps:spPr>
                        <wps:txbx>
                          <w:txbxContent>
                            <w:p w14:paraId="2CD449B9"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060" name="Rectangle 16060"/>
                        <wps:cNvSpPr/>
                        <wps:spPr>
                          <a:xfrm>
                            <a:off x="1509006" y="1941604"/>
                            <a:ext cx="478500" cy="199637"/>
                          </a:xfrm>
                          <a:prstGeom prst="rect">
                            <a:avLst/>
                          </a:prstGeom>
                          <a:ln>
                            <a:noFill/>
                          </a:ln>
                        </wps:spPr>
                        <wps:txbx>
                          <w:txbxContent>
                            <w:p w14:paraId="613EE0E5" w14:textId="77777777" w:rsidR="00D56DFE" w:rsidRDefault="00D56DFE">
                              <w:pPr>
                                <w:spacing w:after="160" w:line="259" w:lineRule="auto"/>
                                <w:ind w:left="0" w:firstLine="0"/>
                                <w:jc w:val="left"/>
                              </w:pPr>
                              <w:r>
                                <w:rPr>
                                  <w:rFonts w:ascii="Calibri" w:eastAsia="Calibri" w:hAnsi="Calibri" w:cs="Calibri"/>
                                  <w:sz w:val="23"/>
                                </w:rPr>
                                <w:t>based</w:t>
                              </w:r>
                            </w:p>
                          </w:txbxContent>
                        </wps:txbx>
                        <wps:bodyPr horzOverflow="overflow" vert="horz" lIns="0" tIns="0" rIns="0" bIns="0" rtlCol="0">
                          <a:noAutofit/>
                        </wps:bodyPr>
                      </wps:wsp>
                      <wps:wsp>
                        <wps:cNvPr id="16061" name="Rectangle 16061"/>
                        <wps:cNvSpPr/>
                        <wps:spPr>
                          <a:xfrm>
                            <a:off x="1895930" y="1941604"/>
                            <a:ext cx="256507" cy="199637"/>
                          </a:xfrm>
                          <a:prstGeom prst="rect">
                            <a:avLst/>
                          </a:prstGeom>
                          <a:ln>
                            <a:noFill/>
                          </a:ln>
                        </wps:spPr>
                        <wps:txbx>
                          <w:txbxContent>
                            <w:p w14:paraId="6161C2CD"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062" name="Rectangle 16062"/>
                        <wps:cNvSpPr/>
                        <wps:spPr>
                          <a:xfrm>
                            <a:off x="2086366" y="1941604"/>
                            <a:ext cx="628913" cy="199637"/>
                          </a:xfrm>
                          <a:prstGeom prst="rect">
                            <a:avLst/>
                          </a:prstGeom>
                          <a:ln>
                            <a:noFill/>
                          </a:ln>
                        </wps:spPr>
                        <wps:txbx>
                          <w:txbxContent>
                            <w:p w14:paraId="538E13F9" w14:textId="77777777" w:rsidR="00D56DFE" w:rsidRDefault="00D56DFE">
                              <w:pPr>
                                <w:spacing w:after="160" w:line="259" w:lineRule="auto"/>
                                <w:ind w:left="0" w:firstLine="0"/>
                                <w:jc w:val="left"/>
                              </w:pPr>
                              <w:r>
                                <w:rPr>
                                  <w:rFonts w:ascii="Calibri" w:eastAsia="Calibri" w:hAnsi="Calibri" w:cs="Calibri"/>
                                  <w:sz w:val="23"/>
                                </w:rPr>
                                <w:t>security</w:t>
                              </w:r>
                            </w:p>
                          </w:txbxContent>
                        </wps:txbx>
                        <wps:bodyPr horzOverflow="overflow" vert="horz" lIns="0" tIns="0" rIns="0" bIns="0" rtlCol="0">
                          <a:noAutofit/>
                        </wps:bodyPr>
                      </wps:wsp>
                      <wps:wsp>
                        <wps:cNvPr id="16063" name="Rectangle 16063"/>
                        <wps:cNvSpPr/>
                        <wps:spPr>
                          <a:xfrm>
                            <a:off x="2589859" y="1941604"/>
                            <a:ext cx="795997" cy="199637"/>
                          </a:xfrm>
                          <a:prstGeom prst="rect">
                            <a:avLst/>
                          </a:prstGeom>
                          <a:ln>
                            <a:noFill/>
                          </a:ln>
                        </wps:spPr>
                        <wps:txbx>
                          <w:txbxContent>
                            <w:p w14:paraId="1A9FDC98" w14:textId="77777777" w:rsidR="00D56DFE" w:rsidRDefault="00D56DFE">
                              <w:pPr>
                                <w:spacing w:after="160" w:line="259" w:lineRule="auto"/>
                                <w:ind w:left="0" w:firstLine="0"/>
                                <w:jc w:val="left"/>
                              </w:pPr>
                              <w:r>
                                <w:rPr>
                                  <w:rFonts w:ascii="Calibri" w:eastAsia="Calibri" w:hAnsi="Calibri" w:cs="Calibri"/>
                                  <w:sz w:val="23"/>
                                </w:rPr>
                                <w:t>attributes</w:t>
                              </w:r>
                            </w:p>
                          </w:txbxContent>
                        </wps:txbx>
                        <wps:bodyPr horzOverflow="overflow" vert="horz" lIns="0" tIns="0" rIns="0" bIns="0" rtlCol="0">
                          <a:noAutofit/>
                        </wps:bodyPr>
                      </wps:wsp>
                      <wps:wsp>
                        <wps:cNvPr id="211491" name="Rectangle 211491"/>
                        <wps:cNvSpPr/>
                        <wps:spPr>
                          <a:xfrm>
                            <a:off x="3210329" y="1941603"/>
                            <a:ext cx="59420" cy="199638"/>
                          </a:xfrm>
                          <a:prstGeom prst="rect">
                            <a:avLst/>
                          </a:prstGeom>
                          <a:ln>
                            <a:noFill/>
                          </a:ln>
                        </wps:spPr>
                        <wps:txbx>
                          <w:txbxContent>
                            <w:p w14:paraId="4D97BB0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2" name="Rectangle 211492"/>
                        <wps:cNvSpPr/>
                        <wps:spPr>
                          <a:xfrm>
                            <a:off x="3253531" y="1941603"/>
                            <a:ext cx="313771" cy="199638"/>
                          </a:xfrm>
                          <a:prstGeom prst="rect">
                            <a:avLst/>
                          </a:prstGeom>
                          <a:ln>
                            <a:noFill/>
                          </a:ln>
                        </wps:spPr>
                        <wps:txbx>
                          <w:txbxContent>
                            <w:p w14:paraId="56685F40"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065" name="Rectangle 16065"/>
                        <wps:cNvSpPr/>
                        <wps:spPr>
                          <a:xfrm>
                            <a:off x="3486575" y="1941604"/>
                            <a:ext cx="338872" cy="199637"/>
                          </a:xfrm>
                          <a:prstGeom prst="rect">
                            <a:avLst/>
                          </a:prstGeom>
                          <a:ln>
                            <a:noFill/>
                          </a:ln>
                        </wps:spPr>
                        <wps:txbx>
                          <w:txbxContent>
                            <w:p w14:paraId="0E9FC1B2" w14:textId="77777777" w:rsidR="00D56DFE" w:rsidRDefault="00D56DFE">
                              <w:pPr>
                                <w:spacing w:after="160" w:line="259" w:lineRule="auto"/>
                                <w:ind w:left="0" w:firstLine="0"/>
                                <w:jc w:val="left"/>
                              </w:pPr>
                              <w:r>
                                <w:rPr>
                                  <w:rFonts w:ascii="Calibri" w:eastAsia="Calibri" w:hAnsi="Calibri" w:cs="Calibri"/>
                                  <w:b/>
                                  <w:sz w:val="23"/>
                                </w:rPr>
                                <w:t xml:space="preserve">AID </w:t>
                              </w:r>
                            </w:p>
                          </w:txbxContent>
                        </wps:txbx>
                        <wps:bodyPr horzOverflow="overflow" vert="horz" lIns="0" tIns="0" rIns="0" bIns="0" rtlCol="0">
                          <a:noAutofit/>
                        </wps:bodyPr>
                      </wps:wsp>
                      <wps:wsp>
                        <wps:cNvPr id="16066" name="Rectangle 16066"/>
                        <wps:cNvSpPr/>
                        <wps:spPr>
                          <a:xfrm>
                            <a:off x="3744497" y="1941604"/>
                            <a:ext cx="207873" cy="199637"/>
                          </a:xfrm>
                          <a:prstGeom prst="rect">
                            <a:avLst/>
                          </a:prstGeom>
                          <a:ln>
                            <a:noFill/>
                          </a:ln>
                        </wps:spPr>
                        <wps:txbx>
                          <w:txbxContent>
                            <w:p w14:paraId="3AF931DB"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067" name="Rectangle 16067"/>
                        <wps:cNvSpPr/>
                        <wps:spPr>
                          <a:xfrm>
                            <a:off x="3898040" y="1941604"/>
                            <a:ext cx="441436" cy="199637"/>
                          </a:xfrm>
                          <a:prstGeom prst="rect">
                            <a:avLst/>
                          </a:prstGeom>
                          <a:ln>
                            <a:noFill/>
                          </a:ln>
                        </wps:spPr>
                        <wps:txbx>
                          <w:txbxContent>
                            <w:p w14:paraId="1811F0EB" w14:textId="77777777" w:rsidR="00D56DFE" w:rsidRDefault="00D56DFE">
                              <w:pPr>
                                <w:spacing w:after="160" w:line="259" w:lineRule="auto"/>
                                <w:ind w:left="0" w:firstLine="0"/>
                                <w:jc w:val="left"/>
                              </w:pPr>
                              <w:r>
                                <w:rPr>
                                  <w:rFonts w:ascii="Calibri" w:eastAsia="Calibri" w:hAnsi="Calibri" w:cs="Calibri"/>
                                  <w:sz w:val="23"/>
                                </w:rPr>
                                <w:t>these</w:t>
                              </w:r>
                            </w:p>
                          </w:txbxContent>
                        </wps:txbx>
                        <wps:bodyPr horzOverflow="overflow" vert="horz" lIns="0" tIns="0" rIns="0" bIns="0" rtlCol="0">
                          <a:noAutofit/>
                        </wps:bodyPr>
                      </wps:wsp>
                      <wps:wsp>
                        <wps:cNvPr id="16068" name="Rectangle 16068"/>
                        <wps:cNvSpPr/>
                        <wps:spPr>
                          <a:xfrm>
                            <a:off x="4266641" y="1941604"/>
                            <a:ext cx="1047994" cy="199637"/>
                          </a:xfrm>
                          <a:prstGeom prst="rect">
                            <a:avLst/>
                          </a:prstGeom>
                          <a:ln>
                            <a:noFill/>
                          </a:ln>
                        </wps:spPr>
                        <wps:txbx>
                          <w:txbxContent>
                            <w:p w14:paraId="4F5FA86E" w14:textId="77777777" w:rsidR="00D56DFE" w:rsidRDefault="00D56DFE">
                              <w:pPr>
                                <w:spacing w:after="160" w:line="259" w:lineRule="auto"/>
                                <w:ind w:left="0" w:firstLine="0"/>
                                <w:jc w:val="left"/>
                              </w:pPr>
                              <w:r>
                                <w:rPr>
                                  <w:rFonts w:ascii="Calibri" w:eastAsia="Calibri" w:hAnsi="Calibri" w:cs="Calibri"/>
                                  <w:sz w:val="23"/>
                                </w:rPr>
                                <w:t>applications)</w:t>
                              </w:r>
                            </w:p>
                          </w:txbxContent>
                        </wps:txbx>
                        <wps:bodyPr horzOverflow="overflow" vert="horz" lIns="0" tIns="0" rIns="0" bIns="0" rtlCol="0">
                          <a:noAutofit/>
                        </wps:bodyPr>
                      </wps:wsp>
                      <wps:wsp>
                        <wps:cNvPr id="16069" name="Rectangle 16069"/>
                        <wps:cNvSpPr/>
                        <wps:spPr>
                          <a:xfrm>
                            <a:off x="243771" y="2122926"/>
                            <a:ext cx="68732" cy="184484"/>
                          </a:xfrm>
                          <a:prstGeom prst="rect">
                            <a:avLst/>
                          </a:prstGeom>
                          <a:ln>
                            <a:noFill/>
                          </a:ln>
                        </wps:spPr>
                        <wps:txbx>
                          <w:txbxContent>
                            <w:p w14:paraId="1A941321"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070" name="Rectangle 16070"/>
                        <wps:cNvSpPr/>
                        <wps:spPr>
                          <a:xfrm>
                            <a:off x="293056" y="2119684"/>
                            <a:ext cx="1336159" cy="199915"/>
                          </a:xfrm>
                          <a:prstGeom prst="rect">
                            <a:avLst/>
                          </a:prstGeom>
                          <a:ln>
                            <a:noFill/>
                          </a:ln>
                        </wps:spPr>
                        <wps:txbx>
                          <w:txbxContent>
                            <w:p w14:paraId="6FEFF921" w14:textId="77777777" w:rsidR="00D56DFE" w:rsidRDefault="00D56DFE">
                              <w:pPr>
                                <w:spacing w:after="160" w:line="259" w:lineRule="auto"/>
                                <w:ind w:left="0" w:firstLine="0"/>
                                <w:jc w:val="left"/>
                              </w:pPr>
                              <w:r>
                                <w:rPr>
                                  <w:rFonts w:ascii="Calibri" w:eastAsia="Calibri" w:hAnsi="Calibri" w:cs="Calibri"/>
                                  <w:sz w:val="23"/>
                                </w:rPr>
                                <w:t xml:space="preserve">The information </w:t>
                              </w:r>
                            </w:p>
                          </w:txbxContent>
                        </wps:txbx>
                        <wps:bodyPr horzOverflow="overflow" vert="horz" lIns="0" tIns="0" rIns="0" bIns="0" rtlCol="0">
                          <a:noAutofit/>
                        </wps:bodyPr>
                      </wps:wsp>
                      <wps:wsp>
                        <wps:cNvPr id="16071" name="Rectangle 16071"/>
                        <wps:cNvSpPr/>
                        <wps:spPr>
                          <a:xfrm>
                            <a:off x="1281841" y="2119684"/>
                            <a:ext cx="335415" cy="199915"/>
                          </a:xfrm>
                          <a:prstGeom prst="rect">
                            <a:avLst/>
                          </a:prstGeom>
                          <a:ln>
                            <a:noFill/>
                          </a:ln>
                        </wps:spPr>
                        <wps:txbx>
                          <w:txbxContent>
                            <w:p w14:paraId="6BB1236A" w14:textId="77777777" w:rsidR="00D56DFE" w:rsidRDefault="00D56DFE">
                              <w:pPr>
                                <w:spacing w:after="160" w:line="259" w:lineRule="auto"/>
                                <w:ind w:left="0" w:firstLine="0"/>
                                <w:jc w:val="left"/>
                              </w:pPr>
                              <w:r>
                                <w:rPr>
                                  <w:rFonts w:ascii="Calibri" w:eastAsia="Calibri" w:hAnsi="Calibri" w:cs="Calibri"/>
                                  <w:sz w:val="23"/>
                                </w:rPr>
                                <w:t>that</w:t>
                              </w:r>
                            </w:p>
                          </w:txbxContent>
                        </wps:txbx>
                        <wps:bodyPr horzOverflow="overflow" vert="horz" lIns="0" tIns="0" rIns="0" bIns="0" rtlCol="0">
                          <a:noAutofit/>
                        </wps:bodyPr>
                      </wps:wsp>
                      <wps:wsp>
                        <wps:cNvPr id="16072" name="Rectangle 16072"/>
                        <wps:cNvSpPr/>
                        <wps:spPr>
                          <a:xfrm>
                            <a:off x="1564222" y="2119684"/>
                            <a:ext cx="342288" cy="199915"/>
                          </a:xfrm>
                          <a:prstGeom prst="rect">
                            <a:avLst/>
                          </a:prstGeom>
                          <a:ln>
                            <a:noFill/>
                          </a:ln>
                        </wps:spPr>
                        <wps:txbx>
                          <w:txbxContent>
                            <w:p w14:paraId="3003CE1B" w14:textId="77777777" w:rsidR="00D56DFE" w:rsidRDefault="00D56DFE">
                              <w:pPr>
                                <w:spacing w:after="160" w:line="259" w:lineRule="auto"/>
                                <w:ind w:left="0" w:firstLine="0"/>
                                <w:jc w:val="left"/>
                              </w:pPr>
                              <w:r>
                                <w:rPr>
                                  <w:rFonts w:ascii="Calibri" w:eastAsia="Calibri" w:hAnsi="Calibri" w:cs="Calibri"/>
                                  <w:sz w:val="23"/>
                                </w:rPr>
                                <w:t>may</w:t>
                              </w:r>
                            </w:p>
                          </w:txbxContent>
                        </wps:txbx>
                        <wps:bodyPr horzOverflow="overflow" vert="horz" lIns="0" tIns="0" rIns="0" bIns="0" rtlCol="0">
                          <a:noAutofit/>
                        </wps:bodyPr>
                      </wps:wsp>
                      <wps:wsp>
                        <wps:cNvPr id="16073" name="Rectangle 16073"/>
                        <wps:cNvSpPr/>
                        <wps:spPr>
                          <a:xfrm>
                            <a:off x="1846931" y="2119684"/>
                            <a:ext cx="204148" cy="199915"/>
                          </a:xfrm>
                          <a:prstGeom prst="rect">
                            <a:avLst/>
                          </a:prstGeom>
                          <a:ln>
                            <a:noFill/>
                          </a:ln>
                        </wps:spPr>
                        <wps:txbx>
                          <w:txbxContent>
                            <w:p w14:paraId="226E6E1D"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074" name="Rectangle 16074"/>
                        <wps:cNvSpPr/>
                        <wps:spPr>
                          <a:xfrm>
                            <a:off x="2037285" y="2119684"/>
                            <a:ext cx="945956" cy="199915"/>
                          </a:xfrm>
                          <a:prstGeom prst="rect">
                            <a:avLst/>
                          </a:prstGeom>
                          <a:ln>
                            <a:noFill/>
                          </a:ln>
                        </wps:spPr>
                        <wps:txbx>
                          <w:txbxContent>
                            <w:p w14:paraId="1CB13F14" w14:textId="77777777" w:rsidR="00D56DFE" w:rsidRDefault="00D56DFE">
                              <w:pPr>
                                <w:spacing w:after="160" w:line="259" w:lineRule="auto"/>
                                <w:ind w:left="0" w:firstLine="0"/>
                                <w:jc w:val="left"/>
                              </w:pPr>
                              <w:r>
                                <w:rPr>
                                  <w:rFonts w:ascii="Calibri" w:eastAsia="Calibri" w:hAnsi="Calibri" w:cs="Calibri"/>
                                  <w:sz w:val="23"/>
                                </w:rPr>
                                <w:t>transmitted</w:t>
                              </w:r>
                            </w:p>
                          </w:txbxContent>
                        </wps:txbx>
                        <wps:bodyPr horzOverflow="overflow" vert="horz" lIns="0" tIns="0" rIns="0" bIns="0" rtlCol="0">
                          <a:noAutofit/>
                        </wps:bodyPr>
                      </wps:wsp>
                      <wps:wsp>
                        <wps:cNvPr id="16075" name="Rectangle 16075"/>
                        <wps:cNvSpPr/>
                        <wps:spPr>
                          <a:xfrm>
                            <a:off x="2768024" y="2119684"/>
                            <a:ext cx="261380" cy="199915"/>
                          </a:xfrm>
                          <a:prstGeom prst="rect">
                            <a:avLst/>
                          </a:prstGeom>
                          <a:ln>
                            <a:noFill/>
                          </a:ln>
                        </wps:spPr>
                        <wps:txbx>
                          <w:txbxContent>
                            <w:p w14:paraId="2BD06AD7" w14:textId="77777777" w:rsidR="00D56DFE" w:rsidRDefault="00D56DFE">
                              <w:pPr>
                                <w:spacing w:after="160" w:line="259" w:lineRule="auto"/>
                                <w:ind w:left="0" w:firstLine="0"/>
                                <w:jc w:val="left"/>
                              </w:pPr>
                              <w:r>
                                <w:rPr>
                                  <w:rFonts w:ascii="Calibri" w:eastAsia="Calibri" w:hAnsi="Calibri" w:cs="Calibri"/>
                                  <w:sz w:val="23"/>
                                </w:rPr>
                                <w:t>are</w:t>
                              </w:r>
                            </w:p>
                          </w:txbxContent>
                        </wps:txbx>
                        <wps:bodyPr horzOverflow="overflow" vert="horz" lIns="0" tIns="0" rIns="0" bIns="0" rtlCol="0">
                          <a:noAutofit/>
                        </wps:bodyPr>
                      </wps:wsp>
                      <wps:wsp>
                        <wps:cNvPr id="16076" name="Rectangle 16076"/>
                        <wps:cNvSpPr/>
                        <wps:spPr>
                          <a:xfrm>
                            <a:off x="2995189" y="2119684"/>
                            <a:ext cx="832056" cy="199915"/>
                          </a:xfrm>
                          <a:prstGeom prst="rect">
                            <a:avLst/>
                          </a:prstGeom>
                          <a:ln>
                            <a:noFill/>
                          </a:ln>
                        </wps:spPr>
                        <wps:txbx>
                          <w:txbxContent>
                            <w:p w14:paraId="0340FC04" w14:textId="77777777" w:rsidR="00D56DFE" w:rsidRDefault="00D56DFE">
                              <w:pPr>
                                <w:spacing w:after="160" w:line="259" w:lineRule="auto"/>
                                <w:ind w:left="0" w:firstLine="0"/>
                                <w:jc w:val="left"/>
                              </w:pPr>
                              <w:r>
                                <w:rPr>
                                  <w:rFonts w:ascii="Calibri" w:eastAsia="Calibri" w:hAnsi="Calibri" w:cs="Calibri"/>
                                  <w:b/>
                                  <w:sz w:val="23"/>
                                </w:rPr>
                                <w:t>D.PROFILE</w:t>
                              </w:r>
                            </w:p>
                          </w:txbxContent>
                        </wps:txbx>
                        <wps:bodyPr horzOverflow="overflow" vert="horz" lIns="0" tIns="0" rIns="0" bIns="0" rtlCol="0">
                          <a:noAutofit/>
                        </wps:bodyPr>
                      </wps:wsp>
                      <wps:wsp>
                        <wps:cNvPr id="16077" name="Rectangle 16077"/>
                        <wps:cNvSpPr/>
                        <wps:spPr>
                          <a:xfrm>
                            <a:off x="3621794" y="2119684"/>
                            <a:ext cx="60092" cy="199915"/>
                          </a:xfrm>
                          <a:prstGeom prst="rect">
                            <a:avLst/>
                          </a:prstGeom>
                          <a:ln>
                            <a:noFill/>
                          </a:ln>
                        </wps:spPr>
                        <wps:txbx>
                          <w:txbxContent>
                            <w:p w14:paraId="74E8EDED"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078" name="Rectangle 16078"/>
                        <wps:cNvSpPr/>
                        <wps:spPr>
                          <a:xfrm>
                            <a:off x="3664740" y="2119684"/>
                            <a:ext cx="372137" cy="199915"/>
                          </a:xfrm>
                          <a:prstGeom prst="rect">
                            <a:avLst/>
                          </a:prstGeom>
                          <a:ln>
                            <a:noFill/>
                          </a:ln>
                        </wps:spPr>
                        <wps:txbx>
                          <w:txbxContent>
                            <w:p w14:paraId="40E9CA39" w14:textId="77777777" w:rsidR="00D56DFE" w:rsidRDefault="00D56DFE">
                              <w:pPr>
                                <w:spacing w:after="160" w:line="259" w:lineRule="auto"/>
                                <w:ind w:left="0" w:firstLine="0"/>
                                <w:jc w:val="left"/>
                              </w:pPr>
                              <w:r>
                                <w:rPr>
                                  <w:rFonts w:ascii="Calibri" w:eastAsia="Calibri" w:hAnsi="Calibri" w:cs="Calibri"/>
                                  <w:b/>
                                  <w:sz w:val="23"/>
                                </w:rPr>
                                <w:t>NAA</w:t>
                              </w:r>
                            </w:p>
                          </w:txbxContent>
                        </wps:txbx>
                        <wps:bodyPr horzOverflow="overflow" vert="horz" lIns="0" tIns="0" rIns="0" bIns="0" rtlCol="0">
                          <a:noAutofit/>
                        </wps:bodyPr>
                      </wps:wsp>
                      <wps:wsp>
                        <wps:cNvPr id="16079" name="Rectangle 16079"/>
                        <wps:cNvSpPr/>
                        <wps:spPr>
                          <a:xfrm>
                            <a:off x="3947203" y="2119684"/>
                            <a:ext cx="60092" cy="199915"/>
                          </a:xfrm>
                          <a:prstGeom prst="rect">
                            <a:avLst/>
                          </a:prstGeom>
                          <a:ln>
                            <a:noFill/>
                          </a:ln>
                        </wps:spPr>
                        <wps:txbx>
                          <w:txbxContent>
                            <w:p w14:paraId="684B0531"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080" name="Rectangle 16080"/>
                        <wps:cNvSpPr/>
                        <wps:spPr>
                          <a:xfrm>
                            <a:off x="3990312" y="2119684"/>
                            <a:ext cx="755272" cy="199915"/>
                          </a:xfrm>
                          <a:prstGeom prst="rect">
                            <a:avLst/>
                          </a:prstGeom>
                          <a:ln>
                            <a:noFill/>
                          </a:ln>
                        </wps:spPr>
                        <wps:txbx>
                          <w:txbxContent>
                            <w:p w14:paraId="72DD2DCA" w14:textId="77777777" w:rsidR="00D56DFE" w:rsidRDefault="00D56DFE">
                              <w:pPr>
                                <w:spacing w:after="160" w:line="259" w:lineRule="auto"/>
                                <w:ind w:left="0" w:firstLine="0"/>
                                <w:jc w:val="left"/>
                              </w:pPr>
                              <w:r>
                                <w:rPr>
                                  <w:rFonts w:ascii="Calibri" w:eastAsia="Calibri" w:hAnsi="Calibri" w:cs="Calibri"/>
                                  <w:b/>
                                  <w:sz w:val="23"/>
                                </w:rPr>
                                <w:t xml:space="preserve">PARAMS </w:t>
                              </w:r>
                            </w:p>
                          </w:txbxContent>
                        </wps:txbx>
                        <wps:bodyPr horzOverflow="overflow" vert="horz" lIns="0" tIns="0" rIns="0" bIns="0" rtlCol="0">
                          <a:noAutofit/>
                        </wps:bodyPr>
                      </wps:wsp>
                      <wps:wsp>
                        <wps:cNvPr id="211493" name="Rectangle 211493"/>
                        <wps:cNvSpPr/>
                        <wps:spPr>
                          <a:xfrm>
                            <a:off x="4555157" y="2119683"/>
                            <a:ext cx="59503" cy="199915"/>
                          </a:xfrm>
                          <a:prstGeom prst="rect">
                            <a:avLst/>
                          </a:prstGeom>
                          <a:ln>
                            <a:noFill/>
                          </a:ln>
                        </wps:spPr>
                        <wps:txbx>
                          <w:txbxContent>
                            <w:p w14:paraId="7006B42D"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4" name="Rectangle 211494"/>
                        <wps:cNvSpPr/>
                        <wps:spPr>
                          <a:xfrm>
                            <a:off x="4598272" y="2119683"/>
                            <a:ext cx="715014" cy="199915"/>
                          </a:xfrm>
                          <a:prstGeom prst="rect">
                            <a:avLst/>
                          </a:prstGeom>
                          <a:ln>
                            <a:noFill/>
                          </a:ln>
                        </wps:spPr>
                        <wps:txbx>
                          <w:txbxContent>
                            <w:p w14:paraId="0F4B1F5B" w14:textId="77777777" w:rsidR="00D56DFE" w:rsidRDefault="00D56DFE">
                              <w:pPr>
                                <w:spacing w:after="160" w:line="259" w:lineRule="auto"/>
                                <w:ind w:left="0" w:firstLine="0"/>
                                <w:jc w:val="left"/>
                              </w:pPr>
                              <w:r>
                                <w:rPr>
                                  <w:rFonts w:ascii="Calibri" w:eastAsia="Calibri" w:hAnsi="Calibri" w:cs="Calibri"/>
                                  <w:sz w:val="23"/>
                                </w:rPr>
                                <w:t xml:space="preserve">network </w:t>
                              </w:r>
                            </w:p>
                          </w:txbxContent>
                        </wps:txbx>
                        <wps:bodyPr horzOverflow="overflow" vert="horz" lIns="0" tIns="0" rIns="0" bIns="0" rtlCol="0">
                          <a:noAutofit/>
                        </wps:bodyPr>
                      </wps:wsp>
                      <wps:wsp>
                        <wps:cNvPr id="16082" name="Rectangle 16082"/>
                        <wps:cNvSpPr/>
                        <wps:spPr>
                          <a:xfrm>
                            <a:off x="243771" y="2297906"/>
                            <a:ext cx="1190367" cy="199638"/>
                          </a:xfrm>
                          <a:prstGeom prst="rect">
                            <a:avLst/>
                          </a:prstGeom>
                          <a:ln>
                            <a:noFill/>
                          </a:ln>
                        </wps:spPr>
                        <wps:txbx>
                          <w:txbxContent>
                            <w:p w14:paraId="76210542" w14:textId="77777777" w:rsidR="00D56DFE" w:rsidRDefault="00D56DFE">
                              <w:pPr>
                                <w:spacing w:after="160" w:line="259" w:lineRule="auto"/>
                                <w:ind w:left="0" w:firstLine="0"/>
                                <w:jc w:val="left"/>
                              </w:pPr>
                              <w:r>
                                <w:rPr>
                                  <w:rFonts w:ascii="Calibri" w:eastAsia="Calibri" w:hAnsi="Calibri" w:cs="Calibri"/>
                                  <w:sz w:val="23"/>
                                </w:rPr>
                                <w:t>authenticaiton</w:t>
                              </w:r>
                            </w:p>
                          </w:txbxContent>
                        </wps:txbx>
                        <wps:bodyPr horzOverflow="overflow" vert="horz" lIns="0" tIns="0" rIns="0" bIns="0" rtlCol="0">
                          <a:noAutofit/>
                        </wps:bodyPr>
                      </wps:wsp>
                      <wps:wsp>
                        <wps:cNvPr id="16083" name="Rectangle 16083"/>
                        <wps:cNvSpPr/>
                        <wps:spPr>
                          <a:xfrm>
                            <a:off x="1158974" y="2297906"/>
                            <a:ext cx="926996" cy="199638"/>
                          </a:xfrm>
                          <a:prstGeom prst="rect">
                            <a:avLst/>
                          </a:prstGeom>
                          <a:ln>
                            <a:noFill/>
                          </a:ln>
                        </wps:spPr>
                        <wps:txbx>
                          <w:txbxContent>
                            <w:p w14:paraId="302E81AC" w14:textId="77777777" w:rsidR="00D56DFE" w:rsidRDefault="00D56DFE">
                              <w:pPr>
                                <w:spacing w:after="160" w:line="259" w:lineRule="auto"/>
                                <w:ind w:left="0" w:firstLine="0"/>
                                <w:jc w:val="left"/>
                              </w:pPr>
                              <w:r>
                                <w:rPr>
                                  <w:rFonts w:ascii="Calibri" w:eastAsia="Calibri" w:hAnsi="Calibri" w:cs="Calibri"/>
                                  <w:sz w:val="23"/>
                                </w:rPr>
                                <w:t>parameters</w:t>
                              </w:r>
                            </w:p>
                          </w:txbxContent>
                        </wps:txbx>
                        <wps:bodyPr horzOverflow="overflow" vert="horz" lIns="0" tIns="0" rIns="0" bIns="0" rtlCol="0">
                          <a:noAutofit/>
                        </wps:bodyPr>
                      </wps:wsp>
                      <wps:wsp>
                        <wps:cNvPr id="211495" name="Rectangle 211495"/>
                        <wps:cNvSpPr/>
                        <wps:spPr>
                          <a:xfrm>
                            <a:off x="1852984" y="2297906"/>
                            <a:ext cx="59420" cy="199637"/>
                          </a:xfrm>
                          <a:prstGeom prst="rect">
                            <a:avLst/>
                          </a:prstGeom>
                          <a:ln>
                            <a:noFill/>
                          </a:ln>
                        </wps:spPr>
                        <wps:txbx>
                          <w:txbxContent>
                            <w:p w14:paraId="1D4E231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6" name="Rectangle 211496"/>
                        <wps:cNvSpPr/>
                        <wps:spPr>
                          <a:xfrm>
                            <a:off x="1896187" y="2297906"/>
                            <a:ext cx="379074" cy="199637"/>
                          </a:xfrm>
                          <a:prstGeom prst="rect">
                            <a:avLst/>
                          </a:prstGeom>
                          <a:ln>
                            <a:noFill/>
                          </a:ln>
                        </wps:spPr>
                        <wps:txbx>
                          <w:txbxContent>
                            <w:p w14:paraId="05596965" w14:textId="77777777" w:rsidR="00D56DFE" w:rsidRDefault="00D56DFE">
                              <w:pPr>
                                <w:spacing w:after="160" w:line="259" w:lineRule="auto"/>
                                <w:ind w:left="0" w:firstLine="0"/>
                                <w:jc w:val="left"/>
                              </w:pPr>
                              <w:r>
                                <w:rPr>
                                  <w:rFonts w:ascii="Calibri" w:eastAsia="Calibri" w:hAnsi="Calibri" w:cs="Calibri"/>
                                  <w:sz w:val="23"/>
                                </w:rPr>
                                <w:t xml:space="preserve"> and </w:t>
                              </w:r>
                            </w:p>
                          </w:txbxContent>
                        </wps:txbx>
                        <wps:bodyPr horzOverflow="overflow" vert="horz" lIns="0" tIns="0" rIns="0" bIns="0" rtlCol="0">
                          <a:noAutofit/>
                        </wps:bodyPr>
                      </wps:wsp>
                      <wps:wsp>
                        <wps:cNvPr id="16085" name="Rectangle 16085"/>
                        <wps:cNvSpPr/>
                        <wps:spPr>
                          <a:xfrm>
                            <a:off x="2172258" y="2297906"/>
                            <a:ext cx="831688" cy="199638"/>
                          </a:xfrm>
                          <a:prstGeom prst="rect">
                            <a:avLst/>
                          </a:prstGeom>
                          <a:ln>
                            <a:noFill/>
                          </a:ln>
                        </wps:spPr>
                        <wps:txbx>
                          <w:txbxContent>
                            <w:p w14:paraId="220899AB" w14:textId="77777777" w:rsidR="00D56DFE" w:rsidRDefault="00D56DFE">
                              <w:pPr>
                                <w:spacing w:after="160" w:line="259" w:lineRule="auto"/>
                                <w:ind w:left="0" w:firstLine="0"/>
                                <w:jc w:val="left"/>
                              </w:pPr>
                              <w:r>
                                <w:rPr>
                                  <w:rFonts w:ascii="Calibri" w:eastAsia="Calibri" w:hAnsi="Calibri" w:cs="Calibri"/>
                                  <w:b/>
                                  <w:sz w:val="23"/>
                                </w:rPr>
                                <w:t>D.PROFILE</w:t>
                              </w:r>
                            </w:p>
                          </w:txbxContent>
                        </wps:txbx>
                        <wps:bodyPr horzOverflow="overflow" vert="horz" lIns="0" tIns="0" rIns="0" bIns="0" rtlCol="0">
                          <a:noAutofit/>
                        </wps:bodyPr>
                      </wps:wsp>
                      <wps:wsp>
                        <wps:cNvPr id="16086" name="Rectangle 16086"/>
                        <wps:cNvSpPr/>
                        <wps:spPr>
                          <a:xfrm>
                            <a:off x="2798700" y="2297906"/>
                            <a:ext cx="60009" cy="199638"/>
                          </a:xfrm>
                          <a:prstGeom prst="rect">
                            <a:avLst/>
                          </a:prstGeom>
                          <a:ln>
                            <a:noFill/>
                          </a:ln>
                        </wps:spPr>
                        <wps:txbx>
                          <w:txbxContent>
                            <w:p w14:paraId="61BADFE1"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087" name="Rectangle 16087"/>
                        <wps:cNvSpPr/>
                        <wps:spPr>
                          <a:xfrm>
                            <a:off x="2841810" y="2297906"/>
                            <a:ext cx="418099" cy="199638"/>
                          </a:xfrm>
                          <a:prstGeom prst="rect">
                            <a:avLst/>
                          </a:prstGeom>
                          <a:ln>
                            <a:noFill/>
                          </a:ln>
                        </wps:spPr>
                        <wps:txbx>
                          <w:txbxContent>
                            <w:p w14:paraId="7CE92A25" w14:textId="77777777" w:rsidR="00D56DFE" w:rsidRDefault="00D56DFE">
                              <w:pPr>
                                <w:spacing w:after="160" w:line="259" w:lineRule="auto"/>
                                <w:ind w:left="0" w:firstLine="0"/>
                                <w:jc w:val="left"/>
                              </w:pPr>
                              <w:r>
                                <w:rPr>
                                  <w:rFonts w:ascii="Calibri" w:eastAsia="Calibri" w:hAnsi="Calibri" w:cs="Calibri"/>
                                  <w:b/>
                                  <w:sz w:val="23"/>
                                </w:rPr>
                                <w:t>POL1</w:t>
                              </w:r>
                            </w:p>
                          </w:txbxContent>
                        </wps:txbx>
                        <wps:bodyPr horzOverflow="overflow" vert="horz" lIns="0" tIns="0" rIns="0" bIns="0" rtlCol="0">
                          <a:noAutofit/>
                        </wps:bodyPr>
                      </wps:wsp>
                      <wps:wsp>
                        <wps:cNvPr id="211497" name="Rectangle 211497"/>
                        <wps:cNvSpPr/>
                        <wps:spPr>
                          <a:xfrm>
                            <a:off x="3198058" y="2297906"/>
                            <a:ext cx="59420" cy="199637"/>
                          </a:xfrm>
                          <a:prstGeom prst="rect">
                            <a:avLst/>
                          </a:prstGeom>
                          <a:ln>
                            <a:noFill/>
                          </a:ln>
                        </wps:spPr>
                        <wps:txbx>
                          <w:txbxContent>
                            <w:p w14:paraId="3B258C5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8" name="Rectangle 211498"/>
                        <wps:cNvSpPr/>
                        <wps:spPr>
                          <a:xfrm>
                            <a:off x="3241261" y="2297906"/>
                            <a:ext cx="453202" cy="199637"/>
                          </a:xfrm>
                          <a:prstGeom prst="rect">
                            <a:avLst/>
                          </a:prstGeom>
                          <a:ln>
                            <a:noFill/>
                          </a:ln>
                        </wps:spPr>
                        <wps:txbx>
                          <w:txbxContent>
                            <w:p w14:paraId="455EF993" w14:textId="77777777" w:rsidR="00D56DFE" w:rsidRDefault="00D56DFE">
                              <w:pPr>
                                <w:spacing w:after="160" w:line="259" w:lineRule="auto"/>
                                <w:ind w:left="0" w:firstLine="0"/>
                                <w:jc w:val="left"/>
                              </w:pPr>
                              <w:r>
                                <w:rPr>
                                  <w:rFonts w:ascii="Calibri" w:eastAsia="Calibri" w:hAnsi="Calibri" w:cs="Calibri"/>
                                  <w:sz w:val="23"/>
                                </w:rPr>
                                <w:t xml:space="preserve">POL1 </w:t>
                              </w:r>
                            </w:p>
                          </w:txbxContent>
                        </wps:txbx>
                        <wps:bodyPr horzOverflow="overflow" vert="horz" lIns="0" tIns="0" rIns="0" bIns="0" rtlCol="0">
                          <a:noAutofit/>
                        </wps:bodyPr>
                      </wps:wsp>
                      <wps:wsp>
                        <wps:cNvPr id="16089" name="Rectangle 16089"/>
                        <wps:cNvSpPr/>
                        <wps:spPr>
                          <a:xfrm>
                            <a:off x="3584819" y="2297906"/>
                            <a:ext cx="394959" cy="199638"/>
                          </a:xfrm>
                          <a:prstGeom prst="rect">
                            <a:avLst/>
                          </a:prstGeom>
                          <a:ln>
                            <a:noFill/>
                          </a:ln>
                        </wps:spPr>
                        <wps:txbx>
                          <w:txbxContent>
                            <w:p w14:paraId="7F7D467A" w14:textId="77777777" w:rsidR="00D56DFE" w:rsidRDefault="00D56DFE">
                              <w:pPr>
                                <w:spacing w:after="160" w:line="259" w:lineRule="auto"/>
                                <w:ind w:left="0" w:firstLine="0"/>
                                <w:jc w:val="left"/>
                              </w:pPr>
                              <w:r>
                                <w:rPr>
                                  <w:rFonts w:ascii="Calibri" w:eastAsia="Calibri" w:hAnsi="Calibri" w:cs="Calibri"/>
                                  <w:sz w:val="23"/>
                                </w:rPr>
                                <w:t>rules</w:t>
                              </w:r>
                            </w:p>
                          </w:txbxContent>
                        </wps:txbx>
                        <wps:bodyPr horzOverflow="overflow" vert="horz" lIns="0" tIns="0" rIns="0" bIns="0" rtlCol="0">
                          <a:noAutofit/>
                        </wps:bodyPr>
                      </wps:wsp>
                      <wps:wsp>
                        <wps:cNvPr id="16090" name="Rectangle 16090"/>
                        <wps:cNvSpPr/>
                        <wps:spPr>
                          <a:xfrm>
                            <a:off x="3879635" y="2297906"/>
                            <a:ext cx="59420" cy="199638"/>
                          </a:xfrm>
                          <a:prstGeom prst="rect">
                            <a:avLst/>
                          </a:prstGeom>
                          <a:ln>
                            <a:noFill/>
                          </a:ln>
                        </wps:spPr>
                        <wps:txbx>
                          <w:txbxContent>
                            <w:p w14:paraId="6B5497B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g:wgp>
                  </a:graphicData>
                </a:graphic>
              </wp:inline>
            </w:drawing>
          </mc:Choice>
          <mc:Fallback>
            <w:pict>
              <v:group w14:anchorId="52611116" id="Group 211956" o:spid="_x0000_s1507" style="width:449.1pt;height:287.9pt;mso-position-horizontal-relative:char;mso-position-vertical-relative:line" coordsize="57034,36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">
                <v:rect id="Rectangle 15883" o:spid="_x0000_s1508" style="position:absolute;left:56638;top:35333;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" filled="f" stroked="f">
                  <v:textbox inset="0,0,0,0">
                    <w:txbxContent>
                      <w:p w14:paraId="52B1F14C" w14:textId="77777777" w:rsidR="00D56DFE" w:rsidRDefault="00D56DFE">
                        <w:pPr>
                          <w:spacing w:after="160" w:line="259" w:lineRule="auto"/>
                          <w:ind w:left="0" w:firstLine="0"/>
                          <w:jc w:val="left"/>
                        </w:pPr>
                        <w:r>
                          <w:rPr>
                            <w:sz w:val="20"/>
                          </w:rPr>
                          <w:t xml:space="preserve"> </w:t>
                        </w:r>
                      </w:p>
                    </w:txbxContent>
                  </v:textbox>
                </v:rect>
                <v:shape id="Shape 242687" o:spid="_x0000_s1509" style="position:absolute;width:56566;height:31517;visibility:visible;mso-wrap-style:square;v-text-anchor:top" coordsize="5656624,315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" path="m,l5656624,r,3151779l,3151779,,e" fillcolor="#558ed5" stroked="f" strokeweight="0">
                  <v:stroke miterlimit="83231f" joinstyle="miter"/>
                  <v:path arrowok="t" textboxrect="0,0,5656624,3151779"/>
                </v:shape>
                <v:rect id="Rectangle 15988" o:spid="_x0000_s1510" style="position:absolute;left:421;top:727;width:881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bs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" filled="f" stroked="f">
                  <v:textbox inset="0,0,0,0">
                    <w:txbxContent>
                      <w:p w14:paraId="2B6BE39C"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Picture 15990" o:spid="_x0000_s1511" type="#_x0000_t75" style="position:absolute;left:26933;top:26550;width:7730;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">
                  <v:imagedata r:id="rId129" o:title=""/>
                </v:shape>
                <v:rect id="Rectangle 15991" o:spid="_x0000_s1512" style="position:absolute;left:28530;top:28082;width:39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" filled="f" stroked="f">
                  <v:textbox inset="0,0,0,0">
                    <w:txbxContent>
                      <w:p w14:paraId="70BC3C95"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5992" o:spid="_x0000_s1513" style="position:absolute;left:31540;top:28082;width:60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" filled="f" stroked="f">
                  <v:textbox inset="0,0,0,0">
                    <w:txbxContent>
                      <w:p w14:paraId="72B26EE6"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5993" o:spid="_x0000_s1514" style="position:absolute;left:31970;top:28082;width:10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JAxQAAAN4AAAAPAAAAZHJzL2Rvd25yZXYueG1sRE9La8JA&#10;EL4L/odlhN50U4s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CHsGJAxQAAAN4AAAAP&#10;AAAAAAAAAAAAAAAAAAcCAABkcnMvZG93bnJldi54bWxQSwUGAAAAAAMAAwC3AAAA+QIAAAAA&#10;" filled="f" stroked="f">
                  <v:textbox inset="0,0,0,0">
                    <w:txbxContent>
                      <w:p w14:paraId="62F32217"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5995" o:spid="_x0000_s1515" type="#_x0000_t75" style="position:absolute;left:11166;top:26121;width:7300;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">
                  <v:imagedata r:id="rId130" o:title=""/>
                </v:shape>
                <v:rect id="Rectangle 15996" o:spid="_x0000_s1516" style="position:absolute;left:12558;top:27638;width:398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HYxAAAAN4AAAAPAAAAZHJzL2Rvd25yZXYueG1sRE9Li8Iw&#10;EL4v+B/CCN7WVEG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JfHwdjEAAAA3gAAAA8A&#10;AAAAAAAAAAAAAAAABwIAAGRycy9kb3ducmV2LnhtbFBLBQYAAAAAAwADALcAAAD4AgAAAAA=&#10;" filled="f" stroked="f">
                  <v:textbox inset="0,0,0,0">
                    <w:txbxContent>
                      <w:p w14:paraId="6D0D9DE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5997" o:spid="_x0000_s1517" style="position:absolute;left:15569;top:27638;width:60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RD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D4i2RDxQAAAN4AAAAP&#10;AAAAAAAAAAAAAAAAAAcCAABkcnMvZG93bnJldi54bWxQSwUGAAAAAAMAAwC3AAAA+QIAAAAA&#10;" filled="f" stroked="f">
                  <v:textbox inset="0,0,0,0">
                    <w:txbxContent>
                      <w:p w14:paraId="4809ECA9"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5998" o:spid="_x0000_s1518" style="position:absolute;left:15998;top:27638;width:101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Ax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IkU8DHHAAAA3gAA&#10;AA8AAAAAAAAAAAAAAAAABwIAAGRycy9kb3ducmV2LnhtbFBLBQYAAAAAAwADALcAAAD7AgAAAAA=&#10;" filled="f" stroked="f">
                  <v:textbox inset="0,0,0,0">
                    <w:txbxContent>
                      <w:p w14:paraId="196C1730"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000" o:spid="_x0000_s1519" type="#_x0000_t75" style="position:absolute;left:45032;top:2943;width:10061;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">
                  <v:imagedata r:id="rId131" o:title=""/>
                </v:shape>
                <v:rect id="Rectangle 16001" o:spid="_x0000_s1520" style="position:absolute;left:48355;top:4433;width:417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" filled="f" stroked="f">
                  <v:textbox inset="0,0,0,0">
                    <w:txbxContent>
                      <w:p w14:paraId="52821583"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003" o:spid="_x0000_s1521" type="#_x0000_t75" style="position:absolute;left:35338;top:2943;width:10062;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">
                  <v:imagedata r:id="rId132" o:title=""/>
                </v:shape>
                <v:rect id="Rectangle 16004" o:spid="_x0000_s1522" style="position:absolute;left:36821;top:4433;width:901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QMxAAAAN4AAAAPAAAAZHJzL2Rvd25yZXYueG1sRE9Na8JA&#10;EL0L/Q/LFLzpbk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NnGRAzEAAAA3gAAAA8A&#10;AAAAAAAAAAAAAAAABwIAAGRycy9kb3ducmV2LnhtbFBLBQYAAAAAAwADALcAAAD4AgAAAAA=&#10;" filled="f" stroked="f">
                  <v:textbox inset="0,0,0,0">
                    <w:txbxContent>
                      <w:p w14:paraId="48087484"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006" o:spid="_x0000_s1523" type="#_x0000_t75" style="position:absolute;left:16626;top:2943;width:7853;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">
                  <v:imagedata r:id="rId133" o:title=""/>
                </v:shape>
                <v:rect id="Rectangle 16007" o:spid="_x0000_s1524" style="position:absolute;left:17947;top:4402;width:668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" filled="f" stroked="f">
                  <v:textbox inset="0,0,0,0">
                    <w:txbxContent>
                      <w:p w14:paraId="271BA3F2"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v:shape id="Shape 16009" o:spid="_x0000_s1525" style="position:absolute;left:50440;top:32468;width:574;height:3679;visibility:visible;mso-wrap-style:square;v-text-anchor:top" coordsize="57343,36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" path="m57343,r,310607l,367913,,57304,57343,xe" fillcolor="#cdcdcd" stroked="f" strokeweight="0">
                  <v:stroke miterlimit="83231f" joinstyle="miter"/>
                  <v:path arrowok="t" textboxrect="0,0,57343,367913"/>
                </v:shape>
                <v:shape id="Shape 16010" o:spid="_x0000_s1526" style="position:absolute;left:39909;top:32468;width:11105;height:573;visibility:visible;mso-wrap-style:square;v-text-anchor:top" coordsize="1110465,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" path="m57262,l1110465,r-57343,57304l,57304,57262,xe" stroked="f" strokeweight="0">
                  <v:stroke miterlimit="83231f" joinstyle="miter"/>
                  <v:path arrowok="t" textboxrect="0,0,1110465,57304"/>
                </v:shape>
                <v:shape id="Shape 16011" o:spid="_x0000_s1527" style="position:absolute;left:39817;top:32376;width:5357;height:3863;visibility:visible;mso-wrap-style:square;v-text-anchor:top" coordsize="535763,38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" path="m62742,l535763,r,18396l70349,18396,31420,57304r504343,l535763,75700r-517358,l18405,367912r517358,l535763,386307,,386307,,62692,62742,xe" fillcolor="black" stroked="f" strokeweight="0">
                  <v:stroke miterlimit="83231f" joinstyle="miter"/>
                  <v:path arrowok="t" textboxrect="0,0,535763,386307"/>
                </v:shape>
                <v:shape id="Shape 16012" o:spid="_x0000_s1528" style="position:absolute;left:45174;top:32624;width:5553;height:3615;visibility:visible;mso-wrap-style:square;v-text-anchor:top" coordsize="555232,3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" path="m555232,r,26002l535763,45458r,284606l555232,310607r,26005l530365,361460,,361460,,343064r517358,l517358,50853,,50853,,32457r522758,l555232,xe" fillcolor="black" stroked="f" strokeweight="0">
                  <v:stroke miterlimit="83231f" joinstyle="miter"/>
                  <v:path arrowok="t" textboxrect="0,0,555232,361460"/>
                </v:shape>
                <v:shape id="Shape 242688" o:spid="_x0000_s1529" style="position:absolute;left:45174;top:32376;width:5553;height:184;visibility:visible;mso-wrap-style:square;v-text-anchor:top" coordsize="55523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" path="m,l555232,r,18396l,18396,,e" fillcolor="black" stroked="f" strokeweight="0">
                  <v:stroke miterlimit="83231f" joinstyle="miter"/>
                  <v:path arrowok="t" textboxrect="0,0,555232,18396"/>
                </v:shape>
                <v:shape id="Shape 16014" o:spid="_x0000_s1530" style="position:absolute;left:50727;top:32376;width:378;height:3614;visibility:visible;mso-wrap-style:square;v-text-anchor:top" coordsize="37875,36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" path="m,l37875,r,323613l,361459,,335455,19469,315999r,-284606l,50850,,24847,6455,18396,,18396,,xe" fillcolor="black" stroked="f" strokeweight="0">
                  <v:stroke miterlimit="83231f" joinstyle="miter"/>
                  <v:path arrowok="t" textboxrect="0,0,37875,361459"/>
                </v:shape>
                <v:rect id="Rectangle 16015" o:spid="_x0000_s1531" style="position:absolute;left:42295;top:34113;width:529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" filled="f" stroked="f">
                  <v:textbox inset="0,0,0,0">
                    <w:txbxContent>
                      <w:p w14:paraId="7B4010FC"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6016" o:spid="_x0000_s1532" style="position:absolute;left:46287;top:34113;width:52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" filled="f" stroked="f">
                  <v:textbox inset="0,0,0,0">
                    <w:txbxContent>
                      <w:p w14:paraId="07CB515D"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017" o:spid="_x0000_s1533" style="position:absolute;left:46658;top:34113;width:187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" filled="f" stroked="f">
                  <v:textbox inset="0,0,0,0">
                    <w:txbxContent>
                      <w:p w14:paraId="1131C2D5"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16019" o:spid="_x0000_s1534" type="#_x0000_t75" style="position:absolute;left:44234;top:8094;width:1411;height:2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">
                  <v:imagedata r:id="rId134" o:title=""/>
                </v:shape>
                <v:shape id="Shape 16020" o:spid="_x0000_s1535" style="position:absolute;left:44725;top:8339;width:406;height:24683;visibility:visible;mso-wrap-style:square;v-text-anchor:top" coordsize="40655,246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" path="m40655,2468289l,e" filled="f" strokeweight=".68131mm">
                  <v:path arrowok="t" textboxrect="0,0,40655,2468289"/>
                </v:shape>
                <v:shape id="Shape 16021" o:spid="_x0000_s1536" style="position:absolute;left:33866;top:1839;width:21779;height:6500;visibility:visible;mso-wrap-style:square;v-text-anchor:top" coordsize="2177985,64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" path="m,649978r2177985,l2177985,,,,,649978xe" filled="f" strokeweight=".68131mm">
                  <v:path arrowok="t" textboxrect="0,0,2177985,649978"/>
                </v:shape>
                <v:shape id="Picture 16023" o:spid="_x0000_s1537" type="#_x0000_t75" style="position:absolute;left:30491;top:8032;width:14725;height:1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">
                  <v:imagedata r:id="rId135" o:title=""/>
                </v:shape>
                <v:shape id="Shape 16024" o:spid="_x0000_s1538" style="position:absolute;left:30982;top:8339;width:13738;height:18543;visibility:visible;mso-wrap-style:square;v-text-anchor:top" coordsize="1373787,18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" path="m,1854276l1373787,e" filled="f" strokeweight=".68131mm">
                  <v:path arrowok="t" textboxrect="0,0,1373787,1854276"/>
                </v:shape>
                <v:shape id="Picture 16026" o:spid="_x0000_s1539" type="#_x0000_t75" style="position:absolute;left:14233;top:8032;width:30983;height:1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">
                  <v:imagedata r:id="rId136" o:title=""/>
                </v:shape>
                <v:shape id="Shape 16027" o:spid="_x0000_s1540" style="position:absolute;left:14663;top:8339;width:30111;height:18470;visibility:visible;mso-wrap-style:square;v-text-anchor:top" coordsize="3011140,1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" path="m,1847000l3011140,e" filled="f" strokeweight=".68131mm">
                  <v:path arrowok="t" textboxrect="0,0,3011140,1847000"/>
                </v:shape>
                <v:shape id="Shape 242689" o:spid="_x0000_s1541" style="position:absolute;left:1840;top:9749;width:53805;height:15269;visibility:visible;mso-wrap-style:square;v-text-anchor:top" coordsize="5380542,152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" path="m,l5380542,r,1526836l,1526836,,e" fillcolor="#9bbb59" stroked="f" strokeweight="0">
                  <v:fill opacity="54484f"/>
                  <v:path arrowok="t" textboxrect="0,0,5380542,1526836"/>
                </v:shape>
                <v:rect id="Rectangle 16029" o:spid="_x0000_s1542" style="position:absolute;left:14661;top:10572;width:2470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" filled="f" stroked="f">
                  <v:textbox inset="0,0,0,0">
                    <w:txbxContent>
                      <w:p w14:paraId="1636234F" w14:textId="77777777" w:rsidR="00D56DFE" w:rsidRDefault="00D56DFE">
                        <w:pPr>
                          <w:spacing w:after="160" w:line="259" w:lineRule="auto"/>
                          <w:ind w:left="0" w:firstLine="0"/>
                          <w:jc w:val="left"/>
                        </w:pPr>
                        <w:r>
                          <w:rPr>
                            <w:rFonts w:ascii="Calibri" w:eastAsia="Calibri" w:hAnsi="Calibri" w:cs="Calibri"/>
                            <w:b/>
                            <w:sz w:val="23"/>
                          </w:rPr>
                          <w:t xml:space="preserve">Platform services information </w:t>
                        </w:r>
                      </w:p>
                    </w:txbxContent>
                  </v:textbox>
                </v:rect>
                <v:rect id="Rectangle 16030" o:spid="_x0000_s1543" style="position:absolute;left:33084;top:10572;width:1305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iyxwAAAN4AAAAPAAAAZHJzL2Rvd25yZXYueG1sRI9Ba8JA&#10;EIXvgv9hGaE33diC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GiRiLLHAAAA3gAA&#10;AA8AAAAAAAAAAAAAAAAABwIAAGRycy9kb3ducmV2LnhtbFBLBQYAAAAAAwADALcAAAD7AgAAAAA=&#10;" filled="f" stroked="f">
                  <v:textbox inset="0,0,0,0">
                    <w:txbxContent>
                      <w:p w14:paraId="1D7BC564" w14:textId="77777777" w:rsidR="00D56DFE" w:rsidRDefault="00D56DFE">
                        <w:pPr>
                          <w:spacing w:after="160" w:line="259" w:lineRule="auto"/>
                          <w:ind w:left="0" w:firstLine="0"/>
                          <w:jc w:val="left"/>
                        </w:pPr>
                        <w:r>
                          <w:rPr>
                            <w:rFonts w:ascii="Calibri" w:eastAsia="Calibri" w:hAnsi="Calibri" w:cs="Calibri"/>
                            <w:b/>
                            <w:sz w:val="23"/>
                          </w:rPr>
                          <w:t>flow control SFP</w:t>
                        </w:r>
                      </w:p>
                    </w:txbxContent>
                  </v:textbox>
                </v:rect>
                <v:rect id="Rectangle 16031" o:spid="_x0000_s1544" style="position:absolute;left:2437;top:14134;width:698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0pxQAAAN4AAAAPAAAAZHJzL2Rvd25yZXYueG1sRE9Na8JA&#10;EL0X+h+WKfTWbLQg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AH3S0pxQAAAN4AAAAP&#10;AAAAAAAAAAAAAAAAAAcCAABkcnMvZG93bnJldi54bWxQSwUGAAAAAAMAAwC3AAAA+QIAAAAA&#10;" filled="f" stroked="f">
                  <v:textbox inset="0,0,0,0">
                    <w:txbxContent>
                      <w:p w14:paraId="15902572" w14:textId="77777777" w:rsidR="00D56DFE" w:rsidRDefault="00D56DFE">
                        <w:pPr>
                          <w:spacing w:after="160" w:line="259" w:lineRule="auto"/>
                          <w:ind w:left="0" w:firstLine="0"/>
                          <w:jc w:val="left"/>
                        </w:pPr>
                        <w:r>
                          <w:rPr>
                            <w:rFonts w:ascii="Calibri" w:eastAsia="Calibri" w:hAnsi="Calibri" w:cs="Calibri"/>
                            <w:sz w:val="23"/>
                          </w:rPr>
                          <w:t xml:space="preserve">The TOE </w:t>
                        </w:r>
                      </w:p>
                    </w:txbxContent>
                  </v:textbox>
                </v:rect>
                <v:rect id="Rectangle 16032" o:spid="_x0000_s1545" style="position:absolute;left:7658;top:14134;width:656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NexQAAAN4AAAAPAAAAZHJzL2Rvd25yZXYueG1sRE9Na8JA&#10;EL0L/odlhN50o4W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D3D7NexQAAAN4AAAAP&#10;AAAAAAAAAAAAAAAAAAcCAABkcnMvZG93bnJldi54bWxQSwUGAAAAAAMAAwC3AAAA+QIAAAAA&#10;" filled="f" stroked="f">
                  <v:textbox inset="0,0,0,0">
                    <w:txbxContent>
                      <w:p w14:paraId="566DC325" w14:textId="77777777" w:rsidR="00D56DFE" w:rsidRDefault="00D56DFE">
                        <w:pPr>
                          <w:spacing w:after="160" w:line="259" w:lineRule="auto"/>
                          <w:ind w:left="0" w:firstLine="0"/>
                          <w:jc w:val="left"/>
                        </w:pPr>
                        <w:r>
                          <w:rPr>
                            <w:rFonts w:ascii="Calibri" w:eastAsia="Calibri" w:hAnsi="Calibri" w:cs="Calibri"/>
                            <w:sz w:val="23"/>
                          </w:rPr>
                          <w:t>controls</w:t>
                        </w:r>
                      </w:p>
                    </w:txbxContent>
                  </v:textbox>
                </v:rect>
                <v:rect id="Rectangle 16033" o:spid="_x0000_s1546" style="position:absolute;left:12818;top:14134;width:1695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bFxQAAAN4AAAAPAAAAZHJzL2Rvd25yZXYueG1sRE9Na8JA&#10;EL0L/odlCt500wZ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CYQxbFxQAAAN4AAAAP&#10;AAAAAAAAAAAAAAAAAAcCAABkcnMvZG93bnJldi54bWxQSwUGAAAAAAMAAwC3AAAA+QIAAAAA&#10;" filled="f" stroked="f">
                  <v:textbox inset="0,0,0,0">
                    <w:txbxContent>
                      <w:p w14:paraId="0E484390" w14:textId="77777777" w:rsidR="00D56DFE" w:rsidRDefault="00D56DFE">
                        <w:pPr>
                          <w:spacing w:after="160" w:line="259" w:lineRule="auto"/>
                          <w:ind w:left="0" w:firstLine="0"/>
                          <w:jc w:val="left"/>
                        </w:pPr>
                        <w:r>
                          <w:rPr>
                            <w:rFonts w:ascii="Calibri" w:eastAsia="Calibri" w:hAnsi="Calibri" w:cs="Calibri"/>
                            <w:sz w:val="23"/>
                          </w:rPr>
                          <w:t xml:space="preserve">the information flow </w:t>
                        </w:r>
                      </w:p>
                    </w:txbxContent>
                  </v:textbox>
                </v:rect>
                <v:rect id="Rectangle 16034" o:spid="_x0000_s1547" style="position:absolute;left:25530;top:14134;width:707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6xxQAAAN4AAAAPAAAAZHJzL2Rvd25yZXYueG1sRE9Na8JA&#10;EL0X/A/LCL3VjbYE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AXqo6xxQAAAN4AAAAP&#10;AAAAAAAAAAAAAAAAAAcCAABkcnMvZG93bnJldi54bWxQSwUGAAAAAAMAAwC3AAAA+QIAAAAA&#10;" filled="f" stroked="f">
                  <v:textbox inset="0,0,0,0">
                    <w:txbxContent>
                      <w:p w14:paraId="1CE8FFB3" w14:textId="77777777" w:rsidR="00D56DFE" w:rsidRDefault="00D56DFE">
                        <w:pPr>
                          <w:spacing w:after="160" w:line="259" w:lineRule="auto"/>
                          <w:ind w:left="0" w:firstLine="0"/>
                          <w:jc w:val="left"/>
                        </w:pPr>
                        <w:r>
                          <w:rPr>
                            <w:rFonts w:ascii="Calibri" w:eastAsia="Calibri" w:hAnsi="Calibri" w:cs="Calibri"/>
                            <w:sz w:val="23"/>
                          </w:rPr>
                          <w:t>between</w:t>
                        </w:r>
                      </w:p>
                    </w:txbxContent>
                  </v:textbox>
                </v:rect>
                <v:rect id="Rectangle 16035" o:spid="_x0000_s1548" style="position:absolute;left:31120;top:14134;width:13676;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sqxQAAAN4AAAAPAAAAZHJzL2Rvd25yZXYueG1sRE9Na8JA&#10;EL0X/A/LCL3VjZY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B45isqxQAAAN4AAAAP&#10;AAAAAAAAAAAAAAAAAAcCAABkcnMvZG93bnJldi54bWxQSwUGAAAAAAMAAwC3AAAA+QIAAAAA&#10;" filled="f" stroked="f">
                  <v:textbox inset="0,0,0,0">
                    <w:txbxContent>
                      <w:p w14:paraId="520B4393" w14:textId="77777777" w:rsidR="00D56DFE" w:rsidRDefault="00D56DFE">
                        <w:pPr>
                          <w:spacing w:after="160" w:line="259" w:lineRule="auto"/>
                          <w:ind w:left="0" w:firstLine="0"/>
                          <w:jc w:val="left"/>
                        </w:pPr>
                        <w:r>
                          <w:rPr>
                            <w:rFonts w:ascii="Calibri" w:eastAsia="Calibri" w:hAnsi="Calibri" w:cs="Calibri"/>
                            <w:sz w:val="23"/>
                          </w:rPr>
                          <w:t xml:space="preserve">applications and </w:t>
                        </w:r>
                      </w:p>
                    </w:txbxContent>
                  </v:textbox>
                </v:rect>
                <v:rect id="Rectangle 16036" o:spid="_x0000_s1549" style="position:absolute;left:41252;top:14134;width:696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VdxQAAAN4AAAAPAAAAZHJzL2Rvd25yZXYueG1sRE9La8JA&#10;EL4L/Q/LFHrTTS0E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CINLVdxQAAAN4AAAAP&#10;AAAAAAAAAAAAAAAAAAcCAABkcnMvZG93bnJldi54bWxQSwUGAAAAAAMAAwC3AAAA+QIAAAAA&#10;" filled="f" stroked="f">
                  <v:textbox inset="0,0,0,0">
                    <w:txbxContent>
                      <w:p w14:paraId="5B48A1C6" w14:textId="77777777" w:rsidR="00D56DFE" w:rsidRDefault="00D56DFE">
                        <w:pPr>
                          <w:spacing w:after="160" w:line="259" w:lineRule="auto"/>
                          <w:ind w:left="0" w:firstLine="0"/>
                          <w:jc w:val="left"/>
                        </w:pPr>
                        <w:r>
                          <w:rPr>
                            <w:rFonts w:ascii="Calibri" w:eastAsia="Calibri" w:hAnsi="Calibri" w:cs="Calibri"/>
                            <w:sz w:val="23"/>
                          </w:rPr>
                          <w:t>platform</w:t>
                        </w:r>
                      </w:p>
                    </w:txbxContent>
                  </v:textbox>
                </v:rect>
                <v:rect id="Rectangle 16037" o:spid="_x0000_s1550" style="position:absolute;left:46474;top:14134;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DGxAAAAN4AAAAPAAAAZHJzL2Rvd25yZXYueG1sRE9Li8Iw&#10;EL4v+B/CCN7WVAV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Od4EMbEAAAA3gAAAA8A&#10;AAAAAAAAAAAAAAAABwIAAGRycy9kb3ducmV2LnhtbFBLBQYAAAAAAwADALcAAAD4AgAAAAA=&#10;" filled="f" stroked="f">
                  <v:textbox inset="0,0,0,0">
                    <w:txbxContent>
                      <w:p w14:paraId="34C7DF8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38" o:spid="_x0000_s1551" style="position:absolute;left:46903;top:14134;width:379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S0xwAAAN4AAAAPAAAAZHJzL2Rvd25yZXYueG1sRI9Ba8JA&#10;EIXvgv9hGaE33diC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JbnhLTHAAAA3gAA&#10;AA8AAAAAAAAAAAAAAAAABwIAAGRycy9kb3ducmV2LnhtbFBLBQYAAAAAAwADALcAAAD7AgAAAAA=&#10;" filled="f" stroked="f">
                  <v:textbox inset="0,0,0,0">
                    <w:txbxContent>
                      <w:p w14:paraId="36CC1D3A" w14:textId="77777777" w:rsidR="00D56DFE" w:rsidRDefault="00D56DFE">
                        <w:pPr>
                          <w:spacing w:after="160" w:line="259" w:lineRule="auto"/>
                          <w:ind w:left="0" w:firstLine="0"/>
                          <w:jc w:val="left"/>
                        </w:pPr>
                        <w:r>
                          <w:rPr>
                            <w:rFonts w:ascii="Calibri" w:eastAsia="Calibri" w:hAnsi="Calibri" w:cs="Calibri"/>
                            <w:sz w:val="23"/>
                          </w:rPr>
                          <w:t>level</w:t>
                        </w:r>
                      </w:p>
                    </w:txbxContent>
                  </v:textbox>
                </v:rect>
                <v:rect id="Rectangle 16039" o:spid="_x0000_s1552" style="position:absolute;left:50036;top:14134;width:632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EvxAAAAN4AAAAPAAAAZHJzL2Rvd25yZXYueG1sRE9Li8Iw&#10;EL4L+x/CLHjTVAW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PmrIS/EAAAA3gAAAA8A&#10;AAAAAAAAAAAAAAAABwIAAGRycy9kb3ducmV2LnhtbFBLBQYAAAAAAwADALcAAAD4AgAAAAA=&#10;" filled="f" stroked="f">
                  <v:textbox inset="0,0,0,0">
                    <w:txbxContent>
                      <w:p w14:paraId="7F80DF6F" w14:textId="77777777" w:rsidR="00D56DFE" w:rsidRDefault="00D56DFE">
                        <w:pPr>
                          <w:spacing w:after="160" w:line="259" w:lineRule="auto"/>
                          <w:ind w:left="0" w:firstLine="0"/>
                          <w:jc w:val="left"/>
                        </w:pPr>
                        <w:r>
                          <w:rPr>
                            <w:rFonts w:ascii="Calibri" w:eastAsia="Calibri" w:hAnsi="Calibri" w:cs="Calibri"/>
                            <w:sz w:val="23"/>
                          </w:rPr>
                          <w:t>services</w:t>
                        </w:r>
                      </w:p>
                    </w:txbxContent>
                  </v:textbox>
                </v:rect>
                <v:rect id="Rectangle 16040" o:spid="_x0000_s1553" style="position:absolute;left:2437;top:15947;width:68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PxwAAAN4AAAAPAAAAZHJzL2Rvd25yZXYueG1sRI9Ba8JA&#10;EIXvgv9hGaE33ViK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DCX+8/HAAAA3gAA&#10;AA8AAAAAAAAAAAAAAAAABwIAAGRycy9kb3ducmV2LnhtbFBLBQYAAAAAAwADALcAAAD7AgAAAAA=&#10;" filled="f" stroked="f">
                  <v:textbox inset="0,0,0,0">
                    <w:txbxContent>
                      <w:p w14:paraId="7B6A0D4E"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041" o:spid="_x0000_s1554" style="position:absolute;left:2930;top:15915;width:3746;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5UxQAAAN4AAAAPAAAAZHJzL2Rvd25yZXYueG1sRE9Na8JA&#10;EL0X+h+WKfTWbJQi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Bf215UxQAAAN4AAAAP&#10;AAAAAAAAAAAAAAAAAAcCAABkcnMvZG93bnJldi54bWxQSwUGAAAAAAMAAwC3AAAA+QIAAAAA&#10;" filled="f" stroked="f">
                  <v:textbox inset="0,0,0,0">
                    <w:txbxContent>
                      <w:p w14:paraId="026FC0F3" w14:textId="77777777" w:rsidR="00D56DFE" w:rsidRDefault="00D56DFE">
                        <w:pPr>
                          <w:spacing w:after="160" w:line="259" w:lineRule="auto"/>
                          <w:ind w:left="0" w:firstLine="0"/>
                          <w:jc w:val="left"/>
                        </w:pPr>
                        <w:r>
                          <w:rPr>
                            <w:rFonts w:ascii="Calibri" w:eastAsia="Calibri" w:hAnsi="Calibri" w:cs="Calibri"/>
                            <w:sz w:val="23"/>
                          </w:rPr>
                          <w:t>Only</w:t>
                        </w:r>
                      </w:p>
                    </w:txbxContent>
                  </v:textbox>
                </v:rect>
                <v:rect id="Rectangle 16042" o:spid="_x0000_s1555" style="position:absolute;left:5938;top:15915;width:399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AjxQAAAN4AAAAPAAAAZHJzL2Rvd25yZXYueG1sRE9Na8JA&#10;EL0L/odlhN50o5S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CvCcAjxQAAAN4AAAAP&#10;AAAAAAAAAAAAAAAAAAcCAABkcnMvZG93bnJldi54bWxQSwUGAAAAAAMAAwC3AAAA+QIAAAAA&#10;" filled="f" stroked="f">
                  <v:textbox inset="0,0,0,0">
                    <w:txbxContent>
                      <w:p w14:paraId="70ECA55D"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043" o:spid="_x0000_s1556" style="position:absolute;left:8949;top:15915;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W4xQAAAN4AAAAPAAAAZHJzL2Rvd25yZXYueG1sRE9Na8JA&#10;EL0X/A/LCL3VjbYE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DARWW4xQAAAN4AAAAP&#10;AAAAAAAAAAAAAAAAAAcCAABkcnMvZG93bnJldi54bWxQSwUGAAAAAAMAAwC3AAAA+QIAAAAA&#10;" filled="f" stroked="f">
                  <v:textbox inset="0,0,0,0">
                    <w:txbxContent>
                      <w:p w14:paraId="6AAA42F8"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44" o:spid="_x0000_s1557" style="position:absolute;left:9378;top:15915;width:571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3MxQAAAN4AAAAPAAAAZHJzL2Rvd25yZXYueG1sRE9Na8JA&#10;EL0L/odlCt500xJ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BPrP3MxQAAAN4AAAAP&#10;AAAAAAAAAAAAAAAAAAcCAABkcnMvZG93bnJldi54bWxQSwUGAAAAAAMAAwC3AAAA+QIAAAAA&#10;" filled="f" stroked="f">
                  <v:textbox inset="0,0,0,0">
                    <w:txbxContent>
                      <w:p w14:paraId="1DF574CB" w14:textId="77777777" w:rsidR="00D56DFE" w:rsidRDefault="00D56DFE">
                        <w:pPr>
                          <w:spacing w:after="160" w:line="259" w:lineRule="auto"/>
                          <w:ind w:left="0" w:firstLine="0"/>
                          <w:jc w:val="left"/>
                        </w:pPr>
                        <w:r>
                          <w:rPr>
                            <w:rFonts w:ascii="Calibri" w:eastAsia="Calibri" w:hAnsi="Calibri" w:cs="Calibri"/>
                            <w:sz w:val="23"/>
                          </w:rPr>
                          <w:t>P, S.ISD</w:t>
                        </w:r>
                      </w:p>
                    </w:txbxContent>
                  </v:textbox>
                </v:rect>
                <v:rect id="Rectangle 16045" o:spid="_x0000_s1558" style="position:absolute;left:13677;top:15915;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hXxQAAAN4AAAAPAAAAZHJzL2Rvd25yZXYueG1sRE9Na8JA&#10;EL0X/A/LCL3VjdI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Ag4FhXxQAAAN4AAAAP&#10;AAAAAAAAAAAAAAAAAAcCAABkcnMvZG93bnJldi54bWxQSwUGAAAAAAMAAwC3AAAA+QIAAAAA&#10;" filled="f" stroked="f">
                  <v:textbox inset="0,0,0,0">
                    <w:txbxContent>
                      <w:p w14:paraId="2BDD6F0A"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46" o:spid="_x0000_s1559" style="position:absolute;left:14106;top:15915;width:1102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gxQAAAN4AAAAPAAAAZHJzL2Rvd25yZXYueG1sRE9La8JA&#10;EL4L/Q/LFHrTTaUE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DQMsYgxQAAAN4AAAAP&#10;AAAAAAAAAAAAAAAAAAcCAABkcnMvZG93bnJldi54bWxQSwUGAAAAAAMAAwC3AAAA+QIAAAAA&#10;" filled="f" stroked="f">
                  <v:textbox inset="0,0,0,0">
                    <w:txbxContent>
                      <w:p w14:paraId="4C3AFC90" w14:textId="77777777" w:rsidR="00D56DFE" w:rsidRDefault="00D56DFE">
                        <w:pPr>
                          <w:spacing w:after="160" w:line="259" w:lineRule="auto"/>
                          <w:ind w:left="0" w:firstLine="0"/>
                          <w:jc w:val="left"/>
                        </w:pPr>
                        <w:r>
                          <w:rPr>
                            <w:rFonts w:ascii="Calibri" w:eastAsia="Calibri" w:hAnsi="Calibri" w:cs="Calibri"/>
                            <w:sz w:val="23"/>
                          </w:rPr>
                          <w:t>R and U.MNO</w:t>
                        </w:r>
                      </w:p>
                    </w:txbxContent>
                  </v:textbox>
                </v:rect>
                <v:rect id="Rectangle 16047" o:spid="_x0000_s1560" style="position:absolute;left:22399;top:15915;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7xAAAAN4AAAAPAAAAZHJzL2Rvd25yZXYueG1sRE9Li8Iw&#10;EL4v+B/CCN7WVBF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L9+Y7vEAAAA3gAAAA8A&#10;AAAAAAAAAAAAAAAABwIAAGRycy9kb3ducmV2LnhtbFBLBQYAAAAAAwADALcAAAD4AgAAAAA=&#10;" filled="f" stroked="f">
                  <v:textbox inset="0,0,0,0">
                    <w:txbxContent>
                      <w:p w14:paraId="7BB7CDAF"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48" o:spid="_x0000_s1561" style="position:absolute;left:22829;top:15915;width:256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fJ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M7h98nHAAAA3gAA&#10;AA8AAAAAAAAAAAAAAAAABwIAAGRycy9kb3ducmV2LnhtbFBLBQYAAAAAAwADALcAAAD7AgAAAAA=&#10;" filled="f" stroked="f">
                  <v:textbox inset="0,0,0,0">
                    <w:txbxContent>
                      <w:p w14:paraId="12755A75" w14:textId="77777777" w:rsidR="00D56DFE" w:rsidRDefault="00D56DFE">
                        <w:pPr>
                          <w:spacing w:after="160" w:line="259" w:lineRule="auto"/>
                          <w:ind w:left="0" w:firstLine="0"/>
                          <w:jc w:val="left"/>
                        </w:pPr>
                        <w:r>
                          <w:rPr>
                            <w:rFonts w:ascii="Calibri" w:eastAsia="Calibri" w:hAnsi="Calibri" w:cs="Calibri"/>
                            <w:sz w:val="23"/>
                          </w:rPr>
                          <w:t xml:space="preserve">SD </w:t>
                        </w:r>
                      </w:p>
                    </w:txbxContent>
                  </v:textbox>
                </v:rect>
                <v:rect id="Rectangle 16049" o:spid="_x0000_s1562" style="position:absolute;left:24732;top:15915;width:342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JSxAAAAN4AAAAPAAAAZHJzL2Rvd25yZXYueG1sRE9Li8Iw&#10;EL4L+x/CLHjTVB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KGtUlLEAAAA3gAAAA8A&#10;AAAAAAAAAAAAAAAABwIAAGRycy9kb3ducmV2LnhtbFBLBQYAAAAAAwADALcAAAD4AgAAAAA=&#10;" filled="f" stroked="f">
                  <v:textbox inset="0,0,0,0">
                    <w:txbxContent>
                      <w:p w14:paraId="3C4B87EA" w14:textId="77777777" w:rsidR="00D56DFE" w:rsidRDefault="00D56DFE">
                        <w:pPr>
                          <w:spacing w:after="160" w:line="259" w:lineRule="auto"/>
                          <w:ind w:left="0" w:firstLine="0"/>
                          <w:jc w:val="left"/>
                        </w:pPr>
                        <w:r>
                          <w:rPr>
                            <w:rFonts w:ascii="Calibri" w:eastAsia="Calibri" w:hAnsi="Calibri" w:cs="Calibri"/>
                            <w:sz w:val="23"/>
                          </w:rPr>
                          <w:t>may</w:t>
                        </w:r>
                      </w:p>
                    </w:txbxContent>
                  </v:textbox>
                </v:rect>
                <v:rect id="Rectangle 16050" o:spid="_x0000_s1563" style="position:absolute;left:27557;top:15915;width:204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0SxwAAAN4AAAAPAAAAZHJzL2Rvd25yZXYueG1sRI9Ba8JA&#10;EIXvgv9hGaE33Vio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LVObRLHAAAA3gAA&#10;AA8AAAAAAAAAAAAAAAAABwIAAGRycy9kb3ducmV2LnhtbFBLBQYAAAAAAwADALcAAAD7AgAAAAA=&#10;" filled="f" stroked="f">
                  <v:textbox inset="0,0,0,0">
                    <w:txbxContent>
                      <w:p w14:paraId="68275B95"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051" o:spid="_x0000_s1564" style="position:absolute;left:29399;top:15915;width:870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iJxQAAAN4AAAAPAAAAZHJzL2Rvd25yZXYueG1sRE9Na8JA&#10;EL0X+h+WKfTWbBQq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DaAsiJxQAAAN4AAAAP&#10;AAAAAAAAAAAAAAAAAAcCAABkcnMvZG93bnJldi54bWxQSwUGAAAAAAMAAwC3AAAA+QIAAAAA&#10;" filled="f" stroked="f">
                  <v:textbox inset="0,0,0,0">
                    <w:txbxContent>
                      <w:p w14:paraId="6F402844" w14:textId="77777777" w:rsidR="00D56DFE" w:rsidRDefault="00D56DFE">
                        <w:pPr>
                          <w:spacing w:after="160" w:line="259" w:lineRule="auto"/>
                          <w:ind w:left="0" w:firstLine="0"/>
                          <w:jc w:val="left"/>
                        </w:pPr>
                        <w:r>
                          <w:rPr>
                            <w:rFonts w:ascii="Calibri" w:eastAsia="Calibri" w:hAnsi="Calibri" w:cs="Calibri"/>
                            <w:sz w:val="23"/>
                          </w:rPr>
                          <w:t>authorized</w:t>
                        </w:r>
                      </w:p>
                    </w:txbxContent>
                  </v:textbox>
                </v:rect>
                <v:rect id="Rectangle 16052" o:spid="_x0000_s1565" style="position:absolute;left:36217;top:15915;width:216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b+xQAAAN4AAAAPAAAAZHJzL2Rvd25yZXYueG1sRE9Na8JA&#10;EL0L/odlhN50o9C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Aq0Fb+xQAAAN4AAAAP&#10;AAAAAAAAAAAAAAAAAAcCAABkcnMvZG93bnJldi54bWxQSwUGAAAAAAMAAwC3AAAA+QIAAAAA&#10;" filled="f" stroked="f">
                  <v:textbox inset="0,0,0,0">
                    <w:txbxContent>
                      <w:p w14:paraId="6E4B0000" w14:textId="77777777" w:rsidR="00D56DFE" w:rsidRDefault="00D56DFE">
                        <w:pPr>
                          <w:spacing w:after="160" w:line="259" w:lineRule="auto"/>
                          <w:ind w:left="0" w:firstLine="0"/>
                          <w:jc w:val="left"/>
                        </w:pPr>
                        <w:r>
                          <w:rPr>
                            <w:rFonts w:ascii="Calibri" w:eastAsia="Calibri" w:hAnsi="Calibri" w:cs="Calibri"/>
                            <w:sz w:val="23"/>
                          </w:rPr>
                          <w:t xml:space="preserve">to </w:t>
                        </w:r>
                      </w:p>
                    </w:txbxContent>
                  </v:textbox>
                </v:rect>
                <v:rect id="Rectangle 16053" o:spid="_x0000_s1566" style="position:absolute;left:37815;top:15915;width:510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lxQAAAN4AAAAPAAAAZHJzL2Rvd25yZXYueG1sRE9Na8JA&#10;EL0X/A/LCL3VjZY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BFnPNlxQAAAN4AAAAP&#10;AAAAAAAAAAAAAAAAAAcCAABkcnMvZG93bnJldi54bWxQSwUGAAAAAAMAAwC3AAAA+QIAAAAA&#10;" filled="f" stroked="f">
                  <v:textbox inset="0,0,0,0">
                    <w:txbxContent>
                      <w:p w14:paraId="5229D9CF" w14:textId="77777777" w:rsidR="00D56DFE" w:rsidRDefault="00D56DFE">
                        <w:pPr>
                          <w:spacing w:after="160" w:line="259" w:lineRule="auto"/>
                          <w:ind w:left="0" w:firstLine="0"/>
                          <w:jc w:val="left"/>
                        </w:pPr>
                        <w:r>
                          <w:rPr>
                            <w:rFonts w:ascii="Calibri" w:eastAsia="Calibri" w:hAnsi="Calibri" w:cs="Calibri"/>
                            <w:sz w:val="23"/>
                          </w:rPr>
                          <w:t>access</w:t>
                        </w:r>
                      </w:p>
                    </w:txbxContent>
                  </v:textbox>
                </v:rect>
                <v:rect id="Rectangle 16054" o:spid="_x0000_s1567" style="position:absolute;left:41991;top:15915;width:1613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sRxQAAAN4AAAAPAAAAZHJzL2Rvd25yZXYueG1sRE9Na8JA&#10;EL0X/A/LCL3VjdI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DKdWsRxQAAAN4AAAAP&#10;AAAAAAAAAAAAAAAAAAcCAABkcnMvZG93bnJldi54bWxQSwUGAAAAAAMAAwC3AAAA+QIAAAAA&#10;" filled="f" stroked="f">
                  <v:textbox inset="0,0,0,0">
                    <w:txbxContent>
                      <w:p w14:paraId="4F2832C6" w14:textId="77777777" w:rsidR="00D56DFE" w:rsidRDefault="00D56DFE">
                        <w:pPr>
                          <w:spacing w:after="160" w:line="259" w:lineRule="auto"/>
                          <w:ind w:left="0" w:firstLine="0"/>
                          <w:jc w:val="left"/>
                        </w:pPr>
                        <w:r>
                          <w:rPr>
                            <w:rFonts w:ascii="Calibri" w:eastAsia="Calibri" w:hAnsi="Calibri" w:cs="Calibri"/>
                            <w:sz w:val="23"/>
                          </w:rPr>
                          <w:t xml:space="preserve">S.TELECOM or S.PSF </w:t>
                        </w:r>
                      </w:p>
                    </w:txbxContent>
                  </v:textbox>
                </v:rect>
                <v:rect id="Rectangle 16055" o:spid="_x0000_s1568" style="position:absolute;left:2437;top:17697;width:754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6KxQAAAN4AAAAPAAAAZHJzL2Rvd25yZXYueG1sRE9Na8JA&#10;EL0L/odlCt5000J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ClOc6KxQAAAN4AAAAP&#10;AAAAAAAAAAAAAAAAAAcCAABkcnMvZG93bnJldi54bWxQSwUGAAAAAAMAAwC3AAAA+QIAAAAA&#10;" filled="f" stroked="f">
                  <v:textbox inset="0,0,0,0">
                    <w:txbxContent>
                      <w:p w14:paraId="6C9735EF" w14:textId="77777777" w:rsidR="00D56DFE" w:rsidRDefault="00D56DFE">
                        <w:pPr>
                          <w:spacing w:after="160" w:line="259" w:lineRule="auto"/>
                          <w:ind w:left="0" w:firstLine="0"/>
                          <w:jc w:val="left"/>
                        </w:pPr>
                        <w:r>
                          <w:rPr>
                            <w:rFonts w:ascii="Calibri" w:eastAsia="Calibri" w:hAnsi="Calibri" w:cs="Calibri"/>
                            <w:sz w:val="23"/>
                          </w:rPr>
                          <w:t>functions</w:t>
                        </w:r>
                      </w:p>
                    </w:txbxContent>
                  </v:textbox>
                </v:rect>
                <v:rect id="Rectangle 16056" o:spid="_x0000_s1569" style="position:absolute;left:2437;top:19448;width:68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D9xQAAAN4AAAAPAAAAZHJzL2Rvd25yZXYueG1sRE9La8JA&#10;EL4L/Q/LFHrTTYUG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BV61D9xQAAAN4AAAAP&#10;AAAAAAAAAAAAAAAAAAcCAABkcnMvZG93bnJldi54bWxQSwUGAAAAAAMAAwC3AAAA+QIAAAAA&#10;" filled="f" stroked="f">
                  <v:textbox inset="0,0,0,0">
                    <w:txbxContent>
                      <w:p w14:paraId="259EC26F"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057" o:spid="_x0000_s1570" style="position:absolute;left:2930;top:19416;width:346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mxAAAAN4AAAAPAAAAZHJzL2Rvd25yZXYueG1sRE9Li8Iw&#10;EL4v+B/CCN7WVEF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Dqn9WbEAAAA3gAAAA8A&#10;AAAAAAAAAAAAAAAABwIAAGRycy9kb3ducmV2LnhtbFBLBQYAAAAAAwADALcAAAD4AgAAAAA=&#10;" filled="f" stroked="f">
                  <v:textbox inset="0,0,0,0">
                    <w:txbxContent>
                      <w:p w14:paraId="4FB01659"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058" o:spid="_x0000_s1571" style="position:absolute;left:5448;top:19416;width:1099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EU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Es4YRTHAAAA3gAA&#10;AA8AAAAAAAAAAAAAAAAABwIAAGRycy9kb3ducmV2LnhtbFBLBQYAAAAAAwADALcAAAD7AgAAAAA=&#10;" filled="f" stroked="f">
                  <v:textbox inset="0,0,0,0">
                    <w:txbxContent>
                      <w:p w14:paraId="50D76F6F" w14:textId="77777777" w:rsidR="00D56DFE" w:rsidRDefault="00D56DFE">
                        <w:pPr>
                          <w:spacing w:after="160" w:line="259" w:lineRule="auto"/>
                          <w:ind w:left="0" w:firstLine="0"/>
                          <w:jc w:val="left"/>
                        </w:pPr>
                        <w:r>
                          <w:rPr>
                            <w:rFonts w:ascii="Calibri" w:eastAsia="Calibri" w:hAnsi="Calibri" w:cs="Calibri"/>
                            <w:sz w:val="23"/>
                          </w:rPr>
                          <w:t>authorization</w:t>
                        </w:r>
                      </w:p>
                    </w:txbxContent>
                  </v:textbox>
                </v:rect>
                <v:rect id="Rectangle 16059" o:spid="_x0000_s1572" style="position:absolute;left:13984;top:19416;width:125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SPxAAAAN4AAAAPAAAAZHJzL2Rvd25yZXYueG1sRE9Li8Iw&#10;EL4L+x/CLHjTVE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CR0xI/EAAAA3gAAAA8A&#10;AAAAAAAAAAAAAAAABwIAAGRycy9kb3ducmV2LnhtbFBLBQYAAAAAAwADALcAAAD4AgAAAAA=&#10;" filled="f" stroked="f">
                  <v:textbox inset="0,0,0,0">
                    <w:txbxContent>
                      <w:p w14:paraId="2CD449B9"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060" o:spid="_x0000_s1573" style="position:absolute;left:15090;top:19416;width:478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" filled="f" stroked="f">
                  <v:textbox inset="0,0,0,0">
                    <w:txbxContent>
                      <w:p w14:paraId="613EE0E5" w14:textId="77777777" w:rsidR="00D56DFE" w:rsidRDefault="00D56DFE">
                        <w:pPr>
                          <w:spacing w:after="160" w:line="259" w:lineRule="auto"/>
                          <w:ind w:left="0" w:firstLine="0"/>
                          <w:jc w:val="left"/>
                        </w:pPr>
                        <w:r>
                          <w:rPr>
                            <w:rFonts w:ascii="Calibri" w:eastAsia="Calibri" w:hAnsi="Calibri" w:cs="Calibri"/>
                            <w:sz w:val="23"/>
                          </w:rPr>
                          <w:t>based</w:t>
                        </w:r>
                      </w:p>
                    </w:txbxContent>
                  </v:textbox>
                </v:rect>
                <v:rect id="Rectangle 16061" o:spid="_x0000_s1574" style="position:absolute;left:18959;top:19416;width:256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" filled="f" stroked="f">
                  <v:textbox inset="0,0,0,0">
                    <w:txbxContent>
                      <w:p w14:paraId="6161C2CD"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062" o:spid="_x0000_s1575" style="position:absolute;left:20863;top:19416;width:628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" filled="f" stroked="f">
                  <v:textbox inset="0,0,0,0">
                    <w:txbxContent>
                      <w:p w14:paraId="538E13F9" w14:textId="77777777" w:rsidR="00D56DFE" w:rsidRDefault="00D56DFE">
                        <w:pPr>
                          <w:spacing w:after="160" w:line="259" w:lineRule="auto"/>
                          <w:ind w:left="0" w:firstLine="0"/>
                          <w:jc w:val="left"/>
                        </w:pPr>
                        <w:r>
                          <w:rPr>
                            <w:rFonts w:ascii="Calibri" w:eastAsia="Calibri" w:hAnsi="Calibri" w:cs="Calibri"/>
                            <w:sz w:val="23"/>
                          </w:rPr>
                          <w:t>security</w:t>
                        </w:r>
                      </w:p>
                    </w:txbxContent>
                  </v:textbox>
                </v:rect>
                <v:rect id="Rectangle 16063" o:spid="_x0000_s1576" style="position:absolute;left:25898;top:19416;width:796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nYxQAAAN4AAAAPAAAAZHJzL2Rvd25yZXYueG1sRE9La8JA&#10;EL4L/Q/LFHrTTS0E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CL8DnYxQAAAN4AAAAP&#10;AAAAAAAAAAAAAAAAAAcCAABkcnMvZG93bnJldi54bWxQSwUGAAAAAAMAAwC3AAAA+QIAAAAA&#10;" filled="f" stroked="f">
                  <v:textbox inset="0,0,0,0">
                    <w:txbxContent>
                      <w:p w14:paraId="1A9FDC98" w14:textId="77777777" w:rsidR="00D56DFE" w:rsidRDefault="00D56DFE">
                        <w:pPr>
                          <w:spacing w:after="160" w:line="259" w:lineRule="auto"/>
                          <w:ind w:left="0" w:firstLine="0"/>
                          <w:jc w:val="left"/>
                        </w:pPr>
                        <w:r>
                          <w:rPr>
                            <w:rFonts w:ascii="Calibri" w:eastAsia="Calibri" w:hAnsi="Calibri" w:cs="Calibri"/>
                            <w:sz w:val="23"/>
                          </w:rPr>
                          <w:t>attributes</w:t>
                        </w:r>
                      </w:p>
                    </w:txbxContent>
                  </v:textbox>
                </v:rect>
                <v:rect id="Rectangle 211491" o:spid="_x0000_s1577" style="position:absolute;left:32103;top:19416;width:59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" filled="f" stroked="f">
                  <v:textbox inset="0,0,0,0">
                    <w:txbxContent>
                      <w:p w14:paraId="4D97BB0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2" o:spid="_x0000_s1578" style="position:absolute;left:32535;top:19416;width:313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" filled="f" stroked="f">
                  <v:textbox inset="0,0,0,0">
                    <w:txbxContent>
                      <w:p w14:paraId="56685F40"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065" o:spid="_x0000_s1579" style="position:absolute;left:34865;top:19416;width:338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Q3xQAAAN4AAAAPAAAAZHJzL2Rvd25yZXYueG1sRE9La8JA&#10;EL4L/Q/LFHrTTYUG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BrVQQ3xQAAAN4AAAAP&#10;AAAAAAAAAAAAAAAAAAcCAABkcnMvZG93bnJldi54bWxQSwUGAAAAAAMAAwC3AAAA+QIAAAAA&#10;" filled="f" stroked="f">
                  <v:textbox inset="0,0,0,0">
                    <w:txbxContent>
                      <w:p w14:paraId="0E9FC1B2" w14:textId="77777777" w:rsidR="00D56DFE" w:rsidRDefault="00D56DFE">
                        <w:pPr>
                          <w:spacing w:after="160" w:line="259" w:lineRule="auto"/>
                          <w:ind w:left="0" w:firstLine="0"/>
                          <w:jc w:val="left"/>
                        </w:pPr>
                        <w:r>
                          <w:rPr>
                            <w:rFonts w:ascii="Calibri" w:eastAsia="Calibri" w:hAnsi="Calibri" w:cs="Calibri"/>
                            <w:b/>
                            <w:sz w:val="23"/>
                          </w:rPr>
                          <w:t xml:space="preserve">AID </w:t>
                        </w:r>
                      </w:p>
                    </w:txbxContent>
                  </v:textbox>
                </v:rect>
                <v:rect id="Rectangle 16066" o:spid="_x0000_s1580" style="position:absolute;left:37444;top:19416;width:207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" filled="f" stroked="f">
                  <v:textbox inset="0,0,0,0">
                    <w:txbxContent>
                      <w:p w14:paraId="3AF931DB"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067" o:spid="_x0000_s1581" style="position:absolute;left:38980;top:19416;width:441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" filled="f" stroked="f">
                  <v:textbox inset="0,0,0,0">
                    <w:txbxContent>
                      <w:p w14:paraId="1811F0EB" w14:textId="77777777" w:rsidR="00D56DFE" w:rsidRDefault="00D56DFE">
                        <w:pPr>
                          <w:spacing w:after="160" w:line="259" w:lineRule="auto"/>
                          <w:ind w:left="0" w:firstLine="0"/>
                          <w:jc w:val="left"/>
                        </w:pPr>
                        <w:r>
                          <w:rPr>
                            <w:rFonts w:ascii="Calibri" w:eastAsia="Calibri" w:hAnsi="Calibri" w:cs="Calibri"/>
                            <w:sz w:val="23"/>
                          </w:rPr>
                          <w:t>these</w:t>
                        </w:r>
                      </w:p>
                    </w:txbxContent>
                  </v:textbox>
                </v:rect>
                <v:rect id="Rectangle 16068" o:spid="_x0000_s1582" style="position:absolute;left:42666;top:19416;width:1048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" filled="f" stroked="f">
                  <v:textbox inset="0,0,0,0">
                    <w:txbxContent>
                      <w:p w14:paraId="4F5FA86E" w14:textId="77777777" w:rsidR="00D56DFE" w:rsidRDefault="00D56DFE">
                        <w:pPr>
                          <w:spacing w:after="160" w:line="259" w:lineRule="auto"/>
                          <w:ind w:left="0" w:firstLine="0"/>
                          <w:jc w:val="left"/>
                        </w:pPr>
                        <w:r>
                          <w:rPr>
                            <w:rFonts w:ascii="Calibri" w:eastAsia="Calibri" w:hAnsi="Calibri" w:cs="Calibri"/>
                            <w:sz w:val="23"/>
                          </w:rPr>
                          <w:t>applications)</w:t>
                        </w:r>
                      </w:p>
                    </w:txbxContent>
                  </v:textbox>
                </v:rect>
                <v:rect id="Rectangle 16069" o:spid="_x0000_s1583" style="position:absolute;left:2437;top:21229;width:688;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" filled="f" stroked="f">
                  <v:textbox inset="0,0,0,0">
                    <w:txbxContent>
                      <w:p w14:paraId="1A941321"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070" o:spid="_x0000_s1584" style="position:absolute;left:2930;top:21196;width:1336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" filled="f" stroked="f">
                  <v:textbox inset="0,0,0,0">
                    <w:txbxContent>
                      <w:p w14:paraId="6FEFF921" w14:textId="77777777" w:rsidR="00D56DFE" w:rsidRDefault="00D56DFE">
                        <w:pPr>
                          <w:spacing w:after="160" w:line="259" w:lineRule="auto"/>
                          <w:ind w:left="0" w:firstLine="0"/>
                          <w:jc w:val="left"/>
                        </w:pPr>
                        <w:r>
                          <w:rPr>
                            <w:rFonts w:ascii="Calibri" w:eastAsia="Calibri" w:hAnsi="Calibri" w:cs="Calibri"/>
                            <w:sz w:val="23"/>
                          </w:rPr>
                          <w:t xml:space="preserve">The information </w:t>
                        </w:r>
                      </w:p>
                    </w:txbxContent>
                  </v:textbox>
                </v:rect>
                <v:rect id="Rectangle 16071" o:spid="_x0000_s1585" style="position:absolute;left:12818;top:21196;width:33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" filled="f" stroked="f">
                  <v:textbox inset="0,0,0,0">
                    <w:txbxContent>
                      <w:p w14:paraId="6BB1236A" w14:textId="77777777" w:rsidR="00D56DFE" w:rsidRDefault="00D56DFE">
                        <w:pPr>
                          <w:spacing w:after="160" w:line="259" w:lineRule="auto"/>
                          <w:ind w:left="0" w:firstLine="0"/>
                          <w:jc w:val="left"/>
                        </w:pPr>
                        <w:r>
                          <w:rPr>
                            <w:rFonts w:ascii="Calibri" w:eastAsia="Calibri" w:hAnsi="Calibri" w:cs="Calibri"/>
                            <w:sz w:val="23"/>
                          </w:rPr>
                          <w:t>that</w:t>
                        </w:r>
                      </w:p>
                    </w:txbxContent>
                  </v:textbox>
                </v:rect>
                <v:rect id="Rectangle 16072" o:spid="_x0000_s1586" style="position:absolute;left:15642;top:21196;width:342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" filled="f" stroked="f">
                  <v:textbox inset="0,0,0,0">
                    <w:txbxContent>
                      <w:p w14:paraId="3003CE1B" w14:textId="77777777" w:rsidR="00D56DFE" w:rsidRDefault="00D56DFE">
                        <w:pPr>
                          <w:spacing w:after="160" w:line="259" w:lineRule="auto"/>
                          <w:ind w:left="0" w:firstLine="0"/>
                          <w:jc w:val="left"/>
                        </w:pPr>
                        <w:r>
                          <w:rPr>
                            <w:rFonts w:ascii="Calibri" w:eastAsia="Calibri" w:hAnsi="Calibri" w:cs="Calibri"/>
                            <w:sz w:val="23"/>
                          </w:rPr>
                          <w:t>may</w:t>
                        </w:r>
                      </w:p>
                    </w:txbxContent>
                  </v:textbox>
                </v:rect>
                <v:rect id="Rectangle 16073" o:spid="_x0000_s1587" style="position:absolute;left:18469;top:21196;width:204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8FxAAAAN4AAAAPAAAAZHJzL2Rvd25yZXYueG1sRE9Li8Iw&#10;EL4v+B/CCN7WVAV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A4prwXEAAAA3gAAAA8A&#10;AAAAAAAAAAAAAAAABwIAAGRycy9kb3ducmV2LnhtbFBLBQYAAAAAAwADALcAAAD4AgAAAAA=&#10;" filled="f" stroked="f">
                  <v:textbox inset="0,0,0,0">
                    <w:txbxContent>
                      <w:p w14:paraId="226E6E1D"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074" o:spid="_x0000_s1588" style="position:absolute;left:20372;top:21196;width:946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dxxAAAAN4AAAAPAAAAZHJzL2Rvd25yZXYueG1sRE9Li8Iw&#10;EL4v+B/CCN7WVBF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IHAN3HEAAAA3gAAAA8A&#10;AAAAAAAAAAAAAAAABwIAAGRycy9kb3ducmV2LnhtbFBLBQYAAAAAAwADALcAAAD4AgAAAAA=&#10;" filled="f" stroked="f">
                  <v:textbox inset="0,0,0,0">
                    <w:txbxContent>
                      <w:p w14:paraId="1CB13F14" w14:textId="77777777" w:rsidR="00D56DFE" w:rsidRDefault="00D56DFE">
                        <w:pPr>
                          <w:spacing w:after="160" w:line="259" w:lineRule="auto"/>
                          <w:ind w:left="0" w:firstLine="0"/>
                          <w:jc w:val="left"/>
                        </w:pPr>
                        <w:r>
                          <w:rPr>
                            <w:rFonts w:ascii="Calibri" w:eastAsia="Calibri" w:hAnsi="Calibri" w:cs="Calibri"/>
                            <w:sz w:val="23"/>
                          </w:rPr>
                          <w:t>transmitted</w:t>
                        </w:r>
                      </w:p>
                    </w:txbxContent>
                  </v:textbox>
                </v:rect>
                <v:rect id="Rectangle 16075" o:spid="_x0000_s1589" style="position:absolute;left:27680;top:21196;width:261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LqxAAAAN4AAAAPAAAAZHJzL2Rvd25yZXYueG1sRE9Li8Iw&#10;EL4v+B/CCN7WVEF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O6MkurEAAAA3gAAAA8A&#10;AAAAAAAAAAAAAAAABwIAAGRycy9kb3ducmV2LnhtbFBLBQYAAAAAAwADALcAAAD4AgAAAAA=&#10;" filled="f" stroked="f">
                  <v:textbox inset="0,0,0,0">
                    <w:txbxContent>
                      <w:p w14:paraId="2BD06AD7" w14:textId="77777777" w:rsidR="00D56DFE" w:rsidRDefault="00D56DFE">
                        <w:pPr>
                          <w:spacing w:after="160" w:line="259" w:lineRule="auto"/>
                          <w:ind w:left="0" w:firstLine="0"/>
                          <w:jc w:val="left"/>
                        </w:pPr>
                        <w:r>
                          <w:rPr>
                            <w:rFonts w:ascii="Calibri" w:eastAsia="Calibri" w:hAnsi="Calibri" w:cs="Calibri"/>
                            <w:sz w:val="23"/>
                          </w:rPr>
                          <w:t>are</w:t>
                        </w:r>
                      </w:p>
                    </w:txbxContent>
                  </v:textbox>
                </v:rect>
                <v:rect id="Rectangle 16076" o:spid="_x0000_s1590" style="position:absolute;left:29951;top:21196;width:832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" filled="f" stroked="f">
                  <v:textbox inset="0,0,0,0">
                    <w:txbxContent>
                      <w:p w14:paraId="0340FC04" w14:textId="77777777" w:rsidR="00D56DFE" w:rsidRDefault="00D56DFE">
                        <w:pPr>
                          <w:spacing w:after="160" w:line="259" w:lineRule="auto"/>
                          <w:ind w:left="0" w:firstLine="0"/>
                          <w:jc w:val="left"/>
                        </w:pPr>
                        <w:r>
                          <w:rPr>
                            <w:rFonts w:ascii="Calibri" w:eastAsia="Calibri" w:hAnsi="Calibri" w:cs="Calibri"/>
                            <w:b/>
                            <w:sz w:val="23"/>
                          </w:rPr>
                          <w:t>D.PROFILE</w:t>
                        </w:r>
                      </w:p>
                    </w:txbxContent>
                  </v:textbox>
                </v:rect>
                <v:rect id="Rectangle 16077" o:spid="_x0000_s1591" style="position:absolute;left:36217;top:21196;width:60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" filled="f" stroked="f">
                  <v:textbox inset="0,0,0,0">
                    <w:txbxContent>
                      <w:p w14:paraId="74E8EDED"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078" o:spid="_x0000_s1592" style="position:absolute;left:36647;top:21196;width:372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" filled="f" stroked="f">
                  <v:textbox inset="0,0,0,0">
                    <w:txbxContent>
                      <w:p w14:paraId="40E9CA39" w14:textId="77777777" w:rsidR="00D56DFE" w:rsidRDefault="00D56DFE">
                        <w:pPr>
                          <w:spacing w:after="160" w:line="259" w:lineRule="auto"/>
                          <w:ind w:left="0" w:firstLine="0"/>
                          <w:jc w:val="left"/>
                        </w:pPr>
                        <w:r>
                          <w:rPr>
                            <w:rFonts w:ascii="Calibri" w:eastAsia="Calibri" w:hAnsi="Calibri" w:cs="Calibri"/>
                            <w:b/>
                            <w:sz w:val="23"/>
                          </w:rPr>
                          <w:t>NAA</w:t>
                        </w:r>
                      </w:p>
                    </w:txbxContent>
                  </v:textbox>
                </v:rect>
                <v:rect id="Rectangle 16079" o:spid="_x0000_s1593" style="position:absolute;left:39472;top:21196;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" filled="f" stroked="f">
                  <v:textbox inset="0,0,0,0">
                    <w:txbxContent>
                      <w:p w14:paraId="684B0531"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080" o:spid="_x0000_s1594" style="position:absolute;left:39903;top:21196;width:755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" filled="f" stroked="f">
                  <v:textbox inset="0,0,0,0">
                    <w:txbxContent>
                      <w:p w14:paraId="72DD2DCA" w14:textId="77777777" w:rsidR="00D56DFE" w:rsidRDefault="00D56DFE">
                        <w:pPr>
                          <w:spacing w:after="160" w:line="259" w:lineRule="auto"/>
                          <w:ind w:left="0" w:firstLine="0"/>
                          <w:jc w:val="left"/>
                        </w:pPr>
                        <w:r>
                          <w:rPr>
                            <w:rFonts w:ascii="Calibri" w:eastAsia="Calibri" w:hAnsi="Calibri" w:cs="Calibri"/>
                            <w:b/>
                            <w:sz w:val="23"/>
                          </w:rPr>
                          <w:t xml:space="preserve">PARAMS </w:t>
                        </w:r>
                      </w:p>
                    </w:txbxContent>
                  </v:textbox>
                </v:rect>
                <v:rect id="Rectangle 211493" o:spid="_x0000_s1595" style="position:absolute;left:45551;top:21196;width:59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" filled="f" stroked="f">
                  <v:textbox inset="0,0,0,0">
                    <w:txbxContent>
                      <w:p w14:paraId="7006B42D"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4" o:spid="_x0000_s1596" style="position:absolute;left:45982;top:21196;width:715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" filled="f" stroked="f">
                  <v:textbox inset="0,0,0,0">
                    <w:txbxContent>
                      <w:p w14:paraId="0F4B1F5B" w14:textId="77777777" w:rsidR="00D56DFE" w:rsidRDefault="00D56DFE">
                        <w:pPr>
                          <w:spacing w:after="160" w:line="259" w:lineRule="auto"/>
                          <w:ind w:left="0" w:firstLine="0"/>
                          <w:jc w:val="left"/>
                        </w:pPr>
                        <w:r>
                          <w:rPr>
                            <w:rFonts w:ascii="Calibri" w:eastAsia="Calibri" w:hAnsi="Calibri" w:cs="Calibri"/>
                            <w:sz w:val="23"/>
                          </w:rPr>
                          <w:t xml:space="preserve">network </w:t>
                        </w:r>
                      </w:p>
                    </w:txbxContent>
                  </v:textbox>
                </v:rect>
                <v:rect id="Rectangle 16082" o:spid="_x0000_s1597" style="position:absolute;left:2437;top:22979;width:1190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" filled="f" stroked="f">
                  <v:textbox inset="0,0,0,0">
                    <w:txbxContent>
                      <w:p w14:paraId="76210542" w14:textId="77777777" w:rsidR="00D56DFE" w:rsidRDefault="00D56DFE">
                        <w:pPr>
                          <w:spacing w:after="160" w:line="259" w:lineRule="auto"/>
                          <w:ind w:left="0" w:firstLine="0"/>
                          <w:jc w:val="left"/>
                        </w:pPr>
                        <w:r>
                          <w:rPr>
                            <w:rFonts w:ascii="Calibri" w:eastAsia="Calibri" w:hAnsi="Calibri" w:cs="Calibri"/>
                            <w:sz w:val="23"/>
                          </w:rPr>
                          <w:t>authenticaiton</w:t>
                        </w:r>
                      </w:p>
                    </w:txbxContent>
                  </v:textbox>
                </v:rect>
                <v:rect id="Rectangle 16083" o:spid="_x0000_s1598" style="position:absolute;left:11589;top:22979;width:927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" filled="f" stroked="f">
                  <v:textbox inset="0,0,0,0">
                    <w:txbxContent>
                      <w:p w14:paraId="302E81AC" w14:textId="77777777" w:rsidR="00D56DFE" w:rsidRDefault="00D56DFE">
                        <w:pPr>
                          <w:spacing w:after="160" w:line="259" w:lineRule="auto"/>
                          <w:ind w:left="0" w:firstLine="0"/>
                          <w:jc w:val="left"/>
                        </w:pPr>
                        <w:r>
                          <w:rPr>
                            <w:rFonts w:ascii="Calibri" w:eastAsia="Calibri" w:hAnsi="Calibri" w:cs="Calibri"/>
                            <w:sz w:val="23"/>
                          </w:rPr>
                          <w:t>parameters</w:t>
                        </w:r>
                      </w:p>
                    </w:txbxContent>
                  </v:textbox>
                </v:rect>
                <v:rect id="Rectangle 211495" o:spid="_x0000_s1599" style="position:absolute;left:18529;top:22979;width:59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" filled="f" stroked="f">
                  <v:textbox inset="0,0,0,0">
                    <w:txbxContent>
                      <w:p w14:paraId="1D4E231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6" o:spid="_x0000_s1600" style="position:absolute;left:18961;top:22979;width:379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" filled="f" stroked="f">
                  <v:textbox inset="0,0,0,0">
                    <w:txbxContent>
                      <w:p w14:paraId="05596965" w14:textId="77777777" w:rsidR="00D56DFE" w:rsidRDefault="00D56DFE">
                        <w:pPr>
                          <w:spacing w:after="160" w:line="259" w:lineRule="auto"/>
                          <w:ind w:left="0" w:firstLine="0"/>
                          <w:jc w:val="left"/>
                        </w:pPr>
                        <w:r>
                          <w:rPr>
                            <w:rFonts w:ascii="Calibri" w:eastAsia="Calibri" w:hAnsi="Calibri" w:cs="Calibri"/>
                            <w:sz w:val="23"/>
                          </w:rPr>
                          <w:t xml:space="preserve"> and </w:t>
                        </w:r>
                      </w:p>
                    </w:txbxContent>
                  </v:textbox>
                </v:rect>
                <v:rect id="Rectangle 16085" o:spid="_x0000_s1601" style="position:absolute;left:21722;top:22979;width:831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" filled="f" stroked="f">
                  <v:textbox inset="0,0,0,0">
                    <w:txbxContent>
                      <w:p w14:paraId="220899AB" w14:textId="77777777" w:rsidR="00D56DFE" w:rsidRDefault="00D56DFE">
                        <w:pPr>
                          <w:spacing w:after="160" w:line="259" w:lineRule="auto"/>
                          <w:ind w:left="0" w:firstLine="0"/>
                          <w:jc w:val="left"/>
                        </w:pPr>
                        <w:r>
                          <w:rPr>
                            <w:rFonts w:ascii="Calibri" w:eastAsia="Calibri" w:hAnsi="Calibri" w:cs="Calibri"/>
                            <w:b/>
                            <w:sz w:val="23"/>
                          </w:rPr>
                          <w:t>D.PROFILE</w:t>
                        </w:r>
                      </w:p>
                    </w:txbxContent>
                  </v:textbox>
                </v:rect>
                <v:rect id="Rectangle 16086" o:spid="_x0000_s1602" style="position:absolute;left:27987;top:22979;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" filled="f" stroked="f">
                  <v:textbox inset="0,0,0,0">
                    <w:txbxContent>
                      <w:p w14:paraId="61BADFE1"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087" o:spid="_x0000_s1603" style="position:absolute;left:28418;top:22979;width:418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" filled="f" stroked="f">
                  <v:textbox inset="0,0,0,0">
                    <w:txbxContent>
                      <w:p w14:paraId="7CE92A25" w14:textId="77777777" w:rsidR="00D56DFE" w:rsidRDefault="00D56DFE">
                        <w:pPr>
                          <w:spacing w:after="160" w:line="259" w:lineRule="auto"/>
                          <w:ind w:left="0" w:firstLine="0"/>
                          <w:jc w:val="left"/>
                        </w:pPr>
                        <w:r>
                          <w:rPr>
                            <w:rFonts w:ascii="Calibri" w:eastAsia="Calibri" w:hAnsi="Calibri" w:cs="Calibri"/>
                            <w:b/>
                            <w:sz w:val="23"/>
                          </w:rPr>
                          <w:t>POL1</w:t>
                        </w:r>
                      </w:p>
                    </w:txbxContent>
                  </v:textbox>
                </v:rect>
                <v:rect id="Rectangle 211497" o:spid="_x0000_s1604" style="position:absolute;left:31980;top:22979;width:59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" filled="f" stroked="f">
                  <v:textbox inset="0,0,0,0">
                    <w:txbxContent>
                      <w:p w14:paraId="3B258C5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8" o:spid="_x0000_s1605" style="position:absolute;left:32412;top:22979;width:453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" filled="f" stroked="f">
                  <v:textbox inset="0,0,0,0">
                    <w:txbxContent>
                      <w:p w14:paraId="455EF993" w14:textId="77777777" w:rsidR="00D56DFE" w:rsidRDefault="00D56DFE">
                        <w:pPr>
                          <w:spacing w:after="160" w:line="259" w:lineRule="auto"/>
                          <w:ind w:left="0" w:firstLine="0"/>
                          <w:jc w:val="left"/>
                        </w:pPr>
                        <w:r>
                          <w:rPr>
                            <w:rFonts w:ascii="Calibri" w:eastAsia="Calibri" w:hAnsi="Calibri" w:cs="Calibri"/>
                            <w:sz w:val="23"/>
                          </w:rPr>
                          <w:t xml:space="preserve">POL1 </w:t>
                        </w:r>
                      </w:p>
                    </w:txbxContent>
                  </v:textbox>
                </v:rect>
                <v:rect id="Rectangle 16089" o:spid="_x0000_s1606" style="position:absolute;left:35848;top:22979;width:394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" filled="f" stroked="f">
                  <v:textbox inset="0,0,0,0">
                    <w:txbxContent>
                      <w:p w14:paraId="7F7D467A" w14:textId="77777777" w:rsidR="00D56DFE" w:rsidRDefault="00D56DFE">
                        <w:pPr>
                          <w:spacing w:after="160" w:line="259" w:lineRule="auto"/>
                          <w:ind w:left="0" w:firstLine="0"/>
                          <w:jc w:val="left"/>
                        </w:pPr>
                        <w:r>
                          <w:rPr>
                            <w:rFonts w:ascii="Calibri" w:eastAsia="Calibri" w:hAnsi="Calibri" w:cs="Calibri"/>
                            <w:sz w:val="23"/>
                          </w:rPr>
                          <w:t>rules</w:t>
                        </w:r>
                      </w:p>
                    </w:txbxContent>
                  </v:textbox>
                </v:rect>
                <v:rect id="Rectangle 16090" o:spid="_x0000_s1607" style="position:absolute;left:38796;top:22979;width:59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" filled="f" stroked="f">
                  <v:textbox inset="0,0,0,0">
                    <w:txbxContent>
                      <w:p w14:paraId="6B5497B2" w14:textId="77777777" w:rsidR="00D56DFE" w:rsidRDefault="00D56DFE">
                        <w:pPr>
                          <w:spacing w:after="160" w:line="259" w:lineRule="auto"/>
                          <w:ind w:left="0" w:firstLine="0"/>
                          <w:jc w:val="left"/>
                        </w:pPr>
                        <w:r>
                          <w:rPr>
                            <w:rFonts w:ascii="Calibri" w:eastAsia="Calibri" w:hAnsi="Calibri" w:cs="Calibri"/>
                            <w:sz w:val="23"/>
                          </w:rPr>
                          <w:t>)</w:t>
                        </w:r>
                      </w:p>
                    </w:txbxContent>
                  </v:textbox>
                </v:rect>
                <w10:anchorlock/>
              </v:group>
            </w:pict>
          </mc:Fallback>
        </mc:AlternateContent>
      </w:r>
    </w:p>
    <w:p w14:paraId="56589986" w14:textId="11022D75" w:rsidR="00A048A2" w:rsidRDefault="00A92B30" w:rsidP="00D2682E">
      <w:pPr>
        <w:spacing w:after="123" w:line="259" w:lineRule="auto"/>
        <w:ind w:left="10" w:right="5"/>
        <w:jc w:val="right"/>
      </w:pPr>
      <w:r>
        <w:rPr>
          <w:b/>
          <w:sz w:val="20"/>
        </w:rPr>
        <w:t xml:space="preserve">Figure </w:t>
      </w:r>
      <w:r w:rsidR="00A147EF">
        <w:rPr>
          <w:b/>
          <w:sz w:val="20"/>
        </w:rPr>
        <w:t>12</w:t>
      </w:r>
      <w:r>
        <w:rPr>
          <w:b/>
          <w:sz w:val="20"/>
        </w:rPr>
        <w:t xml:space="preserve">: Platform services information flow control SFP </w:t>
      </w:r>
    </w:p>
    <w:p w14:paraId="200689F7" w14:textId="77777777" w:rsidR="00A048A2" w:rsidRDefault="00A92B30" w:rsidP="00D2682E">
      <w:pPr>
        <w:spacing w:after="0" w:line="259" w:lineRule="auto"/>
        <w:ind w:left="15" w:right="5" w:firstLine="0"/>
        <w:jc w:val="left"/>
      </w:pPr>
      <w:r>
        <w:lastRenderedPageBreak/>
        <w:t xml:space="preserve"> </w:t>
      </w:r>
    </w:p>
    <w:p w14:paraId="35E78BDE" w14:textId="77777777" w:rsidR="00A048A2" w:rsidRDefault="00A92B30" w:rsidP="00D2682E">
      <w:pPr>
        <w:spacing w:after="124" w:line="259" w:lineRule="auto"/>
        <w:ind w:left="15" w:right="5" w:firstLine="0"/>
        <w:jc w:val="left"/>
      </w:pPr>
      <w:r>
        <w:rPr>
          <w:rFonts w:ascii="Calibri" w:eastAsia="Calibri" w:hAnsi="Calibri" w:cs="Calibri"/>
          <w:noProof/>
        </w:rPr>
        <mc:AlternateContent>
          <mc:Choice Requires="wpg">
            <w:drawing>
              <wp:inline distT="0" distB="0" distL="0" distR="0" wp14:anchorId="5D7A9B70" wp14:editId="43A9F9EB">
                <wp:extent cx="5805570" cy="3658381"/>
                <wp:effectExtent l="0" t="0" r="0" b="0"/>
                <wp:docPr id="211764" name="Group 211764"/>
                <wp:cNvGraphicFramePr/>
                <a:graphic xmlns:a="http://schemas.openxmlformats.org/drawingml/2006/main">
                  <a:graphicData uri="http://schemas.microsoft.com/office/word/2010/wordprocessingGroup">
                    <wpg:wgp>
                      <wpg:cNvGrpSpPr/>
                      <wpg:grpSpPr>
                        <a:xfrm>
                          <a:off x="0" y="0"/>
                          <a:ext cx="5805570" cy="3658381"/>
                          <a:chOff x="0" y="0"/>
                          <a:chExt cx="5805570" cy="3658381"/>
                        </a:xfrm>
                      </wpg:grpSpPr>
                      <wps:wsp>
                        <wps:cNvPr id="16133" name="Rectangle 16133"/>
                        <wps:cNvSpPr/>
                        <wps:spPr>
                          <a:xfrm>
                            <a:off x="0" y="0"/>
                            <a:ext cx="569528" cy="207922"/>
                          </a:xfrm>
                          <a:prstGeom prst="rect">
                            <a:avLst/>
                          </a:prstGeom>
                          <a:ln>
                            <a:noFill/>
                          </a:ln>
                        </wps:spPr>
                        <wps:txbx>
                          <w:txbxContent>
                            <w:p w14:paraId="3C645439" w14:textId="77777777" w:rsidR="00D56DFE" w:rsidRDefault="00D56DFE">
                              <w:pPr>
                                <w:spacing w:after="160" w:line="259" w:lineRule="auto"/>
                                <w:ind w:left="0" w:firstLine="0"/>
                                <w:jc w:val="left"/>
                              </w:pPr>
                              <w:r>
                                <w:rPr>
                                  <w:rFonts w:ascii="Arial" w:eastAsia="Arial" w:hAnsi="Arial" w:cs="Arial"/>
                                  <w:b/>
                                </w:rPr>
                                <w:t>6.1.1.3</w:t>
                              </w:r>
                            </w:p>
                          </w:txbxContent>
                        </wps:txbx>
                        <wps:bodyPr horzOverflow="overflow" vert="horz" lIns="0" tIns="0" rIns="0" bIns="0" rtlCol="0">
                          <a:noAutofit/>
                        </wps:bodyPr>
                      </wps:wsp>
                      <wps:wsp>
                        <wps:cNvPr id="16134" name="Rectangle 16134"/>
                        <wps:cNvSpPr/>
                        <wps:spPr>
                          <a:xfrm>
                            <a:off x="426669" y="0"/>
                            <a:ext cx="51809" cy="207922"/>
                          </a:xfrm>
                          <a:prstGeom prst="rect">
                            <a:avLst/>
                          </a:prstGeom>
                          <a:ln>
                            <a:noFill/>
                          </a:ln>
                        </wps:spPr>
                        <wps:txbx>
                          <w:txbxContent>
                            <w:p w14:paraId="471EB951"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35" name="Rectangle 16135"/>
                        <wps:cNvSpPr/>
                        <wps:spPr>
                          <a:xfrm>
                            <a:off x="449529" y="0"/>
                            <a:ext cx="310888" cy="207922"/>
                          </a:xfrm>
                          <a:prstGeom prst="rect">
                            <a:avLst/>
                          </a:prstGeom>
                          <a:ln>
                            <a:noFill/>
                          </a:ln>
                        </wps:spPr>
                        <wps:txbx>
                          <w:txbxContent>
                            <w:p w14:paraId="35396EB4" w14:textId="77777777" w:rsidR="00D56DFE" w:rsidRDefault="00D56DFE">
                              <w:pPr>
                                <w:spacing w:after="160" w:line="259" w:lineRule="auto"/>
                                <w:ind w:left="0" w:firstLine="0"/>
                                <w:jc w:val="left"/>
                              </w:pPr>
                              <w:r>
                                <w:rPr>
                                  <w:rFonts w:ascii="Arial" w:eastAsia="Arial" w:hAnsi="Arial" w:cs="Arial"/>
                                  <w:b/>
                                </w:rPr>
                                <w:t>ISD</w:t>
                              </w:r>
                            </w:p>
                          </w:txbxContent>
                        </wps:txbx>
                        <wps:bodyPr horzOverflow="overflow" vert="horz" lIns="0" tIns="0" rIns="0" bIns="0" rtlCol="0">
                          <a:noAutofit/>
                        </wps:bodyPr>
                      </wps:wsp>
                      <wps:wsp>
                        <wps:cNvPr id="16136" name="Rectangle 16136"/>
                        <wps:cNvSpPr/>
                        <wps:spPr>
                          <a:xfrm>
                            <a:off x="682701" y="0"/>
                            <a:ext cx="62098" cy="207922"/>
                          </a:xfrm>
                          <a:prstGeom prst="rect">
                            <a:avLst/>
                          </a:prstGeom>
                          <a:ln>
                            <a:noFill/>
                          </a:ln>
                        </wps:spPr>
                        <wps:txbx>
                          <w:txbxContent>
                            <w:p w14:paraId="23B9BEC8" w14:textId="77777777" w:rsidR="00D56DFE" w:rsidRDefault="00D56DFE">
                              <w:pPr>
                                <w:spacing w:after="160" w:line="259" w:lineRule="auto"/>
                                <w:ind w:left="0" w:firstLine="0"/>
                                <w:jc w:val="left"/>
                              </w:pPr>
                              <w:r>
                                <w:rPr>
                                  <w:rFonts w:ascii="Arial" w:eastAsia="Arial" w:hAnsi="Arial" w:cs="Arial"/>
                                  <w:b/>
                                </w:rPr>
                                <w:t>-</w:t>
                              </w:r>
                            </w:p>
                          </w:txbxContent>
                        </wps:txbx>
                        <wps:bodyPr horzOverflow="overflow" vert="horz" lIns="0" tIns="0" rIns="0" bIns="0" rtlCol="0">
                          <a:noAutofit/>
                        </wps:bodyPr>
                      </wps:wsp>
                      <wps:wsp>
                        <wps:cNvPr id="16137" name="Rectangle 16137"/>
                        <wps:cNvSpPr/>
                        <wps:spPr>
                          <a:xfrm>
                            <a:off x="729945" y="0"/>
                            <a:ext cx="185586" cy="207922"/>
                          </a:xfrm>
                          <a:prstGeom prst="rect">
                            <a:avLst/>
                          </a:prstGeom>
                          <a:ln>
                            <a:noFill/>
                          </a:ln>
                        </wps:spPr>
                        <wps:txbx>
                          <w:txbxContent>
                            <w:p w14:paraId="430DA7CB" w14:textId="77777777" w:rsidR="00D56DFE" w:rsidRDefault="00D56DFE">
                              <w:pPr>
                                <w:spacing w:after="160" w:line="259" w:lineRule="auto"/>
                                <w:ind w:left="0" w:firstLine="0"/>
                                <w:jc w:val="left"/>
                              </w:pPr>
                              <w:r>
                                <w:rPr>
                                  <w:rFonts w:ascii="Arial" w:eastAsia="Arial" w:hAnsi="Arial" w:cs="Arial"/>
                                  <w:b/>
                                </w:rPr>
                                <w:t xml:space="preserve">R </w:t>
                              </w:r>
                            </w:p>
                          </w:txbxContent>
                        </wps:txbx>
                        <wps:bodyPr horzOverflow="overflow" vert="horz" lIns="0" tIns="0" rIns="0" bIns="0" rtlCol="0">
                          <a:noAutofit/>
                        </wps:bodyPr>
                      </wps:wsp>
                      <wps:wsp>
                        <wps:cNvPr id="16138" name="Rectangle 16138"/>
                        <wps:cNvSpPr/>
                        <wps:spPr>
                          <a:xfrm>
                            <a:off x="870153" y="0"/>
                            <a:ext cx="620577" cy="207922"/>
                          </a:xfrm>
                          <a:prstGeom prst="rect">
                            <a:avLst/>
                          </a:prstGeom>
                          <a:ln>
                            <a:noFill/>
                          </a:ln>
                        </wps:spPr>
                        <wps:txbx>
                          <w:txbxContent>
                            <w:p w14:paraId="3A8C6B9C" w14:textId="77777777" w:rsidR="00D56DFE" w:rsidRDefault="00D56DFE">
                              <w:pPr>
                                <w:spacing w:after="160" w:line="259" w:lineRule="auto"/>
                                <w:ind w:left="0" w:firstLine="0"/>
                                <w:jc w:val="left"/>
                              </w:pPr>
                              <w:r>
                                <w:rPr>
                                  <w:rFonts w:ascii="Arial" w:eastAsia="Arial" w:hAnsi="Arial" w:cs="Arial"/>
                                  <w:b/>
                                </w:rPr>
                                <w:t>access</w:t>
                              </w:r>
                            </w:p>
                          </w:txbxContent>
                        </wps:txbx>
                        <wps:bodyPr horzOverflow="overflow" vert="horz" lIns="0" tIns="0" rIns="0" bIns="0" rtlCol="0">
                          <a:noAutofit/>
                        </wps:bodyPr>
                      </wps:wsp>
                      <wps:wsp>
                        <wps:cNvPr id="16139" name="Rectangle 16139"/>
                        <wps:cNvSpPr/>
                        <wps:spPr>
                          <a:xfrm>
                            <a:off x="1334973" y="0"/>
                            <a:ext cx="51809" cy="207922"/>
                          </a:xfrm>
                          <a:prstGeom prst="rect">
                            <a:avLst/>
                          </a:prstGeom>
                          <a:ln>
                            <a:noFill/>
                          </a:ln>
                        </wps:spPr>
                        <wps:txbx>
                          <w:txbxContent>
                            <w:p w14:paraId="5188F839"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40" name="Rectangle 16140"/>
                        <wps:cNvSpPr/>
                        <wps:spPr>
                          <a:xfrm>
                            <a:off x="1374597" y="0"/>
                            <a:ext cx="1042776" cy="207922"/>
                          </a:xfrm>
                          <a:prstGeom prst="rect">
                            <a:avLst/>
                          </a:prstGeom>
                          <a:ln>
                            <a:noFill/>
                          </a:ln>
                        </wps:spPr>
                        <wps:txbx>
                          <w:txbxContent>
                            <w:p w14:paraId="4E38EC4D" w14:textId="77777777" w:rsidR="00D56DFE" w:rsidRDefault="00D56DFE">
                              <w:pPr>
                                <w:spacing w:after="160" w:line="259" w:lineRule="auto"/>
                                <w:ind w:left="0" w:firstLine="0"/>
                                <w:jc w:val="left"/>
                              </w:pPr>
                              <w:r>
                                <w:rPr>
                                  <w:rFonts w:ascii="Arial" w:eastAsia="Arial" w:hAnsi="Arial" w:cs="Arial"/>
                                  <w:b/>
                                </w:rPr>
                                <w:t>control SFP</w:t>
                              </w:r>
                            </w:p>
                          </w:txbxContent>
                        </wps:txbx>
                        <wps:bodyPr horzOverflow="overflow" vert="horz" lIns="0" tIns="0" rIns="0" bIns="0" rtlCol="0">
                          <a:noAutofit/>
                        </wps:bodyPr>
                      </wps:wsp>
                      <wps:wsp>
                        <wps:cNvPr id="16141" name="Rectangle 16141"/>
                        <wps:cNvSpPr/>
                        <wps:spPr>
                          <a:xfrm>
                            <a:off x="2158315" y="0"/>
                            <a:ext cx="51809" cy="207922"/>
                          </a:xfrm>
                          <a:prstGeom prst="rect">
                            <a:avLst/>
                          </a:prstGeom>
                          <a:ln>
                            <a:noFill/>
                          </a:ln>
                        </wps:spPr>
                        <wps:txbx>
                          <w:txbxContent>
                            <w:p w14:paraId="18172FAF"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42" name="Rectangle 16142"/>
                        <wps:cNvSpPr/>
                        <wps:spPr>
                          <a:xfrm>
                            <a:off x="5761685" y="3522212"/>
                            <a:ext cx="58367" cy="181105"/>
                          </a:xfrm>
                          <a:prstGeom prst="rect">
                            <a:avLst/>
                          </a:prstGeom>
                          <a:ln>
                            <a:noFill/>
                          </a:ln>
                        </wps:spPr>
                        <wps:txbx>
                          <w:txbxContent>
                            <w:p w14:paraId="59AC345B"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242693" name="Shape 242693"/>
                        <wps:cNvSpPr/>
                        <wps:spPr>
                          <a:xfrm>
                            <a:off x="97858" y="271681"/>
                            <a:ext cx="5656624" cy="976274"/>
                          </a:xfrm>
                          <a:custGeom>
                            <a:avLst/>
                            <a:gdLst/>
                            <a:ahLst/>
                            <a:cxnLst/>
                            <a:rect l="0" t="0" r="0" b="0"/>
                            <a:pathLst>
                              <a:path w="5656624" h="976274">
                                <a:moveTo>
                                  <a:pt x="0" y="0"/>
                                </a:moveTo>
                                <a:lnTo>
                                  <a:pt x="5656624" y="0"/>
                                </a:lnTo>
                                <a:lnTo>
                                  <a:pt x="5656624" y="976274"/>
                                </a:lnTo>
                                <a:lnTo>
                                  <a:pt x="0" y="976274"/>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6171" name="Rectangle 16171"/>
                        <wps:cNvSpPr/>
                        <wps:spPr>
                          <a:xfrm>
                            <a:off x="139986" y="344790"/>
                            <a:ext cx="881960" cy="308314"/>
                          </a:xfrm>
                          <a:prstGeom prst="rect">
                            <a:avLst/>
                          </a:prstGeom>
                          <a:ln>
                            <a:noFill/>
                          </a:ln>
                        </wps:spPr>
                        <wps:txbx>
                          <w:txbxContent>
                            <w:p w14:paraId="3CA63CFF"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wps:wsp>
                        <wps:cNvPr id="16173" name="Shape 16173"/>
                        <wps:cNvSpPr/>
                        <wps:spPr>
                          <a:xfrm>
                            <a:off x="1804416" y="3246555"/>
                            <a:ext cx="57343" cy="368406"/>
                          </a:xfrm>
                          <a:custGeom>
                            <a:avLst/>
                            <a:gdLst/>
                            <a:ahLst/>
                            <a:cxnLst/>
                            <a:rect l="0" t="0" r="0" b="0"/>
                            <a:pathLst>
                              <a:path w="57343" h="368406">
                                <a:moveTo>
                                  <a:pt x="57343" y="0"/>
                                </a:moveTo>
                                <a:lnTo>
                                  <a:pt x="57343" y="311023"/>
                                </a:lnTo>
                                <a:lnTo>
                                  <a:pt x="0" y="368406"/>
                                </a:lnTo>
                                <a:lnTo>
                                  <a:pt x="0" y="57381"/>
                                </a:lnTo>
                                <a:lnTo>
                                  <a:pt x="57343"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174" name="Shape 16174"/>
                        <wps:cNvSpPr/>
                        <wps:spPr>
                          <a:xfrm>
                            <a:off x="1076458" y="3246555"/>
                            <a:ext cx="785302" cy="57381"/>
                          </a:xfrm>
                          <a:custGeom>
                            <a:avLst/>
                            <a:gdLst/>
                            <a:ahLst/>
                            <a:cxnLst/>
                            <a:rect l="0" t="0" r="0" b="0"/>
                            <a:pathLst>
                              <a:path w="785302" h="57381">
                                <a:moveTo>
                                  <a:pt x="57262" y="0"/>
                                </a:moveTo>
                                <a:lnTo>
                                  <a:pt x="785302" y="0"/>
                                </a:lnTo>
                                <a:lnTo>
                                  <a:pt x="727958" y="57381"/>
                                </a:lnTo>
                                <a:lnTo>
                                  <a:pt x="0" y="57381"/>
                                </a:lnTo>
                                <a:lnTo>
                                  <a:pt x="572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75" name="Shape 16175"/>
                        <wps:cNvSpPr/>
                        <wps:spPr>
                          <a:xfrm>
                            <a:off x="1067214" y="3237345"/>
                            <a:ext cx="373182" cy="386825"/>
                          </a:xfrm>
                          <a:custGeom>
                            <a:avLst/>
                            <a:gdLst/>
                            <a:ahLst/>
                            <a:cxnLst/>
                            <a:rect l="0" t="0" r="0" b="0"/>
                            <a:pathLst>
                              <a:path w="373182" h="386825">
                                <a:moveTo>
                                  <a:pt x="62742" y="0"/>
                                </a:moveTo>
                                <a:lnTo>
                                  <a:pt x="373182" y="0"/>
                                </a:lnTo>
                                <a:lnTo>
                                  <a:pt x="373182" y="18421"/>
                                </a:lnTo>
                                <a:lnTo>
                                  <a:pt x="70357" y="18421"/>
                                </a:lnTo>
                                <a:lnTo>
                                  <a:pt x="31423" y="57381"/>
                                </a:lnTo>
                                <a:lnTo>
                                  <a:pt x="373182" y="57381"/>
                                </a:lnTo>
                                <a:lnTo>
                                  <a:pt x="373182" y="75802"/>
                                </a:lnTo>
                                <a:lnTo>
                                  <a:pt x="18405" y="75802"/>
                                </a:lnTo>
                                <a:lnTo>
                                  <a:pt x="18405" y="368405"/>
                                </a:lnTo>
                                <a:lnTo>
                                  <a:pt x="373182" y="368405"/>
                                </a:lnTo>
                                <a:lnTo>
                                  <a:pt x="373182" y="386825"/>
                                </a:lnTo>
                                <a:lnTo>
                                  <a:pt x="0" y="386825"/>
                                </a:lnTo>
                                <a:lnTo>
                                  <a:pt x="0" y="62776"/>
                                </a:lnTo>
                                <a:lnTo>
                                  <a:pt x="62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6" name="Shape 16176"/>
                        <wps:cNvSpPr/>
                        <wps:spPr>
                          <a:xfrm>
                            <a:off x="1440396" y="3262230"/>
                            <a:ext cx="392651" cy="361940"/>
                          </a:xfrm>
                          <a:custGeom>
                            <a:avLst/>
                            <a:gdLst/>
                            <a:ahLst/>
                            <a:cxnLst/>
                            <a:rect l="0" t="0" r="0" b="0"/>
                            <a:pathLst>
                              <a:path w="392651" h="361940">
                                <a:moveTo>
                                  <a:pt x="392651" y="0"/>
                                </a:moveTo>
                                <a:lnTo>
                                  <a:pt x="392651" y="26036"/>
                                </a:lnTo>
                                <a:lnTo>
                                  <a:pt x="373182" y="45515"/>
                                </a:lnTo>
                                <a:lnTo>
                                  <a:pt x="373182" y="330501"/>
                                </a:lnTo>
                                <a:lnTo>
                                  <a:pt x="392651" y="311019"/>
                                </a:lnTo>
                                <a:lnTo>
                                  <a:pt x="392651" y="337059"/>
                                </a:lnTo>
                                <a:lnTo>
                                  <a:pt x="367783" y="361940"/>
                                </a:lnTo>
                                <a:lnTo>
                                  <a:pt x="0" y="361940"/>
                                </a:lnTo>
                                <a:lnTo>
                                  <a:pt x="0" y="343520"/>
                                </a:lnTo>
                                <a:lnTo>
                                  <a:pt x="354776" y="343520"/>
                                </a:lnTo>
                                <a:lnTo>
                                  <a:pt x="354776" y="50917"/>
                                </a:lnTo>
                                <a:lnTo>
                                  <a:pt x="0" y="50917"/>
                                </a:lnTo>
                                <a:lnTo>
                                  <a:pt x="0" y="32496"/>
                                </a:lnTo>
                                <a:lnTo>
                                  <a:pt x="360176" y="32496"/>
                                </a:lnTo>
                                <a:lnTo>
                                  <a:pt x="392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94" name="Shape 242694"/>
                        <wps:cNvSpPr/>
                        <wps:spPr>
                          <a:xfrm>
                            <a:off x="1440396" y="3237345"/>
                            <a:ext cx="392651" cy="18421"/>
                          </a:xfrm>
                          <a:custGeom>
                            <a:avLst/>
                            <a:gdLst/>
                            <a:ahLst/>
                            <a:cxnLst/>
                            <a:rect l="0" t="0" r="0" b="0"/>
                            <a:pathLst>
                              <a:path w="392651" h="18421">
                                <a:moveTo>
                                  <a:pt x="0" y="0"/>
                                </a:moveTo>
                                <a:lnTo>
                                  <a:pt x="392651" y="0"/>
                                </a:lnTo>
                                <a:lnTo>
                                  <a:pt x="392651" y="18421"/>
                                </a:lnTo>
                                <a:lnTo>
                                  <a:pt x="0" y="184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8" name="Shape 16178"/>
                        <wps:cNvSpPr/>
                        <wps:spPr>
                          <a:xfrm>
                            <a:off x="1833047" y="3237345"/>
                            <a:ext cx="37874" cy="361943"/>
                          </a:xfrm>
                          <a:custGeom>
                            <a:avLst/>
                            <a:gdLst/>
                            <a:ahLst/>
                            <a:cxnLst/>
                            <a:rect l="0" t="0" r="0" b="0"/>
                            <a:pathLst>
                              <a:path w="37874" h="361943">
                                <a:moveTo>
                                  <a:pt x="0" y="0"/>
                                </a:moveTo>
                                <a:lnTo>
                                  <a:pt x="37874" y="0"/>
                                </a:lnTo>
                                <a:lnTo>
                                  <a:pt x="37874" y="324047"/>
                                </a:lnTo>
                                <a:lnTo>
                                  <a:pt x="0" y="361943"/>
                                </a:lnTo>
                                <a:lnTo>
                                  <a:pt x="0" y="335904"/>
                                </a:lnTo>
                                <a:lnTo>
                                  <a:pt x="19469" y="316422"/>
                                </a:lnTo>
                                <a:lnTo>
                                  <a:pt x="19469" y="31441"/>
                                </a:lnTo>
                                <a:lnTo>
                                  <a:pt x="0" y="50921"/>
                                </a:lnTo>
                                <a:lnTo>
                                  <a:pt x="0" y="24885"/>
                                </a:lnTo>
                                <a:lnTo>
                                  <a:pt x="6460" y="18421"/>
                                </a:lnTo>
                                <a:lnTo>
                                  <a:pt x="0" y="18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9" name="Rectangle 16179"/>
                        <wps:cNvSpPr/>
                        <wps:spPr>
                          <a:xfrm>
                            <a:off x="1211023" y="3409063"/>
                            <a:ext cx="384023" cy="175229"/>
                          </a:xfrm>
                          <a:prstGeom prst="rect">
                            <a:avLst/>
                          </a:prstGeom>
                          <a:ln>
                            <a:noFill/>
                          </a:ln>
                        </wps:spPr>
                        <wps:txbx>
                          <w:txbxContent>
                            <w:p w14:paraId="2F4CF571"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6180" name="Rectangle 16180"/>
                        <wps:cNvSpPr/>
                        <wps:spPr>
                          <a:xfrm>
                            <a:off x="1499539" y="3409063"/>
                            <a:ext cx="52601" cy="175229"/>
                          </a:xfrm>
                          <a:prstGeom prst="rect">
                            <a:avLst/>
                          </a:prstGeom>
                          <a:ln>
                            <a:noFill/>
                          </a:ln>
                        </wps:spPr>
                        <wps:txbx>
                          <w:txbxContent>
                            <w:p w14:paraId="1B9CF3F1"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181" name="Rectangle 16181"/>
                        <wps:cNvSpPr/>
                        <wps:spPr>
                          <a:xfrm>
                            <a:off x="1536596" y="3409063"/>
                            <a:ext cx="175213" cy="175229"/>
                          </a:xfrm>
                          <a:prstGeom prst="rect">
                            <a:avLst/>
                          </a:prstGeom>
                          <a:ln>
                            <a:noFill/>
                          </a:ln>
                        </wps:spPr>
                        <wps:txbx>
                          <w:txbxContent>
                            <w:p w14:paraId="14C51DFA" w14:textId="77777777" w:rsidR="00D56DFE" w:rsidRDefault="00D56DFE">
                              <w:pPr>
                                <w:spacing w:after="160" w:line="259" w:lineRule="auto"/>
                                <w:ind w:left="0" w:firstLine="0"/>
                                <w:jc w:val="left"/>
                              </w:pPr>
                              <w:r>
                                <w:rPr>
                                  <w:rFonts w:ascii="Calibri" w:eastAsia="Calibri" w:hAnsi="Calibri" w:cs="Calibri"/>
                                  <w:sz w:val="20"/>
                                </w:rPr>
                                <w:t>SR</w:t>
                              </w:r>
                            </w:p>
                          </w:txbxContent>
                        </wps:txbx>
                        <wps:bodyPr horzOverflow="overflow" vert="horz" lIns="0" tIns="0" rIns="0" bIns="0" rtlCol="0">
                          <a:noAutofit/>
                        </wps:bodyPr>
                      </wps:wsp>
                      <pic:pic xmlns:pic="http://schemas.openxmlformats.org/drawingml/2006/picture">
                        <pic:nvPicPr>
                          <pic:cNvPr id="16183" name="Picture 16183"/>
                          <pic:cNvPicPr/>
                        </pic:nvPicPr>
                        <pic:blipFill>
                          <a:blip r:embed="rId137"/>
                          <a:stretch>
                            <a:fillRect/>
                          </a:stretch>
                        </pic:blipFill>
                        <pic:spPr>
                          <a:xfrm>
                            <a:off x="1386243" y="707628"/>
                            <a:ext cx="110433" cy="2640239"/>
                          </a:xfrm>
                          <a:prstGeom prst="rect">
                            <a:avLst/>
                          </a:prstGeom>
                        </pic:spPr>
                      </pic:pic>
                      <wps:wsp>
                        <wps:cNvPr id="16184" name="Shape 16184"/>
                        <wps:cNvSpPr/>
                        <wps:spPr>
                          <a:xfrm>
                            <a:off x="1435324" y="732188"/>
                            <a:ext cx="11289" cy="2564438"/>
                          </a:xfrm>
                          <a:custGeom>
                            <a:avLst/>
                            <a:gdLst/>
                            <a:ahLst/>
                            <a:cxnLst/>
                            <a:rect l="0" t="0" r="0" b="0"/>
                            <a:pathLst>
                              <a:path w="11289" h="2564438">
                                <a:moveTo>
                                  <a:pt x="0" y="2564438"/>
                                </a:moveTo>
                                <a:lnTo>
                                  <a:pt x="11289" y="0"/>
                                </a:lnTo>
                              </a:path>
                            </a:pathLst>
                          </a:custGeom>
                          <a:ln w="24541" cap="flat">
                            <a:round/>
                          </a:ln>
                        </wps:spPr>
                        <wps:style>
                          <a:lnRef idx="1">
                            <a:srgbClr val="000000"/>
                          </a:lnRef>
                          <a:fillRef idx="0">
                            <a:srgbClr val="000000">
                              <a:alpha val="0"/>
                            </a:srgbClr>
                          </a:fillRef>
                          <a:effectRef idx="0">
                            <a:scrgbClr r="0" g="0" b="0"/>
                          </a:effectRef>
                          <a:fontRef idx="none"/>
                        </wps:style>
                        <wps:bodyPr/>
                      </wps:wsp>
                      <wps:wsp>
                        <wps:cNvPr id="242695" name="Shape 242695"/>
                        <wps:cNvSpPr/>
                        <wps:spPr>
                          <a:xfrm>
                            <a:off x="281913" y="1432158"/>
                            <a:ext cx="5239433" cy="1670105"/>
                          </a:xfrm>
                          <a:custGeom>
                            <a:avLst/>
                            <a:gdLst/>
                            <a:ahLst/>
                            <a:cxnLst/>
                            <a:rect l="0" t="0" r="0" b="0"/>
                            <a:pathLst>
                              <a:path w="5239433" h="1670105">
                                <a:moveTo>
                                  <a:pt x="0" y="0"/>
                                </a:moveTo>
                                <a:lnTo>
                                  <a:pt x="5239433" y="0"/>
                                </a:lnTo>
                                <a:lnTo>
                                  <a:pt x="5239433" y="1670105"/>
                                </a:lnTo>
                                <a:lnTo>
                                  <a:pt x="0" y="1670105"/>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6186" name="Rectangle 16186"/>
                        <wps:cNvSpPr/>
                        <wps:spPr>
                          <a:xfrm>
                            <a:off x="1926138" y="1497591"/>
                            <a:ext cx="262951" cy="200183"/>
                          </a:xfrm>
                          <a:prstGeom prst="rect">
                            <a:avLst/>
                          </a:prstGeom>
                          <a:ln>
                            <a:noFill/>
                          </a:ln>
                        </wps:spPr>
                        <wps:txbx>
                          <w:txbxContent>
                            <w:p w14:paraId="693E1F4F" w14:textId="77777777" w:rsidR="00D56DFE" w:rsidRDefault="00D56DFE">
                              <w:pPr>
                                <w:spacing w:after="160" w:line="259" w:lineRule="auto"/>
                                <w:ind w:left="0" w:firstLine="0"/>
                                <w:jc w:val="left"/>
                              </w:pPr>
                              <w:r>
                                <w:rPr>
                                  <w:rFonts w:ascii="Calibri" w:eastAsia="Calibri" w:hAnsi="Calibri" w:cs="Calibri"/>
                                  <w:b/>
                                  <w:sz w:val="23"/>
                                </w:rPr>
                                <w:t>ISD</w:t>
                              </w:r>
                            </w:p>
                          </w:txbxContent>
                        </wps:txbx>
                        <wps:bodyPr horzOverflow="overflow" vert="horz" lIns="0" tIns="0" rIns="0" bIns="0" rtlCol="0">
                          <a:noAutofit/>
                        </wps:bodyPr>
                      </wps:wsp>
                      <wps:wsp>
                        <wps:cNvPr id="16187" name="Rectangle 16187"/>
                        <wps:cNvSpPr/>
                        <wps:spPr>
                          <a:xfrm>
                            <a:off x="2122626" y="1497591"/>
                            <a:ext cx="60092" cy="200183"/>
                          </a:xfrm>
                          <a:prstGeom prst="rect">
                            <a:avLst/>
                          </a:prstGeom>
                          <a:ln>
                            <a:noFill/>
                          </a:ln>
                        </wps:spPr>
                        <wps:txbx>
                          <w:txbxContent>
                            <w:p w14:paraId="42354981"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188" name="Rectangle 16188"/>
                        <wps:cNvSpPr/>
                        <wps:spPr>
                          <a:xfrm>
                            <a:off x="2165818" y="1497591"/>
                            <a:ext cx="2287810" cy="200183"/>
                          </a:xfrm>
                          <a:prstGeom prst="rect">
                            <a:avLst/>
                          </a:prstGeom>
                          <a:ln>
                            <a:noFill/>
                          </a:ln>
                        </wps:spPr>
                        <wps:txbx>
                          <w:txbxContent>
                            <w:p w14:paraId="06CF4D69" w14:textId="77777777" w:rsidR="00D56DFE" w:rsidRDefault="00D56DFE">
                              <w:pPr>
                                <w:spacing w:after="160" w:line="259" w:lineRule="auto"/>
                                <w:ind w:left="0" w:firstLine="0"/>
                                <w:jc w:val="left"/>
                              </w:pPr>
                              <w:r>
                                <w:rPr>
                                  <w:rFonts w:ascii="Calibri" w:eastAsia="Calibri" w:hAnsi="Calibri" w:cs="Calibri"/>
                                  <w:b/>
                                  <w:sz w:val="23"/>
                                </w:rPr>
                                <w:t>R content access control SFP</w:t>
                              </w:r>
                            </w:p>
                          </w:txbxContent>
                        </wps:txbx>
                        <wps:bodyPr horzOverflow="overflow" vert="horz" lIns="0" tIns="0" rIns="0" bIns="0" rtlCol="0">
                          <a:noAutofit/>
                        </wps:bodyPr>
                      </wps:wsp>
                      <wps:wsp>
                        <wps:cNvPr id="16189" name="Rectangle 16189"/>
                        <wps:cNvSpPr/>
                        <wps:spPr>
                          <a:xfrm>
                            <a:off x="341628" y="1854443"/>
                            <a:ext cx="399469" cy="199906"/>
                          </a:xfrm>
                          <a:prstGeom prst="rect">
                            <a:avLst/>
                          </a:prstGeom>
                          <a:ln>
                            <a:noFill/>
                          </a:ln>
                        </wps:spPr>
                        <wps:txbx>
                          <w:txbxContent>
                            <w:p w14:paraId="0541A56B"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190" name="Rectangle 16190"/>
                        <wps:cNvSpPr/>
                        <wps:spPr>
                          <a:xfrm>
                            <a:off x="642661" y="1854443"/>
                            <a:ext cx="60009" cy="199906"/>
                          </a:xfrm>
                          <a:prstGeom prst="rect">
                            <a:avLst/>
                          </a:prstGeom>
                          <a:ln>
                            <a:noFill/>
                          </a:ln>
                        </wps:spPr>
                        <wps:txbx>
                          <w:txbxContent>
                            <w:p w14:paraId="6CB0EB4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191" name="Rectangle 16191"/>
                        <wps:cNvSpPr/>
                        <wps:spPr>
                          <a:xfrm>
                            <a:off x="685607" y="1854443"/>
                            <a:ext cx="150669" cy="199906"/>
                          </a:xfrm>
                          <a:prstGeom prst="rect">
                            <a:avLst/>
                          </a:prstGeom>
                          <a:ln>
                            <a:noFill/>
                          </a:ln>
                        </wps:spPr>
                        <wps:txbx>
                          <w:txbxContent>
                            <w:p w14:paraId="384CC87B" w14:textId="77777777" w:rsidR="00D56DFE" w:rsidRDefault="00D56DFE">
                              <w:pPr>
                                <w:spacing w:after="160" w:line="259" w:lineRule="auto"/>
                                <w:ind w:left="0" w:firstLine="0"/>
                                <w:jc w:val="left"/>
                              </w:pPr>
                              <w:r>
                                <w:rPr>
                                  <w:rFonts w:ascii="Calibri" w:eastAsia="Calibri" w:hAnsi="Calibri" w:cs="Calibri"/>
                                  <w:sz w:val="23"/>
                                </w:rPr>
                                <w:t xml:space="preserve">R </w:t>
                              </w:r>
                            </w:p>
                          </w:txbxContent>
                        </wps:txbx>
                        <wps:bodyPr horzOverflow="overflow" vert="horz" lIns="0" tIns="0" rIns="0" bIns="0" rtlCol="0">
                          <a:noAutofit/>
                        </wps:bodyPr>
                      </wps:wsp>
                      <wps:wsp>
                        <wps:cNvPr id="16192" name="Rectangle 16192"/>
                        <wps:cNvSpPr/>
                        <wps:spPr>
                          <a:xfrm>
                            <a:off x="796244" y="1854443"/>
                            <a:ext cx="698139" cy="199906"/>
                          </a:xfrm>
                          <a:prstGeom prst="rect">
                            <a:avLst/>
                          </a:prstGeom>
                          <a:ln>
                            <a:noFill/>
                          </a:ln>
                        </wps:spPr>
                        <wps:txbx>
                          <w:txbxContent>
                            <w:p w14:paraId="32A11E93"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193" name="Rectangle 16193"/>
                        <wps:cNvSpPr/>
                        <wps:spPr>
                          <a:xfrm>
                            <a:off x="1348859" y="1854443"/>
                            <a:ext cx="885421" cy="199906"/>
                          </a:xfrm>
                          <a:prstGeom prst="rect">
                            <a:avLst/>
                          </a:prstGeom>
                          <a:ln>
                            <a:noFill/>
                          </a:ln>
                        </wps:spPr>
                        <wps:txbx>
                          <w:txbxContent>
                            <w:p w14:paraId="36590F07"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194" name="Rectangle 16194"/>
                        <wps:cNvSpPr/>
                        <wps:spPr>
                          <a:xfrm>
                            <a:off x="2042869" y="1854443"/>
                            <a:ext cx="256507" cy="199906"/>
                          </a:xfrm>
                          <a:prstGeom prst="rect">
                            <a:avLst/>
                          </a:prstGeom>
                          <a:ln>
                            <a:noFill/>
                          </a:ln>
                        </wps:spPr>
                        <wps:txbx>
                          <w:txbxContent>
                            <w:p w14:paraId="1CB9115D"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195" name="Rectangle 16195"/>
                        <wps:cNvSpPr/>
                        <wps:spPr>
                          <a:xfrm>
                            <a:off x="2233305" y="1854443"/>
                            <a:ext cx="517329" cy="199906"/>
                          </a:xfrm>
                          <a:prstGeom prst="rect">
                            <a:avLst/>
                          </a:prstGeom>
                          <a:ln>
                            <a:noFill/>
                          </a:ln>
                        </wps:spPr>
                        <wps:txbx>
                          <w:txbxContent>
                            <w:p w14:paraId="45477238" w14:textId="77777777" w:rsidR="00D56DFE" w:rsidRDefault="00D56DFE">
                              <w:pPr>
                                <w:spacing w:after="160" w:line="259" w:lineRule="auto"/>
                                <w:ind w:left="0" w:firstLine="0"/>
                                <w:jc w:val="left"/>
                              </w:pPr>
                              <w:r>
                                <w:rPr>
                                  <w:rFonts w:ascii="Calibri" w:eastAsia="Calibri" w:hAnsi="Calibri" w:cs="Calibri"/>
                                  <w:sz w:val="23"/>
                                </w:rPr>
                                <w:t>behalf</w:t>
                              </w:r>
                            </w:p>
                          </w:txbxContent>
                        </wps:txbx>
                        <wps:bodyPr horzOverflow="overflow" vert="horz" lIns="0" tIns="0" rIns="0" bIns="0" rtlCol="0">
                          <a:noAutofit/>
                        </wps:bodyPr>
                      </wps:wsp>
                      <wps:wsp>
                        <wps:cNvPr id="16196" name="Rectangle 16196"/>
                        <wps:cNvSpPr/>
                        <wps:spPr>
                          <a:xfrm>
                            <a:off x="2644770" y="1854443"/>
                            <a:ext cx="642445" cy="199906"/>
                          </a:xfrm>
                          <a:prstGeom prst="rect">
                            <a:avLst/>
                          </a:prstGeom>
                          <a:ln>
                            <a:noFill/>
                          </a:ln>
                        </wps:spPr>
                        <wps:txbx>
                          <w:txbxContent>
                            <w:p w14:paraId="4C16B22E" w14:textId="77777777" w:rsidR="00D56DFE" w:rsidRDefault="00D56DFE">
                              <w:pPr>
                                <w:spacing w:after="160" w:line="259" w:lineRule="auto"/>
                                <w:ind w:left="0" w:firstLine="0"/>
                                <w:jc w:val="left"/>
                              </w:pPr>
                              <w:r>
                                <w:rPr>
                                  <w:rFonts w:ascii="Calibri" w:eastAsia="Calibri" w:hAnsi="Calibri" w:cs="Calibri"/>
                                  <w:sz w:val="23"/>
                                </w:rPr>
                                <w:t>of U.SM</w:t>
                              </w:r>
                            </w:p>
                          </w:txbxContent>
                        </wps:txbx>
                        <wps:bodyPr horzOverflow="overflow" vert="horz" lIns="0" tIns="0" rIns="0" bIns="0" rtlCol="0">
                          <a:noAutofit/>
                        </wps:bodyPr>
                      </wps:wsp>
                      <wps:wsp>
                        <wps:cNvPr id="16197" name="Rectangle 16197"/>
                        <wps:cNvSpPr/>
                        <wps:spPr>
                          <a:xfrm>
                            <a:off x="3130021" y="1854443"/>
                            <a:ext cx="60009" cy="199906"/>
                          </a:xfrm>
                          <a:prstGeom prst="rect">
                            <a:avLst/>
                          </a:prstGeom>
                          <a:ln>
                            <a:noFill/>
                          </a:ln>
                        </wps:spPr>
                        <wps:txbx>
                          <w:txbxContent>
                            <w:p w14:paraId="2B9B67F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198" name="Rectangle 16198"/>
                        <wps:cNvSpPr/>
                        <wps:spPr>
                          <a:xfrm>
                            <a:off x="3173049" y="1854443"/>
                            <a:ext cx="196515" cy="199906"/>
                          </a:xfrm>
                          <a:prstGeom prst="rect">
                            <a:avLst/>
                          </a:prstGeom>
                          <a:ln>
                            <a:noFill/>
                          </a:ln>
                        </wps:spPr>
                        <wps:txbx>
                          <w:txbxContent>
                            <w:p w14:paraId="27AEC9E0" w14:textId="77777777" w:rsidR="00D56DFE" w:rsidRDefault="00D56DFE">
                              <w:pPr>
                                <w:spacing w:after="160" w:line="259" w:lineRule="auto"/>
                                <w:ind w:left="0" w:firstLine="0"/>
                                <w:jc w:val="left"/>
                              </w:pPr>
                              <w:r>
                                <w:rPr>
                                  <w:rFonts w:ascii="Calibri" w:eastAsia="Calibri" w:hAnsi="Calibri" w:cs="Calibri"/>
                                  <w:sz w:val="23"/>
                                </w:rPr>
                                <w:t>SR</w:t>
                              </w:r>
                            </w:p>
                          </w:txbxContent>
                        </wps:txbx>
                        <wps:bodyPr horzOverflow="overflow" vert="horz" lIns="0" tIns="0" rIns="0" bIns="0" rtlCol="0">
                          <a:noAutofit/>
                        </wps:bodyPr>
                      </wps:wsp>
                      <wps:wsp>
                        <wps:cNvPr id="16199" name="Rectangle 16199"/>
                        <wps:cNvSpPr/>
                        <wps:spPr>
                          <a:xfrm>
                            <a:off x="341628" y="2035993"/>
                            <a:ext cx="68637" cy="184477"/>
                          </a:xfrm>
                          <a:prstGeom prst="rect">
                            <a:avLst/>
                          </a:prstGeom>
                          <a:ln>
                            <a:noFill/>
                          </a:ln>
                        </wps:spPr>
                        <wps:txbx>
                          <w:txbxContent>
                            <w:p w14:paraId="07E7E5FE"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200" name="Rectangle 16200"/>
                        <wps:cNvSpPr/>
                        <wps:spPr>
                          <a:xfrm>
                            <a:off x="390914" y="2032751"/>
                            <a:ext cx="399469" cy="199906"/>
                          </a:xfrm>
                          <a:prstGeom prst="rect">
                            <a:avLst/>
                          </a:prstGeom>
                          <a:ln>
                            <a:noFill/>
                          </a:ln>
                        </wps:spPr>
                        <wps:txbx>
                          <w:txbxContent>
                            <w:p w14:paraId="4B25EA9C"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201" name="Rectangle 16201"/>
                        <wps:cNvSpPr/>
                        <wps:spPr>
                          <a:xfrm>
                            <a:off x="691742" y="2032751"/>
                            <a:ext cx="60009" cy="199906"/>
                          </a:xfrm>
                          <a:prstGeom prst="rect">
                            <a:avLst/>
                          </a:prstGeom>
                          <a:ln>
                            <a:noFill/>
                          </a:ln>
                        </wps:spPr>
                        <wps:txbx>
                          <w:txbxContent>
                            <w:p w14:paraId="6C8EBDB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02" name="Rectangle 16202"/>
                        <wps:cNvSpPr/>
                        <wps:spPr>
                          <a:xfrm>
                            <a:off x="734688" y="2032751"/>
                            <a:ext cx="150669" cy="199906"/>
                          </a:xfrm>
                          <a:prstGeom prst="rect">
                            <a:avLst/>
                          </a:prstGeom>
                          <a:ln>
                            <a:noFill/>
                          </a:ln>
                        </wps:spPr>
                        <wps:txbx>
                          <w:txbxContent>
                            <w:p w14:paraId="0C3F84AC" w14:textId="77777777" w:rsidR="00D56DFE" w:rsidRDefault="00D56DFE">
                              <w:pPr>
                                <w:spacing w:after="160" w:line="259" w:lineRule="auto"/>
                                <w:ind w:left="0" w:firstLine="0"/>
                                <w:jc w:val="left"/>
                              </w:pPr>
                              <w:r>
                                <w:rPr>
                                  <w:rFonts w:ascii="Calibri" w:eastAsia="Calibri" w:hAnsi="Calibri" w:cs="Calibri"/>
                                  <w:sz w:val="23"/>
                                </w:rPr>
                                <w:t xml:space="preserve">R </w:t>
                              </w:r>
                            </w:p>
                          </w:txbxContent>
                        </wps:txbx>
                        <wps:bodyPr horzOverflow="overflow" vert="horz" lIns="0" tIns="0" rIns="0" bIns="0" rtlCol="0">
                          <a:noAutofit/>
                        </wps:bodyPr>
                      </wps:wsp>
                      <wps:wsp>
                        <wps:cNvPr id="16203" name="Rectangle 16203"/>
                        <wps:cNvSpPr/>
                        <wps:spPr>
                          <a:xfrm>
                            <a:off x="845285" y="2032751"/>
                            <a:ext cx="125905" cy="199906"/>
                          </a:xfrm>
                          <a:prstGeom prst="rect">
                            <a:avLst/>
                          </a:prstGeom>
                          <a:ln>
                            <a:noFill/>
                          </a:ln>
                        </wps:spPr>
                        <wps:txbx>
                          <w:txbxContent>
                            <w:p w14:paraId="2ACDBB0D"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204" name="Rectangle 16204"/>
                        <wps:cNvSpPr/>
                        <wps:spPr>
                          <a:xfrm>
                            <a:off x="968234" y="2032751"/>
                            <a:ext cx="581260" cy="199906"/>
                          </a:xfrm>
                          <a:prstGeom prst="rect">
                            <a:avLst/>
                          </a:prstGeom>
                          <a:ln>
                            <a:noFill/>
                          </a:ln>
                        </wps:spPr>
                        <wps:txbx>
                          <w:txbxContent>
                            <w:p w14:paraId="241F6379" w14:textId="77777777" w:rsidR="00D56DFE" w:rsidRDefault="00D56DFE">
                              <w:pPr>
                                <w:spacing w:after="160" w:line="259" w:lineRule="auto"/>
                                <w:ind w:left="0" w:firstLine="0"/>
                                <w:jc w:val="left"/>
                              </w:pPr>
                              <w:r>
                                <w:rPr>
                                  <w:rFonts w:ascii="Calibri" w:eastAsia="Calibri" w:hAnsi="Calibri" w:cs="Calibri"/>
                                  <w:sz w:val="23"/>
                                </w:rPr>
                                <w:t>subject</w:t>
                              </w:r>
                            </w:p>
                          </w:txbxContent>
                        </wps:txbx>
                        <wps:bodyPr horzOverflow="overflow" vert="horz" lIns="0" tIns="0" rIns="0" bIns="0" rtlCol="0">
                          <a:noAutofit/>
                        </wps:bodyPr>
                      </wps:wsp>
                      <wps:wsp>
                        <wps:cNvPr id="16205" name="Rectangle 16205"/>
                        <wps:cNvSpPr/>
                        <wps:spPr>
                          <a:xfrm>
                            <a:off x="1434915" y="2032751"/>
                            <a:ext cx="207873" cy="199906"/>
                          </a:xfrm>
                          <a:prstGeom prst="rect">
                            <a:avLst/>
                          </a:prstGeom>
                          <a:ln>
                            <a:noFill/>
                          </a:ln>
                        </wps:spPr>
                        <wps:txbx>
                          <w:txbxContent>
                            <w:p w14:paraId="6EC74EB3"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206" name="Rectangle 16206"/>
                        <wps:cNvSpPr/>
                        <wps:spPr>
                          <a:xfrm>
                            <a:off x="1588458" y="2032751"/>
                            <a:ext cx="297494" cy="199906"/>
                          </a:xfrm>
                          <a:prstGeom prst="rect">
                            <a:avLst/>
                          </a:prstGeom>
                          <a:ln>
                            <a:noFill/>
                          </a:ln>
                        </wps:spPr>
                        <wps:txbx>
                          <w:txbxContent>
                            <w:p w14:paraId="327313DF" w14:textId="77777777" w:rsidR="00D56DFE" w:rsidRDefault="00D56DFE">
                              <w:pPr>
                                <w:spacing w:after="160" w:line="259" w:lineRule="auto"/>
                                <w:ind w:left="0" w:firstLine="0"/>
                                <w:jc w:val="left"/>
                              </w:pPr>
                              <w:r>
                                <w:rPr>
                                  <w:rFonts w:ascii="Calibri" w:eastAsia="Calibri" w:hAnsi="Calibri" w:cs="Calibri"/>
                                  <w:sz w:val="23"/>
                                </w:rPr>
                                <w:t>this</w:t>
                              </w:r>
                            </w:p>
                          </w:txbxContent>
                        </wps:txbx>
                        <wps:bodyPr horzOverflow="overflow" vert="horz" lIns="0" tIns="0" rIns="0" bIns="0" rtlCol="0">
                          <a:noAutofit/>
                        </wps:bodyPr>
                      </wps:wsp>
                      <wps:wsp>
                        <wps:cNvPr id="16207" name="Rectangle 16207"/>
                        <wps:cNvSpPr/>
                        <wps:spPr>
                          <a:xfrm>
                            <a:off x="1840245" y="2032751"/>
                            <a:ext cx="480853" cy="199906"/>
                          </a:xfrm>
                          <a:prstGeom prst="rect">
                            <a:avLst/>
                          </a:prstGeom>
                          <a:ln>
                            <a:noFill/>
                          </a:ln>
                        </wps:spPr>
                        <wps:txbx>
                          <w:txbxContent>
                            <w:p w14:paraId="16DFA298"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208" name="Rectangle 16208"/>
                        <wps:cNvSpPr/>
                        <wps:spPr>
                          <a:xfrm>
                            <a:off x="2227170" y="2032751"/>
                            <a:ext cx="59420" cy="199906"/>
                          </a:xfrm>
                          <a:prstGeom prst="rect">
                            <a:avLst/>
                          </a:prstGeom>
                          <a:ln>
                            <a:noFill/>
                          </a:ln>
                        </wps:spPr>
                        <wps:txbx>
                          <w:txbxContent>
                            <w:p w14:paraId="2CA41C5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09" name="Rectangle 16209"/>
                        <wps:cNvSpPr/>
                        <wps:spPr>
                          <a:xfrm>
                            <a:off x="2270116" y="2032751"/>
                            <a:ext cx="114924" cy="199906"/>
                          </a:xfrm>
                          <a:prstGeom prst="rect">
                            <a:avLst/>
                          </a:prstGeom>
                          <a:ln>
                            <a:noFill/>
                          </a:ln>
                        </wps:spPr>
                        <wps:txbx>
                          <w:txbxContent>
                            <w:p w14:paraId="3ED50EB1" w14:textId="77777777" w:rsidR="00D56DFE" w:rsidRDefault="00D56DFE">
                              <w:pPr>
                                <w:spacing w:after="160" w:line="259" w:lineRule="auto"/>
                                <w:ind w:left="0" w:firstLine="0"/>
                                <w:jc w:val="left"/>
                              </w:pPr>
                              <w:r>
                                <w:rPr>
                                  <w:rFonts w:ascii="Calibri" w:eastAsia="Calibri" w:hAnsi="Calibri" w:cs="Calibri"/>
                                  <w:sz w:val="23"/>
                                </w:rPr>
                                <w:t>it</w:t>
                              </w:r>
                            </w:p>
                          </w:txbxContent>
                        </wps:txbx>
                        <wps:bodyPr horzOverflow="overflow" vert="horz" lIns="0" tIns="0" rIns="0" bIns="0" rtlCol="0">
                          <a:noAutofit/>
                        </wps:bodyPr>
                      </wps:wsp>
                      <wps:wsp>
                        <wps:cNvPr id="16210" name="Rectangle 16210"/>
                        <wps:cNvSpPr/>
                        <wps:spPr>
                          <a:xfrm>
                            <a:off x="2393065" y="2032751"/>
                            <a:ext cx="698139" cy="199906"/>
                          </a:xfrm>
                          <a:prstGeom prst="rect">
                            <a:avLst/>
                          </a:prstGeom>
                          <a:ln>
                            <a:noFill/>
                          </a:ln>
                        </wps:spPr>
                        <wps:txbx>
                          <w:txbxContent>
                            <w:p w14:paraId="6132EC49"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211" name="Rectangle 16211"/>
                        <wps:cNvSpPr/>
                        <wps:spPr>
                          <a:xfrm>
                            <a:off x="2945802" y="2032751"/>
                            <a:ext cx="313771" cy="199906"/>
                          </a:xfrm>
                          <a:prstGeom prst="rect">
                            <a:avLst/>
                          </a:prstGeom>
                          <a:ln>
                            <a:noFill/>
                          </a:ln>
                        </wps:spPr>
                        <wps:txbx>
                          <w:txbxContent>
                            <w:p w14:paraId="7B0BA566"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212" name="Rectangle 16212"/>
                        <wps:cNvSpPr/>
                        <wps:spPr>
                          <a:xfrm>
                            <a:off x="3185237" y="2032751"/>
                            <a:ext cx="885421" cy="199906"/>
                          </a:xfrm>
                          <a:prstGeom prst="rect">
                            <a:avLst/>
                          </a:prstGeom>
                          <a:ln>
                            <a:noFill/>
                          </a:ln>
                        </wps:spPr>
                        <wps:txbx>
                          <w:txbxContent>
                            <w:p w14:paraId="7362F32D"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213" name="Rectangle 16213"/>
                        <wps:cNvSpPr/>
                        <wps:spPr>
                          <a:xfrm>
                            <a:off x="3848490" y="2032751"/>
                            <a:ext cx="59420" cy="199906"/>
                          </a:xfrm>
                          <a:prstGeom prst="rect">
                            <a:avLst/>
                          </a:prstGeom>
                          <a:ln>
                            <a:noFill/>
                          </a:ln>
                        </wps:spPr>
                        <wps:txbx>
                          <w:txbxContent>
                            <w:p w14:paraId="4E5E14CD"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14" name="Rectangle 16214"/>
                        <wps:cNvSpPr/>
                        <wps:spPr>
                          <a:xfrm>
                            <a:off x="341628" y="2214466"/>
                            <a:ext cx="68637" cy="184477"/>
                          </a:xfrm>
                          <a:prstGeom prst="rect">
                            <a:avLst/>
                          </a:prstGeom>
                          <a:ln>
                            <a:noFill/>
                          </a:ln>
                        </wps:spPr>
                        <wps:txbx>
                          <w:txbxContent>
                            <w:p w14:paraId="595D36B1"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215" name="Rectangle 16215"/>
                        <wps:cNvSpPr/>
                        <wps:spPr>
                          <a:xfrm>
                            <a:off x="390914" y="2211223"/>
                            <a:ext cx="399469" cy="199906"/>
                          </a:xfrm>
                          <a:prstGeom prst="rect">
                            <a:avLst/>
                          </a:prstGeom>
                          <a:ln>
                            <a:noFill/>
                          </a:ln>
                        </wps:spPr>
                        <wps:txbx>
                          <w:txbxContent>
                            <w:p w14:paraId="172BCB8D"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216" name="Rectangle 16216"/>
                        <wps:cNvSpPr/>
                        <wps:spPr>
                          <a:xfrm>
                            <a:off x="691742" y="2211223"/>
                            <a:ext cx="60009" cy="199906"/>
                          </a:xfrm>
                          <a:prstGeom prst="rect">
                            <a:avLst/>
                          </a:prstGeom>
                          <a:ln>
                            <a:noFill/>
                          </a:ln>
                        </wps:spPr>
                        <wps:txbx>
                          <w:txbxContent>
                            <w:p w14:paraId="7B32FD4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17" name="Rectangle 16217"/>
                        <wps:cNvSpPr/>
                        <wps:spPr>
                          <a:xfrm>
                            <a:off x="734688" y="2211223"/>
                            <a:ext cx="889343" cy="199906"/>
                          </a:xfrm>
                          <a:prstGeom prst="rect">
                            <a:avLst/>
                          </a:prstGeom>
                          <a:ln>
                            <a:noFill/>
                          </a:ln>
                        </wps:spPr>
                        <wps:txbx>
                          <w:txbxContent>
                            <w:p w14:paraId="08FD6EE5" w14:textId="77777777" w:rsidR="00D56DFE" w:rsidRDefault="00D56DFE">
                              <w:pPr>
                                <w:spacing w:after="160" w:line="259" w:lineRule="auto"/>
                                <w:ind w:left="0" w:firstLine="0"/>
                                <w:jc w:val="left"/>
                              </w:pPr>
                              <w:r>
                                <w:rPr>
                                  <w:rFonts w:ascii="Calibri" w:eastAsia="Calibri" w:hAnsi="Calibri" w:cs="Calibri"/>
                                  <w:sz w:val="23"/>
                                </w:rPr>
                                <w:t>R and S.ISD</w:t>
                              </w:r>
                            </w:p>
                          </w:txbxContent>
                        </wps:txbx>
                        <wps:bodyPr horzOverflow="overflow" vert="horz" lIns="0" tIns="0" rIns="0" bIns="0" rtlCol="0">
                          <a:noAutofit/>
                        </wps:bodyPr>
                      </wps:wsp>
                      <wps:wsp>
                        <wps:cNvPr id="16218" name="Rectangle 16218"/>
                        <wps:cNvSpPr/>
                        <wps:spPr>
                          <a:xfrm>
                            <a:off x="1404239" y="2211223"/>
                            <a:ext cx="60009" cy="199906"/>
                          </a:xfrm>
                          <a:prstGeom prst="rect">
                            <a:avLst/>
                          </a:prstGeom>
                          <a:ln>
                            <a:noFill/>
                          </a:ln>
                        </wps:spPr>
                        <wps:txbx>
                          <w:txbxContent>
                            <w:p w14:paraId="2F2CD90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19" name="Rectangle 16219"/>
                        <wps:cNvSpPr/>
                        <wps:spPr>
                          <a:xfrm>
                            <a:off x="1447185" y="2211223"/>
                            <a:ext cx="452810" cy="199906"/>
                          </a:xfrm>
                          <a:prstGeom prst="rect">
                            <a:avLst/>
                          </a:prstGeom>
                          <a:ln>
                            <a:noFill/>
                          </a:ln>
                        </wps:spPr>
                        <wps:txbx>
                          <w:txbxContent>
                            <w:p w14:paraId="67FA176D" w14:textId="77777777" w:rsidR="00D56DFE" w:rsidRDefault="00D56DFE">
                              <w:pPr>
                                <w:spacing w:after="160" w:line="259" w:lineRule="auto"/>
                                <w:ind w:left="0" w:firstLine="0"/>
                                <w:jc w:val="left"/>
                              </w:pPr>
                              <w:r>
                                <w:rPr>
                                  <w:rFonts w:ascii="Calibri" w:eastAsia="Calibri" w:hAnsi="Calibri" w:cs="Calibri"/>
                                  <w:sz w:val="23"/>
                                </w:rPr>
                                <w:t xml:space="preserve">P are </w:t>
                              </w:r>
                            </w:p>
                          </w:txbxContent>
                        </wps:txbx>
                        <wps:bodyPr horzOverflow="overflow" vert="horz" lIns="0" tIns="0" rIns="0" bIns="0" rtlCol="0">
                          <a:noAutofit/>
                        </wps:bodyPr>
                      </wps:wsp>
                      <wps:wsp>
                        <wps:cNvPr id="16220" name="Rectangle 16220"/>
                        <wps:cNvSpPr/>
                        <wps:spPr>
                          <a:xfrm>
                            <a:off x="1785029" y="2211223"/>
                            <a:ext cx="583417" cy="199906"/>
                          </a:xfrm>
                          <a:prstGeom prst="rect">
                            <a:avLst/>
                          </a:prstGeom>
                          <a:ln>
                            <a:noFill/>
                          </a:ln>
                        </wps:spPr>
                        <wps:txbx>
                          <w:txbxContent>
                            <w:p w14:paraId="3BC05D10" w14:textId="77777777" w:rsidR="00D56DFE" w:rsidRDefault="00D56DFE">
                              <w:pPr>
                                <w:spacing w:after="160" w:line="259" w:lineRule="auto"/>
                                <w:ind w:left="0" w:firstLine="0"/>
                                <w:jc w:val="left"/>
                              </w:pPr>
                              <w:r>
                                <w:rPr>
                                  <w:rFonts w:ascii="Calibri" w:eastAsia="Calibri" w:hAnsi="Calibri" w:cs="Calibri"/>
                                  <w:sz w:val="23"/>
                                </w:rPr>
                                <w:t>objects</w:t>
                              </w:r>
                            </w:p>
                          </w:txbxContent>
                        </wps:txbx>
                        <wps:bodyPr horzOverflow="overflow" vert="horz" lIns="0" tIns="0" rIns="0" bIns="0" rtlCol="0">
                          <a:noAutofit/>
                        </wps:bodyPr>
                      </wps:wsp>
                      <wps:wsp>
                        <wps:cNvPr id="16221" name="Rectangle 16221"/>
                        <wps:cNvSpPr/>
                        <wps:spPr>
                          <a:xfrm>
                            <a:off x="2251710" y="2211223"/>
                            <a:ext cx="526350" cy="199906"/>
                          </a:xfrm>
                          <a:prstGeom prst="rect">
                            <a:avLst/>
                          </a:prstGeom>
                          <a:ln>
                            <a:noFill/>
                          </a:ln>
                        </wps:spPr>
                        <wps:txbx>
                          <w:txbxContent>
                            <w:p w14:paraId="04B04F3F"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wps:txbx>
                        <wps:bodyPr horzOverflow="overflow" vert="horz" lIns="0" tIns="0" rIns="0" bIns="0" rtlCol="0">
                          <a:noAutofit/>
                        </wps:bodyPr>
                      </wps:wsp>
                      <wps:wsp>
                        <wps:cNvPr id="16222" name="Rectangle 16222"/>
                        <wps:cNvSpPr/>
                        <wps:spPr>
                          <a:xfrm>
                            <a:off x="2644770" y="2211223"/>
                            <a:ext cx="480853" cy="199906"/>
                          </a:xfrm>
                          <a:prstGeom prst="rect">
                            <a:avLst/>
                          </a:prstGeom>
                          <a:ln>
                            <a:noFill/>
                          </a:ln>
                        </wps:spPr>
                        <wps:txbx>
                          <w:txbxContent>
                            <w:p w14:paraId="06EE0910"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223" name="Rectangle 16223"/>
                        <wps:cNvSpPr/>
                        <wps:spPr>
                          <a:xfrm>
                            <a:off x="3031695" y="2211223"/>
                            <a:ext cx="59420" cy="199906"/>
                          </a:xfrm>
                          <a:prstGeom prst="rect">
                            <a:avLst/>
                          </a:prstGeom>
                          <a:ln>
                            <a:noFill/>
                          </a:ln>
                        </wps:spPr>
                        <wps:txbx>
                          <w:txbxContent>
                            <w:p w14:paraId="111C16D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24" name="Rectangle 16224"/>
                        <wps:cNvSpPr/>
                        <wps:spPr>
                          <a:xfrm>
                            <a:off x="3074641" y="2211223"/>
                            <a:ext cx="358287" cy="199906"/>
                          </a:xfrm>
                          <a:prstGeom prst="rect">
                            <a:avLst/>
                          </a:prstGeom>
                          <a:ln>
                            <a:noFill/>
                          </a:ln>
                        </wps:spPr>
                        <wps:txbx>
                          <w:txbxContent>
                            <w:p w14:paraId="341E95D0" w14:textId="77777777" w:rsidR="00D56DFE" w:rsidRDefault="00D56DFE">
                              <w:pPr>
                                <w:spacing w:after="160" w:line="259" w:lineRule="auto"/>
                                <w:ind w:left="0" w:firstLine="0"/>
                                <w:jc w:val="left"/>
                              </w:pPr>
                              <w:r>
                                <w:rPr>
                                  <w:rFonts w:ascii="Calibri" w:eastAsia="Calibri" w:hAnsi="Calibri" w:cs="Calibri"/>
                                  <w:sz w:val="23"/>
                                </w:rPr>
                                <w:t>they</w:t>
                              </w:r>
                            </w:p>
                          </w:txbxContent>
                        </wps:txbx>
                        <wps:bodyPr horzOverflow="overflow" vert="horz" lIns="0" tIns="0" rIns="0" bIns="0" rtlCol="0">
                          <a:noAutofit/>
                        </wps:bodyPr>
                      </wps:wsp>
                      <wps:wsp>
                        <wps:cNvPr id="16225" name="Rectangle 16225"/>
                        <wps:cNvSpPr/>
                        <wps:spPr>
                          <a:xfrm>
                            <a:off x="3375673" y="2211223"/>
                            <a:ext cx="282786" cy="199906"/>
                          </a:xfrm>
                          <a:prstGeom prst="rect">
                            <a:avLst/>
                          </a:prstGeom>
                          <a:ln>
                            <a:noFill/>
                          </a:ln>
                        </wps:spPr>
                        <wps:txbx>
                          <w:txbxContent>
                            <w:p w14:paraId="29D13DA6" w14:textId="77777777" w:rsidR="00D56DFE" w:rsidRDefault="00D56DFE">
                              <w:pPr>
                                <w:spacing w:after="160" w:line="259" w:lineRule="auto"/>
                                <w:ind w:left="0" w:firstLine="0"/>
                                <w:jc w:val="left"/>
                              </w:pPr>
                              <w:r>
                                <w:rPr>
                                  <w:rFonts w:ascii="Calibri" w:eastAsia="Calibri" w:hAnsi="Calibri" w:cs="Calibri"/>
                                  <w:sz w:val="23"/>
                                </w:rPr>
                                <w:t>can</w:t>
                              </w:r>
                            </w:p>
                          </w:txbxContent>
                        </wps:txbx>
                        <wps:bodyPr horzOverflow="overflow" vert="horz" lIns="0" tIns="0" rIns="0" bIns="0" rtlCol="0">
                          <a:noAutofit/>
                        </wps:bodyPr>
                      </wps:wsp>
                      <wps:wsp>
                        <wps:cNvPr id="16226" name="Rectangle 16226"/>
                        <wps:cNvSpPr/>
                        <wps:spPr>
                          <a:xfrm>
                            <a:off x="3615190" y="2211223"/>
                            <a:ext cx="204012" cy="199906"/>
                          </a:xfrm>
                          <a:prstGeom prst="rect">
                            <a:avLst/>
                          </a:prstGeom>
                          <a:ln>
                            <a:noFill/>
                          </a:ln>
                        </wps:spPr>
                        <wps:txbx>
                          <w:txbxContent>
                            <w:p w14:paraId="61C0AA9D"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227" name="Rectangle 16227"/>
                        <wps:cNvSpPr/>
                        <wps:spPr>
                          <a:xfrm>
                            <a:off x="3799409" y="2211223"/>
                            <a:ext cx="723633" cy="199906"/>
                          </a:xfrm>
                          <a:prstGeom prst="rect">
                            <a:avLst/>
                          </a:prstGeom>
                          <a:ln>
                            <a:noFill/>
                          </a:ln>
                        </wps:spPr>
                        <wps:txbx>
                          <w:txbxContent>
                            <w:p w14:paraId="3555100B" w14:textId="77777777" w:rsidR="00D56DFE" w:rsidRDefault="00D56DFE">
                              <w:pPr>
                                <w:spacing w:after="160" w:line="259" w:lineRule="auto"/>
                                <w:ind w:left="0" w:firstLine="0"/>
                                <w:jc w:val="left"/>
                              </w:pPr>
                              <w:r>
                                <w:rPr>
                                  <w:rFonts w:ascii="Calibri" w:eastAsia="Calibri" w:hAnsi="Calibri" w:cs="Calibri"/>
                                  <w:sz w:val="23"/>
                                </w:rPr>
                                <w:t>modified</w:t>
                              </w:r>
                            </w:p>
                          </w:txbxContent>
                        </wps:txbx>
                        <wps:bodyPr horzOverflow="overflow" vert="horz" lIns="0" tIns="0" rIns="0" bIns="0" rtlCol="0">
                          <a:noAutofit/>
                        </wps:bodyPr>
                      </wps:wsp>
                      <wps:wsp>
                        <wps:cNvPr id="16228" name="Rectangle 16228"/>
                        <wps:cNvSpPr/>
                        <wps:spPr>
                          <a:xfrm>
                            <a:off x="4370633" y="2211223"/>
                            <a:ext cx="550471" cy="199906"/>
                          </a:xfrm>
                          <a:prstGeom prst="rect">
                            <a:avLst/>
                          </a:prstGeom>
                          <a:ln>
                            <a:noFill/>
                          </a:ln>
                        </wps:spPr>
                        <wps:txbx>
                          <w:txbxContent>
                            <w:p w14:paraId="309FF08A"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wps:txbx>
                        <wps:bodyPr horzOverflow="overflow" vert="horz" lIns="0" tIns="0" rIns="0" bIns="0" rtlCol="0">
                          <a:noAutofit/>
                        </wps:bodyPr>
                      </wps:wsp>
                      <wps:wsp>
                        <wps:cNvPr id="16229" name="Rectangle 16229"/>
                        <wps:cNvSpPr/>
                        <wps:spPr>
                          <a:xfrm>
                            <a:off x="341628" y="2383310"/>
                            <a:ext cx="885421" cy="199906"/>
                          </a:xfrm>
                          <a:prstGeom prst="rect">
                            <a:avLst/>
                          </a:prstGeom>
                          <a:ln>
                            <a:noFill/>
                          </a:ln>
                        </wps:spPr>
                        <wps:txbx>
                          <w:txbxContent>
                            <w:p w14:paraId="4061B1D2"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230" name="Rectangle 16230"/>
                        <wps:cNvSpPr/>
                        <wps:spPr>
                          <a:xfrm>
                            <a:off x="1005045" y="2383310"/>
                            <a:ext cx="59420" cy="199906"/>
                          </a:xfrm>
                          <a:prstGeom prst="rect">
                            <a:avLst/>
                          </a:prstGeom>
                          <a:ln>
                            <a:noFill/>
                          </a:ln>
                        </wps:spPr>
                        <wps:txbx>
                          <w:txbxContent>
                            <w:p w14:paraId="4ABB520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31" name="Rectangle 16231"/>
                        <wps:cNvSpPr/>
                        <wps:spPr>
                          <a:xfrm>
                            <a:off x="341628" y="2565023"/>
                            <a:ext cx="68637" cy="184477"/>
                          </a:xfrm>
                          <a:prstGeom prst="rect">
                            <a:avLst/>
                          </a:prstGeom>
                          <a:ln>
                            <a:noFill/>
                          </a:ln>
                        </wps:spPr>
                        <wps:txbx>
                          <w:txbxContent>
                            <w:p w14:paraId="20A82DCD"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232" name="Rectangle 16232"/>
                        <wps:cNvSpPr/>
                        <wps:spPr>
                          <a:xfrm>
                            <a:off x="390914" y="2561781"/>
                            <a:ext cx="713632" cy="199907"/>
                          </a:xfrm>
                          <a:prstGeom prst="rect">
                            <a:avLst/>
                          </a:prstGeom>
                          <a:ln>
                            <a:noFill/>
                          </a:ln>
                        </wps:spPr>
                        <wps:txbx>
                          <w:txbxContent>
                            <w:p w14:paraId="4D9E9E9E" w14:textId="77777777" w:rsidR="00D56DFE" w:rsidRDefault="00D56DFE">
                              <w:pPr>
                                <w:spacing w:after="160" w:line="259" w:lineRule="auto"/>
                                <w:ind w:left="0" w:firstLine="0"/>
                                <w:jc w:val="left"/>
                              </w:pPr>
                              <w:r>
                                <w:rPr>
                                  <w:rFonts w:ascii="Calibri" w:eastAsia="Calibri" w:hAnsi="Calibri" w:cs="Calibri"/>
                                  <w:sz w:val="23"/>
                                </w:rPr>
                                <w:t>Whether</w:t>
                              </w:r>
                            </w:p>
                          </w:txbxContent>
                        </wps:txbx>
                        <wps:bodyPr horzOverflow="overflow" vert="horz" lIns="0" tIns="0" rIns="0" bIns="0" rtlCol="0">
                          <a:noAutofit/>
                        </wps:bodyPr>
                      </wps:wsp>
                      <wps:wsp>
                        <wps:cNvPr id="16233" name="Rectangle 16233"/>
                        <wps:cNvSpPr/>
                        <wps:spPr>
                          <a:xfrm>
                            <a:off x="949583" y="2561781"/>
                            <a:ext cx="991907" cy="199907"/>
                          </a:xfrm>
                          <a:prstGeom prst="rect">
                            <a:avLst/>
                          </a:prstGeom>
                          <a:ln>
                            <a:noFill/>
                          </a:ln>
                        </wps:spPr>
                        <wps:txbx>
                          <w:txbxContent>
                            <w:p w14:paraId="54FEE784"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wps:txbx>
                        <wps:bodyPr horzOverflow="overflow" vert="horz" lIns="0" tIns="0" rIns="0" bIns="0" rtlCol="0">
                          <a:noAutofit/>
                        </wps:bodyPr>
                      </wps:wsp>
                      <wps:wsp>
                        <wps:cNvPr id="16234" name="Rectangle 16234"/>
                        <wps:cNvSpPr/>
                        <wps:spPr>
                          <a:xfrm>
                            <a:off x="1692837" y="2561781"/>
                            <a:ext cx="125906" cy="199907"/>
                          </a:xfrm>
                          <a:prstGeom prst="rect">
                            <a:avLst/>
                          </a:prstGeom>
                          <a:ln>
                            <a:noFill/>
                          </a:ln>
                        </wps:spPr>
                        <wps:txbx>
                          <w:txbxContent>
                            <w:p w14:paraId="1582C36F"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235" name="Rectangle 16235"/>
                        <wps:cNvSpPr/>
                        <wps:spPr>
                          <a:xfrm>
                            <a:off x="1815704" y="2561781"/>
                            <a:ext cx="870909" cy="199907"/>
                          </a:xfrm>
                          <a:prstGeom prst="rect">
                            <a:avLst/>
                          </a:prstGeom>
                          <a:ln>
                            <a:noFill/>
                          </a:ln>
                        </wps:spPr>
                        <wps:txbx>
                          <w:txbxContent>
                            <w:p w14:paraId="3E40D609" w14:textId="77777777" w:rsidR="00D56DFE" w:rsidRDefault="00D56DFE">
                              <w:pPr>
                                <w:spacing w:after="160" w:line="259" w:lineRule="auto"/>
                                <w:ind w:left="0" w:firstLine="0"/>
                                <w:jc w:val="left"/>
                              </w:pPr>
                              <w:r>
                                <w:rPr>
                                  <w:rFonts w:ascii="Calibri" w:eastAsia="Calibri" w:hAnsi="Calibri" w:cs="Calibri"/>
                                  <w:sz w:val="23"/>
                                </w:rPr>
                                <w:t>authorized</w:t>
                              </w:r>
                            </w:p>
                          </w:txbxContent>
                        </wps:txbx>
                        <wps:bodyPr horzOverflow="overflow" vert="horz" lIns="0" tIns="0" rIns="0" bIns="0" rtlCol="0">
                          <a:noAutofit/>
                        </wps:bodyPr>
                      </wps:wsp>
                      <wps:wsp>
                        <wps:cNvPr id="16236" name="Rectangle 16236"/>
                        <wps:cNvSpPr/>
                        <wps:spPr>
                          <a:xfrm>
                            <a:off x="2491227" y="2561781"/>
                            <a:ext cx="697551" cy="199907"/>
                          </a:xfrm>
                          <a:prstGeom prst="rect">
                            <a:avLst/>
                          </a:prstGeom>
                          <a:ln>
                            <a:noFill/>
                          </a:ln>
                        </wps:spPr>
                        <wps:txbx>
                          <w:txbxContent>
                            <w:p w14:paraId="73D9CF08" w14:textId="77777777" w:rsidR="00D56DFE" w:rsidRDefault="00D56DFE">
                              <w:pPr>
                                <w:spacing w:after="160" w:line="259" w:lineRule="auto"/>
                                <w:ind w:left="0" w:firstLine="0"/>
                                <w:jc w:val="left"/>
                              </w:pPr>
                              <w:r>
                                <w:rPr>
                                  <w:rFonts w:ascii="Calibri" w:eastAsia="Calibri" w:hAnsi="Calibri" w:cs="Calibri"/>
                                  <w:sz w:val="23"/>
                                </w:rPr>
                                <w:t>depends</w:t>
                              </w:r>
                            </w:p>
                          </w:txbxContent>
                        </wps:txbx>
                        <wps:bodyPr horzOverflow="overflow" vert="horz" lIns="0" tIns="0" rIns="0" bIns="0" rtlCol="0">
                          <a:noAutofit/>
                        </wps:bodyPr>
                      </wps:wsp>
                      <wps:wsp>
                        <wps:cNvPr id="16237" name="Rectangle 16237"/>
                        <wps:cNvSpPr/>
                        <wps:spPr>
                          <a:xfrm>
                            <a:off x="3043965" y="2561781"/>
                            <a:ext cx="256507" cy="199907"/>
                          </a:xfrm>
                          <a:prstGeom prst="rect">
                            <a:avLst/>
                          </a:prstGeom>
                          <a:ln>
                            <a:noFill/>
                          </a:ln>
                        </wps:spPr>
                        <wps:txbx>
                          <w:txbxContent>
                            <w:p w14:paraId="3CAB3410"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238" name="Rectangle 16238"/>
                        <wps:cNvSpPr/>
                        <wps:spPr>
                          <a:xfrm>
                            <a:off x="3234319" y="2561781"/>
                            <a:ext cx="568709" cy="199907"/>
                          </a:xfrm>
                          <a:prstGeom prst="rect">
                            <a:avLst/>
                          </a:prstGeom>
                          <a:ln>
                            <a:noFill/>
                          </a:ln>
                        </wps:spPr>
                        <wps:txbx>
                          <w:txbxContent>
                            <w:p w14:paraId="0424CE83" w14:textId="77777777" w:rsidR="00D56DFE" w:rsidRDefault="00D56DFE">
                              <w:pPr>
                                <w:spacing w:after="160" w:line="259" w:lineRule="auto"/>
                                <w:ind w:left="0" w:firstLine="0"/>
                                <w:jc w:val="left"/>
                              </w:pPr>
                              <w:r>
                                <w:rPr>
                                  <w:rFonts w:ascii="Calibri" w:eastAsia="Calibri" w:hAnsi="Calibri" w:cs="Calibri"/>
                                  <w:sz w:val="23"/>
                                </w:rPr>
                                <w:t>several</w:t>
                              </w:r>
                            </w:p>
                          </w:txbxContent>
                        </wps:txbx>
                        <wps:bodyPr horzOverflow="overflow" vert="horz" lIns="0" tIns="0" rIns="0" bIns="0" rtlCol="0">
                          <a:noAutofit/>
                        </wps:bodyPr>
                      </wps:wsp>
                      <wps:wsp>
                        <wps:cNvPr id="16239" name="Rectangle 16239"/>
                        <wps:cNvSpPr/>
                        <wps:spPr>
                          <a:xfrm>
                            <a:off x="3688975" y="2561781"/>
                            <a:ext cx="628913" cy="199907"/>
                          </a:xfrm>
                          <a:prstGeom prst="rect">
                            <a:avLst/>
                          </a:prstGeom>
                          <a:ln>
                            <a:noFill/>
                          </a:ln>
                        </wps:spPr>
                        <wps:txbx>
                          <w:txbxContent>
                            <w:p w14:paraId="60B2E4FE" w14:textId="77777777" w:rsidR="00D56DFE" w:rsidRDefault="00D56DFE">
                              <w:pPr>
                                <w:spacing w:after="160" w:line="259" w:lineRule="auto"/>
                                <w:ind w:left="0" w:firstLine="0"/>
                                <w:jc w:val="left"/>
                              </w:pPr>
                              <w:r>
                                <w:rPr>
                                  <w:rFonts w:ascii="Calibri" w:eastAsia="Calibri" w:hAnsi="Calibri" w:cs="Calibri"/>
                                  <w:sz w:val="23"/>
                                </w:rPr>
                                <w:t>security</w:t>
                              </w:r>
                            </w:p>
                          </w:txbxContent>
                        </wps:txbx>
                        <wps:bodyPr horzOverflow="overflow" vert="horz" lIns="0" tIns="0" rIns="0" bIns="0" rtlCol="0">
                          <a:noAutofit/>
                        </wps:bodyPr>
                      </wps:wsp>
                      <wps:wsp>
                        <wps:cNvPr id="16240" name="Rectangle 16240"/>
                        <wps:cNvSpPr/>
                        <wps:spPr>
                          <a:xfrm>
                            <a:off x="4192468" y="2561781"/>
                            <a:ext cx="795997" cy="199907"/>
                          </a:xfrm>
                          <a:prstGeom prst="rect">
                            <a:avLst/>
                          </a:prstGeom>
                          <a:ln>
                            <a:noFill/>
                          </a:ln>
                        </wps:spPr>
                        <wps:txbx>
                          <w:txbxContent>
                            <w:p w14:paraId="2A6D9E29" w14:textId="77777777" w:rsidR="00D56DFE" w:rsidRDefault="00D56DFE">
                              <w:pPr>
                                <w:spacing w:after="160" w:line="259" w:lineRule="auto"/>
                                <w:ind w:left="0" w:firstLine="0"/>
                                <w:jc w:val="left"/>
                              </w:pPr>
                              <w:r>
                                <w:rPr>
                                  <w:rFonts w:ascii="Calibri" w:eastAsia="Calibri" w:hAnsi="Calibri" w:cs="Calibri"/>
                                  <w:sz w:val="23"/>
                                </w:rPr>
                                <w:t>attributes</w:t>
                              </w:r>
                            </w:p>
                          </w:txbxContent>
                        </wps:txbx>
                        <wps:bodyPr horzOverflow="overflow" vert="horz" lIns="0" tIns="0" rIns="0" bIns="0" rtlCol="0">
                          <a:noAutofit/>
                        </wps:bodyPr>
                      </wps:wsp>
                      <wps:wsp>
                        <wps:cNvPr id="211533" name="Rectangle 211533"/>
                        <wps:cNvSpPr/>
                        <wps:spPr>
                          <a:xfrm>
                            <a:off x="4788234" y="2561781"/>
                            <a:ext cx="52557" cy="199906"/>
                          </a:xfrm>
                          <a:prstGeom prst="rect">
                            <a:avLst/>
                          </a:prstGeom>
                          <a:ln>
                            <a:noFill/>
                          </a:ln>
                        </wps:spPr>
                        <wps:txbx>
                          <w:txbxContent>
                            <w:p w14:paraId="5F1ED8A3"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535" name="Rectangle 211535"/>
                        <wps:cNvSpPr/>
                        <wps:spPr>
                          <a:xfrm>
                            <a:off x="4825247" y="2561781"/>
                            <a:ext cx="44320" cy="199906"/>
                          </a:xfrm>
                          <a:prstGeom prst="rect">
                            <a:avLst/>
                          </a:prstGeom>
                          <a:ln>
                            <a:noFill/>
                          </a:ln>
                        </wps:spPr>
                        <wps:txbx>
                          <w:txbxContent>
                            <w:p w14:paraId="1D7166A6"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242" name="Rectangle 16242"/>
                        <wps:cNvSpPr/>
                        <wps:spPr>
                          <a:xfrm>
                            <a:off x="4849586" y="2561781"/>
                            <a:ext cx="402019" cy="199907"/>
                          </a:xfrm>
                          <a:prstGeom prst="rect">
                            <a:avLst/>
                          </a:prstGeom>
                          <a:ln>
                            <a:noFill/>
                          </a:ln>
                        </wps:spPr>
                        <wps:txbx>
                          <w:txbxContent>
                            <w:p w14:paraId="7C702206" w14:textId="77777777" w:rsidR="00D56DFE" w:rsidRDefault="00D56DFE">
                              <w:pPr>
                                <w:spacing w:after="160" w:line="259" w:lineRule="auto"/>
                                <w:ind w:left="0" w:firstLine="0"/>
                                <w:jc w:val="left"/>
                              </w:pPr>
                              <w:r>
                                <w:rPr>
                                  <w:rFonts w:ascii="Calibri" w:eastAsia="Calibri" w:hAnsi="Calibri" w:cs="Calibri"/>
                                  <w:b/>
                                  <w:sz w:val="23"/>
                                </w:rPr>
                                <w:t>S.ISD</w:t>
                              </w:r>
                            </w:p>
                          </w:txbxContent>
                        </wps:txbx>
                        <wps:bodyPr horzOverflow="overflow" vert="horz" lIns="0" tIns="0" rIns="0" bIns="0" rtlCol="0">
                          <a:noAutofit/>
                        </wps:bodyPr>
                      </wps:wsp>
                      <wps:wsp>
                        <wps:cNvPr id="16243" name="Rectangle 16243"/>
                        <wps:cNvSpPr/>
                        <wps:spPr>
                          <a:xfrm>
                            <a:off x="5150535" y="2561781"/>
                            <a:ext cx="60009" cy="199907"/>
                          </a:xfrm>
                          <a:prstGeom prst="rect">
                            <a:avLst/>
                          </a:prstGeom>
                          <a:ln>
                            <a:noFill/>
                          </a:ln>
                        </wps:spPr>
                        <wps:txbx>
                          <w:txbxContent>
                            <w:p w14:paraId="580C7CF8"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244" name="Rectangle 16244"/>
                        <wps:cNvSpPr/>
                        <wps:spPr>
                          <a:xfrm>
                            <a:off x="5193564" y="2561781"/>
                            <a:ext cx="158830" cy="199907"/>
                          </a:xfrm>
                          <a:prstGeom prst="rect">
                            <a:avLst/>
                          </a:prstGeom>
                          <a:ln>
                            <a:noFill/>
                          </a:ln>
                        </wps:spPr>
                        <wps:txbx>
                          <w:txbxContent>
                            <w:p w14:paraId="478005FA" w14:textId="77777777" w:rsidR="00D56DFE" w:rsidRDefault="00D56DFE">
                              <w:pPr>
                                <w:spacing w:after="160" w:line="259" w:lineRule="auto"/>
                                <w:ind w:left="0" w:firstLine="0"/>
                                <w:jc w:val="left"/>
                              </w:pPr>
                              <w:r>
                                <w:rPr>
                                  <w:rFonts w:ascii="Calibri" w:eastAsia="Calibri" w:hAnsi="Calibri" w:cs="Calibri"/>
                                  <w:b/>
                                  <w:sz w:val="23"/>
                                </w:rPr>
                                <w:t xml:space="preserve">R </w:t>
                              </w:r>
                            </w:p>
                          </w:txbxContent>
                        </wps:txbx>
                        <wps:bodyPr horzOverflow="overflow" vert="horz" lIns="0" tIns="0" rIns="0" bIns="0" rtlCol="0">
                          <a:noAutofit/>
                        </wps:bodyPr>
                      </wps:wsp>
                      <wps:wsp>
                        <wps:cNvPr id="16245" name="Rectangle 16245"/>
                        <wps:cNvSpPr/>
                        <wps:spPr>
                          <a:xfrm>
                            <a:off x="341628" y="2740100"/>
                            <a:ext cx="409646" cy="200183"/>
                          </a:xfrm>
                          <a:prstGeom prst="rect">
                            <a:avLst/>
                          </a:prstGeom>
                          <a:ln>
                            <a:noFill/>
                          </a:ln>
                        </wps:spPr>
                        <wps:txbx>
                          <w:txbxContent>
                            <w:p w14:paraId="57179B57" w14:textId="77777777" w:rsidR="00D56DFE" w:rsidRDefault="00D56DFE">
                              <w:pPr>
                                <w:spacing w:after="160" w:line="259" w:lineRule="auto"/>
                                <w:ind w:left="0" w:firstLine="0"/>
                                <w:jc w:val="left"/>
                              </w:pPr>
                              <w:r>
                                <w:rPr>
                                  <w:rFonts w:ascii="Calibri" w:eastAsia="Calibri" w:hAnsi="Calibri" w:cs="Calibri"/>
                                  <w:b/>
                                  <w:sz w:val="23"/>
                                </w:rPr>
                                <w:t>state</w:t>
                              </w:r>
                            </w:p>
                          </w:txbxContent>
                        </wps:txbx>
                        <wps:bodyPr horzOverflow="overflow" vert="horz" lIns="0" tIns="0" rIns="0" bIns="0" rtlCol="0">
                          <a:noAutofit/>
                        </wps:bodyPr>
                      </wps:wsp>
                      <wps:wsp>
                        <wps:cNvPr id="16246" name="Rectangle 16246"/>
                        <wps:cNvSpPr/>
                        <wps:spPr>
                          <a:xfrm>
                            <a:off x="648796" y="2740100"/>
                            <a:ext cx="93612" cy="200183"/>
                          </a:xfrm>
                          <a:prstGeom prst="rect">
                            <a:avLst/>
                          </a:prstGeom>
                          <a:ln>
                            <a:noFill/>
                          </a:ln>
                        </wps:spPr>
                        <wps:txbx>
                          <w:txbxContent>
                            <w:p w14:paraId="417F3672"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247" name="Rectangle 16247"/>
                        <wps:cNvSpPr/>
                        <wps:spPr>
                          <a:xfrm>
                            <a:off x="704012" y="2740100"/>
                            <a:ext cx="402183" cy="200183"/>
                          </a:xfrm>
                          <a:prstGeom prst="rect">
                            <a:avLst/>
                          </a:prstGeom>
                          <a:ln>
                            <a:noFill/>
                          </a:ln>
                        </wps:spPr>
                        <wps:txbx>
                          <w:txbxContent>
                            <w:p w14:paraId="0760D19A" w14:textId="77777777" w:rsidR="00D56DFE" w:rsidRDefault="00D56DFE">
                              <w:pPr>
                                <w:spacing w:after="160" w:line="259" w:lineRule="auto"/>
                                <w:ind w:left="0" w:firstLine="0"/>
                                <w:jc w:val="left"/>
                              </w:pPr>
                              <w:r>
                                <w:rPr>
                                  <w:rFonts w:ascii="Calibri" w:eastAsia="Calibri" w:hAnsi="Calibri" w:cs="Calibri"/>
                                  <w:b/>
                                  <w:sz w:val="23"/>
                                </w:rPr>
                                <w:t>S.ISD</w:t>
                              </w:r>
                            </w:p>
                          </w:txbxContent>
                        </wps:txbx>
                        <wps:bodyPr horzOverflow="overflow" vert="horz" lIns="0" tIns="0" rIns="0" bIns="0" rtlCol="0">
                          <a:noAutofit/>
                        </wps:bodyPr>
                      </wps:wsp>
                      <wps:wsp>
                        <wps:cNvPr id="16248" name="Rectangle 16248"/>
                        <wps:cNvSpPr/>
                        <wps:spPr>
                          <a:xfrm>
                            <a:off x="1005045" y="2740100"/>
                            <a:ext cx="60092" cy="200183"/>
                          </a:xfrm>
                          <a:prstGeom prst="rect">
                            <a:avLst/>
                          </a:prstGeom>
                          <a:ln>
                            <a:noFill/>
                          </a:ln>
                        </wps:spPr>
                        <wps:txbx>
                          <w:txbxContent>
                            <w:p w14:paraId="795F3744"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249" name="Rectangle 16249"/>
                        <wps:cNvSpPr/>
                        <wps:spPr>
                          <a:xfrm>
                            <a:off x="1047991" y="2740100"/>
                            <a:ext cx="581280" cy="200183"/>
                          </a:xfrm>
                          <a:prstGeom prst="rect">
                            <a:avLst/>
                          </a:prstGeom>
                          <a:ln>
                            <a:noFill/>
                          </a:ln>
                        </wps:spPr>
                        <wps:txbx>
                          <w:txbxContent>
                            <w:p w14:paraId="057DA4FF" w14:textId="77777777" w:rsidR="00D56DFE" w:rsidRDefault="00D56DFE">
                              <w:pPr>
                                <w:spacing w:after="160" w:line="259" w:lineRule="auto"/>
                                <w:ind w:left="0" w:firstLine="0"/>
                                <w:jc w:val="left"/>
                              </w:pPr>
                              <w:r>
                                <w:rPr>
                                  <w:rFonts w:ascii="Calibri" w:eastAsia="Calibri" w:hAnsi="Calibri" w:cs="Calibri"/>
                                  <w:b/>
                                  <w:sz w:val="23"/>
                                </w:rPr>
                                <w:t>P state</w:t>
                              </w:r>
                            </w:p>
                          </w:txbxContent>
                        </wps:txbx>
                        <wps:bodyPr horzOverflow="overflow" vert="horz" lIns="0" tIns="0" rIns="0" bIns="0" rtlCol="0">
                          <a:noAutofit/>
                        </wps:bodyPr>
                      </wps:wsp>
                      <wps:wsp>
                        <wps:cNvPr id="16250" name="Rectangle 16250"/>
                        <wps:cNvSpPr/>
                        <wps:spPr>
                          <a:xfrm>
                            <a:off x="1483996" y="2740100"/>
                            <a:ext cx="93612" cy="200183"/>
                          </a:xfrm>
                          <a:prstGeom prst="rect">
                            <a:avLst/>
                          </a:prstGeom>
                          <a:ln>
                            <a:noFill/>
                          </a:ln>
                        </wps:spPr>
                        <wps:txbx>
                          <w:txbxContent>
                            <w:p w14:paraId="78289A29"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251" name="Rectangle 16251"/>
                        <wps:cNvSpPr/>
                        <wps:spPr>
                          <a:xfrm>
                            <a:off x="1545594" y="2740100"/>
                            <a:ext cx="642158" cy="200183"/>
                          </a:xfrm>
                          <a:prstGeom prst="rect">
                            <a:avLst/>
                          </a:prstGeom>
                          <a:ln>
                            <a:noFill/>
                          </a:ln>
                        </wps:spPr>
                        <wps:txbx>
                          <w:txbxContent>
                            <w:p w14:paraId="01943A8F" w14:textId="77777777" w:rsidR="00D56DFE" w:rsidRDefault="00D56DFE">
                              <w:pPr>
                                <w:spacing w:after="160" w:line="259" w:lineRule="auto"/>
                                <w:ind w:left="0" w:firstLine="0"/>
                                <w:jc w:val="left"/>
                              </w:pPr>
                              <w:r>
                                <w:rPr>
                                  <w:rFonts w:ascii="Calibri" w:eastAsia="Calibri" w:hAnsi="Calibri" w:cs="Calibri"/>
                                  <w:b/>
                                  <w:sz w:val="23"/>
                                </w:rPr>
                                <w:t>fallback</w:t>
                              </w:r>
                            </w:p>
                          </w:txbxContent>
                        </wps:txbx>
                        <wps:bodyPr horzOverflow="overflow" vert="horz" lIns="0" tIns="0" rIns="0" bIns="0" rtlCol="0">
                          <a:noAutofit/>
                        </wps:bodyPr>
                      </wps:wsp>
                      <wps:wsp>
                        <wps:cNvPr id="16252" name="Rectangle 16252"/>
                        <wps:cNvSpPr/>
                        <wps:spPr>
                          <a:xfrm>
                            <a:off x="2055222" y="2740100"/>
                            <a:ext cx="728564" cy="200183"/>
                          </a:xfrm>
                          <a:prstGeom prst="rect">
                            <a:avLst/>
                          </a:prstGeom>
                          <a:ln>
                            <a:noFill/>
                          </a:ln>
                        </wps:spPr>
                        <wps:txbx>
                          <w:txbxContent>
                            <w:p w14:paraId="77E4E20E" w14:textId="77777777" w:rsidR="00D56DFE" w:rsidRDefault="00D56DFE">
                              <w:pPr>
                                <w:spacing w:after="160" w:line="259" w:lineRule="auto"/>
                                <w:ind w:left="0" w:firstLine="0"/>
                                <w:jc w:val="left"/>
                              </w:pPr>
                              <w:r>
                                <w:rPr>
                                  <w:rFonts w:ascii="Calibri" w:eastAsia="Calibri" w:hAnsi="Calibri" w:cs="Calibri"/>
                                  <w:b/>
                                  <w:sz w:val="23"/>
                                </w:rPr>
                                <w:t>attribute</w:t>
                              </w:r>
                            </w:p>
                          </w:txbxContent>
                        </wps:txbx>
                        <wps:bodyPr horzOverflow="overflow" vert="horz" lIns="0" tIns="0" rIns="0" bIns="0" rtlCol="0">
                          <a:noAutofit/>
                        </wps:bodyPr>
                      </wps:wsp>
                      <wps:wsp>
                        <wps:cNvPr id="16253" name="Rectangle 16253"/>
                        <wps:cNvSpPr/>
                        <wps:spPr>
                          <a:xfrm>
                            <a:off x="2626365" y="2740100"/>
                            <a:ext cx="354856" cy="200183"/>
                          </a:xfrm>
                          <a:prstGeom prst="rect">
                            <a:avLst/>
                          </a:prstGeom>
                          <a:ln>
                            <a:noFill/>
                          </a:ln>
                        </wps:spPr>
                        <wps:txbx>
                          <w:txbxContent>
                            <w:p w14:paraId="6742B1E4" w14:textId="77777777" w:rsidR="00D56DFE" w:rsidRDefault="00D56DFE">
                              <w:pPr>
                                <w:spacing w:after="160" w:line="259" w:lineRule="auto"/>
                                <w:ind w:left="0" w:firstLine="0"/>
                                <w:jc w:val="left"/>
                              </w:pPr>
                              <w:r>
                                <w:rPr>
                                  <w:rFonts w:ascii="Calibri" w:eastAsia="Calibri" w:hAnsi="Calibri" w:cs="Calibri"/>
                                  <w:sz w:val="23"/>
                                </w:rPr>
                                <w:t xml:space="preserve">and </w:t>
                              </w:r>
                            </w:p>
                          </w:txbxContent>
                        </wps:txbx>
                        <wps:bodyPr horzOverflow="overflow" vert="horz" lIns="0" tIns="0" rIns="0" bIns="0" rtlCol="0">
                          <a:noAutofit/>
                        </wps:bodyPr>
                      </wps:wsp>
                      <wps:wsp>
                        <wps:cNvPr id="16254" name="Rectangle 16254"/>
                        <wps:cNvSpPr/>
                        <wps:spPr>
                          <a:xfrm>
                            <a:off x="2884287" y="2740100"/>
                            <a:ext cx="418483" cy="200183"/>
                          </a:xfrm>
                          <a:prstGeom prst="rect">
                            <a:avLst/>
                          </a:prstGeom>
                          <a:ln>
                            <a:noFill/>
                          </a:ln>
                        </wps:spPr>
                        <wps:txbx>
                          <w:txbxContent>
                            <w:p w14:paraId="5677EC4C" w14:textId="77777777" w:rsidR="00D56DFE" w:rsidRDefault="00D56DFE">
                              <w:pPr>
                                <w:spacing w:after="160" w:line="259" w:lineRule="auto"/>
                                <w:ind w:left="0" w:firstLine="0"/>
                                <w:jc w:val="left"/>
                              </w:pPr>
                              <w:r>
                                <w:rPr>
                                  <w:rFonts w:ascii="Calibri" w:eastAsia="Calibri" w:hAnsi="Calibri" w:cs="Calibri"/>
                                  <w:b/>
                                  <w:sz w:val="23"/>
                                </w:rPr>
                                <w:t>POL1</w:t>
                              </w:r>
                            </w:p>
                          </w:txbxContent>
                        </wps:txbx>
                        <wps:bodyPr horzOverflow="overflow" vert="horz" lIns="0" tIns="0" rIns="0" bIns="0" rtlCol="0">
                          <a:noAutofit/>
                        </wps:bodyPr>
                      </wps:wsp>
                      <pic:pic xmlns:pic="http://schemas.openxmlformats.org/drawingml/2006/picture">
                        <pic:nvPicPr>
                          <pic:cNvPr id="16256" name="Picture 16256"/>
                          <pic:cNvPicPr/>
                        </pic:nvPicPr>
                        <pic:blipFill>
                          <a:blip r:embed="rId138"/>
                          <a:stretch>
                            <a:fillRect/>
                          </a:stretch>
                        </pic:blipFill>
                        <pic:spPr>
                          <a:xfrm>
                            <a:off x="1073349" y="376063"/>
                            <a:ext cx="779166" cy="411386"/>
                          </a:xfrm>
                          <a:prstGeom prst="rect">
                            <a:avLst/>
                          </a:prstGeom>
                        </pic:spPr>
                      </pic:pic>
                      <wps:wsp>
                        <wps:cNvPr id="16257" name="Rectangle 16257"/>
                        <wps:cNvSpPr/>
                        <wps:spPr>
                          <a:xfrm>
                            <a:off x="1233027" y="526545"/>
                            <a:ext cx="397900" cy="199907"/>
                          </a:xfrm>
                          <a:prstGeom prst="rect">
                            <a:avLst/>
                          </a:prstGeom>
                          <a:ln>
                            <a:noFill/>
                          </a:ln>
                        </wps:spPr>
                        <wps:txbx>
                          <w:txbxContent>
                            <w:p w14:paraId="10F938F0"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258" name="Rectangle 16258"/>
                        <wps:cNvSpPr/>
                        <wps:spPr>
                          <a:xfrm>
                            <a:off x="1534141" y="526545"/>
                            <a:ext cx="60009" cy="199907"/>
                          </a:xfrm>
                          <a:prstGeom prst="rect">
                            <a:avLst/>
                          </a:prstGeom>
                          <a:ln>
                            <a:noFill/>
                          </a:ln>
                        </wps:spPr>
                        <wps:txbx>
                          <w:txbxContent>
                            <w:p w14:paraId="51FD83EF"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259" name="Rectangle 16259"/>
                        <wps:cNvSpPr/>
                        <wps:spPr>
                          <a:xfrm>
                            <a:off x="1577088" y="526545"/>
                            <a:ext cx="106486" cy="199907"/>
                          </a:xfrm>
                          <a:prstGeom prst="rect">
                            <a:avLst/>
                          </a:prstGeom>
                          <a:ln>
                            <a:noFill/>
                          </a:ln>
                        </wps:spPr>
                        <wps:txbx>
                          <w:txbxContent>
                            <w:p w14:paraId="7CC73D6F"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6261" name="Picture 16261"/>
                          <pic:cNvPicPr/>
                        </pic:nvPicPr>
                        <pic:blipFill>
                          <a:blip r:embed="rId139"/>
                          <a:stretch>
                            <a:fillRect/>
                          </a:stretch>
                        </pic:blipFill>
                        <pic:spPr>
                          <a:xfrm>
                            <a:off x="1901597" y="376063"/>
                            <a:ext cx="730085" cy="411386"/>
                          </a:xfrm>
                          <a:prstGeom prst="rect">
                            <a:avLst/>
                          </a:prstGeom>
                        </pic:spPr>
                      </pic:pic>
                      <wps:wsp>
                        <wps:cNvPr id="16262" name="Rectangle 16262"/>
                        <wps:cNvSpPr/>
                        <wps:spPr>
                          <a:xfrm>
                            <a:off x="2042869" y="528439"/>
                            <a:ext cx="398845" cy="200182"/>
                          </a:xfrm>
                          <a:prstGeom prst="rect">
                            <a:avLst/>
                          </a:prstGeom>
                          <a:ln>
                            <a:noFill/>
                          </a:ln>
                        </wps:spPr>
                        <wps:txbx>
                          <w:txbxContent>
                            <w:p w14:paraId="6D96F54E"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263" name="Rectangle 16263"/>
                        <wps:cNvSpPr/>
                        <wps:spPr>
                          <a:xfrm>
                            <a:off x="2343983" y="528439"/>
                            <a:ext cx="60092" cy="200182"/>
                          </a:xfrm>
                          <a:prstGeom prst="rect">
                            <a:avLst/>
                          </a:prstGeom>
                          <a:ln>
                            <a:noFill/>
                          </a:ln>
                        </wps:spPr>
                        <wps:txbx>
                          <w:txbxContent>
                            <w:p w14:paraId="61FDB94B"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264" name="Rectangle 16264"/>
                        <wps:cNvSpPr/>
                        <wps:spPr>
                          <a:xfrm>
                            <a:off x="2386848" y="528439"/>
                            <a:ext cx="101527" cy="200182"/>
                          </a:xfrm>
                          <a:prstGeom prst="rect">
                            <a:avLst/>
                          </a:prstGeom>
                          <a:ln>
                            <a:noFill/>
                          </a:ln>
                        </wps:spPr>
                        <wps:txbx>
                          <w:txbxContent>
                            <w:p w14:paraId="50BD85E0"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266" name="Picture 16266"/>
                          <pic:cNvPicPr/>
                        </pic:nvPicPr>
                        <pic:blipFill>
                          <a:blip r:embed="rId140"/>
                          <a:stretch>
                            <a:fillRect/>
                          </a:stretch>
                        </pic:blipFill>
                        <pic:spPr>
                          <a:xfrm>
                            <a:off x="3509010" y="376063"/>
                            <a:ext cx="1006167" cy="411386"/>
                          </a:xfrm>
                          <a:prstGeom prst="rect">
                            <a:avLst/>
                          </a:prstGeom>
                        </pic:spPr>
                      </pic:pic>
                      <wps:wsp>
                        <wps:cNvPr id="16267" name="Rectangle 16267"/>
                        <wps:cNvSpPr/>
                        <wps:spPr>
                          <a:xfrm>
                            <a:off x="3843827" y="529657"/>
                            <a:ext cx="416922" cy="199906"/>
                          </a:xfrm>
                          <a:prstGeom prst="rect">
                            <a:avLst/>
                          </a:prstGeom>
                          <a:ln>
                            <a:noFill/>
                          </a:ln>
                        </wps:spPr>
                        <wps:txbx>
                          <w:txbxContent>
                            <w:p w14:paraId="6CFFD70D"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269" name="Picture 16269"/>
                          <pic:cNvPicPr/>
                        </pic:nvPicPr>
                        <pic:blipFill>
                          <a:blip r:embed="rId141"/>
                          <a:stretch>
                            <a:fillRect/>
                          </a:stretch>
                        </pic:blipFill>
                        <pic:spPr>
                          <a:xfrm>
                            <a:off x="4570395" y="376063"/>
                            <a:ext cx="1006167" cy="411386"/>
                          </a:xfrm>
                          <a:prstGeom prst="rect">
                            <a:avLst/>
                          </a:prstGeom>
                        </pic:spPr>
                      </pic:pic>
                      <wps:wsp>
                        <wps:cNvPr id="16270" name="Rectangle 16270"/>
                        <wps:cNvSpPr/>
                        <wps:spPr>
                          <a:xfrm>
                            <a:off x="4720338" y="529657"/>
                            <a:ext cx="900913" cy="199906"/>
                          </a:xfrm>
                          <a:prstGeom prst="rect">
                            <a:avLst/>
                          </a:prstGeom>
                          <a:ln>
                            <a:noFill/>
                          </a:ln>
                        </wps:spPr>
                        <wps:txbx>
                          <w:txbxContent>
                            <w:p w14:paraId="04C68A10"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272" name="Picture 16272"/>
                          <pic:cNvPicPr/>
                        </pic:nvPicPr>
                        <pic:blipFill>
                          <a:blip r:embed="rId142"/>
                          <a:stretch>
                            <a:fillRect/>
                          </a:stretch>
                        </pic:blipFill>
                        <pic:spPr>
                          <a:xfrm>
                            <a:off x="2674628" y="376063"/>
                            <a:ext cx="785301" cy="411386"/>
                          </a:xfrm>
                          <a:prstGeom prst="rect">
                            <a:avLst/>
                          </a:prstGeom>
                        </pic:spPr>
                      </pic:pic>
                      <wps:wsp>
                        <wps:cNvPr id="16273" name="Rectangle 16273"/>
                        <wps:cNvSpPr/>
                        <wps:spPr>
                          <a:xfrm>
                            <a:off x="2806738" y="526545"/>
                            <a:ext cx="667743" cy="199907"/>
                          </a:xfrm>
                          <a:prstGeom prst="rect">
                            <a:avLst/>
                          </a:prstGeom>
                          <a:ln>
                            <a:noFill/>
                          </a:ln>
                        </wps:spPr>
                        <wps:txbx>
                          <w:txbxContent>
                            <w:p w14:paraId="75118E7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g:wgp>
                  </a:graphicData>
                </a:graphic>
              </wp:inline>
            </w:drawing>
          </mc:Choice>
          <mc:Fallback>
            <w:pict>
              <v:group w14:anchorId="5D7A9B70" id="Group 211764" o:spid="_x0000_s1608" style="width:457.15pt;height:288.05pt;mso-position-horizontal-relative:char;mso-position-vertical-relative:line" coordsize="58055,3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">
                <v:rect id="Rectangle 16133" o:spid="_x0000_s1609" style="position:absolute;width:56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lYxAAAAN4AAAAPAAAAZHJzL2Rvd25yZXYueG1sRE9Ni8Iw&#10;EL0v+B/CLOxtTVUQ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O6iGVjEAAAA3gAAAA8A&#10;AAAAAAAAAAAAAAAABwIAAGRycy9kb3ducmV2LnhtbFBLBQYAAAAAAwADALcAAAD4AgAAAAA=&#10;" filled="f" stroked="f">
                  <v:textbox inset="0,0,0,0">
                    <w:txbxContent>
                      <w:p w14:paraId="3C645439" w14:textId="77777777" w:rsidR="00D56DFE" w:rsidRDefault="00D56DFE">
                        <w:pPr>
                          <w:spacing w:after="160" w:line="259" w:lineRule="auto"/>
                          <w:ind w:left="0" w:firstLine="0"/>
                          <w:jc w:val="left"/>
                        </w:pPr>
                        <w:r>
                          <w:rPr>
                            <w:rFonts w:ascii="Arial" w:eastAsia="Arial" w:hAnsi="Arial" w:cs="Arial"/>
                            <w:b/>
                          </w:rPr>
                          <w:t>6.1.1.3</w:t>
                        </w:r>
                      </w:p>
                    </w:txbxContent>
                  </v:textbox>
                </v:rect>
                <v:rect id="Rectangle 16134" o:spid="_x0000_s1610" style="position:absolute;left:42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EsxAAAAN4AAAAPAAAAZHJzL2Rvd25yZXYueG1sRE9Li8Iw&#10;EL4L+x/CCN401R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GFLgSzEAAAA3gAAAA8A&#10;AAAAAAAAAAAAAAAABwIAAGRycy9kb3ducmV2LnhtbFBLBQYAAAAAAwADALcAAAD4AgAAAAA=&#10;" filled="f" stroked="f">
                  <v:textbox inset="0,0,0,0">
                    <w:txbxContent>
                      <w:p w14:paraId="471EB951"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35" o:spid="_x0000_s1611" style="position:absolute;left:4495;width:31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S3xAAAAN4AAAAPAAAAZHJzL2Rvd25yZXYueG1sRE9Li8Iw&#10;EL4L+x/CCN401U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A4HJLfEAAAA3gAAAA8A&#10;AAAAAAAAAAAAAAAABwIAAGRycy9kb3ducmV2LnhtbFBLBQYAAAAAAwADALcAAAD4AgAAAAA=&#10;" filled="f" stroked="f">
                  <v:textbox inset="0,0,0,0">
                    <w:txbxContent>
                      <w:p w14:paraId="35396EB4" w14:textId="77777777" w:rsidR="00D56DFE" w:rsidRDefault="00D56DFE">
                        <w:pPr>
                          <w:spacing w:after="160" w:line="259" w:lineRule="auto"/>
                          <w:ind w:left="0" w:firstLine="0"/>
                          <w:jc w:val="left"/>
                        </w:pPr>
                        <w:r>
                          <w:rPr>
                            <w:rFonts w:ascii="Arial" w:eastAsia="Arial" w:hAnsi="Arial" w:cs="Arial"/>
                            <w:b/>
                          </w:rPr>
                          <w:t>ISD</w:t>
                        </w:r>
                      </w:p>
                    </w:txbxContent>
                  </v:textbox>
                </v:rect>
                <v:rect id="Rectangle 16136" o:spid="_x0000_s1612" style="position:absolute;left:6827;width:6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AxAAAAN4AAAAPAAAAZHJzL2Rvd25yZXYueG1sRE9Li8Iw&#10;EL4L/ocwgjdNVSh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P7VusDEAAAA3gAAAA8A&#10;AAAAAAAAAAAAAAAABwIAAGRycy9kb3ducmV2LnhtbFBLBQYAAAAAAwADALcAAAD4AgAAAAA=&#10;" filled="f" stroked="f">
                  <v:textbox inset="0,0,0,0">
                    <w:txbxContent>
                      <w:p w14:paraId="23B9BEC8" w14:textId="77777777" w:rsidR="00D56DFE" w:rsidRDefault="00D56DFE">
                        <w:pPr>
                          <w:spacing w:after="160" w:line="259" w:lineRule="auto"/>
                          <w:ind w:left="0" w:firstLine="0"/>
                          <w:jc w:val="left"/>
                        </w:pPr>
                        <w:r>
                          <w:rPr>
                            <w:rFonts w:ascii="Arial" w:eastAsia="Arial" w:hAnsi="Arial" w:cs="Arial"/>
                            <w:b/>
                          </w:rPr>
                          <w:t>-</w:t>
                        </w:r>
                      </w:p>
                    </w:txbxContent>
                  </v:textbox>
                </v:rect>
                <v:rect id="Rectangle 16137" o:spid="_x0000_s1613" style="position:absolute;left:7299;width:185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" filled="f" stroked="f">
                  <v:textbox inset="0,0,0,0">
                    <w:txbxContent>
                      <w:p w14:paraId="430DA7CB" w14:textId="77777777" w:rsidR="00D56DFE" w:rsidRDefault="00D56DFE">
                        <w:pPr>
                          <w:spacing w:after="160" w:line="259" w:lineRule="auto"/>
                          <w:ind w:left="0" w:firstLine="0"/>
                          <w:jc w:val="left"/>
                        </w:pPr>
                        <w:r>
                          <w:rPr>
                            <w:rFonts w:ascii="Arial" w:eastAsia="Arial" w:hAnsi="Arial" w:cs="Arial"/>
                            <w:b/>
                          </w:rPr>
                          <w:t xml:space="preserve">R </w:t>
                        </w:r>
                      </w:p>
                    </w:txbxContent>
                  </v:textbox>
                </v:rect>
                <v:rect id="Rectangle 16138" o:spid="_x0000_s1614" style="position:absolute;left:8701;width:62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spyAAAAN4AAAAPAAAAZHJzL2Rvd25yZXYueG1sRI9Ba8JA&#10;EIXvQv/DMoXedGML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DgBospyAAAAN4A&#10;AAAPAAAAAAAAAAAAAAAAAAcCAABkcnMvZG93bnJldi54bWxQSwUGAAAAAAMAAwC3AAAA/AIAAAAA&#10;" filled="f" stroked="f">
                  <v:textbox inset="0,0,0,0">
                    <w:txbxContent>
                      <w:p w14:paraId="3A8C6B9C" w14:textId="77777777" w:rsidR="00D56DFE" w:rsidRDefault="00D56DFE">
                        <w:pPr>
                          <w:spacing w:after="160" w:line="259" w:lineRule="auto"/>
                          <w:ind w:left="0" w:firstLine="0"/>
                          <w:jc w:val="left"/>
                        </w:pPr>
                        <w:r>
                          <w:rPr>
                            <w:rFonts w:ascii="Arial" w:eastAsia="Arial" w:hAnsi="Arial" w:cs="Arial"/>
                            <w:b/>
                          </w:rPr>
                          <w:t>access</w:t>
                        </w:r>
                      </w:p>
                    </w:txbxContent>
                  </v:textbox>
                </v:rect>
                <v:rect id="Rectangle 16139" o:spid="_x0000_s1615" style="position:absolute;left:133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6yxAAAAN4AAAAPAAAAZHJzL2Rvd25yZXYueG1sRE9Li8Iw&#10;EL4L/ocwwt401QW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I9KLrLEAAAA3gAAAA8A&#10;AAAAAAAAAAAAAAAABwIAAGRycy9kb3ducmV2LnhtbFBLBQYAAAAAAwADALcAAAD4AgAAAAA=&#10;" filled="f" stroked="f">
                  <v:textbox inset="0,0,0,0">
                    <w:txbxContent>
                      <w:p w14:paraId="5188F839"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40" o:spid="_x0000_s1616" style="position:absolute;left:13745;width:1042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RS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BGdvRSyAAAAN4A&#10;AAAPAAAAAAAAAAAAAAAAAAcCAABkcnMvZG93bnJldi54bWxQSwUGAAAAAAMAAwC3AAAA/AIAAAAA&#10;" filled="f" stroked="f">
                  <v:textbox inset="0,0,0,0">
                    <w:txbxContent>
                      <w:p w14:paraId="4E38EC4D" w14:textId="77777777" w:rsidR="00D56DFE" w:rsidRDefault="00D56DFE">
                        <w:pPr>
                          <w:spacing w:after="160" w:line="259" w:lineRule="auto"/>
                          <w:ind w:left="0" w:firstLine="0"/>
                          <w:jc w:val="left"/>
                        </w:pPr>
                        <w:r>
                          <w:rPr>
                            <w:rFonts w:ascii="Arial" w:eastAsia="Arial" w:hAnsi="Arial" w:cs="Arial"/>
                            <w:b/>
                          </w:rPr>
                          <w:t>control SFP</w:t>
                        </w:r>
                      </w:p>
                    </w:txbxContent>
                  </v:textbox>
                </v:rect>
                <v:rect id="Rectangle 16141" o:spid="_x0000_s1617" style="position:absolute;left:215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JxAAAAN4AAAAPAAAAZHJzL2Rvd25yZXYueG1sRE9Li8Iw&#10;EL4L/ocwgjdNKyJ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Ck6UcnEAAAA3gAAAA8A&#10;AAAAAAAAAAAAAAAABwIAAGRycy9kb3ducmV2LnhtbFBLBQYAAAAAAwADALcAAAD4AgAAAAA=&#10;" filled="f" stroked="f">
                  <v:textbox inset="0,0,0,0">
                    <w:txbxContent>
                      <w:p w14:paraId="18172FAF"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42" o:spid="_x0000_s1618" style="position:absolute;left:57616;top:3522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xQAAAN4AAAAPAAAAZHJzL2Rvd25yZXYueG1sRE9Na8JA&#10;EL0L/Q/LCL2ZTaSI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DZ6M++xQAAAN4AAAAP&#10;AAAAAAAAAAAAAAAAAAcCAABkcnMvZG93bnJldi54bWxQSwUGAAAAAAMAAwC3AAAA+QIAAAAA&#10;" filled="f" stroked="f">
                  <v:textbox inset="0,0,0,0">
                    <w:txbxContent>
                      <w:p w14:paraId="59AC345B" w14:textId="77777777" w:rsidR="00D56DFE" w:rsidRDefault="00D56DFE">
                        <w:pPr>
                          <w:spacing w:after="160" w:line="259" w:lineRule="auto"/>
                          <w:ind w:left="0" w:firstLine="0"/>
                          <w:jc w:val="left"/>
                        </w:pPr>
                        <w:r>
                          <w:t xml:space="preserve"> </w:t>
                        </w:r>
                      </w:p>
                    </w:txbxContent>
                  </v:textbox>
                </v:rect>
                <v:shape id="Shape 242693" o:spid="_x0000_s1619" style="position:absolute;left:978;top:2716;width:56566;height:9763;visibility:visible;mso-wrap-style:square;v-text-anchor:top" coordsize="5656624,9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" path="m,l5656624,r,976274l,976274,,e" fillcolor="#558ed5" stroked="f" strokeweight="0">
                  <v:stroke miterlimit="83231f" joinstyle="miter"/>
                  <v:path arrowok="t" textboxrect="0,0,5656624,976274"/>
                </v:shape>
                <v:rect id="Rectangle 16171" o:spid="_x0000_s1620" style="position:absolute;left:1399;top:3447;width:882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" filled="f" stroked="f">
                  <v:textbox inset="0,0,0,0">
                    <w:txbxContent>
                      <w:p w14:paraId="3CA63CFF"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Shape 16173" o:spid="_x0000_s1621" style="position:absolute;left:18044;top:32465;width:573;height:3684;visibility:visible;mso-wrap-style:square;v-text-anchor:top" coordsize="57343,36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" path="m57343,r,311023l,368406,,57381,57343,xe" fillcolor="#cdcdcd" stroked="f" strokeweight="0">
                  <v:stroke miterlimit="83231f" joinstyle="miter"/>
                  <v:path arrowok="t" textboxrect="0,0,57343,368406"/>
                </v:shape>
                <v:shape id="Shape 16174" o:spid="_x0000_s1622" style="position:absolute;left:10764;top:32465;width:7853;height:574;visibility:visible;mso-wrap-style:square;v-text-anchor:top" coordsize="785302,5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" path="m57262,l785302,,727958,57381,,57381,57262,xe" stroked="f" strokeweight="0">
                  <v:stroke miterlimit="83231f" joinstyle="miter"/>
                  <v:path arrowok="t" textboxrect="0,0,785302,57381"/>
                </v:shape>
                <v:shape id="Shape 16175" o:spid="_x0000_s1623" style="position:absolute;left:10672;top:32373;width:3731;height:3868;visibility:visible;mso-wrap-style:square;v-text-anchor:top" coordsize="373182,38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" path="m62742,l373182,r,18421l70357,18421,31423,57381r341759,l373182,75802r-354777,l18405,368405r354777,l373182,386825,,386825,,62776,62742,xe" fillcolor="black" stroked="f" strokeweight="0">
                  <v:stroke miterlimit="83231f" joinstyle="miter"/>
                  <v:path arrowok="t" textboxrect="0,0,373182,386825"/>
                </v:shape>
                <v:shape id="Shape 16176" o:spid="_x0000_s1624" style="position:absolute;left:14403;top:32622;width:3927;height:3619;visibility:visible;mso-wrap-style:square;v-text-anchor:top" coordsize="392651,3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" path="m392651,r,26036l373182,45515r,284986l392651,311019r,26040l367783,361940,,361940,,343520r354776,l354776,50917,,50917,,32496r360176,l392651,xe" fillcolor="black" stroked="f" strokeweight="0">
                  <v:stroke miterlimit="83231f" joinstyle="miter"/>
                  <v:path arrowok="t" textboxrect="0,0,392651,361940"/>
                </v:shape>
                <v:shape id="Shape 242694" o:spid="_x0000_s1625" style="position:absolute;left:14403;top:32373;width:3927;height:184;visibility:visible;mso-wrap-style:square;v-text-anchor:top" coordsize="392651,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" path="m,l392651,r,18421l,18421,,e" fillcolor="black" stroked="f" strokeweight="0">
                  <v:stroke miterlimit="83231f" joinstyle="miter"/>
                  <v:path arrowok="t" textboxrect="0,0,392651,18421"/>
                </v:shape>
                <v:shape id="Shape 16178" o:spid="_x0000_s1626" style="position:absolute;left:18330;top:32373;width:379;height:3619;visibility:visible;mso-wrap-style:square;v-text-anchor:top" coordsize="37874,3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" path="m,l37874,r,324047l,361943,,335904,19469,316422r,-284981l,50921,,24885,6460,18421,,18421,,xe" fillcolor="black" stroked="f" strokeweight="0">
                  <v:stroke miterlimit="83231f" joinstyle="miter"/>
                  <v:path arrowok="t" textboxrect="0,0,37874,361943"/>
                </v:shape>
                <v:rect id="Rectangle 16179" o:spid="_x0000_s1627" style="position:absolute;left:12110;top:34090;width:384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" filled="f" stroked="f">
                  <v:textbox inset="0,0,0,0">
                    <w:txbxContent>
                      <w:p w14:paraId="2F4CF571"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6180" o:spid="_x0000_s1628" style="position:absolute;left:14995;top:34090;width:52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" filled="f" stroked="f">
                  <v:textbox inset="0,0,0,0">
                    <w:txbxContent>
                      <w:p w14:paraId="1B9CF3F1"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181" o:spid="_x0000_s1629" style="position:absolute;left:15365;top:34090;width:175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" filled="f" stroked="f">
                  <v:textbox inset="0,0,0,0">
                    <w:txbxContent>
                      <w:p w14:paraId="14C51DFA" w14:textId="77777777" w:rsidR="00D56DFE" w:rsidRDefault="00D56DFE">
                        <w:pPr>
                          <w:spacing w:after="160" w:line="259" w:lineRule="auto"/>
                          <w:ind w:left="0" w:firstLine="0"/>
                          <w:jc w:val="left"/>
                        </w:pPr>
                        <w:r>
                          <w:rPr>
                            <w:rFonts w:ascii="Calibri" w:eastAsia="Calibri" w:hAnsi="Calibri" w:cs="Calibri"/>
                            <w:sz w:val="20"/>
                          </w:rPr>
                          <w:t>SR</w:t>
                        </w:r>
                      </w:p>
                    </w:txbxContent>
                  </v:textbox>
                </v:rect>
                <v:shape id="Picture 16183" o:spid="_x0000_s1630" type="#_x0000_t75" style="position:absolute;left:13862;top:7076;width:1104;height:2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">
                  <v:imagedata r:id="rId143" o:title=""/>
                </v:shape>
                <v:shape id="Shape 16184" o:spid="_x0000_s1631" style="position:absolute;left:14353;top:7321;width:113;height:25645;visibility:visible;mso-wrap-style:square;v-text-anchor:top" coordsize="11289,256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" path="m,2564438l11289,e" filled="f" strokeweight=".68169mm">
                  <v:path arrowok="t" textboxrect="0,0,11289,2564438"/>
                </v:shape>
                <v:shape id="Shape 242695" o:spid="_x0000_s1632" style="position:absolute;left:2819;top:14321;width:52394;height:16701;visibility:visible;mso-wrap-style:square;v-text-anchor:top" coordsize="5239433,167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" path="m,l5239433,r,1670105l,1670105,,e" fillcolor="#9bbb59" stroked="f" strokeweight="0">
                  <v:fill opacity="54484f"/>
                  <v:path arrowok="t" textboxrect="0,0,5239433,1670105"/>
                </v:shape>
                <v:rect id="Rectangle 16186" o:spid="_x0000_s1633" style="position:absolute;left:19261;top:14975;width:262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" filled="f" stroked="f">
                  <v:textbox inset="0,0,0,0">
                    <w:txbxContent>
                      <w:p w14:paraId="693E1F4F" w14:textId="77777777" w:rsidR="00D56DFE" w:rsidRDefault="00D56DFE">
                        <w:pPr>
                          <w:spacing w:after="160" w:line="259" w:lineRule="auto"/>
                          <w:ind w:left="0" w:firstLine="0"/>
                          <w:jc w:val="left"/>
                        </w:pPr>
                        <w:r>
                          <w:rPr>
                            <w:rFonts w:ascii="Calibri" w:eastAsia="Calibri" w:hAnsi="Calibri" w:cs="Calibri"/>
                            <w:b/>
                            <w:sz w:val="23"/>
                          </w:rPr>
                          <w:t>ISD</w:t>
                        </w:r>
                      </w:p>
                    </w:txbxContent>
                  </v:textbox>
                </v:rect>
                <v:rect id="Rectangle 16187" o:spid="_x0000_s1634" style="position:absolute;left:21226;top:14975;width:60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" filled="f" stroked="f">
                  <v:textbox inset="0,0,0,0">
                    <w:txbxContent>
                      <w:p w14:paraId="42354981"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188" o:spid="_x0000_s1635" style="position:absolute;left:21658;top:14975;width:2287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" filled="f" stroked="f">
                  <v:textbox inset="0,0,0,0">
                    <w:txbxContent>
                      <w:p w14:paraId="06CF4D69" w14:textId="77777777" w:rsidR="00D56DFE" w:rsidRDefault="00D56DFE">
                        <w:pPr>
                          <w:spacing w:after="160" w:line="259" w:lineRule="auto"/>
                          <w:ind w:left="0" w:firstLine="0"/>
                          <w:jc w:val="left"/>
                        </w:pPr>
                        <w:r>
                          <w:rPr>
                            <w:rFonts w:ascii="Calibri" w:eastAsia="Calibri" w:hAnsi="Calibri" w:cs="Calibri"/>
                            <w:b/>
                            <w:sz w:val="23"/>
                          </w:rPr>
                          <w:t>R content access control SFP</w:t>
                        </w:r>
                      </w:p>
                    </w:txbxContent>
                  </v:textbox>
                </v:rect>
                <v:rect id="Rectangle 16189" o:spid="_x0000_s1636" style="position:absolute;left:3416;top:18544;width:39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" filled="f" stroked="f">
                  <v:textbox inset="0,0,0,0">
                    <w:txbxContent>
                      <w:p w14:paraId="0541A56B"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190" o:spid="_x0000_s1637" style="position:absolute;left:6426;top:18544;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" filled="f" stroked="f">
                  <v:textbox inset="0,0,0,0">
                    <w:txbxContent>
                      <w:p w14:paraId="6CB0EB4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191" o:spid="_x0000_s1638" style="position:absolute;left:6856;top:18544;width:150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" filled="f" stroked="f">
                  <v:textbox inset="0,0,0,0">
                    <w:txbxContent>
                      <w:p w14:paraId="384CC87B" w14:textId="77777777" w:rsidR="00D56DFE" w:rsidRDefault="00D56DFE">
                        <w:pPr>
                          <w:spacing w:after="160" w:line="259" w:lineRule="auto"/>
                          <w:ind w:left="0" w:firstLine="0"/>
                          <w:jc w:val="left"/>
                        </w:pPr>
                        <w:r>
                          <w:rPr>
                            <w:rFonts w:ascii="Calibri" w:eastAsia="Calibri" w:hAnsi="Calibri" w:cs="Calibri"/>
                            <w:sz w:val="23"/>
                          </w:rPr>
                          <w:t xml:space="preserve">R </w:t>
                        </w:r>
                      </w:p>
                    </w:txbxContent>
                  </v:textbox>
                </v:rect>
                <v:rect id="Rectangle 16192" o:spid="_x0000_s1639" style="position:absolute;left:7962;top:18544;width:698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" filled="f" stroked="f">
                  <v:textbox inset="0,0,0,0">
                    <w:txbxContent>
                      <w:p w14:paraId="32A11E93"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193" o:spid="_x0000_s1640" style="position:absolute;left:13488;top:18544;width:88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ZixAAAAN4AAAAPAAAAZHJzL2Rvd25yZXYueG1sRE9Li8Iw&#10;EL4L/ocwwt401QW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MjERmLEAAAA3gAAAA8A&#10;AAAAAAAAAAAAAAAABwIAAGRycy9kb3ducmV2LnhtbFBLBQYAAAAAAwADALcAAAD4AgAAAAA=&#10;" filled="f" stroked="f">
                  <v:textbox inset="0,0,0,0">
                    <w:txbxContent>
                      <w:p w14:paraId="36590F07"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194" o:spid="_x0000_s1641" style="position:absolute;left:20428;top:18544;width:25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4WxAAAAN4AAAAPAAAAZHJzL2Rvd25yZXYueG1sRE9Li8Iw&#10;EL4L/ocwwt40VRa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Ect3hbEAAAA3gAAAA8A&#10;AAAAAAAAAAAAAAAABwIAAGRycy9kb3ducmV2LnhtbFBLBQYAAAAAAwADALcAAAD4AgAAAAA=&#10;" filled="f" stroked="f">
                  <v:textbox inset="0,0,0,0">
                    <w:txbxContent>
                      <w:p w14:paraId="1CB9115D"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195" o:spid="_x0000_s1642" style="position:absolute;left:22333;top:18544;width:517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uNxAAAAN4AAAAPAAAAZHJzL2Rvd25yZXYueG1sRE9Li8Iw&#10;EL4L/ocwwt40VVi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Chhe43EAAAA3gAAAA8A&#10;AAAAAAAAAAAAAAAABwIAAGRycy9kb3ducmV2LnhtbFBLBQYAAAAAAwADALcAAAD4AgAAAAA=&#10;" filled="f" stroked="f">
                  <v:textbox inset="0,0,0,0">
                    <w:txbxContent>
                      <w:p w14:paraId="45477238" w14:textId="77777777" w:rsidR="00D56DFE" w:rsidRDefault="00D56DFE">
                        <w:pPr>
                          <w:spacing w:after="160" w:line="259" w:lineRule="auto"/>
                          <w:ind w:left="0" w:firstLine="0"/>
                          <w:jc w:val="left"/>
                        </w:pPr>
                        <w:r>
                          <w:rPr>
                            <w:rFonts w:ascii="Calibri" w:eastAsia="Calibri" w:hAnsi="Calibri" w:cs="Calibri"/>
                            <w:sz w:val="23"/>
                          </w:rPr>
                          <w:t>behalf</w:t>
                        </w:r>
                      </w:p>
                    </w:txbxContent>
                  </v:textbox>
                </v:rect>
                <v:rect id="Rectangle 16196" o:spid="_x0000_s1643" style="position:absolute;left:26447;top:18544;width:642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" filled="f" stroked="f">
                  <v:textbox inset="0,0,0,0">
                    <w:txbxContent>
                      <w:p w14:paraId="4C16B22E" w14:textId="77777777" w:rsidR="00D56DFE" w:rsidRDefault="00D56DFE">
                        <w:pPr>
                          <w:spacing w:after="160" w:line="259" w:lineRule="auto"/>
                          <w:ind w:left="0" w:firstLine="0"/>
                          <w:jc w:val="left"/>
                        </w:pPr>
                        <w:r>
                          <w:rPr>
                            <w:rFonts w:ascii="Calibri" w:eastAsia="Calibri" w:hAnsi="Calibri" w:cs="Calibri"/>
                            <w:sz w:val="23"/>
                          </w:rPr>
                          <w:t>of U.SM</w:t>
                        </w:r>
                      </w:p>
                    </w:txbxContent>
                  </v:textbox>
                </v:rect>
                <v:rect id="Rectangle 16197" o:spid="_x0000_s1644" style="position:absolute;left:31300;top:18544;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" filled="f" stroked="f">
                  <v:textbox inset="0,0,0,0">
                    <w:txbxContent>
                      <w:p w14:paraId="2B9B67F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198" o:spid="_x0000_s1645" style="position:absolute;left:31730;top:18544;width:19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" filled="f" stroked="f">
                  <v:textbox inset="0,0,0,0">
                    <w:txbxContent>
                      <w:p w14:paraId="27AEC9E0" w14:textId="77777777" w:rsidR="00D56DFE" w:rsidRDefault="00D56DFE">
                        <w:pPr>
                          <w:spacing w:after="160" w:line="259" w:lineRule="auto"/>
                          <w:ind w:left="0" w:firstLine="0"/>
                          <w:jc w:val="left"/>
                        </w:pPr>
                        <w:r>
                          <w:rPr>
                            <w:rFonts w:ascii="Calibri" w:eastAsia="Calibri" w:hAnsi="Calibri" w:cs="Calibri"/>
                            <w:sz w:val="23"/>
                          </w:rPr>
                          <w:t>SR</w:t>
                        </w:r>
                      </w:p>
                    </w:txbxContent>
                  </v:textbox>
                </v:rect>
                <v:rect id="Rectangle 16199" o:spid="_x0000_s1646" style="position:absolute;left:3416;top:20359;width:686;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" filled="f" stroked="f">
                  <v:textbox inset="0,0,0,0">
                    <w:txbxContent>
                      <w:p w14:paraId="07E7E5FE"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200" o:spid="_x0000_s1647" style="position:absolute;left:3909;top:20327;width:39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" filled="f" stroked="f">
                  <v:textbox inset="0,0,0,0">
                    <w:txbxContent>
                      <w:p w14:paraId="4B25EA9C"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201" o:spid="_x0000_s1648" style="position:absolute;left:6917;top:20327;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" filled="f" stroked="f">
                  <v:textbox inset="0,0,0,0">
                    <w:txbxContent>
                      <w:p w14:paraId="6C8EBDB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02" o:spid="_x0000_s1649" style="position:absolute;left:7346;top:20327;width:150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" filled="f" stroked="f">
                  <v:textbox inset="0,0,0,0">
                    <w:txbxContent>
                      <w:p w14:paraId="0C3F84AC" w14:textId="77777777" w:rsidR="00D56DFE" w:rsidRDefault="00D56DFE">
                        <w:pPr>
                          <w:spacing w:after="160" w:line="259" w:lineRule="auto"/>
                          <w:ind w:left="0" w:firstLine="0"/>
                          <w:jc w:val="left"/>
                        </w:pPr>
                        <w:r>
                          <w:rPr>
                            <w:rFonts w:ascii="Calibri" w:eastAsia="Calibri" w:hAnsi="Calibri" w:cs="Calibri"/>
                            <w:sz w:val="23"/>
                          </w:rPr>
                          <w:t xml:space="preserve">R </w:t>
                        </w:r>
                      </w:p>
                    </w:txbxContent>
                  </v:textbox>
                </v:rect>
                <v:rect id="Rectangle 16203" o:spid="_x0000_s1650" style="position:absolute;left:8452;top:20327;width:125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7KZxQAAAN4AAAAPAAAAZHJzL2Rvd25yZXYueG1sRE9Na8JA&#10;EL0L/odlhN50o4W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D767KZxQAAAN4AAAAP&#10;AAAAAAAAAAAAAAAAAAcCAABkcnMvZG93bnJldi54bWxQSwUGAAAAAAMAAwC3AAAA+QIAAAAA&#10;" filled="f" stroked="f">
                  <v:textbox inset="0,0,0,0">
                    <w:txbxContent>
                      <w:p w14:paraId="2ACDBB0D"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204" o:spid="_x0000_s1651" style="position:absolute;left:9682;top:20327;width:581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rtxQAAAN4AAAAPAAAAZHJzL2Rvd25yZXYueG1sRE9Na8JA&#10;EL0L/odlhN50o5S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B0AirtxQAAAN4AAAAP&#10;AAAAAAAAAAAAAAAAAAcCAABkcnMvZG93bnJldi54bWxQSwUGAAAAAAMAAwC3AAAA+QIAAAAA&#10;" filled="f" stroked="f">
                  <v:textbox inset="0,0,0,0">
                    <w:txbxContent>
                      <w:p w14:paraId="241F6379" w14:textId="77777777" w:rsidR="00D56DFE" w:rsidRDefault="00D56DFE">
                        <w:pPr>
                          <w:spacing w:after="160" w:line="259" w:lineRule="auto"/>
                          <w:ind w:left="0" w:firstLine="0"/>
                          <w:jc w:val="left"/>
                        </w:pPr>
                        <w:r>
                          <w:rPr>
                            <w:rFonts w:ascii="Calibri" w:eastAsia="Calibri" w:hAnsi="Calibri" w:cs="Calibri"/>
                            <w:sz w:val="23"/>
                          </w:rPr>
                          <w:t>subject</w:t>
                        </w:r>
                      </w:p>
                    </w:txbxContent>
                  </v:textbox>
                </v:rect>
                <v:rect id="Rectangle 16205" o:spid="_x0000_s1652" style="position:absolute;left:14349;top:20327;width:207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92xQAAAN4AAAAPAAAAZHJzL2Rvd25yZXYueG1sRE9Na8JA&#10;EL0L/odlhN50o9C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AbTo92xQAAAN4AAAAP&#10;AAAAAAAAAAAAAAAAAAcCAABkcnMvZG93bnJldi54bWxQSwUGAAAAAAMAAwC3AAAA+QIAAAAA&#10;" filled="f" stroked="f">
                  <v:textbox inset="0,0,0,0">
                    <w:txbxContent>
                      <w:p w14:paraId="6EC74EB3"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206" o:spid="_x0000_s1653" style="position:absolute;left:15884;top:20327;width:297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" filled="f" stroked="f">
                  <v:textbox inset="0,0,0,0">
                    <w:txbxContent>
                      <w:p w14:paraId="327313DF" w14:textId="77777777" w:rsidR="00D56DFE" w:rsidRDefault="00D56DFE">
                        <w:pPr>
                          <w:spacing w:after="160" w:line="259" w:lineRule="auto"/>
                          <w:ind w:left="0" w:firstLine="0"/>
                          <w:jc w:val="left"/>
                        </w:pPr>
                        <w:r>
                          <w:rPr>
                            <w:rFonts w:ascii="Calibri" w:eastAsia="Calibri" w:hAnsi="Calibri" w:cs="Calibri"/>
                            <w:sz w:val="23"/>
                          </w:rPr>
                          <w:t>this</w:t>
                        </w:r>
                      </w:p>
                    </w:txbxContent>
                  </v:textbox>
                </v:rect>
                <v:rect id="Rectangle 16207" o:spid="_x0000_s1654" style="position:absolute;left:18402;top:20327;width:480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" filled="f" stroked="f">
                  <v:textbox inset="0,0,0,0">
                    <w:txbxContent>
                      <w:p w14:paraId="16DFA298"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208" o:spid="_x0000_s1655" style="position:absolute;left:22271;top:20327;width:5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" filled="f" stroked="f">
                  <v:textbox inset="0,0,0,0">
                    <w:txbxContent>
                      <w:p w14:paraId="2CA41C5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09" o:spid="_x0000_s1656" style="position:absolute;left:22701;top:20327;width:114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" filled="f" stroked="f">
                  <v:textbox inset="0,0,0,0">
                    <w:txbxContent>
                      <w:p w14:paraId="3ED50EB1" w14:textId="77777777" w:rsidR="00D56DFE" w:rsidRDefault="00D56DFE">
                        <w:pPr>
                          <w:spacing w:after="160" w:line="259" w:lineRule="auto"/>
                          <w:ind w:left="0" w:firstLine="0"/>
                          <w:jc w:val="left"/>
                        </w:pPr>
                        <w:r>
                          <w:rPr>
                            <w:rFonts w:ascii="Calibri" w:eastAsia="Calibri" w:hAnsi="Calibri" w:cs="Calibri"/>
                            <w:sz w:val="23"/>
                          </w:rPr>
                          <w:t>it</w:t>
                        </w:r>
                      </w:p>
                    </w:txbxContent>
                  </v:textbox>
                </v:rect>
                <v:rect id="Rectangle 16210" o:spid="_x0000_s1657" style="position:absolute;left:23930;top:20327;width:698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z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J2MBEByZQa+eAAAA//8DAFBLAQItABQABgAIAAAAIQDb4fbL7gAAAIUBAAATAAAAAAAA&#10;AAAAAAAAAAAAAABbQ29udGVudF9UeXBlc10ueG1sUEsBAi0AFAAGAAgAAAAhAFr0LFu/AAAAFQEA&#10;AAsAAAAAAAAAAAAAAAAAHwEAAF9yZWxzLy5yZWxzUEsBAi0AFAAGAAgAAAAhAI7gujPHAAAA3gAA&#10;AA8AAAAAAAAAAAAAAAAABwIAAGRycy9kb3ducmV2LnhtbFBLBQYAAAAAAwADALcAAAD7AgAAAAA=&#10;" filled="f" stroked="f">
                  <v:textbox inset="0,0,0,0">
                    <w:txbxContent>
                      <w:p w14:paraId="6132EC49"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211" o:spid="_x0000_s1658" style="position:absolute;left:29458;top:20327;width:313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" filled="f" stroked="f">
                  <v:textbox inset="0,0,0,0">
                    <w:txbxContent>
                      <w:p w14:paraId="7B0BA566"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212" o:spid="_x0000_s1659" style="position:absolute;left:31852;top:20327;width:88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" filled="f" stroked="f">
                  <v:textbox inset="0,0,0,0">
                    <w:txbxContent>
                      <w:p w14:paraId="7362F32D"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213" o:spid="_x0000_s1660" style="position:absolute;left:38484;top:20327;width:59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ExQAAAN4AAAAPAAAAZHJzL2Rvd25yZXYueG1sRE9Na8JA&#10;EL0L/Q/LCL2ZTSy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B+MiRExQAAAN4AAAAP&#10;AAAAAAAAAAAAAAAAAAcCAABkcnMvZG93bnJldi54bWxQSwUGAAAAAAMAAwC3AAAA+QIAAAAA&#10;" filled="f" stroked="f">
                  <v:textbox inset="0,0,0,0">
                    <w:txbxContent>
                      <w:p w14:paraId="4E5E14CD"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14" o:spid="_x0000_s1661" style="position:absolute;left:3416;top:22144;width:686;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wwxQAAAN4AAAAPAAAAZHJzL2Rvd25yZXYueG1sRE9Na8JA&#10;EL0L/Q/LCL2ZTaS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Dx27wwxQAAAN4AAAAP&#10;AAAAAAAAAAAAAAAAAAcCAABkcnMvZG93bnJldi54bWxQSwUGAAAAAAMAAwC3AAAA+QIAAAAA&#10;" filled="f" stroked="f">
                  <v:textbox inset="0,0,0,0">
                    <w:txbxContent>
                      <w:p w14:paraId="595D36B1"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215" o:spid="_x0000_s1662" style="position:absolute;left:3909;top:22112;width:39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mrxQAAAN4AAAAPAAAAZHJzL2Rvd25yZXYueG1sRE9Na8JA&#10;EL0L/Q/LCL2ZTYSK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CelxmrxQAAAN4AAAAP&#10;AAAAAAAAAAAAAAAAAAcCAABkcnMvZG93bnJldi54bWxQSwUGAAAAAAMAAwC3AAAA+QIAAAAA&#10;" filled="f" stroked="f">
                  <v:textbox inset="0,0,0,0">
                    <w:txbxContent>
                      <w:p w14:paraId="172BCB8D"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216" o:spid="_x0000_s1663" style="position:absolute;left:6917;top:22112;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" filled="f" stroked="f">
                  <v:textbox inset="0,0,0,0">
                    <w:txbxContent>
                      <w:p w14:paraId="7B32FD4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17" o:spid="_x0000_s1664" style="position:absolute;left:7346;top:22112;width:88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" filled="f" stroked="f">
                  <v:textbox inset="0,0,0,0">
                    <w:txbxContent>
                      <w:p w14:paraId="08FD6EE5" w14:textId="77777777" w:rsidR="00D56DFE" w:rsidRDefault="00D56DFE">
                        <w:pPr>
                          <w:spacing w:after="160" w:line="259" w:lineRule="auto"/>
                          <w:ind w:left="0" w:firstLine="0"/>
                          <w:jc w:val="left"/>
                        </w:pPr>
                        <w:r>
                          <w:rPr>
                            <w:rFonts w:ascii="Calibri" w:eastAsia="Calibri" w:hAnsi="Calibri" w:cs="Calibri"/>
                            <w:sz w:val="23"/>
                          </w:rPr>
                          <w:t>R and S.ISD</w:t>
                        </w:r>
                      </w:p>
                    </w:txbxContent>
                  </v:textbox>
                </v:rect>
                <v:rect id="Rectangle 16218" o:spid="_x0000_s1665" style="position:absolute;left:14042;top:22112;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Y1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yVh45R2ZQa+eAAAA//8DAFBLAQItABQABgAIAAAAIQDb4fbL7gAAAIUBAAATAAAAAAAA&#10;AAAAAAAAAAAAAABbQ29udGVudF9UeXBlc10ueG1sUEsBAi0AFAAGAAgAAAAhAFr0LFu/AAAAFQEA&#10;AAsAAAAAAAAAAAAAAAAAHwEAAF9yZWxzLy5yZWxzUEsBAi0AFAAGAAgAAAAhAHCWtjXHAAAA3gAA&#10;AA8AAAAAAAAAAAAAAAAABwIAAGRycy9kb3ducmV2LnhtbFBLBQYAAAAAAwADALcAAAD7AgAAAAA=&#10;" filled="f" stroked="f">
                  <v:textbox inset="0,0,0,0">
                    <w:txbxContent>
                      <w:p w14:paraId="2F2CD90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19" o:spid="_x0000_s1666" style="position:absolute;left:14471;top:22112;width:452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" filled="f" stroked="f">
                  <v:textbox inset="0,0,0,0">
                    <w:txbxContent>
                      <w:p w14:paraId="67FA176D" w14:textId="77777777" w:rsidR="00D56DFE" w:rsidRDefault="00D56DFE">
                        <w:pPr>
                          <w:spacing w:after="160" w:line="259" w:lineRule="auto"/>
                          <w:ind w:left="0" w:firstLine="0"/>
                          <w:jc w:val="left"/>
                        </w:pPr>
                        <w:r>
                          <w:rPr>
                            <w:rFonts w:ascii="Calibri" w:eastAsia="Calibri" w:hAnsi="Calibri" w:cs="Calibri"/>
                            <w:sz w:val="23"/>
                          </w:rPr>
                          <w:t xml:space="preserve">P are </w:t>
                        </w:r>
                      </w:p>
                    </w:txbxContent>
                  </v:textbox>
                </v:rect>
                <v:rect id="Rectangle 16220" o:spid="_x0000_s1667" style="position:absolute;left:17850;top:22112;width:583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" filled="f" stroked="f">
                  <v:textbox inset="0,0,0,0">
                    <w:txbxContent>
                      <w:p w14:paraId="3BC05D10" w14:textId="77777777" w:rsidR="00D56DFE" w:rsidRDefault="00D56DFE">
                        <w:pPr>
                          <w:spacing w:after="160" w:line="259" w:lineRule="auto"/>
                          <w:ind w:left="0" w:firstLine="0"/>
                          <w:jc w:val="left"/>
                        </w:pPr>
                        <w:r>
                          <w:rPr>
                            <w:rFonts w:ascii="Calibri" w:eastAsia="Calibri" w:hAnsi="Calibri" w:cs="Calibri"/>
                            <w:sz w:val="23"/>
                          </w:rPr>
                          <w:t>objects</w:t>
                        </w:r>
                      </w:p>
                    </w:txbxContent>
                  </v:textbox>
                </v:rect>
                <v:rect id="Rectangle 16221" o:spid="_x0000_s1668" style="position:absolute;left:22517;top:22112;width:526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" filled="f" stroked="f">
                  <v:textbox inset="0,0,0,0">
                    <w:txbxContent>
                      <w:p w14:paraId="04B04F3F"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v:textbox>
                </v:rect>
                <v:rect id="Rectangle 16222" o:spid="_x0000_s1669" style="position:absolute;left:26447;top:22112;width:480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" filled="f" stroked="f">
                  <v:textbox inset="0,0,0,0">
                    <w:txbxContent>
                      <w:p w14:paraId="06EE0910"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223" o:spid="_x0000_s1670" style="position:absolute;left:30316;top:22112;width:59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" filled="f" stroked="f">
                  <v:textbox inset="0,0,0,0">
                    <w:txbxContent>
                      <w:p w14:paraId="111C16D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24" o:spid="_x0000_s1671" style="position:absolute;left:30746;top:22112;width:358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" filled="f" stroked="f">
                  <v:textbox inset="0,0,0,0">
                    <w:txbxContent>
                      <w:p w14:paraId="341E95D0" w14:textId="77777777" w:rsidR="00D56DFE" w:rsidRDefault="00D56DFE">
                        <w:pPr>
                          <w:spacing w:after="160" w:line="259" w:lineRule="auto"/>
                          <w:ind w:left="0" w:firstLine="0"/>
                          <w:jc w:val="left"/>
                        </w:pPr>
                        <w:r>
                          <w:rPr>
                            <w:rFonts w:ascii="Calibri" w:eastAsia="Calibri" w:hAnsi="Calibri" w:cs="Calibri"/>
                            <w:sz w:val="23"/>
                          </w:rPr>
                          <w:t>they</w:t>
                        </w:r>
                      </w:p>
                    </w:txbxContent>
                  </v:textbox>
                </v:rect>
                <v:rect id="Rectangle 16225" o:spid="_x0000_s1672" style="position:absolute;left:33756;top:22112;width:282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" filled="f" stroked="f">
                  <v:textbox inset="0,0,0,0">
                    <w:txbxContent>
                      <w:p w14:paraId="29D13DA6" w14:textId="77777777" w:rsidR="00D56DFE" w:rsidRDefault="00D56DFE">
                        <w:pPr>
                          <w:spacing w:after="160" w:line="259" w:lineRule="auto"/>
                          <w:ind w:left="0" w:firstLine="0"/>
                          <w:jc w:val="left"/>
                        </w:pPr>
                        <w:r>
                          <w:rPr>
                            <w:rFonts w:ascii="Calibri" w:eastAsia="Calibri" w:hAnsi="Calibri" w:cs="Calibri"/>
                            <w:sz w:val="23"/>
                          </w:rPr>
                          <w:t>can</w:t>
                        </w:r>
                      </w:p>
                    </w:txbxContent>
                  </v:textbox>
                </v:rect>
                <v:rect id="Rectangle 16226" o:spid="_x0000_s1673" style="position:absolute;left:36151;top:22112;width:204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" filled="f" stroked="f">
                  <v:textbox inset="0,0,0,0">
                    <w:txbxContent>
                      <w:p w14:paraId="61C0AA9D"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227" o:spid="_x0000_s1674" style="position:absolute;left:37994;top:22112;width:723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" filled="f" stroked="f">
                  <v:textbox inset="0,0,0,0">
                    <w:txbxContent>
                      <w:p w14:paraId="3555100B" w14:textId="77777777" w:rsidR="00D56DFE" w:rsidRDefault="00D56DFE">
                        <w:pPr>
                          <w:spacing w:after="160" w:line="259" w:lineRule="auto"/>
                          <w:ind w:left="0" w:firstLine="0"/>
                          <w:jc w:val="left"/>
                        </w:pPr>
                        <w:r>
                          <w:rPr>
                            <w:rFonts w:ascii="Calibri" w:eastAsia="Calibri" w:hAnsi="Calibri" w:cs="Calibri"/>
                            <w:sz w:val="23"/>
                          </w:rPr>
                          <w:t>modified</w:t>
                        </w:r>
                      </w:p>
                    </w:txbxContent>
                  </v:textbox>
                </v:rect>
                <v:rect id="Rectangle 16228" o:spid="_x0000_s1675" style="position:absolute;left:43706;top:22112;width:550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" filled="f" stroked="f">
                  <v:textbox inset="0,0,0,0">
                    <w:txbxContent>
                      <w:p w14:paraId="309FF08A"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v:textbox>
                </v:rect>
                <v:rect id="Rectangle 16229" o:spid="_x0000_s1676" style="position:absolute;left:3416;top:23833;width:88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" filled="f" stroked="f">
                  <v:textbox inset="0,0,0,0">
                    <w:txbxContent>
                      <w:p w14:paraId="4061B1D2"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230" o:spid="_x0000_s1677" style="position:absolute;left:10050;top:23833;width:5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Z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MVV5lPHAAAA3gAA&#10;AA8AAAAAAAAAAAAAAAAABwIAAGRycy9kb3ducmV2LnhtbFBLBQYAAAAAAwADALcAAAD7AgAAAAA=&#10;" filled="f" stroked="f">
                  <v:textbox inset="0,0,0,0">
                    <w:txbxContent>
                      <w:p w14:paraId="4ABB520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31" o:spid="_x0000_s1678" style="position:absolute;left:3416;top:25650;width:686;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" filled="f" stroked="f">
                  <v:textbox inset="0,0,0,0">
                    <w:txbxContent>
                      <w:p w14:paraId="20A82DCD"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232" o:spid="_x0000_s1679" style="position:absolute;left:3909;top:25617;width:713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" filled="f" stroked="f">
                  <v:textbox inset="0,0,0,0">
                    <w:txbxContent>
                      <w:p w14:paraId="4D9E9E9E" w14:textId="77777777" w:rsidR="00D56DFE" w:rsidRDefault="00D56DFE">
                        <w:pPr>
                          <w:spacing w:after="160" w:line="259" w:lineRule="auto"/>
                          <w:ind w:left="0" w:firstLine="0"/>
                          <w:jc w:val="left"/>
                        </w:pPr>
                        <w:r>
                          <w:rPr>
                            <w:rFonts w:ascii="Calibri" w:eastAsia="Calibri" w:hAnsi="Calibri" w:cs="Calibri"/>
                            <w:sz w:val="23"/>
                          </w:rPr>
                          <w:t>Whether</w:t>
                        </w:r>
                      </w:p>
                    </w:txbxContent>
                  </v:textbox>
                </v:rect>
                <v:rect id="Rectangle 16233" o:spid="_x0000_s1680" style="position:absolute;left:9495;top:25617;width:991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" filled="f" stroked="f">
                  <v:textbox inset="0,0,0,0">
                    <w:txbxContent>
                      <w:p w14:paraId="54FEE784"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v:textbox>
                </v:rect>
                <v:rect id="Rectangle 16234" o:spid="_x0000_s1681" style="position:absolute;left:16928;top:25617;width:125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BQxQAAAN4AAAAPAAAAZHJzL2Rvd25yZXYueG1sRE9Na8JA&#10;EL0X/A/LCL3VTW0R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C6buBQxQAAAN4AAAAP&#10;AAAAAAAAAAAAAAAAAAcCAABkcnMvZG93bnJldi54bWxQSwUGAAAAAAMAAwC3AAAA+QIAAAAA&#10;" filled="f" stroked="f">
                  <v:textbox inset="0,0,0,0">
                    <w:txbxContent>
                      <w:p w14:paraId="1582C36F"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235" o:spid="_x0000_s1682" style="position:absolute;left:18157;top:25617;width:870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LxQAAAN4AAAAPAAAAZHJzL2Rvd25yZXYueG1sRE9Na8JA&#10;EL0X/A/LCL3VTS0V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DVIkXLxQAAAN4AAAAP&#10;AAAAAAAAAAAAAAAAAAcCAABkcnMvZG93bnJldi54bWxQSwUGAAAAAAMAAwC3AAAA+QIAAAAA&#10;" filled="f" stroked="f">
                  <v:textbox inset="0,0,0,0">
                    <w:txbxContent>
                      <w:p w14:paraId="3E40D609" w14:textId="77777777" w:rsidR="00D56DFE" w:rsidRDefault="00D56DFE">
                        <w:pPr>
                          <w:spacing w:after="160" w:line="259" w:lineRule="auto"/>
                          <w:ind w:left="0" w:firstLine="0"/>
                          <w:jc w:val="left"/>
                        </w:pPr>
                        <w:r>
                          <w:rPr>
                            <w:rFonts w:ascii="Calibri" w:eastAsia="Calibri" w:hAnsi="Calibri" w:cs="Calibri"/>
                            <w:sz w:val="23"/>
                          </w:rPr>
                          <w:t>authorized</w:t>
                        </w:r>
                      </w:p>
                    </w:txbxContent>
                  </v:textbox>
                </v:rect>
                <v:rect id="Rectangle 16236" o:spid="_x0000_s1683" style="position:absolute;left:24912;top:25617;width:697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" filled="f" stroked="f">
                  <v:textbox inset="0,0,0,0">
                    <w:txbxContent>
                      <w:p w14:paraId="73D9CF08" w14:textId="77777777" w:rsidR="00D56DFE" w:rsidRDefault="00D56DFE">
                        <w:pPr>
                          <w:spacing w:after="160" w:line="259" w:lineRule="auto"/>
                          <w:ind w:left="0" w:firstLine="0"/>
                          <w:jc w:val="left"/>
                        </w:pPr>
                        <w:r>
                          <w:rPr>
                            <w:rFonts w:ascii="Calibri" w:eastAsia="Calibri" w:hAnsi="Calibri" w:cs="Calibri"/>
                            <w:sz w:val="23"/>
                          </w:rPr>
                          <w:t>depends</w:t>
                        </w:r>
                      </w:p>
                    </w:txbxContent>
                  </v:textbox>
                </v:rect>
                <v:rect id="Rectangle 16237" o:spid="_x0000_s1684" style="position:absolute;left:30439;top:25617;width:25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" filled="f" stroked="f">
                  <v:textbox inset="0,0,0,0">
                    <w:txbxContent>
                      <w:p w14:paraId="3CAB3410"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238" o:spid="_x0000_s1685" style="position:absolute;left:32343;top:25617;width:568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" filled="f" stroked="f">
                  <v:textbox inset="0,0,0,0">
                    <w:txbxContent>
                      <w:p w14:paraId="0424CE83" w14:textId="77777777" w:rsidR="00D56DFE" w:rsidRDefault="00D56DFE">
                        <w:pPr>
                          <w:spacing w:after="160" w:line="259" w:lineRule="auto"/>
                          <w:ind w:left="0" w:firstLine="0"/>
                          <w:jc w:val="left"/>
                        </w:pPr>
                        <w:r>
                          <w:rPr>
                            <w:rFonts w:ascii="Calibri" w:eastAsia="Calibri" w:hAnsi="Calibri" w:cs="Calibri"/>
                            <w:sz w:val="23"/>
                          </w:rPr>
                          <w:t>several</w:t>
                        </w:r>
                      </w:p>
                    </w:txbxContent>
                  </v:textbox>
                </v:rect>
                <v:rect id="Rectangle 16239" o:spid="_x0000_s1686" style="position:absolute;left:36889;top:25617;width:628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" filled="f" stroked="f">
                  <v:textbox inset="0,0,0,0">
                    <w:txbxContent>
                      <w:p w14:paraId="60B2E4FE" w14:textId="77777777" w:rsidR="00D56DFE" w:rsidRDefault="00D56DFE">
                        <w:pPr>
                          <w:spacing w:after="160" w:line="259" w:lineRule="auto"/>
                          <w:ind w:left="0" w:firstLine="0"/>
                          <w:jc w:val="left"/>
                        </w:pPr>
                        <w:r>
                          <w:rPr>
                            <w:rFonts w:ascii="Calibri" w:eastAsia="Calibri" w:hAnsi="Calibri" w:cs="Calibri"/>
                            <w:sz w:val="23"/>
                          </w:rPr>
                          <w:t>security</w:t>
                        </w:r>
                      </w:p>
                    </w:txbxContent>
                  </v:textbox>
                </v:rect>
                <v:rect id="Rectangle 16240" o:spid="_x0000_s1687" style="position:absolute;left:41924;top:25617;width:796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Uu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J1TlS7HAAAA3gAA&#10;AA8AAAAAAAAAAAAAAAAABwIAAGRycy9kb3ducmV2LnhtbFBLBQYAAAAAAwADALcAAAD7AgAAAAA=&#10;" filled="f" stroked="f">
                  <v:textbox inset="0,0,0,0">
                    <w:txbxContent>
                      <w:p w14:paraId="2A6D9E29" w14:textId="77777777" w:rsidR="00D56DFE" w:rsidRDefault="00D56DFE">
                        <w:pPr>
                          <w:spacing w:after="160" w:line="259" w:lineRule="auto"/>
                          <w:ind w:left="0" w:firstLine="0"/>
                          <w:jc w:val="left"/>
                        </w:pPr>
                        <w:r>
                          <w:rPr>
                            <w:rFonts w:ascii="Calibri" w:eastAsia="Calibri" w:hAnsi="Calibri" w:cs="Calibri"/>
                            <w:sz w:val="23"/>
                          </w:rPr>
                          <w:t>attributes</w:t>
                        </w:r>
                      </w:p>
                    </w:txbxContent>
                  </v:textbox>
                </v:rect>
                <v:rect id="Rectangle 211533" o:spid="_x0000_s1688" style="position:absolute;left:47882;top:25617;width:52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" filled="f" stroked="f">
                  <v:textbox inset="0,0,0,0">
                    <w:txbxContent>
                      <w:p w14:paraId="5F1ED8A3"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535" o:spid="_x0000_s1689" style="position:absolute;left:48252;top:25617;width:44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" filled="f" stroked="f">
                  <v:textbox inset="0,0,0,0">
                    <w:txbxContent>
                      <w:p w14:paraId="1D7166A6"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242" o:spid="_x0000_s1690" style="position:absolute;left:48495;top:25617;width:402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" filled="f" stroked="f">
                  <v:textbox inset="0,0,0,0">
                    <w:txbxContent>
                      <w:p w14:paraId="7C702206" w14:textId="77777777" w:rsidR="00D56DFE" w:rsidRDefault="00D56DFE">
                        <w:pPr>
                          <w:spacing w:after="160" w:line="259" w:lineRule="auto"/>
                          <w:ind w:left="0" w:firstLine="0"/>
                          <w:jc w:val="left"/>
                        </w:pPr>
                        <w:r>
                          <w:rPr>
                            <w:rFonts w:ascii="Calibri" w:eastAsia="Calibri" w:hAnsi="Calibri" w:cs="Calibri"/>
                            <w:b/>
                            <w:sz w:val="23"/>
                          </w:rPr>
                          <w:t>S.ISD</w:t>
                        </w:r>
                      </w:p>
                    </w:txbxContent>
                  </v:textbox>
                </v:rect>
                <v:rect id="Rectangle 16243" o:spid="_x0000_s1691" style="position:absolute;left:51505;top:25617;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" filled="f" stroked="f">
                  <v:textbox inset="0,0,0,0">
                    <w:txbxContent>
                      <w:p w14:paraId="580C7CF8"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244" o:spid="_x0000_s1692" style="position:absolute;left:51935;top:25617;width:158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" filled="f" stroked="f">
                  <v:textbox inset="0,0,0,0">
                    <w:txbxContent>
                      <w:p w14:paraId="478005FA" w14:textId="77777777" w:rsidR="00D56DFE" w:rsidRDefault="00D56DFE">
                        <w:pPr>
                          <w:spacing w:after="160" w:line="259" w:lineRule="auto"/>
                          <w:ind w:left="0" w:firstLine="0"/>
                          <w:jc w:val="left"/>
                        </w:pPr>
                        <w:r>
                          <w:rPr>
                            <w:rFonts w:ascii="Calibri" w:eastAsia="Calibri" w:hAnsi="Calibri" w:cs="Calibri"/>
                            <w:b/>
                            <w:sz w:val="23"/>
                          </w:rPr>
                          <w:t xml:space="preserve">R </w:t>
                        </w:r>
                      </w:p>
                    </w:txbxContent>
                  </v:textbox>
                </v:rect>
                <v:rect id="Rectangle 16245" o:spid="_x0000_s1693" style="position:absolute;left:3416;top:27401;width:409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a2xQAAAN4AAAAPAAAAZHJzL2Rvd25yZXYueG1sRE9Na8JA&#10;EL0X/A/LCL3VTaUV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CNJDa2xQAAAN4AAAAP&#10;AAAAAAAAAAAAAAAAAAcCAABkcnMvZG93bnJldi54bWxQSwUGAAAAAAMAAwC3AAAA+QIAAAAA&#10;" filled="f" stroked="f">
                  <v:textbox inset="0,0,0,0">
                    <w:txbxContent>
                      <w:p w14:paraId="57179B57" w14:textId="77777777" w:rsidR="00D56DFE" w:rsidRDefault="00D56DFE">
                        <w:pPr>
                          <w:spacing w:after="160" w:line="259" w:lineRule="auto"/>
                          <w:ind w:left="0" w:firstLine="0"/>
                          <w:jc w:val="left"/>
                        </w:pPr>
                        <w:r>
                          <w:rPr>
                            <w:rFonts w:ascii="Calibri" w:eastAsia="Calibri" w:hAnsi="Calibri" w:cs="Calibri"/>
                            <w:b/>
                            <w:sz w:val="23"/>
                          </w:rPr>
                          <w:t>state</w:t>
                        </w:r>
                      </w:p>
                    </w:txbxContent>
                  </v:textbox>
                </v:rect>
                <v:rect id="Rectangle 16246" o:spid="_x0000_s1694" style="position:absolute;left:6487;top:27401;width:93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" filled="f" stroked="f">
                  <v:textbox inset="0,0,0,0">
                    <w:txbxContent>
                      <w:p w14:paraId="417F3672"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247" o:spid="_x0000_s1695" style="position:absolute;left:7040;top:27401;width:402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" filled="f" stroked="f">
                  <v:textbox inset="0,0,0,0">
                    <w:txbxContent>
                      <w:p w14:paraId="0760D19A" w14:textId="77777777" w:rsidR="00D56DFE" w:rsidRDefault="00D56DFE">
                        <w:pPr>
                          <w:spacing w:after="160" w:line="259" w:lineRule="auto"/>
                          <w:ind w:left="0" w:firstLine="0"/>
                          <w:jc w:val="left"/>
                        </w:pPr>
                        <w:r>
                          <w:rPr>
                            <w:rFonts w:ascii="Calibri" w:eastAsia="Calibri" w:hAnsi="Calibri" w:cs="Calibri"/>
                            <w:b/>
                            <w:sz w:val="23"/>
                          </w:rPr>
                          <w:t>S.ISD</w:t>
                        </w:r>
                      </w:p>
                    </w:txbxContent>
                  </v:textbox>
                </v:rect>
                <v:rect id="Rectangle 16248" o:spid="_x0000_s1696" style="position:absolute;left:10050;top:27401;width:6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" filled="f" stroked="f">
                  <v:textbox inset="0,0,0,0">
                    <w:txbxContent>
                      <w:p w14:paraId="795F3744"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249" o:spid="_x0000_s1697" style="position:absolute;left:10479;top:27401;width:581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" filled="f" stroked="f">
                  <v:textbox inset="0,0,0,0">
                    <w:txbxContent>
                      <w:p w14:paraId="057DA4FF" w14:textId="77777777" w:rsidR="00D56DFE" w:rsidRDefault="00D56DFE">
                        <w:pPr>
                          <w:spacing w:after="160" w:line="259" w:lineRule="auto"/>
                          <w:ind w:left="0" w:firstLine="0"/>
                          <w:jc w:val="left"/>
                        </w:pPr>
                        <w:r>
                          <w:rPr>
                            <w:rFonts w:ascii="Calibri" w:eastAsia="Calibri" w:hAnsi="Calibri" w:cs="Calibri"/>
                            <w:b/>
                            <w:sz w:val="23"/>
                          </w:rPr>
                          <w:t>P state</w:t>
                        </w:r>
                      </w:p>
                    </w:txbxContent>
                  </v:textbox>
                </v:rect>
                <v:rect id="Rectangle 16250" o:spid="_x0000_s1698" style="position:absolute;left:14839;top:27401;width:93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Pz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BiKA/PHAAAA3gAA&#10;AA8AAAAAAAAAAAAAAAAABwIAAGRycy9kb3ducmV2LnhtbFBLBQYAAAAAAwADALcAAAD7AgAAAAA=&#10;" filled="f" stroked="f">
                  <v:textbox inset="0,0,0,0">
                    <w:txbxContent>
                      <w:p w14:paraId="78289A29"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251" o:spid="_x0000_s1699" style="position:absolute;left:15455;top:27401;width:642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" filled="f" stroked="f">
                  <v:textbox inset="0,0,0,0">
                    <w:txbxContent>
                      <w:p w14:paraId="01943A8F" w14:textId="77777777" w:rsidR="00D56DFE" w:rsidRDefault="00D56DFE">
                        <w:pPr>
                          <w:spacing w:after="160" w:line="259" w:lineRule="auto"/>
                          <w:ind w:left="0" w:firstLine="0"/>
                          <w:jc w:val="left"/>
                        </w:pPr>
                        <w:r>
                          <w:rPr>
                            <w:rFonts w:ascii="Calibri" w:eastAsia="Calibri" w:hAnsi="Calibri" w:cs="Calibri"/>
                            <w:b/>
                            <w:sz w:val="23"/>
                          </w:rPr>
                          <w:t>fallback</w:t>
                        </w:r>
                      </w:p>
                    </w:txbxContent>
                  </v:textbox>
                </v:rect>
                <v:rect id="Rectangle 16252" o:spid="_x0000_s1700" style="position:absolute;left:20552;top:27401;width:728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" filled="f" stroked="f">
                  <v:textbox inset="0,0,0,0">
                    <w:txbxContent>
                      <w:p w14:paraId="77E4E20E" w14:textId="77777777" w:rsidR="00D56DFE" w:rsidRDefault="00D56DFE">
                        <w:pPr>
                          <w:spacing w:after="160" w:line="259" w:lineRule="auto"/>
                          <w:ind w:left="0" w:firstLine="0"/>
                          <w:jc w:val="left"/>
                        </w:pPr>
                        <w:r>
                          <w:rPr>
                            <w:rFonts w:ascii="Calibri" w:eastAsia="Calibri" w:hAnsi="Calibri" w:cs="Calibri"/>
                            <w:b/>
                            <w:sz w:val="23"/>
                          </w:rPr>
                          <w:t>attribute</w:t>
                        </w:r>
                      </w:p>
                    </w:txbxContent>
                  </v:textbox>
                </v:rect>
                <v:rect id="Rectangle 16253" o:spid="_x0000_s1701" style="position:absolute;left:26263;top:27401;width:354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" filled="f" stroked="f">
                  <v:textbox inset="0,0,0,0">
                    <w:txbxContent>
                      <w:p w14:paraId="6742B1E4" w14:textId="77777777" w:rsidR="00D56DFE" w:rsidRDefault="00D56DFE">
                        <w:pPr>
                          <w:spacing w:after="160" w:line="259" w:lineRule="auto"/>
                          <w:ind w:left="0" w:firstLine="0"/>
                          <w:jc w:val="left"/>
                        </w:pPr>
                        <w:r>
                          <w:rPr>
                            <w:rFonts w:ascii="Calibri" w:eastAsia="Calibri" w:hAnsi="Calibri" w:cs="Calibri"/>
                            <w:sz w:val="23"/>
                          </w:rPr>
                          <w:t xml:space="preserve">and </w:t>
                        </w:r>
                      </w:p>
                    </w:txbxContent>
                  </v:textbox>
                </v:rect>
                <v:rect id="Rectangle 16254" o:spid="_x0000_s1702" style="position:absolute;left:28842;top:27401;width:418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" filled="f" stroked="f">
                  <v:textbox inset="0,0,0,0">
                    <w:txbxContent>
                      <w:p w14:paraId="5677EC4C" w14:textId="77777777" w:rsidR="00D56DFE" w:rsidRDefault="00D56DFE">
                        <w:pPr>
                          <w:spacing w:after="160" w:line="259" w:lineRule="auto"/>
                          <w:ind w:left="0" w:firstLine="0"/>
                          <w:jc w:val="left"/>
                        </w:pPr>
                        <w:r>
                          <w:rPr>
                            <w:rFonts w:ascii="Calibri" w:eastAsia="Calibri" w:hAnsi="Calibri" w:cs="Calibri"/>
                            <w:b/>
                            <w:sz w:val="23"/>
                          </w:rPr>
                          <w:t>POL1</w:t>
                        </w:r>
                      </w:p>
                    </w:txbxContent>
                  </v:textbox>
                </v:rect>
                <v:shape id="Picture 16256" o:spid="_x0000_s1703" type="#_x0000_t75" style="position:absolute;left:10733;top:3760;width:779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">
                  <v:imagedata r:id="rId144" o:title=""/>
                </v:shape>
                <v:rect id="Rectangle 16257" o:spid="_x0000_s1704" style="position:absolute;left:12330;top:5265;width:397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" filled="f" stroked="f">
                  <v:textbox inset="0,0,0,0">
                    <w:txbxContent>
                      <w:p w14:paraId="10F938F0"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258" o:spid="_x0000_s1705" style="position:absolute;left:15341;top:5265;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" filled="f" stroked="f">
                  <v:textbox inset="0,0,0,0">
                    <w:txbxContent>
                      <w:p w14:paraId="51FD83EF"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259" o:spid="_x0000_s1706" style="position:absolute;left:15770;top:5265;width:10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" filled="f" stroked="f">
                  <v:textbox inset="0,0,0,0">
                    <w:txbxContent>
                      <w:p w14:paraId="7CC73D6F"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6261" o:spid="_x0000_s1707" type="#_x0000_t75" style="position:absolute;left:19015;top:3760;width:7301;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">
                  <v:imagedata r:id="rId145" o:title=""/>
                </v:shape>
                <v:rect id="Rectangle 16262" o:spid="_x0000_s1708" style="position:absolute;left:20428;top:5284;width:398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" filled="f" stroked="f">
                  <v:textbox inset="0,0,0,0">
                    <w:txbxContent>
                      <w:p w14:paraId="6D96F54E"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263" o:spid="_x0000_s1709" style="position:absolute;left:23439;top:5284;width:60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" filled="f" stroked="f">
                  <v:textbox inset="0,0,0,0">
                    <w:txbxContent>
                      <w:p w14:paraId="61FDB94B"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264" o:spid="_x0000_s1710" style="position:absolute;left:23868;top:5284;width:101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" filled="f" stroked="f">
                  <v:textbox inset="0,0,0,0">
                    <w:txbxContent>
                      <w:p w14:paraId="50BD85E0"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266" o:spid="_x0000_s1711" type="#_x0000_t75" style="position:absolute;left:35090;top:3760;width:10061;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">
                  <v:imagedata r:id="rId146" o:title=""/>
                </v:shape>
                <v:rect id="Rectangle 16267" o:spid="_x0000_s1712" style="position:absolute;left:38438;top:5296;width:416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" filled="f" stroked="f">
                  <v:textbox inset="0,0,0,0">
                    <w:txbxContent>
                      <w:p w14:paraId="6CFFD70D"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269" o:spid="_x0000_s1713" type="#_x0000_t75" style="position:absolute;left:45703;top:3760;width:1006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">
                  <v:imagedata r:id="rId147" o:title=""/>
                </v:shape>
                <v:rect id="Rectangle 16270" o:spid="_x0000_s1714" style="position:absolute;left:47203;top:5296;width:900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" filled="f" stroked="f">
                  <v:textbox inset="0,0,0,0">
                    <w:txbxContent>
                      <w:p w14:paraId="04C68A10"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272" o:spid="_x0000_s1715" type="#_x0000_t75" style="position:absolute;left:26746;top:3760;width:7853;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">
                  <v:imagedata r:id="rId148" o:title=""/>
                </v:shape>
                <v:rect id="Rectangle 16273" o:spid="_x0000_s1716" style="position:absolute;left:28067;top:5265;width:667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" filled="f" stroked="f">
                  <v:textbox inset="0,0,0,0">
                    <w:txbxContent>
                      <w:p w14:paraId="75118E7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w10:anchorlock/>
              </v:group>
            </w:pict>
          </mc:Fallback>
        </mc:AlternateContent>
      </w:r>
    </w:p>
    <w:p w14:paraId="0EED93E6" w14:textId="1D1CF610" w:rsidR="00A048A2" w:rsidRDefault="00A92B30" w:rsidP="00D2682E">
      <w:pPr>
        <w:spacing w:after="101" w:line="259" w:lineRule="auto"/>
        <w:ind w:left="2759" w:right="5"/>
        <w:jc w:val="left"/>
      </w:pPr>
      <w:r>
        <w:rPr>
          <w:b/>
          <w:sz w:val="20"/>
        </w:rPr>
        <w:t>Figure 1</w:t>
      </w:r>
      <w:r w:rsidR="00A147EF">
        <w:rPr>
          <w:b/>
          <w:sz w:val="20"/>
        </w:rPr>
        <w:t>3</w:t>
      </w:r>
      <w:r>
        <w:rPr>
          <w:b/>
          <w:sz w:val="20"/>
        </w:rPr>
        <w:t xml:space="preserve">: </w:t>
      </w:r>
      <w:proofErr w:type="spellStart"/>
      <w:r>
        <w:rPr>
          <w:b/>
          <w:sz w:val="20"/>
        </w:rPr>
        <w:t>ISD</w:t>
      </w:r>
      <w:proofErr w:type="spellEnd"/>
      <w:r>
        <w:rPr>
          <w:b/>
          <w:sz w:val="20"/>
        </w:rPr>
        <w:t xml:space="preserve">-R access control SFP </w:t>
      </w:r>
    </w:p>
    <w:p w14:paraId="4B4FA6A3" w14:textId="77777777" w:rsidR="00A048A2" w:rsidRDefault="00A92B30" w:rsidP="00D2682E">
      <w:pPr>
        <w:spacing w:after="94" w:line="259" w:lineRule="auto"/>
        <w:ind w:left="15" w:right="5" w:firstLine="0"/>
        <w:jc w:val="left"/>
      </w:pPr>
      <w:r>
        <w:t xml:space="preserve"> </w:t>
      </w:r>
    </w:p>
    <w:p w14:paraId="49B88B03" w14:textId="77777777" w:rsidR="00A048A2" w:rsidRDefault="00A92B30" w:rsidP="00D2682E">
      <w:pPr>
        <w:spacing w:after="0" w:line="259" w:lineRule="auto"/>
        <w:ind w:left="15" w:right="5" w:firstLine="0"/>
        <w:jc w:val="left"/>
      </w:pPr>
      <w:r>
        <w:t xml:space="preserve"> </w:t>
      </w:r>
    </w:p>
    <w:p w14:paraId="47B9DD16" w14:textId="77777777" w:rsidR="00A048A2" w:rsidRDefault="00A92B30" w:rsidP="00D2682E">
      <w:pPr>
        <w:spacing w:after="122" w:line="259" w:lineRule="auto"/>
        <w:ind w:left="15" w:right="5" w:firstLine="0"/>
        <w:jc w:val="left"/>
      </w:pPr>
      <w:r>
        <w:rPr>
          <w:rFonts w:ascii="Calibri" w:eastAsia="Calibri" w:hAnsi="Calibri" w:cs="Calibri"/>
          <w:noProof/>
        </w:rPr>
        <mc:AlternateContent>
          <mc:Choice Requires="wpg">
            <w:drawing>
              <wp:inline distT="0" distB="0" distL="0" distR="0" wp14:anchorId="6AE58B3A" wp14:editId="031B2EA1">
                <wp:extent cx="5805570" cy="3333769"/>
                <wp:effectExtent l="0" t="0" r="0" b="0"/>
                <wp:docPr id="211770" name="Group 211770"/>
                <wp:cNvGraphicFramePr/>
                <a:graphic xmlns:a="http://schemas.openxmlformats.org/drawingml/2006/main">
                  <a:graphicData uri="http://schemas.microsoft.com/office/word/2010/wordprocessingGroup">
                    <wpg:wgp>
                      <wpg:cNvGrpSpPr/>
                      <wpg:grpSpPr>
                        <a:xfrm>
                          <a:off x="0" y="0"/>
                          <a:ext cx="5805570" cy="3333769"/>
                          <a:chOff x="0" y="0"/>
                          <a:chExt cx="5805570" cy="3333769"/>
                        </a:xfrm>
                      </wpg:grpSpPr>
                      <wps:wsp>
                        <wps:cNvPr id="16152" name="Rectangle 16152"/>
                        <wps:cNvSpPr/>
                        <wps:spPr>
                          <a:xfrm>
                            <a:off x="0" y="0"/>
                            <a:ext cx="569528" cy="207921"/>
                          </a:xfrm>
                          <a:prstGeom prst="rect">
                            <a:avLst/>
                          </a:prstGeom>
                          <a:ln>
                            <a:noFill/>
                          </a:ln>
                        </wps:spPr>
                        <wps:txbx>
                          <w:txbxContent>
                            <w:p w14:paraId="3911C028" w14:textId="77777777" w:rsidR="00D56DFE" w:rsidRDefault="00D56DFE">
                              <w:pPr>
                                <w:spacing w:after="160" w:line="259" w:lineRule="auto"/>
                                <w:ind w:left="0" w:firstLine="0"/>
                                <w:jc w:val="left"/>
                              </w:pPr>
                              <w:r>
                                <w:rPr>
                                  <w:rFonts w:ascii="Arial" w:eastAsia="Arial" w:hAnsi="Arial" w:cs="Arial"/>
                                  <w:b/>
                                </w:rPr>
                                <w:t>6.1.1.4</w:t>
                              </w:r>
                            </w:p>
                          </w:txbxContent>
                        </wps:txbx>
                        <wps:bodyPr horzOverflow="overflow" vert="horz" lIns="0" tIns="0" rIns="0" bIns="0" rtlCol="0">
                          <a:noAutofit/>
                        </wps:bodyPr>
                      </wps:wsp>
                      <wps:wsp>
                        <wps:cNvPr id="16153" name="Rectangle 16153"/>
                        <wps:cNvSpPr/>
                        <wps:spPr>
                          <a:xfrm>
                            <a:off x="426669" y="0"/>
                            <a:ext cx="51809" cy="207921"/>
                          </a:xfrm>
                          <a:prstGeom prst="rect">
                            <a:avLst/>
                          </a:prstGeom>
                          <a:ln>
                            <a:noFill/>
                          </a:ln>
                        </wps:spPr>
                        <wps:txbx>
                          <w:txbxContent>
                            <w:p w14:paraId="6603EE12"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54" name="Rectangle 16154"/>
                        <wps:cNvSpPr/>
                        <wps:spPr>
                          <a:xfrm>
                            <a:off x="449529" y="0"/>
                            <a:ext cx="310888" cy="207921"/>
                          </a:xfrm>
                          <a:prstGeom prst="rect">
                            <a:avLst/>
                          </a:prstGeom>
                          <a:ln>
                            <a:noFill/>
                          </a:ln>
                        </wps:spPr>
                        <wps:txbx>
                          <w:txbxContent>
                            <w:p w14:paraId="537430F5" w14:textId="77777777" w:rsidR="00D56DFE" w:rsidRDefault="00D56DFE">
                              <w:pPr>
                                <w:spacing w:after="160" w:line="259" w:lineRule="auto"/>
                                <w:ind w:left="0" w:firstLine="0"/>
                                <w:jc w:val="left"/>
                              </w:pPr>
                              <w:r>
                                <w:rPr>
                                  <w:rFonts w:ascii="Arial" w:eastAsia="Arial" w:hAnsi="Arial" w:cs="Arial"/>
                                  <w:b/>
                                </w:rPr>
                                <w:t>ISD</w:t>
                              </w:r>
                            </w:p>
                          </w:txbxContent>
                        </wps:txbx>
                        <wps:bodyPr horzOverflow="overflow" vert="horz" lIns="0" tIns="0" rIns="0" bIns="0" rtlCol="0">
                          <a:noAutofit/>
                        </wps:bodyPr>
                      </wps:wsp>
                      <wps:wsp>
                        <wps:cNvPr id="16155" name="Rectangle 16155"/>
                        <wps:cNvSpPr/>
                        <wps:spPr>
                          <a:xfrm>
                            <a:off x="682701" y="0"/>
                            <a:ext cx="62098" cy="207921"/>
                          </a:xfrm>
                          <a:prstGeom prst="rect">
                            <a:avLst/>
                          </a:prstGeom>
                          <a:ln>
                            <a:noFill/>
                          </a:ln>
                        </wps:spPr>
                        <wps:txbx>
                          <w:txbxContent>
                            <w:p w14:paraId="75F027DC" w14:textId="77777777" w:rsidR="00D56DFE" w:rsidRDefault="00D56DFE">
                              <w:pPr>
                                <w:spacing w:after="160" w:line="259" w:lineRule="auto"/>
                                <w:ind w:left="0" w:firstLine="0"/>
                                <w:jc w:val="left"/>
                              </w:pPr>
                              <w:r>
                                <w:rPr>
                                  <w:rFonts w:ascii="Arial" w:eastAsia="Arial" w:hAnsi="Arial" w:cs="Arial"/>
                                  <w:b/>
                                </w:rPr>
                                <w:t>-</w:t>
                              </w:r>
                            </w:p>
                          </w:txbxContent>
                        </wps:txbx>
                        <wps:bodyPr horzOverflow="overflow" vert="horz" lIns="0" tIns="0" rIns="0" bIns="0" rtlCol="0">
                          <a:noAutofit/>
                        </wps:bodyPr>
                      </wps:wsp>
                      <wps:wsp>
                        <wps:cNvPr id="16156" name="Rectangle 16156"/>
                        <wps:cNvSpPr/>
                        <wps:spPr>
                          <a:xfrm>
                            <a:off x="729945" y="0"/>
                            <a:ext cx="175451" cy="207921"/>
                          </a:xfrm>
                          <a:prstGeom prst="rect">
                            <a:avLst/>
                          </a:prstGeom>
                          <a:ln>
                            <a:noFill/>
                          </a:ln>
                        </wps:spPr>
                        <wps:txbx>
                          <w:txbxContent>
                            <w:p w14:paraId="4D950CDF" w14:textId="77777777" w:rsidR="00D56DFE" w:rsidRDefault="00D56DFE">
                              <w:pPr>
                                <w:spacing w:after="160" w:line="259" w:lineRule="auto"/>
                                <w:ind w:left="0" w:firstLine="0"/>
                                <w:jc w:val="left"/>
                              </w:pPr>
                              <w:r>
                                <w:rPr>
                                  <w:rFonts w:ascii="Arial" w:eastAsia="Arial" w:hAnsi="Arial" w:cs="Arial"/>
                                  <w:b/>
                                </w:rPr>
                                <w:t xml:space="preserve">P </w:t>
                              </w:r>
                            </w:p>
                          </w:txbxContent>
                        </wps:txbx>
                        <wps:bodyPr horzOverflow="overflow" vert="horz" lIns="0" tIns="0" rIns="0" bIns="0" rtlCol="0">
                          <a:noAutofit/>
                        </wps:bodyPr>
                      </wps:wsp>
                      <wps:wsp>
                        <wps:cNvPr id="16157" name="Rectangle 16157"/>
                        <wps:cNvSpPr/>
                        <wps:spPr>
                          <a:xfrm>
                            <a:off x="862533" y="0"/>
                            <a:ext cx="620578" cy="207921"/>
                          </a:xfrm>
                          <a:prstGeom prst="rect">
                            <a:avLst/>
                          </a:prstGeom>
                          <a:ln>
                            <a:noFill/>
                          </a:ln>
                        </wps:spPr>
                        <wps:txbx>
                          <w:txbxContent>
                            <w:p w14:paraId="409D80E0" w14:textId="77777777" w:rsidR="00D56DFE" w:rsidRDefault="00D56DFE">
                              <w:pPr>
                                <w:spacing w:after="160" w:line="259" w:lineRule="auto"/>
                                <w:ind w:left="0" w:firstLine="0"/>
                                <w:jc w:val="left"/>
                              </w:pPr>
                              <w:r>
                                <w:rPr>
                                  <w:rFonts w:ascii="Arial" w:eastAsia="Arial" w:hAnsi="Arial" w:cs="Arial"/>
                                  <w:b/>
                                </w:rPr>
                                <w:t>access</w:t>
                              </w:r>
                            </w:p>
                          </w:txbxContent>
                        </wps:txbx>
                        <wps:bodyPr horzOverflow="overflow" vert="horz" lIns="0" tIns="0" rIns="0" bIns="0" rtlCol="0">
                          <a:noAutofit/>
                        </wps:bodyPr>
                      </wps:wsp>
                      <wps:wsp>
                        <wps:cNvPr id="16158" name="Rectangle 16158"/>
                        <wps:cNvSpPr/>
                        <wps:spPr>
                          <a:xfrm>
                            <a:off x="1327353" y="0"/>
                            <a:ext cx="51809" cy="207921"/>
                          </a:xfrm>
                          <a:prstGeom prst="rect">
                            <a:avLst/>
                          </a:prstGeom>
                          <a:ln>
                            <a:noFill/>
                          </a:ln>
                        </wps:spPr>
                        <wps:txbx>
                          <w:txbxContent>
                            <w:p w14:paraId="63D1F992"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59" name="Rectangle 16159"/>
                        <wps:cNvSpPr/>
                        <wps:spPr>
                          <a:xfrm>
                            <a:off x="1366977" y="0"/>
                            <a:ext cx="1042962" cy="207921"/>
                          </a:xfrm>
                          <a:prstGeom prst="rect">
                            <a:avLst/>
                          </a:prstGeom>
                          <a:ln>
                            <a:noFill/>
                          </a:ln>
                        </wps:spPr>
                        <wps:txbx>
                          <w:txbxContent>
                            <w:p w14:paraId="4CDCBC98" w14:textId="77777777" w:rsidR="00D56DFE" w:rsidRDefault="00D56DFE">
                              <w:pPr>
                                <w:spacing w:after="160" w:line="259" w:lineRule="auto"/>
                                <w:ind w:left="0" w:firstLine="0"/>
                                <w:jc w:val="left"/>
                              </w:pPr>
                              <w:r>
                                <w:rPr>
                                  <w:rFonts w:ascii="Arial" w:eastAsia="Arial" w:hAnsi="Arial" w:cs="Arial"/>
                                  <w:b/>
                                </w:rPr>
                                <w:t>control SFP</w:t>
                              </w:r>
                            </w:p>
                          </w:txbxContent>
                        </wps:txbx>
                        <wps:bodyPr horzOverflow="overflow" vert="horz" lIns="0" tIns="0" rIns="0" bIns="0" rtlCol="0">
                          <a:noAutofit/>
                        </wps:bodyPr>
                      </wps:wsp>
                      <wps:wsp>
                        <wps:cNvPr id="16160" name="Rectangle 16160"/>
                        <wps:cNvSpPr/>
                        <wps:spPr>
                          <a:xfrm>
                            <a:off x="2150694" y="0"/>
                            <a:ext cx="51809" cy="207921"/>
                          </a:xfrm>
                          <a:prstGeom prst="rect">
                            <a:avLst/>
                          </a:prstGeom>
                          <a:ln>
                            <a:noFill/>
                          </a:ln>
                        </wps:spPr>
                        <wps:txbx>
                          <w:txbxContent>
                            <w:p w14:paraId="583E04E0"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61" name="Rectangle 16161"/>
                        <wps:cNvSpPr/>
                        <wps:spPr>
                          <a:xfrm>
                            <a:off x="5761685" y="3197600"/>
                            <a:ext cx="58367" cy="181105"/>
                          </a:xfrm>
                          <a:prstGeom prst="rect">
                            <a:avLst/>
                          </a:prstGeom>
                          <a:ln>
                            <a:noFill/>
                          </a:ln>
                        </wps:spPr>
                        <wps:txbx>
                          <w:txbxContent>
                            <w:p w14:paraId="6CC3CF4A"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242699" name="Shape 242699"/>
                        <wps:cNvSpPr/>
                        <wps:spPr>
                          <a:xfrm>
                            <a:off x="97858" y="277083"/>
                            <a:ext cx="5656624" cy="600374"/>
                          </a:xfrm>
                          <a:custGeom>
                            <a:avLst/>
                            <a:gdLst/>
                            <a:ahLst/>
                            <a:cxnLst/>
                            <a:rect l="0" t="0" r="0" b="0"/>
                            <a:pathLst>
                              <a:path w="5656624" h="600374">
                                <a:moveTo>
                                  <a:pt x="0" y="0"/>
                                </a:moveTo>
                                <a:lnTo>
                                  <a:pt x="5656624" y="0"/>
                                </a:lnTo>
                                <a:lnTo>
                                  <a:pt x="5656624" y="600374"/>
                                </a:lnTo>
                                <a:lnTo>
                                  <a:pt x="0" y="600374"/>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6275" name="Rectangle 16275"/>
                        <wps:cNvSpPr/>
                        <wps:spPr>
                          <a:xfrm>
                            <a:off x="139986" y="349210"/>
                            <a:ext cx="881960" cy="307621"/>
                          </a:xfrm>
                          <a:prstGeom prst="rect">
                            <a:avLst/>
                          </a:prstGeom>
                          <a:ln>
                            <a:noFill/>
                          </a:ln>
                        </wps:spPr>
                        <wps:txbx>
                          <w:txbxContent>
                            <w:p w14:paraId="682AB505"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wps:wsp>
                        <wps:cNvPr id="16277" name="Shape 16277"/>
                        <wps:cNvSpPr/>
                        <wps:spPr>
                          <a:xfrm>
                            <a:off x="1980864" y="2638782"/>
                            <a:ext cx="64951" cy="373703"/>
                          </a:xfrm>
                          <a:custGeom>
                            <a:avLst/>
                            <a:gdLst/>
                            <a:ahLst/>
                            <a:cxnLst/>
                            <a:rect l="0" t="0" r="0" b="0"/>
                            <a:pathLst>
                              <a:path w="64951" h="373703">
                                <a:moveTo>
                                  <a:pt x="64951" y="0"/>
                                </a:moveTo>
                                <a:lnTo>
                                  <a:pt x="64951" y="308894"/>
                                </a:lnTo>
                                <a:lnTo>
                                  <a:pt x="0" y="373703"/>
                                </a:lnTo>
                                <a:lnTo>
                                  <a:pt x="0" y="64808"/>
                                </a:lnTo>
                                <a:lnTo>
                                  <a:pt x="64951"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278" name="Shape 16278"/>
                        <wps:cNvSpPr/>
                        <wps:spPr>
                          <a:xfrm>
                            <a:off x="1211432" y="2638782"/>
                            <a:ext cx="834383" cy="64808"/>
                          </a:xfrm>
                          <a:custGeom>
                            <a:avLst/>
                            <a:gdLst/>
                            <a:ahLst/>
                            <a:cxnLst/>
                            <a:rect l="0" t="0" r="0" b="0"/>
                            <a:pathLst>
                              <a:path w="834383" h="64808">
                                <a:moveTo>
                                  <a:pt x="64869" y="0"/>
                                </a:moveTo>
                                <a:lnTo>
                                  <a:pt x="834383" y="0"/>
                                </a:lnTo>
                                <a:lnTo>
                                  <a:pt x="769432" y="64808"/>
                                </a:lnTo>
                                <a:lnTo>
                                  <a:pt x="0" y="64808"/>
                                </a:lnTo>
                                <a:lnTo>
                                  <a:pt x="648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79" name="Shape 16279"/>
                        <wps:cNvSpPr/>
                        <wps:spPr>
                          <a:xfrm>
                            <a:off x="1202188" y="2629593"/>
                            <a:ext cx="393960" cy="392082"/>
                          </a:xfrm>
                          <a:custGeom>
                            <a:avLst/>
                            <a:gdLst/>
                            <a:ahLst/>
                            <a:cxnLst/>
                            <a:rect l="0" t="0" r="0" b="0"/>
                            <a:pathLst>
                              <a:path w="393960" h="392082">
                                <a:moveTo>
                                  <a:pt x="70268" y="0"/>
                                </a:moveTo>
                                <a:lnTo>
                                  <a:pt x="393960" y="0"/>
                                </a:lnTo>
                                <a:lnTo>
                                  <a:pt x="393960" y="18379"/>
                                </a:lnTo>
                                <a:lnTo>
                                  <a:pt x="77878" y="18379"/>
                                </a:lnTo>
                                <a:lnTo>
                                  <a:pt x="31411" y="64808"/>
                                </a:lnTo>
                                <a:lnTo>
                                  <a:pt x="393960" y="64808"/>
                                </a:lnTo>
                                <a:lnTo>
                                  <a:pt x="393960" y="83187"/>
                                </a:lnTo>
                                <a:lnTo>
                                  <a:pt x="18405" y="83187"/>
                                </a:lnTo>
                                <a:lnTo>
                                  <a:pt x="18405" y="373702"/>
                                </a:lnTo>
                                <a:lnTo>
                                  <a:pt x="393960" y="373702"/>
                                </a:lnTo>
                                <a:lnTo>
                                  <a:pt x="393960" y="392082"/>
                                </a:lnTo>
                                <a:lnTo>
                                  <a:pt x="0" y="392082"/>
                                </a:lnTo>
                                <a:lnTo>
                                  <a:pt x="0" y="70191"/>
                                </a:lnTo>
                                <a:lnTo>
                                  <a:pt x="70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 name="Shape 16280"/>
                        <wps:cNvSpPr/>
                        <wps:spPr>
                          <a:xfrm>
                            <a:off x="1596148" y="2658191"/>
                            <a:ext cx="417191" cy="363484"/>
                          </a:xfrm>
                          <a:custGeom>
                            <a:avLst/>
                            <a:gdLst/>
                            <a:ahLst/>
                            <a:cxnLst/>
                            <a:rect l="0" t="0" r="0" b="0"/>
                            <a:pathLst>
                              <a:path w="417191" h="363484">
                                <a:moveTo>
                                  <a:pt x="417191" y="0"/>
                                </a:moveTo>
                                <a:lnTo>
                                  <a:pt x="417191" y="25987"/>
                                </a:lnTo>
                                <a:lnTo>
                                  <a:pt x="393959" y="49196"/>
                                </a:lnTo>
                                <a:lnTo>
                                  <a:pt x="393959" y="332101"/>
                                </a:lnTo>
                                <a:lnTo>
                                  <a:pt x="417191" y="308891"/>
                                </a:lnTo>
                                <a:lnTo>
                                  <a:pt x="417191" y="334882"/>
                                </a:lnTo>
                                <a:lnTo>
                                  <a:pt x="388561" y="363484"/>
                                </a:lnTo>
                                <a:lnTo>
                                  <a:pt x="0" y="363484"/>
                                </a:lnTo>
                                <a:lnTo>
                                  <a:pt x="0" y="345105"/>
                                </a:lnTo>
                                <a:lnTo>
                                  <a:pt x="375554" y="345105"/>
                                </a:lnTo>
                                <a:lnTo>
                                  <a:pt x="375554" y="54590"/>
                                </a:lnTo>
                                <a:lnTo>
                                  <a:pt x="0" y="54590"/>
                                </a:lnTo>
                                <a:lnTo>
                                  <a:pt x="0" y="36210"/>
                                </a:lnTo>
                                <a:lnTo>
                                  <a:pt x="380952" y="36210"/>
                                </a:lnTo>
                                <a:lnTo>
                                  <a:pt x="41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00" name="Shape 242700"/>
                        <wps:cNvSpPr/>
                        <wps:spPr>
                          <a:xfrm>
                            <a:off x="1596148" y="2629593"/>
                            <a:ext cx="417191" cy="18379"/>
                          </a:xfrm>
                          <a:custGeom>
                            <a:avLst/>
                            <a:gdLst/>
                            <a:ahLst/>
                            <a:cxnLst/>
                            <a:rect l="0" t="0" r="0" b="0"/>
                            <a:pathLst>
                              <a:path w="417191" h="18379">
                                <a:moveTo>
                                  <a:pt x="0" y="0"/>
                                </a:moveTo>
                                <a:lnTo>
                                  <a:pt x="417191" y="0"/>
                                </a:lnTo>
                                <a:lnTo>
                                  <a:pt x="417191" y="18379"/>
                                </a:lnTo>
                                <a:lnTo>
                                  <a:pt x="0" y="183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 name="Shape 16282"/>
                        <wps:cNvSpPr/>
                        <wps:spPr>
                          <a:xfrm>
                            <a:off x="2013339" y="2629593"/>
                            <a:ext cx="41637" cy="363479"/>
                          </a:xfrm>
                          <a:custGeom>
                            <a:avLst/>
                            <a:gdLst/>
                            <a:ahLst/>
                            <a:cxnLst/>
                            <a:rect l="0" t="0" r="0" b="0"/>
                            <a:pathLst>
                              <a:path w="41637" h="363479">
                                <a:moveTo>
                                  <a:pt x="0" y="0"/>
                                </a:moveTo>
                                <a:lnTo>
                                  <a:pt x="41637" y="0"/>
                                </a:lnTo>
                                <a:lnTo>
                                  <a:pt x="41637" y="321883"/>
                                </a:lnTo>
                                <a:lnTo>
                                  <a:pt x="0" y="363479"/>
                                </a:lnTo>
                                <a:lnTo>
                                  <a:pt x="0" y="337489"/>
                                </a:lnTo>
                                <a:lnTo>
                                  <a:pt x="23232" y="314279"/>
                                </a:lnTo>
                                <a:lnTo>
                                  <a:pt x="23232" y="31375"/>
                                </a:lnTo>
                                <a:lnTo>
                                  <a:pt x="0" y="54584"/>
                                </a:lnTo>
                                <a:lnTo>
                                  <a:pt x="0" y="28597"/>
                                </a:lnTo>
                                <a:lnTo>
                                  <a:pt x="10227" y="18379"/>
                                </a:lnTo>
                                <a:lnTo>
                                  <a:pt x="0" y="183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 name="Rectangle 16283"/>
                        <wps:cNvSpPr/>
                        <wps:spPr>
                          <a:xfrm>
                            <a:off x="1356385" y="2807255"/>
                            <a:ext cx="383335" cy="174835"/>
                          </a:xfrm>
                          <a:prstGeom prst="rect">
                            <a:avLst/>
                          </a:prstGeom>
                          <a:ln>
                            <a:noFill/>
                          </a:ln>
                        </wps:spPr>
                        <wps:txbx>
                          <w:txbxContent>
                            <w:p w14:paraId="526B3461"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6284" name="Rectangle 16284"/>
                        <wps:cNvSpPr/>
                        <wps:spPr>
                          <a:xfrm>
                            <a:off x="1645147" y="2807255"/>
                            <a:ext cx="52601" cy="174835"/>
                          </a:xfrm>
                          <a:prstGeom prst="rect">
                            <a:avLst/>
                          </a:prstGeom>
                          <a:ln>
                            <a:noFill/>
                          </a:ln>
                        </wps:spPr>
                        <wps:txbx>
                          <w:txbxContent>
                            <w:p w14:paraId="2EEDDD4A"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285" name="Rectangle 16285"/>
                        <wps:cNvSpPr/>
                        <wps:spPr>
                          <a:xfrm>
                            <a:off x="1681958" y="2807255"/>
                            <a:ext cx="194949" cy="174835"/>
                          </a:xfrm>
                          <a:prstGeom prst="rect">
                            <a:avLst/>
                          </a:prstGeom>
                          <a:ln>
                            <a:noFill/>
                          </a:ln>
                        </wps:spPr>
                        <wps:txbx>
                          <w:txbxContent>
                            <w:p w14:paraId="55B45EEB" w14:textId="77777777" w:rsidR="00D56DFE" w:rsidRDefault="00D56DFE">
                              <w:pPr>
                                <w:spacing w:after="160" w:line="259" w:lineRule="auto"/>
                                <w:ind w:left="0" w:firstLine="0"/>
                                <w:jc w:val="left"/>
                              </w:pPr>
                              <w:r>
                                <w:rPr>
                                  <w:rFonts w:ascii="Calibri" w:eastAsia="Calibri" w:hAnsi="Calibri" w:cs="Calibri"/>
                                  <w:sz w:val="20"/>
                                </w:rPr>
                                <w:t>DP</w:t>
                              </w:r>
                            </w:p>
                          </w:txbxContent>
                        </wps:txbx>
                        <wps:bodyPr horzOverflow="overflow" vert="horz" lIns="0" tIns="0" rIns="0" bIns="0" rtlCol="0">
                          <a:noAutofit/>
                        </wps:bodyPr>
                      </wps:wsp>
                      <pic:pic xmlns:pic="http://schemas.openxmlformats.org/drawingml/2006/picture">
                        <pic:nvPicPr>
                          <pic:cNvPr id="16287" name="Picture 16287"/>
                          <pic:cNvPicPr/>
                        </pic:nvPicPr>
                        <pic:blipFill>
                          <a:blip r:embed="rId149"/>
                          <a:stretch>
                            <a:fillRect/>
                          </a:stretch>
                        </pic:blipFill>
                        <pic:spPr>
                          <a:xfrm>
                            <a:off x="1545757" y="669189"/>
                            <a:ext cx="742355" cy="2089056"/>
                          </a:xfrm>
                          <a:prstGeom prst="rect">
                            <a:avLst/>
                          </a:prstGeom>
                        </pic:spPr>
                      </pic:pic>
                      <wps:wsp>
                        <wps:cNvPr id="16288" name="Shape 16288"/>
                        <wps:cNvSpPr/>
                        <wps:spPr>
                          <a:xfrm>
                            <a:off x="1594839" y="693669"/>
                            <a:ext cx="643129" cy="2009463"/>
                          </a:xfrm>
                          <a:custGeom>
                            <a:avLst/>
                            <a:gdLst/>
                            <a:ahLst/>
                            <a:cxnLst/>
                            <a:rect l="0" t="0" r="0" b="0"/>
                            <a:pathLst>
                              <a:path w="643129" h="2009463">
                                <a:moveTo>
                                  <a:pt x="643129" y="0"/>
                                </a:moveTo>
                                <a:lnTo>
                                  <a:pt x="0" y="2009463"/>
                                </a:lnTo>
                              </a:path>
                            </a:pathLst>
                          </a:custGeom>
                          <a:ln w="24505" cap="flat">
                            <a:round/>
                          </a:ln>
                        </wps:spPr>
                        <wps:style>
                          <a:lnRef idx="1">
                            <a:srgbClr val="000000"/>
                          </a:lnRef>
                          <a:fillRef idx="0">
                            <a:srgbClr val="000000">
                              <a:alpha val="0"/>
                            </a:srgbClr>
                          </a:fillRef>
                          <a:effectRef idx="0">
                            <a:scrgbClr r="0" g="0" b="0"/>
                          </a:effectRef>
                          <a:fontRef idx="none"/>
                        </wps:style>
                        <wps:bodyPr/>
                      </wps:wsp>
                      <wps:wsp>
                        <wps:cNvPr id="16290" name="Shape 16290"/>
                        <wps:cNvSpPr/>
                        <wps:spPr>
                          <a:xfrm>
                            <a:off x="3521282" y="2638782"/>
                            <a:ext cx="58324" cy="373703"/>
                          </a:xfrm>
                          <a:custGeom>
                            <a:avLst/>
                            <a:gdLst/>
                            <a:ahLst/>
                            <a:cxnLst/>
                            <a:rect l="0" t="0" r="0" b="0"/>
                            <a:pathLst>
                              <a:path w="58324" h="373703">
                                <a:moveTo>
                                  <a:pt x="58324" y="0"/>
                                </a:moveTo>
                                <a:lnTo>
                                  <a:pt x="58324" y="315495"/>
                                </a:lnTo>
                                <a:lnTo>
                                  <a:pt x="0" y="373703"/>
                                </a:lnTo>
                                <a:lnTo>
                                  <a:pt x="0" y="58208"/>
                                </a:lnTo>
                                <a:lnTo>
                                  <a:pt x="58324"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6291" name="Shape 16291"/>
                        <wps:cNvSpPr/>
                        <wps:spPr>
                          <a:xfrm>
                            <a:off x="2463006" y="2638782"/>
                            <a:ext cx="1116600" cy="58208"/>
                          </a:xfrm>
                          <a:custGeom>
                            <a:avLst/>
                            <a:gdLst/>
                            <a:ahLst/>
                            <a:cxnLst/>
                            <a:rect l="0" t="0" r="0" b="0"/>
                            <a:pathLst>
                              <a:path w="1116600" h="58208">
                                <a:moveTo>
                                  <a:pt x="58243" y="0"/>
                                </a:moveTo>
                                <a:lnTo>
                                  <a:pt x="1116600" y="0"/>
                                </a:lnTo>
                                <a:lnTo>
                                  <a:pt x="1058276" y="58208"/>
                                </a:lnTo>
                                <a:lnTo>
                                  <a:pt x="0" y="58208"/>
                                </a:lnTo>
                                <a:lnTo>
                                  <a:pt x="582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92" name="Shape 16292"/>
                        <wps:cNvSpPr/>
                        <wps:spPr>
                          <a:xfrm>
                            <a:off x="2453762" y="2629593"/>
                            <a:ext cx="538340" cy="392082"/>
                          </a:xfrm>
                          <a:custGeom>
                            <a:avLst/>
                            <a:gdLst/>
                            <a:ahLst/>
                            <a:cxnLst/>
                            <a:rect l="0" t="0" r="0" b="0"/>
                            <a:pathLst>
                              <a:path w="538340" h="392082">
                                <a:moveTo>
                                  <a:pt x="63642" y="0"/>
                                </a:moveTo>
                                <a:lnTo>
                                  <a:pt x="538340" y="0"/>
                                </a:lnTo>
                                <a:lnTo>
                                  <a:pt x="538340" y="18379"/>
                                </a:lnTo>
                                <a:lnTo>
                                  <a:pt x="71330" y="18379"/>
                                </a:lnTo>
                                <a:lnTo>
                                  <a:pt x="31421" y="58208"/>
                                </a:lnTo>
                                <a:lnTo>
                                  <a:pt x="538340" y="58208"/>
                                </a:lnTo>
                                <a:lnTo>
                                  <a:pt x="538340" y="76587"/>
                                </a:lnTo>
                                <a:lnTo>
                                  <a:pt x="18405" y="76587"/>
                                </a:lnTo>
                                <a:lnTo>
                                  <a:pt x="18405" y="373702"/>
                                </a:lnTo>
                                <a:lnTo>
                                  <a:pt x="538340" y="373702"/>
                                </a:lnTo>
                                <a:lnTo>
                                  <a:pt x="538340" y="392082"/>
                                </a:lnTo>
                                <a:lnTo>
                                  <a:pt x="0" y="392082"/>
                                </a:lnTo>
                                <a:lnTo>
                                  <a:pt x="0" y="63591"/>
                                </a:lnTo>
                                <a:lnTo>
                                  <a:pt x="636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3" name="Shape 16293"/>
                        <wps:cNvSpPr/>
                        <wps:spPr>
                          <a:xfrm>
                            <a:off x="2992102" y="2654895"/>
                            <a:ext cx="558300" cy="366780"/>
                          </a:xfrm>
                          <a:custGeom>
                            <a:avLst/>
                            <a:gdLst/>
                            <a:ahLst/>
                            <a:cxnLst/>
                            <a:rect l="0" t="0" r="0" b="0"/>
                            <a:pathLst>
                              <a:path w="558300" h="366780">
                                <a:moveTo>
                                  <a:pt x="558300" y="0"/>
                                </a:moveTo>
                                <a:lnTo>
                                  <a:pt x="558300" y="25977"/>
                                </a:lnTo>
                                <a:lnTo>
                                  <a:pt x="538341" y="45897"/>
                                </a:lnTo>
                                <a:lnTo>
                                  <a:pt x="538341" y="335414"/>
                                </a:lnTo>
                                <a:lnTo>
                                  <a:pt x="558300" y="315495"/>
                                </a:lnTo>
                                <a:lnTo>
                                  <a:pt x="558300" y="341475"/>
                                </a:lnTo>
                                <a:lnTo>
                                  <a:pt x="532942" y="366780"/>
                                </a:lnTo>
                                <a:lnTo>
                                  <a:pt x="0" y="366780"/>
                                </a:lnTo>
                                <a:lnTo>
                                  <a:pt x="0" y="348400"/>
                                </a:lnTo>
                                <a:lnTo>
                                  <a:pt x="519935" y="348400"/>
                                </a:lnTo>
                                <a:lnTo>
                                  <a:pt x="519935" y="51285"/>
                                </a:lnTo>
                                <a:lnTo>
                                  <a:pt x="0" y="51285"/>
                                </a:lnTo>
                                <a:lnTo>
                                  <a:pt x="0" y="32907"/>
                                </a:lnTo>
                                <a:lnTo>
                                  <a:pt x="525328" y="32907"/>
                                </a:lnTo>
                                <a:lnTo>
                                  <a:pt x="558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701" name="Shape 242701"/>
                        <wps:cNvSpPr/>
                        <wps:spPr>
                          <a:xfrm>
                            <a:off x="2992102" y="2629593"/>
                            <a:ext cx="558300" cy="18379"/>
                          </a:xfrm>
                          <a:custGeom>
                            <a:avLst/>
                            <a:gdLst/>
                            <a:ahLst/>
                            <a:cxnLst/>
                            <a:rect l="0" t="0" r="0" b="0"/>
                            <a:pathLst>
                              <a:path w="558300" h="18379">
                                <a:moveTo>
                                  <a:pt x="0" y="0"/>
                                </a:moveTo>
                                <a:lnTo>
                                  <a:pt x="558300" y="0"/>
                                </a:lnTo>
                                <a:lnTo>
                                  <a:pt x="558300" y="18379"/>
                                </a:lnTo>
                                <a:lnTo>
                                  <a:pt x="0" y="1837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5" name="Shape 16295"/>
                        <wps:cNvSpPr/>
                        <wps:spPr>
                          <a:xfrm>
                            <a:off x="3550403" y="2629593"/>
                            <a:ext cx="38365" cy="366776"/>
                          </a:xfrm>
                          <a:custGeom>
                            <a:avLst/>
                            <a:gdLst/>
                            <a:ahLst/>
                            <a:cxnLst/>
                            <a:rect l="0" t="0" r="0" b="0"/>
                            <a:pathLst>
                              <a:path w="38365" h="366776">
                                <a:moveTo>
                                  <a:pt x="0" y="0"/>
                                </a:moveTo>
                                <a:lnTo>
                                  <a:pt x="38365" y="0"/>
                                </a:lnTo>
                                <a:lnTo>
                                  <a:pt x="38365" y="328491"/>
                                </a:lnTo>
                                <a:lnTo>
                                  <a:pt x="0" y="366776"/>
                                </a:lnTo>
                                <a:lnTo>
                                  <a:pt x="0" y="340796"/>
                                </a:lnTo>
                                <a:lnTo>
                                  <a:pt x="19960" y="320877"/>
                                </a:lnTo>
                                <a:lnTo>
                                  <a:pt x="19960" y="31359"/>
                                </a:lnTo>
                                <a:lnTo>
                                  <a:pt x="0" y="51279"/>
                                </a:lnTo>
                                <a:lnTo>
                                  <a:pt x="0" y="25302"/>
                                </a:lnTo>
                                <a:lnTo>
                                  <a:pt x="6937" y="18379"/>
                                </a:lnTo>
                                <a:lnTo>
                                  <a:pt x="0" y="183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6" name="Rectangle 16296"/>
                        <wps:cNvSpPr/>
                        <wps:spPr>
                          <a:xfrm>
                            <a:off x="2702441" y="2803988"/>
                            <a:ext cx="530309" cy="174835"/>
                          </a:xfrm>
                          <a:prstGeom prst="rect">
                            <a:avLst/>
                          </a:prstGeom>
                          <a:ln>
                            <a:noFill/>
                          </a:ln>
                        </wps:spPr>
                        <wps:txbx>
                          <w:txbxContent>
                            <w:p w14:paraId="32C7734B"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6297" name="Rectangle 16297"/>
                        <wps:cNvSpPr/>
                        <wps:spPr>
                          <a:xfrm>
                            <a:off x="3101636" y="2803988"/>
                            <a:ext cx="52601" cy="174835"/>
                          </a:xfrm>
                          <a:prstGeom prst="rect">
                            <a:avLst/>
                          </a:prstGeom>
                          <a:ln>
                            <a:noFill/>
                          </a:ln>
                        </wps:spPr>
                        <wps:txbx>
                          <w:txbxContent>
                            <w:p w14:paraId="6E902822"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298" name="Rectangle 16298"/>
                        <wps:cNvSpPr/>
                        <wps:spPr>
                          <a:xfrm>
                            <a:off x="3138447" y="2803988"/>
                            <a:ext cx="187590" cy="174835"/>
                          </a:xfrm>
                          <a:prstGeom prst="rect">
                            <a:avLst/>
                          </a:prstGeom>
                          <a:ln>
                            <a:noFill/>
                          </a:ln>
                        </wps:spPr>
                        <wps:txbx>
                          <w:txbxContent>
                            <w:p w14:paraId="30DA68ED"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16300" name="Picture 16300"/>
                          <pic:cNvPicPr/>
                        </pic:nvPicPr>
                        <pic:blipFill>
                          <a:blip r:embed="rId150"/>
                          <a:stretch>
                            <a:fillRect/>
                          </a:stretch>
                        </pic:blipFill>
                        <pic:spPr>
                          <a:xfrm>
                            <a:off x="2189950" y="669189"/>
                            <a:ext cx="846653" cy="2082930"/>
                          </a:xfrm>
                          <a:prstGeom prst="rect">
                            <a:avLst/>
                          </a:prstGeom>
                        </pic:spPr>
                      </pic:pic>
                      <wps:wsp>
                        <wps:cNvPr id="16301" name="Shape 16301"/>
                        <wps:cNvSpPr/>
                        <wps:spPr>
                          <a:xfrm>
                            <a:off x="2239031" y="693669"/>
                            <a:ext cx="751599" cy="2002921"/>
                          </a:xfrm>
                          <a:custGeom>
                            <a:avLst/>
                            <a:gdLst/>
                            <a:ahLst/>
                            <a:cxnLst/>
                            <a:rect l="0" t="0" r="0" b="0"/>
                            <a:pathLst>
                              <a:path w="751599" h="2002921">
                                <a:moveTo>
                                  <a:pt x="751599" y="2002921"/>
                                </a:moveTo>
                                <a:lnTo>
                                  <a:pt x="0" y="0"/>
                                </a:lnTo>
                              </a:path>
                            </a:pathLst>
                          </a:custGeom>
                          <a:ln w="24505" cap="flat">
                            <a:round/>
                          </a:ln>
                        </wps:spPr>
                        <wps:style>
                          <a:lnRef idx="1">
                            <a:srgbClr val="000000"/>
                          </a:lnRef>
                          <a:fillRef idx="0">
                            <a:srgbClr val="000000">
                              <a:alpha val="0"/>
                            </a:srgbClr>
                          </a:fillRef>
                          <a:effectRef idx="0">
                            <a:scrgbClr r="0" g="0" b="0"/>
                          </a:effectRef>
                          <a:fontRef idx="none"/>
                        </wps:style>
                        <wps:bodyPr/>
                      </wps:wsp>
                      <wps:wsp>
                        <wps:cNvPr id="16303" name="Shape 16303"/>
                        <wps:cNvSpPr/>
                        <wps:spPr>
                          <a:xfrm>
                            <a:off x="5275448" y="2920591"/>
                            <a:ext cx="64951" cy="367576"/>
                          </a:xfrm>
                          <a:custGeom>
                            <a:avLst/>
                            <a:gdLst/>
                            <a:ahLst/>
                            <a:cxnLst/>
                            <a:rect l="0" t="0" r="0" b="0"/>
                            <a:pathLst>
                              <a:path w="64951" h="367576">
                                <a:moveTo>
                                  <a:pt x="64951" y="0"/>
                                </a:moveTo>
                                <a:lnTo>
                                  <a:pt x="64951" y="302743"/>
                                </a:lnTo>
                                <a:lnTo>
                                  <a:pt x="0" y="367576"/>
                                </a:lnTo>
                                <a:lnTo>
                                  <a:pt x="0" y="64832"/>
                                </a:lnTo>
                                <a:lnTo>
                                  <a:pt x="64951"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6304" name="Shape 16304"/>
                        <wps:cNvSpPr/>
                        <wps:spPr>
                          <a:xfrm>
                            <a:off x="4229934" y="2920591"/>
                            <a:ext cx="1110466" cy="64832"/>
                          </a:xfrm>
                          <a:custGeom>
                            <a:avLst/>
                            <a:gdLst/>
                            <a:ahLst/>
                            <a:cxnLst/>
                            <a:rect l="0" t="0" r="0" b="0"/>
                            <a:pathLst>
                              <a:path w="1110466" h="64832">
                                <a:moveTo>
                                  <a:pt x="64870" y="0"/>
                                </a:moveTo>
                                <a:lnTo>
                                  <a:pt x="1110466" y="0"/>
                                </a:lnTo>
                                <a:lnTo>
                                  <a:pt x="1045515" y="64832"/>
                                </a:lnTo>
                                <a:lnTo>
                                  <a:pt x="0" y="64832"/>
                                </a:lnTo>
                                <a:lnTo>
                                  <a:pt x="6487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05" name="Shape 16305"/>
                        <wps:cNvSpPr/>
                        <wps:spPr>
                          <a:xfrm>
                            <a:off x="4220690" y="2911401"/>
                            <a:ext cx="531960" cy="385954"/>
                          </a:xfrm>
                          <a:custGeom>
                            <a:avLst/>
                            <a:gdLst/>
                            <a:ahLst/>
                            <a:cxnLst/>
                            <a:rect l="0" t="0" r="0" b="0"/>
                            <a:pathLst>
                              <a:path w="531960" h="385954">
                                <a:moveTo>
                                  <a:pt x="70350" y="0"/>
                                </a:moveTo>
                                <a:lnTo>
                                  <a:pt x="531960" y="0"/>
                                </a:lnTo>
                                <a:lnTo>
                                  <a:pt x="531960" y="18379"/>
                                </a:lnTo>
                                <a:lnTo>
                                  <a:pt x="77957" y="18379"/>
                                </a:lnTo>
                                <a:lnTo>
                                  <a:pt x="31418" y="64832"/>
                                </a:lnTo>
                                <a:lnTo>
                                  <a:pt x="531960" y="64832"/>
                                </a:lnTo>
                                <a:lnTo>
                                  <a:pt x="531960" y="83211"/>
                                </a:lnTo>
                                <a:lnTo>
                                  <a:pt x="18406" y="83211"/>
                                </a:lnTo>
                                <a:lnTo>
                                  <a:pt x="18406" y="367575"/>
                                </a:lnTo>
                                <a:lnTo>
                                  <a:pt x="531960" y="367575"/>
                                </a:lnTo>
                                <a:lnTo>
                                  <a:pt x="531960" y="385954"/>
                                </a:lnTo>
                                <a:lnTo>
                                  <a:pt x="0" y="385954"/>
                                </a:lnTo>
                                <a:lnTo>
                                  <a:pt x="0" y="70215"/>
                                </a:lnTo>
                                <a:lnTo>
                                  <a:pt x="703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6" name="Shape 16306"/>
                        <wps:cNvSpPr/>
                        <wps:spPr>
                          <a:xfrm>
                            <a:off x="4752650" y="2940014"/>
                            <a:ext cx="555233" cy="357342"/>
                          </a:xfrm>
                          <a:custGeom>
                            <a:avLst/>
                            <a:gdLst/>
                            <a:ahLst/>
                            <a:cxnLst/>
                            <a:rect l="0" t="0" r="0" b="0"/>
                            <a:pathLst>
                              <a:path w="555233" h="357342">
                                <a:moveTo>
                                  <a:pt x="555233" y="0"/>
                                </a:moveTo>
                                <a:lnTo>
                                  <a:pt x="555233" y="25979"/>
                                </a:lnTo>
                                <a:lnTo>
                                  <a:pt x="531960" y="49210"/>
                                </a:lnTo>
                                <a:lnTo>
                                  <a:pt x="531960" y="325976"/>
                                </a:lnTo>
                                <a:lnTo>
                                  <a:pt x="555233" y="302745"/>
                                </a:lnTo>
                                <a:lnTo>
                                  <a:pt x="555233" y="328725"/>
                                </a:lnTo>
                                <a:lnTo>
                                  <a:pt x="526561" y="357342"/>
                                </a:lnTo>
                                <a:lnTo>
                                  <a:pt x="0" y="357342"/>
                                </a:lnTo>
                                <a:lnTo>
                                  <a:pt x="0" y="338963"/>
                                </a:lnTo>
                                <a:lnTo>
                                  <a:pt x="513554" y="338963"/>
                                </a:lnTo>
                                <a:lnTo>
                                  <a:pt x="513554" y="54599"/>
                                </a:lnTo>
                                <a:lnTo>
                                  <a:pt x="0" y="54599"/>
                                </a:lnTo>
                                <a:lnTo>
                                  <a:pt x="0" y="36220"/>
                                </a:lnTo>
                                <a:lnTo>
                                  <a:pt x="518947" y="36220"/>
                                </a:lnTo>
                                <a:lnTo>
                                  <a:pt x="5552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702" name="Shape 242702"/>
                        <wps:cNvSpPr/>
                        <wps:spPr>
                          <a:xfrm>
                            <a:off x="4752650" y="2911401"/>
                            <a:ext cx="555233" cy="18379"/>
                          </a:xfrm>
                          <a:custGeom>
                            <a:avLst/>
                            <a:gdLst/>
                            <a:ahLst/>
                            <a:cxnLst/>
                            <a:rect l="0" t="0" r="0" b="0"/>
                            <a:pathLst>
                              <a:path w="555233" h="18379">
                                <a:moveTo>
                                  <a:pt x="0" y="0"/>
                                </a:moveTo>
                                <a:lnTo>
                                  <a:pt x="555233" y="0"/>
                                </a:lnTo>
                                <a:lnTo>
                                  <a:pt x="555233" y="18379"/>
                                </a:lnTo>
                                <a:lnTo>
                                  <a:pt x="0" y="1837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8" name="Shape 16308"/>
                        <wps:cNvSpPr/>
                        <wps:spPr>
                          <a:xfrm>
                            <a:off x="5307883" y="2911401"/>
                            <a:ext cx="41678" cy="357337"/>
                          </a:xfrm>
                          <a:custGeom>
                            <a:avLst/>
                            <a:gdLst/>
                            <a:ahLst/>
                            <a:cxnLst/>
                            <a:rect l="0" t="0" r="0" b="0"/>
                            <a:pathLst>
                              <a:path w="41678" h="357337">
                                <a:moveTo>
                                  <a:pt x="0" y="0"/>
                                </a:moveTo>
                                <a:lnTo>
                                  <a:pt x="41678" y="0"/>
                                </a:lnTo>
                                <a:lnTo>
                                  <a:pt x="41678" y="315738"/>
                                </a:lnTo>
                                <a:lnTo>
                                  <a:pt x="0" y="357337"/>
                                </a:lnTo>
                                <a:lnTo>
                                  <a:pt x="0" y="331357"/>
                                </a:lnTo>
                                <a:lnTo>
                                  <a:pt x="23273" y="308126"/>
                                </a:lnTo>
                                <a:lnTo>
                                  <a:pt x="23273" y="31361"/>
                                </a:lnTo>
                                <a:lnTo>
                                  <a:pt x="0" y="54591"/>
                                </a:lnTo>
                                <a:lnTo>
                                  <a:pt x="0" y="28612"/>
                                </a:lnTo>
                                <a:lnTo>
                                  <a:pt x="10252" y="18379"/>
                                </a:lnTo>
                                <a:lnTo>
                                  <a:pt x="0" y="183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9" name="Rectangle 16309"/>
                        <wps:cNvSpPr/>
                        <wps:spPr>
                          <a:xfrm>
                            <a:off x="4435831" y="3086357"/>
                            <a:ext cx="529813" cy="174558"/>
                          </a:xfrm>
                          <a:prstGeom prst="rect">
                            <a:avLst/>
                          </a:prstGeom>
                          <a:ln>
                            <a:noFill/>
                          </a:ln>
                        </wps:spPr>
                        <wps:txbx>
                          <w:txbxContent>
                            <w:p w14:paraId="5A1C6DA5"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6310" name="Rectangle 16310"/>
                        <wps:cNvSpPr/>
                        <wps:spPr>
                          <a:xfrm>
                            <a:off x="4835025" y="3086357"/>
                            <a:ext cx="52518" cy="174558"/>
                          </a:xfrm>
                          <a:prstGeom prst="rect">
                            <a:avLst/>
                          </a:prstGeom>
                          <a:ln>
                            <a:noFill/>
                          </a:ln>
                        </wps:spPr>
                        <wps:txbx>
                          <w:txbxContent>
                            <w:p w14:paraId="1DDD8A44"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311" name="Rectangle 16311"/>
                        <wps:cNvSpPr/>
                        <wps:spPr>
                          <a:xfrm>
                            <a:off x="4871836" y="3086357"/>
                            <a:ext cx="270656" cy="174558"/>
                          </a:xfrm>
                          <a:prstGeom prst="rect">
                            <a:avLst/>
                          </a:prstGeom>
                          <a:ln>
                            <a:noFill/>
                          </a:ln>
                        </wps:spPr>
                        <wps:txbx>
                          <w:txbxContent>
                            <w:p w14:paraId="53F55781" w14:textId="77777777" w:rsidR="00D56DFE" w:rsidRDefault="00D56DFE">
                              <w:pPr>
                                <w:spacing w:after="160" w:line="259" w:lineRule="auto"/>
                                <w:ind w:left="0" w:firstLine="0"/>
                                <w:jc w:val="left"/>
                              </w:pPr>
                              <w:r>
                                <w:rPr>
                                  <w:rFonts w:ascii="Calibri" w:eastAsia="Calibri" w:hAnsi="Calibri" w:cs="Calibri"/>
                                  <w:sz w:val="20"/>
                                </w:rPr>
                                <w:t>OTA</w:t>
                              </w:r>
                            </w:p>
                          </w:txbxContent>
                        </wps:txbx>
                        <wps:bodyPr horzOverflow="overflow" vert="horz" lIns="0" tIns="0" rIns="0" bIns="0" rtlCol="0">
                          <a:noAutofit/>
                        </wps:bodyPr>
                      </wps:wsp>
                      <pic:pic xmlns:pic="http://schemas.openxmlformats.org/drawingml/2006/picture">
                        <pic:nvPicPr>
                          <pic:cNvPr id="16313" name="Picture 16313"/>
                          <pic:cNvPicPr/>
                        </pic:nvPicPr>
                        <pic:blipFill>
                          <a:blip r:embed="rId151"/>
                          <a:stretch>
                            <a:fillRect/>
                          </a:stretch>
                        </pic:blipFill>
                        <pic:spPr>
                          <a:xfrm>
                            <a:off x="3472200" y="2819508"/>
                            <a:ext cx="791437" cy="373702"/>
                          </a:xfrm>
                          <a:prstGeom prst="rect">
                            <a:avLst/>
                          </a:prstGeom>
                        </pic:spPr>
                      </pic:pic>
                      <wps:wsp>
                        <wps:cNvPr id="16314" name="Shape 16314"/>
                        <wps:cNvSpPr/>
                        <wps:spPr>
                          <a:xfrm>
                            <a:off x="3515146" y="2850139"/>
                            <a:ext cx="707098" cy="281702"/>
                          </a:xfrm>
                          <a:custGeom>
                            <a:avLst/>
                            <a:gdLst/>
                            <a:ahLst/>
                            <a:cxnLst/>
                            <a:rect l="0" t="0" r="0" b="0"/>
                            <a:pathLst>
                              <a:path w="707098" h="281702">
                                <a:moveTo>
                                  <a:pt x="0" y="0"/>
                                </a:moveTo>
                                <a:lnTo>
                                  <a:pt x="707098" y="281702"/>
                                </a:lnTo>
                              </a:path>
                            </a:pathLst>
                          </a:custGeom>
                          <a:ln w="24505" cap="flat">
                            <a:round/>
                          </a:ln>
                        </wps:spPr>
                        <wps:style>
                          <a:lnRef idx="1">
                            <a:srgbClr val="000000"/>
                          </a:lnRef>
                          <a:fillRef idx="0">
                            <a:srgbClr val="000000">
                              <a:alpha val="0"/>
                            </a:srgbClr>
                          </a:fillRef>
                          <a:effectRef idx="0">
                            <a:scrgbClr r="0" g="0" b="0"/>
                          </a:effectRef>
                          <a:fontRef idx="none"/>
                        </wps:style>
                        <wps:bodyPr/>
                      </wps:wsp>
                      <wps:wsp>
                        <wps:cNvPr id="242703" name="Shape 242703"/>
                        <wps:cNvSpPr/>
                        <wps:spPr>
                          <a:xfrm>
                            <a:off x="140804" y="1018361"/>
                            <a:ext cx="5613678" cy="1384536"/>
                          </a:xfrm>
                          <a:custGeom>
                            <a:avLst/>
                            <a:gdLst/>
                            <a:ahLst/>
                            <a:cxnLst/>
                            <a:rect l="0" t="0" r="0" b="0"/>
                            <a:pathLst>
                              <a:path w="5613678" h="1384536">
                                <a:moveTo>
                                  <a:pt x="0" y="0"/>
                                </a:moveTo>
                                <a:lnTo>
                                  <a:pt x="5613678" y="0"/>
                                </a:lnTo>
                                <a:lnTo>
                                  <a:pt x="5613678" y="1384536"/>
                                </a:lnTo>
                                <a:lnTo>
                                  <a:pt x="0" y="1384536"/>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6316" name="Rectangle 16316"/>
                        <wps:cNvSpPr/>
                        <wps:spPr>
                          <a:xfrm>
                            <a:off x="1971129" y="1119741"/>
                            <a:ext cx="262587" cy="199455"/>
                          </a:xfrm>
                          <a:prstGeom prst="rect">
                            <a:avLst/>
                          </a:prstGeom>
                          <a:ln>
                            <a:noFill/>
                          </a:ln>
                        </wps:spPr>
                        <wps:txbx>
                          <w:txbxContent>
                            <w:p w14:paraId="36A200DC" w14:textId="77777777" w:rsidR="00D56DFE" w:rsidRDefault="00D56DFE">
                              <w:pPr>
                                <w:spacing w:after="160" w:line="259" w:lineRule="auto"/>
                                <w:ind w:left="0" w:firstLine="0"/>
                                <w:jc w:val="left"/>
                              </w:pPr>
                              <w:r>
                                <w:rPr>
                                  <w:rFonts w:ascii="Calibri" w:eastAsia="Calibri" w:hAnsi="Calibri" w:cs="Calibri"/>
                                  <w:b/>
                                  <w:sz w:val="23"/>
                                </w:rPr>
                                <w:t>ISD</w:t>
                              </w:r>
                            </w:p>
                          </w:txbxContent>
                        </wps:txbx>
                        <wps:bodyPr horzOverflow="overflow" vert="horz" lIns="0" tIns="0" rIns="0" bIns="0" rtlCol="0">
                          <a:noAutofit/>
                        </wps:bodyPr>
                      </wps:wsp>
                      <wps:wsp>
                        <wps:cNvPr id="16317" name="Rectangle 16317"/>
                        <wps:cNvSpPr/>
                        <wps:spPr>
                          <a:xfrm>
                            <a:off x="2167618" y="1119741"/>
                            <a:ext cx="60009" cy="199455"/>
                          </a:xfrm>
                          <a:prstGeom prst="rect">
                            <a:avLst/>
                          </a:prstGeom>
                          <a:ln>
                            <a:noFill/>
                          </a:ln>
                        </wps:spPr>
                        <wps:txbx>
                          <w:txbxContent>
                            <w:p w14:paraId="45C22620"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18" name="Rectangle 16318"/>
                        <wps:cNvSpPr/>
                        <wps:spPr>
                          <a:xfrm>
                            <a:off x="2210810" y="1119741"/>
                            <a:ext cx="2286406" cy="199455"/>
                          </a:xfrm>
                          <a:prstGeom prst="rect">
                            <a:avLst/>
                          </a:prstGeom>
                          <a:ln>
                            <a:noFill/>
                          </a:ln>
                        </wps:spPr>
                        <wps:txbx>
                          <w:txbxContent>
                            <w:p w14:paraId="053E5323" w14:textId="77777777" w:rsidR="00D56DFE" w:rsidRDefault="00D56DFE">
                              <w:pPr>
                                <w:spacing w:after="160" w:line="259" w:lineRule="auto"/>
                                <w:ind w:left="0" w:firstLine="0"/>
                                <w:jc w:val="left"/>
                              </w:pPr>
                              <w:r>
                                <w:rPr>
                                  <w:rFonts w:ascii="Calibri" w:eastAsia="Calibri" w:hAnsi="Calibri" w:cs="Calibri"/>
                                  <w:b/>
                                  <w:sz w:val="23"/>
                                </w:rPr>
                                <w:t>P content access control SFP</w:t>
                              </w:r>
                            </w:p>
                          </w:txbxContent>
                        </wps:txbx>
                        <wps:bodyPr horzOverflow="overflow" vert="horz" lIns="0" tIns="0" rIns="0" bIns="0" rtlCol="0">
                          <a:noAutofit/>
                        </wps:bodyPr>
                      </wps:wsp>
                      <wps:wsp>
                        <wps:cNvPr id="16319" name="Rectangle 16319"/>
                        <wps:cNvSpPr/>
                        <wps:spPr>
                          <a:xfrm>
                            <a:off x="202360" y="1475636"/>
                            <a:ext cx="398489" cy="199455"/>
                          </a:xfrm>
                          <a:prstGeom prst="rect">
                            <a:avLst/>
                          </a:prstGeom>
                          <a:ln>
                            <a:noFill/>
                          </a:ln>
                        </wps:spPr>
                        <wps:txbx>
                          <w:txbxContent>
                            <w:p w14:paraId="291A1A35"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320" name="Rectangle 16320"/>
                        <wps:cNvSpPr/>
                        <wps:spPr>
                          <a:xfrm>
                            <a:off x="503393" y="1475636"/>
                            <a:ext cx="60009" cy="199455"/>
                          </a:xfrm>
                          <a:prstGeom prst="rect">
                            <a:avLst/>
                          </a:prstGeom>
                          <a:ln>
                            <a:noFill/>
                          </a:ln>
                        </wps:spPr>
                        <wps:txbx>
                          <w:txbxContent>
                            <w:p w14:paraId="753D583F"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21" name="Rectangle 16321"/>
                        <wps:cNvSpPr/>
                        <wps:spPr>
                          <a:xfrm>
                            <a:off x="546339" y="1475636"/>
                            <a:ext cx="142509" cy="199455"/>
                          </a:xfrm>
                          <a:prstGeom prst="rect">
                            <a:avLst/>
                          </a:prstGeom>
                          <a:ln>
                            <a:noFill/>
                          </a:ln>
                        </wps:spPr>
                        <wps:txbx>
                          <w:txbxContent>
                            <w:p w14:paraId="43D7E348"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322" name="Rectangle 16322"/>
                        <wps:cNvSpPr/>
                        <wps:spPr>
                          <a:xfrm>
                            <a:off x="650841" y="1475636"/>
                            <a:ext cx="698139" cy="199455"/>
                          </a:xfrm>
                          <a:prstGeom prst="rect">
                            <a:avLst/>
                          </a:prstGeom>
                          <a:ln>
                            <a:noFill/>
                          </a:ln>
                        </wps:spPr>
                        <wps:txbx>
                          <w:txbxContent>
                            <w:p w14:paraId="77E5A7E2"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323" name="Rectangle 16323"/>
                        <wps:cNvSpPr/>
                        <wps:spPr>
                          <a:xfrm>
                            <a:off x="1209550" y="1475636"/>
                            <a:ext cx="885421" cy="199455"/>
                          </a:xfrm>
                          <a:prstGeom prst="rect">
                            <a:avLst/>
                          </a:prstGeom>
                          <a:ln>
                            <a:noFill/>
                          </a:ln>
                        </wps:spPr>
                        <wps:txbx>
                          <w:txbxContent>
                            <w:p w14:paraId="3A38154A"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324" name="Rectangle 16324"/>
                        <wps:cNvSpPr/>
                        <wps:spPr>
                          <a:xfrm>
                            <a:off x="1897507" y="1475636"/>
                            <a:ext cx="256507" cy="199455"/>
                          </a:xfrm>
                          <a:prstGeom prst="rect">
                            <a:avLst/>
                          </a:prstGeom>
                          <a:ln>
                            <a:noFill/>
                          </a:ln>
                        </wps:spPr>
                        <wps:txbx>
                          <w:txbxContent>
                            <w:p w14:paraId="4A93C5E7"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325" name="Rectangle 16325"/>
                        <wps:cNvSpPr/>
                        <wps:spPr>
                          <a:xfrm>
                            <a:off x="2087943" y="1475636"/>
                            <a:ext cx="517133" cy="199455"/>
                          </a:xfrm>
                          <a:prstGeom prst="rect">
                            <a:avLst/>
                          </a:prstGeom>
                          <a:ln>
                            <a:noFill/>
                          </a:ln>
                        </wps:spPr>
                        <wps:txbx>
                          <w:txbxContent>
                            <w:p w14:paraId="28DC2866" w14:textId="77777777" w:rsidR="00D56DFE" w:rsidRDefault="00D56DFE">
                              <w:pPr>
                                <w:spacing w:after="160" w:line="259" w:lineRule="auto"/>
                                <w:ind w:left="0" w:firstLine="0"/>
                                <w:jc w:val="left"/>
                              </w:pPr>
                              <w:r>
                                <w:rPr>
                                  <w:rFonts w:ascii="Calibri" w:eastAsia="Calibri" w:hAnsi="Calibri" w:cs="Calibri"/>
                                  <w:sz w:val="23"/>
                                </w:rPr>
                                <w:t>behalf</w:t>
                              </w:r>
                            </w:p>
                          </w:txbxContent>
                        </wps:txbx>
                        <wps:bodyPr horzOverflow="overflow" vert="horz" lIns="0" tIns="0" rIns="0" bIns="0" rtlCol="0">
                          <a:noAutofit/>
                        </wps:bodyPr>
                      </wps:wsp>
                      <wps:wsp>
                        <wps:cNvPr id="16326" name="Rectangle 16326"/>
                        <wps:cNvSpPr/>
                        <wps:spPr>
                          <a:xfrm>
                            <a:off x="2499408" y="1475636"/>
                            <a:ext cx="207481" cy="199455"/>
                          </a:xfrm>
                          <a:prstGeom prst="rect">
                            <a:avLst/>
                          </a:prstGeom>
                          <a:ln>
                            <a:noFill/>
                          </a:ln>
                        </wps:spPr>
                        <wps:txbx>
                          <w:txbxContent>
                            <w:p w14:paraId="171C0D46"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327" name="Rectangle 16327"/>
                        <wps:cNvSpPr/>
                        <wps:spPr>
                          <a:xfrm>
                            <a:off x="2659086" y="1475636"/>
                            <a:ext cx="441044" cy="199455"/>
                          </a:xfrm>
                          <a:prstGeom prst="rect">
                            <a:avLst/>
                          </a:prstGeom>
                          <a:ln>
                            <a:noFill/>
                          </a:ln>
                        </wps:spPr>
                        <wps:txbx>
                          <w:txbxContent>
                            <w:p w14:paraId="71301CE4" w14:textId="77777777" w:rsidR="00D56DFE" w:rsidRDefault="00D56DFE">
                              <w:pPr>
                                <w:spacing w:after="160" w:line="259" w:lineRule="auto"/>
                                <w:ind w:left="0" w:firstLine="0"/>
                                <w:jc w:val="left"/>
                              </w:pPr>
                              <w:r>
                                <w:rPr>
                                  <w:rFonts w:ascii="Calibri" w:eastAsia="Calibri" w:hAnsi="Calibri" w:cs="Calibri"/>
                                  <w:b/>
                                  <w:sz w:val="23"/>
                                </w:rPr>
                                <w:t>U.SM</w:t>
                              </w:r>
                            </w:p>
                          </w:txbxContent>
                        </wps:txbx>
                        <wps:bodyPr horzOverflow="overflow" vert="horz" lIns="0" tIns="0" rIns="0" bIns="0" rtlCol="0">
                          <a:noAutofit/>
                        </wps:bodyPr>
                      </wps:wsp>
                      <wps:wsp>
                        <wps:cNvPr id="16328" name="Rectangle 16328"/>
                        <wps:cNvSpPr/>
                        <wps:spPr>
                          <a:xfrm>
                            <a:off x="2990794" y="1475636"/>
                            <a:ext cx="60009" cy="199455"/>
                          </a:xfrm>
                          <a:prstGeom prst="rect">
                            <a:avLst/>
                          </a:prstGeom>
                          <a:ln>
                            <a:noFill/>
                          </a:ln>
                        </wps:spPr>
                        <wps:txbx>
                          <w:txbxContent>
                            <w:p w14:paraId="40B75A3D"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29" name="Rectangle 16329"/>
                        <wps:cNvSpPr/>
                        <wps:spPr>
                          <a:xfrm>
                            <a:off x="3033740" y="1475636"/>
                            <a:ext cx="1112512" cy="199455"/>
                          </a:xfrm>
                          <a:prstGeom prst="rect">
                            <a:avLst/>
                          </a:prstGeom>
                          <a:ln>
                            <a:noFill/>
                          </a:ln>
                        </wps:spPr>
                        <wps:txbx>
                          <w:txbxContent>
                            <w:p w14:paraId="0B4AC8F9" w14:textId="77777777" w:rsidR="00D56DFE" w:rsidRDefault="00D56DFE">
                              <w:pPr>
                                <w:spacing w:after="160" w:line="259" w:lineRule="auto"/>
                                <w:ind w:left="0" w:firstLine="0"/>
                                <w:jc w:val="left"/>
                              </w:pPr>
                              <w:r>
                                <w:rPr>
                                  <w:rFonts w:ascii="Calibri" w:eastAsia="Calibri" w:hAnsi="Calibri" w:cs="Calibri"/>
                                  <w:b/>
                                  <w:sz w:val="23"/>
                                </w:rPr>
                                <w:t>DP or U.MNO</w:t>
                              </w:r>
                            </w:p>
                          </w:txbxContent>
                        </wps:txbx>
                        <wps:bodyPr horzOverflow="overflow" vert="horz" lIns="0" tIns="0" rIns="0" bIns="0" rtlCol="0">
                          <a:noAutofit/>
                        </wps:bodyPr>
                      </wps:wsp>
                      <wps:wsp>
                        <wps:cNvPr id="16330" name="Rectangle 16330"/>
                        <wps:cNvSpPr/>
                        <wps:spPr>
                          <a:xfrm>
                            <a:off x="3868941" y="1475636"/>
                            <a:ext cx="60009" cy="199455"/>
                          </a:xfrm>
                          <a:prstGeom prst="rect">
                            <a:avLst/>
                          </a:prstGeom>
                          <a:ln>
                            <a:noFill/>
                          </a:ln>
                        </wps:spPr>
                        <wps:txbx>
                          <w:txbxContent>
                            <w:p w14:paraId="36E18254"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31" name="Rectangle 16331"/>
                        <wps:cNvSpPr/>
                        <wps:spPr>
                          <a:xfrm>
                            <a:off x="3911887" y="1475636"/>
                            <a:ext cx="213575" cy="199455"/>
                          </a:xfrm>
                          <a:prstGeom prst="rect">
                            <a:avLst/>
                          </a:prstGeom>
                          <a:ln>
                            <a:noFill/>
                          </a:ln>
                        </wps:spPr>
                        <wps:txbx>
                          <w:txbxContent>
                            <w:p w14:paraId="4C93D022" w14:textId="77777777" w:rsidR="00D56DFE" w:rsidRDefault="00D56DFE">
                              <w:pPr>
                                <w:spacing w:after="160" w:line="259" w:lineRule="auto"/>
                                <w:ind w:left="0" w:firstLine="0"/>
                                <w:jc w:val="left"/>
                              </w:pPr>
                              <w:r>
                                <w:rPr>
                                  <w:rFonts w:ascii="Calibri" w:eastAsia="Calibri" w:hAnsi="Calibri" w:cs="Calibri"/>
                                  <w:b/>
                                  <w:sz w:val="23"/>
                                </w:rPr>
                                <w:t>SD</w:t>
                              </w:r>
                            </w:p>
                          </w:txbxContent>
                        </wps:txbx>
                        <wps:bodyPr horzOverflow="overflow" vert="horz" lIns="0" tIns="0" rIns="0" bIns="0" rtlCol="0">
                          <a:noAutofit/>
                        </wps:bodyPr>
                      </wps:wsp>
                      <wps:wsp>
                        <wps:cNvPr id="16332" name="Rectangle 16332"/>
                        <wps:cNvSpPr/>
                        <wps:spPr>
                          <a:xfrm>
                            <a:off x="202360" y="1656941"/>
                            <a:ext cx="68637" cy="184062"/>
                          </a:xfrm>
                          <a:prstGeom prst="rect">
                            <a:avLst/>
                          </a:prstGeom>
                          <a:ln>
                            <a:noFill/>
                          </a:ln>
                        </wps:spPr>
                        <wps:txbx>
                          <w:txbxContent>
                            <w:p w14:paraId="0E11A1B9"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33" name="Rectangle 16333"/>
                        <wps:cNvSpPr/>
                        <wps:spPr>
                          <a:xfrm>
                            <a:off x="251646" y="1653706"/>
                            <a:ext cx="398489" cy="199456"/>
                          </a:xfrm>
                          <a:prstGeom prst="rect">
                            <a:avLst/>
                          </a:prstGeom>
                          <a:ln>
                            <a:noFill/>
                          </a:ln>
                        </wps:spPr>
                        <wps:txbx>
                          <w:txbxContent>
                            <w:p w14:paraId="274AD37B"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334" name="Rectangle 16334"/>
                        <wps:cNvSpPr/>
                        <wps:spPr>
                          <a:xfrm>
                            <a:off x="552474" y="1653706"/>
                            <a:ext cx="60009" cy="199456"/>
                          </a:xfrm>
                          <a:prstGeom prst="rect">
                            <a:avLst/>
                          </a:prstGeom>
                          <a:ln>
                            <a:noFill/>
                          </a:ln>
                        </wps:spPr>
                        <wps:txbx>
                          <w:txbxContent>
                            <w:p w14:paraId="1CD4AEF4"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35" name="Rectangle 16335"/>
                        <wps:cNvSpPr/>
                        <wps:spPr>
                          <a:xfrm>
                            <a:off x="595420" y="1653706"/>
                            <a:ext cx="142509" cy="199456"/>
                          </a:xfrm>
                          <a:prstGeom prst="rect">
                            <a:avLst/>
                          </a:prstGeom>
                          <a:ln>
                            <a:noFill/>
                          </a:ln>
                        </wps:spPr>
                        <wps:txbx>
                          <w:txbxContent>
                            <w:p w14:paraId="451A273A"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336" name="Rectangle 16336"/>
                        <wps:cNvSpPr/>
                        <wps:spPr>
                          <a:xfrm>
                            <a:off x="699922" y="1653706"/>
                            <a:ext cx="125634" cy="199456"/>
                          </a:xfrm>
                          <a:prstGeom prst="rect">
                            <a:avLst/>
                          </a:prstGeom>
                          <a:ln>
                            <a:noFill/>
                          </a:ln>
                        </wps:spPr>
                        <wps:txbx>
                          <w:txbxContent>
                            <w:p w14:paraId="4CFDC6E3"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37" name="Rectangle 16337"/>
                        <wps:cNvSpPr/>
                        <wps:spPr>
                          <a:xfrm>
                            <a:off x="822626" y="1653706"/>
                            <a:ext cx="581064" cy="199456"/>
                          </a:xfrm>
                          <a:prstGeom prst="rect">
                            <a:avLst/>
                          </a:prstGeom>
                          <a:ln>
                            <a:noFill/>
                          </a:ln>
                        </wps:spPr>
                        <wps:txbx>
                          <w:txbxContent>
                            <w:p w14:paraId="7825A225" w14:textId="77777777" w:rsidR="00D56DFE" w:rsidRDefault="00D56DFE">
                              <w:pPr>
                                <w:spacing w:after="160" w:line="259" w:lineRule="auto"/>
                                <w:ind w:left="0" w:firstLine="0"/>
                                <w:jc w:val="left"/>
                              </w:pPr>
                              <w:r>
                                <w:rPr>
                                  <w:rFonts w:ascii="Calibri" w:eastAsia="Calibri" w:hAnsi="Calibri" w:cs="Calibri"/>
                                  <w:sz w:val="23"/>
                                </w:rPr>
                                <w:t>subject</w:t>
                              </w:r>
                            </w:p>
                          </w:txbxContent>
                        </wps:txbx>
                        <wps:bodyPr horzOverflow="overflow" vert="horz" lIns="0" tIns="0" rIns="0" bIns="0" rtlCol="0">
                          <a:noAutofit/>
                        </wps:bodyPr>
                      </wps:wsp>
                      <wps:wsp>
                        <wps:cNvPr id="16338" name="Rectangle 16338"/>
                        <wps:cNvSpPr/>
                        <wps:spPr>
                          <a:xfrm>
                            <a:off x="1289471" y="1653706"/>
                            <a:ext cx="207481" cy="199456"/>
                          </a:xfrm>
                          <a:prstGeom prst="rect">
                            <a:avLst/>
                          </a:prstGeom>
                          <a:ln>
                            <a:noFill/>
                          </a:ln>
                        </wps:spPr>
                        <wps:txbx>
                          <w:txbxContent>
                            <w:p w14:paraId="2A5D22B6"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339" name="Rectangle 16339"/>
                        <wps:cNvSpPr/>
                        <wps:spPr>
                          <a:xfrm>
                            <a:off x="1449231" y="1653706"/>
                            <a:ext cx="297297" cy="199456"/>
                          </a:xfrm>
                          <a:prstGeom prst="rect">
                            <a:avLst/>
                          </a:prstGeom>
                          <a:ln>
                            <a:noFill/>
                          </a:ln>
                        </wps:spPr>
                        <wps:txbx>
                          <w:txbxContent>
                            <w:p w14:paraId="4F2B6E19" w14:textId="77777777" w:rsidR="00D56DFE" w:rsidRDefault="00D56DFE">
                              <w:pPr>
                                <w:spacing w:after="160" w:line="259" w:lineRule="auto"/>
                                <w:ind w:left="0" w:firstLine="0"/>
                                <w:jc w:val="left"/>
                              </w:pPr>
                              <w:r>
                                <w:rPr>
                                  <w:rFonts w:ascii="Calibri" w:eastAsia="Calibri" w:hAnsi="Calibri" w:cs="Calibri"/>
                                  <w:sz w:val="23"/>
                                </w:rPr>
                                <w:t>this</w:t>
                              </w:r>
                            </w:p>
                          </w:txbxContent>
                        </wps:txbx>
                        <wps:bodyPr horzOverflow="overflow" vert="horz" lIns="0" tIns="0" rIns="0" bIns="0" rtlCol="0">
                          <a:noAutofit/>
                        </wps:bodyPr>
                      </wps:wsp>
                      <wps:wsp>
                        <wps:cNvPr id="16340" name="Rectangle 16340"/>
                        <wps:cNvSpPr/>
                        <wps:spPr>
                          <a:xfrm>
                            <a:off x="1701018" y="1653706"/>
                            <a:ext cx="480461" cy="199456"/>
                          </a:xfrm>
                          <a:prstGeom prst="rect">
                            <a:avLst/>
                          </a:prstGeom>
                          <a:ln>
                            <a:noFill/>
                          </a:ln>
                        </wps:spPr>
                        <wps:txbx>
                          <w:txbxContent>
                            <w:p w14:paraId="35B73BA3"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341" name="Rectangle 16341"/>
                        <wps:cNvSpPr/>
                        <wps:spPr>
                          <a:xfrm>
                            <a:off x="2087943" y="1653706"/>
                            <a:ext cx="59420" cy="199456"/>
                          </a:xfrm>
                          <a:prstGeom prst="rect">
                            <a:avLst/>
                          </a:prstGeom>
                          <a:ln>
                            <a:noFill/>
                          </a:ln>
                        </wps:spPr>
                        <wps:txbx>
                          <w:txbxContent>
                            <w:p w14:paraId="747C97B3"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42" name="Rectangle 16342"/>
                        <wps:cNvSpPr/>
                        <wps:spPr>
                          <a:xfrm>
                            <a:off x="2130807" y="1653706"/>
                            <a:ext cx="114652" cy="199456"/>
                          </a:xfrm>
                          <a:prstGeom prst="rect">
                            <a:avLst/>
                          </a:prstGeom>
                          <a:ln>
                            <a:noFill/>
                          </a:ln>
                        </wps:spPr>
                        <wps:txbx>
                          <w:txbxContent>
                            <w:p w14:paraId="7C13006A" w14:textId="77777777" w:rsidR="00D56DFE" w:rsidRDefault="00D56DFE">
                              <w:pPr>
                                <w:spacing w:after="160" w:line="259" w:lineRule="auto"/>
                                <w:ind w:left="0" w:firstLine="0"/>
                                <w:jc w:val="left"/>
                              </w:pPr>
                              <w:r>
                                <w:rPr>
                                  <w:rFonts w:ascii="Calibri" w:eastAsia="Calibri" w:hAnsi="Calibri" w:cs="Calibri"/>
                                  <w:sz w:val="23"/>
                                </w:rPr>
                                <w:t>it</w:t>
                              </w:r>
                            </w:p>
                          </w:txbxContent>
                        </wps:txbx>
                        <wps:bodyPr horzOverflow="overflow" vert="horz" lIns="0" tIns="0" rIns="0" bIns="0" rtlCol="0">
                          <a:noAutofit/>
                        </wps:bodyPr>
                      </wps:wsp>
                      <wps:wsp>
                        <wps:cNvPr id="16343" name="Rectangle 16343"/>
                        <wps:cNvSpPr/>
                        <wps:spPr>
                          <a:xfrm>
                            <a:off x="2247621" y="1653706"/>
                            <a:ext cx="698139" cy="199456"/>
                          </a:xfrm>
                          <a:prstGeom prst="rect">
                            <a:avLst/>
                          </a:prstGeom>
                          <a:ln>
                            <a:noFill/>
                          </a:ln>
                        </wps:spPr>
                        <wps:txbx>
                          <w:txbxContent>
                            <w:p w14:paraId="31F49CA8"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344" name="Rectangle 16344"/>
                        <wps:cNvSpPr/>
                        <wps:spPr>
                          <a:xfrm>
                            <a:off x="2806575" y="1653706"/>
                            <a:ext cx="313771" cy="199456"/>
                          </a:xfrm>
                          <a:prstGeom prst="rect">
                            <a:avLst/>
                          </a:prstGeom>
                          <a:ln>
                            <a:noFill/>
                          </a:ln>
                        </wps:spPr>
                        <wps:txbx>
                          <w:txbxContent>
                            <w:p w14:paraId="4E8AB21F"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345" name="Rectangle 16345"/>
                        <wps:cNvSpPr/>
                        <wps:spPr>
                          <a:xfrm>
                            <a:off x="3039875" y="1653706"/>
                            <a:ext cx="885421" cy="199456"/>
                          </a:xfrm>
                          <a:prstGeom prst="rect">
                            <a:avLst/>
                          </a:prstGeom>
                          <a:ln>
                            <a:noFill/>
                          </a:ln>
                        </wps:spPr>
                        <wps:txbx>
                          <w:txbxContent>
                            <w:p w14:paraId="6B098462"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346" name="Rectangle 16346"/>
                        <wps:cNvSpPr/>
                        <wps:spPr>
                          <a:xfrm>
                            <a:off x="3703046" y="1653706"/>
                            <a:ext cx="59420" cy="199456"/>
                          </a:xfrm>
                          <a:prstGeom prst="rect">
                            <a:avLst/>
                          </a:prstGeom>
                          <a:ln>
                            <a:noFill/>
                          </a:ln>
                        </wps:spPr>
                        <wps:txbx>
                          <w:txbxContent>
                            <w:p w14:paraId="1D65E47B"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47" name="Rectangle 16347"/>
                        <wps:cNvSpPr/>
                        <wps:spPr>
                          <a:xfrm>
                            <a:off x="202360" y="1834862"/>
                            <a:ext cx="68732" cy="184316"/>
                          </a:xfrm>
                          <a:prstGeom prst="rect">
                            <a:avLst/>
                          </a:prstGeom>
                          <a:ln>
                            <a:noFill/>
                          </a:ln>
                        </wps:spPr>
                        <wps:txbx>
                          <w:txbxContent>
                            <w:p w14:paraId="02294D62"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48" name="Rectangle 16348"/>
                        <wps:cNvSpPr/>
                        <wps:spPr>
                          <a:xfrm>
                            <a:off x="251646" y="1831623"/>
                            <a:ext cx="398845" cy="199732"/>
                          </a:xfrm>
                          <a:prstGeom prst="rect">
                            <a:avLst/>
                          </a:prstGeom>
                          <a:ln>
                            <a:noFill/>
                          </a:ln>
                        </wps:spPr>
                        <wps:txbx>
                          <w:txbxContent>
                            <w:p w14:paraId="2A81FFD8"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349" name="Rectangle 16349"/>
                        <wps:cNvSpPr/>
                        <wps:spPr>
                          <a:xfrm>
                            <a:off x="552474" y="1831623"/>
                            <a:ext cx="60092" cy="199732"/>
                          </a:xfrm>
                          <a:prstGeom prst="rect">
                            <a:avLst/>
                          </a:prstGeom>
                          <a:ln>
                            <a:noFill/>
                          </a:ln>
                        </wps:spPr>
                        <wps:txbx>
                          <w:txbxContent>
                            <w:p w14:paraId="47D141F0"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50" name="Rectangle 16350"/>
                        <wps:cNvSpPr/>
                        <wps:spPr>
                          <a:xfrm>
                            <a:off x="595420" y="1831623"/>
                            <a:ext cx="142569" cy="199732"/>
                          </a:xfrm>
                          <a:prstGeom prst="rect">
                            <a:avLst/>
                          </a:prstGeom>
                          <a:ln>
                            <a:noFill/>
                          </a:ln>
                        </wps:spPr>
                        <wps:txbx>
                          <w:txbxContent>
                            <w:p w14:paraId="176F92DE"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351" name="Rectangle 16351"/>
                        <wps:cNvSpPr/>
                        <wps:spPr>
                          <a:xfrm>
                            <a:off x="699922" y="1831623"/>
                            <a:ext cx="125737" cy="199732"/>
                          </a:xfrm>
                          <a:prstGeom prst="rect">
                            <a:avLst/>
                          </a:prstGeom>
                          <a:ln>
                            <a:noFill/>
                          </a:ln>
                        </wps:spPr>
                        <wps:txbx>
                          <w:txbxContent>
                            <w:p w14:paraId="038A99AF"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52" name="Rectangle 16352"/>
                        <wps:cNvSpPr/>
                        <wps:spPr>
                          <a:xfrm>
                            <a:off x="822626" y="1831623"/>
                            <a:ext cx="248615" cy="199732"/>
                          </a:xfrm>
                          <a:prstGeom prst="rect">
                            <a:avLst/>
                          </a:prstGeom>
                          <a:ln>
                            <a:noFill/>
                          </a:ln>
                        </wps:spPr>
                        <wps:txbx>
                          <w:txbxContent>
                            <w:p w14:paraId="036404AA" w14:textId="77777777" w:rsidR="00D56DFE" w:rsidRDefault="00D56DFE">
                              <w:pPr>
                                <w:spacing w:after="160" w:line="259" w:lineRule="auto"/>
                                <w:ind w:left="0" w:firstLine="0"/>
                                <w:jc w:val="left"/>
                              </w:pPr>
                              <w:r>
                                <w:rPr>
                                  <w:rFonts w:ascii="Calibri" w:eastAsia="Calibri" w:hAnsi="Calibri" w:cs="Calibri"/>
                                  <w:sz w:val="23"/>
                                </w:rPr>
                                <w:t xml:space="preserve">an </w:t>
                              </w:r>
                            </w:p>
                          </w:txbxContent>
                        </wps:txbx>
                        <wps:bodyPr horzOverflow="overflow" vert="horz" lIns="0" tIns="0" rIns="0" bIns="0" rtlCol="0">
                          <a:noAutofit/>
                        </wps:bodyPr>
                      </wps:wsp>
                      <wps:wsp>
                        <wps:cNvPr id="16353" name="Rectangle 16353"/>
                        <wps:cNvSpPr/>
                        <wps:spPr>
                          <a:xfrm>
                            <a:off x="1006844" y="1831623"/>
                            <a:ext cx="507049" cy="199732"/>
                          </a:xfrm>
                          <a:prstGeom prst="rect">
                            <a:avLst/>
                          </a:prstGeom>
                          <a:ln>
                            <a:noFill/>
                          </a:ln>
                        </wps:spPr>
                        <wps:txbx>
                          <w:txbxContent>
                            <w:p w14:paraId="1CE42614" w14:textId="77777777" w:rsidR="00D56DFE" w:rsidRDefault="00D56DFE">
                              <w:pPr>
                                <w:spacing w:after="160" w:line="259" w:lineRule="auto"/>
                                <w:ind w:left="0" w:firstLine="0"/>
                                <w:jc w:val="left"/>
                              </w:pPr>
                              <w:r>
                                <w:rPr>
                                  <w:rFonts w:ascii="Calibri" w:eastAsia="Calibri" w:hAnsi="Calibri" w:cs="Calibri"/>
                                  <w:sz w:val="23"/>
                                </w:rPr>
                                <w:t>object</w:t>
                              </w:r>
                            </w:p>
                          </w:txbxContent>
                        </wps:txbx>
                        <wps:bodyPr horzOverflow="overflow" vert="horz" lIns="0" tIns="0" rIns="0" bIns="0" rtlCol="0">
                          <a:noAutofit/>
                        </wps:bodyPr>
                      </wps:wsp>
                      <wps:wsp>
                        <wps:cNvPr id="16354" name="Rectangle 16354"/>
                        <wps:cNvSpPr/>
                        <wps:spPr>
                          <a:xfrm>
                            <a:off x="1418555" y="1831623"/>
                            <a:ext cx="518046" cy="199732"/>
                          </a:xfrm>
                          <a:prstGeom prst="rect">
                            <a:avLst/>
                          </a:prstGeom>
                          <a:ln>
                            <a:noFill/>
                          </a:ln>
                        </wps:spPr>
                        <wps:txbx>
                          <w:txbxContent>
                            <w:p w14:paraId="3EF439A0"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wps:txbx>
                        <wps:bodyPr horzOverflow="overflow" vert="horz" lIns="0" tIns="0" rIns="0" bIns="0" rtlCol="0">
                          <a:noAutofit/>
                        </wps:bodyPr>
                      </wps:wsp>
                      <wps:wsp>
                        <wps:cNvPr id="16355" name="Rectangle 16355"/>
                        <wps:cNvSpPr/>
                        <wps:spPr>
                          <a:xfrm>
                            <a:off x="1805234" y="1831623"/>
                            <a:ext cx="480735" cy="199732"/>
                          </a:xfrm>
                          <a:prstGeom prst="rect">
                            <a:avLst/>
                          </a:prstGeom>
                          <a:ln>
                            <a:noFill/>
                          </a:ln>
                        </wps:spPr>
                        <wps:txbx>
                          <w:txbxContent>
                            <w:p w14:paraId="30A649D2"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356" name="Rectangle 16356"/>
                        <wps:cNvSpPr/>
                        <wps:spPr>
                          <a:xfrm>
                            <a:off x="2192159" y="1831623"/>
                            <a:ext cx="59503" cy="199732"/>
                          </a:xfrm>
                          <a:prstGeom prst="rect">
                            <a:avLst/>
                          </a:prstGeom>
                          <a:ln>
                            <a:noFill/>
                          </a:ln>
                        </wps:spPr>
                        <wps:txbx>
                          <w:txbxContent>
                            <w:p w14:paraId="77C6CCF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57" name="Rectangle 16357"/>
                        <wps:cNvSpPr/>
                        <wps:spPr>
                          <a:xfrm>
                            <a:off x="2235350" y="1831623"/>
                            <a:ext cx="114740" cy="199732"/>
                          </a:xfrm>
                          <a:prstGeom prst="rect">
                            <a:avLst/>
                          </a:prstGeom>
                          <a:ln>
                            <a:noFill/>
                          </a:ln>
                        </wps:spPr>
                        <wps:txbx>
                          <w:txbxContent>
                            <w:p w14:paraId="5DD00EBA" w14:textId="77777777" w:rsidR="00D56DFE" w:rsidRDefault="00D56DFE">
                              <w:pPr>
                                <w:spacing w:after="160" w:line="259" w:lineRule="auto"/>
                                <w:ind w:left="0" w:firstLine="0"/>
                                <w:jc w:val="left"/>
                              </w:pPr>
                              <w:r>
                                <w:rPr>
                                  <w:rFonts w:ascii="Calibri" w:eastAsia="Calibri" w:hAnsi="Calibri" w:cs="Calibri"/>
                                  <w:sz w:val="23"/>
                                </w:rPr>
                                <w:t>it</w:t>
                              </w:r>
                            </w:p>
                          </w:txbxContent>
                        </wps:txbx>
                        <wps:bodyPr horzOverflow="overflow" vert="horz" lIns="0" tIns="0" rIns="0" bIns="0" rtlCol="0">
                          <a:noAutofit/>
                        </wps:bodyPr>
                      </wps:wsp>
                      <wps:wsp>
                        <wps:cNvPr id="16358" name="Rectangle 16358"/>
                        <wps:cNvSpPr/>
                        <wps:spPr>
                          <a:xfrm>
                            <a:off x="2351918" y="1831623"/>
                            <a:ext cx="282981" cy="199732"/>
                          </a:xfrm>
                          <a:prstGeom prst="rect">
                            <a:avLst/>
                          </a:prstGeom>
                          <a:ln>
                            <a:noFill/>
                          </a:ln>
                        </wps:spPr>
                        <wps:txbx>
                          <w:txbxContent>
                            <w:p w14:paraId="3CF433F1" w14:textId="77777777" w:rsidR="00D56DFE" w:rsidRDefault="00D56DFE">
                              <w:pPr>
                                <w:spacing w:after="160" w:line="259" w:lineRule="auto"/>
                                <w:ind w:left="0" w:firstLine="0"/>
                                <w:jc w:val="left"/>
                              </w:pPr>
                              <w:r>
                                <w:rPr>
                                  <w:rFonts w:ascii="Calibri" w:eastAsia="Calibri" w:hAnsi="Calibri" w:cs="Calibri"/>
                                  <w:sz w:val="23"/>
                                </w:rPr>
                                <w:t>can</w:t>
                              </w:r>
                            </w:p>
                          </w:txbxContent>
                        </wps:txbx>
                        <wps:bodyPr horzOverflow="overflow" vert="horz" lIns="0" tIns="0" rIns="0" bIns="0" rtlCol="0">
                          <a:noAutofit/>
                        </wps:bodyPr>
                      </wps:wsp>
                      <wps:wsp>
                        <wps:cNvPr id="16359" name="Rectangle 16359"/>
                        <wps:cNvSpPr/>
                        <wps:spPr>
                          <a:xfrm>
                            <a:off x="2597734" y="1831623"/>
                            <a:ext cx="204148" cy="199732"/>
                          </a:xfrm>
                          <a:prstGeom prst="rect">
                            <a:avLst/>
                          </a:prstGeom>
                          <a:ln>
                            <a:noFill/>
                          </a:ln>
                        </wps:spPr>
                        <wps:txbx>
                          <w:txbxContent>
                            <w:p w14:paraId="714C0702"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360" name="Rectangle 16360"/>
                        <wps:cNvSpPr/>
                        <wps:spPr>
                          <a:xfrm>
                            <a:off x="2782035" y="1831623"/>
                            <a:ext cx="723262" cy="199732"/>
                          </a:xfrm>
                          <a:prstGeom prst="rect">
                            <a:avLst/>
                          </a:prstGeom>
                          <a:ln>
                            <a:noFill/>
                          </a:ln>
                        </wps:spPr>
                        <wps:txbx>
                          <w:txbxContent>
                            <w:p w14:paraId="35E7A5B1" w14:textId="77777777" w:rsidR="00D56DFE" w:rsidRDefault="00D56DFE">
                              <w:pPr>
                                <w:spacing w:after="160" w:line="259" w:lineRule="auto"/>
                                <w:ind w:left="0" w:firstLine="0"/>
                                <w:jc w:val="left"/>
                              </w:pPr>
                              <w:r>
                                <w:rPr>
                                  <w:rFonts w:ascii="Calibri" w:eastAsia="Calibri" w:hAnsi="Calibri" w:cs="Calibri"/>
                                  <w:sz w:val="23"/>
                                </w:rPr>
                                <w:t>modified</w:t>
                              </w:r>
                            </w:p>
                          </w:txbxContent>
                        </wps:txbx>
                        <wps:bodyPr horzOverflow="overflow" vert="horz" lIns="0" tIns="0" rIns="0" bIns="0" rtlCol="0">
                          <a:noAutofit/>
                        </wps:bodyPr>
                      </wps:wsp>
                      <wps:wsp>
                        <wps:cNvPr id="16361" name="Rectangle 16361"/>
                        <wps:cNvSpPr/>
                        <wps:spPr>
                          <a:xfrm>
                            <a:off x="3352932" y="1831623"/>
                            <a:ext cx="550645" cy="199732"/>
                          </a:xfrm>
                          <a:prstGeom prst="rect">
                            <a:avLst/>
                          </a:prstGeom>
                          <a:ln>
                            <a:noFill/>
                          </a:ln>
                        </wps:spPr>
                        <wps:txbx>
                          <w:txbxContent>
                            <w:p w14:paraId="4479B66E"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wps:txbx>
                        <wps:bodyPr horzOverflow="overflow" vert="horz" lIns="0" tIns="0" rIns="0" bIns="0" rtlCol="0">
                          <a:noAutofit/>
                        </wps:bodyPr>
                      </wps:wsp>
                      <wps:wsp>
                        <wps:cNvPr id="16362" name="Rectangle 16362"/>
                        <wps:cNvSpPr/>
                        <wps:spPr>
                          <a:xfrm>
                            <a:off x="3764643" y="1831623"/>
                            <a:ext cx="886060" cy="199732"/>
                          </a:xfrm>
                          <a:prstGeom prst="rect">
                            <a:avLst/>
                          </a:prstGeom>
                          <a:ln>
                            <a:noFill/>
                          </a:ln>
                        </wps:spPr>
                        <wps:txbx>
                          <w:txbxContent>
                            <w:p w14:paraId="37EF3630"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363" name="Rectangle 16363"/>
                        <wps:cNvSpPr/>
                        <wps:spPr>
                          <a:xfrm>
                            <a:off x="4427895" y="1831623"/>
                            <a:ext cx="59503" cy="199732"/>
                          </a:xfrm>
                          <a:prstGeom prst="rect">
                            <a:avLst/>
                          </a:prstGeom>
                          <a:ln>
                            <a:noFill/>
                          </a:ln>
                        </wps:spPr>
                        <wps:txbx>
                          <w:txbxContent>
                            <w:p w14:paraId="3BB66EB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64" name="Rectangle 16364"/>
                        <wps:cNvSpPr/>
                        <wps:spPr>
                          <a:xfrm>
                            <a:off x="202360" y="2006643"/>
                            <a:ext cx="68732" cy="184316"/>
                          </a:xfrm>
                          <a:prstGeom prst="rect">
                            <a:avLst/>
                          </a:prstGeom>
                          <a:ln>
                            <a:noFill/>
                          </a:ln>
                        </wps:spPr>
                        <wps:txbx>
                          <w:txbxContent>
                            <w:p w14:paraId="7B0E644E"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65" name="Rectangle 16365"/>
                        <wps:cNvSpPr/>
                        <wps:spPr>
                          <a:xfrm>
                            <a:off x="251646" y="2003403"/>
                            <a:ext cx="346412" cy="199732"/>
                          </a:xfrm>
                          <a:prstGeom prst="rect">
                            <a:avLst/>
                          </a:prstGeom>
                          <a:ln>
                            <a:noFill/>
                          </a:ln>
                        </wps:spPr>
                        <wps:txbx>
                          <w:txbxContent>
                            <w:p w14:paraId="7856E87F"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366" name="Rectangle 16366"/>
                        <wps:cNvSpPr/>
                        <wps:spPr>
                          <a:xfrm>
                            <a:off x="503393" y="2003403"/>
                            <a:ext cx="444208" cy="199732"/>
                          </a:xfrm>
                          <a:prstGeom prst="rect">
                            <a:avLst/>
                          </a:prstGeom>
                          <a:ln>
                            <a:noFill/>
                          </a:ln>
                        </wps:spPr>
                        <wps:txbx>
                          <w:txbxContent>
                            <w:p w14:paraId="72D2FDF9" w14:textId="77777777" w:rsidR="00D56DFE" w:rsidRDefault="00D56DFE">
                              <w:pPr>
                                <w:spacing w:after="160" w:line="259" w:lineRule="auto"/>
                                <w:ind w:left="0" w:firstLine="0"/>
                                <w:jc w:val="left"/>
                              </w:pPr>
                              <w:r>
                                <w:rPr>
                                  <w:rFonts w:ascii="Calibri" w:eastAsia="Calibri" w:hAnsi="Calibri" w:cs="Calibri"/>
                                  <w:sz w:val="23"/>
                                </w:rPr>
                                <w:t>other</w:t>
                              </w:r>
                            </w:p>
                          </w:txbxContent>
                        </wps:txbx>
                        <wps:bodyPr horzOverflow="overflow" vert="horz" lIns="0" tIns="0" rIns="0" bIns="0" rtlCol="0">
                          <a:noAutofit/>
                        </wps:bodyPr>
                      </wps:wsp>
                      <wps:wsp>
                        <wps:cNvPr id="16367" name="Rectangle 16367"/>
                        <wps:cNvSpPr/>
                        <wps:spPr>
                          <a:xfrm>
                            <a:off x="865736" y="2003403"/>
                            <a:ext cx="507049" cy="199732"/>
                          </a:xfrm>
                          <a:prstGeom prst="rect">
                            <a:avLst/>
                          </a:prstGeom>
                          <a:ln>
                            <a:noFill/>
                          </a:ln>
                        </wps:spPr>
                        <wps:txbx>
                          <w:txbxContent>
                            <w:p w14:paraId="21AB1225" w14:textId="77777777" w:rsidR="00D56DFE" w:rsidRDefault="00D56DFE">
                              <w:pPr>
                                <w:spacing w:after="160" w:line="259" w:lineRule="auto"/>
                                <w:ind w:left="0" w:firstLine="0"/>
                                <w:jc w:val="left"/>
                              </w:pPr>
                              <w:r>
                                <w:rPr>
                                  <w:rFonts w:ascii="Calibri" w:eastAsia="Calibri" w:hAnsi="Calibri" w:cs="Calibri"/>
                                  <w:sz w:val="23"/>
                                </w:rPr>
                                <w:t>object</w:t>
                              </w:r>
                            </w:p>
                          </w:txbxContent>
                        </wps:txbx>
                        <wps:bodyPr horzOverflow="overflow" vert="horz" lIns="0" tIns="0" rIns="0" bIns="0" rtlCol="0">
                          <a:noAutofit/>
                        </wps:bodyPr>
                      </wps:wsp>
                      <wps:wsp>
                        <wps:cNvPr id="16368" name="Rectangle 16368"/>
                        <wps:cNvSpPr/>
                        <wps:spPr>
                          <a:xfrm>
                            <a:off x="1277282" y="2003403"/>
                            <a:ext cx="830092" cy="199732"/>
                          </a:xfrm>
                          <a:prstGeom prst="rect">
                            <a:avLst/>
                          </a:prstGeom>
                          <a:ln>
                            <a:noFill/>
                          </a:ln>
                        </wps:spPr>
                        <wps:txbx>
                          <w:txbxContent>
                            <w:p w14:paraId="50EA422B" w14:textId="77777777" w:rsidR="00D56DFE" w:rsidRDefault="00D56DFE">
                              <w:pPr>
                                <w:spacing w:after="160" w:line="259" w:lineRule="auto"/>
                                <w:ind w:left="0" w:firstLine="0"/>
                                <w:jc w:val="left"/>
                              </w:pPr>
                              <w:r>
                                <w:rPr>
                                  <w:rFonts w:ascii="Calibri" w:eastAsia="Calibri" w:hAnsi="Calibri" w:cs="Calibri"/>
                                  <w:sz w:val="23"/>
                                </w:rPr>
                                <w:t>controlled</w:t>
                              </w:r>
                            </w:p>
                          </w:txbxContent>
                        </wps:txbx>
                        <wps:bodyPr horzOverflow="overflow" vert="horz" lIns="0" tIns="0" rIns="0" bIns="0" rtlCol="0">
                          <a:noAutofit/>
                        </wps:bodyPr>
                      </wps:wsp>
                      <wps:wsp>
                        <wps:cNvPr id="16369" name="Rectangle 16369"/>
                        <wps:cNvSpPr/>
                        <wps:spPr>
                          <a:xfrm>
                            <a:off x="1922048" y="2003403"/>
                            <a:ext cx="542397" cy="199732"/>
                          </a:xfrm>
                          <a:prstGeom prst="rect">
                            <a:avLst/>
                          </a:prstGeom>
                          <a:ln>
                            <a:noFill/>
                          </a:ln>
                        </wps:spPr>
                        <wps:txbx>
                          <w:txbxContent>
                            <w:p w14:paraId="0A90C783"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wps:txbx>
                        <wps:bodyPr horzOverflow="overflow" vert="horz" lIns="0" tIns="0" rIns="0" bIns="0" rtlCol="0">
                          <a:noAutofit/>
                        </wps:bodyPr>
                      </wps:wsp>
                      <wps:wsp>
                        <wps:cNvPr id="16370" name="Rectangle 16370"/>
                        <wps:cNvSpPr/>
                        <wps:spPr>
                          <a:xfrm>
                            <a:off x="2333513" y="2003403"/>
                            <a:ext cx="480734" cy="199732"/>
                          </a:xfrm>
                          <a:prstGeom prst="rect">
                            <a:avLst/>
                          </a:prstGeom>
                          <a:ln>
                            <a:noFill/>
                          </a:ln>
                        </wps:spPr>
                        <wps:txbx>
                          <w:txbxContent>
                            <w:p w14:paraId="6A7398CD"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371" name="Rectangle 16371"/>
                        <wps:cNvSpPr/>
                        <wps:spPr>
                          <a:xfrm>
                            <a:off x="2714302" y="2003403"/>
                            <a:ext cx="125737" cy="199732"/>
                          </a:xfrm>
                          <a:prstGeom prst="rect">
                            <a:avLst/>
                          </a:prstGeom>
                          <a:ln>
                            <a:noFill/>
                          </a:ln>
                        </wps:spPr>
                        <wps:txbx>
                          <w:txbxContent>
                            <w:p w14:paraId="4A2DBBB6"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72" name="Rectangle 16372"/>
                        <wps:cNvSpPr/>
                        <wps:spPr>
                          <a:xfrm>
                            <a:off x="2843386" y="2003403"/>
                            <a:ext cx="313813" cy="199732"/>
                          </a:xfrm>
                          <a:prstGeom prst="rect">
                            <a:avLst/>
                          </a:prstGeom>
                          <a:ln>
                            <a:noFill/>
                          </a:ln>
                        </wps:spPr>
                        <wps:txbx>
                          <w:txbxContent>
                            <w:p w14:paraId="7305224B"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373" name="Rectangle 16373"/>
                        <wps:cNvSpPr/>
                        <wps:spPr>
                          <a:xfrm>
                            <a:off x="3076686" y="2003403"/>
                            <a:ext cx="991712" cy="199732"/>
                          </a:xfrm>
                          <a:prstGeom prst="rect">
                            <a:avLst/>
                          </a:prstGeom>
                          <a:ln>
                            <a:noFill/>
                          </a:ln>
                        </wps:spPr>
                        <wps:txbx>
                          <w:txbxContent>
                            <w:p w14:paraId="031628C9" w14:textId="77777777" w:rsidR="00D56DFE" w:rsidRDefault="00D56DFE">
                              <w:pPr>
                                <w:spacing w:after="160" w:line="259" w:lineRule="auto"/>
                                <w:ind w:left="0" w:firstLine="0"/>
                                <w:jc w:val="left"/>
                              </w:pPr>
                              <w:r>
                                <w:rPr>
                                  <w:rFonts w:ascii="Calibri" w:eastAsia="Calibri" w:hAnsi="Calibri" w:cs="Calibri"/>
                                  <w:b/>
                                  <w:sz w:val="23"/>
                                </w:rPr>
                                <w:t xml:space="preserve">Profile data </w:t>
                              </w:r>
                            </w:p>
                          </w:txbxContent>
                        </wps:txbx>
                        <wps:bodyPr horzOverflow="overflow" vert="horz" lIns="0" tIns="0" rIns="0" bIns="0" rtlCol="0">
                          <a:noAutofit/>
                        </wps:bodyPr>
                      </wps:wsp>
                      <wps:wsp>
                        <wps:cNvPr id="16374" name="Rectangle 16374"/>
                        <wps:cNvSpPr/>
                        <wps:spPr>
                          <a:xfrm>
                            <a:off x="3813724" y="2003403"/>
                            <a:ext cx="1369544" cy="199732"/>
                          </a:xfrm>
                          <a:prstGeom prst="rect">
                            <a:avLst/>
                          </a:prstGeom>
                          <a:ln>
                            <a:noFill/>
                          </a:ln>
                        </wps:spPr>
                        <wps:txbx>
                          <w:txbxContent>
                            <w:p w14:paraId="76FDD255" w14:textId="77777777" w:rsidR="00D56DFE" w:rsidRDefault="00D56DFE">
                              <w:pPr>
                                <w:spacing w:after="160" w:line="259" w:lineRule="auto"/>
                                <w:ind w:left="0" w:firstLine="0"/>
                                <w:jc w:val="left"/>
                              </w:pPr>
                              <w:r>
                                <w:rPr>
                                  <w:rFonts w:ascii="Calibri" w:eastAsia="Calibri" w:hAnsi="Calibri" w:cs="Calibri"/>
                                  <w:sz w:val="23"/>
                                </w:rPr>
                                <w:t>sent by the U.SM</w:t>
                              </w:r>
                            </w:p>
                          </w:txbxContent>
                        </wps:txbx>
                        <wps:bodyPr horzOverflow="overflow" vert="horz" lIns="0" tIns="0" rIns="0" bIns="0" rtlCol="0">
                          <a:noAutofit/>
                        </wps:bodyPr>
                      </wps:wsp>
                      <wps:wsp>
                        <wps:cNvPr id="16375" name="Rectangle 16375"/>
                        <wps:cNvSpPr/>
                        <wps:spPr>
                          <a:xfrm>
                            <a:off x="4845496" y="2003403"/>
                            <a:ext cx="60092" cy="199732"/>
                          </a:xfrm>
                          <a:prstGeom prst="rect">
                            <a:avLst/>
                          </a:prstGeom>
                          <a:ln>
                            <a:noFill/>
                          </a:ln>
                        </wps:spPr>
                        <wps:txbx>
                          <w:txbxContent>
                            <w:p w14:paraId="417E0C63"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76" name="Rectangle 16376"/>
                        <wps:cNvSpPr/>
                        <wps:spPr>
                          <a:xfrm>
                            <a:off x="4888442" y="2003403"/>
                            <a:ext cx="224193" cy="199732"/>
                          </a:xfrm>
                          <a:prstGeom prst="rect">
                            <a:avLst/>
                          </a:prstGeom>
                          <a:ln>
                            <a:noFill/>
                          </a:ln>
                        </wps:spPr>
                        <wps:txbx>
                          <w:txbxContent>
                            <w:p w14:paraId="7D4A3A8E" w14:textId="77777777" w:rsidR="00D56DFE" w:rsidRDefault="00D56DFE">
                              <w:pPr>
                                <w:spacing w:after="160" w:line="259" w:lineRule="auto"/>
                                <w:ind w:left="0" w:firstLine="0"/>
                                <w:jc w:val="left"/>
                              </w:pPr>
                              <w:r>
                                <w:rPr>
                                  <w:rFonts w:ascii="Calibri" w:eastAsia="Calibri" w:hAnsi="Calibri" w:cs="Calibri"/>
                                  <w:sz w:val="23"/>
                                </w:rPr>
                                <w:t>DP</w:t>
                              </w:r>
                            </w:p>
                          </w:txbxContent>
                        </wps:txbx>
                        <wps:bodyPr horzOverflow="overflow" vert="horz" lIns="0" tIns="0" rIns="0" bIns="0" rtlCol="0">
                          <a:noAutofit/>
                        </wps:bodyPr>
                      </wps:wsp>
                      <wps:wsp>
                        <wps:cNvPr id="16377" name="Rectangle 16377"/>
                        <wps:cNvSpPr/>
                        <wps:spPr>
                          <a:xfrm>
                            <a:off x="202360" y="2184862"/>
                            <a:ext cx="68637" cy="184061"/>
                          </a:xfrm>
                          <a:prstGeom prst="rect">
                            <a:avLst/>
                          </a:prstGeom>
                          <a:ln>
                            <a:noFill/>
                          </a:ln>
                        </wps:spPr>
                        <wps:txbx>
                          <w:txbxContent>
                            <w:p w14:paraId="7BD2D3B3"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78" name="Rectangle 16378"/>
                        <wps:cNvSpPr/>
                        <wps:spPr>
                          <a:xfrm>
                            <a:off x="251646" y="2181627"/>
                            <a:ext cx="713632" cy="199456"/>
                          </a:xfrm>
                          <a:prstGeom prst="rect">
                            <a:avLst/>
                          </a:prstGeom>
                          <a:ln>
                            <a:noFill/>
                          </a:ln>
                        </wps:spPr>
                        <wps:txbx>
                          <w:txbxContent>
                            <w:p w14:paraId="2D6A5864" w14:textId="77777777" w:rsidR="00D56DFE" w:rsidRDefault="00D56DFE">
                              <w:pPr>
                                <w:spacing w:after="160" w:line="259" w:lineRule="auto"/>
                                <w:ind w:left="0" w:firstLine="0"/>
                                <w:jc w:val="left"/>
                              </w:pPr>
                              <w:r>
                                <w:rPr>
                                  <w:rFonts w:ascii="Calibri" w:eastAsia="Calibri" w:hAnsi="Calibri" w:cs="Calibri"/>
                                  <w:sz w:val="23"/>
                                </w:rPr>
                                <w:t>Whether</w:t>
                              </w:r>
                            </w:p>
                          </w:txbxContent>
                        </wps:txbx>
                        <wps:bodyPr horzOverflow="overflow" vert="horz" lIns="0" tIns="0" rIns="0" bIns="0" rtlCol="0">
                          <a:noAutofit/>
                        </wps:bodyPr>
                      </wps:wsp>
                      <wps:wsp>
                        <wps:cNvPr id="16379" name="Rectangle 16379"/>
                        <wps:cNvSpPr/>
                        <wps:spPr>
                          <a:xfrm>
                            <a:off x="810355" y="2181627"/>
                            <a:ext cx="991907" cy="199456"/>
                          </a:xfrm>
                          <a:prstGeom prst="rect">
                            <a:avLst/>
                          </a:prstGeom>
                          <a:ln>
                            <a:noFill/>
                          </a:ln>
                        </wps:spPr>
                        <wps:txbx>
                          <w:txbxContent>
                            <w:p w14:paraId="67E14B02"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wps:txbx>
                        <wps:bodyPr horzOverflow="overflow" vert="horz" lIns="0" tIns="0" rIns="0" bIns="0" rtlCol="0">
                          <a:noAutofit/>
                        </wps:bodyPr>
                      </wps:wsp>
                      <wps:wsp>
                        <wps:cNvPr id="16380" name="Rectangle 16380"/>
                        <wps:cNvSpPr/>
                        <wps:spPr>
                          <a:xfrm>
                            <a:off x="1553529" y="2181627"/>
                            <a:ext cx="125634" cy="199456"/>
                          </a:xfrm>
                          <a:prstGeom prst="rect">
                            <a:avLst/>
                          </a:prstGeom>
                          <a:ln>
                            <a:noFill/>
                          </a:ln>
                        </wps:spPr>
                        <wps:txbx>
                          <w:txbxContent>
                            <w:p w14:paraId="3FDDEEA9"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81" name="Rectangle 16381"/>
                        <wps:cNvSpPr/>
                        <wps:spPr>
                          <a:xfrm>
                            <a:off x="1676396" y="2181627"/>
                            <a:ext cx="870713" cy="199456"/>
                          </a:xfrm>
                          <a:prstGeom prst="rect">
                            <a:avLst/>
                          </a:prstGeom>
                          <a:ln>
                            <a:noFill/>
                          </a:ln>
                        </wps:spPr>
                        <wps:txbx>
                          <w:txbxContent>
                            <w:p w14:paraId="33CB98A2" w14:textId="77777777" w:rsidR="00D56DFE" w:rsidRDefault="00D56DFE">
                              <w:pPr>
                                <w:spacing w:after="160" w:line="259" w:lineRule="auto"/>
                                <w:ind w:left="0" w:firstLine="0"/>
                                <w:jc w:val="left"/>
                              </w:pPr>
                              <w:r>
                                <w:rPr>
                                  <w:rFonts w:ascii="Calibri" w:eastAsia="Calibri" w:hAnsi="Calibri" w:cs="Calibri"/>
                                  <w:sz w:val="23"/>
                                </w:rPr>
                                <w:t>authorized</w:t>
                              </w:r>
                            </w:p>
                          </w:txbxContent>
                        </wps:txbx>
                        <wps:bodyPr horzOverflow="overflow" vert="horz" lIns="0" tIns="0" rIns="0" bIns="0" rtlCol="0">
                          <a:noAutofit/>
                        </wps:bodyPr>
                      </wps:wsp>
                      <wps:wsp>
                        <wps:cNvPr id="16382" name="Rectangle 16382"/>
                        <wps:cNvSpPr/>
                        <wps:spPr>
                          <a:xfrm>
                            <a:off x="2351918" y="2181627"/>
                            <a:ext cx="697551" cy="199456"/>
                          </a:xfrm>
                          <a:prstGeom prst="rect">
                            <a:avLst/>
                          </a:prstGeom>
                          <a:ln>
                            <a:noFill/>
                          </a:ln>
                        </wps:spPr>
                        <wps:txbx>
                          <w:txbxContent>
                            <w:p w14:paraId="598DD177" w14:textId="77777777" w:rsidR="00D56DFE" w:rsidRDefault="00D56DFE">
                              <w:pPr>
                                <w:spacing w:after="160" w:line="259" w:lineRule="auto"/>
                                <w:ind w:left="0" w:firstLine="0"/>
                                <w:jc w:val="left"/>
                              </w:pPr>
                              <w:r>
                                <w:rPr>
                                  <w:rFonts w:ascii="Calibri" w:eastAsia="Calibri" w:hAnsi="Calibri" w:cs="Calibri"/>
                                  <w:sz w:val="23"/>
                                </w:rPr>
                                <w:t>depends</w:t>
                              </w:r>
                            </w:p>
                          </w:txbxContent>
                        </wps:txbx>
                        <wps:bodyPr horzOverflow="overflow" vert="horz" lIns="0" tIns="0" rIns="0" bIns="0" rtlCol="0">
                          <a:noAutofit/>
                        </wps:bodyPr>
                      </wps:wsp>
                      <wps:wsp>
                        <wps:cNvPr id="16383" name="Rectangle 16383"/>
                        <wps:cNvSpPr/>
                        <wps:spPr>
                          <a:xfrm>
                            <a:off x="2904738" y="2181627"/>
                            <a:ext cx="566748" cy="199456"/>
                          </a:xfrm>
                          <a:prstGeom prst="rect">
                            <a:avLst/>
                          </a:prstGeom>
                          <a:ln>
                            <a:noFill/>
                          </a:ln>
                        </wps:spPr>
                        <wps:txbx>
                          <w:txbxContent>
                            <w:p w14:paraId="7A7E1A8A" w14:textId="77777777" w:rsidR="00D56DFE" w:rsidRDefault="00D56DFE">
                              <w:pPr>
                                <w:spacing w:after="160" w:line="259" w:lineRule="auto"/>
                                <w:ind w:left="0" w:firstLine="0"/>
                                <w:jc w:val="left"/>
                              </w:pPr>
                              <w:r>
                                <w:rPr>
                                  <w:rFonts w:ascii="Calibri" w:eastAsia="Calibri" w:hAnsi="Calibri" w:cs="Calibri"/>
                                  <w:sz w:val="23"/>
                                </w:rPr>
                                <w:t xml:space="preserve">on the </w:t>
                              </w:r>
                            </w:p>
                          </w:txbxContent>
                        </wps:txbx>
                        <wps:bodyPr horzOverflow="overflow" vert="horz" lIns="0" tIns="0" rIns="0" bIns="0" rtlCol="0">
                          <a:noAutofit/>
                        </wps:bodyPr>
                      </wps:wsp>
                      <wps:wsp>
                        <wps:cNvPr id="16384" name="Rectangle 16384"/>
                        <wps:cNvSpPr/>
                        <wps:spPr>
                          <a:xfrm>
                            <a:off x="3328473" y="2181627"/>
                            <a:ext cx="401626" cy="199456"/>
                          </a:xfrm>
                          <a:prstGeom prst="rect">
                            <a:avLst/>
                          </a:prstGeom>
                          <a:ln>
                            <a:noFill/>
                          </a:ln>
                        </wps:spPr>
                        <wps:txbx>
                          <w:txbxContent>
                            <w:p w14:paraId="1EF75C1A" w14:textId="77777777" w:rsidR="00D56DFE" w:rsidRDefault="00D56DFE">
                              <w:pPr>
                                <w:spacing w:after="160" w:line="259" w:lineRule="auto"/>
                                <w:ind w:left="0" w:firstLine="0"/>
                                <w:jc w:val="left"/>
                              </w:pPr>
                              <w:r>
                                <w:rPr>
                                  <w:rFonts w:ascii="Calibri" w:eastAsia="Calibri" w:hAnsi="Calibri" w:cs="Calibri"/>
                                  <w:b/>
                                  <w:sz w:val="23"/>
                                </w:rPr>
                                <w:t>S.ISD</w:t>
                              </w:r>
                            </w:p>
                          </w:txbxContent>
                        </wps:txbx>
                        <wps:bodyPr horzOverflow="overflow" vert="horz" lIns="0" tIns="0" rIns="0" bIns="0" rtlCol="0">
                          <a:noAutofit/>
                        </wps:bodyPr>
                      </wps:wsp>
                      <wps:wsp>
                        <wps:cNvPr id="16385" name="Rectangle 16385"/>
                        <wps:cNvSpPr/>
                        <wps:spPr>
                          <a:xfrm>
                            <a:off x="3629424" y="2181627"/>
                            <a:ext cx="60009" cy="199456"/>
                          </a:xfrm>
                          <a:prstGeom prst="rect">
                            <a:avLst/>
                          </a:prstGeom>
                          <a:ln>
                            <a:noFill/>
                          </a:ln>
                        </wps:spPr>
                        <wps:txbx>
                          <w:txbxContent>
                            <w:p w14:paraId="7D011FD7"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86" name="Rectangle 16386"/>
                        <wps:cNvSpPr/>
                        <wps:spPr>
                          <a:xfrm>
                            <a:off x="3672452" y="2181627"/>
                            <a:ext cx="572239" cy="199456"/>
                          </a:xfrm>
                          <a:prstGeom prst="rect">
                            <a:avLst/>
                          </a:prstGeom>
                          <a:ln>
                            <a:noFill/>
                          </a:ln>
                        </wps:spPr>
                        <wps:txbx>
                          <w:txbxContent>
                            <w:p w14:paraId="486CDBF8" w14:textId="77777777" w:rsidR="00D56DFE" w:rsidRDefault="00D56DFE">
                              <w:pPr>
                                <w:spacing w:after="160" w:line="259" w:lineRule="auto"/>
                                <w:ind w:left="0" w:firstLine="0"/>
                                <w:jc w:val="left"/>
                              </w:pPr>
                              <w:r>
                                <w:rPr>
                                  <w:rFonts w:ascii="Calibri" w:eastAsia="Calibri" w:hAnsi="Calibri" w:cs="Calibri"/>
                                  <w:b/>
                                  <w:sz w:val="23"/>
                                </w:rPr>
                                <w:t>P state</w:t>
                              </w:r>
                            </w:p>
                          </w:txbxContent>
                        </wps:txbx>
                        <wps:bodyPr horzOverflow="overflow" vert="horz" lIns="0" tIns="0" rIns="0" bIns="0" rtlCol="0">
                          <a:noAutofit/>
                        </wps:bodyPr>
                      </wps:wsp>
                      <pic:pic xmlns:pic="http://schemas.openxmlformats.org/drawingml/2006/picture">
                        <pic:nvPicPr>
                          <pic:cNvPr id="16388" name="Picture 16388"/>
                          <pic:cNvPicPr/>
                        </pic:nvPicPr>
                        <pic:blipFill>
                          <a:blip r:embed="rId152"/>
                          <a:stretch>
                            <a:fillRect/>
                          </a:stretch>
                        </pic:blipFill>
                        <pic:spPr>
                          <a:xfrm>
                            <a:off x="1061079" y="338346"/>
                            <a:ext cx="779166" cy="410459"/>
                          </a:xfrm>
                          <a:prstGeom prst="rect">
                            <a:avLst/>
                          </a:prstGeom>
                        </pic:spPr>
                      </pic:pic>
                      <wps:wsp>
                        <wps:cNvPr id="16389" name="Rectangle 16389"/>
                        <wps:cNvSpPr/>
                        <wps:spPr>
                          <a:xfrm>
                            <a:off x="1221412" y="484254"/>
                            <a:ext cx="398059" cy="199732"/>
                          </a:xfrm>
                          <a:prstGeom prst="rect">
                            <a:avLst/>
                          </a:prstGeom>
                          <a:ln>
                            <a:noFill/>
                          </a:ln>
                        </wps:spPr>
                        <wps:txbx>
                          <w:txbxContent>
                            <w:p w14:paraId="0B30B2C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390" name="Rectangle 16390"/>
                        <wps:cNvSpPr/>
                        <wps:spPr>
                          <a:xfrm>
                            <a:off x="1522444" y="484254"/>
                            <a:ext cx="60092" cy="199732"/>
                          </a:xfrm>
                          <a:prstGeom prst="rect">
                            <a:avLst/>
                          </a:prstGeom>
                          <a:ln>
                            <a:noFill/>
                          </a:ln>
                        </wps:spPr>
                        <wps:txbx>
                          <w:txbxContent>
                            <w:p w14:paraId="40852A9E"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391" name="Rectangle 16391"/>
                        <wps:cNvSpPr/>
                        <wps:spPr>
                          <a:xfrm>
                            <a:off x="1565390" y="484254"/>
                            <a:ext cx="106633" cy="199732"/>
                          </a:xfrm>
                          <a:prstGeom prst="rect">
                            <a:avLst/>
                          </a:prstGeom>
                          <a:ln>
                            <a:noFill/>
                          </a:ln>
                        </wps:spPr>
                        <wps:txbx>
                          <w:txbxContent>
                            <w:p w14:paraId="340E82A6"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6393" name="Picture 16393"/>
                          <pic:cNvPicPr/>
                        </pic:nvPicPr>
                        <pic:blipFill>
                          <a:blip r:embed="rId153"/>
                          <a:stretch>
                            <a:fillRect/>
                          </a:stretch>
                        </pic:blipFill>
                        <pic:spPr>
                          <a:xfrm>
                            <a:off x="1889327" y="338346"/>
                            <a:ext cx="730085" cy="410459"/>
                          </a:xfrm>
                          <a:prstGeom prst="rect">
                            <a:avLst/>
                          </a:prstGeom>
                        </pic:spPr>
                      </pic:pic>
                      <wps:wsp>
                        <wps:cNvPr id="16394" name="Rectangle 16394"/>
                        <wps:cNvSpPr/>
                        <wps:spPr>
                          <a:xfrm>
                            <a:off x="2031499" y="486285"/>
                            <a:ext cx="397900" cy="199456"/>
                          </a:xfrm>
                          <a:prstGeom prst="rect">
                            <a:avLst/>
                          </a:prstGeom>
                          <a:ln>
                            <a:noFill/>
                          </a:ln>
                        </wps:spPr>
                        <wps:txbx>
                          <w:txbxContent>
                            <w:p w14:paraId="242E67B6"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395" name="Rectangle 16395"/>
                        <wps:cNvSpPr/>
                        <wps:spPr>
                          <a:xfrm>
                            <a:off x="2332286" y="486285"/>
                            <a:ext cx="60008" cy="199456"/>
                          </a:xfrm>
                          <a:prstGeom prst="rect">
                            <a:avLst/>
                          </a:prstGeom>
                          <a:ln>
                            <a:noFill/>
                          </a:ln>
                        </wps:spPr>
                        <wps:txbx>
                          <w:txbxContent>
                            <w:p w14:paraId="6DC7EDFB"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396" name="Rectangle 16396"/>
                        <wps:cNvSpPr/>
                        <wps:spPr>
                          <a:xfrm>
                            <a:off x="2375232" y="486285"/>
                            <a:ext cx="101387" cy="199456"/>
                          </a:xfrm>
                          <a:prstGeom prst="rect">
                            <a:avLst/>
                          </a:prstGeom>
                          <a:ln>
                            <a:noFill/>
                          </a:ln>
                        </wps:spPr>
                        <wps:txbx>
                          <w:txbxContent>
                            <w:p w14:paraId="1ACDD308"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398" name="Picture 16398"/>
                          <pic:cNvPicPr/>
                        </pic:nvPicPr>
                        <pic:blipFill>
                          <a:blip r:embed="rId154"/>
                          <a:stretch>
                            <a:fillRect/>
                          </a:stretch>
                        </pic:blipFill>
                        <pic:spPr>
                          <a:xfrm>
                            <a:off x="3496741" y="338346"/>
                            <a:ext cx="1012303" cy="410459"/>
                          </a:xfrm>
                          <a:prstGeom prst="rect">
                            <a:avLst/>
                          </a:prstGeom>
                        </pic:spPr>
                      </pic:pic>
                      <wps:wsp>
                        <wps:cNvPr id="16399" name="Rectangle 16399"/>
                        <wps:cNvSpPr/>
                        <wps:spPr>
                          <a:xfrm>
                            <a:off x="3832130" y="487358"/>
                            <a:ext cx="417697" cy="199731"/>
                          </a:xfrm>
                          <a:prstGeom prst="rect">
                            <a:avLst/>
                          </a:prstGeom>
                          <a:ln>
                            <a:noFill/>
                          </a:ln>
                        </wps:spPr>
                        <wps:txbx>
                          <w:txbxContent>
                            <w:p w14:paraId="70AA2C5C"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401" name="Picture 16401"/>
                          <pic:cNvPicPr/>
                        </pic:nvPicPr>
                        <pic:blipFill>
                          <a:blip r:embed="rId155"/>
                          <a:stretch>
                            <a:fillRect/>
                          </a:stretch>
                        </pic:blipFill>
                        <pic:spPr>
                          <a:xfrm>
                            <a:off x="4558125" y="338346"/>
                            <a:ext cx="1006167" cy="410459"/>
                          </a:xfrm>
                          <a:prstGeom prst="rect">
                            <a:avLst/>
                          </a:prstGeom>
                        </pic:spPr>
                      </pic:pic>
                      <wps:wsp>
                        <wps:cNvPr id="16402" name="Rectangle 16402"/>
                        <wps:cNvSpPr/>
                        <wps:spPr>
                          <a:xfrm>
                            <a:off x="4708641" y="487358"/>
                            <a:ext cx="901181" cy="199731"/>
                          </a:xfrm>
                          <a:prstGeom prst="rect">
                            <a:avLst/>
                          </a:prstGeom>
                          <a:ln>
                            <a:noFill/>
                          </a:ln>
                        </wps:spPr>
                        <wps:txbx>
                          <w:txbxContent>
                            <w:p w14:paraId="58F6C67F"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404" name="Picture 16404"/>
                          <pic:cNvPicPr/>
                        </pic:nvPicPr>
                        <pic:blipFill>
                          <a:blip r:embed="rId156"/>
                          <a:stretch>
                            <a:fillRect/>
                          </a:stretch>
                        </pic:blipFill>
                        <pic:spPr>
                          <a:xfrm>
                            <a:off x="2662358" y="338346"/>
                            <a:ext cx="785301" cy="410459"/>
                          </a:xfrm>
                          <a:prstGeom prst="rect">
                            <a:avLst/>
                          </a:prstGeom>
                        </pic:spPr>
                      </pic:pic>
                      <wps:wsp>
                        <wps:cNvPr id="16405" name="Rectangle 16405"/>
                        <wps:cNvSpPr/>
                        <wps:spPr>
                          <a:xfrm>
                            <a:off x="2795123" y="484254"/>
                            <a:ext cx="668669" cy="199732"/>
                          </a:xfrm>
                          <a:prstGeom prst="rect">
                            <a:avLst/>
                          </a:prstGeom>
                          <a:ln>
                            <a:noFill/>
                          </a:ln>
                        </wps:spPr>
                        <wps:txbx>
                          <w:txbxContent>
                            <w:p w14:paraId="755E9884"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g:wgp>
                  </a:graphicData>
                </a:graphic>
              </wp:inline>
            </w:drawing>
          </mc:Choice>
          <mc:Fallback>
            <w:pict>
              <v:group w14:anchorId="6AE58B3A" id="Group 211770" o:spid="_x0000_s1717" style="width:457.15pt;height:262.5pt;mso-position-horizontal-relative:char;mso-position-vertical-relative:line" coordsize="58055,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">
                <v:rect id="Rectangle 16152" o:spid="_x0000_s1718" style="position:absolute;width:56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ljxQAAAN4AAAAPAAAAZHJzL2Rvd25yZXYueG1sRE9Na8JA&#10;EL0L/Q/LCL2ZTYSK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BcMVljxQAAAN4AAAAP&#10;AAAAAAAAAAAAAAAAAAcCAABkcnMvZG93bnJldi54bWxQSwUGAAAAAAMAAwC3AAAA+QIAAAAA&#10;" filled="f" stroked="f">
                  <v:textbox inset="0,0,0,0">
                    <w:txbxContent>
                      <w:p w14:paraId="3911C028" w14:textId="77777777" w:rsidR="00D56DFE" w:rsidRDefault="00D56DFE">
                        <w:pPr>
                          <w:spacing w:after="160" w:line="259" w:lineRule="auto"/>
                          <w:ind w:left="0" w:firstLine="0"/>
                          <w:jc w:val="left"/>
                        </w:pPr>
                        <w:r>
                          <w:rPr>
                            <w:rFonts w:ascii="Arial" w:eastAsia="Arial" w:hAnsi="Arial" w:cs="Arial"/>
                            <w:b/>
                          </w:rPr>
                          <w:t>6.1.1.4</w:t>
                        </w:r>
                      </w:p>
                    </w:txbxContent>
                  </v:textbox>
                </v:rect>
                <v:rect id="Rectangle 16153" o:spid="_x0000_s1719" style="position:absolute;left:42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14:paraId="6603EE12"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54" o:spid="_x0000_s1720" style="position:absolute;left:4495;width:31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SMxAAAAN4AAAAPAAAAZHJzL2Rvd25yZXYueG1sRE9Li8Iw&#10;EL4L+x/CCN40VVb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yUZIzEAAAA3gAAAA8A&#10;AAAAAAAAAAAAAAAABwIAAGRycy9kb3ducmV2LnhtbFBLBQYAAAAAAwADALcAAAD4AgAAAAA=&#10;" filled="f" stroked="f">
                  <v:textbox inset="0,0,0,0">
                    <w:txbxContent>
                      <w:p w14:paraId="537430F5" w14:textId="77777777" w:rsidR="00D56DFE" w:rsidRDefault="00D56DFE">
                        <w:pPr>
                          <w:spacing w:after="160" w:line="259" w:lineRule="auto"/>
                          <w:ind w:left="0" w:firstLine="0"/>
                          <w:jc w:val="left"/>
                        </w:pPr>
                        <w:r>
                          <w:rPr>
                            <w:rFonts w:ascii="Arial" w:eastAsia="Arial" w:hAnsi="Arial" w:cs="Arial"/>
                            <w:b/>
                          </w:rPr>
                          <w:t>ISD</w:t>
                        </w:r>
                      </w:p>
                    </w:txbxContent>
                  </v:textbox>
                </v:rect>
                <v:rect id="Rectangle 16155" o:spid="_x0000_s1721" style="position:absolute;left:6827;width:6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EXxAAAAN4AAAAPAAAAZHJzL2Rvd25yZXYueG1sRE9Ni8Iw&#10;EL0v+B/CLOxtTRUU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NPYwRfEAAAA3gAAAA8A&#10;AAAAAAAAAAAAAAAABwIAAGRycy9kb3ducmV2LnhtbFBLBQYAAAAAAwADALcAAAD4AgAAAAA=&#10;" filled="f" stroked="f">
                  <v:textbox inset="0,0,0,0">
                    <w:txbxContent>
                      <w:p w14:paraId="75F027DC" w14:textId="77777777" w:rsidR="00D56DFE" w:rsidRDefault="00D56DFE">
                        <w:pPr>
                          <w:spacing w:after="160" w:line="259" w:lineRule="auto"/>
                          <w:ind w:left="0" w:firstLine="0"/>
                          <w:jc w:val="left"/>
                        </w:pPr>
                        <w:r>
                          <w:rPr>
                            <w:rFonts w:ascii="Arial" w:eastAsia="Arial" w:hAnsi="Arial" w:cs="Arial"/>
                            <w:b/>
                          </w:rPr>
                          <w:t>-</w:t>
                        </w:r>
                      </w:p>
                    </w:txbxContent>
                  </v:textbox>
                </v:rect>
                <v:rect id="Rectangle 16156" o:spid="_x0000_s1722" style="position:absolute;left:7299;width:175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9gxAAAAN4AAAAPAAAAZHJzL2Rvd25yZXYueG1sRE9Li8Iw&#10;EL4L/ocwgjdNFSx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CMKX2DEAAAA3gAAAA8A&#10;AAAAAAAAAAAAAAAABwIAAGRycy9kb3ducmV2LnhtbFBLBQYAAAAAAwADALcAAAD4AgAAAAA=&#10;" filled="f" stroked="f">
                  <v:textbox inset="0,0,0,0">
                    <w:txbxContent>
                      <w:p w14:paraId="4D950CDF" w14:textId="77777777" w:rsidR="00D56DFE" w:rsidRDefault="00D56DFE">
                        <w:pPr>
                          <w:spacing w:after="160" w:line="259" w:lineRule="auto"/>
                          <w:ind w:left="0" w:firstLine="0"/>
                          <w:jc w:val="left"/>
                        </w:pPr>
                        <w:r>
                          <w:rPr>
                            <w:rFonts w:ascii="Arial" w:eastAsia="Arial" w:hAnsi="Arial" w:cs="Arial"/>
                            <w:b/>
                          </w:rPr>
                          <w:t xml:space="preserve">P </w:t>
                        </w:r>
                      </w:p>
                    </w:txbxContent>
                  </v:textbox>
                </v:rect>
                <v:rect id="Rectangle 16157" o:spid="_x0000_s1723" style="position:absolute;left:8625;width:62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" filled="f" stroked="f">
                  <v:textbox inset="0,0,0,0">
                    <w:txbxContent>
                      <w:p w14:paraId="409D80E0" w14:textId="77777777" w:rsidR="00D56DFE" w:rsidRDefault="00D56DFE">
                        <w:pPr>
                          <w:spacing w:after="160" w:line="259" w:lineRule="auto"/>
                          <w:ind w:left="0" w:firstLine="0"/>
                          <w:jc w:val="left"/>
                        </w:pPr>
                        <w:r>
                          <w:rPr>
                            <w:rFonts w:ascii="Arial" w:eastAsia="Arial" w:hAnsi="Arial" w:cs="Arial"/>
                            <w:b/>
                          </w:rPr>
                          <w:t>access</w:t>
                        </w:r>
                      </w:p>
                    </w:txbxContent>
                  </v:textbox>
                </v:rect>
                <v:rect id="Rectangle 16158" o:spid="_x0000_s1724" style="position:absolute;left:132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6JyAAAAN4AAAAPAAAAZHJzL2Rvd25yZXYueG1sRI9Ba8JA&#10;EIXvQv/DMoXedGOh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A92W6JyAAAAN4A&#10;AAAPAAAAAAAAAAAAAAAAAAcCAABkcnMvZG93bnJldi54bWxQSwUGAAAAAAMAAwC3AAAA/AIAAAAA&#10;" filled="f" stroked="f">
                  <v:textbox inset="0,0,0,0">
                    <w:txbxContent>
                      <w:p w14:paraId="63D1F992"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59" o:spid="_x0000_s1725" style="position:absolute;left:13669;width:104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sSxAAAAN4AAAAPAAAAZHJzL2Rvd25yZXYueG1sRE9Li8Iw&#10;EL4L/ocwwt40VVi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FKVyxLEAAAA3gAAAA8A&#10;AAAAAAAAAAAAAAAABwIAAGRycy9kb3ducmV2LnhtbFBLBQYAAAAAAwADALcAAAD4AgAAAAA=&#10;" filled="f" stroked="f">
                  <v:textbox inset="0,0,0,0">
                    <w:txbxContent>
                      <w:p w14:paraId="4CDCBC98" w14:textId="77777777" w:rsidR="00D56DFE" w:rsidRDefault="00D56DFE">
                        <w:pPr>
                          <w:spacing w:after="160" w:line="259" w:lineRule="auto"/>
                          <w:ind w:left="0" w:firstLine="0"/>
                          <w:jc w:val="left"/>
                        </w:pPr>
                        <w:r>
                          <w:rPr>
                            <w:rFonts w:ascii="Arial" w:eastAsia="Arial" w:hAnsi="Arial" w:cs="Arial"/>
                            <w:b/>
                          </w:rPr>
                          <w:t>control SFP</w:t>
                        </w:r>
                      </w:p>
                    </w:txbxContent>
                  </v:textbox>
                </v:rect>
                <v:rect id="Rectangle 16160" o:spid="_x0000_s1726" style="position:absolute;left:2150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" filled="f" stroked="f">
                  <v:textbox inset="0,0,0,0">
                    <w:txbxContent>
                      <w:p w14:paraId="583E04E0"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61" o:spid="_x0000_s1727" style="position:absolute;left:57616;top:31976;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" filled="f" stroked="f">
                  <v:textbox inset="0,0,0,0">
                    <w:txbxContent>
                      <w:p w14:paraId="6CC3CF4A" w14:textId="77777777" w:rsidR="00D56DFE" w:rsidRDefault="00D56DFE">
                        <w:pPr>
                          <w:spacing w:after="160" w:line="259" w:lineRule="auto"/>
                          <w:ind w:left="0" w:firstLine="0"/>
                          <w:jc w:val="left"/>
                        </w:pPr>
                        <w:r>
                          <w:t xml:space="preserve"> </w:t>
                        </w:r>
                      </w:p>
                    </w:txbxContent>
                  </v:textbox>
                </v:rect>
                <v:shape id="Shape 242699" o:spid="_x0000_s1728" style="position:absolute;left:978;top:2770;width:56566;height:6004;visibility:visible;mso-wrap-style:square;v-text-anchor:top" coordsize="5656624,6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" path="m,l5656624,r,600374l,600374,,e" fillcolor="#558ed5" stroked="f" strokeweight="0">
                  <v:stroke miterlimit="83231f" joinstyle="miter"/>
                  <v:path arrowok="t" textboxrect="0,0,5656624,600374"/>
                </v:shape>
                <v:rect id="Rectangle 16275" o:spid="_x0000_s1729" style="position:absolute;left:1399;top:3492;width:882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" filled="f" stroked="f">
                  <v:textbox inset="0,0,0,0">
                    <w:txbxContent>
                      <w:p w14:paraId="682AB505"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Shape 16277" o:spid="_x0000_s1730" style="position:absolute;left:19808;top:26387;width:650;height:3737;visibility:visible;mso-wrap-style:square;v-text-anchor:top" coordsize="64951,37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" path="m64951,r,308894l,373703,,64808,64951,xe" fillcolor="#cdcdcd" stroked="f" strokeweight="0">
                  <v:stroke miterlimit="83231f" joinstyle="miter"/>
                  <v:path arrowok="t" textboxrect="0,0,64951,373703"/>
                </v:shape>
                <v:shape id="Shape 16278" o:spid="_x0000_s1731" style="position:absolute;left:12114;top:26387;width:8344;height:648;visibility:visible;mso-wrap-style:square;v-text-anchor:top" coordsize="83438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" path="m64869,l834383,,769432,64808,,64808,64869,xe" stroked="f" strokeweight="0">
                  <v:stroke miterlimit="83231f" joinstyle="miter"/>
                  <v:path arrowok="t" textboxrect="0,0,834383,64808"/>
                </v:shape>
                <v:shape id="Shape 16279" o:spid="_x0000_s1732" style="position:absolute;left:12021;top:26295;width:3940;height:3921;visibility:visible;mso-wrap-style:square;v-text-anchor:top" coordsize="393960,3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" path="m70268,l393960,r,18379l77878,18379,31411,64808r362549,l393960,83187r-375555,l18405,373702r375555,l393960,392082,,392082,,70191,70268,xe" fillcolor="black" stroked="f" strokeweight="0">
                  <v:stroke miterlimit="83231f" joinstyle="miter"/>
                  <v:path arrowok="t" textboxrect="0,0,393960,392082"/>
                </v:shape>
                <v:shape id="Shape 16280" o:spid="_x0000_s1733" style="position:absolute;left:15961;top:26581;width:4172;height:3635;visibility:visible;mso-wrap-style:square;v-text-anchor:top" coordsize="417191,36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" path="m417191,r,25987l393959,49196r,282905l417191,308891r,25991l388561,363484,,363484,,345105r375554,l375554,54590,,54590,,36210r380952,l417191,xe" fillcolor="black" stroked="f" strokeweight="0">
                  <v:stroke miterlimit="83231f" joinstyle="miter"/>
                  <v:path arrowok="t" textboxrect="0,0,417191,363484"/>
                </v:shape>
                <v:shape id="Shape 242700" o:spid="_x0000_s1734" style="position:absolute;left:15961;top:26295;width:4172;height:184;visibility:visible;mso-wrap-style:square;v-text-anchor:top" coordsize="417191,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" path="m,l417191,r,18379l,18379,,e" fillcolor="black" stroked="f" strokeweight="0">
                  <v:stroke miterlimit="83231f" joinstyle="miter"/>
                  <v:path arrowok="t" textboxrect="0,0,417191,18379"/>
                </v:shape>
                <v:shape id="Shape 16282" o:spid="_x0000_s1735" style="position:absolute;left:20133;top:26295;width:416;height:3635;visibility:visible;mso-wrap-style:square;v-text-anchor:top" coordsize="41637,36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" path="m,l41637,r,321883l,363479,,337489,23232,314279r,-282904l,54584,,28597,10227,18379,,18379,,xe" fillcolor="black" stroked="f" strokeweight="0">
                  <v:stroke miterlimit="83231f" joinstyle="miter"/>
                  <v:path arrowok="t" textboxrect="0,0,41637,363479"/>
                </v:shape>
                <v:rect id="Rectangle 16283" o:spid="_x0000_s1736" style="position:absolute;left:13563;top:28072;width:383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DxQAAAN4AAAAPAAAAZHJzL2Rvd25yZXYueG1sRE9Na8JA&#10;EL0L/odlhN50o4U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CWOLHDxQAAAN4AAAAP&#10;AAAAAAAAAAAAAAAAAAcCAABkcnMvZG93bnJldi54bWxQSwUGAAAAAAMAAwC3AAAA+QIAAAAA&#10;" filled="f" stroked="f">
                  <v:textbox inset="0,0,0,0">
                    <w:txbxContent>
                      <w:p w14:paraId="526B3461"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6284" o:spid="_x0000_s1737" style="position:absolute;left:16451;top:28072;width:52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m3xQAAAN4AAAAPAAAAZHJzL2Rvd25yZXYueG1sRE9Na8JA&#10;EL0L/odlhN50o5Q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AZ0Sm3xQAAAN4AAAAP&#10;AAAAAAAAAAAAAAAAAAcCAABkcnMvZG93bnJldi54bWxQSwUGAAAAAAMAAwC3AAAA+QIAAAAA&#10;" filled="f" stroked="f">
                  <v:textbox inset="0,0,0,0">
                    <w:txbxContent>
                      <w:p w14:paraId="2EEDDD4A"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285" o:spid="_x0000_s1738" style="position:absolute;left:16819;top:28072;width:195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wsxQAAAN4AAAAPAAAAZHJzL2Rvd25yZXYueG1sRE9Na8JA&#10;EL0L/odlhN50o9A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B2nYwsxQAAAN4AAAAP&#10;AAAAAAAAAAAAAAAAAAcCAABkcnMvZG93bnJldi54bWxQSwUGAAAAAAMAAwC3AAAA+QIAAAAA&#10;" filled="f" stroked="f">
                  <v:textbox inset="0,0,0,0">
                    <w:txbxContent>
                      <w:p w14:paraId="55B45EEB" w14:textId="77777777" w:rsidR="00D56DFE" w:rsidRDefault="00D56DFE">
                        <w:pPr>
                          <w:spacing w:after="160" w:line="259" w:lineRule="auto"/>
                          <w:ind w:left="0" w:firstLine="0"/>
                          <w:jc w:val="left"/>
                        </w:pPr>
                        <w:r>
                          <w:rPr>
                            <w:rFonts w:ascii="Calibri" w:eastAsia="Calibri" w:hAnsi="Calibri" w:cs="Calibri"/>
                            <w:sz w:val="20"/>
                          </w:rPr>
                          <w:t>DP</w:t>
                        </w:r>
                      </w:p>
                    </w:txbxContent>
                  </v:textbox>
                </v:rect>
                <v:shape id="Picture 16287" o:spid="_x0000_s1739" type="#_x0000_t75" style="position:absolute;left:15457;top:6691;width:7424;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">
                  <v:imagedata r:id="rId157" o:title=""/>
                </v:shape>
                <v:shape id="Shape 16288" o:spid="_x0000_s1740" style="position:absolute;left:15948;top:6936;width:6431;height:20095;visibility:visible;mso-wrap-style:square;v-text-anchor:top" coordsize="643129,200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" path="m643129,l,2009463e" filled="f" strokeweight=".68069mm">
                  <v:path arrowok="t" textboxrect="0,0,643129,2009463"/>
                </v:shape>
                <v:shape id="Shape 16290" o:spid="_x0000_s1741" style="position:absolute;left:35212;top:26387;width:584;height:3737;visibility:visible;mso-wrap-style:square;v-text-anchor:top" coordsize="58324,37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" path="m58324,r,315495l,373703,,58208,58324,xe" fillcolor="#cdcdcd" stroked="f" strokeweight="0">
                  <v:path arrowok="t" textboxrect="0,0,58324,373703"/>
                </v:shape>
                <v:shape id="Shape 16291" o:spid="_x0000_s1742" style="position:absolute;left:24630;top:26387;width:11166;height:582;visibility:visible;mso-wrap-style:square;v-text-anchor:top" coordsize="1116600,5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" path="m58243,l1116600,r-58324,58208l,58208,58243,xe" stroked="f" strokeweight="0">
                  <v:path arrowok="t" textboxrect="0,0,1116600,58208"/>
                </v:shape>
                <v:shape id="Shape 16292" o:spid="_x0000_s1743" style="position:absolute;left:24537;top:26295;width:5384;height:3921;visibility:visible;mso-wrap-style:square;v-text-anchor:top" coordsize="538340,3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" path="m63642,l538340,r,18379l71330,18379,31421,58208r506919,l538340,76587r-519935,l18405,373702r519935,l538340,392082,,392082,,63591,63642,xe" fillcolor="black" stroked="f" strokeweight="0">
                  <v:path arrowok="t" textboxrect="0,0,538340,392082"/>
                </v:shape>
                <v:shape id="Shape 16293" o:spid="_x0000_s1744" style="position:absolute;left:29921;top:26548;width:5583;height:3668;visibility:visible;mso-wrap-style:square;v-text-anchor:top" coordsize="558300,36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" path="m558300,r,25977l538341,45897r,289517l558300,315495r,25980l532942,366780,,366780,,348400r519935,l519935,51285,,51285,,32907r525328,l558300,xe" fillcolor="black" stroked="f" strokeweight="0">
                  <v:path arrowok="t" textboxrect="0,0,558300,366780"/>
                </v:shape>
                <v:shape id="Shape 242701" o:spid="_x0000_s1745" style="position:absolute;left:29921;top:26295;width:5583;height:184;visibility:visible;mso-wrap-style:square;v-text-anchor:top" coordsize="558300,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" path="m,l558300,r,18379l,18379,,e" fillcolor="black" stroked="f" strokeweight="0">
                  <v:path arrowok="t" textboxrect="0,0,558300,18379"/>
                </v:shape>
                <v:shape id="Shape 16295" o:spid="_x0000_s1746" style="position:absolute;left:35504;top:26295;width:383;height:3668;visibility:visible;mso-wrap-style:square;v-text-anchor:top" coordsize="38365,36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" path="m,l38365,r,328491l,366776,,340796,19960,320877r,-289518l,51279,,25302,6937,18379,,18379,,xe" fillcolor="black" stroked="f" strokeweight="0">
                  <v:path arrowok="t" textboxrect="0,0,38365,366776"/>
                </v:shape>
                <v:rect id="Rectangle 16296" o:spid="_x0000_s1747" style="position:absolute;left:27024;top:28039;width:5303;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" filled="f" stroked="f">
                  <v:textbox inset="0,0,0,0">
                    <w:txbxContent>
                      <w:p w14:paraId="32C7734B"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6297" o:spid="_x0000_s1748" style="position:absolute;left:31016;top:28039;width:52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" filled="f" stroked="f">
                  <v:textbox inset="0,0,0,0">
                    <w:txbxContent>
                      <w:p w14:paraId="6E902822"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298" o:spid="_x0000_s1749" style="position:absolute;left:31384;top:28039;width:187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" filled="f" stroked="f">
                  <v:textbox inset="0,0,0,0">
                    <w:txbxContent>
                      <w:p w14:paraId="30DA68ED"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16300" o:spid="_x0000_s1750" type="#_x0000_t75" style="position:absolute;left:21899;top:6691;width:8467;height:2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">
                  <v:imagedata r:id="rId158" o:title=""/>
                </v:shape>
                <v:shape id="Shape 16301" o:spid="_x0000_s1751" style="position:absolute;left:22390;top:6936;width:7516;height:20029;visibility:visible;mso-wrap-style:square;v-text-anchor:top" coordsize="751599,20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" path="m751599,2002921l,e" filled="f" strokeweight=".68069mm">
                  <v:path arrowok="t" textboxrect="0,0,751599,2002921"/>
                </v:shape>
                <v:shape id="Shape 16303" o:spid="_x0000_s1752" style="position:absolute;left:52754;top:29205;width:649;height:3676;visibility:visible;mso-wrap-style:square;v-text-anchor:top" coordsize="64951,3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" path="m64951,r,302743l,367576,,64832,64951,xe" fillcolor="#cdcdcd" stroked="f" strokeweight="0">
                  <v:path arrowok="t" textboxrect="0,0,64951,367576"/>
                </v:shape>
                <v:shape id="Shape 16304" o:spid="_x0000_s1753" style="position:absolute;left:42299;top:29205;width:11105;height:649;visibility:visible;mso-wrap-style:square;v-text-anchor:top" coordsize="1110466,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" path="m64870,l1110466,r-64951,64832l,64832,64870,xe" stroked="f" strokeweight="0">
                  <v:path arrowok="t" textboxrect="0,0,1110466,64832"/>
                </v:shape>
                <v:shape id="Shape 16305" o:spid="_x0000_s1754" style="position:absolute;left:42206;top:29114;width:5320;height:3859;visibility:visible;mso-wrap-style:square;v-text-anchor:top" coordsize="531960,3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" path="m70350,l531960,r,18379l77957,18379,31418,64832r500542,l531960,83211r-513554,l18406,367575r513554,l531960,385954,,385954,,70215,70350,xe" fillcolor="black" stroked="f" strokeweight="0">
                  <v:path arrowok="t" textboxrect="0,0,531960,385954"/>
                </v:shape>
                <v:shape id="Shape 16306" o:spid="_x0000_s1755" style="position:absolute;left:47526;top:29400;width:5552;height:3573;visibility:visible;mso-wrap-style:square;v-text-anchor:top" coordsize="555233,35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" path="m555233,r,25979l531960,49210r,276766l555233,302745r,25980l526561,357342,,357342,,338963r513554,l513554,54599,,54599,,36220r518947,l555233,xe" fillcolor="black" stroked="f" strokeweight="0">
                  <v:path arrowok="t" textboxrect="0,0,555233,357342"/>
                </v:shape>
                <v:shape id="Shape 242702" o:spid="_x0000_s1756" style="position:absolute;left:47526;top:29114;width:5552;height:183;visibility:visible;mso-wrap-style:square;v-text-anchor:top" coordsize="555233,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" path="m,l555233,r,18379l,18379,,e" fillcolor="black" stroked="f" strokeweight="0">
                  <v:path arrowok="t" textboxrect="0,0,555233,18379"/>
                </v:shape>
                <v:shape id="Shape 16308" o:spid="_x0000_s1757" style="position:absolute;left:53078;top:29114;width:417;height:3573;visibility:visible;mso-wrap-style:square;v-text-anchor:top" coordsize="41678,35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" path="m,l41678,r,315738l,357337,,331357,23273,308126r,-276765l,54591,,28612,10252,18379,,18379,,xe" fillcolor="black" stroked="f" strokeweight="0">
                  <v:path arrowok="t" textboxrect="0,0,41678,357337"/>
                </v:shape>
                <v:rect id="Rectangle 16309" o:spid="_x0000_s1758" style="position:absolute;left:44358;top:30863;width:529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" filled="f" stroked="f">
                  <v:textbox inset="0,0,0,0">
                    <w:txbxContent>
                      <w:p w14:paraId="5A1C6DA5"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6310" o:spid="_x0000_s1759" style="position:absolute;left:48350;top:30863;width:52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Wu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" filled="f" stroked="f">
                  <v:textbox inset="0,0,0,0">
                    <w:txbxContent>
                      <w:p w14:paraId="1DDD8A44"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311" o:spid="_x0000_s1760" style="position:absolute;left:48718;top:30863;width:270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" filled="f" stroked="f">
                  <v:textbox inset="0,0,0,0">
                    <w:txbxContent>
                      <w:p w14:paraId="53F55781" w14:textId="77777777" w:rsidR="00D56DFE" w:rsidRDefault="00D56DFE">
                        <w:pPr>
                          <w:spacing w:after="160" w:line="259" w:lineRule="auto"/>
                          <w:ind w:left="0" w:firstLine="0"/>
                          <w:jc w:val="left"/>
                        </w:pPr>
                        <w:r>
                          <w:rPr>
                            <w:rFonts w:ascii="Calibri" w:eastAsia="Calibri" w:hAnsi="Calibri" w:cs="Calibri"/>
                            <w:sz w:val="20"/>
                          </w:rPr>
                          <w:t>OTA</w:t>
                        </w:r>
                      </w:p>
                    </w:txbxContent>
                  </v:textbox>
                </v:rect>
                <v:shape id="Picture 16313" o:spid="_x0000_s1761" type="#_x0000_t75" style="position:absolute;left:34722;top:28195;width:7914;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">
                  <v:imagedata r:id="rId159" o:title=""/>
                </v:shape>
                <v:shape id="Shape 16314" o:spid="_x0000_s1762" style="position:absolute;left:35151;top:28501;width:7071;height:2817;visibility:visible;mso-wrap-style:square;v-text-anchor:top" coordsize="707098,28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" path="m,l707098,281702e" filled="f" strokeweight=".68069mm">
                  <v:path arrowok="t" textboxrect="0,0,707098,281702"/>
                </v:shape>
                <v:shape id="Shape 242703" o:spid="_x0000_s1763" style="position:absolute;left:1408;top:10183;width:56136;height:13845;visibility:visible;mso-wrap-style:square;v-text-anchor:top" coordsize="5613678,138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" path="m,l5613678,r,1384536l,1384536,,e" fillcolor="#9bbb59" stroked="f" strokeweight="0">
                  <v:fill opacity="54484f"/>
                  <v:path arrowok="t" textboxrect="0,0,5613678,1384536"/>
                </v:shape>
                <v:rect id="Rectangle 16316" o:spid="_x0000_s1764" style="position:absolute;left:19711;top:11197;width:262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" filled="f" stroked="f">
                  <v:textbox inset="0,0,0,0">
                    <w:txbxContent>
                      <w:p w14:paraId="36A200DC" w14:textId="77777777" w:rsidR="00D56DFE" w:rsidRDefault="00D56DFE">
                        <w:pPr>
                          <w:spacing w:after="160" w:line="259" w:lineRule="auto"/>
                          <w:ind w:left="0" w:firstLine="0"/>
                          <w:jc w:val="left"/>
                        </w:pPr>
                        <w:r>
                          <w:rPr>
                            <w:rFonts w:ascii="Calibri" w:eastAsia="Calibri" w:hAnsi="Calibri" w:cs="Calibri"/>
                            <w:b/>
                            <w:sz w:val="23"/>
                          </w:rPr>
                          <w:t>ISD</w:t>
                        </w:r>
                      </w:p>
                    </w:txbxContent>
                  </v:textbox>
                </v:rect>
                <v:rect id="Rectangle 16317" o:spid="_x0000_s1765" style="position:absolute;left:21676;top:11197;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" filled="f" stroked="f">
                  <v:textbox inset="0,0,0,0">
                    <w:txbxContent>
                      <w:p w14:paraId="45C22620"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18" o:spid="_x0000_s1766" style="position:absolute;left:22108;top:11197;width:2286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" filled="f" stroked="f">
                  <v:textbox inset="0,0,0,0">
                    <w:txbxContent>
                      <w:p w14:paraId="053E5323" w14:textId="77777777" w:rsidR="00D56DFE" w:rsidRDefault="00D56DFE">
                        <w:pPr>
                          <w:spacing w:after="160" w:line="259" w:lineRule="auto"/>
                          <w:ind w:left="0" w:firstLine="0"/>
                          <w:jc w:val="left"/>
                        </w:pPr>
                        <w:r>
                          <w:rPr>
                            <w:rFonts w:ascii="Calibri" w:eastAsia="Calibri" w:hAnsi="Calibri" w:cs="Calibri"/>
                            <w:b/>
                            <w:sz w:val="23"/>
                          </w:rPr>
                          <w:t>P content access control SFP</w:t>
                        </w:r>
                      </w:p>
                    </w:txbxContent>
                  </v:textbox>
                </v:rect>
                <v:rect id="Rectangle 16319" o:spid="_x0000_s1767" style="position:absolute;left:2023;top:14756;width:398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" filled="f" stroked="f">
                  <v:textbox inset="0,0,0,0">
                    <w:txbxContent>
                      <w:p w14:paraId="291A1A35"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320" o:spid="_x0000_s1768" style="position:absolute;left:5033;top:14756;width:60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8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DZtfxPHAAAA3gAA&#10;AA8AAAAAAAAAAAAAAAAABwIAAGRycy9kb3ducmV2LnhtbFBLBQYAAAAAAwADALcAAAD7AgAAAAA=&#10;" filled="f" stroked="f">
                  <v:textbox inset="0,0,0,0">
                    <w:txbxContent>
                      <w:p w14:paraId="753D583F"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21" o:spid="_x0000_s1769" style="position:absolute;left:5463;top:14756;width:14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qIxQAAAN4AAAAPAAAAZHJzL2Rvd25yZXYueG1sRE9Na8JA&#10;EL0L/Q/LCL2ZTSyI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BZIdqIxQAAAN4AAAAP&#10;AAAAAAAAAAAAAAAAAAcCAABkcnMvZG93bnJldi54bWxQSwUGAAAAAAMAAwC3AAAA+QIAAAAA&#10;" filled="f" stroked="f">
                  <v:textbox inset="0,0,0,0">
                    <w:txbxContent>
                      <w:p w14:paraId="43D7E348"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322" o:spid="_x0000_s1770" style="position:absolute;left:6508;top:14756;width:698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T/xAAAAN4AAAAPAAAAZHJzL2Rvd25yZXYueG1sRE9Li8Iw&#10;EL4v7H8Is+BtTbeC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KnzRP/EAAAA3gAAAA8A&#10;AAAAAAAAAAAAAAAABwIAAGRycy9kb3ducmV2LnhtbFBLBQYAAAAAAwADALcAAAD4AgAAAAA=&#10;" filled="f" stroked="f">
                  <v:textbox inset="0,0,0,0">
                    <w:txbxContent>
                      <w:p w14:paraId="77E5A7E2"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323" o:spid="_x0000_s1771" style="position:absolute;left:12095;top:14756;width:885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" filled="f" stroked="f">
                  <v:textbox inset="0,0,0,0">
                    <w:txbxContent>
                      <w:p w14:paraId="3A38154A"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324" o:spid="_x0000_s1772" style="position:absolute;left:18975;top:14756;width:256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kQxQAAAN4AAAAPAAAAZHJzL2Rvd25yZXYueG1sRE9Na8JA&#10;EL0X/A/LCL3VTW0R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BJVnkQxQAAAN4AAAAP&#10;AAAAAAAAAAAAAAAAAAcCAABkcnMvZG93bnJldi54bWxQSwUGAAAAAAMAAwC3AAAA+QIAAAAA&#10;" filled="f" stroked="f">
                  <v:textbox inset="0,0,0,0">
                    <w:txbxContent>
                      <w:p w14:paraId="4A93C5E7"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325" o:spid="_x0000_s1773" style="position:absolute;left:20879;top:14756;width:517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yLxQAAAN4AAAAPAAAAZHJzL2Rvd25yZXYueG1sRE9Na8JA&#10;EL0X/A/LCL3VTS0V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AmGtyLxQAAAN4AAAAP&#10;AAAAAAAAAAAAAAAAAAcCAABkcnMvZG93bnJldi54bWxQSwUGAAAAAAMAAwC3AAAA+QIAAAAA&#10;" filled="f" stroked="f">
                  <v:textbox inset="0,0,0,0">
                    <w:txbxContent>
                      <w:p w14:paraId="28DC2866" w14:textId="77777777" w:rsidR="00D56DFE" w:rsidRDefault="00D56DFE">
                        <w:pPr>
                          <w:spacing w:after="160" w:line="259" w:lineRule="auto"/>
                          <w:ind w:left="0" w:firstLine="0"/>
                          <w:jc w:val="left"/>
                        </w:pPr>
                        <w:r>
                          <w:rPr>
                            <w:rFonts w:ascii="Calibri" w:eastAsia="Calibri" w:hAnsi="Calibri" w:cs="Calibri"/>
                            <w:sz w:val="23"/>
                          </w:rPr>
                          <w:t>behalf</w:t>
                        </w:r>
                      </w:p>
                    </w:txbxContent>
                  </v:textbox>
                </v:rect>
                <v:rect id="Rectangle 16326" o:spid="_x0000_s1774" style="position:absolute;left:24994;top:14756;width:207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L8xAAAAN4AAAAPAAAAZHJzL2Rvd25yZXYueG1sRE9Li8Iw&#10;EL4v7H8Is+BtTVeh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NbIQvzEAAAA3gAAAA8A&#10;AAAAAAAAAAAAAAAABwIAAGRycy9kb3ducmV2LnhtbFBLBQYAAAAAAwADALcAAAD4AgAAAAA=&#10;" filled="f" stroked="f">
                  <v:textbox inset="0,0,0,0">
                    <w:txbxContent>
                      <w:p w14:paraId="171C0D46"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327" o:spid="_x0000_s1775" style="position:absolute;left:26590;top:14756;width:441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" filled="f" stroked="f">
                  <v:textbox inset="0,0,0,0">
                    <w:txbxContent>
                      <w:p w14:paraId="71301CE4" w14:textId="77777777" w:rsidR="00D56DFE" w:rsidRDefault="00D56DFE">
                        <w:pPr>
                          <w:spacing w:after="160" w:line="259" w:lineRule="auto"/>
                          <w:ind w:left="0" w:firstLine="0"/>
                          <w:jc w:val="left"/>
                        </w:pPr>
                        <w:r>
                          <w:rPr>
                            <w:rFonts w:ascii="Calibri" w:eastAsia="Calibri" w:hAnsi="Calibri" w:cs="Calibri"/>
                            <w:b/>
                            <w:sz w:val="23"/>
                          </w:rPr>
                          <w:t>U.SM</w:t>
                        </w:r>
                      </w:p>
                    </w:txbxContent>
                  </v:textbox>
                </v:rect>
                <v:rect id="Rectangle 16328" o:spid="_x0000_s1776" style="position:absolute;left:29907;top:14756;width:60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" filled="f" stroked="f">
                  <v:textbox inset="0,0,0,0">
                    <w:txbxContent>
                      <w:p w14:paraId="40B75A3D"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29" o:spid="_x0000_s1777" style="position:absolute;left:30337;top:14756;width:111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" filled="f" stroked="f">
                  <v:textbox inset="0,0,0,0">
                    <w:txbxContent>
                      <w:p w14:paraId="0B4AC8F9" w14:textId="77777777" w:rsidR="00D56DFE" w:rsidRDefault="00D56DFE">
                        <w:pPr>
                          <w:spacing w:after="160" w:line="259" w:lineRule="auto"/>
                          <w:ind w:left="0" w:firstLine="0"/>
                          <w:jc w:val="left"/>
                        </w:pPr>
                        <w:r>
                          <w:rPr>
                            <w:rFonts w:ascii="Calibri" w:eastAsia="Calibri" w:hAnsi="Calibri" w:cs="Calibri"/>
                            <w:b/>
                            <w:sz w:val="23"/>
                          </w:rPr>
                          <w:t>DP or U.MNO</w:t>
                        </w:r>
                      </w:p>
                    </w:txbxContent>
                  </v:textbox>
                </v:rect>
                <v:rect id="Rectangle 16330" o:spid="_x0000_s1778" style="position:absolute;left:38689;top:14756;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nOxwAAAN4AAAAPAAAAZHJzL2Rvd25yZXYueG1sRI9Ba8JA&#10;EIXvBf/DMkJvdaOC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LO06c7HAAAA3gAA&#10;AA8AAAAAAAAAAAAAAAAABwIAAGRycy9kb3ducmV2LnhtbFBLBQYAAAAAAwADALcAAAD7AgAAAAA=&#10;" filled="f" stroked="f">
                  <v:textbox inset="0,0,0,0">
                    <w:txbxContent>
                      <w:p w14:paraId="36E18254"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31" o:spid="_x0000_s1779" style="position:absolute;left:39118;top:14756;width:213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VxAAAAN4AAAAPAAAAZHJzL2Rvd25yZXYueG1sRE9Ni8Iw&#10;EL0v+B/CLOxtTVUQ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Nz4TFXEAAAA3gAAAA8A&#10;AAAAAAAAAAAAAAAABwIAAGRycy9kb3ducmV2LnhtbFBLBQYAAAAAAwADALcAAAD4AgAAAAA=&#10;" filled="f" stroked="f">
                  <v:textbox inset="0,0,0,0">
                    <w:txbxContent>
                      <w:p w14:paraId="4C93D022" w14:textId="77777777" w:rsidR="00D56DFE" w:rsidRDefault="00D56DFE">
                        <w:pPr>
                          <w:spacing w:after="160" w:line="259" w:lineRule="auto"/>
                          <w:ind w:left="0" w:firstLine="0"/>
                          <w:jc w:val="left"/>
                        </w:pPr>
                        <w:r>
                          <w:rPr>
                            <w:rFonts w:ascii="Calibri" w:eastAsia="Calibri" w:hAnsi="Calibri" w:cs="Calibri"/>
                            <w:b/>
                            <w:sz w:val="23"/>
                          </w:rPr>
                          <w:t>SD</w:t>
                        </w:r>
                      </w:p>
                    </w:txbxContent>
                  </v:textbox>
                </v:rect>
                <v:rect id="Rectangle 16332" o:spid="_x0000_s1780" style="position:absolute;left:2023;top:16569;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IixAAAAN4AAAAPAAAAZHJzL2Rvd25yZXYueG1sRE9Ni8Iw&#10;EL0L/ocwwt40XQX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Cwq0iLEAAAA3gAAAA8A&#10;AAAAAAAAAAAAAAAABwIAAGRycy9kb3ducmV2LnhtbFBLBQYAAAAAAwADALcAAAD4AgAAAAA=&#10;" filled="f" stroked="f">
                  <v:textbox inset="0,0,0,0">
                    <w:txbxContent>
                      <w:p w14:paraId="0E11A1B9"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33" o:spid="_x0000_s1781" style="position:absolute;left:2516;top:16537;width:398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" filled="f" stroked="f">
                  <v:textbox inset="0,0,0,0">
                    <w:txbxContent>
                      <w:p w14:paraId="274AD37B"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334" o:spid="_x0000_s1782" style="position:absolute;left:5524;top:16537;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" filled="f" stroked="f">
                  <v:textbox inset="0,0,0,0">
                    <w:txbxContent>
                      <w:p w14:paraId="1CD4AEF4"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35" o:spid="_x0000_s1783" style="position:absolute;left:5954;top:16537;width:14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" filled="f" stroked="f">
                  <v:textbox inset="0,0,0,0">
                    <w:txbxContent>
                      <w:p w14:paraId="451A273A"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336" o:spid="_x0000_s1784" style="position:absolute;left:6999;top:16537;width:125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" filled="f" stroked="f">
                  <v:textbox inset="0,0,0,0">
                    <w:txbxContent>
                      <w:p w14:paraId="4CFDC6E3"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37" o:spid="_x0000_s1785" style="position:absolute;left:8226;top:16537;width:581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" filled="f" stroked="f">
                  <v:textbox inset="0,0,0,0">
                    <w:txbxContent>
                      <w:p w14:paraId="7825A225" w14:textId="77777777" w:rsidR="00D56DFE" w:rsidRDefault="00D56DFE">
                        <w:pPr>
                          <w:spacing w:after="160" w:line="259" w:lineRule="auto"/>
                          <w:ind w:left="0" w:firstLine="0"/>
                          <w:jc w:val="left"/>
                        </w:pPr>
                        <w:r>
                          <w:rPr>
                            <w:rFonts w:ascii="Calibri" w:eastAsia="Calibri" w:hAnsi="Calibri" w:cs="Calibri"/>
                            <w:sz w:val="23"/>
                          </w:rPr>
                          <w:t>subject</w:t>
                        </w:r>
                      </w:p>
                    </w:txbxContent>
                  </v:textbox>
                </v:rect>
                <v:rect id="Rectangle 16338" o:spid="_x0000_s1786" style="position:absolute;left:12894;top:16537;width:207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" filled="f" stroked="f">
                  <v:textbox inset="0,0,0,0">
                    <w:txbxContent>
                      <w:p w14:paraId="2A5D22B6"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339" o:spid="_x0000_s1787" style="position:absolute;left:14492;top:16537;width:297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" filled="f" stroked="f">
                  <v:textbox inset="0,0,0,0">
                    <w:txbxContent>
                      <w:p w14:paraId="4F2B6E19" w14:textId="77777777" w:rsidR="00D56DFE" w:rsidRDefault="00D56DFE">
                        <w:pPr>
                          <w:spacing w:after="160" w:line="259" w:lineRule="auto"/>
                          <w:ind w:left="0" w:firstLine="0"/>
                          <w:jc w:val="left"/>
                        </w:pPr>
                        <w:r>
                          <w:rPr>
                            <w:rFonts w:ascii="Calibri" w:eastAsia="Calibri" w:hAnsi="Calibri" w:cs="Calibri"/>
                            <w:sz w:val="23"/>
                          </w:rPr>
                          <w:t>this</w:t>
                        </w:r>
                      </w:p>
                    </w:txbxContent>
                  </v:textbox>
                </v:rect>
                <v:rect id="Rectangle 16340" o:spid="_x0000_s1788" style="position:absolute;left:17010;top:16537;width:480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qz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" filled="f" stroked="f">
                  <v:textbox inset="0,0,0,0">
                    <w:txbxContent>
                      <w:p w14:paraId="35B73BA3"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341" o:spid="_x0000_s1789" style="position:absolute;left:20879;top:16537;width:59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" filled="f" stroked="f">
                  <v:textbox inset="0,0,0,0">
                    <w:txbxContent>
                      <w:p w14:paraId="747C97B3"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42" o:spid="_x0000_s1790" style="position:absolute;left:21308;top:16537;width:114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" filled="f" stroked="f">
                  <v:textbox inset="0,0,0,0">
                    <w:txbxContent>
                      <w:p w14:paraId="7C13006A" w14:textId="77777777" w:rsidR="00D56DFE" w:rsidRDefault="00D56DFE">
                        <w:pPr>
                          <w:spacing w:after="160" w:line="259" w:lineRule="auto"/>
                          <w:ind w:left="0" w:firstLine="0"/>
                          <w:jc w:val="left"/>
                        </w:pPr>
                        <w:r>
                          <w:rPr>
                            <w:rFonts w:ascii="Calibri" w:eastAsia="Calibri" w:hAnsi="Calibri" w:cs="Calibri"/>
                            <w:sz w:val="23"/>
                          </w:rPr>
                          <w:t>it</w:t>
                        </w:r>
                      </w:p>
                    </w:txbxContent>
                  </v:textbox>
                </v:rect>
                <v:rect id="Rectangle 16343" o:spid="_x0000_s1791" style="position:absolute;left:22476;top:16537;width:698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" filled="f" stroked="f">
                  <v:textbox inset="0,0,0,0">
                    <w:txbxContent>
                      <w:p w14:paraId="31F49CA8"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344" o:spid="_x0000_s1792" style="position:absolute;left:28065;top:16537;width:313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" filled="f" stroked="f">
                  <v:textbox inset="0,0,0,0">
                    <w:txbxContent>
                      <w:p w14:paraId="4E8AB21F"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345" o:spid="_x0000_s1793" style="position:absolute;left:30398;top:16537;width:885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" filled="f" stroked="f">
                  <v:textbox inset="0,0,0,0">
                    <w:txbxContent>
                      <w:p w14:paraId="6B098462"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346" o:spid="_x0000_s1794" style="position:absolute;left:37030;top:16537;width:59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" filled="f" stroked="f">
                  <v:textbox inset="0,0,0,0">
                    <w:txbxContent>
                      <w:p w14:paraId="1D65E47B"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47" o:spid="_x0000_s1795" style="position:absolute;left:2023;top:18348;width:68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" filled="f" stroked="f">
                  <v:textbox inset="0,0,0,0">
                    <w:txbxContent>
                      <w:p w14:paraId="02294D62"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48" o:spid="_x0000_s1796" style="position:absolute;left:2516;top:18316;width:3988;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" filled="f" stroked="f">
                  <v:textbox inset="0,0,0,0">
                    <w:txbxContent>
                      <w:p w14:paraId="2A81FFD8"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349" o:spid="_x0000_s1797" style="position:absolute;left:5524;top:18316;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" filled="f" stroked="f">
                  <v:textbox inset="0,0,0,0">
                    <w:txbxContent>
                      <w:p w14:paraId="47D141F0"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50" o:spid="_x0000_s1798" style="position:absolute;left:5954;top:18316;width:142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" filled="f" stroked="f">
                  <v:textbox inset="0,0,0,0">
                    <w:txbxContent>
                      <w:p w14:paraId="176F92DE"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351" o:spid="_x0000_s1799" style="position:absolute;left:6999;top:18316;width:125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" filled="f" stroked="f">
                  <v:textbox inset="0,0,0,0">
                    <w:txbxContent>
                      <w:p w14:paraId="038A99AF"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52" o:spid="_x0000_s1800" style="position:absolute;left:8226;top:18316;width:248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" filled="f" stroked="f">
                  <v:textbox inset="0,0,0,0">
                    <w:txbxContent>
                      <w:p w14:paraId="036404AA" w14:textId="77777777" w:rsidR="00D56DFE" w:rsidRDefault="00D56DFE">
                        <w:pPr>
                          <w:spacing w:after="160" w:line="259" w:lineRule="auto"/>
                          <w:ind w:left="0" w:firstLine="0"/>
                          <w:jc w:val="left"/>
                        </w:pPr>
                        <w:r>
                          <w:rPr>
                            <w:rFonts w:ascii="Calibri" w:eastAsia="Calibri" w:hAnsi="Calibri" w:cs="Calibri"/>
                            <w:sz w:val="23"/>
                          </w:rPr>
                          <w:t xml:space="preserve">an </w:t>
                        </w:r>
                      </w:p>
                    </w:txbxContent>
                  </v:textbox>
                </v:rect>
                <v:rect id="Rectangle 16353" o:spid="_x0000_s1801" style="position:absolute;left:10068;top:18316;width:507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" filled="f" stroked="f">
                  <v:textbox inset="0,0,0,0">
                    <w:txbxContent>
                      <w:p w14:paraId="1CE42614" w14:textId="77777777" w:rsidR="00D56DFE" w:rsidRDefault="00D56DFE">
                        <w:pPr>
                          <w:spacing w:after="160" w:line="259" w:lineRule="auto"/>
                          <w:ind w:left="0" w:firstLine="0"/>
                          <w:jc w:val="left"/>
                        </w:pPr>
                        <w:r>
                          <w:rPr>
                            <w:rFonts w:ascii="Calibri" w:eastAsia="Calibri" w:hAnsi="Calibri" w:cs="Calibri"/>
                            <w:sz w:val="23"/>
                          </w:rPr>
                          <w:t>object</w:t>
                        </w:r>
                      </w:p>
                    </w:txbxContent>
                  </v:textbox>
                </v:rect>
                <v:rect id="Rectangle 16354" o:spid="_x0000_s1802" style="position:absolute;left:14185;top:18316;width:518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" filled="f" stroked="f">
                  <v:textbox inset="0,0,0,0">
                    <w:txbxContent>
                      <w:p w14:paraId="3EF439A0"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v:textbox>
                </v:rect>
                <v:rect id="Rectangle 16355" o:spid="_x0000_s1803" style="position:absolute;left:18052;top:18316;width:480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" filled="f" stroked="f">
                  <v:textbox inset="0,0,0,0">
                    <w:txbxContent>
                      <w:p w14:paraId="30A649D2"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356" o:spid="_x0000_s1804" style="position:absolute;left:21921;top:18316;width:5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" filled="f" stroked="f">
                  <v:textbox inset="0,0,0,0">
                    <w:txbxContent>
                      <w:p w14:paraId="77C6CCF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57" o:spid="_x0000_s1805" style="position:absolute;left:22353;top:18316;width:114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" filled="f" stroked="f">
                  <v:textbox inset="0,0,0,0">
                    <w:txbxContent>
                      <w:p w14:paraId="5DD00EBA" w14:textId="77777777" w:rsidR="00D56DFE" w:rsidRDefault="00D56DFE">
                        <w:pPr>
                          <w:spacing w:after="160" w:line="259" w:lineRule="auto"/>
                          <w:ind w:left="0" w:firstLine="0"/>
                          <w:jc w:val="left"/>
                        </w:pPr>
                        <w:r>
                          <w:rPr>
                            <w:rFonts w:ascii="Calibri" w:eastAsia="Calibri" w:hAnsi="Calibri" w:cs="Calibri"/>
                            <w:sz w:val="23"/>
                          </w:rPr>
                          <w:t>it</w:t>
                        </w:r>
                      </w:p>
                    </w:txbxContent>
                  </v:textbox>
                </v:rect>
                <v:rect id="Rectangle 16358" o:spid="_x0000_s1806" style="position:absolute;left:23519;top:18316;width:282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" filled="f" stroked="f">
                  <v:textbox inset="0,0,0,0">
                    <w:txbxContent>
                      <w:p w14:paraId="3CF433F1" w14:textId="77777777" w:rsidR="00D56DFE" w:rsidRDefault="00D56DFE">
                        <w:pPr>
                          <w:spacing w:after="160" w:line="259" w:lineRule="auto"/>
                          <w:ind w:left="0" w:firstLine="0"/>
                          <w:jc w:val="left"/>
                        </w:pPr>
                        <w:r>
                          <w:rPr>
                            <w:rFonts w:ascii="Calibri" w:eastAsia="Calibri" w:hAnsi="Calibri" w:cs="Calibri"/>
                            <w:sz w:val="23"/>
                          </w:rPr>
                          <w:t>can</w:t>
                        </w:r>
                      </w:p>
                    </w:txbxContent>
                  </v:textbox>
                </v:rect>
                <v:rect id="Rectangle 16359" o:spid="_x0000_s1807" style="position:absolute;left:25977;top:18316;width:204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" filled="f" stroked="f">
                  <v:textbox inset="0,0,0,0">
                    <w:txbxContent>
                      <w:p w14:paraId="714C0702"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360" o:spid="_x0000_s1808" style="position:absolute;left:27820;top:18316;width:723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" filled="f" stroked="f">
                  <v:textbox inset="0,0,0,0">
                    <w:txbxContent>
                      <w:p w14:paraId="35E7A5B1" w14:textId="77777777" w:rsidR="00D56DFE" w:rsidRDefault="00D56DFE">
                        <w:pPr>
                          <w:spacing w:after="160" w:line="259" w:lineRule="auto"/>
                          <w:ind w:left="0" w:firstLine="0"/>
                          <w:jc w:val="left"/>
                        </w:pPr>
                        <w:r>
                          <w:rPr>
                            <w:rFonts w:ascii="Calibri" w:eastAsia="Calibri" w:hAnsi="Calibri" w:cs="Calibri"/>
                            <w:sz w:val="23"/>
                          </w:rPr>
                          <w:t>modified</w:t>
                        </w:r>
                      </w:p>
                    </w:txbxContent>
                  </v:textbox>
                </v:rect>
                <v:rect id="Rectangle 16361" o:spid="_x0000_s1809" style="position:absolute;left:33529;top:18316;width:550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NIxAAAAN4AAAAPAAAAZHJzL2Rvd25yZXYueG1sRE9Li8Iw&#10;EL4L/ocwgjdNVSh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M9LY0jEAAAA3gAAAA8A&#10;AAAAAAAAAAAAAAAABwIAAGRycy9kb3ducmV2LnhtbFBLBQYAAAAAAwADALcAAAD4AgAAAAA=&#10;" filled="f" stroked="f">
                  <v:textbox inset="0,0,0,0">
                    <w:txbxContent>
                      <w:p w14:paraId="4479B66E"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v:textbox>
                </v:rect>
                <v:rect id="Rectangle 16362" o:spid="_x0000_s1810" style="position:absolute;left:37646;top:18316;width:886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xAAAAN4AAAAPAAAAZHJzL2Rvd25yZXYueG1sRE9Li8Iw&#10;EL4v7H8Is+BtTVeh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D+Z/T/EAAAA3gAAAA8A&#10;AAAAAAAAAAAAAAAABwIAAGRycy9kb3ducmV2LnhtbFBLBQYAAAAAAwADALcAAAD4AgAAAAA=&#10;" filled="f" stroked="f">
                  <v:textbox inset="0,0,0,0">
                    <w:txbxContent>
                      <w:p w14:paraId="37EF3630"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363" o:spid="_x0000_s1811" style="position:absolute;left:44278;top:18316;width:5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ikxAAAAN4AAAAPAAAAZHJzL2Rvd25yZXYueG1sRE9Li8Iw&#10;EL4v7H8Is7C3NV2F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FDVWKTEAAAA3gAAAA8A&#10;AAAAAAAAAAAAAAAABwIAAGRycy9kb3ducmV2LnhtbFBLBQYAAAAAAwADALcAAAD4AgAAAAA=&#10;" filled="f" stroked="f">
                  <v:textbox inset="0,0,0,0">
                    <w:txbxContent>
                      <w:p w14:paraId="3BB66EB2"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64" o:spid="_x0000_s1812" style="position:absolute;left:2023;top:20066;width:68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" filled="f" stroked="f">
                  <v:textbox inset="0,0,0,0">
                    <w:txbxContent>
                      <w:p w14:paraId="7B0E644E"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65" o:spid="_x0000_s1813" style="position:absolute;left:2516;top:20034;width:346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" filled="f" stroked="f">
                  <v:textbox inset="0,0,0,0">
                    <w:txbxContent>
                      <w:p w14:paraId="7856E87F"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366" o:spid="_x0000_s1814" style="position:absolute;left:5033;top:20034;width:444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" filled="f" stroked="f">
                  <v:textbox inset="0,0,0,0">
                    <w:txbxContent>
                      <w:p w14:paraId="72D2FDF9" w14:textId="77777777" w:rsidR="00D56DFE" w:rsidRDefault="00D56DFE">
                        <w:pPr>
                          <w:spacing w:after="160" w:line="259" w:lineRule="auto"/>
                          <w:ind w:left="0" w:firstLine="0"/>
                          <w:jc w:val="left"/>
                        </w:pPr>
                        <w:r>
                          <w:rPr>
                            <w:rFonts w:ascii="Calibri" w:eastAsia="Calibri" w:hAnsi="Calibri" w:cs="Calibri"/>
                            <w:sz w:val="23"/>
                          </w:rPr>
                          <w:t>other</w:t>
                        </w:r>
                      </w:p>
                    </w:txbxContent>
                  </v:textbox>
                </v:rect>
                <v:rect id="Rectangle 16367" o:spid="_x0000_s1815" style="position:absolute;left:8657;top:20034;width:507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" filled="f" stroked="f">
                  <v:textbox inset="0,0,0,0">
                    <w:txbxContent>
                      <w:p w14:paraId="21AB1225" w14:textId="77777777" w:rsidR="00D56DFE" w:rsidRDefault="00D56DFE">
                        <w:pPr>
                          <w:spacing w:after="160" w:line="259" w:lineRule="auto"/>
                          <w:ind w:left="0" w:firstLine="0"/>
                          <w:jc w:val="left"/>
                        </w:pPr>
                        <w:r>
                          <w:rPr>
                            <w:rFonts w:ascii="Calibri" w:eastAsia="Calibri" w:hAnsi="Calibri" w:cs="Calibri"/>
                            <w:sz w:val="23"/>
                          </w:rPr>
                          <w:t>object</w:t>
                        </w:r>
                      </w:p>
                    </w:txbxContent>
                  </v:textbox>
                </v:rect>
                <v:rect id="Rectangle 16368" o:spid="_x0000_s1816" style="position:absolute;left:12772;top:20034;width:83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" filled="f" stroked="f">
                  <v:textbox inset="0,0,0,0">
                    <w:txbxContent>
                      <w:p w14:paraId="50EA422B" w14:textId="77777777" w:rsidR="00D56DFE" w:rsidRDefault="00D56DFE">
                        <w:pPr>
                          <w:spacing w:after="160" w:line="259" w:lineRule="auto"/>
                          <w:ind w:left="0" w:firstLine="0"/>
                          <w:jc w:val="left"/>
                        </w:pPr>
                        <w:r>
                          <w:rPr>
                            <w:rFonts w:ascii="Calibri" w:eastAsia="Calibri" w:hAnsi="Calibri" w:cs="Calibri"/>
                            <w:sz w:val="23"/>
                          </w:rPr>
                          <w:t>controlled</w:t>
                        </w:r>
                      </w:p>
                    </w:txbxContent>
                  </v:textbox>
                </v:rect>
                <v:rect id="Rectangle 16369" o:spid="_x0000_s1817" style="position:absolute;left:19220;top:20034;width:542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" filled="f" stroked="f">
                  <v:textbox inset="0,0,0,0">
                    <w:txbxContent>
                      <w:p w14:paraId="0A90C783"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v:textbox>
                </v:rect>
                <v:rect id="Rectangle 16370" o:spid="_x0000_s1818" style="position:absolute;left:23335;top:20034;width:480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" filled="f" stroked="f">
                  <v:textbox inset="0,0,0,0">
                    <w:txbxContent>
                      <w:p w14:paraId="6A7398CD"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371" o:spid="_x0000_s1819" style="position:absolute;left:27143;top:20034;width:125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" filled="f" stroked="f">
                  <v:textbox inset="0,0,0,0">
                    <w:txbxContent>
                      <w:p w14:paraId="4A2DBBB6"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72" o:spid="_x0000_s1820" style="position:absolute;left:28433;top:20034;width:3138;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vixAAAAN4AAAAPAAAAZHJzL2Rvd25yZXYueG1sRE9Li8Iw&#10;EL4L/ocwgjdN1wU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LpAa+LEAAAA3gAAAA8A&#10;AAAAAAAAAAAAAAAABwIAAGRycy9kb3ducmV2LnhtbFBLBQYAAAAAAwADALcAAAD4AgAAAAA=&#10;" filled="f" stroked="f">
                  <v:textbox inset="0,0,0,0">
                    <w:txbxContent>
                      <w:p w14:paraId="7305224B"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373" o:spid="_x0000_s1821" style="position:absolute;left:30766;top:20034;width:991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" filled="f" stroked="f">
                  <v:textbox inset="0,0,0,0">
                    <w:txbxContent>
                      <w:p w14:paraId="031628C9" w14:textId="77777777" w:rsidR="00D56DFE" w:rsidRDefault="00D56DFE">
                        <w:pPr>
                          <w:spacing w:after="160" w:line="259" w:lineRule="auto"/>
                          <w:ind w:left="0" w:firstLine="0"/>
                          <w:jc w:val="left"/>
                        </w:pPr>
                        <w:r>
                          <w:rPr>
                            <w:rFonts w:ascii="Calibri" w:eastAsia="Calibri" w:hAnsi="Calibri" w:cs="Calibri"/>
                            <w:b/>
                            <w:sz w:val="23"/>
                          </w:rPr>
                          <w:t xml:space="preserve">Profile data </w:t>
                        </w:r>
                      </w:p>
                    </w:txbxContent>
                  </v:textbox>
                </v:rect>
                <v:rect id="Rectangle 16374" o:spid="_x0000_s1822" style="position:absolute;left:38137;top:20034;width:136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" filled="f" stroked="f">
                  <v:textbox inset="0,0,0,0">
                    <w:txbxContent>
                      <w:p w14:paraId="76FDD255" w14:textId="77777777" w:rsidR="00D56DFE" w:rsidRDefault="00D56DFE">
                        <w:pPr>
                          <w:spacing w:after="160" w:line="259" w:lineRule="auto"/>
                          <w:ind w:left="0" w:firstLine="0"/>
                          <w:jc w:val="left"/>
                        </w:pPr>
                        <w:r>
                          <w:rPr>
                            <w:rFonts w:ascii="Calibri" w:eastAsia="Calibri" w:hAnsi="Calibri" w:cs="Calibri"/>
                            <w:sz w:val="23"/>
                          </w:rPr>
                          <w:t>sent by the U.SM</w:t>
                        </w:r>
                      </w:p>
                    </w:txbxContent>
                  </v:textbox>
                </v:rect>
                <v:rect id="Rectangle 16375" o:spid="_x0000_s1823" style="position:absolute;left:48454;top:20034;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" filled="f" stroked="f">
                  <v:textbox inset="0,0,0,0">
                    <w:txbxContent>
                      <w:p w14:paraId="417E0C63"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76" o:spid="_x0000_s1824" style="position:absolute;left:48884;top:20034;width:224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3hxQAAAN4AAAAPAAAAZHJzL2Rvd25yZXYueG1sRE9Na8JA&#10;EL0X+h+WKXhrNrUQ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DFe23hxQAAAN4AAAAP&#10;AAAAAAAAAAAAAAAAAAcCAABkcnMvZG93bnJldi54bWxQSwUGAAAAAAMAAwC3AAAA+QIAAAAA&#10;" filled="f" stroked="f">
                  <v:textbox inset="0,0,0,0">
                    <w:txbxContent>
                      <w:p w14:paraId="7D4A3A8E" w14:textId="77777777" w:rsidR="00D56DFE" w:rsidRDefault="00D56DFE">
                        <w:pPr>
                          <w:spacing w:after="160" w:line="259" w:lineRule="auto"/>
                          <w:ind w:left="0" w:firstLine="0"/>
                          <w:jc w:val="left"/>
                        </w:pPr>
                        <w:r>
                          <w:rPr>
                            <w:rFonts w:ascii="Calibri" w:eastAsia="Calibri" w:hAnsi="Calibri" w:cs="Calibri"/>
                            <w:sz w:val="23"/>
                          </w:rPr>
                          <w:t>DP</w:t>
                        </w:r>
                      </w:p>
                    </w:txbxContent>
                  </v:textbox>
                </v:rect>
                <v:rect id="Rectangle 16377" o:spid="_x0000_s1825" style="position:absolute;left:2023;top:21848;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h6xAAAAN4AAAAPAAAAZHJzL2Rvd25yZXYueG1sRE9Li8Iw&#10;EL4L/ocwwt40dRd8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Ko3yHrEAAAA3gAAAA8A&#10;AAAAAAAAAAAAAAAABwIAAGRycy9kb3ducmV2LnhtbFBLBQYAAAAAAwADALcAAAD4AgAAAAA=&#10;" filled="f" stroked="f">
                  <v:textbox inset="0,0,0,0">
                    <w:txbxContent>
                      <w:p w14:paraId="7BD2D3B3"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78" o:spid="_x0000_s1826" style="position:absolute;left:2516;top:21816;width:713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" filled="f" stroked="f">
                  <v:textbox inset="0,0,0,0">
                    <w:txbxContent>
                      <w:p w14:paraId="2D6A5864" w14:textId="77777777" w:rsidR="00D56DFE" w:rsidRDefault="00D56DFE">
                        <w:pPr>
                          <w:spacing w:after="160" w:line="259" w:lineRule="auto"/>
                          <w:ind w:left="0" w:firstLine="0"/>
                          <w:jc w:val="left"/>
                        </w:pPr>
                        <w:r>
                          <w:rPr>
                            <w:rFonts w:ascii="Calibri" w:eastAsia="Calibri" w:hAnsi="Calibri" w:cs="Calibri"/>
                            <w:sz w:val="23"/>
                          </w:rPr>
                          <w:t>Whether</w:t>
                        </w:r>
                      </w:p>
                    </w:txbxContent>
                  </v:textbox>
                </v:rect>
                <v:rect id="Rectangle 16379" o:spid="_x0000_s1827" style="position:absolute;left:8103;top:21816;width:991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" filled="f" stroked="f">
                  <v:textbox inset="0,0,0,0">
                    <w:txbxContent>
                      <w:p w14:paraId="67E14B02"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v:textbox>
                </v:rect>
                <v:rect id="Rectangle 16380" o:spid="_x0000_s1828" style="position:absolute;left:15535;top:21816;width:125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" filled="f" stroked="f">
                  <v:textbox inset="0,0,0,0">
                    <w:txbxContent>
                      <w:p w14:paraId="3FDDEEA9"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81" o:spid="_x0000_s1829" style="position:absolute;left:16763;top:21816;width:870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" filled="f" stroked="f">
                  <v:textbox inset="0,0,0,0">
                    <w:txbxContent>
                      <w:p w14:paraId="33CB98A2" w14:textId="77777777" w:rsidR="00D56DFE" w:rsidRDefault="00D56DFE">
                        <w:pPr>
                          <w:spacing w:after="160" w:line="259" w:lineRule="auto"/>
                          <w:ind w:left="0" w:firstLine="0"/>
                          <w:jc w:val="left"/>
                        </w:pPr>
                        <w:r>
                          <w:rPr>
                            <w:rFonts w:ascii="Calibri" w:eastAsia="Calibri" w:hAnsi="Calibri" w:cs="Calibri"/>
                            <w:sz w:val="23"/>
                          </w:rPr>
                          <w:t>authorized</w:t>
                        </w:r>
                      </w:p>
                    </w:txbxContent>
                  </v:textbox>
                </v:rect>
                <v:rect id="Rectangle 16382" o:spid="_x0000_s1830" style="position:absolute;left:23519;top:21816;width:697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vFxQAAAN4AAAAPAAAAZHJzL2Rvd25yZXYueG1sRE9Na8JA&#10;EL0L/odlhN50o4U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CPlRvFxQAAAN4AAAAP&#10;AAAAAAAAAAAAAAAAAAcCAABkcnMvZG93bnJldi54bWxQSwUGAAAAAAMAAwC3AAAA+QIAAAAA&#10;" filled="f" stroked="f">
                  <v:textbox inset="0,0,0,0">
                    <w:txbxContent>
                      <w:p w14:paraId="598DD177" w14:textId="77777777" w:rsidR="00D56DFE" w:rsidRDefault="00D56DFE">
                        <w:pPr>
                          <w:spacing w:after="160" w:line="259" w:lineRule="auto"/>
                          <w:ind w:left="0" w:firstLine="0"/>
                          <w:jc w:val="left"/>
                        </w:pPr>
                        <w:r>
                          <w:rPr>
                            <w:rFonts w:ascii="Calibri" w:eastAsia="Calibri" w:hAnsi="Calibri" w:cs="Calibri"/>
                            <w:sz w:val="23"/>
                          </w:rPr>
                          <w:t>depends</w:t>
                        </w:r>
                      </w:p>
                    </w:txbxContent>
                  </v:textbox>
                </v:rect>
                <v:rect id="Rectangle 16383" o:spid="_x0000_s1831" style="position:absolute;left:29047;top:21816;width:566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" filled="f" stroked="f">
                  <v:textbox inset="0,0,0,0">
                    <w:txbxContent>
                      <w:p w14:paraId="7A7E1A8A" w14:textId="77777777" w:rsidR="00D56DFE" w:rsidRDefault="00D56DFE">
                        <w:pPr>
                          <w:spacing w:after="160" w:line="259" w:lineRule="auto"/>
                          <w:ind w:left="0" w:firstLine="0"/>
                          <w:jc w:val="left"/>
                        </w:pPr>
                        <w:r>
                          <w:rPr>
                            <w:rFonts w:ascii="Calibri" w:eastAsia="Calibri" w:hAnsi="Calibri" w:cs="Calibri"/>
                            <w:sz w:val="23"/>
                          </w:rPr>
                          <w:t xml:space="preserve">on the </w:t>
                        </w:r>
                      </w:p>
                    </w:txbxContent>
                  </v:textbox>
                </v:rect>
                <v:rect id="Rectangle 16384" o:spid="_x0000_s1832" style="position:absolute;left:33284;top:21816;width:401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" filled="f" stroked="f">
                  <v:textbox inset="0,0,0,0">
                    <w:txbxContent>
                      <w:p w14:paraId="1EF75C1A" w14:textId="77777777" w:rsidR="00D56DFE" w:rsidRDefault="00D56DFE">
                        <w:pPr>
                          <w:spacing w:after="160" w:line="259" w:lineRule="auto"/>
                          <w:ind w:left="0" w:firstLine="0"/>
                          <w:jc w:val="left"/>
                        </w:pPr>
                        <w:r>
                          <w:rPr>
                            <w:rFonts w:ascii="Calibri" w:eastAsia="Calibri" w:hAnsi="Calibri" w:cs="Calibri"/>
                            <w:b/>
                            <w:sz w:val="23"/>
                          </w:rPr>
                          <w:t>S.ISD</w:t>
                        </w:r>
                      </w:p>
                    </w:txbxContent>
                  </v:textbox>
                </v:rect>
                <v:rect id="Rectangle 16385" o:spid="_x0000_s1833" style="position:absolute;left:36294;top:21816;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" filled="f" stroked="f">
                  <v:textbox inset="0,0,0,0">
                    <w:txbxContent>
                      <w:p w14:paraId="7D011FD7"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86" o:spid="_x0000_s1834" style="position:absolute;left:36724;top:21816;width:572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3GxAAAAN4AAAAPAAAAZHJzL2Rvd25yZXYueG1sRE9Na8JA&#10;EL0L/Q/LFLzppgo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PCuHcbEAAAA3gAAAA8A&#10;AAAAAAAAAAAAAAAABwIAAGRycy9kb3ducmV2LnhtbFBLBQYAAAAAAwADALcAAAD4AgAAAAA=&#10;" filled="f" stroked="f">
                  <v:textbox inset="0,0,0,0">
                    <w:txbxContent>
                      <w:p w14:paraId="486CDBF8" w14:textId="77777777" w:rsidR="00D56DFE" w:rsidRDefault="00D56DFE">
                        <w:pPr>
                          <w:spacing w:after="160" w:line="259" w:lineRule="auto"/>
                          <w:ind w:left="0" w:firstLine="0"/>
                          <w:jc w:val="left"/>
                        </w:pPr>
                        <w:r>
                          <w:rPr>
                            <w:rFonts w:ascii="Calibri" w:eastAsia="Calibri" w:hAnsi="Calibri" w:cs="Calibri"/>
                            <w:b/>
                            <w:sz w:val="23"/>
                          </w:rPr>
                          <w:t>P state</w:t>
                        </w:r>
                      </w:p>
                    </w:txbxContent>
                  </v:textbox>
                </v:rect>
                <v:shape id="Picture 16388" o:spid="_x0000_s1835" type="#_x0000_t75" style="position:absolute;left:10610;top:3383;width:7792;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">
                  <v:imagedata r:id="rId160" o:title=""/>
                </v:shape>
                <v:rect id="Rectangle 16389" o:spid="_x0000_s1836" style="position:absolute;left:12214;top:4842;width:398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m0xQAAAN4AAAAPAAAAZHJzL2Rvd25yZXYueG1sRE9La8JA&#10;EL4X+h+WKXirm1aQ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CBMYm0xQAAAN4AAAAP&#10;AAAAAAAAAAAAAAAAAAcCAABkcnMvZG93bnJldi54bWxQSwUGAAAAAAMAAwC3AAAA+QIAAAAA&#10;" filled="f" stroked="f">
                  <v:textbox inset="0,0,0,0">
                    <w:txbxContent>
                      <w:p w14:paraId="0B30B2C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390" o:spid="_x0000_s1837" style="position:absolute;left:15224;top:4842;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b0yAAAAN4AAAAPAAAAZHJzL2Rvd25yZXYueG1sRI9Pa8JA&#10;EMXvBb/DMkJvdVML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CV0rb0yAAAAN4A&#10;AAAPAAAAAAAAAAAAAAAAAAcCAABkcnMvZG93bnJldi54bWxQSwUGAAAAAAMAAwC3AAAA/AIAAAAA&#10;" filled="f" stroked="f">
                  <v:textbox inset="0,0,0,0">
                    <w:txbxContent>
                      <w:p w14:paraId="40852A9E"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391" o:spid="_x0000_s1838" style="position:absolute;left:15653;top:4842;width:106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" filled="f" stroked="f">
                  <v:textbox inset="0,0,0,0">
                    <w:txbxContent>
                      <w:p w14:paraId="340E82A6"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6393" o:spid="_x0000_s1839" type="#_x0000_t75" style="position:absolute;left:18893;top:3383;width:730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">
                  <v:imagedata r:id="rId161" o:title=""/>
                </v:shape>
                <v:rect id="Rectangle 16394" o:spid="_x0000_s1840" style="position:absolute;left:20314;top:4862;width:397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" filled="f" stroked="f">
                  <v:textbox inset="0,0,0,0">
                    <w:txbxContent>
                      <w:p w14:paraId="242E67B6"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395" o:spid="_x0000_s1841" style="position:absolute;left:23322;top:4862;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" filled="f" stroked="f">
                  <v:textbox inset="0,0,0,0">
                    <w:txbxContent>
                      <w:p w14:paraId="6DC7EDFB"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396" o:spid="_x0000_s1842" style="position:absolute;left:23752;top:4862;width:101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sbxQAAAN4AAAAPAAAAZHJzL2Rvd25yZXYueG1sRE9La8JA&#10;EL4X+h+WKXirm1YI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B1d4sbxQAAAN4AAAAP&#10;AAAAAAAAAAAAAAAAAAcCAABkcnMvZG93bnJldi54bWxQSwUGAAAAAAMAAwC3AAAA+QIAAAAA&#10;" filled="f" stroked="f">
                  <v:textbox inset="0,0,0,0">
                    <w:txbxContent>
                      <w:p w14:paraId="1ACDD308"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398" o:spid="_x0000_s1843" type="#_x0000_t75" style="position:absolute;left:34967;top:3383;width:10123;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">
                  <v:imagedata r:id="rId162" o:title=""/>
                </v:shape>
                <v:rect id="Rectangle 16399" o:spid="_x0000_s1844" style="position:absolute;left:38321;top:4873;width:417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" filled="f" stroked="f">
                  <v:textbox inset="0,0,0,0">
                    <w:txbxContent>
                      <w:p w14:paraId="70AA2C5C"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401" o:spid="_x0000_s1845" type="#_x0000_t75" style="position:absolute;left:45581;top:3383;width:1006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">
                  <v:imagedata r:id="rId163" o:title=""/>
                </v:shape>
                <v:rect id="Rectangle 16402" o:spid="_x0000_s1846" style="position:absolute;left:47086;top:4873;width:901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" filled="f" stroked="f">
                  <v:textbox inset="0,0,0,0">
                    <w:txbxContent>
                      <w:p w14:paraId="58F6C67F"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404" o:spid="_x0000_s1847" type="#_x0000_t75" style="position:absolute;left:26623;top:3383;width:7853;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">
                  <v:imagedata r:id="rId164" o:title=""/>
                </v:shape>
                <v:rect id="Rectangle 16405" o:spid="_x0000_s1848" style="position:absolute;left:27951;top:4842;width:668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" filled="f" stroked="f">
                  <v:textbox inset="0,0,0,0">
                    <w:txbxContent>
                      <w:p w14:paraId="755E9884"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w10:anchorlock/>
              </v:group>
            </w:pict>
          </mc:Fallback>
        </mc:AlternateContent>
      </w:r>
    </w:p>
    <w:p w14:paraId="40637D84" w14:textId="1752FBF9" w:rsidR="00A048A2" w:rsidRDefault="00A92B30" w:rsidP="00D2682E">
      <w:pPr>
        <w:spacing w:after="101" w:line="259" w:lineRule="auto"/>
        <w:ind w:left="2351" w:right="5"/>
        <w:jc w:val="left"/>
      </w:pPr>
      <w:r>
        <w:rPr>
          <w:b/>
          <w:sz w:val="20"/>
        </w:rPr>
        <w:t>Figure 1</w:t>
      </w:r>
      <w:r w:rsidR="00A147EF">
        <w:rPr>
          <w:b/>
          <w:sz w:val="20"/>
        </w:rPr>
        <w:t>4</w:t>
      </w:r>
      <w:r>
        <w:rPr>
          <w:b/>
          <w:sz w:val="20"/>
        </w:rPr>
        <w:t xml:space="preserve">: </w:t>
      </w:r>
      <w:proofErr w:type="spellStart"/>
      <w:r>
        <w:rPr>
          <w:b/>
          <w:sz w:val="20"/>
        </w:rPr>
        <w:t>ISD</w:t>
      </w:r>
      <w:proofErr w:type="spellEnd"/>
      <w:r>
        <w:rPr>
          <w:b/>
          <w:sz w:val="20"/>
        </w:rPr>
        <w:t xml:space="preserve">-P content access control SFP </w:t>
      </w:r>
    </w:p>
    <w:p w14:paraId="43D319B4" w14:textId="77777777" w:rsidR="00A048A2" w:rsidRDefault="00A92B30" w:rsidP="00D2682E">
      <w:pPr>
        <w:spacing w:after="0" w:line="259" w:lineRule="auto"/>
        <w:ind w:left="15" w:right="5" w:firstLine="0"/>
        <w:jc w:val="left"/>
      </w:pPr>
      <w:r>
        <w:t xml:space="preserve"> </w:t>
      </w:r>
    </w:p>
    <w:p w14:paraId="148DE5AF" w14:textId="77777777" w:rsidR="00A048A2" w:rsidRDefault="00A92B30" w:rsidP="00D2682E">
      <w:pPr>
        <w:spacing w:after="121" w:line="259" w:lineRule="auto"/>
        <w:ind w:left="15" w:right="5" w:firstLine="0"/>
        <w:jc w:val="left"/>
      </w:pPr>
      <w:r>
        <w:rPr>
          <w:rFonts w:ascii="Calibri" w:eastAsia="Calibri" w:hAnsi="Calibri" w:cs="Calibri"/>
          <w:noProof/>
        </w:rPr>
        <w:lastRenderedPageBreak/>
        <mc:AlternateContent>
          <mc:Choice Requires="wpg">
            <w:drawing>
              <wp:inline distT="0" distB="0" distL="0" distR="0" wp14:anchorId="44D88206" wp14:editId="4100E81D">
                <wp:extent cx="5805570" cy="3929906"/>
                <wp:effectExtent l="0" t="0" r="0" b="0"/>
                <wp:docPr id="211275" name="Group 211275"/>
                <wp:cNvGraphicFramePr/>
                <a:graphic xmlns:a="http://schemas.openxmlformats.org/drawingml/2006/main">
                  <a:graphicData uri="http://schemas.microsoft.com/office/word/2010/wordprocessingGroup">
                    <wpg:wgp>
                      <wpg:cNvGrpSpPr/>
                      <wpg:grpSpPr>
                        <a:xfrm>
                          <a:off x="0" y="0"/>
                          <a:ext cx="5805570" cy="3929906"/>
                          <a:chOff x="0" y="0"/>
                          <a:chExt cx="5805570" cy="3929906"/>
                        </a:xfrm>
                      </wpg:grpSpPr>
                      <wps:wsp>
                        <wps:cNvPr id="16437" name="Rectangle 16437"/>
                        <wps:cNvSpPr/>
                        <wps:spPr>
                          <a:xfrm>
                            <a:off x="0" y="0"/>
                            <a:ext cx="569528" cy="207922"/>
                          </a:xfrm>
                          <a:prstGeom prst="rect">
                            <a:avLst/>
                          </a:prstGeom>
                          <a:ln>
                            <a:noFill/>
                          </a:ln>
                        </wps:spPr>
                        <wps:txbx>
                          <w:txbxContent>
                            <w:p w14:paraId="3662D026" w14:textId="77777777" w:rsidR="00D56DFE" w:rsidRDefault="00D56DFE">
                              <w:pPr>
                                <w:spacing w:after="160" w:line="259" w:lineRule="auto"/>
                                <w:ind w:left="0" w:firstLine="0"/>
                                <w:jc w:val="left"/>
                              </w:pPr>
                              <w:r>
                                <w:rPr>
                                  <w:rFonts w:ascii="Arial" w:eastAsia="Arial" w:hAnsi="Arial" w:cs="Arial"/>
                                  <w:b/>
                                </w:rPr>
                                <w:t>6.1.1.5</w:t>
                              </w:r>
                            </w:p>
                          </w:txbxContent>
                        </wps:txbx>
                        <wps:bodyPr horzOverflow="overflow" vert="horz" lIns="0" tIns="0" rIns="0" bIns="0" rtlCol="0">
                          <a:noAutofit/>
                        </wps:bodyPr>
                      </wps:wsp>
                      <wps:wsp>
                        <wps:cNvPr id="16438" name="Rectangle 16438"/>
                        <wps:cNvSpPr/>
                        <wps:spPr>
                          <a:xfrm>
                            <a:off x="426669" y="0"/>
                            <a:ext cx="51809" cy="207922"/>
                          </a:xfrm>
                          <a:prstGeom prst="rect">
                            <a:avLst/>
                          </a:prstGeom>
                          <a:ln>
                            <a:noFill/>
                          </a:ln>
                        </wps:spPr>
                        <wps:txbx>
                          <w:txbxContent>
                            <w:p w14:paraId="05E91A4D"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439" name="Rectangle 16439"/>
                        <wps:cNvSpPr/>
                        <wps:spPr>
                          <a:xfrm>
                            <a:off x="449529" y="0"/>
                            <a:ext cx="3141943" cy="207922"/>
                          </a:xfrm>
                          <a:prstGeom prst="rect">
                            <a:avLst/>
                          </a:prstGeom>
                          <a:ln>
                            <a:noFill/>
                          </a:ln>
                        </wps:spPr>
                        <wps:txbx>
                          <w:txbxContent>
                            <w:p w14:paraId="2FF4EC25" w14:textId="77777777" w:rsidR="00D56DFE" w:rsidRDefault="00D56DFE">
                              <w:pPr>
                                <w:spacing w:after="160" w:line="259" w:lineRule="auto"/>
                                <w:ind w:left="0" w:firstLine="0"/>
                                <w:jc w:val="left"/>
                              </w:pPr>
                              <w:r>
                                <w:rPr>
                                  <w:rFonts w:ascii="Arial" w:eastAsia="Arial" w:hAnsi="Arial" w:cs="Arial"/>
                                  <w:b/>
                                </w:rPr>
                                <w:t>ECASD content access control SFP</w:t>
                              </w:r>
                            </w:p>
                          </w:txbxContent>
                        </wps:txbx>
                        <wps:bodyPr horzOverflow="overflow" vert="horz" lIns="0" tIns="0" rIns="0" bIns="0" rtlCol="0">
                          <a:noAutofit/>
                        </wps:bodyPr>
                      </wps:wsp>
                      <wps:wsp>
                        <wps:cNvPr id="16440" name="Rectangle 16440"/>
                        <wps:cNvSpPr/>
                        <wps:spPr>
                          <a:xfrm>
                            <a:off x="2810586" y="0"/>
                            <a:ext cx="51809" cy="207922"/>
                          </a:xfrm>
                          <a:prstGeom prst="rect">
                            <a:avLst/>
                          </a:prstGeom>
                          <a:ln>
                            <a:noFill/>
                          </a:ln>
                        </wps:spPr>
                        <wps:txbx>
                          <w:txbxContent>
                            <w:p w14:paraId="3A02B0AE"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441" name="Rectangle 16441"/>
                        <wps:cNvSpPr/>
                        <wps:spPr>
                          <a:xfrm>
                            <a:off x="5761685" y="3793738"/>
                            <a:ext cx="58367" cy="181105"/>
                          </a:xfrm>
                          <a:prstGeom prst="rect">
                            <a:avLst/>
                          </a:prstGeom>
                          <a:ln>
                            <a:noFill/>
                          </a:ln>
                        </wps:spPr>
                        <wps:txbx>
                          <w:txbxContent>
                            <w:p w14:paraId="18B1DEC9"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242709" name="Shape 242709"/>
                        <wps:cNvSpPr/>
                        <wps:spPr>
                          <a:xfrm>
                            <a:off x="97858" y="273235"/>
                            <a:ext cx="5656624" cy="974164"/>
                          </a:xfrm>
                          <a:custGeom>
                            <a:avLst/>
                            <a:gdLst/>
                            <a:ahLst/>
                            <a:cxnLst/>
                            <a:rect l="0" t="0" r="0" b="0"/>
                            <a:pathLst>
                              <a:path w="5656624" h="974164">
                                <a:moveTo>
                                  <a:pt x="0" y="0"/>
                                </a:moveTo>
                                <a:lnTo>
                                  <a:pt x="5656624" y="0"/>
                                </a:lnTo>
                                <a:lnTo>
                                  <a:pt x="5656624" y="974164"/>
                                </a:lnTo>
                                <a:lnTo>
                                  <a:pt x="0" y="974164"/>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6551" name="Rectangle 16551"/>
                        <wps:cNvSpPr/>
                        <wps:spPr>
                          <a:xfrm>
                            <a:off x="139986" y="345940"/>
                            <a:ext cx="881960" cy="307648"/>
                          </a:xfrm>
                          <a:prstGeom prst="rect">
                            <a:avLst/>
                          </a:prstGeom>
                          <a:ln>
                            <a:noFill/>
                          </a:ln>
                        </wps:spPr>
                        <wps:txbx>
                          <w:txbxContent>
                            <w:p w14:paraId="2A8A1BC5"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wps:wsp>
                        <wps:cNvPr id="16553" name="Shape 16553"/>
                        <wps:cNvSpPr/>
                        <wps:spPr>
                          <a:xfrm>
                            <a:off x="3338208" y="3517386"/>
                            <a:ext cx="57344" cy="367612"/>
                          </a:xfrm>
                          <a:custGeom>
                            <a:avLst/>
                            <a:gdLst/>
                            <a:ahLst/>
                            <a:cxnLst/>
                            <a:rect l="0" t="0" r="0" b="0"/>
                            <a:pathLst>
                              <a:path w="57344" h="367612">
                                <a:moveTo>
                                  <a:pt x="57344" y="0"/>
                                </a:moveTo>
                                <a:lnTo>
                                  <a:pt x="57344" y="310354"/>
                                </a:lnTo>
                                <a:lnTo>
                                  <a:pt x="0" y="367612"/>
                                </a:lnTo>
                                <a:lnTo>
                                  <a:pt x="0" y="57265"/>
                                </a:lnTo>
                                <a:lnTo>
                                  <a:pt x="5734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554" name="Shape 16554"/>
                        <wps:cNvSpPr/>
                        <wps:spPr>
                          <a:xfrm>
                            <a:off x="2604114" y="3517386"/>
                            <a:ext cx="791437" cy="57265"/>
                          </a:xfrm>
                          <a:custGeom>
                            <a:avLst/>
                            <a:gdLst/>
                            <a:ahLst/>
                            <a:cxnLst/>
                            <a:rect l="0" t="0" r="0" b="0"/>
                            <a:pathLst>
                              <a:path w="791437" h="57265">
                                <a:moveTo>
                                  <a:pt x="57262" y="0"/>
                                </a:moveTo>
                                <a:lnTo>
                                  <a:pt x="791437" y="0"/>
                                </a:lnTo>
                                <a:lnTo>
                                  <a:pt x="734093" y="57265"/>
                                </a:lnTo>
                                <a:lnTo>
                                  <a:pt x="0" y="57265"/>
                                </a:lnTo>
                                <a:lnTo>
                                  <a:pt x="572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55" name="Shape 16555"/>
                        <wps:cNvSpPr/>
                        <wps:spPr>
                          <a:xfrm>
                            <a:off x="2594871" y="3508196"/>
                            <a:ext cx="376249" cy="385992"/>
                          </a:xfrm>
                          <a:custGeom>
                            <a:avLst/>
                            <a:gdLst/>
                            <a:ahLst/>
                            <a:cxnLst/>
                            <a:rect l="0" t="0" r="0" b="0"/>
                            <a:pathLst>
                              <a:path w="376249" h="385992">
                                <a:moveTo>
                                  <a:pt x="62743" y="0"/>
                                </a:moveTo>
                                <a:lnTo>
                                  <a:pt x="376249" y="0"/>
                                </a:lnTo>
                                <a:lnTo>
                                  <a:pt x="376249" y="18380"/>
                                </a:lnTo>
                                <a:lnTo>
                                  <a:pt x="70358" y="18380"/>
                                </a:lnTo>
                                <a:lnTo>
                                  <a:pt x="31423" y="57257"/>
                                </a:lnTo>
                                <a:lnTo>
                                  <a:pt x="376249" y="57257"/>
                                </a:lnTo>
                                <a:lnTo>
                                  <a:pt x="376249" y="75638"/>
                                </a:lnTo>
                                <a:lnTo>
                                  <a:pt x="18405" y="75638"/>
                                </a:lnTo>
                                <a:lnTo>
                                  <a:pt x="18405" y="367611"/>
                                </a:lnTo>
                                <a:lnTo>
                                  <a:pt x="376249" y="367611"/>
                                </a:lnTo>
                                <a:lnTo>
                                  <a:pt x="376249" y="385992"/>
                                </a:lnTo>
                                <a:lnTo>
                                  <a:pt x="0" y="385992"/>
                                </a:lnTo>
                                <a:lnTo>
                                  <a:pt x="0" y="62641"/>
                                </a:lnTo>
                                <a:lnTo>
                                  <a:pt x="62743"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6556" name="Shape 16556"/>
                        <wps:cNvSpPr/>
                        <wps:spPr>
                          <a:xfrm>
                            <a:off x="2971120" y="3533027"/>
                            <a:ext cx="395718" cy="361160"/>
                          </a:xfrm>
                          <a:custGeom>
                            <a:avLst/>
                            <a:gdLst/>
                            <a:ahLst/>
                            <a:cxnLst/>
                            <a:rect l="0" t="0" r="0" b="0"/>
                            <a:pathLst>
                              <a:path w="395718" h="361160">
                                <a:moveTo>
                                  <a:pt x="395718" y="0"/>
                                </a:moveTo>
                                <a:lnTo>
                                  <a:pt x="395718" y="25979"/>
                                </a:lnTo>
                                <a:lnTo>
                                  <a:pt x="376249" y="45416"/>
                                </a:lnTo>
                                <a:lnTo>
                                  <a:pt x="376249" y="329790"/>
                                </a:lnTo>
                                <a:lnTo>
                                  <a:pt x="395718" y="310349"/>
                                </a:lnTo>
                                <a:lnTo>
                                  <a:pt x="395718" y="336332"/>
                                </a:lnTo>
                                <a:lnTo>
                                  <a:pt x="370850" y="361160"/>
                                </a:lnTo>
                                <a:lnTo>
                                  <a:pt x="0" y="361160"/>
                                </a:lnTo>
                                <a:lnTo>
                                  <a:pt x="0" y="342779"/>
                                </a:lnTo>
                                <a:lnTo>
                                  <a:pt x="357844" y="342779"/>
                                </a:lnTo>
                                <a:lnTo>
                                  <a:pt x="357844" y="50806"/>
                                </a:lnTo>
                                <a:lnTo>
                                  <a:pt x="0" y="50806"/>
                                </a:lnTo>
                                <a:lnTo>
                                  <a:pt x="0" y="32426"/>
                                </a:lnTo>
                                <a:lnTo>
                                  <a:pt x="363244" y="32426"/>
                                </a:lnTo>
                                <a:lnTo>
                                  <a:pt x="395718"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2710" name="Shape 242710"/>
                        <wps:cNvSpPr/>
                        <wps:spPr>
                          <a:xfrm>
                            <a:off x="2971120" y="3508196"/>
                            <a:ext cx="395718" cy="18380"/>
                          </a:xfrm>
                          <a:custGeom>
                            <a:avLst/>
                            <a:gdLst/>
                            <a:ahLst/>
                            <a:cxnLst/>
                            <a:rect l="0" t="0" r="0" b="0"/>
                            <a:pathLst>
                              <a:path w="395718" h="18380">
                                <a:moveTo>
                                  <a:pt x="0" y="0"/>
                                </a:moveTo>
                                <a:lnTo>
                                  <a:pt x="395718" y="0"/>
                                </a:lnTo>
                                <a:lnTo>
                                  <a:pt x="395718" y="18380"/>
                                </a:lnTo>
                                <a:lnTo>
                                  <a:pt x="0" y="183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6558" name="Shape 16558"/>
                        <wps:cNvSpPr/>
                        <wps:spPr>
                          <a:xfrm>
                            <a:off x="3366838" y="3508196"/>
                            <a:ext cx="37875" cy="361163"/>
                          </a:xfrm>
                          <a:custGeom>
                            <a:avLst/>
                            <a:gdLst/>
                            <a:ahLst/>
                            <a:cxnLst/>
                            <a:rect l="0" t="0" r="0" b="0"/>
                            <a:pathLst>
                              <a:path w="37875" h="361163">
                                <a:moveTo>
                                  <a:pt x="0" y="0"/>
                                </a:moveTo>
                                <a:lnTo>
                                  <a:pt x="37875" y="0"/>
                                </a:lnTo>
                                <a:lnTo>
                                  <a:pt x="37875" y="323349"/>
                                </a:lnTo>
                                <a:lnTo>
                                  <a:pt x="0" y="361163"/>
                                </a:lnTo>
                                <a:lnTo>
                                  <a:pt x="0" y="335181"/>
                                </a:lnTo>
                                <a:lnTo>
                                  <a:pt x="19469" y="315740"/>
                                </a:lnTo>
                                <a:lnTo>
                                  <a:pt x="19469" y="31374"/>
                                </a:lnTo>
                                <a:lnTo>
                                  <a:pt x="0" y="50810"/>
                                </a:lnTo>
                                <a:lnTo>
                                  <a:pt x="0" y="24831"/>
                                </a:lnTo>
                                <a:lnTo>
                                  <a:pt x="6461" y="18380"/>
                                </a:lnTo>
                                <a:lnTo>
                                  <a:pt x="0" y="18380"/>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6559" name="Rectangle 16559"/>
                        <wps:cNvSpPr/>
                        <wps:spPr>
                          <a:xfrm>
                            <a:off x="2798558" y="3681737"/>
                            <a:ext cx="457386" cy="174574"/>
                          </a:xfrm>
                          <a:prstGeom prst="rect">
                            <a:avLst/>
                          </a:prstGeom>
                          <a:ln>
                            <a:noFill/>
                          </a:ln>
                        </wps:spPr>
                        <wps:txbx>
                          <w:txbxContent>
                            <w:p w14:paraId="40BA8E57" w14:textId="77777777" w:rsidR="00D56DFE" w:rsidRDefault="00D56DFE">
                              <w:pPr>
                                <w:spacing w:after="160" w:line="259" w:lineRule="auto"/>
                                <w:ind w:left="0" w:firstLine="0"/>
                                <w:jc w:val="left"/>
                              </w:pPr>
                              <w:r>
                                <w:rPr>
                                  <w:rFonts w:ascii="Calibri" w:eastAsia="Calibri" w:hAnsi="Calibri" w:cs="Calibri"/>
                                  <w:color w:val="7F7F7F"/>
                                  <w:sz w:val="20"/>
                                </w:rPr>
                                <w:t>CI root</w:t>
                              </w:r>
                            </w:p>
                          </w:txbxContent>
                        </wps:txbx>
                        <wps:bodyPr horzOverflow="overflow" vert="horz" lIns="0" tIns="0" rIns="0" bIns="0" rtlCol="0">
                          <a:noAutofit/>
                        </wps:bodyPr>
                      </wps:wsp>
                      <pic:pic xmlns:pic="http://schemas.openxmlformats.org/drawingml/2006/picture">
                        <pic:nvPicPr>
                          <pic:cNvPr id="16561" name="Picture 16561"/>
                          <pic:cNvPicPr/>
                        </pic:nvPicPr>
                        <pic:blipFill>
                          <a:blip r:embed="rId165"/>
                          <a:stretch>
                            <a:fillRect/>
                          </a:stretch>
                        </pic:blipFill>
                        <pic:spPr>
                          <a:xfrm>
                            <a:off x="2920035" y="757254"/>
                            <a:ext cx="153379" cy="2867351"/>
                          </a:xfrm>
                          <a:prstGeom prst="rect">
                            <a:avLst/>
                          </a:prstGeom>
                        </pic:spPr>
                      </pic:pic>
                      <wps:wsp>
                        <wps:cNvPr id="16562" name="Shape 16562"/>
                        <wps:cNvSpPr/>
                        <wps:spPr>
                          <a:xfrm>
                            <a:off x="2969116" y="781761"/>
                            <a:ext cx="57670" cy="2790488"/>
                          </a:xfrm>
                          <a:custGeom>
                            <a:avLst/>
                            <a:gdLst/>
                            <a:ahLst/>
                            <a:cxnLst/>
                            <a:rect l="0" t="0" r="0" b="0"/>
                            <a:pathLst>
                              <a:path w="57670" h="2790488">
                                <a:moveTo>
                                  <a:pt x="0" y="2790488"/>
                                </a:moveTo>
                                <a:lnTo>
                                  <a:pt x="57670" y="0"/>
                                </a:lnTo>
                              </a:path>
                            </a:pathLst>
                          </a:custGeom>
                          <a:ln w="24507" cap="flat">
                            <a:custDash>
                              <a:ds d="771883" sp="578912"/>
                            </a:custDash>
                            <a:round/>
                          </a:ln>
                        </wps:spPr>
                        <wps:style>
                          <a:lnRef idx="1">
                            <a:srgbClr val="7F7F7F"/>
                          </a:lnRef>
                          <a:fillRef idx="0">
                            <a:srgbClr val="000000">
                              <a:alpha val="0"/>
                            </a:srgbClr>
                          </a:fillRef>
                          <a:effectRef idx="0">
                            <a:scrgbClr r="0" g="0" b="0"/>
                          </a:effectRef>
                          <a:fontRef idx="none"/>
                        </wps:style>
                        <wps:bodyPr/>
                      </wps:wsp>
                      <wps:wsp>
                        <wps:cNvPr id="242711" name="Shape 242711"/>
                        <wps:cNvSpPr/>
                        <wps:spPr>
                          <a:xfrm>
                            <a:off x="238967" y="1664023"/>
                            <a:ext cx="5515516" cy="1482690"/>
                          </a:xfrm>
                          <a:custGeom>
                            <a:avLst/>
                            <a:gdLst/>
                            <a:ahLst/>
                            <a:cxnLst/>
                            <a:rect l="0" t="0" r="0" b="0"/>
                            <a:pathLst>
                              <a:path w="5515516" h="1482690">
                                <a:moveTo>
                                  <a:pt x="0" y="0"/>
                                </a:moveTo>
                                <a:lnTo>
                                  <a:pt x="5515516" y="0"/>
                                </a:lnTo>
                                <a:lnTo>
                                  <a:pt x="5515516" y="1482690"/>
                                </a:lnTo>
                                <a:lnTo>
                                  <a:pt x="0" y="1482690"/>
                                </a:lnTo>
                                <a:lnTo>
                                  <a:pt x="0" y="0"/>
                                </a:lnTo>
                              </a:path>
                            </a:pathLst>
                          </a:custGeom>
                          <a:ln w="0" cap="flat">
                            <a:miter lim="127000"/>
                          </a:ln>
                        </wps:spPr>
                        <wps:style>
                          <a:lnRef idx="0">
                            <a:srgbClr val="000000">
                              <a:alpha val="0"/>
                            </a:srgbClr>
                          </a:lnRef>
                          <a:fillRef idx="1">
                            <a:srgbClr val="9BBB59">
                              <a:alpha val="83137"/>
                            </a:srgbClr>
                          </a:fillRef>
                          <a:effectRef idx="0">
                            <a:scrgbClr r="0" g="0" b="0"/>
                          </a:effectRef>
                          <a:fontRef idx="none"/>
                        </wps:style>
                        <wps:bodyPr/>
                      </wps:wsp>
                      <wps:wsp>
                        <wps:cNvPr id="16564" name="Rectangle 16564"/>
                        <wps:cNvSpPr/>
                        <wps:spPr>
                          <a:xfrm>
                            <a:off x="1978082" y="1812384"/>
                            <a:ext cx="2431133" cy="199473"/>
                          </a:xfrm>
                          <a:prstGeom prst="rect">
                            <a:avLst/>
                          </a:prstGeom>
                          <a:ln>
                            <a:noFill/>
                          </a:ln>
                        </wps:spPr>
                        <wps:txbx>
                          <w:txbxContent>
                            <w:p w14:paraId="4830F6FC" w14:textId="77777777" w:rsidR="00D56DFE" w:rsidRDefault="00D56DFE">
                              <w:pPr>
                                <w:spacing w:after="160" w:line="259" w:lineRule="auto"/>
                                <w:ind w:left="0" w:firstLine="0"/>
                                <w:jc w:val="left"/>
                              </w:pPr>
                              <w:r>
                                <w:rPr>
                                  <w:rFonts w:ascii="Calibri" w:eastAsia="Calibri" w:hAnsi="Calibri" w:cs="Calibri"/>
                                  <w:b/>
                                  <w:sz w:val="23"/>
                                </w:rPr>
                                <w:t xml:space="preserve">ECASD content access control </w:t>
                              </w:r>
                            </w:p>
                          </w:txbxContent>
                        </wps:txbx>
                        <wps:bodyPr horzOverflow="overflow" vert="horz" lIns="0" tIns="0" rIns="0" bIns="0" rtlCol="0">
                          <a:noAutofit/>
                        </wps:bodyPr>
                      </wps:wsp>
                      <wps:wsp>
                        <wps:cNvPr id="16565" name="Rectangle 16565"/>
                        <wps:cNvSpPr/>
                        <wps:spPr>
                          <a:xfrm>
                            <a:off x="3795973" y="1812384"/>
                            <a:ext cx="284354" cy="199473"/>
                          </a:xfrm>
                          <a:prstGeom prst="rect">
                            <a:avLst/>
                          </a:prstGeom>
                          <a:ln>
                            <a:noFill/>
                          </a:ln>
                        </wps:spPr>
                        <wps:txbx>
                          <w:txbxContent>
                            <w:p w14:paraId="5FC480A6" w14:textId="77777777" w:rsidR="00D56DFE" w:rsidRDefault="00D56DFE">
                              <w:pPr>
                                <w:spacing w:after="160" w:line="259" w:lineRule="auto"/>
                                <w:ind w:left="0" w:firstLine="0"/>
                                <w:jc w:val="left"/>
                              </w:pPr>
                              <w:r>
                                <w:rPr>
                                  <w:rFonts w:ascii="Calibri" w:eastAsia="Calibri" w:hAnsi="Calibri" w:cs="Calibri"/>
                                  <w:b/>
                                  <w:sz w:val="23"/>
                                </w:rPr>
                                <w:t>SFP</w:t>
                              </w:r>
                            </w:p>
                          </w:txbxContent>
                        </wps:txbx>
                        <wps:bodyPr horzOverflow="overflow" vert="horz" lIns="0" tIns="0" rIns="0" bIns="0" rtlCol="0">
                          <a:noAutofit/>
                        </wps:bodyPr>
                      </wps:wsp>
                      <wps:wsp>
                        <wps:cNvPr id="16566" name="Rectangle 16566"/>
                        <wps:cNvSpPr/>
                        <wps:spPr>
                          <a:xfrm>
                            <a:off x="295206" y="2168158"/>
                            <a:ext cx="714621" cy="199750"/>
                          </a:xfrm>
                          <a:prstGeom prst="rect">
                            <a:avLst/>
                          </a:prstGeom>
                          <a:ln>
                            <a:noFill/>
                          </a:ln>
                        </wps:spPr>
                        <wps:txbx>
                          <w:txbxContent>
                            <w:p w14:paraId="5958BF01" w14:textId="77777777" w:rsidR="00D56DFE" w:rsidRDefault="00D56DFE">
                              <w:pPr>
                                <w:spacing w:after="160" w:line="259" w:lineRule="auto"/>
                                <w:ind w:left="0" w:firstLine="0"/>
                                <w:jc w:val="left"/>
                              </w:pPr>
                              <w:r>
                                <w:rPr>
                                  <w:rFonts w:ascii="Calibri" w:eastAsia="Calibri" w:hAnsi="Calibri" w:cs="Calibri"/>
                                  <w:sz w:val="23"/>
                                </w:rPr>
                                <w:t xml:space="preserve">S.ECASD </w:t>
                              </w:r>
                            </w:p>
                          </w:txbxContent>
                        </wps:txbx>
                        <wps:bodyPr horzOverflow="overflow" vert="horz" lIns="0" tIns="0" rIns="0" bIns="0" rtlCol="0">
                          <a:noAutofit/>
                        </wps:bodyPr>
                      </wps:wsp>
                      <wps:wsp>
                        <wps:cNvPr id="16567" name="Rectangle 16567"/>
                        <wps:cNvSpPr/>
                        <wps:spPr>
                          <a:xfrm>
                            <a:off x="817308" y="2168158"/>
                            <a:ext cx="322454" cy="199750"/>
                          </a:xfrm>
                          <a:prstGeom prst="rect">
                            <a:avLst/>
                          </a:prstGeom>
                          <a:ln>
                            <a:noFill/>
                          </a:ln>
                        </wps:spPr>
                        <wps:txbx>
                          <w:txbxContent>
                            <w:p w14:paraId="09A6D1C1" w14:textId="77777777" w:rsidR="00D56DFE" w:rsidRDefault="00D56DFE">
                              <w:pPr>
                                <w:spacing w:after="160" w:line="259" w:lineRule="auto"/>
                                <w:ind w:left="0" w:firstLine="0"/>
                                <w:jc w:val="left"/>
                              </w:pPr>
                              <w:r>
                                <w:rPr>
                                  <w:rFonts w:ascii="Calibri" w:eastAsia="Calibri" w:hAnsi="Calibri" w:cs="Calibri"/>
                                  <w:sz w:val="23"/>
                                </w:rPr>
                                <w:t>acts</w:t>
                              </w:r>
                            </w:p>
                          </w:txbxContent>
                        </wps:txbx>
                        <wps:bodyPr horzOverflow="overflow" vert="horz" lIns="0" tIns="0" rIns="0" bIns="0" rtlCol="0">
                          <a:noAutofit/>
                        </wps:bodyPr>
                      </wps:wsp>
                      <wps:wsp>
                        <wps:cNvPr id="16568" name="Rectangle 16568"/>
                        <wps:cNvSpPr/>
                        <wps:spPr>
                          <a:xfrm>
                            <a:off x="1093637" y="2168158"/>
                            <a:ext cx="256863" cy="199750"/>
                          </a:xfrm>
                          <a:prstGeom prst="rect">
                            <a:avLst/>
                          </a:prstGeom>
                          <a:ln>
                            <a:noFill/>
                          </a:ln>
                        </wps:spPr>
                        <wps:txbx>
                          <w:txbxContent>
                            <w:p w14:paraId="54EC2E74"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569" name="Rectangle 16569"/>
                        <wps:cNvSpPr/>
                        <wps:spPr>
                          <a:xfrm>
                            <a:off x="1283990" y="2168158"/>
                            <a:ext cx="517654" cy="199750"/>
                          </a:xfrm>
                          <a:prstGeom prst="rect">
                            <a:avLst/>
                          </a:prstGeom>
                          <a:ln>
                            <a:noFill/>
                          </a:ln>
                        </wps:spPr>
                        <wps:txbx>
                          <w:txbxContent>
                            <w:p w14:paraId="5155A4D6" w14:textId="77777777" w:rsidR="00D56DFE" w:rsidRDefault="00D56DFE">
                              <w:pPr>
                                <w:spacing w:after="160" w:line="259" w:lineRule="auto"/>
                                <w:ind w:left="0" w:firstLine="0"/>
                                <w:jc w:val="left"/>
                              </w:pPr>
                              <w:r>
                                <w:rPr>
                                  <w:rFonts w:ascii="Calibri" w:eastAsia="Calibri" w:hAnsi="Calibri" w:cs="Calibri"/>
                                  <w:sz w:val="23"/>
                                </w:rPr>
                                <w:t>behalf</w:t>
                              </w:r>
                            </w:p>
                          </w:txbxContent>
                        </wps:txbx>
                        <wps:bodyPr horzOverflow="overflow" vert="horz" lIns="0" tIns="0" rIns="0" bIns="0" rtlCol="0">
                          <a:noAutofit/>
                        </wps:bodyPr>
                      </wps:wsp>
                      <wps:wsp>
                        <wps:cNvPr id="16570" name="Rectangle 16570"/>
                        <wps:cNvSpPr/>
                        <wps:spPr>
                          <a:xfrm>
                            <a:off x="1695701" y="2168158"/>
                            <a:ext cx="723458" cy="199750"/>
                          </a:xfrm>
                          <a:prstGeom prst="rect">
                            <a:avLst/>
                          </a:prstGeom>
                          <a:ln>
                            <a:noFill/>
                          </a:ln>
                        </wps:spPr>
                        <wps:txbx>
                          <w:txbxContent>
                            <w:p w14:paraId="16E4D199" w14:textId="77777777" w:rsidR="00D56DFE" w:rsidRDefault="00D56DFE">
                              <w:pPr>
                                <w:spacing w:after="160" w:line="259" w:lineRule="auto"/>
                                <w:ind w:left="0" w:firstLine="0"/>
                                <w:jc w:val="left"/>
                              </w:pPr>
                              <w:r>
                                <w:rPr>
                                  <w:rFonts w:ascii="Calibri" w:eastAsia="Calibri" w:hAnsi="Calibri" w:cs="Calibri"/>
                                  <w:sz w:val="23"/>
                                </w:rPr>
                                <w:t xml:space="preserve">of the CI </w:t>
                              </w:r>
                            </w:p>
                          </w:txbxContent>
                        </wps:txbx>
                        <wps:bodyPr horzOverflow="overflow" vert="horz" lIns="0" tIns="0" rIns="0" bIns="0" rtlCol="0">
                          <a:noAutofit/>
                        </wps:bodyPr>
                      </wps:wsp>
                      <wps:wsp>
                        <wps:cNvPr id="16571" name="Rectangle 16571"/>
                        <wps:cNvSpPr/>
                        <wps:spPr>
                          <a:xfrm>
                            <a:off x="2236005" y="2168158"/>
                            <a:ext cx="343859" cy="199750"/>
                          </a:xfrm>
                          <a:prstGeom prst="rect">
                            <a:avLst/>
                          </a:prstGeom>
                          <a:ln>
                            <a:noFill/>
                          </a:ln>
                        </wps:spPr>
                        <wps:txbx>
                          <w:txbxContent>
                            <w:p w14:paraId="198AD3BA" w14:textId="77777777" w:rsidR="00D56DFE" w:rsidRDefault="00D56DFE">
                              <w:pPr>
                                <w:spacing w:after="160" w:line="259" w:lineRule="auto"/>
                                <w:ind w:left="0" w:firstLine="0"/>
                                <w:jc w:val="left"/>
                              </w:pPr>
                              <w:r>
                                <w:rPr>
                                  <w:rFonts w:ascii="Calibri" w:eastAsia="Calibri" w:hAnsi="Calibri" w:cs="Calibri"/>
                                  <w:sz w:val="23"/>
                                </w:rPr>
                                <w:t>root</w:t>
                              </w:r>
                            </w:p>
                          </w:txbxContent>
                        </wps:txbx>
                        <wps:bodyPr horzOverflow="overflow" vert="horz" lIns="0" tIns="0" rIns="0" bIns="0" rtlCol="0">
                          <a:noAutofit/>
                        </wps:bodyPr>
                      </wps:wsp>
                      <wps:wsp>
                        <wps:cNvPr id="16572" name="Rectangle 16572"/>
                        <wps:cNvSpPr/>
                        <wps:spPr>
                          <a:xfrm>
                            <a:off x="2494009" y="2168158"/>
                            <a:ext cx="93612" cy="199750"/>
                          </a:xfrm>
                          <a:prstGeom prst="rect">
                            <a:avLst/>
                          </a:prstGeom>
                          <a:ln>
                            <a:noFill/>
                          </a:ln>
                        </wps:spPr>
                        <wps:txbx>
                          <w:txbxContent>
                            <w:p w14:paraId="76ACB84E"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573" name="Rectangle 16573"/>
                        <wps:cNvSpPr/>
                        <wps:spPr>
                          <a:xfrm>
                            <a:off x="295206" y="2349470"/>
                            <a:ext cx="68637" cy="184077"/>
                          </a:xfrm>
                          <a:prstGeom prst="rect">
                            <a:avLst/>
                          </a:prstGeom>
                          <a:ln>
                            <a:noFill/>
                          </a:ln>
                        </wps:spPr>
                        <wps:txbx>
                          <w:txbxContent>
                            <w:p w14:paraId="15EA70AD"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574" name="Rectangle 16574"/>
                        <wps:cNvSpPr/>
                        <wps:spPr>
                          <a:xfrm>
                            <a:off x="344492" y="2346234"/>
                            <a:ext cx="126685" cy="199473"/>
                          </a:xfrm>
                          <a:prstGeom prst="rect">
                            <a:avLst/>
                          </a:prstGeom>
                          <a:ln>
                            <a:noFill/>
                          </a:ln>
                        </wps:spPr>
                        <wps:txbx>
                          <w:txbxContent>
                            <w:p w14:paraId="105DD267" w14:textId="77777777" w:rsidR="00D56DFE" w:rsidRDefault="00D56DFE">
                              <w:pPr>
                                <w:spacing w:after="160" w:line="259" w:lineRule="auto"/>
                                <w:ind w:left="0" w:firstLine="0"/>
                                <w:jc w:val="left"/>
                              </w:pPr>
                              <w:r>
                                <w:rPr>
                                  <w:rFonts w:ascii="Calibri" w:eastAsia="Calibri" w:hAnsi="Calibri" w:cs="Calibri"/>
                                  <w:sz w:val="23"/>
                                </w:rPr>
                                <w:t>N</w:t>
                              </w:r>
                            </w:p>
                          </w:txbxContent>
                        </wps:txbx>
                        <wps:bodyPr horzOverflow="overflow" vert="horz" lIns="0" tIns="0" rIns="0" bIns="0" rtlCol="0">
                          <a:noAutofit/>
                        </wps:bodyPr>
                      </wps:wsp>
                      <wps:wsp>
                        <wps:cNvPr id="16575" name="Rectangle 16575"/>
                        <wps:cNvSpPr/>
                        <wps:spPr>
                          <a:xfrm>
                            <a:off x="442654" y="2346234"/>
                            <a:ext cx="150671" cy="199473"/>
                          </a:xfrm>
                          <a:prstGeom prst="rect">
                            <a:avLst/>
                          </a:prstGeom>
                          <a:ln>
                            <a:noFill/>
                          </a:ln>
                        </wps:spPr>
                        <wps:txbx>
                          <w:txbxContent>
                            <w:p w14:paraId="6C7DC67E" w14:textId="77777777" w:rsidR="00D56DFE" w:rsidRDefault="00D56DFE">
                              <w:pPr>
                                <w:spacing w:after="160" w:line="259" w:lineRule="auto"/>
                                <w:ind w:left="0" w:firstLine="0"/>
                                <w:jc w:val="left"/>
                              </w:pPr>
                              <w:r>
                                <w:rPr>
                                  <w:rFonts w:ascii="Calibri" w:eastAsia="Calibri" w:hAnsi="Calibri" w:cs="Calibri"/>
                                  <w:sz w:val="23"/>
                                </w:rPr>
                                <w:t xml:space="preserve">o </w:t>
                              </w:r>
                            </w:p>
                          </w:txbxContent>
                        </wps:txbx>
                        <wps:bodyPr horzOverflow="overflow" vert="horz" lIns="0" tIns="0" rIns="0" bIns="0" rtlCol="0">
                          <a:noAutofit/>
                        </wps:bodyPr>
                      </wps:wsp>
                      <wps:wsp>
                        <wps:cNvPr id="16576" name="Rectangle 16576"/>
                        <wps:cNvSpPr/>
                        <wps:spPr>
                          <a:xfrm>
                            <a:off x="547157" y="2346234"/>
                            <a:ext cx="588516" cy="199473"/>
                          </a:xfrm>
                          <a:prstGeom prst="rect">
                            <a:avLst/>
                          </a:prstGeom>
                          <a:ln>
                            <a:noFill/>
                          </a:ln>
                        </wps:spPr>
                        <wps:txbx>
                          <w:txbxContent>
                            <w:p w14:paraId="713EA80D" w14:textId="77777777" w:rsidR="00D56DFE" w:rsidRDefault="00D56DFE">
                              <w:pPr>
                                <w:spacing w:after="160" w:line="259" w:lineRule="auto"/>
                                <w:ind w:left="0" w:firstLine="0"/>
                                <w:jc w:val="left"/>
                              </w:pPr>
                              <w:r>
                                <w:rPr>
                                  <w:rFonts w:ascii="Calibri" w:eastAsia="Calibri" w:hAnsi="Calibri" w:cs="Calibri"/>
                                  <w:sz w:val="23"/>
                                </w:rPr>
                                <w:t>remote</w:t>
                              </w:r>
                            </w:p>
                          </w:txbxContent>
                        </wps:txbx>
                        <wps:bodyPr horzOverflow="overflow" vert="horz" lIns="0" tIns="0" rIns="0" bIns="0" rtlCol="0">
                          <a:noAutofit/>
                        </wps:bodyPr>
                      </wps:wsp>
                      <wps:wsp>
                        <wps:cNvPr id="16577" name="Rectangle 16577"/>
                        <wps:cNvSpPr/>
                        <wps:spPr>
                          <a:xfrm>
                            <a:off x="1020014" y="2346234"/>
                            <a:ext cx="903659" cy="199473"/>
                          </a:xfrm>
                          <a:prstGeom prst="rect">
                            <a:avLst/>
                          </a:prstGeom>
                          <a:ln>
                            <a:noFill/>
                          </a:ln>
                        </wps:spPr>
                        <wps:txbx>
                          <w:txbxContent>
                            <w:p w14:paraId="2C793FC6" w14:textId="77777777" w:rsidR="00D56DFE" w:rsidRDefault="00D56DFE">
                              <w:pPr>
                                <w:spacing w:after="160" w:line="259" w:lineRule="auto"/>
                                <w:ind w:left="0" w:firstLine="0"/>
                                <w:jc w:val="left"/>
                              </w:pPr>
                              <w:r>
                                <w:rPr>
                                  <w:rFonts w:ascii="Calibri" w:eastAsia="Calibri" w:hAnsi="Calibri" w:cs="Calibri"/>
                                  <w:sz w:val="23"/>
                                </w:rPr>
                                <w:t>connection</w:t>
                              </w:r>
                            </w:p>
                          </w:txbxContent>
                        </wps:txbx>
                        <wps:bodyPr horzOverflow="overflow" vert="horz" lIns="0" tIns="0" rIns="0" bIns="0" rtlCol="0">
                          <a:noAutofit/>
                        </wps:bodyPr>
                      </wps:wsp>
                      <wps:wsp>
                        <wps:cNvPr id="16578" name="Rectangle 16578"/>
                        <wps:cNvSpPr/>
                        <wps:spPr>
                          <a:xfrm>
                            <a:off x="1720242" y="2346234"/>
                            <a:ext cx="125905" cy="199473"/>
                          </a:xfrm>
                          <a:prstGeom prst="rect">
                            <a:avLst/>
                          </a:prstGeom>
                          <a:ln>
                            <a:noFill/>
                          </a:ln>
                        </wps:spPr>
                        <wps:txbx>
                          <w:txbxContent>
                            <w:p w14:paraId="36ABDAC9"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579" name="Rectangle 16579"/>
                        <wps:cNvSpPr/>
                        <wps:spPr>
                          <a:xfrm>
                            <a:off x="1849080" y="2346234"/>
                            <a:ext cx="755402" cy="199473"/>
                          </a:xfrm>
                          <a:prstGeom prst="rect">
                            <a:avLst/>
                          </a:prstGeom>
                          <a:ln>
                            <a:noFill/>
                          </a:ln>
                        </wps:spPr>
                        <wps:txbx>
                          <w:txbxContent>
                            <w:p w14:paraId="4CB97442" w14:textId="77777777" w:rsidR="00D56DFE" w:rsidRDefault="00D56DFE">
                              <w:pPr>
                                <w:spacing w:after="160" w:line="259" w:lineRule="auto"/>
                                <w:ind w:left="0" w:firstLine="0"/>
                                <w:jc w:val="left"/>
                              </w:pPr>
                              <w:r>
                                <w:rPr>
                                  <w:rFonts w:ascii="Calibri" w:eastAsia="Calibri" w:hAnsi="Calibri" w:cs="Calibri"/>
                                  <w:sz w:val="23"/>
                                </w:rPr>
                                <w:t xml:space="preserve">possible, </w:t>
                              </w:r>
                            </w:p>
                          </w:txbxContent>
                        </wps:txbx>
                        <wps:bodyPr horzOverflow="overflow" vert="horz" lIns="0" tIns="0" rIns="0" bIns="0" rtlCol="0">
                          <a:noAutofit/>
                        </wps:bodyPr>
                      </wps:wsp>
                      <wps:wsp>
                        <wps:cNvPr id="16580" name="Rectangle 16580"/>
                        <wps:cNvSpPr/>
                        <wps:spPr>
                          <a:xfrm>
                            <a:off x="2407953" y="2346234"/>
                            <a:ext cx="388683" cy="199473"/>
                          </a:xfrm>
                          <a:prstGeom prst="rect">
                            <a:avLst/>
                          </a:prstGeom>
                          <a:ln>
                            <a:noFill/>
                          </a:ln>
                        </wps:spPr>
                        <wps:txbx>
                          <w:txbxContent>
                            <w:p w14:paraId="07D0D430" w14:textId="77777777" w:rsidR="00D56DFE" w:rsidRDefault="00D56DFE">
                              <w:pPr>
                                <w:spacing w:after="160" w:line="259" w:lineRule="auto"/>
                                <w:ind w:left="0" w:firstLine="0"/>
                                <w:jc w:val="left"/>
                              </w:pPr>
                              <w:r>
                                <w:rPr>
                                  <w:rFonts w:ascii="Calibri" w:eastAsia="Calibri" w:hAnsi="Calibri" w:cs="Calibri"/>
                                  <w:sz w:val="23"/>
                                </w:rPr>
                                <w:t>even</w:t>
                              </w:r>
                            </w:p>
                          </w:txbxContent>
                        </wps:txbx>
                        <wps:bodyPr horzOverflow="overflow" vert="horz" lIns="0" tIns="0" rIns="0" bIns="0" rtlCol="0">
                          <a:noAutofit/>
                        </wps:bodyPr>
                      </wps:wsp>
                      <wps:wsp>
                        <wps:cNvPr id="16581" name="Rectangle 16581"/>
                        <wps:cNvSpPr/>
                        <wps:spPr>
                          <a:xfrm>
                            <a:off x="2727391" y="2346234"/>
                            <a:ext cx="385741" cy="199473"/>
                          </a:xfrm>
                          <a:prstGeom prst="rect">
                            <a:avLst/>
                          </a:prstGeom>
                          <a:ln>
                            <a:noFill/>
                          </a:ln>
                        </wps:spPr>
                        <wps:txbx>
                          <w:txbxContent>
                            <w:p w14:paraId="5EDF1724" w14:textId="77777777" w:rsidR="00D56DFE" w:rsidRDefault="00D56DFE">
                              <w:pPr>
                                <w:spacing w:after="160" w:line="259" w:lineRule="auto"/>
                                <w:ind w:left="0" w:firstLine="0"/>
                                <w:jc w:val="left"/>
                              </w:pPr>
                              <w:r>
                                <w:rPr>
                                  <w:rFonts w:ascii="Calibri" w:eastAsia="Calibri" w:hAnsi="Calibri" w:cs="Calibri"/>
                                  <w:sz w:val="23"/>
                                </w:rPr>
                                <w:t>from</w:t>
                              </w:r>
                            </w:p>
                          </w:txbxContent>
                        </wps:txbx>
                        <wps:bodyPr horzOverflow="overflow" vert="horz" lIns="0" tIns="0" rIns="0" bIns="0" rtlCol="0">
                          <a:noAutofit/>
                        </wps:bodyPr>
                      </wps:wsp>
                      <wps:wsp>
                        <wps:cNvPr id="16582" name="Rectangle 16582"/>
                        <wps:cNvSpPr/>
                        <wps:spPr>
                          <a:xfrm>
                            <a:off x="3052963" y="2346234"/>
                            <a:ext cx="510662" cy="199473"/>
                          </a:xfrm>
                          <a:prstGeom prst="rect">
                            <a:avLst/>
                          </a:prstGeom>
                          <a:ln>
                            <a:noFill/>
                          </a:ln>
                        </wps:spPr>
                        <wps:txbx>
                          <w:txbxContent>
                            <w:p w14:paraId="013C91A2" w14:textId="77777777" w:rsidR="00D56DFE" w:rsidRDefault="00D56DFE">
                              <w:pPr>
                                <w:spacing w:after="160" w:line="259" w:lineRule="auto"/>
                                <w:ind w:left="0" w:firstLine="0"/>
                                <w:jc w:val="left"/>
                              </w:pPr>
                              <w:r>
                                <w:rPr>
                                  <w:rFonts w:ascii="Calibri" w:eastAsia="Calibri" w:hAnsi="Calibri" w:cs="Calibri"/>
                                  <w:sz w:val="23"/>
                                </w:rPr>
                                <w:t xml:space="preserve">the CI </w:t>
                              </w:r>
                            </w:p>
                          </w:txbxContent>
                        </wps:txbx>
                        <wps:bodyPr horzOverflow="overflow" vert="horz" lIns="0" tIns="0" rIns="0" bIns="0" rtlCol="0">
                          <a:noAutofit/>
                        </wps:bodyPr>
                      </wps:wsp>
                      <wps:wsp>
                        <wps:cNvPr id="16583" name="Rectangle 16583"/>
                        <wps:cNvSpPr/>
                        <wps:spPr>
                          <a:xfrm>
                            <a:off x="3433752" y="2346234"/>
                            <a:ext cx="343382" cy="199473"/>
                          </a:xfrm>
                          <a:prstGeom prst="rect">
                            <a:avLst/>
                          </a:prstGeom>
                          <a:ln>
                            <a:noFill/>
                          </a:ln>
                        </wps:spPr>
                        <wps:txbx>
                          <w:txbxContent>
                            <w:p w14:paraId="5161E8A8" w14:textId="77777777" w:rsidR="00D56DFE" w:rsidRDefault="00D56DFE">
                              <w:pPr>
                                <w:spacing w:after="160" w:line="259" w:lineRule="auto"/>
                                <w:ind w:left="0" w:firstLine="0"/>
                                <w:jc w:val="left"/>
                              </w:pPr>
                              <w:r>
                                <w:rPr>
                                  <w:rFonts w:ascii="Calibri" w:eastAsia="Calibri" w:hAnsi="Calibri" w:cs="Calibri"/>
                                  <w:sz w:val="23"/>
                                </w:rPr>
                                <w:t>root</w:t>
                              </w:r>
                            </w:p>
                          </w:txbxContent>
                        </wps:txbx>
                        <wps:bodyPr horzOverflow="overflow" vert="horz" lIns="0" tIns="0" rIns="0" bIns="0" rtlCol="0">
                          <a:noAutofit/>
                        </wps:bodyPr>
                      </wps:wsp>
                      <wps:wsp>
                        <wps:cNvPr id="16584" name="Rectangle 16584"/>
                        <wps:cNvSpPr/>
                        <wps:spPr>
                          <a:xfrm>
                            <a:off x="3722351" y="2346234"/>
                            <a:ext cx="59420" cy="199473"/>
                          </a:xfrm>
                          <a:prstGeom prst="rect">
                            <a:avLst/>
                          </a:prstGeom>
                          <a:ln>
                            <a:noFill/>
                          </a:ln>
                        </wps:spPr>
                        <wps:txbx>
                          <w:txbxContent>
                            <w:p w14:paraId="63BA5AC4"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585" name="Rectangle 16585"/>
                        <wps:cNvSpPr/>
                        <wps:spPr>
                          <a:xfrm>
                            <a:off x="3765216" y="2346234"/>
                            <a:ext cx="1255082" cy="199473"/>
                          </a:xfrm>
                          <a:prstGeom prst="rect">
                            <a:avLst/>
                          </a:prstGeom>
                          <a:ln>
                            <a:noFill/>
                          </a:ln>
                        </wps:spPr>
                        <wps:txbx>
                          <w:txbxContent>
                            <w:p w14:paraId="4855775F" w14:textId="77777777" w:rsidR="00D56DFE" w:rsidRDefault="00D56DFE">
                              <w:pPr>
                                <w:spacing w:after="160" w:line="259" w:lineRule="auto"/>
                                <w:ind w:left="0" w:firstLine="0"/>
                                <w:jc w:val="left"/>
                              </w:pPr>
                              <w:r>
                                <w:rPr>
                                  <w:rFonts w:ascii="Calibri" w:eastAsia="Calibri" w:hAnsi="Calibri" w:cs="Calibri"/>
                                  <w:sz w:val="23"/>
                                </w:rPr>
                                <w:t>personalization</w:t>
                              </w:r>
                            </w:p>
                          </w:txbxContent>
                        </wps:txbx>
                        <wps:bodyPr horzOverflow="overflow" vert="horz" lIns="0" tIns="0" rIns="0" bIns="0" rtlCol="0">
                          <a:noAutofit/>
                        </wps:bodyPr>
                      </wps:wsp>
                      <wps:wsp>
                        <wps:cNvPr id="16586" name="Rectangle 16586"/>
                        <wps:cNvSpPr/>
                        <wps:spPr>
                          <a:xfrm>
                            <a:off x="4729500" y="2346234"/>
                            <a:ext cx="125906" cy="199473"/>
                          </a:xfrm>
                          <a:prstGeom prst="rect">
                            <a:avLst/>
                          </a:prstGeom>
                          <a:ln>
                            <a:noFill/>
                          </a:ln>
                        </wps:spPr>
                        <wps:txbx>
                          <w:txbxContent>
                            <w:p w14:paraId="261F3BE3"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587" name="Rectangle 16587"/>
                        <wps:cNvSpPr/>
                        <wps:spPr>
                          <a:xfrm>
                            <a:off x="4840097" y="2346234"/>
                            <a:ext cx="846592" cy="199473"/>
                          </a:xfrm>
                          <a:prstGeom prst="rect">
                            <a:avLst/>
                          </a:prstGeom>
                          <a:ln>
                            <a:noFill/>
                          </a:ln>
                        </wps:spPr>
                        <wps:txbx>
                          <w:txbxContent>
                            <w:p w14:paraId="6ECEE18B" w14:textId="77777777" w:rsidR="00D56DFE" w:rsidRDefault="00D56DFE">
                              <w:pPr>
                                <w:spacing w:after="160" w:line="259" w:lineRule="auto"/>
                                <w:ind w:left="0" w:firstLine="0"/>
                                <w:jc w:val="left"/>
                              </w:pPr>
                              <w:r>
                                <w:rPr>
                                  <w:rFonts w:ascii="Calibri" w:eastAsia="Calibri" w:hAnsi="Calibri" w:cs="Calibri"/>
                                  <w:sz w:val="23"/>
                                </w:rPr>
                                <w:t>performed</w:t>
                              </w:r>
                            </w:p>
                          </w:txbxContent>
                        </wps:txbx>
                        <wps:bodyPr horzOverflow="overflow" vert="horz" lIns="0" tIns="0" rIns="0" bIns="0" rtlCol="0">
                          <a:noAutofit/>
                        </wps:bodyPr>
                      </wps:wsp>
                      <wps:wsp>
                        <wps:cNvPr id="16588" name="Rectangle 16588"/>
                        <wps:cNvSpPr/>
                        <wps:spPr>
                          <a:xfrm>
                            <a:off x="295206" y="2523922"/>
                            <a:ext cx="269628" cy="199750"/>
                          </a:xfrm>
                          <a:prstGeom prst="rect">
                            <a:avLst/>
                          </a:prstGeom>
                          <a:ln>
                            <a:noFill/>
                          </a:ln>
                        </wps:spPr>
                        <wps:txbx>
                          <w:txbxContent>
                            <w:p w14:paraId="177551C7" w14:textId="77777777" w:rsidR="00D56DFE" w:rsidRDefault="00D56DFE">
                              <w:pPr>
                                <w:spacing w:after="160" w:line="259" w:lineRule="auto"/>
                                <w:ind w:left="0" w:firstLine="0"/>
                                <w:jc w:val="left"/>
                              </w:pPr>
                              <w:r>
                                <w:rPr>
                                  <w:rFonts w:ascii="Calibri" w:eastAsia="Calibri" w:hAnsi="Calibri" w:cs="Calibri"/>
                                  <w:sz w:val="23"/>
                                </w:rPr>
                                <w:t>pre</w:t>
                              </w:r>
                            </w:p>
                          </w:txbxContent>
                        </wps:txbx>
                        <wps:bodyPr horzOverflow="overflow" vert="horz" lIns="0" tIns="0" rIns="0" bIns="0" rtlCol="0">
                          <a:noAutofit/>
                        </wps:bodyPr>
                      </wps:wsp>
                      <wps:wsp>
                        <wps:cNvPr id="16589" name="Rectangle 16589"/>
                        <wps:cNvSpPr/>
                        <wps:spPr>
                          <a:xfrm>
                            <a:off x="497871" y="2523922"/>
                            <a:ext cx="60092" cy="199750"/>
                          </a:xfrm>
                          <a:prstGeom prst="rect">
                            <a:avLst/>
                          </a:prstGeom>
                          <a:ln>
                            <a:noFill/>
                          </a:ln>
                        </wps:spPr>
                        <wps:txbx>
                          <w:txbxContent>
                            <w:p w14:paraId="413E55FD"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590" name="Rectangle 16590"/>
                        <wps:cNvSpPr/>
                        <wps:spPr>
                          <a:xfrm>
                            <a:off x="541022" y="2523922"/>
                            <a:ext cx="686539" cy="199750"/>
                          </a:xfrm>
                          <a:prstGeom prst="rect">
                            <a:avLst/>
                          </a:prstGeom>
                          <a:ln>
                            <a:noFill/>
                          </a:ln>
                        </wps:spPr>
                        <wps:txbx>
                          <w:txbxContent>
                            <w:p w14:paraId="2D302317" w14:textId="77777777" w:rsidR="00D56DFE" w:rsidRDefault="00D56DFE">
                              <w:pPr>
                                <w:spacing w:after="160" w:line="259" w:lineRule="auto"/>
                                <w:ind w:left="0" w:firstLine="0"/>
                                <w:jc w:val="left"/>
                              </w:pPr>
                              <w:r>
                                <w:rPr>
                                  <w:rFonts w:ascii="Calibri" w:eastAsia="Calibri" w:hAnsi="Calibri" w:cs="Calibri"/>
                                  <w:sz w:val="23"/>
                                </w:rPr>
                                <w:t>issuance</w:t>
                              </w:r>
                            </w:p>
                          </w:txbxContent>
                        </wps:txbx>
                        <wps:bodyPr horzOverflow="overflow" vert="horz" lIns="0" tIns="0" rIns="0" bIns="0" rtlCol="0">
                          <a:noAutofit/>
                        </wps:bodyPr>
                      </wps:wsp>
                      <wps:wsp>
                        <wps:cNvPr id="210149" name="Rectangle 210149"/>
                        <wps:cNvSpPr/>
                        <wps:spPr>
                          <a:xfrm>
                            <a:off x="1056825" y="2523922"/>
                            <a:ext cx="59503" cy="199751"/>
                          </a:xfrm>
                          <a:prstGeom prst="rect">
                            <a:avLst/>
                          </a:prstGeom>
                          <a:ln>
                            <a:noFill/>
                          </a:ln>
                        </wps:spPr>
                        <wps:txbx>
                          <w:txbxContent>
                            <w:p w14:paraId="7AE21E3E"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0150" name="Rectangle 210150"/>
                        <wps:cNvSpPr/>
                        <wps:spPr>
                          <a:xfrm>
                            <a:off x="1099977" y="2523922"/>
                            <a:ext cx="52629" cy="199751"/>
                          </a:xfrm>
                          <a:prstGeom prst="rect">
                            <a:avLst/>
                          </a:prstGeom>
                          <a:ln>
                            <a:noFill/>
                          </a:ln>
                        </wps:spPr>
                        <wps:txbx>
                          <w:txbxContent>
                            <w:p w14:paraId="0BA8A6E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592" name="Rectangle 16592"/>
                        <wps:cNvSpPr/>
                        <wps:spPr>
                          <a:xfrm>
                            <a:off x="295206" y="2699270"/>
                            <a:ext cx="68637" cy="184077"/>
                          </a:xfrm>
                          <a:prstGeom prst="rect">
                            <a:avLst/>
                          </a:prstGeom>
                          <a:ln>
                            <a:noFill/>
                          </a:ln>
                        </wps:spPr>
                        <wps:txbx>
                          <w:txbxContent>
                            <w:p w14:paraId="6439543A"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593" name="Rectangle 16593"/>
                        <wps:cNvSpPr/>
                        <wps:spPr>
                          <a:xfrm>
                            <a:off x="344492" y="2696034"/>
                            <a:ext cx="461243" cy="199474"/>
                          </a:xfrm>
                          <a:prstGeom prst="rect">
                            <a:avLst/>
                          </a:prstGeom>
                          <a:ln>
                            <a:noFill/>
                          </a:ln>
                        </wps:spPr>
                        <wps:txbx>
                          <w:txbxContent>
                            <w:p w14:paraId="56829B6D" w14:textId="77777777" w:rsidR="00D56DFE" w:rsidRDefault="00D56DFE">
                              <w:pPr>
                                <w:spacing w:after="160" w:line="259" w:lineRule="auto"/>
                                <w:ind w:left="0" w:firstLine="0"/>
                                <w:jc w:val="left"/>
                              </w:pPr>
                              <w:r>
                                <w:rPr>
                                  <w:rFonts w:ascii="Calibri" w:eastAsia="Calibri" w:hAnsi="Calibri" w:cs="Calibri"/>
                                  <w:sz w:val="23"/>
                                </w:rPr>
                                <w:t xml:space="preserve">Local </w:t>
                              </w:r>
                            </w:p>
                          </w:txbxContent>
                        </wps:txbx>
                        <wps:bodyPr horzOverflow="overflow" vert="horz" lIns="0" tIns="0" rIns="0" bIns="0" rtlCol="0">
                          <a:noAutofit/>
                        </wps:bodyPr>
                      </wps:wsp>
                      <wps:wsp>
                        <wps:cNvPr id="16594" name="Rectangle 16594"/>
                        <wps:cNvSpPr/>
                        <wps:spPr>
                          <a:xfrm>
                            <a:off x="675995" y="2696034"/>
                            <a:ext cx="510269" cy="199474"/>
                          </a:xfrm>
                          <a:prstGeom prst="rect">
                            <a:avLst/>
                          </a:prstGeom>
                          <a:ln>
                            <a:noFill/>
                          </a:ln>
                        </wps:spPr>
                        <wps:txbx>
                          <w:txbxContent>
                            <w:p w14:paraId="4787020A" w14:textId="77777777" w:rsidR="00D56DFE" w:rsidRDefault="00D56DFE">
                              <w:pPr>
                                <w:spacing w:after="160" w:line="259" w:lineRule="auto"/>
                                <w:ind w:left="0" w:firstLine="0"/>
                                <w:jc w:val="left"/>
                              </w:pPr>
                              <w:r>
                                <w:rPr>
                                  <w:rFonts w:ascii="Calibri" w:eastAsia="Calibri" w:hAnsi="Calibri" w:cs="Calibri"/>
                                  <w:sz w:val="23"/>
                                </w:rPr>
                                <w:t>access</w:t>
                              </w:r>
                            </w:p>
                          </w:txbxContent>
                        </wps:txbx>
                        <wps:bodyPr horzOverflow="overflow" vert="horz" lIns="0" tIns="0" rIns="0" bIns="0" rtlCol="0">
                          <a:noAutofit/>
                        </wps:bodyPr>
                      </wps:wsp>
                      <wps:wsp>
                        <wps:cNvPr id="16595" name="Rectangle 16595"/>
                        <wps:cNvSpPr/>
                        <wps:spPr>
                          <a:xfrm>
                            <a:off x="1093637" y="2696034"/>
                            <a:ext cx="927192" cy="199474"/>
                          </a:xfrm>
                          <a:prstGeom prst="rect">
                            <a:avLst/>
                          </a:prstGeom>
                          <a:ln>
                            <a:noFill/>
                          </a:ln>
                        </wps:spPr>
                        <wps:txbx>
                          <w:txbxContent>
                            <w:p w14:paraId="663F0105"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wps:txbx>
                        <wps:bodyPr horzOverflow="overflow" vert="horz" lIns="0" tIns="0" rIns="0" bIns="0" rtlCol="0">
                          <a:noAutofit/>
                        </wps:bodyPr>
                      </wps:wsp>
                      <wps:wsp>
                        <wps:cNvPr id="16596" name="Rectangle 16596"/>
                        <wps:cNvSpPr/>
                        <wps:spPr>
                          <a:xfrm>
                            <a:off x="1787728" y="2696034"/>
                            <a:ext cx="754814" cy="199474"/>
                          </a:xfrm>
                          <a:prstGeom prst="rect">
                            <a:avLst/>
                          </a:prstGeom>
                          <a:ln>
                            <a:noFill/>
                          </a:ln>
                        </wps:spPr>
                        <wps:txbx>
                          <w:txbxContent>
                            <w:p w14:paraId="02232D1E" w14:textId="77777777" w:rsidR="00D56DFE" w:rsidRDefault="00D56DFE">
                              <w:pPr>
                                <w:spacing w:after="160" w:line="259" w:lineRule="auto"/>
                                <w:ind w:left="0" w:firstLine="0"/>
                                <w:jc w:val="left"/>
                              </w:pPr>
                              <w:r>
                                <w:rPr>
                                  <w:rFonts w:ascii="Calibri" w:eastAsia="Calibri" w:hAnsi="Calibri" w:cs="Calibri"/>
                                  <w:sz w:val="23"/>
                                </w:rPr>
                                <w:t>functions</w:t>
                              </w:r>
                            </w:p>
                          </w:txbxContent>
                        </wps:txbx>
                        <wps:bodyPr horzOverflow="overflow" vert="horz" lIns="0" tIns="0" rIns="0" bIns="0" rtlCol="0">
                          <a:noAutofit/>
                        </wps:bodyPr>
                      </wps:wsp>
                      <wps:wsp>
                        <wps:cNvPr id="16597" name="Rectangle 16597"/>
                        <wps:cNvSpPr/>
                        <wps:spPr>
                          <a:xfrm>
                            <a:off x="2377277" y="2696034"/>
                            <a:ext cx="125906" cy="199474"/>
                          </a:xfrm>
                          <a:prstGeom prst="rect">
                            <a:avLst/>
                          </a:prstGeom>
                          <a:ln>
                            <a:noFill/>
                          </a:ln>
                        </wps:spPr>
                        <wps:txbx>
                          <w:txbxContent>
                            <w:p w14:paraId="337E9781"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598" name="Rectangle 16598"/>
                        <wps:cNvSpPr/>
                        <wps:spPr>
                          <a:xfrm>
                            <a:off x="2500225" y="2696034"/>
                            <a:ext cx="765796" cy="199474"/>
                          </a:xfrm>
                          <a:prstGeom prst="rect">
                            <a:avLst/>
                          </a:prstGeom>
                          <a:ln>
                            <a:noFill/>
                          </a:ln>
                        </wps:spPr>
                        <wps:txbx>
                          <w:txbxContent>
                            <w:p w14:paraId="46645467" w14:textId="77777777" w:rsidR="00D56DFE" w:rsidRDefault="00D56DFE">
                              <w:pPr>
                                <w:spacing w:after="160" w:line="259" w:lineRule="auto"/>
                                <w:ind w:left="0" w:firstLine="0"/>
                                <w:jc w:val="left"/>
                              </w:pPr>
                              <w:r>
                                <w:rPr>
                                  <w:rFonts w:ascii="Calibri" w:eastAsia="Calibri" w:hAnsi="Calibri" w:cs="Calibri"/>
                                  <w:sz w:val="23"/>
                                </w:rPr>
                                <w:t>restricted</w:t>
                              </w:r>
                            </w:p>
                          </w:txbxContent>
                        </wps:txbx>
                        <wps:bodyPr horzOverflow="overflow" vert="horz" lIns="0" tIns="0" rIns="0" bIns="0" rtlCol="0">
                          <a:noAutofit/>
                        </wps:bodyPr>
                      </wps:wsp>
                      <wps:wsp>
                        <wps:cNvPr id="16599" name="Rectangle 16599"/>
                        <wps:cNvSpPr/>
                        <wps:spPr>
                          <a:xfrm>
                            <a:off x="3108180" y="2696034"/>
                            <a:ext cx="927192" cy="199474"/>
                          </a:xfrm>
                          <a:prstGeom prst="rect">
                            <a:avLst/>
                          </a:prstGeom>
                          <a:ln>
                            <a:noFill/>
                          </a:ln>
                        </wps:spPr>
                        <wps:txbx>
                          <w:txbxContent>
                            <w:p w14:paraId="2AFD0324"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wps:txbx>
                        <wps:bodyPr horzOverflow="overflow" vert="horz" lIns="0" tIns="0" rIns="0" bIns="0" rtlCol="0">
                          <a:noAutofit/>
                        </wps:bodyPr>
                      </wps:wsp>
                      <wps:wsp>
                        <wps:cNvPr id="16600" name="Rectangle 16600"/>
                        <wps:cNvSpPr/>
                        <wps:spPr>
                          <a:xfrm>
                            <a:off x="3802027" y="2696034"/>
                            <a:ext cx="395351" cy="199474"/>
                          </a:xfrm>
                          <a:prstGeom prst="rect">
                            <a:avLst/>
                          </a:prstGeom>
                          <a:ln>
                            <a:noFill/>
                          </a:ln>
                        </wps:spPr>
                        <wps:txbx>
                          <w:txbxContent>
                            <w:p w14:paraId="6B98AFEF" w14:textId="77777777" w:rsidR="00D56DFE" w:rsidRDefault="00D56DFE">
                              <w:pPr>
                                <w:spacing w:after="160" w:line="259" w:lineRule="auto"/>
                                <w:ind w:left="0" w:firstLine="0"/>
                                <w:jc w:val="left"/>
                              </w:pPr>
                              <w:r>
                                <w:rPr>
                                  <w:rFonts w:ascii="Calibri" w:eastAsia="Calibri" w:hAnsi="Calibri" w:cs="Calibri"/>
                                  <w:sz w:val="23"/>
                                </w:rPr>
                                <w:t>itself</w:t>
                              </w:r>
                            </w:p>
                          </w:txbxContent>
                        </wps:txbx>
                        <wps:bodyPr horzOverflow="overflow" vert="horz" lIns="0" tIns="0" rIns="0" bIns="0" rtlCol="0">
                          <a:noAutofit/>
                        </wps:bodyPr>
                      </wps:wsp>
                      <wps:wsp>
                        <wps:cNvPr id="16601" name="Rectangle 16601"/>
                        <wps:cNvSpPr/>
                        <wps:spPr>
                          <a:xfrm>
                            <a:off x="4090870" y="2696034"/>
                            <a:ext cx="481246" cy="199474"/>
                          </a:xfrm>
                          <a:prstGeom prst="rect">
                            <a:avLst/>
                          </a:prstGeom>
                          <a:ln>
                            <a:noFill/>
                          </a:ln>
                        </wps:spPr>
                        <wps:txbx>
                          <w:txbxContent>
                            <w:p w14:paraId="7CCDB5C7" w14:textId="77777777" w:rsidR="00D56DFE" w:rsidRDefault="00D56DFE">
                              <w:pPr>
                                <w:spacing w:after="160" w:line="259" w:lineRule="auto"/>
                                <w:ind w:left="0" w:firstLine="0"/>
                                <w:jc w:val="left"/>
                              </w:pPr>
                              <w:r>
                                <w:rPr>
                                  <w:rFonts w:ascii="Calibri" w:eastAsia="Calibri" w:hAnsi="Calibri" w:cs="Calibri"/>
                                  <w:sz w:val="23"/>
                                </w:rPr>
                                <w:t>, S.ISD</w:t>
                              </w:r>
                            </w:p>
                          </w:txbxContent>
                        </wps:txbx>
                        <wps:bodyPr horzOverflow="overflow" vert="horz" lIns="0" tIns="0" rIns="0" bIns="0" rtlCol="0">
                          <a:noAutofit/>
                        </wps:bodyPr>
                      </wps:wsp>
                      <wps:wsp>
                        <wps:cNvPr id="16602" name="Rectangle 16602"/>
                        <wps:cNvSpPr/>
                        <wps:spPr>
                          <a:xfrm>
                            <a:off x="4453172" y="2696034"/>
                            <a:ext cx="60009" cy="199474"/>
                          </a:xfrm>
                          <a:prstGeom prst="rect">
                            <a:avLst/>
                          </a:prstGeom>
                          <a:ln>
                            <a:noFill/>
                          </a:ln>
                        </wps:spPr>
                        <wps:txbx>
                          <w:txbxContent>
                            <w:p w14:paraId="39498020"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603" name="Rectangle 16603"/>
                        <wps:cNvSpPr/>
                        <wps:spPr>
                          <a:xfrm>
                            <a:off x="4496118" y="2696034"/>
                            <a:ext cx="897580" cy="199474"/>
                          </a:xfrm>
                          <a:prstGeom prst="rect">
                            <a:avLst/>
                          </a:prstGeom>
                          <a:ln>
                            <a:noFill/>
                          </a:ln>
                        </wps:spPr>
                        <wps:txbx>
                          <w:txbxContent>
                            <w:p w14:paraId="4E9F87DE" w14:textId="77777777" w:rsidR="00D56DFE" w:rsidRDefault="00D56DFE">
                              <w:pPr>
                                <w:spacing w:after="160" w:line="259" w:lineRule="auto"/>
                                <w:ind w:left="0" w:firstLine="0"/>
                                <w:jc w:val="left"/>
                              </w:pPr>
                              <w:r>
                                <w:rPr>
                                  <w:rFonts w:ascii="Calibri" w:eastAsia="Calibri" w:hAnsi="Calibri" w:cs="Calibri"/>
                                  <w:sz w:val="23"/>
                                </w:rPr>
                                <w:t>R and S.ISD</w:t>
                              </w:r>
                            </w:p>
                          </w:txbxContent>
                        </wps:txbx>
                        <wps:bodyPr horzOverflow="overflow" vert="horz" lIns="0" tIns="0" rIns="0" bIns="0" rtlCol="0">
                          <a:noAutofit/>
                        </wps:bodyPr>
                      </wps:wsp>
                      <wps:wsp>
                        <wps:cNvPr id="16604" name="Rectangle 16604"/>
                        <wps:cNvSpPr/>
                        <wps:spPr>
                          <a:xfrm>
                            <a:off x="5171887" y="2696034"/>
                            <a:ext cx="60009" cy="199474"/>
                          </a:xfrm>
                          <a:prstGeom prst="rect">
                            <a:avLst/>
                          </a:prstGeom>
                          <a:ln>
                            <a:noFill/>
                          </a:ln>
                        </wps:spPr>
                        <wps:txbx>
                          <w:txbxContent>
                            <w:p w14:paraId="0C57C81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605" name="Rectangle 16605"/>
                        <wps:cNvSpPr/>
                        <wps:spPr>
                          <a:xfrm>
                            <a:off x="5214833" y="2696034"/>
                            <a:ext cx="167083" cy="199474"/>
                          </a:xfrm>
                          <a:prstGeom prst="rect">
                            <a:avLst/>
                          </a:prstGeom>
                          <a:ln>
                            <a:noFill/>
                          </a:ln>
                        </wps:spPr>
                        <wps:txbx>
                          <w:txbxContent>
                            <w:p w14:paraId="71CD7092"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606" name="Rectangle 16606"/>
                        <wps:cNvSpPr/>
                        <wps:spPr>
                          <a:xfrm>
                            <a:off x="295206" y="2873957"/>
                            <a:ext cx="478500" cy="199473"/>
                          </a:xfrm>
                          <a:prstGeom prst="rect">
                            <a:avLst/>
                          </a:prstGeom>
                          <a:ln>
                            <a:noFill/>
                          </a:ln>
                        </wps:spPr>
                        <wps:txbx>
                          <w:txbxContent>
                            <w:p w14:paraId="35C3BBB5" w14:textId="77777777" w:rsidR="00D56DFE" w:rsidRDefault="00D56DFE">
                              <w:pPr>
                                <w:spacing w:after="160" w:line="259" w:lineRule="auto"/>
                                <w:ind w:left="0" w:firstLine="0"/>
                                <w:jc w:val="left"/>
                              </w:pPr>
                              <w:r>
                                <w:rPr>
                                  <w:rFonts w:ascii="Calibri" w:eastAsia="Calibri" w:hAnsi="Calibri" w:cs="Calibri"/>
                                  <w:sz w:val="23"/>
                                </w:rPr>
                                <w:t>based</w:t>
                              </w:r>
                            </w:p>
                          </w:txbxContent>
                        </wps:txbx>
                        <wps:bodyPr horzOverflow="overflow" vert="horz" lIns="0" tIns="0" rIns="0" bIns="0" rtlCol="0">
                          <a:noAutofit/>
                        </wps:bodyPr>
                      </wps:wsp>
                      <wps:wsp>
                        <wps:cNvPr id="16607" name="Rectangle 16607"/>
                        <wps:cNvSpPr/>
                        <wps:spPr>
                          <a:xfrm>
                            <a:off x="682130" y="2873957"/>
                            <a:ext cx="256507" cy="199473"/>
                          </a:xfrm>
                          <a:prstGeom prst="rect">
                            <a:avLst/>
                          </a:prstGeom>
                          <a:ln>
                            <a:noFill/>
                          </a:ln>
                        </wps:spPr>
                        <wps:txbx>
                          <w:txbxContent>
                            <w:p w14:paraId="24BD9C7F"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608" name="Rectangle 16608"/>
                        <wps:cNvSpPr/>
                        <wps:spPr>
                          <a:xfrm>
                            <a:off x="866390" y="2873957"/>
                            <a:ext cx="387506" cy="199473"/>
                          </a:xfrm>
                          <a:prstGeom prst="rect">
                            <a:avLst/>
                          </a:prstGeom>
                          <a:ln>
                            <a:noFill/>
                          </a:ln>
                        </wps:spPr>
                        <wps:txbx>
                          <w:txbxContent>
                            <w:p w14:paraId="66672D76" w14:textId="77777777" w:rsidR="00D56DFE" w:rsidRDefault="00D56DFE">
                              <w:pPr>
                                <w:spacing w:after="160" w:line="259" w:lineRule="auto"/>
                                <w:ind w:left="0" w:firstLine="0"/>
                                <w:jc w:val="left"/>
                              </w:pPr>
                              <w:r>
                                <w:rPr>
                                  <w:rFonts w:ascii="Calibri" w:eastAsia="Calibri" w:hAnsi="Calibri" w:cs="Calibri"/>
                                  <w:sz w:val="23"/>
                                </w:rPr>
                                <w:t>their</w:t>
                              </w:r>
                            </w:p>
                          </w:txbxContent>
                        </wps:txbx>
                        <wps:bodyPr horzOverflow="overflow" vert="horz" lIns="0" tIns="0" rIns="0" bIns="0" rtlCol="0">
                          <a:noAutofit/>
                        </wps:bodyPr>
                      </wps:wsp>
                      <wps:wsp>
                        <wps:cNvPr id="16609" name="Rectangle 16609"/>
                        <wps:cNvSpPr/>
                        <wps:spPr>
                          <a:xfrm>
                            <a:off x="1185828" y="2873957"/>
                            <a:ext cx="295337" cy="199473"/>
                          </a:xfrm>
                          <a:prstGeom prst="rect">
                            <a:avLst/>
                          </a:prstGeom>
                          <a:ln>
                            <a:noFill/>
                          </a:ln>
                        </wps:spPr>
                        <wps:txbx>
                          <w:txbxContent>
                            <w:p w14:paraId="269BCC8B" w14:textId="77777777" w:rsidR="00D56DFE" w:rsidRDefault="00D56DFE">
                              <w:pPr>
                                <w:spacing w:after="160" w:line="259" w:lineRule="auto"/>
                                <w:ind w:left="0" w:firstLine="0"/>
                                <w:jc w:val="left"/>
                              </w:pPr>
                              <w:r>
                                <w:rPr>
                                  <w:rFonts w:ascii="Calibri" w:eastAsia="Calibri" w:hAnsi="Calibri" w:cs="Calibri"/>
                                  <w:b/>
                                  <w:sz w:val="23"/>
                                </w:rPr>
                                <w:t>AID</w:t>
                              </w:r>
                            </w:p>
                          </w:txbxContent>
                        </wps:txbx>
                        <wps:bodyPr horzOverflow="overflow" vert="horz" lIns="0" tIns="0" rIns="0" bIns="0" rtlCol="0">
                          <a:noAutofit/>
                        </wps:bodyPr>
                      </wps:wsp>
                      <wps:wsp>
                        <wps:cNvPr id="16610" name="Rectangle 16610"/>
                        <wps:cNvSpPr/>
                        <wps:spPr>
                          <a:xfrm>
                            <a:off x="1406939" y="2873957"/>
                            <a:ext cx="49419" cy="199473"/>
                          </a:xfrm>
                          <a:prstGeom prst="rect">
                            <a:avLst/>
                          </a:prstGeom>
                          <a:ln>
                            <a:noFill/>
                          </a:ln>
                        </wps:spPr>
                        <wps:txbx>
                          <w:txbxContent>
                            <w:p w14:paraId="7F33214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pic:pic xmlns:pic="http://schemas.openxmlformats.org/drawingml/2006/picture">
                        <pic:nvPicPr>
                          <pic:cNvPr id="16612" name="Picture 16612"/>
                          <pic:cNvPicPr/>
                        </pic:nvPicPr>
                        <pic:blipFill>
                          <a:blip r:embed="rId166"/>
                          <a:stretch>
                            <a:fillRect/>
                          </a:stretch>
                        </pic:blipFill>
                        <pic:spPr>
                          <a:xfrm>
                            <a:off x="1042674" y="426406"/>
                            <a:ext cx="773031" cy="410497"/>
                          </a:xfrm>
                          <a:prstGeom prst="rect">
                            <a:avLst/>
                          </a:prstGeom>
                        </pic:spPr>
                      </pic:pic>
                      <wps:wsp>
                        <wps:cNvPr id="16613" name="Rectangle 16613"/>
                        <wps:cNvSpPr/>
                        <wps:spPr>
                          <a:xfrm>
                            <a:off x="1201206" y="573948"/>
                            <a:ext cx="397900" cy="199474"/>
                          </a:xfrm>
                          <a:prstGeom prst="rect">
                            <a:avLst/>
                          </a:prstGeom>
                          <a:ln>
                            <a:noFill/>
                          </a:ln>
                        </wps:spPr>
                        <wps:txbx>
                          <w:txbxContent>
                            <w:p w14:paraId="13574F2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614" name="Rectangle 16614"/>
                        <wps:cNvSpPr/>
                        <wps:spPr>
                          <a:xfrm>
                            <a:off x="1502157" y="573948"/>
                            <a:ext cx="60008" cy="199474"/>
                          </a:xfrm>
                          <a:prstGeom prst="rect">
                            <a:avLst/>
                          </a:prstGeom>
                          <a:ln>
                            <a:noFill/>
                          </a:ln>
                        </wps:spPr>
                        <wps:txbx>
                          <w:txbxContent>
                            <w:p w14:paraId="314DF000"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615" name="Rectangle 16615"/>
                        <wps:cNvSpPr/>
                        <wps:spPr>
                          <a:xfrm>
                            <a:off x="1545185" y="573948"/>
                            <a:ext cx="106486" cy="199474"/>
                          </a:xfrm>
                          <a:prstGeom prst="rect">
                            <a:avLst/>
                          </a:prstGeom>
                          <a:ln>
                            <a:noFill/>
                          </a:ln>
                        </wps:spPr>
                        <wps:txbx>
                          <w:txbxContent>
                            <w:p w14:paraId="23561DFC"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6617" name="Picture 16617"/>
                          <pic:cNvPicPr/>
                        </pic:nvPicPr>
                        <pic:blipFill>
                          <a:blip r:embed="rId167"/>
                          <a:stretch>
                            <a:fillRect/>
                          </a:stretch>
                        </pic:blipFill>
                        <pic:spPr>
                          <a:xfrm>
                            <a:off x="1870921" y="426406"/>
                            <a:ext cx="730085" cy="410497"/>
                          </a:xfrm>
                          <a:prstGeom prst="rect">
                            <a:avLst/>
                          </a:prstGeom>
                        </pic:spPr>
                      </pic:pic>
                      <wps:wsp>
                        <wps:cNvPr id="16618" name="Rectangle 16618"/>
                        <wps:cNvSpPr/>
                        <wps:spPr>
                          <a:xfrm>
                            <a:off x="2011048" y="575593"/>
                            <a:ext cx="398845" cy="199751"/>
                          </a:xfrm>
                          <a:prstGeom prst="rect">
                            <a:avLst/>
                          </a:prstGeom>
                          <a:ln>
                            <a:noFill/>
                          </a:ln>
                        </wps:spPr>
                        <wps:txbx>
                          <w:txbxContent>
                            <w:p w14:paraId="70350AC9"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619" name="Rectangle 16619"/>
                        <wps:cNvSpPr/>
                        <wps:spPr>
                          <a:xfrm>
                            <a:off x="2311999" y="575593"/>
                            <a:ext cx="60092" cy="199751"/>
                          </a:xfrm>
                          <a:prstGeom prst="rect">
                            <a:avLst/>
                          </a:prstGeom>
                          <a:ln>
                            <a:noFill/>
                          </a:ln>
                        </wps:spPr>
                        <wps:txbx>
                          <w:txbxContent>
                            <w:p w14:paraId="192C9059"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620" name="Rectangle 16620"/>
                        <wps:cNvSpPr/>
                        <wps:spPr>
                          <a:xfrm>
                            <a:off x="2354945" y="575593"/>
                            <a:ext cx="101527" cy="199751"/>
                          </a:xfrm>
                          <a:prstGeom prst="rect">
                            <a:avLst/>
                          </a:prstGeom>
                          <a:ln>
                            <a:noFill/>
                          </a:ln>
                        </wps:spPr>
                        <wps:txbx>
                          <w:txbxContent>
                            <w:p w14:paraId="6F6E9BE3"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622" name="Picture 16622"/>
                          <pic:cNvPicPr/>
                        </pic:nvPicPr>
                        <pic:blipFill>
                          <a:blip r:embed="rId168"/>
                          <a:stretch>
                            <a:fillRect/>
                          </a:stretch>
                        </pic:blipFill>
                        <pic:spPr>
                          <a:xfrm>
                            <a:off x="3478335" y="426406"/>
                            <a:ext cx="1006167" cy="410497"/>
                          </a:xfrm>
                          <a:prstGeom prst="rect">
                            <a:avLst/>
                          </a:prstGeom>
                        </pic:spPr>
                      </pic:pic>
                      <wps:wsp>
                        <wps:cNvPr id="16623" name="Rectangle 16623"/>
                        <wps:cNvSpPr/>
                        <wps:spPr>
                          <a:xfrm>
                            <a:off x="3811842" y="576972"/>
                            <a:ext cx="416922" cy="199474"/>
                          </a:xfrm>
                          <a:prstGeom prst="rect">
                            <a:avLst/>
                          </a:prstGeom>
                          <a:ln>
                            <a:noFill/>
                          </a:ln>
                        </wps:spPr>
                        <wps:txbx>
                          <w:txbxContent>
                            <w:p w14:paraId="41DFEFDF"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625" name="Picture 16625"/>
                          <pic:cNvPicPr/>
                        </pic:nvPicPr>
                        <pic:blipFill>
                          <a:blip r:embed="rId169"/>
                          <a:stretch>
                            <a:fillRect/>
                          </a:stretch>
                        </pic:blipFill>
                        <pic:spPr>
                          <a:xfrm>
                            <a:off x="4539719" y="426406"/>
                            <a:ext cx="1006167" cy="410497"/>
                          </a:xfrm>
                          <a:prstGeom prst="rect">
                            <a:avLst/>
                          </a:prstGeom>
                        </pic:spPr>
                      </pic:pic>
                      <wps:wsp>
                        <wps:cNvPr id="16626" name="Rectangle 16626"/>
                        <wps:cNvSpPr/>
                        <wps:spPr>
                          <a:xfrm>
                            <a:off x="4688353" y="576972"/>
                            <a:ext cx="900913" cy="199474"/>
                          </a:xfrm>
                          <a:prstGeom prst="rect">
                            <a:avLst/>
                          </a:prstGeom>
                          <a:ln>
                            <a:noFill/>
                          </a:ln>
                        </wps:spPr>
                        <wps:txbx>
                          <w:txbxContent>
                            <w:p w14:paraId="33EA1F65"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628" name="Picture 16628"/>
                          <pic:cNvPicPr/>
                        </pic:nvPicPr>
                        <pic:blipFill>
                          <a:blip r:embed="rId170"/>
                          <a:stretch>
                            <a:fillRect/>
                          </a:stretch>
                        </pic:blipFill>
                        <pic:spPr>
                          <a:xfrm>
                            <a:off x="2643952" y="426406"/>
                            <a:ext cx="785301" cy="410497"/>
                          </a:xfrm>
                          <a:prstGeom prst="rect">
                            <a:avLst/>
                          </a:prstGeom>
                        </pic:spPr>
                      </pic:pic>
                      <wps:wsp>
                        <wps:cNvPr id="16629" name="Rectangle 16629"/>
                        <wps:cNvSpPr/>
                        <wps:spPr>
                          <a:xfrm>
                            <a:off x="2774836" y="573948"/>
                            <a:ext cx="667743" cy="199474"/>
                          </a:xfrm>
                          <a:prstGeom prst="rect">
                            <a:avLst/>
                          </a:prstGeom>
                          <a:ln>
                            <a:noFill/>
                          </a:ln>
                        </wps:spPr>
                        <wps:txbx>
                          <w:txbxContent>
                            <w:p w14:paraId="58ED502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g:wgp>
                  </a:graphicData>
                </a:graphic>
              </wp:inline>
            </w:drawing>
          </mc:Choice>
          <mc:Fallback>
            <w:pict>
              <v:group w14:anchorId="44D88206" id="Group 211275" o:spid="_x0000_s1849" style="width:457.15pt;height:309.45pt;mso-position-horizontal-relative:char;mso-position-vertical-relative:line" coordsize="58055,39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">
                <v:rect id="Rectangle 16437" o:spid="_x0000_s1850" style="position:absolute;width:56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" filled="f" stroked="f">
                  <v:textbox inset="0,0,0,0">
                    <w:txbxContent>
                      <w:p w14:paraId="3662D026" w14:textId="77777777" w:rsidR="00D56DFE" w:rsidRDefault="00D56DFE">
                        <w:pPr>
                          <w:spacing w:after="160" w:line="259" w:lineRule="auto"/>
                          <w:ind w:left="0" w:firstLine="0"/>
                          <w:jc w:val="left"/>
                        </w:pPr>
                        <w:r>
                          <w:rPr>
                            <w:rFonts w:ascii="Arial" w:eastAsia="Arial" w:hAnsi="Arial" w:cs="Arial"/>
                            <w:b/>
                          </w:rPr>
                          <w:t>6.1.1.5</w:t>
                        </w:r>
                      </w:p>
                    </w:txbxContent>
                  </v:textbox>
                </v:rect>
                <v:rect id="Rectangle 16438" o:spid="_x0000_s1851" style="position:absolute;left:42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ityAAAAN4AAAAPAAAAZHJzL2Rvd25yZXYueG1sRI9Lb8JA&#10;DITvSPyHlZG4wYaC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CNaCityAAAAN4A&#10;AAAPAAAAAAAAAAAAAAAAAAcCAABkcnMvZG93bnJldi54bWxQSwUGAAAAAAMAAwC3AAAA/AIAAAAA&#10;" filled="f" stroked="f">
                  <v:textbox inset="0,0,0,0">
                    <w:txbxContent>
                      <w:p w14:paraId="05E91A4D"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439" o:spid="_x0000_s1852" style="position:absolute;left:4495;width:314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" filled="f" stroked="f">
                  <v:textbox inset="0,0,0,0">
                    <w:txbxContent>
                      <w:p w14:paraId="2FF4EC25" w14:textId="77777777" w:rsidR="00D56DFE" w:rsidRDefault="00D56DFE">
                        <w:pPr>
                          <w:spacing w:after="160" w:line="259" w:lineRule="auto"/>
                          <w:ind w:left="0" w:firstLine="0"/>
                          <w:jc w:val="left"/>
                        </w:pPr>
                        <w:r>
                          <w:rPr>
                            <w:rFonts w:ascii="Arial" w:eastAsia="Arial" w:hAnsi="Arial" w:cs="Arial"/>
                            <w:b/>
                          </w:rPr>
                          <w:t>ECASD content access control SFP</w:t>
                        </w:r>
                      </w:p>
                    </w:txbxContent>
                  </v:textbox>
                </v:rect>
                <v:rect id="Rectangle 16440" o:spid="_x0000_s1853" style="position:absolute;left:281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fWxwAAAN4AAAAPAAAAZHJzL2Rvd25yZXYueG1sRI9Ba8JA&#10;EIXvBf/DMkJvdaOI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CsYV9bHAAAA3gAA&#10;AA8AAAAAAAAAAAAAAAAABwIAAGRycy9kb3ducmV2LnhtbFBLBQYAAAAAAwADALcAAAD7AgAAAAA=&#10;" filled="f" stroked="f">
                  <v:textbox inset="0,0,0,0">
                    <w:txbxContent>
                      <w:p w14:paraId="3A02B0AE"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441" o:spid="_x0000_s1854" style="position:absolute;left:57616;top:37937;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JNxAAAAN4AAAAPAAAAZHJzL2Rvd25yZXYueG1sRE9Ni8Iw&#10;EL0v+B/CLOxtTRUR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ERU8k3EAAAA3gAAAA8A&#10;AAAAAAAAAAAAAAAABwIAAGRycy9kb3ducmV2LnhtbFBLBQYAAAAAAwADALcAAAD4AgAAAAA=&#10;" filled="f" stroked="f">
                  <v:textbox inset="0,0,0,0">
                    <w:txbxContent>
                      <w:p w14:paraId="18B1DEC9" w14:textId="77777777" w:rsidR="00D56DFE" w:rsidRDefault="00D56DFE">
                        <w:pPr>
                          <w:spacing w:after="160" w:line="259" w:lineRule="auto"/>
                          <w:ind w:left="0" w:firstLine="0"/>
                          <w:jc w:val="left"/>
                        </w:pPr>
                        <w:r>
                          <w:t xml:space="preserve"> </w:t>
                        </w:r>
                      </w:p>
                    </w:txbxContent>
                  </v:textbox>
                </v:rect>
                <v:shape id="Shape 242709" o:spid="_x0000_s1855" style="position:absolute;left:978;top:2732;width:56566;height:9741;visibility:visible;mso-wrap-style:square;v-text-anchor:top" coordsize="5656624,97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" path="m,l5656624,r,974164l,974164,,e" fillcolor="#558ed5" stroked="f" strokeweight="0">
                  <v:stroke miterlimit="83231f" joinstyle="miter"/>
                  <v:path arrowok="t" textboxrect="0,0,5656624,974164"/>
                </v:shape>
                <v:rect id="Rectangle 16551" o:spid="_x0000_s1856" style="position:absolute;left:1399;top:3459;width:882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sNxAAAAN4AAAAPAAAAZHJzL2Rvd25yZXYueG1sRE9Ni8Iw&#10;EL0v+B/CLOxtTRUU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Ldsaw3EAAAA3gAAAA8A&#10;AAAAAAAAAAAAAAAABwIAAGRycy9kb3ducmV2LnhtbFBLBQYAAAAAAwADALcAAAD4AgAAAAA=&#10;" filled="f" stroked="f">
                  <v:textbox inset="0,0,0,0">
                    <w:txbxContent>
                      <w:p w14:paraId="2A8A1BC5"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Shape 16553" o:spid="_x0000_s1857" style="position:absolute;left:33382;top:35173;width:573;height:3676;visibility:visible;mso-wrap-style:square;v-text-anchor:top" coordsize="57344,36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" path="m57344,r,310354l,367612,,57265,57344,xe" fillcolor="#cdcdcd" stroked="f" strokeweight="0">
                  <v:stroke miterlimit="83231f" joinstyle="miter"/>
                  <v:path arrowok="t" textboxrect="0,0,57344,367612"/>
                </v:shape>
                <v:shape id="Shape 16554" o:spid="_x0000_s1858" style="position:absolute;left:26041;top:35173;width:7914;height:573;visibility:visible;mso-wrap-style:square;v-text-anchor:top" coordsize="791437,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" path="m57262,l791437,,734093,57265,,57265,57262,xe" stroked="f" strokeweight="0">
                  <v:stroke miterlimit="83231f" joinstyle="miter"/>
                  <v:path arrowok="t" textboxrect="0,0,791437,57265"/>
                </v:shape>
                <v:shape id="Shape 16555" o:spid="_x0000_s1859" style="position:absolute;left:25948;top:35081;width:3763;height:3860;visibility:visible;mso-wrap-style:square;v-text-anchor:top" coordsize="376249,38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" path="m62743,l376249,r,18380l70358,18380,31423,57257r344826,l376249,75638r-357844,l18405,367611r357844,l376249,385992,,385992,,62641,62743,xe" fillcolor="#7f7f7f" stroked="f" strokeweight="0">
                  <v:stroke miterlimit="83231f" joinstyle="miter"/>
                  <v:path arrowok="t" textboxrect="0,0,376249,385992"/>
                </v:shape>
                <v:shape id="Shape 16556" o:spid="_x0000_s1860" style="position:absolute;left:29711;top:35330;width:3957;height:3611;visibility:visible;mso-wrap-style:square;v-text-anchor:top" coordsize="395718,3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" path="m395718,r,25979l376249,45416r,284374l395718,310349r,25983l370850,361160,,361160,,342779r357844,l357844,50806,,50806,,32426r363244,l395718,xe" fillcolor="#7f7f7f" stroked="f" strokeweight="0">
                  <v:stroke miterlimit="83231f" joinstyle="miter"/>
                  <v:path arrowok="t" textboxrect="0,0,395718,361160"/>
                </v:shape>
                <v:shape id="Shape 242710" o:spid="_x0000_s1861" style="position:absolute;left:29711;top:35081;width:3957;height:184;visibility:visible;mso-wrap-style:square;v-text-anchor:top" coordsize="395718,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" path="m,l395718,r,18380l,18380,,e" fillcolor="#7f7f7f" stroked="f" strokeweight="0">
                  <v:stroke miterlimit="83231f" joinstyle="miter"/>
                  <v:path arrowok="t" textboxrect="0,0,395718,18380"/>
                </v:shape>
                <v:shape id="Shape 16558" o:spid="_x0000_s1862" style="position:absolute;left:33668;top:35081;width:379;height:3612;visibility:visible;mso-wrap-style:square;v-text-anchor:top" coordsize="37875,3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" path="m,l37875,r,323349l,361163,,335181,19469,315740r,-284366l,50810,,24831,6461,18380,,18380,,xe" fillcolor="#7f7f7f" stroked="f" strokeweight="0">
                  <v:stroke miterlimit="83231f" joinstyle="miter"/>
                  <v:path arrowok="t" textboxrect="0,0,37875,361163"/>
                </v:shape>
                <v:rect id="Rectangle 16559" o:spid="_x0000_s1863" style="position:absolute;left:27985;top:36817;width:457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" filled="f" stroked="f">
                  <v:textbox inset="0,0,0,0">
                    <w:txbxContent>
                      <w:p w14:paraId="40BA8E57" w14:textId="77777777" w:rsidR="00D56DFE" w:rsidRDefault="00D56DFE">
                        <w:pPr>
                          <w:spacing w:after="160" w:line="259" w:lineRule="auto"/>
                          <w:ind w:left="0" w:firstLine="0"/>
                          <w:jc w:val="left"/>
                        </w:pPr>
                        <w:r>
                          <w:rPr>
                            <w:rFonts w:ascii="Calibri" w:eastAsia="Calibri" w:hAnsi="Calibri" w:cs="Calibri"/>
                            <w:color w:val="7F7F7F"/>
                            <w:sz w:val="20"/>
                          </w:rPr>
                          <w:t>CI root</w:t>
                        </w:r>
                      </w:p>
                    </w:txbxContent>
                  </v:textbox>
                </v:rect>
                <v:shape id="Picture 16561" o:spid="_x0000_s1864" type="#_x0000_t75" style="position:absolute;left:29200;top:7572;width:1534;height:2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">
                  <v:imagedata r:id="rId171" o:title=""/>
                </v:shape>
                <v:shape id="Shape 16562" o:spid="_x0000_s1865" style="position:absolute;left:29691;top:7817;width:576;height:27905;visibility:visible;mso-wrap-style:square;v-text-anchor:top" coordsize="57670,27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" path="m,2790488l57670,e" filled="f" strokecolor="#7f7f7f" strokeweight=".68075mm">
                  <v:path arrowok="t" textboxrect="0,0,57670,2790488"/>
                </v:shape>
                <v:shape id="Shape 242711" o:spid="_x0000_s1866" style="position:absolute;left:2389;top:16640;width:55155;height:14827;visibility:visible;mso-wrap-style:square;v-text-anchor:top" coordsize="5515516,148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" path="m,l5515516,r,1482690l,1482690,,e" fillcolor="#9bbb59" stroked="f" strokeweight="0">
                  <v:fill opacity="54484f"/>
                  <v:stroke miterlimit="83231f" joinstyle="miter"/>
                  <v:path arrowok="t" textboxrect="0,0,5515516,1482690"/>
                </v:shape>
                <v:rect id="Rectangle 16564" o:spid="_x0000_s1867" style="position:absolute;left:19780;top:18123;width:2431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IoxQAAAN4AAAAPAAAAZHJzL2Rvd25yZXYueG1sRE9Na8JA&#10;EL0X+h+WKXhrNpU2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BpdwIoxQAAAN4AAAAP&#10;AAAAAAAAAAAAAAAAAAcCAABkcnMvZG93bnJldi54bWxQSwUGAAAAAAMAAwC3AAAA+QIAAAAA&#10;" filled="f" stroked="f">
                  <v:textbox inset="0,0,0,0">
                    <w:txbxContent>
                      <w:p w14:paraId="4830F6FC" w14:textId="77777777" w:rsidR="00D56DFE" w:rsidRDefault="00D56DFE">
                        <w:pPr>
                          <w:spacing w:after="160" w:line="259" w:lineRule="auto"/>
                          <w:ind w:left="0" w:firstLine="0"/>
                          <w:jc w:val="left"/>
                        </w:pPr>
                        <w:r>
                          <w:rPr>
                            <w:rFonts w:ascii="Calibri" w:eastAsia="Calibri" w:hAnsi="Calibri" w:cs="Calibri"/>
                            <w:b/>
                            <w:sz w:val="23"/>
                          </w:rPr>
                          <w:t xml:space="preserve">ECASD content access control </w:t>
                        </w:r>
                      </w:p>
                    </w:txbxContent>
                  </v:textbox>
                </v:rect>
                <v:rect id="Rectangle 16565" o:spid="_x0000_s1868" style="position:absolute;left:37959;top:18123;width:284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ezxAAAAN4AAAAPAAAAZHJzL2Rvd25yZXYueG1sRE9Li8Iw&#10;EL4v7H8Is7C3NV3B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AY7p7PEAAAA3gAAAA8A&#10;AAAAAAAAAAAAAAAABwIAAGRycy9kb3ducmV2LnhtbFBLBQYAAAAAAwADALcAAAD4AgAAAAA=&#10;" filled="f" stroked="f">
                  <v:textbox inset="0,0,0,0">
                    <w:txbxContent>
                      <w:p w14:paraId="5FC480A6" w14:textId="77777777" w:rsidR="00D56DFE" w:rsidRDefault="00D56DFE">
                        <w:pPr>
                          <w:spacing w:after="160" w:line="259" w:lineRule="auto"/>
                          <w:ind w:left="0" w:firstLine="0"/>
                          <w:jc w:val="left"/>
                        </w:pPr>
                        <w:r>
                          <w:rPr>
                            <w:rFonts w:ascii="Calibri" w:eastAsia="Calibri" w:hAnsi="Calibri" w:cs="Calibri"/>
                            <w:b/>
                            <w:sz w:val="23"/>
                          </w:rPr>
                          <w:t>SFP</w:t>
                        </w:r>
                      </w:p>
                    </w:txbxContent>
                  </v:textbox>
                </v:rect>
                <v:rect id="Rectangle 16566" o:spid="_x0000_s1869" style="position:absolute;left:2952;top:21681;width:714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" filled="f" stroked="f">
                  <v:textbox inset="0,0,0,0">
                    <w:txbxContent>
                      <w:p w14:paraId="5958BF01" w14:textId="77777777" w:rsidR="00D56DFE" w:rsidRDefault="00D56DFE">
                        <w:pPr>
                          <w:spacing w:after="160" w:line="259" w:lineRule="auto"/>
                          <w:ind w:left="0" w:firstLine="0"/>
                          <w:jc w:val="left"/>
                        </w:pPr>
                        <w:r>
                          <w:rPr>
                            <w:rFonts w:ascii="Calibri" w:eastAsia="Calibri" w:hAnsi="Calibri" w:cs="Calibri"/>
                            <w:sz w:val="23"/>
                          </w:rPr>
                          <w:t xml:space="preserve">S.ECASD </w:t>
                        </w:r>
                      </w:p>
                    </w:txbxContent>
                  </v:textbox>
                </v:rect>
                <v:rect id="Rectangle 16567" o:spid="_x0000_s1870" style="position:absolute;left:8173;top:21681;width:3224;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" filled="f" stroked="f">
                  <v:textbox inset="0,0,0,0">
                    <w:txbxContent>
                      <w:p w14:paraId="09A6D1C1" w14:textId="77777777" w:rsidR="00D56DFE" w:rsidRDefault="00D56DFE">
                        <w:pPr>
                          <w:spacing w:after="160" w:line="259" w:lineRule="auto"/>
                          <w:ind w:left="0" w:firstLine="0"/>
                          <w:jc w:val="left"/>
                        </w:pPr>
                        <w:r>
                          <w:rPr>
                            <w:rFonts w:ascii="Calibri" w:eastAsia="Calibri" w:hAnsi="Calibri" w:cs="Calibri"/>
                            <w:sz w:val="23"/>
                          </w:rPr>
                          <w:t>acts</w:t>
                        </w:r>
                      </w:p>
                    </w:txbxContent>
                  </v:textbox>
                </v:rect>
                <v:rect id="Rectangle 16568" o:spid="_x0000_s1871" style="position:absolute;left:10936;top:21681;width:256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" filled="f" stroked="f">
                  <v:textbox inset="0,0,0,0">
                    <w:txbxContent>
                      <w:p w14:paraId="54EC2E74"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569" o:spid="_x0000_s1872" style="position:absolute;left:12839;top:21681;width:517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" filled="f" stroked="f">
                  <v:textbox inset="0,0,0,0">
                    <w:txbxContent>
                      <w:p w14:paraId="5155A4D6" w14:textId="77777777" w:rsidR="00D56DFE" w:rsidRDefault="00D56DFE">
                        <w:pPr>
                          <w:spacing w:after="160" w:line="259" w:lineRule="auto"/>
                          <w:ind w:left="0" w:firstLine="0"/>
                          <w:jc w:val="left"/>
                        </w:pPr>
                        <w:r>
                          <w:rPr>
                            <w:rFonts w:ascii="Calibri" w:eastAsia="Calibri" w:hAnsi="Calibri" w:cs="Calibri"/>
                            <w:sz w:val="23"/>
                          </w:rPr>
                          <w:t>behalf</w:t>
                        </w:r>
                      </w:p>
                    </w:txbxContent>
                  </v:textbox>
                </v:rect>
                <v:rect id="Rectangle 16570" o:spid="_x0000_s1873" style="position:absolute;left:16957;top:21681;width:7234;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L2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" filled="f" stroked="f">
                  <v:textbox inset="0,0,0,0">
                    <w:txbxContent>
                      <w:p w14:paraId="16E4D199" w14:textId="77777777" w:rsidR="00D56DFE" w:rsidRDefault="00D56DFE">
                        <w:pPr>
                          <w:spacing w:after="160" w:line="259" w:lineRule="auto"/>
                          <w:ind w:left="0" w:firstLine="0"/>
                          <w:jc w:val="left"/>
                        </w:pPr>
                        <w:r>
                          <w:rPr>
                            <w:rFonts w:ascii="Calibri" w:eastAsia="Calibri" w:hAnsi="Calibri" w:cs="Calibri"/>
                            <w:sz w:val="23"/>
                          </w:rPr>
                          <w:t xml:space="preserve">of the CI </w:t>
                        </w:r>
                      </w:p>
                    </w:txbxContent>
                  </v:textbox>
                </v:rect>
                <v:rect id="Rectangle 16571" o:spid="_x0000_s1874" style="position:absolute;left:22360;top:21681;width:3438;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" filled="f" stroked="f">
                  <v:textbox inset="0,0,0,0">
                    <w:txbxContent>
                      <w:p w14:paraId="198AD3BA" w14:textId="77777777" w:rsidR="00D56DFE" w:rsidRDefault="00D56DFE">
                        <w:pPr>
                          <w:spacing w:after="160" w:line="259" w:lineRule="auto"/>
                          <w:ind w:left="0" w:firstLine="0"/>
                          <w:jc w:val="left"/>
                        </w:pPr>
                        <w:r>
                          <w:rPr>
                            <w:rFonts w:ascii="Calibri" w:eastAsia="Calibri" w:hAnsi="Calibri" w:cs="Calibri"/>
                            <w:sz w:val="23"/>
                          </w:rPr>
                          <w:t>root</w:t>
                        </w:r>
                      </w:p>
                    </w:txbxContent>
                  </v:textbox>
                </v:rect>
                <v:rect id="Rectangle 16572" o:spid="_x0000_s1875" style="position:absolute;left:24940;top:21681;width:93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axAAAAN4AAAAPAAAAZHJzL2Rvd25yZXYueG1sRE9Li8Iw&#10;EL4L/ocwgjdNV1g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AwLqRrEAAAA3gAAAA8A&#10;AAAAAAAAAAAAAAAABwIAAGRycy9kb3ducmV2LnhtbFBLBQYAAAAAAwADALcAAAD4AgAAAAA=&#10;" filled="f" stroked="f">
                  <v:textbox inset="0,0,0,0">
                    <w:txbxContent>
                      <w:p w14:paraId="76ACB84E"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573" o:spid="_x0000_s1876" style="position:absolute;left:2952;top:23494;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yBxQAAAN4AAAAPAAAAZHJzL2Rvd25yZXYueG1sRE9La8JA&#10;EL4X/A/LCN7qxkp9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BjRwyBxQAAAN4AAAAP&#10;AAAAAAAAAAAAAAAAAAcCAABkcnMvZG93bnJldi54bWxQSwUGAAAAAAMAAwC3AAAA+QIAAAAA&#10;" filled="f" stroked="f">
                  <v:textbox inset="0,0,0,0">
                    <w:txbxContent>
                      <w:p w14:paraId="15EA70AD"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574" o:spid="_x0000_s1877" style="position:absolute;left:3444;top:23462;width:126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T1xQAAAN4AAAAPAAAAZHJzL2Rvd25yZXYueG1sRE9La8JA&#10;EL4X/A/LCN7qxmJ9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DsrpT1xQAAAN4AAAAP&#10;AAAAAAAAAAAAAAAAAAcCAABkcnMvZG93bnJldi54bWxQSwUGAAAAAAMAAwC3AAAA+QIAAAAA&#10;" filled="f" stroked="f">
                  <v:textbox inset="0,0,0,0">
                    <w:txbxContent>
                      <w:p w14:paraId="105DD267" w14:textId="77777777" w:rsidR="00D56DFE" w:rsidRDefault="00D56DFE">
                        <w:pPr>
                          <w:spacing w:after="160" w:line="259" w:lineRule="auto"/>
                          <w:ind w:left="0" w:firstLine="0"/>
                          <w:jc w:val="left"/>
                        </w:pPr>
                        <w:r>
                          <w:rPr>
                            <w:rFonts w:ascii="Calibri" w:eastAsia="Calibri" w:hAnsi="Calibri" w:cs="Calibri"/>
                            <w:sz w:val="23"/>
                          </w:rPr>
                          <w:t>N</w:t>
                        </w:r>
                      </w:p>
                    </w:txbxContent>
                  </v:textbox>
                </v:rect>
                <v:rect id="Rectangle 16575" o:spid="_x0000_s1878" style="position:absolute;left:4426;top:23462;width:150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" filled="f" stroked="f">
                  <v:textbox inset="0,0,0,0">
                    <w:txbxContent>
                      <w:p w14:paraId="6C7DC67E" w14:textId="77777777" w:rsidR="00D56DFE" w:rsidRDefault="00D56DFE">
                        <w:pPr>
                          <w:spacing w:after="160" w:line="259" w:lineRule="auto"/>
                          <w:ind w:left="0" w:firstLine="0"/>
                          <w:jc w:val="left"/>
                        </w:pPr>
                        <w:r>
                          <w:rPr>
                            <w:rFonts w:ascii="Calibri" w:eastAsia="Calibri" w:hAnsi="Calibri" w:cs="Calibri"/>
                            <w:sz w:val="23"/>
                          </w:rPr>
                          <w:t xml:space="preserve">o </w:t>
                        </w:r>
                      </w:p>
                    </w:txbxContent>
                  </v:textbox>
                </v:rect>
                <v:rect id="Rectangle 16576" o:spid="_x0000_s1879" style="position:absolute;left:5471;top:23462;width:588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8ZxQAAAN4AAAAPAAAAZHJzL2Rvd25yZXYueG1sRE9Na8JA&#10;EL0X+h+WKXhrNhUa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BzMK8ZxQAAAN4AAAAP&#10;AAAAAAAAAAAAAAAAAAcCAABkcnMvZG93bnJldi54bWxQSwUGAAAAAAMAAwC3AAAA+QIAAAAA&#10;" filled="f" stroked="f">
                  <v:textbox inset="0,0,0,0">
                    <w:txbxContent>
                      <w:p w14:paraId="713EA80D" w14:textId="77777777" w:rsidR="00D56DFE" w:rsidRDefault="00D56DFE">
                        <w:pPr>
                          <w:spacing w:after="160" w:line="259" w:lineRule="auto"/>
                          <w:ind w:left="0" w:firstLine="0"/>
                          <w:jc w:val="left"/>
                        </w:pPr>
                        <w:r>
                          <w:rPr>
                            <w:rFonts w:ascii="Calibri" w:eastAsia="Calibri" w:hAnsi="Calibri" w:cs="Calibri"/>
                            <w:sz w:val="23"/>
                          </w:rPr>
                          <w:t>remote</w:t>
                        </w:r>
                      </w:p>
                    </w:txbxContent>
                  </v:textbox>
                </v:rect>
                <v:rect id="Rectangle 16577" o:spid="_x0000_s1880" style="position:absolute;left:10200;top:23462;width:9036;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qCxAAAAN4AAAAPAAAAZHJzL2Rvd25yZXYueG1sRE9Li8Iw&#10;EL4L/ocwwt40dWF9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Bx8CoLEAAAA3gAAAA8A&#10;AAAAAAAAAAAAAAAABwIAAGRycy9kb3ducmV2LnhtbFBLBQYAAAAAAwADALcAAAD4AgAAAAA=&#10;" filled="f" stroked="f">
                  <v:textbox inset="0,0,0,0">
                    <w:txbxContent>
                      <w:p w14:paraId="2C793FC6" w14:textId="77777777" w:rsidR="00D56DFE" w:rsidRDefault="00D56DFE">
                        <w:pPr>
                          <w:spacing w:after="160" w:line="259" w:lineRule="auto"/>
                          <w:ind w:left="0" w:firstLine="0"/>
                          <w:jc w:val="left"/>
                        </w:pPr>
                        <w:r>
                          <w:rPr>
                            <w:rFonts w:ascii="Calibri" w:eastAsia="Calibri" w:hAnsi="Calibri" w:cs="Calibri"/>
                            <w:sz w:val="23"/>
                          </w:rPr>
                          <w:t>connection</w:t>
                        </w:r>
                      </w:p>
                    </w:txbxContent>
                  </v:textbox>
                </v:rect>
                <v:rect id="Rectangle 16578" o:spid="_x0000_s1881" style="position:absolute;left:17202;top:23462;width:125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" filled="f" stroked="f">
                  <v:textbox inset="0,0,0,0">
                    <w:txbxContent>
                      <w:p w14:paraId="36ABDAC9"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579" o:spid="_x0000_s1882" style="position:absolute;left:18490;top:23462;width:755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" filled="f" stroked="f">
                  <v:textbox inset="0,0,0,0">
                    <w:txbxContent>
                      <w:p w14:paraId="4CB97442" w14:textId="77777777" w:rsidR="00D56DFE" w:rsidRDefault="00D56DFE">
                        <w:pPr>
                          <w:spacing w:after="160" w:line="259" w:lineRule="auto"/>
                          <w:ind w:left="0" w:firstLine="0"/>
                          <w:jc w:val="left"/>
                        </w:pPr>
                        <w:r>
                          <w:rPr>
                            <w:rFonts w:ascii="Calibri" w:eastAsia="Calibri" w:hAnsi="Calibri" w:cs="Calibri"/>
                            <w:sz w:val="23"/>
                          </w:rPr>
                          <w:t xml:space="preserve">possible, </w:t>
                        </w:r>
                      </w:p>
                    </w:txbxContent>
                  </v:textbox>
                </v:rect>
                <v:rect id="Rectangle 16580" o:spid="_x0000_s1883" style="position:absolute;left:24079;top:23462;width:388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" filled="f" stroked="f">
                  <v:textbox inset="0,0,0,0">
                    <w:txbxContent>
                      <w:p w14:paraId="07D0D430" w14:textId="77777777" w:rsidR="00D56DFE" w:rsidRDefault="00D56DFE">
                        <w:pPr>
                          <w:spacing w:after="160" w:line="259" w:lineRule="auto"/>
                          <w:ind w:left="0" w:firstLine="0"/>
                          <w:jc w:val="left"/>
                        </w:pPr>
                        <w:r>
                          <w:rPr>
                            <w:rFonts w:ascii="Calibri" w:eastAsia="Calibri" w:hAnsi="Calibri" w:cs="Calibri"/>
                            <w:sz w:val="23"/>
                          </w:rPr>
                          <w:t>even</w:t>
                        </w:r>
                      </w:p>
                    </w:txbxContent>
                  </v:textbox>
                </v:rect>
                <v:rect id="Rectangle 16581" o:spid="_x0000_s1884" style="position:absolute;left:27273;top:23462;width:385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" filled="f" stroked="f">
                  <v:textbox inset="0,0,0,0">
                    <w:txbxContent>
                      <w:p w14:paraId="5EDF1724" w14:textId="77777777" w:rsidR="00D56DFE" w:rsidRDefault="00D56DFE">
                        <w:pPr>
                          <w:spacing w:after="160" w:line="259" w:lineRule="auto"/>
                          <w:ind w:left="0" w:firstLine="0"/>
                          <w:jc w:val="left"/>
                        </w:pPr>
                        <w:r>
                          <w:rPr>
                            <w:rFonts w:ascii="Calibri" w:eastAsia="Calibri" w:hAnsi="Calibri" w:cs="Calibri"/>
                            <w:sz w:val="23"/>
                          </w:rPr>
                          <w:t>from</w:t>
                        </w:r>
                      </w:p>
                    </w:txbxContent>
                  </v:textbox>
                </v:rect>
                <v:rect id="Rectangle 16582" o:spid="_x0000_s1885" style="position:absolute;left:30529;top:23462;width:510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k9xQAAAN4AAAAPAAAAZHJzL2Rvd25yZXYueG1sRE9Na8JA&#10;EL0L/odlhN50o9A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A53tk9xQAAAN4AAAAP&#10;AAAAAAAAAAAAAAAAAAcCAABkcnMvZG93bnJldi54bWxQSwUGAAAAAAMAAwC3AAAA+QIAAAAA&#10;" filled="f" stroked="f">
                  <v:textbox inset="0,0,0,0">
                    <w:txbxContent>
                      <w:p w14:paraId="013C91A2" w14:textId="77777777" w:rsidR="00D56DFE" w:rsidRDefault="00D56DFE">
                        <w:pPr>
                          <w:spacing w:after="160" w:line="259" w:lineRule="auto"/>
                          <w:ind w:left="0" w:firstLine="0"/>
                          <w:jc w:val="left"/>
                        </w:pPr>
                        <w:r>
                          <w:rPr>
                            <w:rFonts w:ascii="Calibri" w:eastAsia="Calibri" w:hAnsi="Calibri" w:cs="Calibri"/>
                            <w:sz w:val="23"/>
                          </w:rPr>
                          <w:t xml:space="preserve">the CI </w:t>
                        </w:r>
                      </w:p>
                    </w:txbxContent>
                  </v:textbox>
                </v:rect>
                <v:rect id="Rectangle 16583" o:spid="_x0000_s1886" style="position:absolute;left:34337;top:23462;width:343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ymxQAAAN4AAAAPAAAAZHJzL2Rvd25yZXYueG1sRE9La8JA&#10;EL4L/Q/LFHozm7ZU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BWknymxQAAAN4AAAAP&#10;AAAAAAAAAAAAAAAAAAcCAABkcnMvZG93bnJldi54bWxQSwUGAAAAAAMAAwC3AAAA+QIAAAAA&#10;" filled="f" stroked="f">
                  <v:textbox inset="0,0,0,0">
                    <w:txbxContent>
                      <w:p w14:paraId="5161E8A8" w14:textId="77777777" w:rsidR="00D56DFE" w:rsidRDefault="00D56DFE">
                        <w:pPr>
                          <w:spacing w:after="160" w:line="259" w:lineRule="auto"/>
                          <w:ind w:left="0" w:firstLine="0"/>
                          <w:jc w:val="left"/>
                        </w:pPr>
                        <w:r>
                          <w:rPr>
                            <w:rFonts w:ascii="Calibri" w:eastAsia="Calibri" w:hAnsi="Calibri" w:cs="Calibri"/>
                            <w:sz w:val="23"/>
                          </w:rPr>
                          <w:t>root</w:t>
                        </w:r>
                      </w:p>
                    </w:txbxContent>
                  </v:textbox>
                </v:rect>
                <v:rect id="Rectangle 16584" o:spid="_x0000_s1887" style="position:absolute;left:37223;top:23462;width:59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SxQAAAN4AAAAPAAAAZHJzL2Rvd25yZXYueG1sRE9La8JA&#10;EL4L/Q/LFHozm5ZW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DZe+TSxQAAAN4AAAAP&#10;AAAAAAAAAAAAAAAAAAcCAABkcnMvZG93bnJldi54bWxQSwUGAAAAAAMAAwC3AAAA+QIAAAAA&#10;" filled="f" stroked="f">
                  <v:textbox inset="0,0,0,0">
                    <w:txbxContent>
                      <w:p w14:paraId="63BA5AC4"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585" o:spid="_x0000_s1888" style="position:absolute;left:37652;top:23462;width:1255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" filled="f" stroked="f">
                  <v:textbox inset="0,0,0,0">
                    <w:txbxContent>
                      <w:p w14:paraId="4855775F" w14:textId="77777777" w:rsidR="00D56DFE" w:rsidRDefault="00D56DFE">
                        <w:pPr>
                          <w:spacing w:after="160" w:line="259" w:lineRule="auto"/>
                          <w:ind w:left="0" w:firstLine="0"/>
                          <w:jc w:val="left"/>
                        </w:pPr>
                        <w:r>
                          <w:rPr>
                            <w:rFonts w:ascii="Calibri" w:eastAsia="Calibri" w:hAnsi="Calibri" w:cs="Calibri"/>
                            <w:sz w:val="23"/>
                          </w:rPr>
                          <w:t>personalization</w:t>
                        </w:r>
                      </w:p>
                    </w:txbxContent>
                  </v:textbox>
                </v:rect>
                <v:rect id="Rectangle 16586" o:spid="_x0000_s1889" style="position:absolute;left:47295;top:23462;width:125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8+xAAAAN4AAAAPAAAAZHJzL2Rvd25yZXYueG1sRE9Na8JA&#10;EL0L/Q/LFLzppo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Ebl3z7EAAAA3gAAAA8A&#10;AAAAAAAAAAAAAAAABwIAAGRycy9kb3ducmV2LnhtbFBLBQYAAAAAAwADALcAAAD4AgAAAAA=&#10;" filled="f" stroked="f">
                  <v:textbox inset="0,0,0,0">
                    <w:txbxContent>
                      <w:p w14:paraId="261F3BE3"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587" o:spid="_x0000_s1890" style="position:absolute;left:48400;top:23462;width:8466;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qlxQAAAN4AAAAPAAAAZHJzL2Rvd25yZXYueG1sRE9Na8JA&#10;EL0X+h+WKXhrNhVq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ApqXqlxQAAAN4AAAAP&#10;AAAAAAAAAAAAAAAAAAcCAABkcnMvZG93bnJldi54bWxQSwUGAAAAAAMAAwC3AAAA+QIAAAAA&#10;" filled="f" stroked="f">
                  <v:textbox inset="0,0,0,0">
                    <w:txbxContent>
                      <w:p w14:paraId="6ECEE18B" w14:textId="77777777" w:rsidR="00D56DFE" w:rsidRDefault="00D56DFE">
                        <w:pPr>
                          <w:spacing w:after="160" w:line="259" w:lineRule="auto"/>
                          <w:ind w:left="0" w:firstLine="0"/>
                          <w:jc w:val="left"/>
                        </w:pPr>
                        <w:r>
                          <w:rPr>
                            <w:rFonts w:ascii="Calibri" w:eastAsia="Calibri" w:hAnsi="Calibri" w:cs="Calibri"/>
                            <w:sz w:val="23"/>
                          </w:rPr>
                          <w:t>performed</w:t>
                        </w:r>
                      </w:p>
                    </w:txbxContent>
                  </v:textbox>
                </v:rect>
                <v:rect id="Rectangle 16588" o:spid="_x0000_s1891" style="position:absolute;left:2952;top:25239;width:269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7XyAAAAN4AAAAPAAAAZHJzL2Rvd25yZXYueG1sRI9Pa8JA&#10;EMXvBb/DMoK3uqmg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BYNu7XyAAAAN4A&#10;AAAPAAAAAAAAAAAAAAAAAAcCAABkcnMvZG93bnJldi54bWxQSwUGAAAAAAMAAwC3AAAA/AIAAAAA&#10;" filled="f" stroked="f">
                  <v:textbox inset="0,0,0,0">
                    <w:txbxContent>
                      <w:p w14:paraId="177551C7" w14:textId="77777777" w:rsidR="00D56DFE" w:rsidRDefault="00D56DFE">
                        <w:pPr>
                          <w:spacing w:after="160" w:line="259" w:lineRule="auto"/>
                          <w:ind w:left="0" w:firstLine="0"/>
                          <w:jc w:val="left"/>
                        </w:pPr>
                        <w:r>
                          <w:rPr>
                            <w:rFonts w:ascii="Calibri" w:eastAsia="Calibri" w:hAnsi="Calibri" w:cs="Calibri"/>
                            <w:sz w:val="23"/>
                          </w:rPr>
                          <w:t>pre</w:t>
                        </w:r>
                      </w:p>
                    </w:txbxContent>
                  </v:textbox>
                </v:rect>
                <v:rect id="Rectangle 16589" o:spid="_x0000_s1892" style="position:absolute;left:4978;top:25239;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tMxQAAAN4AAAAPAAAAZHJzL2Rvd25yZXYueG1sRE9La8JA&#10;EL4X+h+WKXirmxaU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A3ektMxQAAAN4AAAAP&#10;AAAAAAAAAAAAAAAAAAcCAABkcnMvZG93bnJldi54bWxQSwUGAAAAAAMAAwC3AAAA+QIAAAAA&#10;" filled="f" stroked="f">
                  <v:textbox inset="0,0,0,0">
                    <w:txbxContent>
                      <w:p w14:paraId="413E55FD"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590" o:spid="_x0000_s1893" style="position:absolute;left:5410;top:25239;width:686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QMyAAAAN4AAAAPAAAAZHJzL2Rvd25yZXYueG1sRI9Pa8JA&#10;EMXvBb/DMkJvdVOh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AjmXQMyAAAAN4A&#10;AAAPAAAAAAAAAAAAAAAAAAcCAABkcnMvZG93bnJldi54bWxQSwUGAAAAAAMAAwC3AAAA/AIAAAAA&#10;" filled="f" stroked="f">
                  <v:textbox inset="0,0,0,0">
                    <w:txbxContent>
                      <w:p w14:paraId="2D302317" w14:textId="77777777" w:rsidR="00D56DFE" w:rsidRDefault="00D56DFE">
                        <w:pPr>
                          <w:spacing w:after="160" w:line="259" w:lineRule="auto"/>
                          <w:ind w:left="0" w:firstLine="0"/>
                          <w:jc w:val="left"/>
                        </w:pPr>
                        <w:r>
                          <w:rPr>
                            <w:rFonts w:ascii="Calibri" w:eastAsia="Calibri" w:hAnsi="Calibri" w:cs="Calibri"/>
                            <w:sz w:val="23"/>
                          </w:rPr>
                          <w:t>issuance</w:t>
                        </w:r>
                      </w:p>
                    </w:txbxContent>
                  </v:textbox>
                </v:rect>
                <v:rect id="Rectangle 210149" o:spid="_x0000_s1894" style="position:absolute;left:10568;top:25239;width:5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" filled="f" stroked="f">
                  <v:textbox inset="0,0,0,0">
                    <w:txbxContent>
                      <w:p w14:paraId="7AE21E3E"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0150" o:spid="_x0000_s1895" style="position:absolute;left:10999;top:25239;width:52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" filled="f" stroked="f">
                  <v:textbox inset="0,0,0,0">
                    <w:txbxContent>
                      <w:p w14:paraId="0BA8A6E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592" o:spid="_x0000_s1896" style="position:absolute;left:2952;top:26992;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" filled="f" stroked="f">
                  <v:textbox inset="0,0,0,0">
                    <w:txbxContent>
                      <w:p w14:paraId="6439543A"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593" o:spid="_x0000_s1897" style="position:absolute;left:3444;top:26960;width:461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7xQAAAN4AAAAPAAAAZHJzL2Rvd25yZXYueG1sRE9Na8JA&#10;EL0L/odlCr3pph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DTS+p7xQAAAN4AAAAP&#10;AAAAAAAAAAAAAAAAAAcCAABkcnMvZG93bnJldi54bWxQSwUGAAAAAAMAAwC3AAAA+QIAAAAA&#10;" filled="f" stroked="f">
                  <v:textbox inset="0,0,0,0">
                    <w:txbxContent>
                      <w:p w14:paraId="56829B6D" w14:textId="77777777" w:rsidR="00D56DFE" w:rsidRDefault="00D56DFE">
                        <w:pPr>
                          <w:spacing w:after="160" w:line="259" w:lineRule="auto"/>
                          <w:ind w:left="0" w:firstLine="0"/>
                          <w:jc w:val="left"/>
                        </w:pPr>
                        <w:r>
                          <w:rPr>
                            <w:rFonts w:ascii="Calibri" w:eastAsia="Calibri" w:hAnsi="Calibri" w:cs="Calibri"/>
                            <w:sz w:val="23"/>
                          </w:rPr>
                          <w:t xml:space="preserve">Local </w:t>
                        </w:r>
                      </w:p>
                    </w:txbxContent>
                  </v:textbox>
                </v:rect>
                <v:rect id="Rectangle 16594" o:spid="_x0000_s1898" style="position:absolute;left:6759;top:26960;width:510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IPxQAAAN4AAAAPAAAAZHJzL2Rvd25yZXYueG1sRE9Na8JA&#10;EL0L/odlCr3ppk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BconIPxQAAAN4AAAAP&#10;AAAAAAAAAAAAAAAAAAcCAABkcnMvZG93bnJldi54bWxQSwUGAAAAAAMAAwC3AAAA+QIAAAAA&#10;" filled="f" stroked="f">
                  <v:textbox inset="0,0,0,0">
                    <w:txbxContent>
                      <w:p w14:paraId="4787020A" w14:textId="77777777" w:rsidR="00D56DFE" w:rsidRDefault="00D56DFE">
                        <w:pPr>
                          <w:spacing w:after="160" w:line="259" w:lineRule="auto"/>
                          <w:ind w:left="0" w:firstLine="0"/>
                          <w:jc w:val="left"/>
                        </w:pPr>
                        <w:r>
                          <w:rPr>
                            <w:rFonts w:ascii="Calibri" w:eastAsia="Calibri" w:hAnsi="Calibri" w:cs="Calibri"/>
                            <w:sz w:val="23"/>
                          </w:rPr>
                          <w:t>access</w:t>
                        </w:r>
                      </w:p>
                    </w:txbxContent>
                  </v:textbox>
                </v:rect>
                <v:rect id="Rectangle 16595" o:spid="_x0000_s1899" style="position:absolute;left:10936;top:26960;width:927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" filled="f" stroked="f">
                  <v:textbox inset="0,0,0,0">
                    <w:txbxContent>
                      <w:p w14:paraId="663F0105"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v:textbox>
                </v:rect>
                <v:rect id="Rectangle 16596" o:spid="_x0000_s1900" style="position:absolute;left:17877;top:26960;width:754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njxQAAAN4AAAAPAAAAZHJzL2Rvd25yZXYueG1sRE9La8JA&#10;EL4X+h+WKXirmxYM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DDPEnjxQAAAN4AAAAP&#10;AAAAAAAAAAAAAAAAAAcCAABkcnMvZG93bnJldi54bWxQSwUGAAAAAAMAAwC3AAAA+QIAAAAA&#10;" filled="f" stroked="f">
                  <v:textbox inset="0,0,0,0">
                    <w:txbxContent>
                      <w:p w14:paraId="02232D1E" w14:textId="77777777" w:rsidR="00D56DFE" w:rsidRDefault="00D56DFE">
                        <w:pPr>
                          <w:spacing w:after="160" w:line="259" w:lineRule="auto"/>
                          <w:ind w:left="0" w:firstLine="0"/>
                          <w:jc w:val="left"/>
                        </w:pPr>
                        <w:r>
                          <w:rPr>
                            <w:rFonts w:ascii="Calibri" w:eastAsia="Calibri" w:hAnsi="Calibri" w:cs="Calibri"/>
                            <w:sz w:val="23"/>
                          </w:rPr>
                          <w:t>functions</w:t>
                        </w:r>
                      </w:p>
                    </w:txbxContent>
                  </v:textbox>
                </v:rect>
                <v:rect id="Rectangle 16597" o:spid="_x0000_s1901" style="position:absolute;left:23772;top:26960;width:125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" filled="f" stroked="f">
                  <v:textbox inset="0,0,0,0">
                    <w:txbxContent>
                      <w:p w14:paraId="337E9781"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598" o:spid="_x0000_s1902" style="position:absolute;left:25002;top:26960;width:765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" filled="f" stroked="f">
                  <v:textbox inset="0,0,0,0">
                    <w:txbxContent>
                      <w:p w14:paraId="46645467" w14:textId="77777777" w:rsidR="00D56DFE" w:rsidRDefault="00D56DFE">
                        <w:pPr>
                          <w:spacing w:after="160" w:line="259" w:lineRule="auto"/>
                          <w:ind w:left="0" w:firstLine="0"/>
                          <w:jc w:val="left"/>
                        </w:pPr>
                        <w:r>
                          <w:rPr>
                            <w:rFonts w:ascii="Calibri" w:eastAsia="Calibri" w:hAnsi="Calibri" w:cs="Calibri"/>
                            <w:sz w:val="23"/>
                          </w:rPr>
                          <w:t>restricted</w:t>
                        </w:r>
                      </w:p>
                    </w:txbxContent>
                  </v:textbox>
                </v:rect>
                <v:rect id="Rectangle 16599" o:spid="_x0000_s1903" style="position:absolute;left:31081;top:26960;width:927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" filled="f" stroked="f">
                  <v:textbox inset="0,0,0,0">
                    <w:txbxContent>
                      <w:p w14:paraId="2AFD0324"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v:textbox>
                </v:rect>
                <v:rect id="Rectangle 16600" o:spid="_x0000_s1904" style="position:absolute;left:38020;top:26960;width:395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" filled="f" stroked="f">
                  <v:textbox inset="0,0,0,0">
                    <w:txbxContent>
                      <w:p w14:paraId="6B98AFEF" w14:textId="77777777" w:rsidR="00D56DFE" w:rsidRDefault="00D56DFE">
                        <w:pPr>
                          <w:spacing w:after="160" w:line="259" w:lineRule="auto"/>
                          <w:ind w:left="0" w:firstLine="0"/>
                          <w:jc w:val="left"/>
                        </w:pPr>
                        <w:r>
                          <w:rPr>
                            <w:rFonts w:ascii="Calibri" w:eastAsia="Calibri" w:hAnsi="Calibri" w:cs="Calibri"/>
                            <w:sz w:val="23"/>
                          </w:rPr>
                          <w:t>itself</w:t>
                        </w:r>
                      </w:p>
                    </w:txbxContent>
                  </v:textbox>
                </v:rect>
                <v:rect id="Rectangle 16601" o:spid="_x0000_s1905" style="position:absolute;left:40908;top:26960;width:481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" filled="f" stroked="f">
                  <v:textbox inset="0,0,0,0">
                    <w:txbxContent>
                      <w:p w14:paraId="7CCDB5C7" w14:textId="77777777" w:rsidR="00D56DFE" w:rsidRDefault="00D56DFE">
                        <w:pPr>
                          <w:spacing w:after="160" w:line="259" w:lineRule="auto"/>
                          <w:ind w:left="0" w:firstLine="0"/>
                          <w:jc w:val="left"/>
                        </w:pPr>
                        <w:r>
                          <w:rPr>
                            <w:rFonts w:ascii="Calibri" w:eastAsia="Calibri" w:hAnsi="Calibri" w:cs="Calibri"/>
                            <w:sz w:val="23"/>
                          </w:rPr>
                          <w:t>, S.ISD</w:t>
                        </w:r>
                      </w:p>
                    </w:txbxContent>
                  </v:textbox>
                </v:rect>
                <v:rect id="Rectangle 16602" o:spid="_x0000_s1906" style="position:absolute;left:44531;top:26960;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" filled="f" stroked="f">
                  <v:textbox inset="0,0,0,0">
                    <w:txbxContent>
                      <w:p w14:paraId="39498020"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603" o:spid="_x0000_s1907" style="position:absolute;left:44961;top:26960;width:897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6AxQAAAN4AAAAPAAAAZHJzL2Rvd25yZXYueG1sRE9La8JA&#10;EL4L/Q/LFHrTTS0E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DgZB6AxQAAAN4AAAAP&#10;AAAAAAAAAAAAAAAAAAcCAABkcnMvZG93bnJldi54bWxQSwUGAAAAAAMAAwC3AAAA+QIAAAAA&#10;" filled="f" stroked="f">
                  <v:textbox inset="0,0,0,0">
                    <w:txbxContent>
                      <w:p w14:paraId="4E9F87DE" w14:textId="77777777" w:rsidR="00D56DFE" w:rsidRDefault="00D56DFE">
                        <w:pPr>
                          <w:spacing w:after="160" w:line="259" w:lineRule="auto"/>
                          <w:ind w:left="0" w:firstLine="0"/>
                          <w:jc w:val="left"/>
                        </w:pPr>
                        <w:r>
                          <w:rPr>
                            <w:rFonts w:ascii="Calibri" w:eastAsia="Calibri" w:hAnsi="Calibri" w:cs="Calibri"/>
                            <w:sz w:val="23"/>
                          </w:rPr>
                          <w:t>R and S.ISD</w:t>
                        </w:r>
                      </w:p>
                    </w:txbxContent>
                  </v:textbox>
                </v:rect>
                <v:rect id="Rectangle 16604" o:spid="_x0000_s1908" style="position:absolute;left:51718;top:26960;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b0xQAAAN4AAAAPAAAAZHJzL2Rvd25yZXYueG1sRE9La8JA&#10;EL4L/Q/LFHrTTaUE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BvjYb0xQAAAN4AAAAP&#10;AAAAAAAAAAAAAAAAAAcCAABkcnMvZG93bnJldi54bWxQSwUGAAAAAAMAAwC3AAAA+QIAAAAA&#10;" filled="f" stroked="f">
                  <v:textbox inset="0,0,0,0">
                    <w:txbxContent>
                      <w:p w14:paraId="0C57C812"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605" o:spid="_x0000_s1909" style="position:absolute;left:52148;top:26960;width:1671;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NvxQAAAN4AAAAPAAAAZHJzL2Rvd25yZXYueG1sRE9La8JA&#10;EL4L/Q/LFHrTTYUG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AAwSNvxQAAAN4AAAAP&#10;AAAAAAAAAAAAAAAAAAcCAABkcnMvZG93bnJldi54bWxQSwUGAAAAAAMAAwC3AAAA+QIAAAAA&#10;" filled="f" stroked="f">
                  <v:textbox inset="0,0,0,0">
                    <w:txbxContent>
                      <w:p w14:paraId="71CD7092"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606" o:spid="_x0000_s1910" style="position:absolute;left:2952;top:28739;width:478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" filled="f" stroked="f">
                  <v:textbox inset="0,0,0,0">
                    <w:txbxContent>
                      <w:p w14:paraId="35C3BBB5" w14:textId="77777777" w:rsidR="00D56DFE" w:rsidRDefault="00D56DFE">
                        <w:pPr>
                          <w:spacing w:after="160" w:line="259" w:lineRule="auto"/>
                          <w:ind w:left="0" w:firstLine="0"/>
                          <w:jc w:val="left"/>
                        </w:pPr>
                        <w:r>
                          <w:rPr>
                            <w:rFonts w:ascii="Calibri" w:eastAsia="Calibri" w:hAnsi="Calibri" w:cs="Calibri"/>
                            <w:sz w:val="23"/>
                          </w:rPr>
                          <w:t>based</w:t>
                        </w:r>
                      </w:p>
                    </w:txbxContent>
                  </v:textbox>
                </v:rect>
                <v:rect id="Rectangle 16607" o:spid="_x0000_s1911" style="position:absolute;left:6821;top:28739;width:256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" filled="f" stroked="f">
                  <v:textbox inset="0,0,0,0">
                    <w:txbxContent>
                      <w:p w14:paraId="24BD9C7F"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608" o:spid="_x0000_s1912" style="position:absolute;left:8663;top:28739;width:387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" filled="f" stroked="f">
                  <v:textbox inset="0,0,0,0">
                    <w:txbxContent>
                      <w:p w14:paraId="66672D76" w14:textId="77777777" w:rsidR="00D56DFE" w:rsidRDefault="00D56DFE">
                        <w:pPr>
                          <w:spacing w:after="160" w:line="259" w:lineRule="auto"/>
                          <w:ind w:left="0" w:firstLine="0"/>
                          <w:jc w:val="left"/>
                        </w:pPr>
                        <w:r>
                          <w:rPr>
                            <w:rFonts w:ascii="Calibri" w:eastAsia="Calibri" w:hAnsi="Calibri" w:cs="Calibri"/>
                            <w:sz w:val="23"/>
                          </w:rPr>
                          <w:t>their</w:t>
                        </w:r>
                      </w:p>
                    </w:txbxContent>
                  </v:textbox>
                </v:rect>
                <v:rect id="Rectangle 16609" o:spid="_x0000_s1913" style="position:absolute;left:11858;top:28739;width:295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" filled="f" stroked="f">
                  <v:textbox inset="0,0,0,0">
                    <w:txbxContent>
                      <w:p w14:paraId="269BCC8B" w14:textId="77777777" w:rsidR="00D56DFE" w:rsidRDefault="00D56DFE">
                        <w:pPr>
                          <w:spacing w:after="160" w:line="259" w:lineRule="auto"/>
                          <w:ind w:left="0" w:firstLine="0"/>
                          <w:jc w:val="left"/>
                        </w:pPr>
                        <w:r>
                          <w:rPr>
                            <w:rFonts w:ascii="Calibri" w:eastAsia="Calibri" w:hAnsi="Calibri" w:cs="Calibri"/>
                            <w:b/>
                            <w:sz w:val="23"/>
                          </w:rPr>
                          <w:t>AID</w:t>
                        </w:r>
                      </w:p>
                    </w:txbxContent>
                  </v:textbox>
                </v:rect>
                <v:rect id="Rectangle 16610" o:spid="_x0000_s1914" style="position:absolute;left:14069;top:28739;width:49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" filled="f" stroked="f">
                  <v:textbox inset="0,0,0,0">
                    <w:txbxContent>
                      <w:p w14:paraId="7F332142" w14:textId="77777777" w:rsidR="00D56DFE" w:rsidRDefault="00D56DFE">
                        <w:pPr>
                          <w:spacing w:after="160" w:line="259" w:lineRule="auto"/>
                          <w:ind w:left="0" w:firstLine="0"/>
                          <w:jc w:val="left"/>
                        </w:pPr>
                        <w:r>
                          <w:rPr>
                            <w:rFonts w:ascii="Calibri" w:eastAsia="Calibri" w:hAnsi="Calibri" w:cs="Calibri"/>
                            <w:sz w:val="23"/>
                          </w:rPr>
                          <w:t>.</w:t>
                        </w:r>
                      </w:p>
                    </w:txbxContent>
                  </v:textbox>
                </v:rect>
                <v:shape id="Picture 16612" o:spid="_x0000_s1915" type="#_x0000_t75" style="position:absolute;left:10426;top:4264;width:773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">
                  <v:imagedata r:id="rId172" o:title=""/>
                </v:shape>
                <v:rect id="Rectangle 16613" o:spid="_x0000_s1916" style="position:absolute;left:12012;top:5739;width:397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" filled="f" stroked="f">
                  <v:textbox inset="0,0,0,0">
                    <w:txbxContent>
                      <w:p w14:paraId="13574F2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614" o:spid="_x0000_s1917" style="position:absolute;left:15021;top:5739;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" filled="f" stroked="f">
                  <v:textbox inset="0,0,0,0">
                    <w:txbxContent>
                      <w:p w14:paraId="314DF000"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615" o:spid="_x0000_s1918" style="position:absolute;left:15451;top:5739;width:106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" filled="f" stroked="f">
                  <v:textbox inset="0,0,0,0">
                    <w:txbxContent>
                      <w:p w14:paraId="23561DFC"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6617" o:spid="_x0000_s1919" type="#_x0000_t75" style="position:absolute;left:18709;top:4264;width:730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">
                  <v:imagedata r:id="rId173" o:title=""/>
                </v:shape>
                <v:rect id="Rectangle 16618" o:spid="_x0000_s1920" style="position:absolute;left:20110;top:5755;width:3988;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" filled="f" stroked="f">
                  <v:textbox inset="0,0,0,0">
                    <w:txbxContent>
                      <w:p w14:paraId="70350AC9"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619" o:spid="_x0000_s1921" style="position:absolute;left:23119;top:5755;width:60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" filled="f" stroked="f">
                  <v:textbox inset="0,0,0,0">
                    <w:txbxContent>
                      <w:p w14:paraId="192C9059"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620" o:spid="_x0000_s1922" style="position:absolute;left:23549;top:5755;width:101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" filled="f" stroked="f">
                  <v:textbox inset="0,0,0,0">
                    <w:txbxContent>
                      <w:p w14:paraId="6F6E9BE3"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622" o:spid="_x0000_s1923" type="#_x0000_t75" style="position:absolute;left:34783;top:4264;width:10062;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">
                  <v:imagedata r:id="rId174" o:title=""/>
                </v:shape>
                <v:rect id="Rectangle 16623" o:spid="_x0000_s1924" style="position:absolute;left:38118;top:5769;width:416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" filled="f" stroked="f">
                  <v:textbox inset="0,0,0,0">
                    <w:txbxContent>
                      <w:p w14:paraId="41DFEFDF"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625" o:spid="_x0000_s1925" type="#_x0000_t75" style="position:absolute;left:45397;top:4264;width:1006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">
                  <v:imagedata r:id="rId175" o:title=""/>
                </v:shape>
                <v:rect id="Rectangle 16626" o:spid="_x0000_s1926" style="position:absolute;left:46883;top:5769;width:900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" filled="f" stroked="f">
                  <v:textbox inset="0,0,0,0">
                    <w:txbxContent>
                      <w:p w14:paraId="33EA1F65"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628" o:spid="_x0000_s1927" type="#_x0000_t75" style="position:absolute;left:26439;top:4264;width:7853;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">
                  <v:imagedata r:id="rId176" o:title=""/>
                </v:shape>
                <v:rect id="Rectangle 16629" o:spid="_x0000_s1928" style="position:absolute;left:27748;top:5739;width:667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" filled="f" stroked="f">
                  <v:textbox inset="0,0,0,0">
                    <w:txbxContent>
                      <w:p w14:paraId="58ED502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w10:anchorlock/>
              </v:group>
            </w:pict>
          </mc:Fallback>
        </mc:AlternateContent>
      </w:r>
    </w:p>
    <w:p w14:paraId="22B13581" w14:textId="00FBE161" w:rsidR="00A048A2" w:rsidRDefault="00A92B30" w:rsidP="00D2682E">
      <w:pPr>
        <w:spacing w:after="123" w:line="259" w:lineRule="auto"/>
        <w:ind w:left="10" w:right="5"/>
        <w:jc w:val="right"/>
      </w:pPr>
      <w:r>
        <w:rPr>
          <w:b/>
          <w:sz w:val="20"/>
        </w:rPr>
        <w:t>Figure 1</w:t>
      </w:r>
      <w:r w:rsidR="00A147EF">
        <w:rPr>
          <w:b/>
          <w:sz w:val="20"/>
        </w:rPr>
        <w:t>5</w:t>
      </w:r>
      <w:r>
        <w:rPr>
          <w:b/>
          <w:sz w:val="20"/>
        </w:rPr>
        <w:t xml:space="preserve">: </w:t>
      </w:r>
      <w:proofErr w:type="spellStart"/>
      <w:r>
        <w:rPr>
          <w:b/>
          <w:sz w:val="20"/>
        </w:rPr>
        <w:t>ECASD</w:t>
      </w:r>
      <w:proofErr w:type="spellEnd"/>
      <w:r>
        <w:rPr>
          <w:b/>
          <w:sz w:val="20"/>
        </w:rPr>
        <w:t xml:space="preserve"> content access control SFP </w:t>
      </w:r>
    </w:p>
    <w:p w14:paraId="035E61EB" w14:textId="77777777" w:rsidR="00A048A2" w:rsidRDefault="00A92B30" w:rsidP="00D2682E">
      <w:pPr>
        <w:spacing w:after="197" w:line="259" w:lineRule="auto"/>
        <w:ind w:left="15" w:right="5" w:firstLine="0"/>
        <w:jc w:val="left"/>
      </w:pPr>
      <w:r>
        <w:t xml:space="preserve"> </w:t>
      </w:r>
    </w:p>
    <w:p w14:paraId="56DF35DB"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1" w:line="265" w:lineRule="auto"/>
        <w:ind w:left="10" w:right="5"/>
      </w:pPr>
      <w:r>
        <w:rPr>
          <w:rFonts w:ascii="Arial" w:eastAsia="Arial" w:hAnsi="Arial" w:cs="Arial"/>
        </w:rPr>
        <w:t xml:space="preserve">6.1.1.6 Security attributes used in </w:t>
      </w:r>
      <w:proofErr w:type="spellStart"/>
      <w:proofErr w:type="gramStart"/>
      <w:r>
        <w:rPr>
          <w:rFonts w:ascii="Arial" w:eastAsia="Arial" w:hAnsi="Arial" w:cs="Arial"/>
        </w:rPr>
        <w:t>SFRs</w:t>
      </w:r>
      <w:proofErr w:type="spellEnd"/>
      <w:proofErr w:type="gramEnd"/>
      <w:r>
        <w:rPr>
          <w:rFonts w:ascii="Arial" w:eastAsia="Arial" w:hAnsi="Arial" w:cs="Arial"/>
        </w:rPr>
        <w:t xml:space="preserve"> </w:t>
      </w:r>
    </w:p>
    <w:p w14:paraId="4C220952" w14:textId="77777777" w:rsidR="00A048A2" w:rsidRDefault="00A92B30" w:rsidP="00D2682E">
      <w:pPr>
        <w:spacing w:after="0" w:line="259" w:lineRule="auto"/>
        <w:ind w:left="15" w:right="5" w:firstLine="0"/>
        <w:jc w:val="left"/>
      </w:pPr>
      <w:r>
        <w:t xml:space="preserve"> </w:t>
      </w:r>
    </w:p>
    <w:tbl>
      <w:tblPr>
        <w:tblStyle w:val="TableGrid"/>
        <w:tblW w:w="9071" w:type="dxa"/>
        <w:tblInd w:w="18" w:type="dxa"/>
        <w:tblCellMar>
          <w:top w:w="174" w:type="dxa"/>
          <w:left w:w="93" w:type="dxa"/>
          <w:bottom w:w="5" w:type="dxa"/>
          <w:right w:w="37" w:type="dxa"/>
        </w:tblCellMar>
        <w:tblLook w:val="04A0" w:firstRow="1" w:lastRow="0" w:firstColumn="1" w:lastColumn="0" w:noHBand="0" w:noVBand="1"/>
      </w:tblPr>
      <w:tblGrid>
        <w:gridCol w:w="1761"/>
        <w:gridCol w:w="4326"/>
        <w:gridCol w:w="2984"/>
      </w:tblGrid>
      <w:tr w:rsidR="00A048A2" w14:paraId="3C681467" w14:textId="77777777">
        <w:trPr>
          <w:trHeight w:val="662"/>
        </w:trPr>
        <w:tc>
          <w:tcPr>
            <w:tcW w:w="1762" w:type="dxa"/>
            <w:tcBorders>
              <w:top w:val="single" w:sz="4" w:space="0" w:color="000000"/>
              <w:left w:val="single" w:sz="4" w:space="0" w:color="000000"/>
              <w:bottom w:val="single" w:sz="4" w:space="0" w:color="000000"/>
              <w:right w:val="single" w:sz="4" w:space="0" w:color="000000"/>
            </w:tcBorders>
            <w:vAlign w:val="bottom"/>
          </w:tcPr>
          <w:p w14:paraId="50CC64CE" w14:textId="77777777" w:rsidR="00A048A2" w:rsidRDefault="00A92B30" w:rsidP="00D2682E">
            <w:pPr>
              <w:spacing w:after="0" w:line="259" w:lineRule="auto"/>
              <w:ind w:left="0" w:right="5" w:firstLine="0"/>
              <w:jc w:val="center"/>
            </w:pPr>
            <w:r>
              <w:rPr>
                <w:b/>
              </w:rPr>
              <w:t xml:space="preserve">Security attribute </w:t>
            </w:r>
          </w:p>
        </w:tc>
        <w:tc>
          <w:tcPr>
            <w:tcW w:w="4326" w:type="dxa"/>
            <w:tcBorders>
              <w:top w:val="single" w:sz="4" w:space="0" w:color="000000"/>
              <w:left w:val="single" w:sz="4" w:space="0" w:color="000000"/>
              <w:bottom w:val="single" w:sz="4" w:space="0" w:color="000000"/>
              <w:right w:val="single" w:sz="4" w:space="0" w:color="000000"/>
            </w:tcBorders>
            <w:vAlign w:val="center"/>
          </w:tcPr>
          <w:p w14:paraId="4C4420C1" w14:textId="77777777" w:rsidR="00A048A2" w:rsidRDefault="00A92B30" w:rsidP="00D2682E">
            <w:pPr>
              <w:spacing w:after="0" w:line="259" w:lineRule="auto"/>
              <w:ind w:left="0" w:right="5" w:firstLine="0"/>
              <w:jc w:val="center"/>
            </w:pPr>
            <w:r>
              <w:rPr>
                <w:b/>
              </w:rPr>
              <w:t xml:space="preserve">Details </w:t>
            </w:r>
          </w:p>
        </w:tc>
        <w:tc>
          <w:tcPr>
            <w:tcW w:w="2984" w:type="dxa"/>
            <w:tcBorders>
              <w:top w:val="single" w:sz="4" w:space="0" w:color="000000"/>
              <w:left w:val="single" w:sz="4" w:space="0" w:color="000000"/>
              <w:bottom w:val="single" w:sz="4" w:space="0" w:color="000000"/>
              <w:right w:val="single" w:sz="4" w:space="0" w:color="000000"/>
            </w:tcBorders>
            <w:vAlign w:val="center"/>
          </w:tcPr>
          <w:p w14:paraId="6CA977DC" w14:textId="77777777" w:rsidR="00A048A2" w:rsidRDefault="00A92B30" w:rsidP="00D2682E">
            <w:pPr>
              <w:spacing w:after="0" w:line="259" w:lineRule="auto"/>
              <w:ind w:left="0" w:right="5" w:firstLine="0"/>
              <w:jc w:val="center"/>
            </w:pPr>
            <w:r>
              <w:rPr>
                <w:b/>
              </w:rPr>
              <w:t xml:space="preserve">Relationship to assets </w:t>
            </w:r>
          </w:p>
        </w:tc>
      </w:tr>
      <w:tr w:rsidR="00A048A2" w14:paraId="41F8795C" w14:textId="77777777">
        <w:trPr>
          <w:trHeight w:val="1457"/>
        </w:trPr>
        <w:tc>
          <w:tcPr>
            <w:tcW w:w="1762" w:type="dxa"/>
            <w:tcBorders>
              <w:top w:val="single" w:sz="4" w:space="0" w:color="000000"/>
              <w:left w:val="single" w:sz="4" w:space="0" w:color="000000"/>
              <w:bottom w:val="single" w:sz="4" w:space="0" w:color="000000"/>
              <w:right w:val="single" w:sz="4" w:space="0" w:color="000000"/>
            </w:tcBorders>
          </w:tcPr>
          <w:p w14:paraId="7FE39964" w14:textId="77777777" w:rsidR="00A048A2" w:rsidRDefault="00A92B30" w:rsidP="00D2682E">
            <w:pPr>
              <w:spacing w:after="0" w:line="259" w:lineRule="auto"/>
              <w:ind w:left="15" w:right="5" w:firstLine="0"/>
              <w:jc w:val="left"/>
            </w:pPr>
            <w:r>
              <w:t xml:space="preserve">AID </w:t>
            </w:r>
          </w:p>
        </w:tc>
        <w:tc>
          <w:tcPr>
            <w:tcW w:w="4326" w:type="dxa"/>
            <w:tcBorders>
              <w:top w:val="single" w:sz="4" w:space="0" w:color="000000"/>
              <w:left w:val="single" w:sz="4" w:space="0" w:color="000000"/>
              <w:bottom w:val="single" w:sz="4" w:space="0" w:color="000000"/>
              <w:right w:val="single" w:sz="4" w:space="0" w:color="000000"/>
            </w:tcBorders>
            <w:vAlign w:val="bottom"/>
          </w:tcPr>
          <w:p w14:paraId="598099B2" w14:textId="77777777" w:rsidR="00A048A2" w:rsidRDefault="00A92B30" w:rsidP="00D2682E">
            <w:pPr>
              <w:spacing w:after="0" w:line="259" w:lineRule="auto"/>
              <w:ind w:left="15" w:right="5" w:firstLine="0"/>
            </w:pPr>
            <w:r>
              <w:t xml:space="preserve">The AID is an identifier for the applications in a </w:t>
            </w:r>
            <w:proofErr w:type="spellStart"/>
            <w:r>
              <w:t>JCS</w:t>
            </w:r>
            <w:proofErr w:type="spellEnd"/>
            <w:r>
              <w:t xml:space="preserve"> runtime environment. As this Protection Profile does not mandate </w:t>
            </w:r>
            <w:proofErr w:type="spellStart"/>
            <w:r>
              <w:t>JCS</w:t>
            </w:r>
            <w:proofErr w:type="spellEnd"/>
            <w:r>
              <w:t xml:space="preserve">, the ST writer may use another, equivalent, mean to identify applications. </w:t>
            </w:r>
          </w:p>
        </w:tc>
        <w:tc>
          <w:tcPr>
            <w:tcW w:w="2984" w:type="dxa"/>
            <w:tcBorders>
              <w:top w:val="single" w:sz="4" w:space="0" w:color="000000"/>
              <w:left w:val="single" w:sz="4" w:space="0" w:color="000000"/>
              <w:bottom w:val="single" w:sz="4" w:space="0" w:color="000000"/>
              <w:right w:val="single" w:sz="4" w:space="0" w:color="000000"/>
            </w:tcBorders>
            <w:vAlign w:val="center"/>
          </w:tcPr>
          <w:p w14:paraId="359531FC" w14:textId="77777777" w:rsidR="00A048A2" w:rsidRDefault="00A92B30" w:rsidP="00D2682E">
            <w:pPr>
              <w:spacing w:after="1" w:line="237" w:lineRule="auto"/>
              <w:ind w:left="15" w:right="5" w:firstLine="0"/>
            </w:pPr>
            <w:r>
              <w:t xml:space="preserve">The AID belongs to the runtime environment (is an asset of the </w:t>
            </w:r>
            <w:proofErr w:type="spellStart"/>
            <w:r>
              <w:t>JCS</w:t>
            </w:r>
            <w:proofErr w:type="spellEnd"/>
            <w:r>
              <w:t xml:space="preserve"> Protection </w:t>
            </w:r>
          </w:p>
          <w:p w14:paraId="37AB4EBD" w14:textId="77777777" w:rsidR="00A048A2" w:rsidRDefault="00A92B30" w:rsidP="00D2682E">
            <w:pPr>
              <w:spacing w:after="0" w:line="259" w:lineRule="auto"/>
              <w:ind w:left="15" w:right="5" w:firstLine="0"/>
              <w:jc w:val="left"/>
            </w:pPr>
            <w:r>
              <w:t xml:space="preserve">Profile [1]) </w:t>
            </w:r>
          </w:p>
        </w:tc>
      </w:tr>
      <w:tr w:rsidR="00A048A2" w14:paraId="51C75B7B" w14:textId="77777777">
        <w:trPr>
          <w:trHeight w:val="1822"/>
        </w:trPr>
        <w:tc>
          <w:tcPr>
            <w:tcW w:w="1762" w:type="dxa"/>
            <w:tcBorders>
              <w:top w:val="single" w:sz="4" w:space="0" w:color="000000"/>
              <w:left w:val="single" w:sz="4" w:space="0" w:color="000000"/>
              <w:bottom w:val="single" w:sz="4" w:space="0" w:color="000000"/>
              <w:right w:val="single" w:sz="4" w:space="0" w:color="000000"/>
            </w:tcBorders>
          </w:tcPr>
          <w:p w14:paraId="745489F2" w14:textId="77777777" w:rsidR="00A048A2" w:rsidRDefault="00A92B30" w:rsidP="00D2682E">
            <w:pPr>
              <w:spacing w:after="0" w:line="259" w:lineRule="auto"/>
              <w:ind w:left="15" w:right="5" w:firstLine="0"/>
              <w:jc w:val="left"/>
            </w:pPr>
            <w:proofErr w:type="spellStart"/>
            <w:r>
              <w:t>S.ISD</w:t>
            </w:r>
            <w:proofErr w:type="spellEnd"/>
            <w:r>
              <w:t xml:space="preserve">-R state </w:t>
            </w:r>
          </w:p>
        </w:tc>
        <w:tc>
          <w:tcPr>
            <w:tcW w:w="4326" w:type="dxa"/>
            <w:tcBorders>
              <w:top w:val="single" w:sz="4" w:space="0" w:color="000000"/>
              <w:left w:val="single" w:sz="4" w:space="0" w:color="000000"/>
              <w:bottom w:val="single" w:sz="4" w:space="0" w:color="000000"/>
              <w:right w:val="single" w:sz="4" w:space="0" w:color="000000"/>
            </w:tcBorders>
            <w:vAlign w:val="bottom"/>
          </w:tcPr>
          <w:p w14:paraId="6A3D0CB6" w14:textId="77777777" w:rsidR="00A048A2" w:rsidRDefault="00A92B30" w:rsidP="00D2682E">
            <w:pPr>
              <w:spacing w:after="153" w:line="238" w:lineRule="auto"/>
              <w:ind w:left="15" w:right="5" w:firstLine="0"/>
            </w:pPr>
            <w:r>
              <w:t xml:space="preserve">The state of the subject </w:t>
            </w:r>
            <w:proofErr w:type="spellStart"/>
            <w:r>
              <w:t>S.ISD</w:t>
            </w:r>
            <w:proofErr w:type="spellEnd"/>
            <w:r>
              <w:t xml:space="preserve">-R. The possible value for this state </w:t>
            </w:r>
            <w:proofErr w:type="gramStart"/>
            <w:r>
              <w:t>are</w:t>
            </w:r>
            <w:proofErr w:type="gramEnd"/>
            <w:r>
              <w:t xml:space="preserve">: </w:t>
            </w:r>
          </w:p>
          <w:p w14:paraId="431D8F70" w14:textId="77777777" w:rsidR="00A048A2" w:rsidRDefault="00A92B30" w:rsidP="00D2682E">
            <w:pPr>
              <w:numPr>
                <w:ilvl w:val="0"/>
                <w:numId w:val="96"/>
              </w:numPr>
              <w:spacing w:after="103" w:line="259" w:lineRule="auto"/>
              <w:ind w:right="5" w:hanging="361"/>
              <w:jc w:val="left"/>
            </w:pPr>
            <w:r>
              <w:t xml:space="preserve">CREATED </w:t>
            </w:r>
          </w:p>
          <w:p w14:paraId="6014960D" w14:textId="77777777" w:rsidR="00A048A2" w:rsidRDefault="00A92B30" w:rsidP="00D2682E">
            <w:pPr>
              <w:numPr>
                <w:ilvl w:val="0"/>
                <w:numId w:val="96"/>
              </w:numPr>
              <w:spacing w:after="103" w:line="259" w:lineRule="auto"/>
              <w:ind w:right="5" w:hanging="361"/>
              <w:jc w:val="left"/>
            </w:pPr>
            <w:r>
              <w:t xml:space="preserve">SELECTABLE </w:t>
            </w:r>
          </w:p>
          <w:p w14:paraId="10CD4CD0" w14:textId="77777777" w:rsidR="00A048A2" w:rsidRDefault="00A92B30" w:rsidP="00D2682E">
            <w:pPr>
              <w:numPr>
                <w:ilvl w:val="0"/>
                <w:numId w:val="96"/>
              </w:numPr>
              <w:spacing w:after="0" w:line="259" w:lineRule="auto"/>
              <w:ind w:right="5" w:hanging="361"/>
              <w:jc w:val="left"/>
            </w:pPr>
            <w:r>
              <w:t xml:space="preserve">PERSONALIZED </w:t>
            </w:r>
          </w:p>
        </w:tc>
        <w:tc>
          <w:tcPr>
            <w:tcW w:w="2984" w:type="dxa"/>
            <w:tcBorders>
              <w:top w:val="single" w:sz="4" w:space="0" w:color="000000"/>
              <w:left w:val="single" w:sz="4" w:space="0" w:color="000000"/>
              <w:bottom w:val="single" w:sz="4" w:space="0" w:color="000000"/>
              <w:right w:val="single" w:sz="4" w:space="0" w:color="000000"/>
            </w:tcBorders>
          </w:tcPr>
          <w:p w14:paraId="2F08841B" w14:textId="77777777" w:rsidR="00A048A2" w:rsidRDefault="00A92B30" w:rsidP="00D2682E">
            <w:pPr>
              <w:spacing w:after="0" w:line="259" w:lineRule="auto"/>
              <w:ind w:left="15" w:right="5" w:firstLine="0"/>
              <w:jc w:val="left"/>
            </w:pPr>
            <w:r>
              <w:t xml:space="preserve">This attribute is a part of the </w:t>
            </w:r>
          </w:p>
          <w:p w14:paraId="74C0D0A7" w14:textId="77777777" w:rsidR="00A048A2" w:rsidRDefault="00A92B30" w:rsidP="00D2682E">
            <w:pPr>
              <w:spacing w:after="0" w:line="226" w:lineRule="auto"/>
              <w:ind w:left="15" w:right="5" w:firstLine="0"/>
            </w:pPr>
            <w:proofErr w:type="spellStart"/>
            <w:r>
              <w:t>D.PSF_DATA</w:t>
            </w:r>
            <w:proofErr w:type="spellEnd"/>
            <w:r>
              <w:t xml:space="preserve"> described in </w:t>
            </w:r>
            <w:proofErr w:type="gramStart"/>
            <w:r>
              <w:t xml:space="preserve">section  </w:t>
            </w:r>
            <w:r>
              <w:rPr>
                <w:sz w:val="23"/>
              </w:rPr>
              <w:t>3.1.2.2</w:t>
            </w:r>
            <w:proofErr w:type="gramEnd"/>
            <w:r>
              <w:rPr>
                <w:sz w:val="23"/>
              </w:rPr>
              <w:t xml:space="preserve">  </w:t>
            </w:r>
          </w:p>
          <w:p w14:paraId="2411967F" w14:textId="77777777" w:rsidR="00A048A2" w:rsidRDefault="00A92B30" w:rsidP="00D2682E">
            <w:pPr>
              <w:spacing w:after="0" w:line="259" w:lineRule="auto"/>
              <w:ind w:left="0" w:right="5" w:firstLine="0"/>
              <w:jc w:val="left"/>
            </w:pPr>
            <w:r>
              <w:rPr>
                <w:sz w:val="23"/>
              </w:rPr>
              <w:t>Management data</w:t>
            </w:r>
            <w:r>
              <w:t xml:space="preserve"> </w:t>
            </w:r>
          </w:p>
        </w:tc>
      </w:tr>
    </w:tbl>
    <w:p w14:paraId="680D5340" w14:textId="77777777" w:rsidR="00A048A2" w:rsidRDefault="00A048A2" w:rsidP="00D2682E">
      <w:pPr>
        <w:spacing w:after="0" w:line="259" w:lineRule="auto"/>
        <w:ind w:left="-1401" w:right="5" w:firstLine="0"/>
      </w:pPr>
    </w:p>
    <w:tbl>
      <w:tblPr>
        <w:tblStyle w:val="TableGrid"/>
        <w:tblW w:w="9071" w:type="dxa"/>
        <w:tblInd w:w="18" w:type="dxa"/>
        <w:tblCellMar>
          <w:top w:w="174" w:type="dxa"/>
          <w:left w:w="93" w:type="dxa"/>
          <w:bottom w:w="5" w:type="dxa"/>
        </w:tblCellMar>
        <w:tblLook w:val="04A0" w:firstRow="1" w:lastRow="0" w:firstColumn="1" w:lastColumn="0" w:noHBand="0" w:noVBand="1"/>
      </w:tblPr>
      <w:tblGrid>
        <w:gridCol w:w="1762"/>
        <w:gridCol w:w="4325"/>
        <w:gridCol w:w="2984"/>
      </w:tblGrid>
      <w:tr w:rsidR="00A048A2" w14:paraId="3B5FB910" w14:textId="77777777" w:rsidTr="009E4C87">
        <w:trPr>
          <w:trHeight w:val="663"/>
        </w:trPr>
        <w:tc>
          <w:tcPr>
            <w:tcW w:w="1762" w:type="dxa"/>
            <w:tcBorders>
              <w:top w:val="single" w:sz="4" w:space="0" w:color="000000"/>
              <w:left w:val="single" w:sz="4" w:space="0" w:color="000000"/>
              <w:bottom w:val="single" w:sz="4" w:space="0" w:color="000000"/>
              <w:right w:val="single" w:sz="4" w:space="0" w:color="000000"/>
            </w:tcBorders>
            <w:vAlign w:val="bottom"/>
          </w:tcPr>
          <w:p w14:paraId="623FA8B9" w14:textId="77777777" w:rsidR="00A048A2" w:rsidRDefault="00A92B30" w:rsidP="00D2682E">
            <w:pPr>
              <w:spacing w:after="0" w:line="259" w:lineRule="auto"/>
              <w:ind w:left="0" w:right="5" w:firstLine="0"/>
              <w:jc w:val="center"/>
            </w:pPr>
            <w:r>
              <w:rPr>
                <w:b/>
              </w:rPr>
              <w:t xml:space="preserve">Security attribute </w:t>
            </w:r>
          </w:p>
        </w:tc>
        <w:tc>
          <w:tcPr>
            <w:tcW w:w="4325" w:type="dxa"/>
            <w:tcBorders>
              <w:top w:val="single" w:sz="4" w:space="0" w:color="000000"/>
              <w:left w:val="single" w:sz="4" w:space="0" w:color="000000"/>
              <w:bottom w:val="single" w:sz="4" w:space="0" w:color="000000"/>
              <w:right w:val="single" w:sz="4" w:space="0" w:color="000000"/>
            </w:tcBorders>
            <w:vAlign w:val="center"/>
          </w:tcPr>
          <w:p w14:paraId="3F389F51" w14:textId="77777777" w:rsidR="00A048A2" w:rsidRDefault="00A92B30" w:rsidP="00D2682E">
            <w:pPr>
              <w:spacing w:after="0" w:line="259" w:lineRule="auto"/>
              <w:ind w:left="0" w:right="5" w:firstLine="0"/>
              <w:jc w:val="center"/>
            </w:pPr>
            <w:r>
              <w:rPr>
                <w:b/>
              </w:rPr>
              <w:t xml:space="preserve">Details </w:t>
            </w:r>
          </w:p>
        </w:tc>
        <w:tc>
          <w:tcPr>
            <w:tcW w:w="2984" w:type="dxa"/>
            <w:tcBorders>
              <w:top w:val="single" w:sz="4" w:space="0" w:color="000000"/>
              <w:left w:val="single" w:sz="4" w:space="0" w:color="000000"/>
              <w:bottom w:val="single" w:sz="4" w:space="0" w:color="000000"/>
              <w:right w:val="single" w:sz="4" w:space="0" w:color="000000"/>
            </w:tcBorders>
            <w:vAlign w:val="center"/>
          </w:tcPr>
          <w:p w14:paraId="7A44C5A8" w14:textId="77777777" w:rsidR="00A048A2" w:rsidRDefault="00A92B30" w:rsidP="00D2682E">
            <w:pPr>
              <w:spacing w:after="0" w:line="259" w:lineRule="auto"/>
              <w:ind w:left="0" w:right="5" w:firstLine="0"/>
              <w:jc w:val="center"/>
            </w:pPr>
            <w:r>
              <w:rPr>
                <w:b/>
              </w:rPr>
              <w:t xml:space="preserve">Relationship to assets </w:t>
            </w:r>
          </w:p>
        </w:tc>
      </w:tr>
      <w:tr w:rsidR="00A048A2" w14:paraId="27F56D04" w14:textId="77777777">
        <w:trPr>
          <w:trHeight w:val="2594"/>
        </w:trPr>
        <w:tc>
          <w:tcPr>
            <w:tcW w:w="1762" w:type="dxa"/>
            <w:tcBorders>
              <w:top w:val="single" w:sz="4" w:space="0" w:color="000000"/>
              <w:left w:val="single" w:sz="4" w:space="0" w:color="000000"/>
              <w:bottom w:val="single" w:sz="4" w:space="0" w:color="000000"/>
              <w:right w:val="single" w:sz="4" w:space="0" w:color="000000"/>
            </w:tcBorders>
          </w:tcPr>
          <w:p w14:paraId="624B7E8A" w14:textId="77777777" w:rsidR="00A048A2" w:rsidRDefault="00A92B30" w:rsidP="00D2682E">
            <w:pPr>
              <w:spacing w:after="0" w:line="259" w:lineRule="auto"/>
              <w:ind w:left="15" w:right="5" w:firstLine="0"/>
              <w:jc w:val="left"/>
            </w:pPr>
            <w:proofErr w:type="spellStart"/>
            <w:r>
              <w:lastRenderedPageBreak/>
              <w:t>S.ISD</w:t>
            </w:r>
            <w:proofErr w:type="spellEnd"/>
            <w:r>
              <w:t xml:space="preserve">-P state </w:t>
            </w:r>
          </w:p>
        </w:tc>
        <w:tc>
          <w:tcPr>
            <w:tcW w:w="4326" w:type="dxa"/>
            <w:tcBorders>
              <w:top w:val="single" w:sz="4" w:space="0" w:color="000000"/>
              <w:left w:val="single" w:sz="4" w:space="0" w:color="000000"/>
              <w:bottom w:val="single" w:sz="4" w:space="0" w:color="000000"/>
              <w:right w:val="single" w:sz="4" w:space="0" w:color="000000"/>
            </w:tcBorders>
            <w:vAlign w:val="bottom"/>
          </w:tcPr>
          <w:p w14:paraId="05426B46" w14:textId="77777777" w:rsidR="00A048A2" w:rsidRDefault="00A92B30" w:rsidP="00D2682E">
            <w:pPr>
              <w:spacing w:after="151" w:line="238" w:lineRule="auto"/>
              <w:ind w:left="15" w:right="5" w:firstLine="0"/>
            </w:pPr>
            <w:r>
              <w:t xml:space="preserve">The state of the subject </w:t>
            </w:r>
            <w:proofErr w:type="spellStart"/>
            <w:r>
              <w:t>S.ISD</w:t>
            </w:r>
            <w:proofErr w:type="spellEnd"/>
            <w:r>
              <w:t xml:space="preserve">-R. The possible value for this state </w:t>
            </w:r>
            <w:proofErr w:type="gramStart"/>
            <w:r>
              <w:t>are</w:t>
            </w:r>
            <w:proofErr w:type="gramEnd"/>
            <w:r>
              <w:t xml:space="preserve">: </w:t>
            </w:r>
          </w:p>
          <w:p w14:paraId="601A0890" w14:textId="77777777" w:rsidR="00A048A2" w:rsidRDefault="00A92B30" w:rsidP="00D2682E">
            <w:pPr>
              <w:numPr>
                <w:ilvl w:val="0"/>
                <w:numId w:val="97"/>
              </w:numPr>
              <w:spacing w:after="103" w:line="259" w:lineRule="auto"/>
              <w:ind w:right="5" w:hanging="361"/>
              <w:jc w:val="left"/>
            </w:pPr>
            <w:r>
              <w:t xml:space="preserve">CREATED </w:t>
            </w:r>
          </w:p>
          <w:p w14:paraId="61C755A0" w14:textId="77777777" w:rsidR="00A048A2" w:rsidRDefault="00A92B30" w:rsidP="00D2682E">
            <w:pPr>
              <w:numPr>
                <w:ilvl w:val="0"/>
                <w:numId w:val="97"/>
              </w:numPr>
              <w:spacing w:after="105" w:line="259" w:lineRule="auto"/>
              <w:ind w:right="5" w:hanging="361"/>
              <w:jc w:val="left"/>
            </w:pPr>
            <w:r>
              <w:t xml:space="preserve">SELECTABLE </w:t>
            </w:r>
          </w:p>
          <w:p w14:paraId="372CC8BF" w14:textId="77777777" w:rsidR="00A048A2" w:rsidRDefault="00A92B30" w:rsidP="00D2682E">
            <w:pPr>
              <w:numPr>
                <w:ilvl w:val="0"/>
                <w:numId w:val="97"/>
              </w:numPr>
              <w:spacing w:after="103" w:line="259" w:lineRule="auto"/>
              <w:ind w:right="5" w:hanging="361"/>
              <w:jc w:val="left"/>
            </w:pPr>
            <w:r>
              <w:t xml:space="preserve">PERSONALIZED </w:t>
            </w:r>
          </w:p>
          <w:p w14:paraId="4C1E1743" w14:textId="77777777" w:rsidR="00A048A2" w:rsidRDefault="00A92B30" w:rsidP="00D2682E">
            <w:pPr>
              <w:numPr>
                <w:ilvl w:val="0"/>
                <w:numId w:val="97"/>
              </w:numPr>
              <w:spacing w:after="103" w:line="259" w:lineRule="auto"/>
              <w:ind w:right="5" w:hanging="361"/>
              <w:jc w:val="left"/>
            </w:pPr>
            <w:r>
              <w:t xml:space="preserve">ENABLED </w:t>
            </w:r>
          </w:p>
          <w:p w14:paraId="396F30F1" w14:textId="77777777" w:rsidR="00A048A2" w:rsidRDefault="00A92B30" w:rsidP="00D2682E">
            <w:pPr>
              <w:numPr>
                <w:ilvl w:val="0"/>
                <w:numId w:val="97"/>
              </w:numPr>
              <w:spacing w:after="0" w:line="259" w:lineRule="auto"/>
              <w:ind w:right="5" w:hanging="361"/>
              <w:jc w:val="left"/>
            </w:pPr>
            <w:r>
              <w:t xml:space="preserve">DISABLED </w:t>
            </w:r>
          </w:p>
        </w:tc>
        <w:tc>
          <w:tcPr>
            <w:tcW w:w="2984" w:type="dxa"/>
            <w:tcBorders>
              <w:top w:val="single" w:sz="4" w:space="0" w:color="000000"/>
              <w:left w:val="single" w:sz="4" w:space="0" w:color="000000"/>
              <w:bottom w:val="single" w:sz="4" w:space="0" w:color="000000"/>
              <w:right w:val="single" w:sz="4" w:space="0" w:color="000000"/>
            </w:tcBorders>
          </w:tcPr>
          <w:p w14:paraId="79B571F4" w14:textId="77777777" w:rsidR="00A048A2" w:rsidRDefault="00A92B30" w:rsidP="00D2682E">
            <w:pPr>
              <w:spacing w:after="0" w:line="259" w:lineRule="auto"/>
              <w:ind w:left="15" w:right="5" w:firstLine="0"/>
              <w:jc w:val="left"/>
            </w:pPr>
            <w:r>
              <w:t xml:space="preserve">This attribute is a part of the </w:t>
            </w:r>
          </w:p>
          <w:p w14:paraId="40E186C4" w14:textId="77777777" w:rsidR="00A048A2" w:rsidRDefault="00A92B30" w:rsidP="00D2682E">
            <w:pPr>
              <w:spacing w:after="2" w:line="224" w:lineRule="auto"/>
              <w:ind w:left="15" w:right="5" w:firstLine="0"/>
            </w:pPr>
            <w:proofErr w:type="spellStart"/>
            <w:r>
              <w:t>D.PSF_DATA</w:t>
            </w:r>
            <w:proofErr w:type="spellEnd"/>
            <w:r>
              <w:t xml:space="preserve"> described in </w:t>
            </w:r>
            <w:proofErr w:type="gramStart"/>
            <w:r>
              <w:t xml:space="preserve">section  </w:t>
            </w:r>
            <w:r>
              <w:rPr>
                <w:sz w:val="23"/>
              </w:rPr>
              <w:t>3.1.2.2</w:t>
            </w:r>
            <w:proofErr w:type="gramEnd"/>
            <w:r>
              <w:rPr>
                <w:sz w:val="23"/>
              </w:rPr>
              <w:t xml:space="preserve">  </w:t>
            </w:r>
          </w:p>
          <w:p w14:paraId="26FBE10D" w14:textId="77777777" w:rsidR="00A048A2" w:rsidRDefault="00A92B30" w:rsidP="00D2682E">
            <w:pPr>
              <w:spacing w:after="0" w:line="259" w:lineRule="auto"/>
              <w:ind w:left="0" w:right="5" w:firstLine="0"/>
              <w:jc w:val="left"/>
            </w:pPr>
            <w:r>
              <w:rPr>
                <w:sz w:val="23"/>
              </w:rPr>
              <w:t>Management data</w:t>
            </w:r>
            <w:r>
              <w:t xml:space="preserve"> </w:t>
            </w:r>
          </w:p>
        </w:tc>
      </w:tr>
      <w:tr w:rsidR="00A048A2" w14:paraId="1C807C76" w14:textId="77777777">
        <w:trPr>
          <w:trHeight w:val="1457"/>
        </w:trPr>
        <w:tc>
          <w:tcPr>
            <w:tcW w:w="1762" w:type="dxa"/>
            <w:tcBorders>
              <w:top w:val="single" w:sz="4" w:space="0" w:color="000000"/>
              <w:left w:val="single" w:sz="4" w:space="0" w:color="000000"/>
              <w:bottom w:val="single" w:sz="4" w:space="0" w:color="000000"/>
              <w:right w:val="single" w:sz="4" w:space="0" w:color="000000"/>
            </w:tcBorders>
          </w:tcPr>
          <w:p w14:paraId="0D63FC43" w14:textId="77777777" w:rsidR="00A048A2" w:rsidRDefault="00A92B30" w:rsidP="00D2682E">
            <w:pPr>
              <w:spacing w:after="0" w:line="259" w:lineRule="auto"/>
              <w:ind w:left="15" w:right="5" w:firstLine="0"/>
              <w:jc w:val="left"/>
            </w:pPr>
            <w:r>
              <w:t xml:space="preserve">fallback attribute </w:t>
            </w:r>
          </w:p>
        </w:tc>
        <w:tc>
          <w:tcPr>
            <w:tcW w:w="4326" w:type="dxa"/>
            <w:tcBorders>
              <w:top w:val="single" w:sz="4" w:space="0" w:color="000000"/>
              <w:left w:val="single" w:sz="4" w:space="0" w:color="000000"/>
              <w:bottom w:val="single" w:sz="4" w:space="0" w:color="000000"/>
              <w:right w:val="single" w:sz="4" w:space="0" w:color="000000"/>
            </w:tcBorders>
            <w:vAlign w:val="bottom"/>
          </w:tcPr>
          <w:p w14:paraId="4FD14698" w14:textId="77777777" w:rsidR="00A048A2" w:rsidRDefault="00A92B30" w:rsidP="00D2682E">
            <w:pPr>
              <w:spacing w:after="0" w:line="259" w:lineRule="auto"/>
              <w:ind w:left="15" w:right="5" w:firstLine="0"/>
            </w:pPr>
            <w:r>
              <w:t xml:space="preserve">The fallback attribute is “true” for one and only one </w:t>
            </w:r>
            <w:proofErr w:type="spellStart"/>
            <w:r>
              <w:t>S.ISD</w:t>
            </w:r>
            <w:proofErr w:type="spellEnd"/>
            <w:r>
              <w:t xml:space="preserve">-P. It means that, if the TOE performs a fallback operation, this specific </w:t>
            </w:r>
            <w:proofErr w:type="spellStart"/>
            <w:r>
              <w:t>S.ISD</w:t>
            </w:r>
            <w:proofErr w:type="spellEnd"/>
            <w:r>
              <w:t xml:space="preserve">-P must be enabled, while the other ones must be disabled. </w:t>
            </w:r>
          </w:p>
        </w:tc>
        <w:tc>
          <w:tcPr>
            <w:tcW w:w="2984" w:type="dxa"/>
            <w:tcBorders>
              <w:top w:val="single" w:sz="4" w:space="0" w:color="000000"/>
              <w:left w:val="single" w:sz="4" w:space="0" w:color="000000"/>
              <w:bottom w:val="single" w:sz="4" w:space="0" w:color="000000"/>
              <w:right w:val="single" w:sz="4" w:space="0" w:color="000000"/>
            </w:tcBorders>
            <w:vAlign w:val="center"/>
          </w:tcPr>
          <w:p w14:paraId="2A8E0E29" w14:textId="77777777" w:rsidR="00A048A2" w:rsidRDefault="00A92B30" w:rsidP="00D2682E">
            <w:pPr>
              <w:spacing w:after="0" w:line="259" w:lineRule="auto"/>
              <w:ind w:left="15" w:right="5" w:firstLine="0"/>
              <w:jc w:val="left"/>
            </w:pPr>
            <w:r>
              <w:t xml:space="preserve">This attribute is a part of the </w:t>
            </w:r>
          </w:p>
          <w:p w14:paraId="26C205AD" w14:textId="77777777" w:rsidR="00A048A2" w:rsidRDefault="00A92B30" w:rsidP="00D2682E">
            <w:pPr>
              <w:spacing w:after="2" w:line="224" w:lineRule="auto"/>
              <w:ind w:left="15" w:right="5" w:firstLine="0"/>
            </w:pPr>
            <w:proofErr w:type="spellStart"/>
            <w:r>
              <w:t>D.PSF_DATA</w:t>
            </w:r>
            <w:proofErr w:type="spellEnd"/>
            <w:r>
              <w:t xml:space="preserve"> described in </w:t>
            </w:r>
            <w:proofErr w:type="gramStart"/>
            <w:r>
              <w:t xml:space="preserve">section  </w:t>
            </w:r>
            <w:r>
              <w:rPr>
                <w:sz w:val="23"/>
              </w:rPr>
              <w:t>3.1.2.2</w:t>
            </w:r>
            <w:proofErr w:type="gramEnd"/>
            <w:r>
              <w:rPr>
                <w:sz w:val="23"/>
              </w:rPr>
              <w:t xml:space="preserve">  </w:t>
            </w:r>
          </w:p>
          <w:p w14:paraId="7C607BF6" w14:textId="77777777" w:rsidR="00A048A2" w:rsidRDefault="00A92B30" w:rsidP="00D2682E">
            <w:pPr>
              <w:spacing w:after="0" w:line="259" w:lineRule="auto"/>
              <w:ind w:left="0" w:right="5" w:firstLine="0"/>
              <w:jc w:val="left"/>
            </w:pPr>
            <w:r>
              <w:rPr>
                <w:sz w:val="23"/>
              </w:rPr>
              <w:t>Management data</w:t>
            </w:r>
            <w:r>
              <w:t xml:space="preserve"> </w:t>
            </w:r>
          </w:p>
        </w:tc>
      </w:tr>
      <w:tr w:rsidR="00A048A2" w14:paraId="2513C1AF" w14:textId="77777777">
        <w:trPr>
          <w:trHeight w:val="3416"/>
        </w:trPr>
        <w:tc>
          <w:tcPr>
            <w:tcW w:w="1762" w:type="dxa"/>
            <w:tcBorders>
              <w:top w:val="single" w:sz="4" w:space="0" w:color="000000"/>
              <w:left w:val="single" w:sz="4" w:space="0" w:color="000000"/>
              <w:bottom w:val="single" w:sz="4" w:space="0" w:color="000000"/>
              <w:right w:val="single" w:sz="4" w:space="0" w:color="000000"/>
            </w:tcBorders>
          </w:tcPr>
          <w:p w14:paraId="08338A85" w14:textId="77777777" w:rsidR="00A048A2" w:rsidRDefault="00A92B30" w:rsidP="00D2682E">
            <w:pPr>
              <w:spacing w:after="0" w:line="259" w:lineRule="auto"/>
              <w:ind w:left="15" w:right="5" w:firstLine="0"/>
              <w:jc w:val="left"/>
            </w:pPr>
            <w:r>
              <w:t xml:space="preserve">POL1 </w:t>
            </w:r>
          </w:p>
        </w:tc>
        <w:tc>
          <w:tcPr>
            <w:tcW w:w="4326" w:type="dxa"/>
            <w:tcBorders>
              <w:top w:val="single" w:sz="4" w:space="0" w:color="000000"/>
              <w:left w:val="single" w:sz="4" w:space="0" w:color="000000"/>
              <w:bottom w:val="single" w:sz="4" w:space="0" w:color="000000"/>
              <w:right w:val="single" w:sz="4" w:space="0" w:color="000000"/>
            </w:tcBorders>
            <w:vAlign w:val="bottom"/>
          </w:tcPr>
          <w:p w14:paraId="3C55C704" w14:textId="77777777" w:rsidR="00A048A2" w:rsidRDefault="00A92B30" w:rsidP="00D2682E">
            <w:pPr>
              <w:spacing w:after="154" w:line="237" w:lineRule="auto"/>
              <w:ind w:left="15" w:right="5" w:firstLine="0"/>
            </w:pPr>
            <w:r>
              <w:t xml:space="preserve">The POL1 rules are associated to a given </w:t>
            </w:r>
            <w:proofErr w:type="spellStart"/>
            <w:r>
              <w:t>S.ISD</w:t>
            </w:r>
            <w:proofErr w:type="spellEnd"/>
            <w:r>
              <w:t xml:space="preserve">-P and are used by the TOE to assess whether an </w:t>
            </w:r>
            <w:proofErr w:type="spellStart"/>
            <w:r>
              <w:t>ISD</w:t>
            </w:r>
            <w:proofErr w:type="spellEnd"/>
            <w:r>
              <w:t xml:space="preserve">-P </w:t>
            </w:r>
            <w:proofErr w:type="gramStart"/>
            <w:r>
              <w:t>disabling</w:t>
            </w:r>
            <w:proofErr w:type="gramEnd"/>
            <w:r>
              <w:t xml:space="preserve"> or deletion is authorized. POL1 may include one or several of the following rules: </w:t>
            </w:r>
          </w:p>
          <w:p w14:paraId="41C0AEDB" w14:textId="77777777" w:rsidR="00A048A2" w:rsidRDefault="00A92B30" w:rsidP="00D2682E">
            <w:pPr>
              <w:numPr>
                <w:ilvl w:val="0"/>
                <w:numId w:val="98"/>
              </w:numPr>
              <w:spacing w:after="150" w:line="239" w:lineRule="auto"/>
              <w:ind w:right="5" w:hanging="361"/>
              <w:jc w:val="left"/>
            </w:pPr>
            <w:r>
              <w:t xml:space="preserve">Disabling of this Profile is not </w:t>
            </w:r>
            <w:proofErr w:type="gramStart"/>
            <w:r>
              <w:t>allowed</w:t>
            </w:r>
            <w:proofErr w:type="gramEnd"/>
            <w:r>
              <w:t xml:space="preserve"> </w:t>
            </w:r>
          </w:p>
          <w:p w14:paraId="1800EF90" w14:textId="77777777" w:rsidR="00A048A2" w:rsidRDefault="00A92B30" w:rsidP="00D2682E">
            <w:pPr>
              <w:numPr>
                <w:ilvl w:val="0"/>
                <w:numId w:val="98"/>
              </w:numPr>
              <w:spacing w:after="153" w:line="238" w:lineRule="auto"/>
              <w:ind w:right="5" w:hanging="361"/>
              <w:jc w:val="left"/>
            </w:pPr>
            <w:r>
              <w:t xml:space="preserve">Deletion of this Profile is not </w:t>
            </w:r>
            <w:proofErr w:type="gramStart"/>
            <w:r>
              <w:t>allowed</w:t>
            </w:r>
            <w:proofErr w:type="gramEnd"/>
            <w:r>
              <w:t xml:space="preserve"> </w:t>
            </w:r>
          </w:p>
          <w:p w14:paraId="76F31F48" w14:textId="77777777" w:rsidR="00A048A2" w:rsidRDefault="00A92B30" w:rsidP="00D2682E">
            <w:pPr>
              <w:numPr>
                <w:ilvl w:val="0"/>
                <w:numId w:val="98"/>
              </w:numPr>
              <w:spacing w:after="0" w:line="259" w:lineRule="auto"/>
              <w:ind w:right="5" w:hanging="361"/>
              <w:jc w:val="left"/>
            </w:pPr>
            <w:r>
              <w:t xml:space="preserve">Profile deletion is mandatory when its state is changed to disabled </w:t>
            </w:r>
          </w:p>
        </w:tc>
        <w:tc>
          <w:tcPr>
            <w:tcW w:w="2984" w:type="dxa"/>
            <w:tcBorders>
              <w:top w:val="single" w:sz="4" w:space="0" w:color="000000"/>
              <w:left w:val="single" w:sz="4" w:space="0" w:color="000000"/>
              <w:bottom w:val="single" w:sz="4" w:space="0" w:color="000000"/>
              <w:right w:val="single" w:sz="4" w:space="0" w:color="000000"/>
            </w:tcBorders>
          </w:tcPr>
          <w:p w14:paraId="6804014B" w14:textId="77777777" w:rsidR="00A048A2" w:rsidRDefault="00A92B30" w:rsidP="00D2682E">
            <w:pPr>
              <w:spacing w:after="0" w:line="259" w:lineRule="auto"/>
              <w:ind w:left="15" w:right="5" w:firstLine="0"/>
              <w:jc w:val="left"/>
            </w:pPr>
            <w:r>
              <w:t xml:space="preserve">This attribute is described as </w:t>
            </w:r>
          </w:p>
          <w:p w14:paraId="7CB28910" w14:textId="77777777" w:rsidR="00A048A2" w:rsidRDefault="00A92B30" w:rsidP="00D2682E">
            <w:pPr>
              <w:spacing w:after="0" w:line="259" w:lineRule="auto"/>
              <w:ind w:left="15" w:right="5" w:firstLine="0"/>
              <w:jc w:val="left"/>
            </w:pPr>
            <w:r>
              <w:t xml:space="preserve">D.PROFILE_POL1 in section </w:t>
            </w:r>
          </w:p>
          <w:p w14:paraId="68411D73" w14:textId="77777777" w:rsidR="00A048A2" w:rsidRDefault="00A92B30" w:rsidP="00D2682E">
            <w:pPr>
              <w:spacing w:after="0" w:line="259" w:lineRule="auto"/>
              <w:ind w:left="0" w:right="5" w:firstLine="0"/>
              <w:jc w:val="left"/>
            </w:pPr>
            <w:r>
              <w:rPr>
                <w:sz w:val="23"/>
              </w:rPr>
              <w:t>3.1.1.2 Profile data</w:t>
            </w:r>
            <w:r>
              <w:t xml:space="preserve"> </w:t>
            </w:r>
          </w:p>
        </w:tc>
      </w:tr>
      <w:tr w:rsidR="00A048A2" w14:paraId="0D04E581" w14:textId="77777777">
        <w:trPr>
          <w:trHeight w:val="1457"/>
        </w:trPr>
        <w:tc>
          <w:tcPr>
            <w:tcW w:w="1762" w:type="dxa"/>
            <w:tcBorders>
              <w:top w:val="single" w:sz="4" w:space="0" w:color="000000"/>
              <w:left w:val="single" w:sz="4" w:space="0" w:color="000000"/>
              <w:bottom w:val="single" w:sz="4" w:space="0" w:color="000000"/>
              <w:right w:val="single" w:sz="4" w:space="0" w:color="000000"/>
            </w:tcBorders>
            <w:vAlign w:val="center"/>
          </w:tcPr>
          <w:p w14:paraId="01FA288D" w14:textId="77777777" w:rsidR="00A048A2" w:rsidRDefault="00A92B30" w:rsidP="00D2682E">
            <w:pPr>
              <w:spacing w:after="0" w:line="259" w:lineRule="auto"/>
              <w:ind w:left="15" w:right="5" w:firstLine="0"/>
              <w:jc w:val="left"/>
            </w:pPr>
            <w:r>
              <w:t xml:space="preserve">Keysets </w:t>
            </w:r>
          </w:p>
          <w:p w14:paraId="74F251C2" w14:textId="77777777" w:rsidR="00A048A2" w:rsidRDefault="00A92B30" w:rsidP="00D2682E">
            <w:pPr>
              <w:spacing w:after="0" w:line="259" w:lineRule="auto"/>
              <w:ind w:left="15" w:right="5" w:firstLine="0"/>
              <w:jc w:val="left"/>
            </w:pPr>
            <w:r>
              <w:t>(</w:t>
            </w:r>
            <w:proofErr w:type="spellStart"/>
            <w:r>
              <w:t>D.MNO_KEYS</w:t>
            </w:r>
            <w:proofErr w:type="spellEnd"/>
            <w:r>
              <w:t xml:space="preserve">, </w:t>
            </w:r>
          </w:p>
          <w:p w14:paraId="0F376396" w14:textId="77777777" w:rsidR="00A048A2" w:rsidRDefault="00A92B30" w:rsidP="00D2682E">
            <w:pPr>
              <w:spacing w:after="0" w:line="259" w:lineRule="auto"/>
              <w:ind w:left="15" w:right="5" w:firstLine="0"/>
              <w:jc w:val="left"/>
            </w:pPr>
            <w:proofErr w:type="spellStart"/>
            <w:r>
              <w:t>D.ISDR_KEYS</w:t>
            </w:r>
            <w:proofErr w:type="spellEnd"/>
            <w:r>
              <w:t xml:space="preserve">, </w:t>
            </w:r>
            <w:proofErr w:type="spellStart"/>
            <w:proofErr w:type="gramStart"/>
            <w:r>
              <w:t>D.ISDP</w:t>
            </w:r>
            <w:proofErr w:type="gramEnd"/>
            <w:r>
              <w:t>_KEYS</w:t>
            </w:r>
            <w:proofErr w:type="spellEnd"/>
            <w:r>
              <w:t xml:space="preserve">) </w:t>
            </w:r>
          </w:p>
        </w:tc>
        <w:tc>
          <w:tcPr>
            <w:tcW w:w="4326" w:type="dxa"/>
            <w:tcBorders>
              <w:top w:val="single" w:sz="4" w:space="0" w:color="000000"/>
              <w:left w:val="single" w:sz="4" w:space="0" w:color="000000"/>
              <w:bottom w:val="single" w:sz="4" w:space="0" w:color="000000"/>
              <w:right w:val="single" w:sz="4" w:space="0" w:color="000000"/>
            </w:tcBorders>
          </w:tcPr>
          <w:p w14:paraId="5AF42F75" w14:textId="77777777" w:rsidR="00A048A2" w:rsidRDefault="00A92B30" w:rsidP="00D2682E">
            <w:pPr>
              <w:spacing w:after="0" w:line="259" w:lineRule="auto"/>
              <w:ind w:left="15" w:right="5" w:firstLine="0"/>
            </w:pPr>
            <w:r>
              <w:t xml:space="preserve">Keysets are used by the TOE to build secure channels between remote actors and their local counterparts on the </w:t>
            </w:r>
            <w:proofErr w:type="spellStart"/>
            <w:r>
              <w:t>eUICC</w:t>
            </w:r>
            <w:proofErr w:type="spellEnd"/>
            <w:r>
              <w:t xml:space="preserve">. </w:t>
            </w:r>
          </w:p>
        </w:tc>
        <w:tc>
          <w:tcPr>
            <w:tcW w:w="2984" w:type="dxa"/>
            <w:tcBorders>
              <w:top w:val="single" w:sz="4" w:space="0" w:color="000000"/>
              <w:left w:val="single" w:sz="4" w:space="0" w:color="000000"/>
              <w:bottom w:val="single" w:sz="4" w:space="0" w:color="000000"/>
              <w:right w:val="single" w:sz="4" w:space="0" w:color="000000"/>
            </w:tcBorders>
            <w:vAlign w:val="bottom"/>
          </w:tcPr>
          <w:p w14:paraId="64CD7DA8" w14:textId="77777777" w:rsidR="00A048A2" w:rsidRDefault="00A92B30" w:rsidP="00D2682E">
            <w:pPr>
              <w:tabs>
                <w:tab w:val="right" w:pos="2891"/>
              </w:tabs>
              <w:spacing w:after="0" w:line="259" w:lineRule="auto"/>
              <w:ind w:left="0" w:right="5" w:firstLine="0"/>
              <w:jc w:val="left"/>
            </w:pPr>
            <w:r>
              <w:t xml:space="preserve">These </w:t>
            </w:r>
            <w:r>
              <w:tab/>
              <w:t xml:space="preserve">attributes </w:t>
            </w:r>
          </w:p>
          <w:p w14:paraId="3A5A9449" w14:textId="77777777" w:rsidR="00A048A2" w:rsidRDefault="00A92B30" w:rsidP="00D2682E">
            <w:pPr>
              <w:spacing w:after="0" w:line="259" w:lineRule="auto"/>
              <w:ind w:left="15" w:right="5" w:firstLine="0"/>
              <w:jc w:val="left"/>
            </w:pPr>
            <w:r>
              <w:t>(</w:t>
            </w:r>
            <w:proofErr w:type="spellStart"/>
            <w:r>
              <w:t>D.MNO_KEYS</w:t>
            </w:r>
            <w:proofErr w:type="spellEnd"/>
            <w:r>
              <w:t xml:space="preserve">, </w:t>
            </w:r>
          </w:p>
          <w:p w14:paraId="3FF790D5" w14:textId="77777777" w:rsidR="00A048A2" w:rsidRDefault="00A92B30" w:rsidP="00D2682E">
            <w:pPr>
              <w:spacing w:after="0" w:line="259" w:lineRule="auto"/>
              <w:ind w:left="15" w:right="5" w:firstLine="0"/>
              <w:jc w:val="left"/>
            </w:pPr>
            <w:proofErr w:type="spellStart"/>
            <w:r>
              <w:t>D.ISDR_KEYS</w:t>
            </w:r>
            <w:proofErr w:type="spellEnd"/>
            <w:r>
              <w:t xml:space="preserve">, </w:t>
            </w:r>
          </w:p>
          <w:p w14:paraId="177C0CD4" w14:textId="77777777" w:rsidR="00A048A2" w:rsidRDefault="00A92B30" w:rsidP="00D2682E">
            <w:pPr>
              <w:spacing w:after="0" w:line="259" w:lineRule="auto"/>
              <w:ind w:left="15" w:right="5" w:firstLine="0"/>
            </w:pPr>
            <w:proofErr w:type="spellStart"/>
            <w:r>
              <w:t>D.ISDP_KEYS</w:t>
            </w:r>
            <w:proofErr w:type="spellEnd"/>
            <w:r>
              <w:t xml:space="preserve">) are defined in section </w:t>
            </w:r>
            <w:r>
              <w:rPr>
                <w:sz w:val="23"/>
              </w:rPr>
              <w:t>3.1.1.1 Keys</w:t>
            </w:r>
            <w:r>
              <w:t xml:space="preserve"> </w:t>
            </w:r>
          </w:p>
        </w:tc>
      </w:tr>
      <w:tr w:rsidR="00A048A2" w14:paraId="4175361E" w14:textId="77777777">
        <w:trPr>
          <w:trHeight w:val="2377"/>
        </w:trPr>
        <w:tc>
          <w:tcPr>
            <w:tcW w:w="1762" w:type="dxa"/>
            <w:tcBorders>
              <w:top w:val="single" w:sz="4" w:space="0" w:color="000000"/>
              <w:left w:val="single" w:sz="4" w:space="0" w:color="000000"/>
              <w:bottom w:val="single" w:sz="4" w:space="0" w:color="000000"/>
              <w:right w:val="single" w:sz="4" w:space="0" w:color="000000"/>
            </w:tcBorders>
          </w:tcPr>
          <w:p w14:paraId="0FE53A17" w14:textId="77777777" w:rsidR="00A048A2" w:rsidRDefault="00A92B30" w:rsidP="00D2682E">
            <w:pPr>
              <w:spacing w:after="0" w:line="259" w:lineRule="auto"/>
              <w:ind w:left="15" w:right="5" w:firstLine="0"/>
              <w:jc w:val="left"/>
            </w:pPr>
            <w:proofErr w:type="spellStart"/>
            <w:proofErr w:type="gramStart"/>
            <w:r>
              <w:t>CERT.DP.ECDS</w:t>
            </w:r>
            <w:proofErr w:type="spellEnd"/>
            <w:proofErr w:type="gramEnd"/>
          </w:p>
          <w:p w14:paraId="67F24EFB" w14:textId="77777777" w:rsidR="00A048A2" w:rsidRDefault="00A92B30" w:rsidP="00D2682E">
            <w:pPr>
              <w:spacing w:after="96" w:line="259" w:lineRule="auto"/>
              <w:ind w:left="15" w:right="5" w:firstLine="0"/>
              <w:jc w:val="left"/>
            </w:pPr>
            <w:r>
              <w:t xml:space="preserve">A </w:t>
            </w:r>
          </w:p>
          <w:p w14:paraId="55CCF017" w14:textId="77777777" w:rsidR="00A048A2" w:rsidRDefault="00A92B30" w:rsidP="00D2682E">
            <w:pPr>
              <w:spacing w:after="0" w:line="259" w:lineRule="auto"/>
              <w:ind w:left="15" w:right="5" w:firstLine="0"/>
              <w:jc w:val="left"/>
            </w:pPr>
            <w:proofErr w:type="spellStart"/>
            <w:r>
              <w:t>CERT.SR.ECDS</w:t>
            </w:r>
            <w:proofErr w:type="spellEnd"/>
          </w:p>
          <w:p w14:paraId="32237454" w14:textId="77777777" w:rsidR="00A048A2" w:rsidRDefault="00A92B30" w:rsidP="00D2682E">
            <w:pPr>
              <w:spacing w:after="0" w:line="259" w:lineRule="auto"/>
              <w:ind w:left="15" w:right="5" w:firstLine="0"/>
              <w:jc w:val="left"/>
            </w:pPr>
            <w:r>
              <w:t xml:space="preserve">A </w:t>
            </w:r>
          </w:p>
        </w:tc>
        <w:tc>
          <w:tcPr>
            <w:tcW w:w="4326" w:type="dxa"/>
            <w:tcBorders>
              <w:top w:val="single" w:sz="4" w:space="0" w:color="000000"/>
              <w:left w:val="single" w:sz="4" w:space="0" w:color="000000"/>
              <w:bottom w:val="single" w:sz="4" w:space="0" w:color="000000"/>
              <w:right w:val="single" w:sz="4" w:space="0" w:color="000000"/>
            </w:tcBorders>
          </w:tcPr>
          <w:p w14:paraId="1532896B" w14:textId="77777777" w:rsidR="00A048A2" w:rsidRDefault="00A92B30" w:rsidP="00D2682E">
            <w:pPr>
              <w:spacing w:after="0" w:line="259" w:lineRule="auto"/>
              <w:ind w:left="15" w:right="5" w:firstLine="0"/>
            </w:pPr>
            <w:r>
              <w:t xml:space="preserve">Certificates of the U.SM-SR and U.SM-DP that are used by the TOE to authenticate these users. These certificates are signed by the CI root. The TOE can verify this signature using the CI root public key. </w:t>
            </w:r>
          </w:p>
        </w:tc>
        <w:tc>
          <w:tcPr>
            <w:tcW w:w="2984" w:type="dxa"/>
            <w:tcBorders>
              <w:top w:val="single" w:sz="4" w:space="0" w:color="000000"/>
              <w:left w:val="single" w:sz="4" w:space="0" w:color="000000"/>
              <w:bottom w:val="single" w:sz="4" w:space="0" w:color="000000"/>
              <w:right w:val="single" w:sz="4" w:space="0" w:color="000000"/>
            </w:tcBorders>
            <w:vAlign w:val="bottom"/>
          </w:tcPr>
          <w:p w14:paraId="4ECE8B9D" w14:textId="77777777" w:rsidR="00A048A2" w:rsidRDefault="00A92B30" w:rsidP="00D2682E">
            <w:pPr>
              <w:spacing w:after="117" w:line="238" w:lineRule="auto"/>
              <w:ind w:left="15" w:right="5" w:firstLine="0"/>
            </w:pPr>
            <w:r>
              <w:t xml:space="preserve">These attributes are not assets of this Protection profile.  </w:t>
            </w:r>
          </w:p>
          <w:p w14:paraId="64CED349" w14:textId="77777777" w:rsidR="00A048A2" w:rsidRDefault="00A92B30" w:rsidP="00D2682E">
            <w:pPr>
              <w:spacing w:after="0" w:line="238" w:lineRule="auto"/>
              <w:ind w:left="15" w:right="5" w:firstLine="0"/>
            </w:pPr>
            <w:r>
              <w:t xml:space="preserve">The CI root public key is described as the asset </w:t>
            </w:r>
            <w:proofErr w:type="spellStart"/>
            <w:r>
              <w:t>D.CI_ROOT_PUBKEY</w:t>
            </w:r>
            <w:proofErr w:type="spellEnd"/>
            <w:r>
              <w:t xml:space="preserve"> in </w:t>
            </w:r>
          </w:p>
          <w:p w14:paraId="6D8C7BC5" w14:textId="77777777" w:rsidR="00A048A2" w:rsidRDefault="00A92B30" w:rsidP="00D2682E">
            <w:pPr>
              <w:spacing w:after="0" w:line="259" w:lineRule="auto"/>
              <w:ind w:left="0" w:right="5" w:firstLine="15"/>
              <w:jc w:val="left"/>
            </w:pPr>
            <w:proofErr w:type="gramStart"/>
            <w:r>
              <w:t xml:space="preserve">section  </w:t>
            </w:r>
            <w:r>
              <w:rPr>
                <w:sz w:val="23"/>
              </w:rPr>
              <w:t>3.1.2.23</w:t>
            </w:r>
            <w:proofErr w:type="gramEnd"/>
            <w:r>
              <w:rPr>
                <w:sz w:val="23"/>
              </w:rPr>
              <w:t xml:space="preserve"> Identity management data</w:t>
            </w:r>
            <w:r>
              <w:t xml:space="preserve"> </w:t>
            </w:r>
          </w:p>
        </w:tc>
      </w:tr>
      <w:tr w:rsidR="00A048A2" w14:paraId="26FB1B60" w14:textId="77777777">
        <w:trPr>
          <w:trHeight w:val="663"/>
        </w:trPr>
        <w:tc>
          <w:tcPr>
            <w:tcW w:w="1762" w:type="dxa"/>
            <w:tcBorders>
              <w:top w:val="single" w:sz="4" w:space="0" w:color="000000"/>
              <w:left w:val="single" w:sz="4" w:space="0" w:color="000000"/>
              <w:bottom w:val="single" w:sz="4" w:space="0" w:color="000000"/>
              <w:right w:val="single" w:sz="4" w:space="0" w:color="000000"/>
            </w:tcBorders>
            <w:vAlign w:val="bottom"/>
          </w:tcPr>
          <w:p w14:paraId="48A9F8FC" w14:textId="77777777" w:rsidR="00A048A2" w:rsidRDefault="00A92B30" w:rsidP="00D2682E">
            <w:pPr>
              <w:spacing w:after="0" w:line="259" w:lineRule="auto"/>
              <w:ind w:left="0" w:right="5" w:firstLine="0"/>
              <w:jc w:val="center"/>
            </w:pPr>
            <w:r>
              <w:rPr>
                <w:b/>
              </w:rPr>
              <w:t xml:space="preserve">Security attribute </w:t>
            </w:r>
          </w:p>
        </w:tc>
        <w:tc>
          <w:tcPr>
            <w:tcW w:w="4326" w:type="dxa"/>
            <w:tcBorders>
              <w:top w:val="single" w:sz="4" w:space="0" w:color="000000"/>
              <w:left w:val="single" w:sz="4" w:space="0" w:color="000000"/>
              <w:bottom w:val="single" w:sz="4" w:space="0" w:color="000000"/>
              <w:right w:val="single" w:sz="4" w:space="0" w:color="000000"/>
            </w:tcBorders>
            <w:vAlign w:val="center"/>
          </w:tcPr>
          <w:p w14:paraId="3BC1BE74" w14:textId="77777777" w:rsidR="00A048A2" w:rsidRDefault="00A92B30" w:rsidP="00D2682E">
            <w:pPr>
              <w:spacing w:after="0" w:line="259" w:lineRule="auto"/>
              <w:ind w:left="0" w:right="5" w:firstLine="0"/>
              <w:jc w:val="center"/>
            </w:pPr>
            <w:r>
              <w:rPr>
                <w:b/>
              </w:rPr>
              <w:t xml:space="preserve">Details </w:t>
            </w:r>
          </w:p>
        </w:tc>
        <w:tc>
          <w:tcPr>
            <w:tcW w:w="2984" w:type="dxa"/>
            <w:tcBorders>
              <w:top w:val="single" w:sz="4" w:space="0" w:color="000000"/>
              <w:left w:val="single" w:sz="4" w:space="0" w:color="000000"/>
              <w:bottom w:val="single" w:sz="4" w:space="0" w:color="000000"/>
              <w:right w:val="single" w:sz="4" w:space="0" w:color="000000"/>
            </w:tcBorders>
            <w:vAlign w:val="center"/>
          </w:tcPr>
          <w:p w14:paraId="12B438FE" w14:textId="77777777" w:rsidR="00A048A2" w:rsidRDefault="00A92B30" w:rsidP="00D2682E">
            <w:pPr>
              <w:spacing w:after="0" w:line="259" w:lineRule="auto"/>
              <w:ind w:left="0" w:right="5" w:firstLine="0"/>
              <w:jc w:val="center"/>
            </w:pPr>
            <w:r>
              <w:rPr>
                <w:b/>
              </w:rPr>
              <w:t xml:space="preserve">Relationship to assets </w:t>
            </w:r>
          </w:p>
        </w:tc>
      </w:tr>
      <w:tr w:rsidR="00A048A2" w14:paraId="32CB538B" w14:textId="77777777">
        <w:trPr>
          <w:trHeight w:val="4618"/>
        </w:trPr>
        <w:tc>
          <w:tcPr>
            <w:tcW w:w="1762" w:type="dxa"/>
            <w:tcBorders>
              <w:top w:val="single" w:sz="4" w:space="0" w:color="000000"/>
              <w:left w:val="single" w:sz="4" w:space="0" w:color="000000"/>
              <w:bottom w:val="single" w:sz="4" w:space="0" w:color="000000"/>
              <w:right w:val="single" w:sz="4" w:space="0" w:color="000000"/>
            </w:tcBorders>
          </w:tcPr>
          <w:p w14:paraId="0A560712" w14:textId="77777777" w:rsidR="00A048A2" w:rsidRDefault="00A92B30" w:rsidP="00D2682E">
            <w:pPr>
              <w:spacing w:after="0" w:line="259" w:lineRule="auto"/>
              <w:ind w:left="15" w:right="5" w:firstLine="0"/>
              <w:jc w:val="left"/>
            </w:pPr>
            <w:proofErr w:type="spellStart"/>
            <w:r>
              <w:lastRenderedPageBreak/>
              <w:t>smsr</w:t>
            </w:r>
            <w:proofErr w:type="spellEnd"/>
            <w:r>
              <w:t>-</w:t>
            </w:r>
            <w:proofErr w:type="gramStart"/>
            <w:r>
              <w:t xml:space="preserve">id  </w:t>
            </w:r>
            <w:proofErr w:type="spellStart"/>
            <w:r>
              <w:t>smdp</w:t>
            </w:r>
            <w:proofErr w:type="spellEnd"/>
            <w:proofErr w:type="gramEnd"/>
            <w:r>
              <w:t xml:space="preserve">-id  </w:t>
            </w:r>
            <w:proofErr w:type="spellStart"/>
            <w:r>
              <w:t>mno</w:t>
            </w:r>
            <w:proofErr w:type="spellEnd"/>
            <w:r>
              <w:t xml:space="preserve">-id </w:t>
            </w:r>
          </w:p>
        </w:tc>
        <w:tc>
          <w:tcPr>
            <w:tcW w:w="4326" w:type="dxa"/>
            <w:tcBorders>
              <w:top w:val="single" w:sz="4" w:space="0" w:color="000000"/>
              <w:left w:val="single" w:sz="4" w:space="0" w:color="000000"/>
              <w:bottom w:val="single" w:sz="4" w:space="0" w:color="000000"/>
              <w:right w:val="single" w:sz="4" w:space="0" w:color="000000"/>
            </w:tcBorders>
            <w:vAlign w:val="bottom"/>
          </w:tcPr>
          <w:p w14:paraId="215A052C" w14:textId="77777777" w:rsidR="00A048A2" w:rsidRDefault="00A92B30" w:rsidP="00D2682E">
            <w:pPr>
              <w:spacing w:after="121" w:line="237" w:lineRule="auto"/>
              <w:ind w:left="15" w:right="5" w:firstLine="0"/>
            </w:pPr>
            <w:proofErr w:type="spellStart"/>
            <w:r>
              <w:t>smsr</w:t>
            </w:r>
            <w:proofErr w:type="spellEnd"/>
            <w:r>
              <w:t xml:space="preserve">-id is the identification of the SM-SR currently in charge of </w:t>
            </w:r>
            <w:proofErr w:type="spellStart"/>
            <w:r>
              <w:t>eUICC</w:t>
            </w:r>
            <w:proofErr w:type="spellEnd"/>
            <w:r>
              <w:t xml:space="preserve"> management. </w:t>
            </w:r>
            <w:proofErr w:type="spellStart"/>
            <w:r>
              <w:t>smsr</w:t>
            </w:r>
            <w:proofErr w:type="spellEnd"/>
            <w:r>
              <w:t xml:space="preserve">-id may change during the </w:t>
            </w:r>
            <w:proofErr w:type="spellStart"/>
            <w:r>
              <w:t>eUICC’s</w:t>
            </w:r>
            <w:proofErr w:type="spellEnd"/>
            <w:r>
              <w:t xml:space="preserve"> lifetime. </w:t>
            </w:r>
          </w:p>
          <w:p w14:paraId="15853557" w14:textId="77777777" w:rsidR="00A048A2" w:rsidRDefault="00A92B30" w:rsidP="00D2682E">
            <w:pPr>
              <w:spacing w:after="121" w:line="237" w:lineRule="auto"/>
              <w:ind w:left="15" w:right="5" w:firstLine="0"/>
            </w:pPr>
            <w:proofErr w:type="spellStart"/>
            <w:r>
              <w:t>smdp</w:t>
            </w:r>
            <w:proofErr w:type="spellEnd"/>
            <w:r>
              <w:t xml:space="preserve">-id is the identification of the SM-DP that has initially downloaded and installed the Profile. This value can be empty in case the Profile has been loaded during issuance of the </w:t>
            </w:r>
            <w:proofErr w:type="spellStart"/>
            <w:r>
              <w:t>eUICC</w:t>
            </w:r>
            <w:proofErr w:type="spellEnd"/>
            <w:r>
              <w:t xml:space="preserve">, else the value is mandatory. Once this information is associated to the Profile, it remains unchanged during the Profile’s </w:t>
            </w:r>
            <w:proofErr w:type="gramStart"/>
            <w:r>
              <w:t>life-time</w:t>
            </w:r>
            <w:proofErr w:type="gramEnd"/>
            <w:r>
              <w:t xml:space="preserve">. </w:t>
            </w:r>
          </w:p>
          <w:p w14:paraId="325C019B" w14:textId="77777777" w:rsidR="00A048A2" w:rsidRDefault="00A92B30" w:rsidP="00D2682E">
            <w:pPr>
              <w:spacing w:after="0" w:line="259" w:lineRule="auto"/>
              <w:ind w:left="15" w:right="5" w:firstLine="0"/>
            </w:pPr>
            <w:proofErr w:type="spellStart"/>
            <w:r>
              <w:t>mno</w:t>
            </w:r>
            <w:proofErr w:type="spellEnd"/>
            <w:r>
              <w:t xml:space="preserve">-id is the identification of the MNO owner of the Profile. Once this information is associated to the Profile, it remains unchanged during the Profile’s </w:t>
            </w:r>
            <w:proofErr w:type="gramStart"/>
            <w:r>
              <w:t>life-time</w:t>
            </w:r>
            <w:proofErr w:type="gramEnd"/>
            <w:r>
              <w:t xml:space="preserve">. </w:t>
            </w:r>
          </w:p>
        </w:tc>
        <w:tc>
          <w:tcPr>
            <w:tcW w:w="2984" w:type="dxa"/>
            <w:tcBorders>
              <w:top w:val="single" w:sz="4" w:space="0" w:color="000000"/>
              <w:left w:val="single" w:sz="4" w:space="0" w:color="000000"/>
              <w:bottom w:val="single" w:sz="4" w:space="0" w:color="000000"/>
              <w:right w:val="single" w:sz="4" w:space="0" w:color="000000"/>
            </w:tcBorders>
          </w:tcPr>
          <w:p w14:paraId="0EB6573A" w14:textId="77777777" w:rsidR="00A048A2" w:rsidRDefault="00A92B30" w:rsidP="00D2682E">
            <w:pPr>
              <w:spacing w:after="0" w:line="231" w:lineRule="auto"/>
              <w:ind w:left="15" w:right="5" w:firstLine="0"/>
            </w:pPr>
            <w:r>
              <w:t xml:space="preserve">These attributes included in the </w:t>
            </w:r>
            <w:proofErr w:type="spellStart"/>
            <w:r>
              <w:t>D.PSF_DATA</w:t>
            </w:r>
            <w:proofErr w:type="spellEnd"/>
            <w:r>
              <w:t xml:space="preserve"> described in </w:t>
            </w:r>
            <w:proofErr w:type="gramStart"/>
            <w:r>
              <w:t xml:space="preserve">section  </w:t>
            </w:r>
            <w:r>
              <w:rPr>
                <w:sz w:val="23"/>
              </w:rPr>
              <w:t>3.1.2.2</w:t>
            </w:r>
            <w:proofErr w:type="gramEnd"/>
            <w:r>
              <w:rPr>
                <w:sz w:val="23"/>
              </w:rPr>
              <w:t xml:space="preserve">  </w:t>
            </w:r>
          </w:p>
          <w:p w14:paraId="043CFD3A" w14:textId="77777777" w:rsidR="00A048A2" w:rsidRDefault="00A92B30" w:rsidP="00D2682E">
            <w:pPr>
              <w:spacing w:after="0" w:line="259" w:lineRule="auto"/>
              <w:ind w:left="0" w:right="5" w:firstLine="0"/>
              <w:jc w:val="left"/>
            </w:pPr>
            <w:r>
              <w:rPr>
                <w:sz w:val="23"/>
              </w:rPr>
              <w:t>Management data</w:t>
            </w:r>
            <w:r>
              <w:t xml:space="preserve"> </w:t>
            </w:r>
          </w:p>
        </w:tc>
      </w:tr>
      <w:tr w:rsidR="00A048A2" w14:paraId="0E453F85" w14:textId="77777777">
        <w:trPr>
          <w:trHeight w:val="1193"/>
        </w:trPr>
        <w:tc>
          <w:tcPr>
            <w:tcW w:w="1762" w:type="dxa"/>
            <w:tcBorders>
              <w:top w:val="single" w:sz="4" w:space="0" w:color="000000"/>
              <w:left w:val="single" w:sz="4" w:space="0" w:color="000000"/>
              <w:bottom w:val="single" w:sz="4" w:space="0" w:color="000000"/>
              <w:right w:val="single" w:sz="4" w:space="0" w:color="000000"/>
            </w:tcBorders>
          </w:tcPr>
          <w:p w14:paraId="3D50BB30" w14:textId="77777777" w:rsidR="00A048A2" w:rsidRDefault="00A92B30" w:rsidP="00D2682E">
            <w:pPr>
              <w:spacing w:after="0" w:line="259" w:lineRule="auto"/>
              <w:ind w:left="15" w:right="5" w:firstLine="0"/>
              <w:jc w:val="left"/>
            </w:pPr>
            <w:r>
              <w:t xml:space="preserve">EID </w:t>
            </w:r>
          </w:p>
        </w:tc>
        <w:tc>
          <w:tcPr>
            <w:tcW w:w="4326" w:type="dxa"/>
            <w:tcBorders>
              <w:top w:val="single" w:sz="4" w:space="0" w:color="000000"/>
              <w:left w:val="single" w:sz="4" w:space="0" w:color="000000"/>
              <w:bottom w:val="single" w:sz="4" w:space="0" w:color="000000"/>
              <w:right w:val="single" w:sz="4" w:space="0" w:color="000000"/>
            </w:tcBorders>
          </w:tcPr>
          <w:p w14:paraId="5D29E30C" w14:textId="77777777" w:rsidR="00A048A2" w:rsidRDefault="00A92B30" w:rsidP="00D2682E">
            <w:pPr>
              <w:spacing w:after="0" w:line="259" w:lineRule="auto"/>
              <w:ind w:left="15" w:right="5" w:firstLine="0"/>
            </w:pPr>
            <w:r>
              <w:t xml:space="preserve">The EID is the identifier of the physical </w:t>
            </w:r>
            <w:proofErr w:type="spellStart"/>
            <w:r>
              <w:t>eUICC</w:t>
            </w:r>
            <w:proofErr w:type="spellEnd"/>
            <w:r>
              <w:t xml:space="preserve"> on which the TOE is implemented. </w:t>
            </w:r>
          </w:p>
        </w:tc>
        <w:tc>
          <w:tcPr>
            <w:tcW w:w="2984" w:type="dxa"/>
            <w:tcBorders>
              <w:top w:val="single" w:sz="4" w:space="0" w:color="000000"/>
              <w:left w:val="single" w:sz="4" w:space="0" w:color="000000"/>
              <w:bottom w:val="single" w:sz="4" w:space="0" w:color="000000"/>
              <w:right w:val="single" w:sz="4" w:space="0" w:color="000000"/>
            </w:tcBorders>
            <w:vAlign w:val="bottom"/>
          </w:tcPr>
          <w:p w14:paraId="2AF82F8F" w14:textId="77777777" w:rsidR="00A048A2" w:rsidRDefault="00A92B30" w:rsidP="00D2682E">
            <w:pPr>
              <w:spacing w:after="0" w:line="259" w:lineRule="auto"/>
              <w:ind w:left="15" w:right="5" w:firstLine="0"/>
            </w:pPr>
            <w:r>
              <w:t xml:space="preserve">The EID is a hardware identifier and is not part of the assets of this protection profile. </w:t>
            </w:r>
          </w:p>
        </w:tc>
      </w:tr>
      <w:tr w:rsidR="009E4C87" w14:paraId="642B1198" w14:textId="77777777" w:rsidTr="009E4C87">
        <w:trPr>
          <w:trHeight w:val="1193"/>
        </w:trPr>
        <w:tc>
          <w:tcPr>
            <w:tcW w:w="1762" w:type="dxa"/>
            <w:tcBorders>
              <w:top w:val="single" w:sz="4" w:space="0" w:color="000000"/>
              <w:left w:val="single" w:sz="4" w:space="0" w:color="000000"/>
              <w:bottom w:val="single" w:sz="4" w:space="0" w:color="000000"/>
              <w:right w:val="single" w:sz="4" w:space="0" w:color="000000"/>
            </w:tcBorders>
          </w:tcPr>
          <w:p w14:paraId="7647BBC7" w14:textId="38B87A2E" w:rsidR="009E4C87" w:rsidRPr="003B52CB" w:rsidRDefault="009E4C87" w:rsidP="00D2682E">
            <w:pPr>
              <w:spacing w:after="0" w:line="259" w:lineRule="auto"/>
              <w:ind w:left="15" w:right="5" w:firstLine="0"/>
              <w:jc w:val="left"/>
              <w:rPr>
                <w:color w:val="auto"/>
              </w:rPr>
            </w:pPr>
            <w:r w:rsidRPr="003B52CB">
              <w:rPr>
                <w:color w:val="auto"/>
              </w:rPr>
              <w:t>Connectivity Parameters</w:t>
            </w:r>
          </w:p>
        </w:tc>
        <w:tc>
          <w:tcPr>
            <w:tcW w:w="4326" w:type="dxa"/>
            <w:tcBorders>
              <w:top w:val="single" w:sz="4" w:space="0" w:color="000000"/>
              <w:left w:val="single" w:sz="4" w:space="0" w:color="000000"/>
              <w:bottom w:val="single" w:sz="4" w:space="0" w:color="000000"/>
              <w:right w:val="single" w:sz="4" w:space="0" w:color="000000"/>
            </w:tcBorders>
          </w:tcPr>
          <w:p w14:paraId="38FBAEFD" w14:textId="18341832" w:rsidR="009E4C87" w:rsidRPr="003B52CB" w:rsidRDefault="009E4C87" w:rsidP="00D2682E">
            <w:pPr>
              <w:spacing w:after="0" w:line="259" w:lineRule="auto"/>
              <w:ind w:left="15" w:right="5" w:firstLine="0"/>
              <w:rPr>
                <w:color w:val="auto"/>
              </w:rPr>
            </w:pPr>
            <w:r w:rsidRPr="003B52CB">
              <w:rPr>
                <w:color w:val="auto"/>
              </w:rPr>
              <w:t>See term section for further details.</w:t>
            </w:r>
          </w:p>
        </w:tc>
        <w:tc>
          <w:tcPr>
            <w:tcW w:w="2984" w:type="dxa"/>
            <w:tcBorders>
              <w:top w:val="single" w:sz="4" w:space="0" w:color="000000"/>
              <w:left w:val="single" w:sz="4" w:space="0" w:color="000000"/>
              <w:bottom w:val="single" w:sz="4" w:space="0" w:color="000000"/>
              <w:right w:val="single" w:sz="4" w:space="0" w:color="000000"/>
            </w:tcBorders>
          </w:tcPr>
          <w:p w14:paraId="2A74F6C1" w14:textId="2190F5B5" w:rsidR="009E4C87" w:rsidRPr="003B52CB" w:rsidRDefault="009E4C87" w:rsidP="00D2682E">
            <w:pPr>
              <w:spacing w:after="0" w:line="259" w:lineRule="auto"/>
              <w:ind w:left="15" w:right="5" w:firstLine="0"/>
              <w:rPr>
                <w:color w:val="auto"/>
              </w:rPr>
            </w:pPr>
            <w:r w:rsidRPr="003B52CB">
              <w:rPr>
                <w:color w:val="auto"/>
              </w:rPr>
              <w:t xml:space="preserve">It is part of the file </w:t>
            </w:r>
            <w:proofErr w:type="gramStart"/>
            <w:r w:rsidRPr="003B52CB">
              <w:rPr>
                <w:color w:val="auto"/>
              </w:rPr>
              <w:t>system  (</w:t>
            </w:r>
            <w:proofErr w:type="gramEnd"/>
            <w:r w:rsidRPr="003B52CB">
              <w:rPr>
                <w:color w:val="auto"/>
              </w:rPr>
              <w:t xml:space="preserve">user data) controlled by the </w:t>
            </w:r>
            <w:proofErr w:type="spellStart"/>
            <w:r w:rsidRPr="003B52CB">
              <w:rPr>
                <w:color w:val="auto"/>
              </w:rPr>
              <w:t>ISD</w:t>
            </w:r>
            <w:proofErr w:type="spellEnd"/>
            <w:r w:rsidRPr="003B52CB">
              <w:rPr>
                <w:color w:val="auto"/>
              </w:rPr>
              <w:t xml:space="preserve">-P. </w:t>
            </w:r>
            <w:r w:rsidRPr="003B52CB">
              <w:rPr>
                <w:color w:val="auto"/>
              </w:rPr>
              <w:br/>
              <w:t xml:space="preserve">Note that Connectivity Parameters could contain User and Password associated to HTTP and </w:t>
            </w:r>
            <w:proofErr w:type="spellStart"/>
            <w:r w:rsidRPr="003B52CB">
              <w:rPr>
                <w:color w:val="auto"/>
              </w:rPr>
              <w:t>CAT_TP</w:t>
            </w:r>
            <w:proofErr w:type="spellEnd"/>
            <w:r w:rsidRPr="003B52CB">
              <w:rPr>
                <w:color w:val="auto"/>
              </w:rPr>
              <w:t xml:space="preserve"> Protocols that should be restricted accordingly.</w:t>
            </w:r>
          </w:p>
        </w:tc>
      </w:tr>
    </w:tbl>
    <w:p w14:paraId="11A27822" w14:textId="77777777" w:rsidR="00A048A2" w:rsidRDefault="00A92B30" w:rsidP="00D2682E">
      <w:pPr>
        <w:spacing w:after="119" w:line="259" w:lineRule="auto"/>
        <w:ind w:left="10" w:right="5"/>
        <w:jc w:val="center"/>
      </w:pPr>
      <w:r>
        <w:rPr>
          <w:b/>
          <w:sz w:val="20"/>
        </w:rPr>
        <w:t xml:space="preserve">Table 7 Definition of the security attributes </w:t>
      </w:r>
    </w:p>
    <w:p w14:paraId="20E76747" w14:textId="77777777" w:rsidR="00A048A2" w:rsidRDefault="00A92B30" w:rsidP="00D2682E">
      <w:pPr>
        <w:spacing w:after="216" w:line="259" w:lineRule="auto"/>
        <w:ind w:left="15" w:right="5" w:firstLine="0"/>
        <w:jc w:val="left"/>
      </w:pPr>
      <w:r>
        <w:t xml:space="preserve"> </w:t>
      </w:r>
    </w:p>
    <w:p w14:paraId="6871C7BD" w14:textId="77777777" w:rsidR="00A048A2" w:rsidRDefault="00A92B30" w:rsidP="00D2682E">
      <w:pPr>
        <w:pStyle w:val="Heading3"/>
        <w:tabs>
          <w:tab w:val="center" w:pos="2715"/>
        </w:tabs>
        <w:ind w:left="0" w:right="5" w:firstLine="0"/>
      </w:pPr>
      <w:bookmarkStart w:id="118" w:name="_Toc109130082"/>
      <w:bookmarkStart w:id="119" w:name="_Toc129333642"/>
      <w:r>
        <w:t xml:space="preserve">6.1.2 </w:t>
      </w:r>
      <w:r>
        <w:tab/>
        <w:t>Identification and authentication</w:t>
      </w:r>
      <w:bookmarkEnd w:id="118"/>
      <w:bookmarkEnd w:id="119"/>
      <w:r>
        <w:t xml:space="preserve"> </w:t>
      </w:r>
    </w:p>
    <w:p w14:paraId="7008794B" w14:textId="77777777" w:rsidR="00A048A2" w:rsidRDefault="00A92B30" w:rsidP="00D2682E">
      <w:pPr>
        <w:ind w:left="10" w:right="5"/>
      </w:pPr>
      <w:r>
        <w:t xml:space="preserve">This package describes the identification and authentication measures of the TOE: </w:t>
      </w:r>
    </w:p>
    <w:p w14:paraId="10223812" w14:textId="77777777" w:rsidR="00A048A2" w:rsidRDefault="00A92B30" w:rsidP="00D2682E">
      <w:pPr>
        <w:ind w:left="10" w:right="5"/>
      </w:pPr>
      <w:r>
        <w:t xml:space="preserve">The TOE must: </w:t>
      </w:r>
    </w:p>
    <w:p w14:paraId="0BCDCDE7" w14:textId="77777777" w:rsidR="00A048A2" w:rsidRDefault="00A92B30" w:rsidP="00D2682E">
      <w:pPr>
        <w:numPr>
          <w:ilvl w:val="0"/>
          <w:numId w:val="48"/>
        </w:numPr>
        <w:spacing w:after="54"/>
        <w:ind w:right="5" w:hanging="360"/>
      </w:pPr>
      <w:r>
        <w:t xml:space="preserve">identify the remote user U.SM-SR by its </w:t>
      </w:r>
      <w:proofErr w:type="spellStart"/>
      <w:r>
        <w:t>smsr</w:t>
      </w:r>
      <w:proofErr w:type="spellEnd"/>
      <w:r>
        <w:t>-</w:t>
      </w:r>
      <w:proofErr w:type="gramStart"/>
      <w:r>
        <w:t>id</w:t>
      </w:r>
      <w:proofErr w:type="gramEnd"/>
      <w:r>
        <w:t xml:space="preserve"> </w:t>
      </w:r>
    </w:p>
    <w:p w14:paraId="7160D5B5" w14:textId="77777777" w:rsidR="00A048A2" w:rsidRDefault="00A92B30" w:rsidP="00D2682E">
      <w:pPr>
        <w:numPr>
          <w:ilvl w:val="0"/>
          <w:numId w:val="48"/>
        </w:numPr>
        <w:spacing w:after="54"/>
        <w:ind w:right="5" w:hanging="360"/>
      </w:pPr>
      <w:r>
        <w:t xml:space="preserve">identify the remote user U.SM-DP by its </w:t>
      </w:r>
      <w:proofErr w:type="spellStart"/>
      <w:r>
        <w:t>smdp</w:t>
      </w:r>
      <w:proofErr w:type="spellEnd"/>
      <w:r>
        <w:t>-</w:t>
      </w:r>
      <w:proofErr w:type="gramStart"/>
      <w:r>
        <w:t>id</w:t>
      </w:r>
      <w:proofErr w:type="gramEnd"/>
      <w:r>
        <w:t xml:space="preserve"> </w:t>
      </w:r>
    </w:p>
    <w:p w14:paraId="2AF362D6" w14:textId="77777777" w:rsidR="00A048A2" w:rsidRDefault="00A92B30" w:rsidP="00D2682E">
      <w:pPr>
        <w:numPr>
          <w:ilvl w:val="0"/>
          <w:numId w:val="48"/>
        </w:numPr>
        <w:spacing w:after="54"/>
        <w:ind w:right="5" w:hanging="360"/>
      </w:pPr>
      <w:r>
        <w:t xml:space="preserve">identify the remote user </w:t>
      </w:r>
      <w:proofErr w:type="spellStart"/>
      <w:r>
        <w:t>U.MNO</w:t>
      </w:r>
      <w:proofErr w:type="spellEnd"/>
      <w:r>
        <w:t xml:space="preserve">-OTA by its </w:t>
      </w:r>
      <w:proofErr w:type="spellStart"/>
      <w:r>
        <w:t>mno</w:t>
      </w:r>
      <w:proofErr w:type="spellEnd"/>
      <w:r>
        <w:t>-</w:t>
      </w:r>
      <w:proofErr w:type="gramStart"/>
      <w:r>
        <w:t>id</w:t>
      </w:r>
      <w:proofErr w:type="gramEnd"/>
      <w:r>
        <w:t xml:space="preserve"> </w:t>
      </w:r>
    </w:p>
    <w:p w14:paraId="56237CBD" w14:textId="77777777" w:rsidR="00A048A2" w:rsidRDefault="00A92B30" w:rsidP="00D2682E">
      <w:pPr>
        <w:numPr>
          <w:ilvl w:val="0"/>
          <w:numId w:val="48"/>
        </w:numPr>
        <w:spacing w:after="239"/>
        <w:ind w:right="5" w:hanging="360"/>
      </w:pPr>
      <w:r>
        <w:t xml:space="preserve">identify the on-card user </w:t>
      </w:r>
      <w:proofErr w:type="spellStart"/>
      <w:r>
        <w:t>U.MNO</w:t>
      </w:r>
      <w:proofErr w:type="spellEnd"/>
      <w:r>
        <w:t xml:space="preserve">-SD by its </w:t>
      </w:r>
      <w:proofErr w:type="gramStart"/>
      <w:r>
        <w:t>AID</w:t>
      </w:r>
      <w:proofErr w:type="gramEnd"/>
      <w:r>
        <w:t xml:space="preserve"> </w:t>
      </w:r>
    </w:p>
    <w:p w14:paraId="2A754610" w14:textId="77777777" w:rsidR="00A048A2" w:rsidRDefault="00A92B30" w:rsidP="00D2682E">
      <w:pPr>
        <w:ind w:left="10" w:right="5"/>
      </w:pPr>
      <w:r>
        <w:t xml:space="preserve">The TOE must: </w:t>
      </w:r>
    </w:p>
    <w:p w14:paraId="700DA0C3" w14:textId="77777777" w:rsidR="00A048A2" w:rsidRDefault="00A92B30" w:rsidP="00D2682E">
      <w:pPr>
        <w:numPr>
          <w:ilvl w:val="0"/>
          <w:numId w:val="48"/>
        </w:numPr>
        <w:spacing w:after="51"/>
        <w:ind w:right="5" w:hanging="360"/>
      </w:pPr>
      <w:r>
        <w:t xml:space="preserve">authenticate U.SM-SR: </w:t>
      </w:r>
    </w:p>
    <w:p w14:paraId="55DD4795" w14:textId="77777777" w:rsidR="00A048A2" w:rsidRDefault="00A92B30" w:rsidP="00D2682E">
      <w:pPr>
        <w:numPr>
          <w:ilvl w:val="1"/>
          <w:numId w:val="48"/>
        </w:numPr>
        <w:spacing w:after="0" w:line="259" w:lineRule="auto"/>
        <w:ind w:right="5" w:hanging="286"/>
        <w:jc w:val="right"/>
      </w:pPr>
      <w:r>
        <w:lastRenderedPageBreak/>
        <w:t xml:space="preserve">using </w:t>
      </w:r>
      <w:proofErr w:type="spellStart"/>
      <w:r>
        <w:t>CERT.SR.ECDSA</w:t>
      </w:r>
      <w:proofErr w:type="spellEnd"/>
      <w:r>
        <w:t xml:space="preserve"> (for U.SM-SR first connection, </w:t>
      </w:r>
      <w:proofErr w:type="gramStart"/>
      <w:r>
        <w:t>in order to</w:t>
      </w:r>
      <w:proofErr w:type="gramEnd"/>
      <w:r>
        <w:t xml:space="preserve"> create a shared </w:t>
      </w:r>
    </w:p>
    <w:p w14:paraId="25100AF4" w14:textId="77777777" w:rsidR="00A048A2" w:rsidRDefault="00A92B30" w:rsidP="00D2682E">
      <w:pPr>
        <w:spacing w:after="5" w:line="312" w:lineRule="auto"/>
        <w:ind w:left="375" w:right="5" w:firstLine="634"/>
        <w:jc w:val="left"/>
      </w:pPr>
      <w:r>
        <w:t xml:space="preserve">SCP80/81 keyset); </w:t>
      </w:r>
      <w:proofErr w:type="spellStart"/>
      <w:r>
        <w:t>o</w:t>
      </w:r>
      <w:proofErr w:type="spellEnd"/>
      <w:r>
        <w:rPr>
          <w:rFonts w:ascii="Arial" w:eastAsia="Arial" w:hAnsi="Arial" w:cs="Arial"/>
        </w:rPr>
        <w:t xml:space="preserve"> </w:t>
      </w:r>
      <w:r>
        <w:t xml:space="preserve">via SCP80/81 once the keyset is initialized; </w:t>
      </w:r>
      <w:r>
        <w:rPr>
          <w:rFonts w:ascii="Segoe UI Symbol" w:eastAsia="Segoe UI Symbol" w:hAnsi="Segoe UI Symbol" w:cs="Segoe UI Symbol"/>
        </w:rPr>
        <w:t></w:t>
      </w:r>
      <w:r>
        <w:rPr>
          <w:rFonts w:ascii="Arial" w:eastAsia="Arial" w:hAnsi="Arial" w:cs="Arial"/>
        </w:rPr>
        <w:t xml:space="preserve"> </w:t>
      </w:r>
      <w:r>
        <w:t xml:space="preserve">authenticate U.SM-DP: </w:t>
      </w:r>
    </w:p>
    <w:p w14:paraId="7380F4B9" w14:textId="77777777" w:rsidR="00A048A2" w:rsidRDefault="00A92B30" w:rsidP="00D2682E">
      <w:pPr>
        <w:numPr>
          <w:ilvl w:val="1"/>
          <w:numId w:val="48"/>
        </w:numPr>
        <w:spacing w:after="0" w:line="259" w:lineRule="auto"/>
        <w:ind w:right="5" w:hanging="286"/>
        <w:jc w:val="right"/>
      </w:pPr>
      <w:r>
        <w:t xml:space="preserve">using </w:t>
      </w:r>
      <w:proofErr w:type="spellStart"/>
      <w:proofErr w:type="gramStart"/>
      <w:r>
        <w:t>CERT.DP.ECDSA</w:t>
      </w:r>
      <w:proofErr w:type="spellEnd"/>
      <w:proofErr w:type="gramEnd"/>
      <w:r>
        <w:t xml:space="preserve"> (for U.SM-DP first connection, in order to create a shared </w:t>
      </w:r>
    </w:p>
    <w:p w14:paraId="3539655A" w14:textId="77777777" w:rsidR="00A048A2" w:rsidRDefault="00A92B30" w:rsidP="00D2682E">
      <w:pPr>
        <w:spacing w:after="1" w:line="319" w:lineRule="auto"/>
        <w:ind w:left="723" w:right="5" w:firstLine="286"/>
      </w:pPr>
      <w:r>
        <w:t xml:space="preserve">SCP03(t) keyset); </w:t>
      </w:r>
      <w:proofErr w:type="spellStart"/>
      <w:r>
        <w:t>o</w:t>
      </w:r>
      <w:proofErr w:type="spellEnd"/>
      <w:r>
        <w:rPr>
          <w:rFonts w:ascii="Arial" w:eastAsia="Arial" w:hAnsi="Arial" w:cs="Arial"/>
        </w:rPr>
        <w:t xml:space="preserve"> </w:t>
      </w:r>
      <w:r>
        <w:t xml:space="preserve">via SCP03(t) once the keyset is </w:t>
      </w:r>
      <w:proofErr w:type="gramStart"/>
      <w:r>
        <w:t>initialized;</w:t>
      </w:r>
      <w:proofErr w:type="gramEnd"/>
      <w:r>
        <w:t xml:space="preserve"> </w:t>
      </w:r>
    </w:p>
    <w:p w14:paraId="75F2092E" w14:textId="77777777" w:rsidR="00A048A2" w:rsidRDefault="00A92B30" w:rsidP="00D2682E">
      <w:pPr>
        <w:numPr>
          <w:ilvl w:val="0"/>
          <w:numId w:val="48"/>
        </w:numPr>
        <w:ind w:right="5" w:hanging="360"/>
      </w:pPr>
      <w:r>
        <w:t xml:space="preserve">authenticate </w:t>
      </w:r>
      <w:proofErr w:type="spellStart"/>
      <w:r>
        <w:t>U.MNO</w:t>
      </w:r>
      <w:proofErr w:type="spellEnd"/>
      <w:r>
        <w:t xml:space="preserve">-OTA via SCP80/81 using the keyset loaded in the MNO profile. </w:t>
      </w:r>
    </w:p>
    <w:p w14:paraId="61572198" w14:textId="77777777" w:rsidR="00A048A2" w:rsidRDefault="00A92B30" w:rsidP="00D2682E">
      <w:pPr>
        <w:ind w:left="10" w:right="5"/>
      </w:pPr>
      <w:proofErr w:type="spellStart"/>
      <w:r>
        <w:t>U.MNO</w:t>
      </w:r>
      <w:proofErr w:type="spellEnd"/>
      <w:r>
        <w:t xml:space="preserve">-SD is not authenticated by the TOE. It is created on the </w:t>
      </w:r>
      <w:proofErr w:type="spellStart"/>
      <w:r>
        <w:t>eUICC</w:t>
      </w:r>
      <w:proofErr w:type="spellEnd"/>
      <w:r>
        <w:t xml:space="preserve"> during the profile download and installation by the U.SM-DP. For this reason, the </w:t>
      </w:r>
      <w:proofErr w:type="spellStart"/>
      <w:r>
        <w:t>U.MNO</w:t>
      </w:r>
      <w:proofErr w:type="spellEnd"/>
      <w:r>
        <w:t xml:space="preserve">-SD is bound to the internal subject </w:t>
      </w:r>
      <w:proofErr w:type="spellStart"/>
      <w:r>
        <w:t>S.ISD</w:t>
      </w:r>
      <w:proofErr w:type="spellEnd"/>
      <w:r>
        <w:t xml:space="preserve">-P and this binding requires the U.SM-DP authentication. During the operational life of the TOE, </w:t>
      </w:r>
      <w:proofErr w:type="spellStart"/>
      <w:r>
        <w:t>U.MNO</w:t>
      </w:r>
      <w:proofErr w:type="spellEnd"/>
      <w:r>
        <w:t xml:space="preserve">-SD acts on behalf of </w:t>
      </w:r>
      <w:proofErr w:type="spellStart"/>
      <w:r>
        <w:t>U.MNO</w:t>
      </w:r>
      <w:proofErr w:type="spellEnd"/>
      <w:r>
        <w:t xml:space="preserve">-OTA, thus requiring </w:t>
      </w:r>
      <w:proofErr w:type="spellStart"/>
      <w:proofErr w:type="gramStart"/>
      <w:r>
        <w:t>U.MNOOTA</w:t>
      </w:r>
      <w:proofErr w:type="spellEnd"/>
      <w:proofErr w:type="gramEnd"/>
      <w:r>
        <w:t xml:space="preserve"> authentication. </w:t>
      </w:r>
    </w:p>
    <w:p w14:paraId="66B0B608" w14:textId="77777777" w:rsidR="00A048A2" w:rsidRDefault="00A92B30" w:rsidP="00D2682E">
      <w:pPr>
        <w:ind w:left="10" w:right="5"/>
      </w:pPr>
      <w:r>
        <w:t xml:space="preserve">The TOE shall bind the off-card and on-card users to internal subjects: </w:t>
      </w:r>
    </w:p>
    <w:p w14:paraId="24444DBD" w14:textId="77777777" w:rsidR="00A048A2" w:rsidRDefault="00A92B30" w:rsidP="00D2682E">
      <w:pPr>
        <w:numPr>
          <w:ilvl w:val="0"/>
          <w:numId w:val="48"/>
        </w:numPr>
        <w:spacing w:after="43"/>
        <w:ind w:right="5" w:hanging="360"/>
      </w:pPr>
      <w:r>
        <w:t xml:space="preserve">U.SM-SR is bound to </w:t>
      </w:r>
      <w:proofErr w:type="spellStart"/>
      <w:r>
        <w:t>S.ISD</w:t>
      </w:r>
      <w:proofErr w:type="spellEnd"/>
      <w:r>
        <w:t xml:space="preserve">-R, </w:t>
      </w:r>
      <w:r>
        <w:rPr>
          <w:rFonts w:ascii="Segoe UI Symbol" w:eastAsia="Segoe UI Symbol" w:hAnsi="Segoe UI Symbol" w:cs="Segoe UI Symbol"/>
        </w:rPr>
        <w:t></w:t>
      </w:r>
      <w:r>
        <w:rPr>
          <w:rFonts w:ascii="Arial" w:eastAsia="Arial" w:hAnsi="Arial" w:cs="Arial"/>
        </w:rPr>
        <w:t xml:space="preserve"> </w:t>
      </w:r>
      <w:r>
        <w:t xml:space="preserve">U.SM-DP is bound to </w:t>
      </w:r>
      <w:proofErr w:type="spellStart"/>
      <w:r>
        <w:t>S.ISD</w:t>
      </w:r>
      <w:proofErr w:type="spellEnd"/>
      <w:r>
        <w:t xml:space="preserve">-P, </w:t>
      </w:r>
    </w:p>
    <w:p w14:paraId="6B6716A9" w14:textId="77777777" w:rsidR="00A048A2" w:rsidRDefault="00A92B30" w:rsidP="00D2682E">
      <w:pPr>
        <w:numPr>
          <w:ilvl w:val="0"/>
          <w:numId w:val="48"/>
        </w:numPr>
        <w:ind w:right="5" w:hanging="360"/>
      </w:pPr>
      <w:proofErr w:type="spellStart"/>
      <w:r>
        <w:t>U.MNO</w:t>
      </w:r>
      <w:proofErr w:type="spellEnd"/>
      <w:r>
        <w:t xml:space="preserve">-OTA is bound to </w:t>
      </w:r>
      <w:proofErr w:type="spellStart"/>
      <w:r>
        <w:t>U.MNO</w:t>
      </w:r>
      <w:proofErr w:type="spellEnd"/>
      <w:r>
        <w:t xml:space="preserve">-SD, and </w:t>
      </w:r>
      <w:proofErr w:type="spellStart"/>
      <w:r>
        <w:t>U.MNO</w:t>
      </w:r>
      <w:proofErr w:type="spellEnd"/>
      <w:r>
        <w:t xml:space="preserve">-SD is bound to the </w:t>
      </w:r>
      <w:proofErr w:type="spellStart"/>
      <w:r>
        <w:t>S.ISD</w:t>
      </w:r>
      <w:proofErr w:type="spellEnd"/>
      <w:r>
        <w:t xml:space="preserve">-P managing the corresponding MNO profile. </w:t>
      </w:r>
    </w:p>
    <w:p w14:paraId="6CDD4AC7" w14:textId="77777777" w:rsidR="00A048A2" w:rsidRDefault="00A92B30" w:rsidP="00D2682E">
      <w:pPr>
        <w:spacing w:after="249"/>
        <w:ind w:left="10" w:right="5"/>
      </w:pPr>
      <w:r>
        <w:t xml:space="preserve">Finally, the TOE shall provide a means to prove its identity to off-card users. </w:t>
      </w:r>
    </w:p>
    <w:p w14:paraId="008A9807" w14:textId="77777777" w:rsidR="00A048A2" w:rsidRDefault="00A92B30" w:rsidP="00D2682E">
      <w:pPr>
        <w:spacing w:after="350" w:line="259" w:lineRule="auto"/>
        <w:ind w:left="15" w:right="5" w:firstLine="0"/>
        <w:jc w:val="left"/>
      </w:pPr>
      <w:r>
        <w:rPr>
          <w:sz w:val="20"/>
        </w:rPr>
        <w:t xml:space="preserve"> </w:t>
      </w:r>
    </w:p>
    <w:p w14:paraId="5FF6EF07" w14:textId="77777777" w:rsidR="00A048A2" w:rsidRDefault="00A92B30" w:rsidP="00D2682E">
      <w:pPr>
        <w:pStyle w:val="Heading5"/>
        <w:ind w:left="10" w:right="5"/>
      </w:pPr>
      <w:r>
        <w:t xml:space="preserve">FIA_UID.1/EXT Timing of identification </w:t>
      </w:r>
    </w:p>
    <w:p w14:paraId="1F3CB903" w14:textId="77777777" w:rsidR="00A048A2" w:rsidRDefault="00A92B30" w:rsidP="00D2682E">
      <w:pPr>
        <w:spacing w:after="0" w:line="313" w:lineRule="auto"/>
        <w:ind w:left="708" w:right="5" w:hanging="708"/>
      </w:pPr>
      <w:r>
        <w:rPr>
          <w:b/>
        </w:rPr>
        <w:t>FIA_UID.1.1/EXT</w:t>
      </w:r>
      <w:r>
        <w:t xml:space="preserve"> The </w:t>
      </w:r>
      <w:proofErr w:type="spellStart"/>
      <w:r>
        <w:t>TSF</w:t>
      </w:r>
      <w:proofErr w:type="spellEnd"/>
      <w:r>
        <w:t xml:space="preserve"> shall allow o</w:t>
      </w:r>
      <w:r>
        <w:rPr>
          <w:rFonts w:ascii="Arial" w:eastAsia="Arial" w:hAnsi="Arial" w:cs="Arial"/>
        </w:rPr>
        <w:t xml:space="preserve"> </w:t>
      </w:r>
      <w:r>
        <w:rPr>
          <w:b/>
        </w:rPr>
        <w:t>application</w:t>
      </w:r>
      <w:r>
        <w:t xml:space="preserve"> </w:t>
      </w:r>
      <w:r>
        <w:rPr>
          <w:b/>
        </w:rPr>
        <w:t>selection</w:t>
      </w:r>
      <w:r>
        <w:t xml:space="preserve"> </w:t>
      </w:r>
      <w:proofErr w:type="spellStart"/>
      <w:r>
        <w:t>o</w:t>
      </w:r>
      <w:proofErr w:type="spellEnd"/>
      <w:r>
        <w:rPr>
          <w:rFonts w:ascii="Arial" w:eastAsia="Arial" w:hAnsi="Arial" w:cs="Arial"/>
        </w:rPr>
        <w:t xml:space="preserve"> </w:t>
      </w:r>
      <w:r>
        <w:rPr>
          <w:b/>
        </w:rPr>
        <w:t>requesting</w:t>
      </w:r>
      <w:r>
        <w:t xml:space="preserve"> </w:t>
      </w:r>
      <w:r>
        <w:rPr>
          <w:b/>
        </w:rPr>
        <w:t>data</w:t>
      </w:r>
      <w:r>
        <w:t xml:space="preserve"> </w:t>
      </w:r>
      <w:r>
        <w:rPr>
          <w:b/>
        </w:rPr>
        <w:t>that</w:t>
      </w:r>
      <w:r>
        <w:t xml:space="preserve"> </w:t>
      </w:r>
      <w:r>
        <w:rPr>
          <w:b/>
        </w:rPr>
        <w:t>identifies</w:t>
      </w:r>
      <w:r>
        <w:t xml:space="preserve"> </w:t>
      </w:r>
      <w:r>
        <w:rPr>
          <w:b/>
        </w:rPr>
        <w:t>the</w:t>
      </w:r>
      <w:r>
        <w:t xml:space="preserve"> </w:t>
      </w:r>
      <w:proofErr w:type="spellStart"/>
      <w:r>
        <w:rPr>
          <w:b/>
        </w:rPr>
        <w:t>eUICC</w:t>
      </w:r>
      <w:proofErr w:type="spellEnd"/>
      <w:r>
        <w:rPr>
          <w:b/>
        </w:rPr>
        <w:t xml:space="preserve"> </w:t>
      </w:r>
      <w:r>
        <w:t>o</w:t>
      </w:r>
      <w:r>
        <w:rPr>
          <w:rFonts w:ascii="Arial" w:eastAsia="Arial" w:hAnsi="Arial" w:cs="Arial"/>
        </w:rPr>
        <w:t xml:space="preserve"> </w:t>
      </w:r>
      <w:r>
        <w:rPr>
          <w:b/>
        </w:rPr>
        <w:t xml:space="preserve">[assignment: </w:t>
      </w:r>
      <w:r>
        <w:rPr>
          <w:b/>
          <w:sz w:val="23"/>
        </w:rPr>
        <w:t xml:space="preserve">list of additional </w:t>
      </w:r>
      <w:proofErr w:type="spellStart"/>
      <w:r>
        <w:rPr>
          <w:b/>
          <w:sz w:val="23"/>
        </w:rPr>
        <w:t>TSF</w:t>
      </w:r>
      <w:proofErr w:type="spellEnd"/>
      <w:r>
        <w:rPr>
          <w:b/>
          <w:sz w:val="23"/>
        </w:rPr>
        <w:t xml:space="preserve"> mediated actions</w:t>
      </w:r>
      <w:r>
        <w:rPr>
          <w:b/>
        </w:rPr>
        <w:t>]</w:t>
      </w:r>
      <w:r>
        <w:t xml:space="preserve">. </w:t>
      </w:r>
    </w:p>
    <w:p w14:paraId="77926262" w14:textId="77777777" w:rsidR="00A048A2" w:rsidRDefault="00A92B30" w:rsidP="00D2682E">
      <w:pPr>
        <w:ind w:left="308" w:right="5"/>
      </w:pPr>
      <w:r>
        <w:t xml:space="preserve">on behalf of the user to be performed before the user is identified. </w:t>
      </w:r>
    </w:p>
    <w:p w14:paraId="45D52F94" w14:textId="77777777" w:rsidR="00A048A2" w:rsidRDefault="00A92B30" w:rsidP="00D2682E">
      <w:pPr>
        <w:ind w:left="283" w:right="5" w:hanging="283"/>
      </w:pPr>
      <w:r>
        <w:rPr>
          <w:b/>
        </w:rPr>
        <w:t>FIA_UID.1.2/EXT</w:t>
      </w:r>
      <w:r>
        <w:t xml:space="preserve"> The </w:t>
      </w:r>
      <w:proofErr w:type="spellStart"/>
      <w:r>
        <w:t>TSF</w:t>
      </w:r>
      <w:proofErr w:type="spellEnd"/>
      <w:r>
        <w:t xml:space="preserve"> shall require each user to be successfully identified before allowing any other </w:t>
      </w:r>
      <w:proofErr w:type="spellStart"/>
      <w:r>
        <w:t>TSF</w:t>
      </w:r>
      <w:proofErr w:type="spellEnd"/>
      <w:r>
        <w:t xml:space="preserve">-mediated actions on behalf of that user. </w:t>
      </w:r>
    </w:p>
    <w:p w14:paraId="1E8F22D9" w14:textId="7627ACA1" w:rsidR="00A048A2" w:rsidRDefault="00A92B30" w:rsidP="00D2682E">
      <w:pPr>
        <w:spacing w:after="240" w:line="259" w:lineRule="auto"/>
        <w:ind w:left="0" w:right="5" w:firstLine="5"/>
        <w:jc w:val="left"/>
      </w:pPr>
      <w:r>
        <w:rPr>
          <w:sz w:val="23"/>
        </w:rPr>
        <w:t>Application</w:t>
      </w:r>
      <w:r>
        <w:t xml:space="preserve"> </w:t>
      </w:r>
      <w:r>
        <w:rPr>
          <w:sz w:val="23"/>
        </w:rPr>
        <w:t>Note 2</w:t>
      </w:r>
      <w:r w:rsidR="006F24B1">
        <w:rPr>
          <w:sz w:val="23"/>
        </w:rPr>
        <w:t>9</w:t>
      </w:r>
      <w:r>
        <w:rPr>
          <w:sz w:val="23"/>
        </w:rPr>
        <w:t>:</w:t>
      </w:r>
      <w:r>
        <w:t xml:space="preserve"> </w:t>
      </w:r>
    </w:p>
    <w:p w14:paraId="7438AFC0" w14:textId="77777777" w:rsidR="00A048A2" w:rsidRDefault="00A92B30" w:rsidP="00D2682E">
      <w:pPr>
        <w:ind w:left="10" w:right="5"/>
      </w:pPr>
      <w:r>
        <w:t xml:space="preserve">This </w:t>
      </w:r>
      <w:proofErr w:type="spellStart"/>
      <w:r>
        <w:t>SFR</w:t>
      </w:r>
      <w:proofErr w:type="spellEnd"/>
      <w:r>
        <w:t xml:space="preserve"> is related to the identification of the external (remote) users of the TOE: </w:t>
      </w:r>
    </w:p>
    <w:p w14:paraId="3DBB5F8C" w14:textId="77777777" w:rsidR="00A048A2" w:rsidRDefault="00A92B30" w:rsidP="00D2682E">
      <w:pPr>
        <w:numPr>
          <w:ilvl w:val="0"/>
          <w:numId w:val="49"/>
        </w:numPr>
        <w:spacing w:after="53"/>
        <w:ind w:right="5" w:hanging="360"/>
      </w:pPr>
      <w:r>
        <w:t xml:space="preserve">U.SM-SR </w:t>
      </w:r>
    </w:p>
    <w:p w14:paraId="584D4F01" w14:textId="77777777" w:rsidR="00A048A2" w:rsidRDefault="00A92B30" w:rsidP="00D2682E">
      <w:pPr>
        <w:numPr>
          <w:ilvl w:val="0"/>
          <w:numId w:val="49"/>
        </w:numPr>
        <w:spacing w:after="54"/>
        <w:ind w:right="5" w:hanging="360"/>
      </w:pPr>
      <w:r>
        <w:t xml:space="preserve">U.SM-DP </w:t>
      </w:r>
    </w:p>
    <w:p w14:paraId="28DCCEB4" w14:textId="77777777" w:rsidR="00A048A2" w:rsidRDefault="00A92B30" w:rsidP="00D2682E">
      <w:pPr>
        <w:numPr>
          <w:ilvl w:val="0"/>
          <w:numId w:val="49"/>
        </w:numPr>
        <w:ind w:right="5" w:hanging="360"/>
      </w:pPr>
      <w:proofErr w:type="spellStart"/>
      <w:r>
        <w:t>U.MNO</w:t>
      </w:r>
      <w:proofErr w:type="spellEnd"/>
      <w:r>
        <w:t>-OTA The identification of the only local user (</w:t>
      </w:r>
      <w:proofErr w:type="spellStart"/>
      <w:r>
        <w:t>U.MNO</w:t>
      </w:r>
      <w:proofErr w:type="spellEnd"/>
      <w:r>
        <w:t xml:space="preserve">-SD) is addressed by the FIA_UID.1/MNO-SD </w:t>
      </w:r>
      <w:proofErr w:type="spellStart"/>
      <w:r>
        <w:t>SFR</w:t>
      </w:r>
      <w:proofErr w:type="spellEnd"/>
      <w:r>
        <w:t xml:space="preserve">. </w:t>
      </w:r>
    </w:p>
    <w:p w14:paraId="39F2941A" w14:textId="77777777" w:rsidR="00A048A2" w:rsidRDefault="00A92B30" w:rsidP="00D2682E">
      <w:pPr>
        <w:spacing w:after="253"/>
        <w:ind w:left="10" w:right="5"/>
      </w:pPr>
      <w:r>
        <w:t xml:space="preserve">Application selection is authorized before identification since it may be required to provide the identification of the </w:t>
      </w:r>
      <w:proofErr w:type="spellStart"/>
      <w:r>
        <w:t>eUICC</w:t>
      </w:r>
      <w:proofErr w:type="spellEnd"/>
      <w:r>
        <w:t xml:space="preserve"> to the remote user. </w:t>
      </w:r>
    </w:p>
    <w:p w14:paraId="2A287294" w14:textId="77777777" w:rsidR="00A048A2" w:rsidRDefault="00A92B30" w:rsidP="00D2682E">
      <w:pPr>
        <w:spacing w:after="350" w:line="259" w:lineRule="auto"/>
        <w:ind w:left="15" w:right="5" w:firstLine="0"/>
        <w:jc w:val="left"/>
      </w:pPr>
      <w:r>
        <w:rPr>
          <w:sz w:val="20"/>
        </w:rPr>
        <w:t xml:space="preserve"> </w:t>
      </w:r>
    </w:p>
    <w:p w14:paraId="6CC05607" w14:textId="77777777" w:rsidR="00A048A2" w:rsidRDefault="00A92B30" w:rsidP="00D2682E">
      <w:pPr>
        <w:pStyle w:val="Heading5"/>
        <w:ind w:left="10" w:right="5"/>
      </w:pPr>
      <w:r>
        <w:lastRenderedPageBreak/>
        <w:t xml:space="preserve">FIA_UAU.1/EXT Timing of authentication </w:t>
      </w:r>
    </w:p>
    <w:p w14:paraId="29B14893" w14:textId="77777777" w:rsidR="00A048A2" w:rsidRDefault="00A92B30" w:rsidP="00D2682E">
      <w:pPr>
        <w:spacing w:after="78" w:line="318" w:lineRule="auto"/>
        <w:ind w:left="708" w:right="5" w:hanging="708"/>
      </w:pPr>
      <w:r>
        <w:rPr>
          <w:b/>
        </w:rPr>
        <w:t>FIA_UAU.1.1/EXT</w:t>
      </w:r>
      <w:r>
        <w:t xml:space="preserve"> The </w:t>
      </w:r>
      <w:proofErr w:type="spellStart"/>
      <w:r>
        <w:t>TSF</w:t>
      </w:r>
      <w:proofErr w:type="spellEnd"/>
      <w:r>
        <w:t xml:space="preserve"> shall allow o</w:t>
      </w:r>
      <w:r>
        <w:rPr>
          <w:rFonts w:ascii="Arial" w:eastAsia="Arial" w:hAnsi="Arial" w:cs="Arial"/>
        </w:rPr>
        <w:t xml:space="preserve"> </w:t>
      </w:r>
      <w:r>
        <w:rPr>
          <w:b/>
        </w:rPr>
        <w:t>application</w:t>
      </w:r>
      <w:r>
        <w:t xml:space="preserve"> </w:t>
      </w:r>
      <w:r>
        <w:rPr>
          <w:b/>
        </w:rPr>
        <w:t>selection</w:t>
      </w:r>
      <w:r>
        <w:t xml:space="preserve"> </w:t>
      </w:r>
      <w:proofErr w:type="spellStart"/>
      <w:r>
        <w:t>o</w:t>
      </w:r>
      <w:proofErr w:type="spellEnd"/>
      <w:r>
        <w:rPr>
          <w:rFonts w:ascii="Arial" w:eastAsia="Arial" w:hAnsi="Arial" w:cs="Arial"/>
        </w:rPr>
        <w:t xml:space="preserve"> </w:t>
      </w:r>
      <w:r>
        <w:rPr>
          <w:b/>
        </w:rPr>
        <w:t>requesting</w:t>
      </w:r>
      <w:r>
        <w:t xml:space="preserve"> </w:t>
      </w:r>
      <w:r>
        <w:rPr>
          <w:b/>
        </w:rPr>
        <w:t>data</w:t>
      </w:r>
      <w:r>
        <w:t xml:space="preserve"> </w:t>
      </w:r>
      <w:r>
        <w:rPr>
          <w:b/>
        </w:rPr>
        <w:t>that</w:t>
      </w:r>
      <w:r>
        <w:t xml:space="preserve"> </w:t>
      </w:r>
      <w:r>
        <w:rPr>
          <w:b/>
        </w:rPr>
        <w:t>identifies</w:t>
      </w:r>
      <w:r>
        <w:t xml:space="preserve"> </w:t>
      </w:r>
      <w:r>
        <w:rPr>
          <w:b/>
        </w:rPr>
        <w:t>the</w:t>
      </w:r>
      <w:r>
        <w:t xml:space="preserve"> </w:t>
      </w:r>
      <w:proofErr w:type="spellStart"/>
      <w:r>
        <w:rPr>
          <w:b/>
        </w:rPr>
        <w:t>eUICC</w:t>
      </w:r>
      <w:proofErr w:type="spellEnd"/>
      <w:r>
        <w:t xml:space="preserve"> o</w:t>
      </w:r>
      <w:r>
        <w:rPr>
          <w:rFonts w:ascii="Arial" w:eastAsia="Arial" w:hAnsi="Arial" w:cs="Arial"/>
        </w:rPr>
        <w:t xml:space="preserve"> </w:t>
      </w:r>
      <w:r>
        <w:rPr>
          <w:b/>
        </w:rPr>
        <w:t>user</w:t>
      </w:r>
      <w:r>
        <w:t xml:space="preserve"> </w:t>
      </w:r>
      <w:proofErr w:type="gramStart"/>
      <w:r>
        <w:rPr>
          <w:b/>
        </w:rPr>
        <w:t>identification</w:t>
      </w:r>
      <w:proofErr w:type="gramEnd"/>
      <w:r>
        <w:t xml:space="preserve"> </w:t>
      </w:r>
    </w:p>
    <w:p w14:paraId="1139F6F6" w14:textId="77777777" w:rsidR="00A048A2" w:rsidRDefault="00A92B30" w:rsidP="00D2682E">
      <w:pPr>
        <w:spacing w:after="21" w:line="259" w:lineRule="auto"/>
        <w:ind w:left="723" w:right="5" w:firstLine="0"/>
        <w:jc w:val="left"/>
      </w:pPr>
      <w:r>
        <w:t>o</w:t>
      </w:r>
      <w:r>
        <w:rPr>
          <w:rFonts w:ascii="Arial" w:eastAsia="Arial" w:hAnsi="Arial" w:cs="Arial"/>
        </w:rPr>
        <w:t xml:space="preserve"> </w:t>
      </w:r>
      <w:r>
        <w:rPr>
          <w:b/>
        </w:rPr>
        <w:t xml:space="preserve">[assignment: </w:t>
      </w:r>
      <w:r>
        <w:rPr>
          <w:b/>
          <w:sz w:val="23"/>
        </w:rPr>
        <w:t xml:space="preserve">list of additional </w:t>
      </w:r>
      <w:proofErr w:type="spellStart"/>
      <w:r>
        <w:rPr>
          <w:b/>
          <w:sz w:val="23"/>
        </w:rPr>
        <w:t>TSF</w:t>
      </w:r>
      <w:proofErr w:type="spellEnd"/>
      <w:r>
        <w:rPr>
          <w:b/>
          <w:sz w:val="23"/>
        </w:rPr>
        <w:t xml:space="preserve"> mediated actions</w:t>
      </w:r>
      <w:r>
        <w:rPr>
          <w:b/>
        </w:rPr>
        <w:t xml:space="preserve">] </w:t>
      </w:r>
    </w:p>
    <w:p w14:paraId="77C400BF" w14:textId="77777777" w:rsidR="00A048A2" w:rsidRDefault="00A92B30" w:rsidP="00D2682E">
      <w:pPr>
        <w:ind w:left="308" w:right="5"/>
      </w:pPr>
      <w:r>
        <w:t xml:space="preserve">on behalf of the user to be performed before the user is authenticated. </w:t>
      </w:r>
    </w:p>
    <w:p w14:paraId="355DA73C" w14:textId="77777777" w:rsidR="00A048A2" w:rsidRDefault="00A92B30" w:rsidP="00D2682E">
      <w:pPr>
        <w:ind w:left="283" w:right="5" w:hanging="283"/>
      </w:pPr>
      <w:r>
        <w:rPr>
          <w:b/>
        </w:rPr>
        <w:t>FIA_UAU.1.2/EXT</w:t>
      </w:r>
      <w:r>
        <w:t xml:space="preserve"> The </w:t>
      </w:r>
      <w:proofErr w:type="spellStart"/>
      <w:r>
        <w:t>TSF</w:t>
      </w:r>
      <w:proofErr w:type="spellEnd"/>
      <w:r>
        <w:t xml:space="preserve"> shall require each user to be successfully authenticated before allowing any other </w:t>
      </w:r>
      <w:proofErr w:type="spellStart"/>
      <w:r>
        <w:t>TSF</w:t>
      </w:r>
      <w:proofErr w:type="spellEnd"/>
      <w:r>
        <w:t xml:space="preserve">-mediated actions on behalf of that user. </w:t>
      </w:r>
    </w:p>
    <w:p w14:paraId="64E56869" w14:textId="6B1698DE" w:rsidR="00A048A2" w:rsidRDefault="00A92B30" w:rsidP="00D2682E">
      <w:pPr>
        <w:spacing w:after="240" w:line="259" w:lineRule="auto"/>
        <w:ind w:left="0" w:right="5" w:firstLine="5"/>
        <w:jc w:val="left"/>
      </w:pPr>
      <w:r>
        <w:rPr>
          <w:sz w:val="23"/>
        </w:rPr>
        <w:t>Application</w:t>
      </w:r>
      <w:r>
        <w:t xml:space="preserve"> </w:t>
      </w:r>
      <w:r>
        <w:rPr>
          <w:sz w:val="23"/>
        </w:rPr>
        <w:t xml:space="preserve">Note </w:t>
      </w:r>
      <w:r w:rsidR="006F24B1">
        <w:rPr>
          <w:sz w:val="23"/>
        </w:rPr>
        <w:t>30</w:t>
      </w:r>
      <w:r>
        <w:rPr>
          <w:sz w:val="23"/>
        </w:rPr>
        <w:t>:</w:t>
      </w:r>
      <w:r>
        <w:t xml:space="preserve"> </w:t>
      </w:r>
    </w:p>
    <w:p w14:paraId="4FE36626" w14:textId="77777777" w:rsidR="00A048A2" w:rsidRDefault="00A92B30" w:rsidP="00D2682E">
      <w:pPr>
        <w:ind w:left="10" w:right="5"/>
      </w:pPr>
      <w:r>
        <w:t xml:space="preserve">This </w:t>
      </w:r>
      <w:proofErr w:type="spellStart"/>
      <w:r>
        <w:t>SFR</w:t>
      </w:r>
      <w:proofErr w:type="spellEnd"/>
      <w:r>
        <w:t xml:space="preserve"> is related to the authentication of external (remote) users of the TOE: </w:t>
      </w:r>
    </w:p>
    <w:p w14:paraId="61D2B01F" w14:textId="77777777" w:rsidR="00A048A2" w:rsidRDefault="00A92B30" w:rsidP="00D2682E">
      <w:pPr>
        <w:numPr>
          <w:ilvl w:val="0"/>
          <w:numId w:val="50"/>
        </w:numPr>
        <w:spacing w:after="53"/>
        <w:ind w:right="5" w:hanging="360"/>
      </w:pPr>
      <w:r>
        <w:t xml:space="preserve">U.SM-SR </w:t>
      </w:r>
    </w:p>
    <w:p w14:paraId="6ABB79D0" w14:textId="77777777" w:rsidR="00A048A2" w:rsidRDefault="00A92B30" w:rsidP="00D2682E">
      <w:pPr>
        <w:numPr>
          <w:ilvl w:val="0"/>
          <w:numId w:val="50"/>
        </w:numPr>
        <w:spacing w:after="54"/>
        <w:ind w:right="5" w:hanging="360"/>
      </w:pPr>
      <w:r>
        <w:t xml:space="preserve">U.SM-DP </w:t>
      </w:r>
    </w:p>
    <w:p w14:paraId="353D17A0" w14:textId="77777777" w:rsidR="00A048A2" w:rsidRDefault="00A92B30" w:rsidP="00D2682E">
      <w:pPr>
        <w:numPr>
          <w:ilvl w:val="0"/>
          <w:numId w:val="50"/>
        </w:numPr>
        <w:spacing w:after="243"/>
        <w:ind w:right="5" w:hanging="360"/>
      </w:pPr>
      <w:proofErr w:type="spellStart"/>
      <w:r>
        <w:t>U.MNO</w:t>
      </w:r>
      <w:proofErr w:type="spellEnd"/>
      <w:r>
        <w:t xml:space="preserve">-OTA </w:t>
      </w:r>
    </w:p>
    <w:p w14:paraId="03C020A8" w14:textId="77777777" w:rsidR="00A048A2" w:rsidRDefault="00A92B30" w:rsidP="00D2682E">
      <w:pPr>
        <w:ind w:left="10" w:right="5"/>
      </w:pPr>
      <w:r>
        <w:t xml:space="preserve">As the cryptographic mechanisms used for the authentication may be provided by the underlying Platform, this PP does not include the corresponding FCS_COP.1 </w:t>
      </w:r>
      <w:proofErr w:type="spellStart"/>
      <w:r>
        <w:t>SFRs</w:t>
      </w:r>
      <w:proofErr w:type="spellEnd"/>
      <w:r>
        <w:t xml:space="preserve">. </w:t>
      </w:r>
    </w:p>
    <w:p w14:paraId="7CB1841A" w14:textId="77777777" w:rsidR="00A048A2" w:rsidRDefault="00A92B30" w:rsidP="00D2682E">
      <w:pPr>
        <w:ind w:left="10" w:right="5"/>
      </w:pPr>
      <w:r>
        <w:t xml:space="preserve">The ST writer shall add FCS_COP.1 requirements to include the requirements stated by [3]: </w:t>
      </w:r>
    </w:p>
    <w:p w14:paraId="4125C6B1" w14:textId="77777777" w:rsidR="00A048A2" w:rsidRDefault="00A92B30" w:rsidP="00D2682E">
      <w:pPr>
        <w:numPr>
          <w:ilvl w:val="0"/>
          <w:numId w:val="50"/>
        </w:numPr>
        <w:spacing w:after="85"/>
        <w:ind w:right="5" w:hanging="360"/>
      </w:pPr>
      <w:r>
        <w:t xml:space="preserve">A new U.SM-SR must be authenticated by verifying its </w:t>
      </w:r>
      <w:proofErr w:type="spellStart"/>
      <w:r>
        <w:t>ECDSA</w:t>
      </w:r>
      <w:proofErr w:type="spellEnd"/>
      <w:r>
        <w:t xml:space="preserve"> signature, using the public key included in its </w:t>
      </w:r>
      <w:proofErr w:type="spellStart"/>
      <w:r>
        <w:t>CERT.SR.ECDSA</w:t>
      </w:r>
      <w:proofErr w:type="spellEnd"/>
      <w:r>
        <w:t xml:space="preserve"> certificate (This enables the new SM-SR to create a </w:t>
      </w:r>
      <w:proofErr w:type="spellStart"/>
      <w:proofErr w:type="gramStart"/>
      <w:r>
        <w:t>D.ISDR</w:t>
      </w:r>
      <w:proofErr w:type="gramEnd"/>
      <w:r>
        <w:t>_KEYS</w:t>
      </w:r>
      <w:proofErr w:type="spellEnd"/>
      <w:r>
        <w:t xml:space="preserve"> keyset to build SCP80 or SCP81 secure channels, according to FCS_CKM.1/SCP-SM). </w:t>
      </w:r>
    </w:p>
    <w:p w14:paraId="614447D8" w14:textId="77777777" w:rsidR="00A048A2" w:rsidRDefault="00A92B30" w:rsidP="00D2682E">
      <w:pPr>
        <w:numPr>
          <w:ilvl w:val="0"/>
          <w:numId w:val="50"/>
        </w:numPr>
        <w:spacing w:after="82"/>
        <w:ind w:right="5" w:hanging="360"/>
      </w:pPr>
      <w:r>
        <w:t xml:space="preserve">Once the </w:t>
      </w:r>
      <w:proofErr w:type="spellStart"/>
      <w:proofErr w:type="gramStart"/>
      <w:r>
        <w:t>D.ISDR</w:t>
      </w:r>
      <w:proofErr w:type="gramEnd"/>
      <w:r>
        <w:t>_KEYS</w:t>
      </w:r>
      <w:proofErr w:type="spellEnd"/>
      <w:r>
        <w:t xml:space="preserve"> keyset is created, U.SM-SR must be authenticated according to a SCP80 secure or </w:t>
      </w:r>
      <w:proofErr w:type="spellStart"/>
      <w:r>
        <w:t>optionnally</w:t>
      </w:r>
      <w:proofErr w:type="spellEnd"/>
      <w:r>
        <w:t xml:space="preserve"> SCP81. </w:t>
      </w:r>
    </w:p>
    <w:p w14:paraId="1385179E" w14:textId="7C50B0D6" w:rsidR="00A048A2" w:rsidRDefault="00A92B30" w:rsidP="00D2682E">
      <w:pPr>
        <w:numPr>
          <w:ilvl w:val="0"/>
          <w:numId w:val="50"/>
        </w:numPr>
        <w:spacing w:after="82"/>
        <w:ind w:right="5" w:hanging="360"/>
      </w:pPr>
      <w:r>
        <w:t xml:space="preserve">A new U.SM-DP must be authenticated by verifying its </w:t>
      </w:r>
      <w:proofErr w:type="spellStart"/>
      <w:r>
        <w:t>ECDSA</w:t>
      </w:r>
      <w:proofErr w:type="spellEnd"/>
      <w:r>
        <w:t xml:space="preserve"> signature, using the public key included in its </w:t>
      </w:r>
      <w:proofErr w:type="spellStart"/>
      <w:proofErr w:type="gramStart"/>
      <w:r>
        <w:t>CERT.DP.ECDSA</w:t>
      </w:r>
      <w:proofErr w:type="spellEnd"/>
      <w:proofErr w:type="gramEnd"/>
      <w:r>
        <w:t xml:space="preserve"> certificate (This enables the new SM-DP to create a </w:t>
      </w:r>
      <w:proofErr w:type="spellStart"/>
      <w:r>
        <w:t>D.ISDP_KEYS</w:t>
      </w:r>
      <w:proofErr w:type="spellEnd"/>
      <w:r>
        <w:t xml:space="preserve"> keyset to build SCP03(t) secure channels, according to FCS_CKM.1/SCP-SM). </w:t>
      </w:r>
      <w:r w:rsidR="009E4C87">
        <w:t xml:space="preserve">For profile download, notice that two different session keys can be used: either SCP03t session keys or </w:t>
      </w:r>
      <w:proofErr w:type="spellStart"/>
      <w:r w:rsidR="009E4C87">
        <w:t>PPK</w:t>
      </w:r>
      <w:proofErr w:type="spellEnd"/>
      <w:r w:rsidR="009E4C87">
        <w:t xml:space="preserve"> (random keys) according to SGP.02 v.4.2 [3] section 4.1.3.3.</w:t>
      </w:r>
    </w:p>
    <w:p w14:paraId="73E7BC52" w14:textId="77777777" w:rsidR="00A048A2" w:rsidRDefault="00A92B30" w:rsidP="00D2682E">
      <w:pPr>
        <w:numPr>
          <w:ilvl w:val="0"/>
          <w:numId w:val="50"/>
        </w:numPr>
        <w:spacing w:after="84"/>
        <w:ind w:right="5" w:hanging="360"/>
      </w:pPr>
      <w:r>
        <w:t xml:space="preserve">Once the </w:t>
      </w:r>
      <w:proofErr w:type="spellStart"/>
      <w:proofErr w:type="gramStart"/>
      <w:r>
        <w:t>D.ISDP</w:t>
      </w:r>
      <w:proofErr w:type="gramEnd"/>
      <w:r>
        <w:t>_KEYS</w:t>
      </w:r>
      <w:proofErr w:type="spellEnd"/>
      <w:r>
        <w:t xml:space="preserve"> keyset is created, U.SM-DP must be authenticated using a SCP03(t) secure channel. </w:t>
      </w:r>
    </w:p>
    <w:p w14:paraId="1C309146" w14:textId="77777777" w:rsidR="00A048A2" w:rsidRDefault="00A92B30" w:rsidP="00D2682E">
      <w:pPr>
        <w:numPr>
          <w:ilvl w:val="0"/>
          <w:numId w:val="50"/>
        </w:numPr>
        <w:ind w:right="5" w:hanging="360"/>
      </w:pPr>
      <w:proofErr w:type="spellStart"/>
      <w:r>
        <w:t>U.MNO</w:t>
      </w:r>
      <w:proofErr w:type="spellEnd"/>
      <w:r>
        <w:t xml:space="preserve">-OTA must be authenticated using a SCP80, or </w:t>
      </w:r>
      <w:proofErr w:type="spellStart"/>
      <w:r>
        <w:t>optionnally</w:t>
      </w:r>
      <w:proofErr w:type="spellEnd"/>
      <w:r>
        <w:t xml:space="preserve"> SCP81 (The keyset used for this operation is distributed according to FCS_CKM.2/SCP-MNO) </w:t>
      </w:r>
    </w:p>
    <w:p w14:paraId="0E41EB19" w14:textId="77777777" w:rsidR="00A048A2" w:rsidRDefault="00A92B30" w:rsidP="00D2682E">
      <w:pPr>
        <w:ind w:left="10" w:right="5"/>
      </w:pPr>
      <w:r>
        <w:t xml:space="preserve">Regarding the use of </w:t>
      </w:r>
      <w:proofErr w:type="spellStart"/>
      <w:r>
        <w:t>ECDSA</w:t>
      </w:r>
      <w:proofErr w:type="spellEnd"/>
      <w:r>
        <w:t xml:space="preserve"> signature verification, the underlying elliptic curve cryptography must be compliant with one of the following: </w:t>
      </w:r>
    </w:p>
    <w:p w14:paraId="11E4C832" w14:textId="77777777" w:rsidR="00A048A2" w:rsidRDefault="00A92B30" w:rsidP="00D2682E">
      <w:pPr>
        <w:numPr>
          <w:ilvl w:val="0"/>
          <w:numId w:val="50"/>
        </w:numPr>
        <w:spacing w:after="5" w:line="312" w:lineRule="auto"/>
        <w:ind w:right="5" w:hanging="360"/>
      </w:pPr>
      <w:r>
        <w:t xml:space="preserve">NIST P-256 (FIPS PUB 186-3 Digital Signature Standard) </w:t>
      </w:r>
      <w:r>
        <w:rPr>
          <w:rFonts w:ascii="Segoe UI Symbol" w:eastAsia="Segoe UI Symbol" w:hAnsi="Segoe UI Symbol" w:cs="Segoe UI Symbol"/>
        </w:rPr>
        <w:t></w:t>
      </w:r>
      <w:r>
        <w:rPr>
          <w:rFonts w:ascii="Arial" w:eastAsia="Arial" w:hAnsi="Arial" w:cs="Arial"/>
        </w:rPr>
        <w:t xml:space="preserve"> </w:t>
      </w:r>
      <w:r>
        <w:t xml:space="preserve">brainpoolP256r1 (BSI TR-03111, Version 1.11, RFC 5639) </w:t>
      </w:r>
      <w:r>
        <w:rPr>
          <w:rFonts w:ascii="Segoe UI Symbol" w:eastAsia="Segoe UI Symbol" w:hAnsi="Segoe UI Symbol" w:cs="Segoe UI Symbol"/>
        </w:rPr>
        <w:t></w:t>
      </w:r>
      <w:r>
        <w:rPr>
          <w:rFonts w:ascii="Arial" w:eastAsia="Arial" w:hAnsi="Arial" w:cs="Arial"/>
        </w:rPr>
        <w:t xml:space="preserve"> </w:t>
      </w:r>
      <w:r>
        <w:t xml:space="preserve">FRP256V1 (ANSSI </w:t>
      </w:r>
      <w:proofErr w:type="spellStart"/>
      <w:r>
        <w:t>ECC</w:t>
      </w:r>
      <w:proofErr w:type="spellEnd"/>
      <w:r>
        <w:t xml:space="preserve"> FRP256V1). </w:t>
      </w:r>
    </w:p>
    <w:p w14:paraId="10E0DCCA" w14:textId="77777777" w:rsidR="00A048A2" w:rsidRDefault="00A92B30" w:rsidP="00D2682E">
      <w:pPr>
        <w:spacing w:after="350" w:line="259" w:lineRule="auto"/>
        <w:ind w:left="15" w:right="5" w:firstLine="0"/>
        <w:jc w:val="left"/>
      </w:pPr>
      <w:r>
        <w:rPr>
          <w:sz w:val="20"/>
        </w:rPr>
        <w:t xml:space="preserve"> </w:t>
      </w:r>
    </w:p>
    <w:p w14:paraId="1D82F4D2" w14:textId="77777777" w:rsidR="00A048A2" w:rsidRDefault="00A92B30" w:rsidP="00D2682E">
      <w:pPr>
        <w:pStyle w:val="Heading5"/>
        <w:ind w:left="10" w:right="5"/>
      </w:pPr>
      <w:r>
        <w:lastRenderedPageBreak/>
        <w:t xml:space="preserve">FIA_USB.1/EXT User-subject binding </w:t>
      </w:r>
    </w:p>
    <w:p w14:paraId="43F6E20C" w14:textId="77777777" w:rsidR="00A048A2" w:rsidRDefault="00A92B30" w:rsidP="00D2682E">
      <w:pPr>
        <w:spacing w:after="83"/>
        <w:ind w:left="283" w:right="5" w:hanging="283"/>
      </w:pPr>
      <w:r>
        <w:rPr>
          <w:b/>
        </w:rPr>
        <w:t>FIA_USB.1.1/EXT</w:t>
      </w:r>
      <w:r>
        <w:t xml:space="preserve"> The </w:t>
      </w:r>
      <w:proofErr w:type="spellStart"/>
      <w:r>
        <w:t>TSF</w:t>
      </w:r>
      <w:proofErr w:type="spellEnd"/>
      <w:r>
        <w:t xml:space="preserve"> shall associate the following user security attributes with subjects acting on the behalf of that user: </w:t>
      </w:r>
    </w:p>
    <w:p w14:paraId="714AC451" w14:textId="77777777" w:rsidR="00A048A2" w:rsidRDefault="00A92B30" w:rsidP="00D2682E">
      <w:pPr>
        <w:numPr>
          <w:ilvl w:val="0"/>
          <w:numId w:val="51"/>
        </w:numPr>
        <w:spacing w:after="280" w:line="314" w:lineRule="auto"/>
        <w:ind w:right="5" w:hanging="286"/>
      </w:pPr>
      <w:proofErr w:type="spellStart"/>
      <w:r>
        <w:rPr>
          <w:b/>
        </w:rPr>
        <w:t>smsr</w:t>
      </w:r>
      <w:proofErr w:type="spellEnd"/>
      <w:r>
        <w:rPr>
          <w:b/>
        </w:rPr>
        <w:t>-id</w:t>
      </w:r>
      <w:r>
        <w:t xml:space="preserve"> </w:t>
      </w:r>
      <w:r>
        <w:rPr>
          <w:b/>
        </w:rPr>
        <w:t>is</w:t>
      </w:r>
      <w:r>
        <w:t xml:space="preserve"> </w:t>
      </w:r>
      <w:r>
        <w:rPr>
          <w:b/>
        </w:rPr>
        <w:t>associated</w:t>
      </w:r>
      <w:r>
        <w:t xml:space="preserve"> </w:t>
      </w:r>
      <w:r>
        <w:rPr>
          <w:b/>
        </w:rPr>
        <w:t>to</w:t>
      </w:r>
      <w:r>
        <w:t xml:space="preserve"> </w:t>
      </w:r>
      <w:proofErr w:type="spellStart"/>
      <w:r>
        <w:rPr>
          <w:b/>
        </w:rPr>
        <w:t>S.ISD</w:t>
      </w:r>
      <w:proofErr w:type="spellEnd"/>
      <w:r>
        <w:rPr>
          <w:b/>
        </w:rPr>
        <w:t>-R,</w:t>
      </w:r>
      <w:r>
        <w:t xml:space="preserve"> </w:t>
      </w:r>
      <w:r>
        <w:rPr>
          <w:b/>
        </w:rPr>
        <w:t>acting</w:t>
      </w:r>
      <w:r>
        <w:t xml:space="preserve"> </w:t>
      </w:r>
      <w:r>
        <w:rPr>
          <w:b/>
        </w:rPr>
        <w:t>on</w:t>
      </w:r>
      <w:r>
        <w:t xml:space="preserve"> </w:t>
      </w:r>
      <w:r>
        <w:rPr>
          <w:b/>
        </w:rPr>
        <w:t>behalf</w:t>
      </w:r>
      <w:r>
        <w:t xml:space="preserve"> </w:t>
      </w:r>
      <w:r>
        <w:rPr>
          <w:b/>
        </w:rPr>
        <w:t>of</w:t>
      </w:r>
      <w:r>
        <w:t xml:space="preserve"> </w:t>
      </w:r>
      <w:r>
        <w:rPr>
          <w:b/>
        </w:rPr>
        <w:t>U.SM-SR</w:t>
      </w:r>
      <w:r>
        <w:t xml:space="preserve"> o</w:t>
      </w:r>
      <w:r>
        <w:rPr>
          <w:rFonts w:ascii="Arial" w:eastAsia="Arial" w:hAnsi="Arial" w:cs="Arial"/>
        </w:rPr>
        <w:t xml:space="preserve"> </w:t>
      </w:r>
      <w:proofErr w:type="spellStart"/>
      <w:r>
        <w:rPr>
          <w:b/>
        </w:rPr>
        <w:t>smdp</w:t>
      </w:r>
      <w:proofErr w:type="spellEnd"/>
      <w:r>
        <w:rPr>
          <w:b/>
        </w:rPr>
        <w:t>-id</w:t>
      </w:r>
      <w:r>
        <w:t xml:space="preserve"> </w:t>
      </w:r>
      <w:r>
        <w:rPr>
          <w:b/>
        </w:rPr>
        <w:t>is</w:t>
      </w:r>
      <w:r>
        <w:t xml:space="preserve"> </w:t>
      </w:r>
      <w:r>
        <w:rPr>
          <w:b/>
        </w:rPr>
        <w:t>associated</w:t>
      </w:r>
      <w:r>
        <w:t xml:space="preserve"> </w:t>
      </w:r>
      <w:r>
        <w:rPr>
          <w:b/>
        </w:rPr>
        <w:t>to</w:t>
      </w:r>
      <w:r>
        <w:t xml:space="preserve"> </w:t>
      </w:r>
      <w:proofErr w:type="spellStart"/>
      <w:r>
        <w:rPr>
          <w:b/>
        </w:rPr>
        <w:t>S.ISD</w:t>
      </w:r>
      <w:proofErr w:type="spellEnd"/>
      <w:r>
        <w:rPr>
          <w:b/>
        </w:rPr>
        <w:t>-P,</w:t>
      </w:r>
      <w:r>
        <w:t xml:space="preserve"> </w:t>
      </w:r>
      <w:r>
        <w:rPr>
          <w:b/>
        </w:rPr>
        <w:t>acting</w:t>
      </w:r>
      <w:r>
        <w:t xml:space="preserve"> </w:t>
      </w:r>
      <w:r>
        <w:rPr>
          <w:b/>
        </w:rPr>
        <w:t>on</w:t>
      </w:r>
      <w:r>
        <w:t xml:space="preserve"> </w:t>
      </w:r>
      <w:r>
        <w:rPr>
          <w:b/>
        </w:rPr>
        <w:t>behalf</w:t>
      </w:r>
      <w:r>
        <w:t xml:space="preserve"> </w:t>
      </w:r>
      <w:r>
        <w:rPr>
          <w:b/>
        </w:rPr>
        <w:t>of</w:t>
      </w:r>
      <w:r>
        <w:t xml:space="preserve"> </w:t>
      </w:r>
      <w:r>
        <w:rPr>
          <w:b/>
        </w:rPr>
        <w:t>U.SM-DP</w:t>
      </w:r>
      <w:r>
        <w:t xml:space="preserve"> o</w:t>
      </w:r>
      <w:r>
        <w:rPr>
          <w:rFonts w:ascii="Arial" w:eastAsia="Arial" w:hAnsi="Arial" w:cs="Arial"/>
        </w:rPr>
        <w:t xml:space="preserve"> </w:t>
      </w:r>
      <w:proofErr w:type="spellStart"/>
      <w:r>
        <w:rPr>
          <w:b/>
        </w:rPr>
        <w:t>mno</w:t>
      </w:r>
      <w:proofErr w:type="spellEnd"/>
      <w:r>
        <w:rPr>
          <w:b/>
        </w:rPr>
        <w:t>-id</w:t>
      </w:r>
      <w:r>
        <w:t xml:space="preserve"> </w:t>
      </w:r>
      <w:r>
        <w:rPr>
          <w:b/>
        </w:rPr>
        <w:t>is</w:t>
      </w:r>
      <w:r>
        <w:t xml:space="preserve"> </w:t>
      </w:r>
      <w:r>
        <w:rPr>
          <w:b/>
        </w:rPr>
        <w:t>associated</w:t>
      </w:r>
      <w:r>
        <w:t xml:space="preserve"> </w:t>
      </w:r>
      <w:r>
        <w:rPr>
          <w:b/>
        </w:rPr>
        <w:t>to</w:t>
      </w:r>
      <w:r>
        <w:t xml:space="preserve"> </w:t>
      </w:r>
      <w:proofErr w:type="spellStart"/>
      <w:r>
        <w:rPr>
          <w:b/>
        </w:rPr>
        <w:t>U.MNO</w:t>
      </w:r>
      <w:proofErr w:type="spellEnd"/>
      <w:r>
        <w:rPr>
          <w:b/>
        </w:rPr>
        <w:t>-SD,</w:t>
      </w:r>
      <w:r>
        <w:t xml:space="preserve"> </w:t>
      </w:r>
      <w:r>
        <w:rPr>
          <w:b/>
        </w:rPr>
        <w:t>acting</w:t>
      </w:r>
      <w:r>
        <w:t xml:space="preserve"> </w:t>
      </w:r>
      <w:r>
        <w:rPr>
          <w:b/>
        </w:rPr>
        <w:t>on</w:t>
      </w:r>
      <w:r>
        <w:t xml:space="preserve"> </w:t>
      </w:r>
      <w:r>
        <w:rPr>
          <w:b/>
        </w:rPr>
        <w:t>behalf</w:t>
      </w:r>
      <w:r>
        <w:t xml:space="preserve"> </w:t>
      </w:r>
      <w:r>
        <w:rPr>
          <w:b/>
        </w:rPr>
        <w:t>of</w:t>
      </w:r>
      <w:r>
        <w:t xml:space="preserve"> </w:t>
      </w:r>
      <w:proofErr w:type="spellStart"/>
      <w:r>
        <w:rPr>
          <w:b/>
        </w:rPr>
        <w:t>U.MNO</w:t>
      </w:r>
      <w:proofErr w:type="spellEnd"/>
      <w:r>
        <w:rPr>
          <w:b/>
        </w:rPr>
        <w:t>-OTA</w:t>
      </w:r>
      <w:r>
        <w:t xml:space="preserve">. </w:t>
      </w:r>
    </w:p>
    <w:p w14:paraId="5C5A4F16" w14:textId="77777777" w:rsidR="00A048A2" w:rsidRDefault="00A92B30" w:rsidP="00D2682E">
      <w:pPr>
        <w:spacing w:after="80"/>
        <w:ind w:left="283" w:right="5" w:hanging="283"/>
      </w:pPr>
      <w:r>
        <w:rPr>
          <w:b/>
        </w:rPr>
        <w:t>FIA_USB.1.2/EXT</w:t>
      </w:r>
      <w:r>
        <w:t xml:space="preserve"> The </w:t>
      </w:r>
      <w:proofErr w:type="spellStart"/>
      <w:r>
        <w:t>TSF</w:t>
      </w:r>
      <w:proofErr w:type="spellEnd"/>
      <w:r>
        <w:t xml:space="preserve"> shall enforce the following rules on the initial association of user security attributes with subjects acting on the behalf of users: </w:t>
      </w:r>
    </w:p>
    <w:p w14:paraId="0F98DBFB" w14:textId="77777777" w:rsidR="00A048A2" w:rsidRDefault="00A92B30" w:rsidP="00D2682E">
      <w:pPr>
        <w:numPr>
          <w:ilvl w:val="0"/>
          <w:numId w:val="51"/>
        </w:numPr>
        <w:spacing w:after="10"/>
        <w:ind w:right="5" w:hanging="286"/>
      </w:pPr>
      <w:r>
        <w:rPr>
          <w:b/>
        </w:rPr>
        <w:t>Initial</w:t>
      </w:r>
      <w:r>
        <w:t xml:space="preserve"> </w:t>
      </w:r>
      <w:r>
        <w:rPr>
          <w:b/>
        </w:rPr>
        <w:t>association</w:t>
      </w:r>
      <w:r>
        <w:t xml:space="preserve"> </w:t>
      </w:r>
      <w:r>
        <w:rPr>
          <w:b/>
        </w:rPr>
        <w:t>of</w:t>
      </w:r>
      <w:r>
        <w:t xml:space="preserve"> </w:t>
      </w:r>
      <w:proofErr w:type="spellStart"/>
      <w:r>
        <w:rPr>
          <w:b/>
        </w:rPr>
        <w:t>smsr</w:t>
      </w:r>
      <w:proofErr w:type="spellEnd"/>
      <w:r>
        <w:rPr>
          <w:b/>
        </w:rPr>
        <w:t>-id</w:t>
      </w:r>
      <w:r>
        <w:t xml:space="preserve"> </w:t>
      </w:r>
      <w:r>
        <w:rPr>
          <w:b/>
        </w:rPr>
        <w:t>requires</w:t>
      </w:r>
      <w:r>
        <w:t xml:space="preserve"> </w:t>
      </w:r>
      <w:r>
        <w:rPr>
          <w:b/>
        </w:rPr>
        <w:t>U.SM-SR</w:t>
      </w:r>
      <w:r>
        <w:t xml:space="preserve"> </w:t>
      </w:r>
      <w:r>
        <w:rPr>
          <w:b/>
        </w:rPr>
        <w:t>to</w:t>
      </w:r>
      <w:r>
        <w:t xml:space="preserve"> </w:t>
      </w:r>
      <w:r>
        <w:rPr>
          <w:b/>
        </w:rPr>
        <w:t>be</w:t>
      </w:r>
      <w:r>
        <w:t xml:space="preserve"> </w:t>
      </w:r>
      <w:r>
        <w:rPr>
          <w:b/>
        </w:rPr>
        <w:t>authenticated</w:t>
      </w:r>
      <w:r>
        <w:t xml:space="preserve"> </w:t>
      </w:r>
      <w:r>
        <w:rPr>
          <w:b/>
        </w:rPr>
        <w:t>via</w:t>
      </w:r>
      <w:r>
        <w:t xml:space="preserve"> </w:t>
      </w:r>
    </w:p>
    <w:p w14:paraId="763BEF9E" w14:textId="77777777" w:rsidR="00A048A2" w:rsidRDefault="00A92B30" w:rsidP="00D2682E">
      <w:pPr>
        <w:spacing w:after="282"/>
        <w:ind w:left="723" w:right="5" w:firstLine="286"/>
      </w:pPr>
      <w:r>
        <w:rPr>
          <w:b/>
        </w:rPr>
        <w:t>"</w:t>
      </w:r>
      <w:proofErr w:type="spellStart"/>
      <w:r>
        <w:rPr>
          <w:b/>
        </w:rPr>
        <w:t>CERT.SR.ECDSA</w:t>
      </w:r>
      <w:proofErr w:type="spellEnd"/>
      <w:r>
        <w:rPr>
          <w:b/>
        </w:rPr>
        <w:t>"</w:t>
      </w:r>
      <w:r>
        <w:t xml:space="preserve"> o</w:t>
      </w:r>
      <w:r>
        <w:rPr>
          <w:rFonts w:ascii="Arial" w:eastAsia="Arial" w:hAnsi="Arial" w:cs="Arial"/>
        </w:rPr>
        <w:t xml:space="preserve"> </w:t>
      </w:r>
      <w:r>
        <w:rPr>
          <w:b/>
        </w:rPr>
        <w:t>Initial</w:t>
      </w:r>
      <w:r>
        <w:t xml:space="preserve"> </w:t>
      </w:r>
      <w:r>
        <w:rPr>
          <w:b/>
        </w:rPr>
        <w:t>association</w:t>
      </w:r>
      <w:r>
        <w:t xml:space="preserve"> </w:t>
      </w:r>
      <w:r>
        <w:rPr>
          <w:b/>
        </w:rPr>
        <w:t>of</w:t>
      </w:r>
      <w:r>
        <w:t xml:space="preserve"> </w:t>
      </w:r>
      <w:proofErr w:type="spellStart"/>
      <w:r>
        <w:rPr>
          <w:b/>
        </w:rPr>
        <w:t>smdp</w:t>
      </w:r>
      <w:proofErr w:type="spellEnd"/>
      <w:r>
        <w:rPr>
          <w:b/>
        </w:rPr>
        <w:t>-id</w:t>
      </w:r>
      <w:r>
        <w:t xml:space="preserve"> </w:t>
      </w:r>
      <w:r>
        <w:rPr>
          <w:b/>
        </w:rPr>
        <w:t>and</w:t>
      </w:r>
      <w:r>
        <w:t xml:space="preserve"> </w:t>
      </w:r>
      <w:proofErr w:type="spellStart"/>
      <w:r>
        <w:rPr>
          <w:b/>
        </w:rPr>
        <w:t>mno</w:t>
      </w:r>
      <w:proofErr w:type="spellEnd"/>
      <w:r>
        <w:rPr>
          <w:b/>
        </w:rPr>
        <w:t>-id</w:t>
      </w:r>
      <w:r>
        <w:t xml:space="preserve"> </w:t>
      </w:r>
      <w:r>
        <w:rPr>
          <w:b/>
        </w:rPr>
        <w:t>requires</w:t>
      </w:r>
      <w:r>
        <w:t xml:space="preserve"> </w:t>
      </w:r>
      <w:r>
        <w:rPr>
          <w:b/>
        </w:rPr>
        <w:t>U.SM-DP</w:t>
      </w:r>
      <w:r>
        <w:t xml:space="preserve"> </w:t>
      </w:r>
      <w:r>
        <w:rPr>
          <w:b/>
        </w:rPr>
        <w:t>to</w:t>
      </w:r>
      <w:r>
        <w:t xml:space="preserve"> </w:t>
      </w:r>
      <w:r>
        <w:rPr>
          <w:b/>
        </w:rPr>
        <w:t>be</w:t>
      </w:r>
      <w:r>
        <w:t xml:space="preserve"> </w:t>
      </w:r>
      <w:r>
        <w:rPr>
          <w:b/>
        </w:rPr>
        <w:t>authenticated</w:t>
      </w:r>
      <w:r>
        <w:t xml:space="preserve"> </w:t>
      </w:r>
      <w:r>
        <w:rPr>
          <w:b/>
        </w:rPr>
        <w:t>via</w:t>
      </w:r>
      <w:r>
        <w:t xml:space="preserve"> </w:t>
      </w:r>
      <w:r>
        <w:rPr>
          <w:b/>
        </w:rPr>
        <w:t>"</w:t>
      </w:r>
      <w:proofErr w:type="spellStart"/>
      <w:proofErr w:type="gramStart"/>
      <w:r>
        <w:rPr>
          <w:b/>
        </w:rPr>
        <w:t>CERT.DP.ECDSA</w:t>
      </w:r>
      <w:proofErr w:type="spellEnd"/>
      <w:proofErr w:type="gramEnd"/>
      <w:r>
        <w:rPr>
          <w:b/>
        </w:rPr>
        <w:t>"</w:t>
      </w:r>
      <w:r>
        <w:t xml:space="preserve">. </w:t>
      </w:r>
    </w:p>
    <w:p w14:paraId="74646C84" w14:textId="77777777" w:rsidR="00A048A2" w:rsidRDefault="00A92B30" w:rsidP="00D2682E">
      <w:pPr>
        <w:spacing w:after="80"/>
        <w:ind w:left="283" w:right="5" w:hanging="283"/>
      </w:pPr>
      <w:r>
        <w:rPr>
          <w:b/>
        </w:rPr>
        <w:t>FIA_USB.1.3/EXT</w:t>
      </w:r>
      <w:r>
        <w:t xml:space="preserve"> The </w:t>
      </w:r>
      <w:proofErr w:type="spellStart"/>
      <w:r>
        <w:t>TSF</w:t>
      </w:r>
      <w:proofErr w:type="spellEnd"/>
      <w:r>
        <w:t xml:space="preserve"> shall enforce the following rules governing changes to the user security attributes associated with subjects acting on the behalf of users: </w:t>
      </w:r>
    </w:p>
    <w:p w14:paraId="4BA4085A" w14:textId="77777777" w:rsidR="00A048A2" w:rsidRDefault="00A92B30" w:rsidP="00D2682E">
      <w:pPr>
        <w:numPr>
          <w:ilvl w:val="0"/>
          <w:numId w:val="51"/>
        </w:numPr>
        <w:spacing w:after="10"/>
        <w:ind w:right="5" w:hanging="286"/>
      </w:pPr>
      <w:r>
        <w:rPr>
          <w:b/>
        </w:rPr>
        <w:t>change</w:t>
      </w:r>
      <w:r>
        <w:t xml:space="preserve"> </w:t>
      </w:r>
      <w:r>
        <w:rPr>
          <w:b/>
        </w:rPr>
        <w:t>of</w:t>
      </w:r>
      <w:r>
        <w:t xml:space="preserve"> </w:t>
      </w:r>
      <w:proofErr w:type="spellStart"/>
      <w:r>
        <w:rPr>
          <w:b/>
        </w:rPr>
        <w:t>smsr</w:t>
      </w:r>
      <w:proofErr w:type="spellEnd"/>
      <w:r>
        <w:rPr>
          <w:b/>
        </w:rPr>
        <w:t>-id</w:t>
      </w:r>
      <w:r>
        <w:t xml:space="preserve"> </w:t>
      </w:r>
      <w:r>
        <w:rPr>
          <w:b/>
        </w:rPr>
        <w:t>requires</w:t>
      </w:r>
      <w:r>
        <w:t xml:space="preserve"> </w:t>
      </w:r>
      <w:r>
        <w:rPr>
          <w:b/>
        </w:rPr>
        <w:t>U.SM-SR</w:t>
      </w:r>
      <w:r>
        <w:t xml:space="preserve"> </w:t>
      </w:r>
      <w:r>
        <w:rPr>
          <w:b/>
        </w:rPr>
        <w:t>to</w:t>
      </w:r>
      <w:r>
        <w:t xml:space="preserve"> </w:t>
      </w:r>
      <w:r>
        <w:rPr>
          <w:b/>
        </w:rPr>
        <w:t>be</w:t>
      </w:r>
      <w:r>
        <w:t xml:space="preserve"> </w:t>
      </w:r>
      <w:r>
        <w:rPr>
          <w:b/>
        </w:rPr>
        <w:t>authenticated</w:t>
      </w:r>
      <w:r>
        <w:t xml:space="preserve"> </w:t>
      </w:r>
      <w:r>
        <w:rPr>
          <w:b/>
        </w:rPr>
        <w:t>via</w:t>
      </w:r>
      <w:r>
        <w:t xml:space="preserve"> </w:t>
      </w:r>
    </w:p>
    <w:p w14:paraId="6EE13D09" w14:textId="77777777" w:rsidR="00A048A2" w:rsidRDefault="00A92B30" w:rsidP="00D2682E">
      <w:pPr>
        <w:spacing w:after="186" w:line="319" w:lineRule="auto"/>
        <w:ind w:left="723" w:right="5" w:firstLine="286"/>
      </w:pPr>
      <w:r>
        <w:rPr>
          <w:b/>
        </w:rPr>
        <w:t>"</w:t>
      </w:r>
      <w:proofErr w:type="spellStart"/>
      <w:r>
        <w:rPr>
          <w:b/>
        </w:rPr>
        <w:t>CERT.SR.ECDSA</w:t>
      </w:r>
      <w:proofErr w:type="spellEnd"/>
      <w:r>
        <w:rPr>
          <w:b/>
        </w:rPr>
        <w:t>"</w:t>
      </w:r>
      <w:r>
        <w:t xml:space="preserve"> o</w:t>
      </w:r>
      <w:r>
        <w:rPr>
          <w:rFonts w:ascii="Arial" w:eastAsia="Arial" w:hAnsi="Arial" w:cs="Arial"/>
        </w:rPr>
        <w:t xml:space="preserve"> </w:t>
      </w:r>
      <w:r>
        <w:rPr>
          <w:b/>
        </w:rPr>
        <w:t>change</w:t>
      </w:r>
      <w:r>
        <w:t xml:space="preserve"> </w:t>
      </w:r>
      <w:r>
        <w:rPr>
          <w:b/>
        </w:rPr>
        <w:t>of</w:t>
      </w:r>
      <w:r>
        <w:t xml:space="preserve"> </w:t>
      </w:r>
      <w:proofErr w:type="spellStart"/>
      <w:r>
        <w:rPr>
          <w:b/>
        </w:rPr>
        <w:t>smdp</w:t>
      </w:r>
      <w:proofErr w:type="spellEnd"/>
      <w:r>
        <w:rPr>
          <w:b/>
        </w:rPr>
        <w:t>-id</w:t>
      </w:r>
      <w:r>
        <w:t xml:space="preserve"> </w:t>
      </w:r>
      <w:r>
        <w:rPr>
          <w:b/>
        </w:rPr>
        <w:t>and</w:t>
      </w:r>
      <w:r>
        <w:t xml:space="preserve"> </w:t>
      </w:r>
      <w:proofErr w:type="spellStart"/>
      <w:r>
        <w:rPr>
          <w:b/>
        </w:rPr>
        <w:t>mno</w:t>
      </w:r>
      <w:proofErr w:type="spellEnd"/>
      <w:r>
        <w:rPr>
          <w:b/>
        </w:rPr>
        <w:t>-id</w:t>
      </w:r>
      <w:r>
        <w:t xml:space="preserve"> </w:t>
      </w:r>
      <w:r>
        <w:rPr>
          <w:b/>
        </w:rPr>
        <w:t>is</w:t>
      </w:r>
      <w:r>
        <w:t xml:space="preserve"> </w:t>
      </w:r>
      <w:r>
        <w:rPr>
          <w:b/>
        </w:rPr>
        <w:t>not</w:t>
      </w:r>
      <w:r>
        <w:t xml:space="preserve"> </w:t>
      </w:r>
      <w:r>
        <w:rPr>
          <w:b/>
        </w:rPr>
        <w:t>allowed</w:t>
      </w:r>
      <w:r>
        <w:t xml:space="preserve">. </w:t>
      </w:r>
    </w:p>
    <w:p w14:paraId="51EF6207" w14:textId="5CF36A91"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1</w:t>
      </w:r>
      <w:r>
        <w:rPr>
          <w:sz w:val="23"/>
        </w:rPr>
        <w:t>:</w:t>
      </w:r>
      <w:r>
        <w:t xml:space="preserve"> </w:t>
      </w:r>
    </w:p>
    <w:p w14:paraId="679085C6" w14:textId="77777777" w:rsidR="00A048A2" w:rsidRDefault="00A92B30" w:rsidP="00D2682E">
      <w:pPr>
        <w:ind w:left="10" w:right="5"/>
      </w:pPr>
      <w:r>
        <w:t xml:space="preserve">This </w:t>
      </w:r>
      <w:proofErr w:type="spellStart"/>
      <w:r>
        <w:t>SFR</w:t>
      </w:r>
      <w:proofErr w:type="spellEnd"/>
      <w:r>
        <w:t xml:space="preserve"> is related to the binding of external (remote) users to local subjects or users of the TOE: </w:t>
      </w:r>
    </w:p>
    <w:p w14:paraId="2E68F7F7" w14:textId="77777777" w:rsidR="00A048A2" w:rsidRDefault="00A92B30" w:rsidP="00D2682E">
      <w:pPr>
        <w:numPr>
          <w:ilvl w:val="0"/>
          <w:numId w:val="52"/>
        </w:numPr>
        <w:spacing w:after="43"/>
        <w:ind w:right="5" w:hanging="360"/>
      </w:pPr>
      <w:r>
        <w:t>U.SM-SR binds to a subject (</w:t>
      </w:r>
      <w:proofErr w:type="spellStart"/>
      <w:r>
        <w:t>S.ISD</w:t>
      </w:r>
      <w:proofErr w:type="spellEnd"/>
      <w:r>
        <w:t xml:space="preserve">-R) </w:t>
      </w:r>
      <w:r>
        <w:rPr>
          <w:rFonts w:ascii="Segoe UI Symbol" w:eastAsia="Segoe UI Symbol" w:hAnsi="Segoe UI Symbol" w:cs="Segoe UI Symbol"/>
        </w:rPr>
        <w:t></w:t>
      </w:r>
      <w:r>
        <w:rPr>
          <w:rFonts w:ascii="Arial" w:eastAsia="Arial" w:hAnsi="Arial" w:cs="Arial"/>
        </w:rPr>
        <w:t xml:space="preserve"> </w:t>
      </w:r>
      <w:r>
        <w:t>U.SM-DP binds to a subject (</w:t>
      </w:r>
      <w:proofErr w:type="spellStart"/>
      <w:r>
        <w:t>S.ISD</w:t>
      </w:r>
      <w:proofErr w:type="spellEnd"/>
      <w:r>
        <w:t xml:space="preserve">-P) </w:t>
      </w:r>
    </w:p>
    <w:p w14:paraId="0BFD7BF3" w14:textId="77777777" w:rsidR="00A048A2" w:rsidRDefault="00A92B30" w:rsidP="00D2682E">
      <w:pPr>
        <w:numPr>
          <w:ilvl w:val="0"/>
          <w:numId w:val="52"/>
        </w:numPr>
        <w:spacing w:after="242"/>
        <w:ind w:right="5" w:hanging="360"/>
      </w:pPr>
      <w:proofErr w:type="spellStart"/>
      <w:r>
        <w:t>U.MNO</w:t>
      </w:r>
      <w:proofErr w:type="spellEnd"/>
      <w:r>
        <w:t>-OTA binds to an on-card user (</w:t>
      </w:r>
      <w:proofErr w:type="spellStart"/>
      <w:r>
        <w:t>U.MNO</w:t>
      </w:r>
      <w:proofErr w:type="spellEnd"/>
      <w:r>
        <w:t xml:space="preserve">-SD) </w:t>
      </w:r>
    </w:p>
    <w:p w14:paraId="1688DC1E" w14:textId="77777777" w:rsidR="00A048A2" w:rsidRDefault="00A92B30" w:rsidP="00D2682E">
      <w:pPr>
        <w:ind w:left="10" w:right="5"/>
      </w:pPr>
      <w:r>
        <w:t xml:space="preserve">The ST writer must be aware that </w:t>
      </w:r>
      <w:proofErr w:type="spellStart"/>
      <w:r>
        <w:t>U.MNO</w:t>
      </w:r>
      <w:proofErr w:type="spellEnd"/>
      <w:r>
        <w:t xml:space="preserve">-SD is not a subject of the TOE, but an external </w:t>
      </w:r>
      <w:proofErr w:type="spellStart"/>
      <w:r>
        <w:t>oncard</w:t>
      </w:r>
      <w:proofErr w:type="spellEnd"/>
      <w:r>
        <w:t xml:space="preserve"> user acting on behalf of </w:t>
      </w:r>
      <w:proofErr w:type="spellStart"/>
      <w:r>
        <w:t>U.MNO</w:t>
      </w:r>
      <w:proofErr w:type="spellEnd"/>
      <w:r>
        <w:t xml:space="preserve">-OTA, which is an external off-card user. </w:t>
      </w:r>
    </w:p>
    <w:p w14:paraId="1B711F47" w14:textId="77777777" w:rsidR="00A048A2" w:rsidRDefault="00A92B30" w:rsidP="00D2682E">
      <w:pPr>
        <w:ind w:left="10" w:right="5"/>
      </w:pPr>
      <w:r>
        <w:t xml:space="preserve">This </w:t>
      </w:r>
      <w:proofErr w:type="spellStart"/>
      <w:r>
        <w:t>SFR</w:t>
      </w:r>
      <w:proofErr w:type="spellEnd"/>
      <w:r>
        <w:t xml:space="preserve"> is related to the following commands: </w:t>
      </w:r>
    </w:p>
    <w:p w14:paraId="5DC998FE" w14:textId="77777777" w:rsidR="00A048A2" w:rsidRDefault="00A92B30" w:rsidP="00D2682E">
      <w:pPr>
        <w:numPr>
          <w:ilvl w:val="0"/>
          <w:numId w:val="52"/>
        </w:numPr>
        <w:spacing w:after="84"/>
        <w:ind w:right="5" w:hanging="360"/>
      </w:pPr>
      <w:r>
        <w:t xml:space="preserve">Initial association and change of the </w:t>
      </w:r>
      <w:proofErr w:type="spellStart"/>
      <w:proofErr w:type="gramStart"/>
      <w:r>
        <w:t>D.ISDP</w:t>
      </w:r>
      <w:proofErr w:type="gramEnd"/>
      <w:r>
        <w:t>_KEYS</w:t>
      </w:r>
      <w:proofErr w:type="spellEnd"/>
      <w:r>
        <w:t xml:space="preserve"> keyset is performed by the ES8.EstablishISDPKeySet command </w:t>
      </w:r>
    </w:p>
    <w:p w14:paraId="19FF3CF0" w14:textId="77777777" w:rsidR="00A048A2" w:rsidRDefault="00A92B30" w:rsidP="00D2682E">
      <w:pPr>
        <w:numPr>
          <w:ilvl w:val="0"/>
          <w:numId w:val="52"/>
        </w:numPr>
        <w:spacing w:after="84"/>
        <w:ind w:right="5" w:hanging="360"/>
      </w:pPr>
      <w:r>
        <w:t xml:space="preserve">Initial association and change of the </w:t>
      </w:r>
      <w:proofErr w:type="spellStart"/>
      <w:proofErr w:type="gramStart"/>
      <w:r>
        <w:t>D.ISDR</w:t>
      </w:r>
      <w:proofErr w:type="gramEnd"/>
      <w:r>
        <w:t>_KEYS</w:t>
      </w:r>
      <w:proofErr w:type="spellEnd"/>
      <w:r>
        <w:t xml:space="preserve"> keyset is performed by the ES5.EstablishISDRKeySet command </w:t>
      </w:r>
    </w:p>
    <w:p w14:paraId="6FD195E8" w14:textId="77777777" w:rsidR="00A048A2" w:rsidRDefault="00A92B30" w:rsidP="00D2682E">
      <w:pPr>
        <w:numPr>
          <w:ilvl w:val="0"/>
          <w:numId w:val="52"/>
        </w:numPr>
        <w:spacing w:after="32"/>
        <w:ind w:right="5" w:hanging="360"/>
      </w:pPr>
      <w:r>
        <w:t xml:space="preserve">Initial </w:t>
      </w:r>
      <w:r>
        <w:tab/>
        <w:t xml:space="preserve">association </w:t>
      </w:r>
      <w:r>
        <w:tab/>
        <w:t xml:space="preserve">of </w:t>
      </w:r>
      <w:r>
        <w:tab/>
        <w:t xml:space="preserve">the </w:t>
      </w:r>
      <w:r>
        <w:tab/>
      </w:r>
      <w:proofErr w:type="spellStart"/>
      <w:r>
        <w:t>D.MNO_KEYS</w:t>
      </w:r>
      <w:proofErr w:type="spellEnd"/>
      <w:r>
        <w:t xml:space="preserve"> </w:t>
      </w:r>
      <w:r>
        <w:tab/>
        <w:t xml:space="preserve">keyset </w:t>
      </w:r>
      <w:r>
        <w:tab/>
        <w:t xml:space="preserve">is </w:t>
      </w:r>
      <w:r>
        <w:tab/>
        <w:t xml:space="preserve">performed </w:t>
      </w:r>
      <w:r>
        <w:tab/>
        <w:t xml:space="preserve">by </w:t>
      </w:r>
      <w:r>
        <w:tab/>
        <w:t xml:space="preserve">the ES8.DownloadAndInstallation </w:t>
      </w:r>
      <w:proofErr w:type="gramStart"/>
      <w:r>
        <w:t>command</w:t>
      </w:r>
      <w:proofErr w:type="gramEnd"/>
      <w:r>
        <w:t xml:space="preserve"> </w:t>
      </w:r>
    </w:p>
    <w:p w14:paraId="5670D380" w14:textId="77777777" w:rsidR="00A048A2" w:rsidRDefault="00A92B30" w:rsidP="00D2682E">
      <w:pPr>
        <w:spacing w:after="350" w:line="259" w:lineRule="auto"/>
        <w:ind w:left="15" w:right="5" w:firstLine="0"/>
        <w:jc w:val="left"/>
      </w:pPr>
      <w:r>
        <w:rPr>
          <w:sz w:val="20"/>
        </w:rPr>
        <w:t xml:space="preserve"> </w:t>
      </w:r>
    </w:p>
    <w:p w14:paraId="416EB6D5" w14:textId="77777777" w:rsidR="00A048A2" w:rsidRDefault="00A92B30" w:rsidP="00D2682E">
      <w:pPr>
        <w:pStyle w:val="Heading5"/>
        <w:ind w:left="10" w:right="5"/>
      </w:pPr>
      <w:r>
        <w:t xml:space="preserve">FIA_UAU.4/EXT Single-use authentication mechanisms </w:t>
      </w:r>
    </w:p>
    <w:p w14:paraId="4F68E158" w14:textId="77777777" w:rsidR="00A048A2" w:rsidRDefault="00A92B30" w:rsidP="00D2682E">
      <w:pPr>
        <w:spacing w:after="258"/>
        <w:ind w:left="283" w:right="5" w:hanging="283"/>
      </w:pPr>
      <w:r>
        <w:rPr>
          <w:b/>
        </w:rPr>
        <w:t>FIA_UAU.4.1/EXT</w:t>
      </w:r>
      <w:r>
        <w:t xml:space="preserve"> The </w:t>
      </w:r>
      <w:proofErr w:type="spellStart"/>
      <w:r>
        <w:t>TSF</w:t>
      </w:r>
      <w:proofErr w:type="spellEnd"/>
      <w:r>
        <w:t xml:space="preserve"> shall prevent reuse of authentication data related to </w:t>
      </w:r>
      <w:r>
        <w:rPr>
          <w:b/>
        </w:rPr>
        <w:t>the</w:t>
      </w:r>
      <w:r>
        <w:t xml:space="preserve"> </w:t>
      </w:r>
      <w:r>
        <w:rPr>
          <w:b/>
        </w:rPr>
        <w:t>authentication</w:t>
      </w:r>
      <w:r>
        <w:t xml:space="preserve"> </w:t>
      </w:r>
      <w:r>
        <w:rPr>
          <w:b/>
        </w:rPr>
        <w:t>mechanism</w:t>
      </w:r>
      <w:r>
        <w:t xml:space="preserve"> </w:t>
      </w:r>
      <w:r>
        <w:rPr>
          <w:b/>
        </w:rPr>
        <w:t>used</w:t>
      </w:r>
      <w:r>
        <w:t xml:space="preserve"> </w:t>
      </w:r>
      <w:r>
        <w:rPr>
          <w:b/>
        </w:rPr>
        <w:t>to</w:t>
      </w:r>
      <w:r>
        <w:t xml:space="preserve"> </w:t>
      </w:r>
      <w:r>
        <w:rPr>
          <w:b/>
        </w:rPr>
        <w:t>open</w:t>
      </w:r>
      <w:r>
        <w:t xml:space="preserve"> </w:t>
      </w:r>
      <w:r>
        <w:rPr>
          <w:b/>
        </w:rPr>
        <w:t>a</w:t>
      </w:r>
      <w:r>
        <w:t xml:space="preserve"> </w:t>
      </w:r>
      <w:r>
        <w:rPr>
          <w:b/>
        </w:rPr>
        <w:t>secure</w:t>
      </w:r>
      <w:r>
        <w:t xml:space="preserve"> </w:t>
      </w:r>
      <w:r>
        <w:rPr>
          <w:b/>
        </w:rPr>
        <w:t>communication</w:t>
      </w:r>
      <w:r>
        <w:t xml:space="preserve"> </w:t>
      </w:r>
      <w:r>
        <w:rPr>
          <w:b/>
        </w:rPr>
        <w:t>channel</w:t>
      </w:r>
      <w:r>
        <w:t xml:space="preserve"> </w:t>
      </w:r>
      <w:r>
        <w:rPr>
          <w:b/>
        </w:rPr>
        <w:t>between</w:t>
      </w:r>
      <w:r>
        <w:t xml:space="preserve"> </w:t>
      </w:r>
      <w:r>
        <w:rPr>
          <w:b/>
        </w:rPr>
        <w:t>the</w:t>
      </w:r>
      <w:r>
        <w:t xml:space="preserve"> </w:t>
      </w:r>
      <w:proofErr w:type="spellStart"/>
      <w:r>
        <w:rPr>
          <w:b/>
        </w:rPr>
        <w:t>eUICC</w:t>
      </w:r>
      <w:proofErr w:type="spellEnd"/>
      <w:r>
        <w:t xml:space="preserve"> </w:t>
      </w:r>
      <w:r>
        <w:rPr>
          <w:b/>
        </w:rPr>
        <w:t>and</w:t>
      </w:r>
      <w:r>
        <w:t xml:space="preserve"> o</w:t>
      </w:r>
      <w:r>
        <w:rPr>
          <w:rFonts w:ascii="Arial" w:eastAsia="Arial" w:hAnsi="Arial" w:cs="Arial"/>
        </w:rPr>
        <w:t xml:space="preserve"> </w:t>
      </w:r>
      <w:r>
        <w:rPr>
          <w:b/>
        </w:rPr>
        <w:t>U.SM-SR</w:t>
      </w:r>
      <w:r>
        <w:t xml:space="preserve"> o</w:t>
      </w:r>
      <w:r>
        <w:rPr>
          <w:rFonts w:ascii="Arial" w:eastAsia="Arial" w:hAnsi="Arial" w:cs="Arial"/>
        </w:rPr>
        <w:t xml:space="preserve"> </w:t>
      </w:r>
      <w:r>
        <w:rPr>
          <w:b/>
        </w:rPr>
        <w:t>U.SM-DP</w:t>
      </w:r>
      <w:r>
        <w:t xml:space="preserve"> o</w:t>
      </w:r>
      <w:r>
        <w:rPr>
          <w:rFonts w:ascii="Arial" w:eastAsia="Arial" w:hAnsi="Arial" w:cs="Arial"/>
        </w:rPr>
        <w:t xml:space="preserve"> </w:t>
      </w:r>
      <w:proofErr w:type="spellStart"/>
      <w:r>
        <w:rPr>
          <w:b/>
        </w:rPr>
        <w:t>U.MNO</w:t>
      </w:r>
      <w:proofErr w:type="spellEnd"/>
      <w:r>
        <w:rPr>
          <w:b/>
        </w:rPr>
        <w:t>-OTA</w:t>
      </w:r>
      <w:r>
        <w:t xml:space="preserve">. </w:t>
      </w:r>
    </w:p>
    <w:p w14:paraId="0599D041" w14:textId="014C2880"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2</w:t>
      </w:r>
      <w:r>
        <w:rPr>
          <w:sz w:val="23"/>
        </w:rPr>
        <w:t>:</w:t>
      </w:r>
      <w:r>
        <w:t xml:space="preserve"> </w:t>
      </w:r>
    </w:p>
    <w:p w14:paraId="78D6F493" w14:textId="77777777" w:rsidR="00A048A2" w:rsidRDefault="00A92B30" w:rsidP="00D2682E">
      <w:pPr>
        <w:ind w:left="10" w:right="5"/>
      </w:pPr>
      <w:r>
        <w:lastRenderedPageBreak/>
        <w:t xml:space="preserve">This </w:t>
      </w:r>
      <w:proofErr w:type="spellStart"/>
      <w:r>
        <w:t>SFR</w:t>
      </w:r>
      <w:proofErr w:type="spellEnd"/>
      <w:r>
        <w:t xml:space="preserve"> is related to the authentication of external (remote) users of the TOE: </w:t>
      </w:r>
    </w:p>
    <w:p w14:paraId="6971969F" w14:textId="77777777" w:rsidR="00A048A2" w:rsidRDefault="00A92B30" w:rsidP="00D2682E">
      <w:pPr>
        <w:numPr>
          <w:ilvl w:val="0"/>
          <w:numId w:val="53"/>
        </w:numPr>
        <w:spacing w:after="53"/>
        <w:ind w:right="5" w:hanging="360"/>
      </w:pPr>
      <w:r>
        <w:t xml:space="preserve">U.SM-SR </w:t>
      </w:r>
    </w:p>
    <w:p w14:paraId="45AC4F44" w14:textId="77777777" w:rsidR="00A048A2" w:rsidRDefault="00A92B30" w:rsidP="00D2682E">
      <w:pPr>
        <w:numPr>
          <w:ilvl w:val="0"/>
          <w:numId w:val="53"/>
        </w:numPr>
        <w:spacing w:after="53"/>
        <w:ind w:right="5" w:hanging="360"/>
      </w:pPr>
      <w:r>
        <w:t xml:space="preserve">U.SM-DP </w:t>
      </w:r>
    </w:p>
    <w:p w14:paraId="7E69C70E" w14:textId="77777777" w:rsidR="00A048A2" w:rsidRDefault="00A92B30" w:rsidP="00D2682E">
      <w:pPr>
        <w:numPr>
          <w:ilvl w:val="0"/>
          <w:numId w:val="53"/>
        </w:numPr>
        <w:spacing w:after="11"/>
        <w:ind w:right="5" w:hanging="360"/>
      </w:pPr>
      <w:proofErr w:type="spellStart"/>
      <w:r>
        <w:t>U.MNO</w:t>
      </w:r>
      <w:proofErr w:type="spellEnd"/>
      <w:r>
        <w:t xml:space="preserve">-OTA </w:t>
      </w:r>
    </w:p>
    <w:p w14:paraId="3B065EBF" w14:textId="77777777" w:rsidR="00A048A2" w:rsidRDefault="00A92B30" w:rsidP="00D2682E">
      <w:pPr>
        <w:spacing w:after="353" w:line="259" w:lineRule="auto"/>
        <w:ind w:left="15" w:right="5" w:firstLine="0"/>
        <w:jc w:val="left"/>
      </w:pPr>
      <w:r>
        <w:rPr>
          <w:sz w:val="20"/>
        </w:rPr>
        <w:t xml:space="preserve"> </w:t>
      </w:r>
    </w:p>
    <w:p w14:paraId="7E6D8632" w14:textId="77777777" w:rsidR="00A048A2" w:rsidRDefault="00A92B30" w:rsidP="00D2682E">
      <w:pPr>
        <w:pStyle w:val="Heading5"/>
        <w:ind w:left="10" w:right="5"/>
      </w:pPr>
      <w:r>
        <w:t xml:space="preserve">FIA_UID.1/MNO-SD Timing of identification </w:t>
      </w:r>
    </w:p>
    <w:p w14:paraId="4AC230F0" w14:textId="77777777" w:rsidR="00A048A2" w:rsidRDefault="00A92B30" w:rsidP="00D2682E">
      <w:pPr>
        <w:spacing w:after="0" w:line="319" w:lineRule="auto"/>
        <w:ind w:left="708" w:right="5" w:hanging="708"/>
      </w:pPr>
      <w:r>
        <w:rPr>
          <w:b/>
        </w:rPr>
        <w:t>FIA_UID.1.1/MNO-SD</w:t>
      </w:r>
      <w:r>
        <w:t xml:space="preserve"> The </w:t>
      </w:r>
      <w:proofErr w:type="spellStart"/>
      <w:r>
        <w:t>TSF</w:t>
      </w:r>
      <w:proofErr w:type="spellEnd"/>
      <w:r>
        <w:t xml:space="preserve"> shall allow o</w:t>
      </w:r>
      <w:r>
        <w:rPr>
          <w:rFonts w:ascii="Arial" w:eastAsia="Arial" w:hAnsi="Arial" w:cs="Arial"/>
        </w:rPr>
        <w:t xml:space="preserve"> </w:t>
      </w:r>
      <w:r>
        <w:rPr>
          <w:b/>
        </w:rPr>
        <w:t>application</w:t>
      </w:r>
      <w:r>
        <w:t xml:space="preserve"> </w:t>
      </w:r>
      <w:proofErr w:type="gramStart"/>
      <w:r>
        <w:rPr>
          <w:b/>
        </w:rPr>
        <w:t>selection</w:t>
      </w:r>
      <w:proofErr w:type="gramEnd"/>
      <w:r>
        <w:t xml:space="preserve"> </w:t>
      </w:r>
    </w:p>
    <w:p w14:paraId="16DC3BEF" w14:textId="77777777" w:rsidR="00A048A2" w:rsidRDefault="00A92B30" w:rsidP="00D2682E">
      <w:pPr>
        <w:ind w:left="308" w:right="5"/>
      </w:pPr>
      <w:r>
        <w:t xml:space="preserve">on behalf of the user to be performed before the user is identified. </w:t>
      </w:r>
    </w:p>
    <w:p w14:paraId="19F40403" w14:textId="77777777" w:rsidR="00A048A2" w:rsidRDefault="00A92B30" w:rsidP="00D2682E">
      <w:pPr>
        <w:ind w:left="283" w:right="5" w:hanging="283"/>
      </w:pPr>
      <w:r>
        <w:rPr>
          <w:b/>
        </w:rPr>
        <w:t>FIA_UID.1.2/MNO-SD</w:t>
      </w:r>
      <w:r>
        <w:t xml:space="preserve"> The </w:t>
      </w:r>
      <w:proofErr w:type="spellStart"/>
      <w:r>
        <w:t>TSF</w:t>
      </w:r>
      <w:proofErr w:type="spellEnd"/>
      <w:r>
        <w:t xml:space="preserve"> shall require each user to be successfully identified before allowing any other </w:t>
      </w:r>
      <w:proofErr w:type="spellStart"/>
      <w:r>
        <w:t>TSF</w:t>
      </w:r>
      <w:proofErr w:type="spellEnd"/>
      <w:r>
        <w:t xml:space="preserve">-mediated actions on behalf of that user. </w:t>
      </w:r>
    </w:p>
    <w:p w14:paraId="414AA5CE" w14:textId="61BA7896"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3</w:t>
      </w:r>
      <w:r>
        <w:rPr>
          <w:sz w:val="23"/>
        </w:rPr>
        <w:t>:</w:t>
      </w:r>
      <w:r>
        <w:t xml:space="preserve"> </w:t>
      </w:r>
    </w:p>
    <w:p w14:paraId="67C7AAF2" w14:textId="77777777" w:rsidR="00A048A2" w:rsidRDefault="00A92B30" w:rsidP="00D2682E">
      <w:pPr>
        <w:ind w:left="10" w:right="5"/>
      </w:pPr>
      <w:r>
        <w:t xml:space="preserve">This </w:t>
      </w:r>
      <w:proofErr w:type="spellStart"/>
      <w:r>
        <w:t>SFR</w:t>
      </w:r>
      <w:proofErr w:type="spellEnd"/>
      <w:r>
        <w:t xml:space="preserve"> is related to the identification of the local user </w:t>
      </w:r>
      <w:proofErr w:type="spellStart"/>
      <w:r>
        <w:t>U.MNO</w:t>
      </w:r>
      <w:proofErr w:type="spellEnd"/>
      <w:r>
        <w:t xml:space="preserve">-SD only. The identification of remote users is addressed by the FIA_UID.1/EXT </w:t>
      </w:r>
      <w:proofErr w:type="spellStart"/>
      <w:r>
        <w:t>SFR</w:t>
      </w:r>
      <w:proofErr w:type="spellEnd"/>
      <w:r>
        <w:t xml:space="preserve">. </w:t>
      </w:r>
    </w:p>
    <w:p w14:paraId="71F60151" w14:textId="77777777" w:rsidR="00A048A2" w:rsidRDefault="00A92B30" w:rsidP="00D2682E">
      <w:pPr>
        <w:ind w:left="10" w:right="5"/>
      </w:pPr>
      <w:r>
        <w:t xml:space="preserve">It should be noted that the </w:t>
      </w:r>
      <w:proofErr w:type="spellStart"/>
      <w:r>
        <w:t>U.MNO</w:t>
      </w:r>
      <w:proofErr w:type="spellEnd"/>
      <w:r>
        <w:t xml:space="preserve">-SD is identified but not authenticated. However, </w:t>
      </w:r>
      <w:proofErr w:type="spellStart"/>
      <w:proofErr w:type="gramStart"/>
      <w:r>
        <w:t>U.MNOSD</w:t>
      </w:r>
      <w:proofErr w:type="spellEnd"/>
      <w:proofErr w:type="gramEnd"/>
      <w:r>
        <w:t xml:space="preserve"> is installed on the TOE by the U.SM-DP via the subject </w:t>
      </w:r>
      <w:proofErr w:type="spellStart"/>
      <w:r>
        <w:t>S.ISD</w:t>
      </w:r>
      <w:proofErr w:type="spellEnd"/>
      <w:r>
        <w:t>-P (see "Download and install" in FDP_ACF.1/</w:t>
      </w:r>
      <w:proofErr w:type="spellStart"/>
      <w:r>
        <w:t>ISDP</w:t>
      </w:r>
      <w:proofErr w:type="spellEnd"/>
      <w:r>
        <w:t xml:space="preserve">), and the binding between U.SM-DP and </w:t>
      </w:r>
      <w:proofErr w:type="spellStart"/>
      <w:r>
        <w:t>S.ISD</w:t>
      </w:r>
      <w:proofErr w:type="spellEnd"/>
      <w:r>
        <w:t xml:space="preserve">-P requires authentication of U.SM-DP, as described in FIA_USB.1/EXT. </w:t>
      </w:r>
    </w:p>
    <w:p w14:paraId="059D86DA" w14:textId="77777777" w:rsidR="00A048A2" w:rsidRDefault="00A92B30" w:rsidP="00D2682E">
      <w:pPr>
        <w:spacing w:after="250"/>
        <w:ind w:left="10" w:right="5"/>
      </w:pPr>
      <w:r>
        <w:t xml:space="preserve">Application selection is authorized before identification since it may be required to provide the identification of the </w:t>
      </w:r>
      <w:proofErr w:type="spellStart"/>
      <w:r>
        <w:t>eUICC</w:t>
      </w:r>
      <w:proofErr w:type="spellEnd"/>
      <w:r>
        <w:t xml:space="preserve"> to the remote user. </w:t>
      </w:r>
    </w:p>
    <w:p w14:paraId="074B0794" w14:textId="77777777" w:rsidR="00A048A2" w:rsidRDefault="00A92B30" w:rsidP="00D2682E">
      <w:pPr>
        <w:spacing w:after="353" w:line="259" w:lineRule="auto"/>
        <w:ind w:left="15" w:right="5" w:firstLine="0"/>
        <w:jc w:val="left"/>
      </w:pPr>
      <w:r>
        <w:rPr>
          <w:sz w:val="20"/>
        </w:rPr>
        <w:t xml:space="preserve"> </w:t>
      </w:r>
    </w:p>
    <w:p w14:paraId="646E7CF3" w14:textId="77777777" w:rsidR="00A048A2" w:rsidRDefault="00A92B30" w:rsidP="00D2682E">
      <w:pPr>
        <w:pStyle w:val="Heading5"/>
        <w:ind w:left="10" w:right="5"/>
      </w:pPr>
      <w:r>
        <w:t xml:space="preserve">FIA_USB.1/MNO-SD User-subject binding </w:t>
      </w:r>
    </w:p>
    <w:p w14:paraId="7DBC5B5A" w14:textId="77777777" w:rsidR="00A048A2" w:rsidRDefault="00A92B30" w:rsidP="00D2682E">
      <w:pPr>
        <w:ind w:left="283" w:right="5" w:hanging="283"/>
      </w:pPr>
      <w:r>
        <w:rPr>
          <w:b/>
        </w:rPr>
        <w:t>FIA_USB.1.1/MNO-SD</w:t>
      </w:r>
      <w:r>
        <w:t xml:space="preserve"> The </w:t>
      </w:r>
      <w:proofErr w:type="spellStart"/>
      <w:r>
        <w:t>TSF</w:t>
      </w:r>
      <w:proofErr w:type="spellEnd"/>
      <w:r>
        <w:t xml:space="preserve"> shall associate the following user security attributes with subjects acting on the behalf of that user: </w:t>
      </w:r>
      <w:r>
        <w:rPr>
          <w:b/>
        </w:rPr>
        <w:t>The</w:t>
      </w:r>
      <w:r>
        <w:t xml:space="preserve"> </w:t>
      </w:r>
      <w:proofErr w:type="spellStart"/>
      <w:r>
        <w:rPr>
          <w:b/>
        </w:rPr>
        <w:t>U.MNO</w:t>
      </w:r>
      <w:proofErr w:type="spellEnd"/>
      <w:r>
        <w:rPr>
          <w:b/>
        </w:rPr>
        <w:t>-SD</w:t>
      </w:r>
      <w:r>
        <w:t xml:space="preserve"> </w:t>
      </w:r>
      <w:r>
        <w:rPr>
          <w:b/>
        </w:rPr>
        <w:t>AID</w:t>
      </w:r>
      <w:r>
        <w:t xml:space="preserve"> </w:t>
      </w:r>
      <w:r>
        <w:rPr>
          <w:b/>
        </w:rPr>
        <w:t>is</w:t>
      </w:r>
      <w:r>
        <w:t xml:space="preserve"> </w:t>
      </w:r>
      <w:r>
        <w:rPr>
          <w:b/>
        </w:rPr>
        <w:t>associated</w:t>
      </w:r>
      <w:r>
        <w:t xml:space="preserve"> </w:t>
      </w:r>
      <w:r>
        <w:rPr>
          <w:b/>
        </w:rPr>
        <w:t>to</w:t>
      </w:r>
      <w:r>
        <w:t xml:space="preserve"> </w:t>
      </w:r>
      <w:r>
        <w:rPr>
          <w:b/>
        </w:rPr>
        <w:t>the</w:t>
      </w:r>
      <w:r>
        <w:t xml:space="preserve"> </w:t>
      </w:r>
      <w:proofErr w:type="spellStart"/>
      <w:r>
        <w:rPr>
          <w:b/>
        </w:rPr>
        <w:t>S.ISD</w:t>
      </w:r>
      <w:proofErr w:type="spellEnd"/>
      <w:r>
        <w:rPr>
          <w:b/>
        </w:rPr>
        <w:t>-P</w:t>
      </w:r>
      <w:r>
        <w:t xml:space="preserve"> </w:t>
      </w:r>
      <w:r>
        <w:rPr>
          <w:b/>
        </w:rPr>
        <w:t>acting</w:t>
      </w:r>
      <w:r>
        <w:t xml:space="preserve"> </w:t>
      </w:r>
      <w:r>
        <w:rPr>
          <w:b/>
        </w:rPr>
        <w:t>on</w:t>
      </w:r>
      <w:r>
        <w:t xml:space="preserve"> </w:t>
      </w:r>
      <w:r>
        <w:rPr>
          <w:b/>
        </w:rPr>
        <w:t>behalf</w:t>
      </w:r>
      <w:r>
        <w:t xml:space="preserve"> </w:t>
      </w:r>
      <w:r>
        <w:rPr>
          <w:b/>
        </w:rPr>
        <w:t>of</w:t>
      </w:r>
      <w:r>
        <w:t xml:space="preserve"> </w:t>
      </w:r>
      <w:proofErr w:type="spellStart"/>
      <w:r>
        <w:rPr>
          <w:b/>
        </w:rPr>
        <w:t>U.MNO</w:t>
      </w:r>
      <w:proofErr w:type="spellEnd"/>
      <w:r>
        <w:rPr>
          <w:b/>
        </w:rPr>
        <w:t>-SD</w:t>
      </w:r>
      <w:r>
        <w:t xml:space="preserve">. </w:t>
      </w:r>
    </w:p>
    <w:p w14:paraId="3E098D2C" w14:textId="77777777" w:rsidR="00A048A2" w:rsidRDefault="00A92B30" w:rsidP="00D2682E">
      <w:pPr>
        <w:ind w:left="283" w:right="5" w:hanging="283"/>
      </w:pPr>
      <w:r>
        <w:rPr>
          <w:b/>
        </w:rPr>
        <w:t>FIA_USB.1.2/MNO-SD</w:t>
      </w:r>
      <w:r>
        <w:t xml:space="preserve"> The </w:t>
      </w:r>
      <w:proofErr w:type="spellStart"/>
      <w:r>
        <w:t>TSF</w:t>
      </w:r>
      <w:proofErr w:type="spellEnd"/>
      <w:r>
        <w:t xml:space="preserve"> shall enforce the following rules on the initial association of user security attributes with subjects acting on the behalf of users: </w:t>
      </w:r>
      <w:r>
        <w:rPr>
          <w:b/>
        </w:rPr>
        <w:t>Initial</w:t>
      </w:r>
      <w:r>
        <w:t xml:space="preserve"> </w:t>
      </w:r>
      <w:r>
        <w:rPr>
          <w:b/>
        </w:rPr>
        <w:t>association</w:t>
      </w:r>
      <w:r>
        <w:t xml:space="preserve"> </w:t>
      </w:r>
      <w:r>
        <w:rPr>
          <w:b/>
        </w:rPr>
        <w:t>of</w:t>
      </w:r>
      <w:r>
        <w:t xml:space="preserve"> </w:t>
      </w:r>
      <w:r>
        <w:rPr>
          <w:b/>
        </w:rPr>
        <w:t>AID</w:t>
      </w:r>
      <w:r>
        <w:t xml:space="preserve"> </w:t>
      </w:r>
      <w:r>
        <w:rPr>
          <w:b/>
        </w:rPr>
        <w:t>requires</w:t>
      </w:r>
      <w:r>
        <w:t xml:space="preserve"> </w:t>
      </w:r>
      <w:r>
        <w:rPr>
          <w:b/>
        </w:rPr>
        <w:t>U.SM-DP</w:t>
      </w:r>
      <w:r>
        <w:t xml:space="preserve"> </w:t>
      </w:r>
      <w:r>
        <w:rPr>
          <w:b/>
        </w:rPr>
        <w:t>to</w:t>
      </w:r>
      <w:r>
        <w:t xml:space="preserve"> </w:t>
      </w:r>
      <w:r>
        <w:rPr>
          <w:b/>
        </w:rPr>
        <w:t>be</w:t>
      </w:r>
      <w:r>
        <w:t xml:space="preserve"> </w:t>
      </w:r>
      <w:r>
        <w:rPr>
          <w:b/>
        </w:rPr>
        <w:t>authenticated</w:t>
      </w:r>
      <w:r>
        <w:t xml:space="preserve"> </w:t>
      </w:r>
      <w:r>
        <w:rPr>
          <w:b/>
        </w:rPr>
        <w:t>via</w:t>
      </w:r>
      <w:r>
        <w:t xml:space="preserve"> </w:t>
      </w:r>
      <w:proofErr w:type="spellStart"/>
      <w:proofErr w:type="gramStart"/>
      <w:r>
        <w:rPr>
          <w:b/>
        </w:rPr>
        <w:t>CERT.DP.ECDSA</w:t>
      </w:r>
      <w:proofErr w:type="spellEnd"/>
      <w:proofErr w:type="gramEnd"/>
      <w:r>
        <w:t xml:space="preserve">. </w:t>
      </w:r>
    </w:p>
    <w:p w14:paraId="0F79A608" w14:textId="77777777" w:rsidR="00A048A2" w:rsidRDefault="00A92B30" w:rsidP="00D2682E">
      <w:pPr>
        <w:ind w:left="283" w:right="5" w:hanging="283"/>
      </w:pPr>
      <w:r>
        <w:rPr>
          <w:b/>
        </w:rPr>
        <w:t>FIA_USB.1.3/MNO-SD</w:t>
      </w:r>
      <w:r>
        <w:t xml:space="preserve"> The </w:t>
      </w:r>
      <w:proofErr w:type="spellStart"/>
      <w:r>
        <w:t>TSF</w:t>
      </w:r>
      <w:proofErr w:type="spellEnd"/>
      <w:r>
        <w:t xml:space="preserve"> shall enforce the following rules governing changes to the user security attributes associated with subjects acting on the behalf of users: </w:t>
      </w:r>
      <w:r>
        <w:rPr>
          <w:b/>
        </w:rPr>
        <w:t>no</w:t>
      </w:r>
      <w:r>
        <w:t xml:space="preserve"> </w:t>
      </w:r>
      <w:r>
        <w:rPr>
          <w:b/>
        </w:rPr>
        <w:t>change</w:t>
      </w:r>
      <w:r>
        <w:t xml:space="preserve"> </w:t>
      </w:r>
      <w:r>
        <w:rPr>
          <w:b/>
        </w:rPr>
        <w:t>of</w:t>
      </w:r>
      <w:r>
        <w:t xml:space="preserve"> </w:t>
      </w:r>
      <w:r>
        <w:rPr>
          <w:b/>
        </w:rPr>
        <w:t>AID</w:t>
      </w:r>
      <w:r>
        <w:t xml:space="preserve"> </w:t>
      </w:r>
      <w:r>
        <w:rPr>
          <w:b/>
        </w:rPr>
        <w:t>is</w:t>
      </w:r>
      <w:r>
        <w:t xml:space="preserve"> </w:t>
      </w:r>
      <w:r>
        <w:rPr>
          <w:b/>
        </w:rPr>
        <w:t>allowed</w:t>
      </w:r>
      <w:r>
        <w:t xml:space="preserve">. </w:t>
      </w:r>
    </w:p>
    <w:p w14:paraId="48E33A9A" w14:textId="49B0F446"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4</w:t>
      </w:r>
      <w:r>
        <w:rPr>
          <w:sz w:val="23"/>
        </w:rPr>
        <w:t>:</w:t>
      </w:r>
      <w:r>
        <w:t xml:space="preserve"> </w:t>
      </w:r>
    </w:p>
    <w:p w14:paraId="504BFA8A" w14:textId="77777777" w:rsidR="00A048A2" w:rsidRDefault="00A92B30" w:rsidP="00D2682E">
      <w:pPr>
        <w:ind w:left="10" w:right="5"/>
      </w:pPr>
      <w:r>
        <w:t xml:space="preserve">This </w:t>
      </w:r>
      <w:proofErr w:type="spellStart"/>
      <w:r>
        <w:t>SFR</w:t>
      </w:r>
      <w:proofErr w:type="spellEnd"/>
      <w:r>
        <w:t xml:space="preserve"> is related to the identification of the local user </w:t>
      </w:r>
      <w:proofErr w:type="spellStart"/>
      <w:r>
        <w:t>U.MNO</w:t>
      </w:r>
      <w:proofErr w:type="spellEnd"/>
      <w:r>
        <w:t xml:space="preserve">-SD. </w:t>
      </w:r>
    </w:p>
    <w:p w14:paraId="0DD75CBF" w14:textId="77777777" w:rsidR="00A048A2" w:rsidRDefault="00A92B30" w:rsidP="00D2682E">
      <w:pPr>
        <w:ind w:left="10" w:right="5"/>
      </w:pPr>
      <w:r>
        <w:lastRenderedPageBreak/>
        <w:t xml:space="preserve">Being a local but external user of the TOE, the </w:t>
      </w:r>
      <w:proofErr w:type="spellStart"/>
      <w:r>
        <w:t>U.MNO</w:t>
      </w:r>
      <w:proofErr w:type="spellEnd"/>
      <w:r>
        <w:t xml:space="preserve">-SD is bound to the </w:t>
      </w:r>
      <w:proofErr w:type="spellStart"/>
      <w:r>
        <w:t>S.ISD</w:t>
      </w:r>
      <w:proofErr w:type="spellEnd"/>
      <w:r>
        <w:t>-P which is responsible for its installation during the "Profile download and install". This profile installation is controlled by the FDP_ACC.1/</w:t>
      </w:r>
      <w:proofErr w:type="spellStart"/>
      <w:r>
        <w:t>ISDP</w:t>
      </w:r>
      <w:proofErr w:type="spellEnd"/>
      <w:r>
        <w:t xml:space="preserve"> SFP. Being performed by the </w:t>
      </w:r>
      <w:proofErr w:type="spellStart"/>
      <w:r>
        <w:t>S.ISD</w:t>
      </w:r>
      <w:proofErr w:type="spellEnd"/>
      <w:r>
        <w:t xml:space="preserve">-P, it requires authentication of the U.SM-DP. </w:t>
      </w:r>
    </w:p>
    <w:p w14:paraId="1A0DD259" w14:textId="77777777" w:rsidR="00A048A2" w:rsidRDefault="00A92B30" w:rsidP="00D2682E">
      <w:pPr>
        <w:ind w:left="10" w:right="5"/>
      </w:pPr>
      <w:r>
        <w:t xml:space="preserve">In order to perform operations such as POL1 update and connectivity parameters update, </w:t>
      </w:r>
      <w:proofErr w:type="spellStart"/>
      <w:r>
        <w:t>U.MNO</w:t>
      </w:r>
      <w:proofErr w:type="spellEnd"/>
      <w:r>
        <w:t xml:space="preserve">-OTA authenticates, then sends a command to </w:t>
      </w:r>
      <w:proofErr w:type="spellStart"/>
      <w:r>
        <w:t>U.MNO</w:t>
      </w:r>
      <w:proofErr w:type="spellEnd"/>
      <w:r>
        <w:t xml:space="preserve">-SD, which transmits it to </w:t>
      </w:r>
      <w:proofErr w:type="spellStart"/>
      <w:proofErr w:type="gramStart"/>
      <w:r>
        <w:t>S.ISDP</w:t>
      </w:r>
      <w:proofErr w:type="spellEnd"/>
      <w:proofErr w:type="gramEnd"/>
      <w:r>
        <w:t xml:space="preserve">; the operation is eventually executed by the </w:t>
      </w:r>
      <w:proofErr w:type="spellStart"/>
      <w:r>
        <w:t>S.ISD</w:t>
      </w:r>
      <w:proofErr w:type="spellEnd"/>
      <w:r>
        <w:t>-P according to the FDP_ACC.1/</w:t>
      </w:r>
      <w:proofErr w:type="spellStart"/>
      <w:r>
        <w:t>ISDP</w:t>
      </w:r>
      <w:proofErr w:type="spellEnd"/>
      <w:r>
        <w:t xml:space="preserve"> SFP. </w:t>
      </w:r>
    </w:p>
    <w:p w14:paraId="1F4B5456" w14:textId="77777777" w:rsidR="00A048A2" w:rsidRDefault="00A92B30" w:rsidP="00D2682E">
      <w:pPr>
        <w:spacing w:after="251"/>
        <w:ind w:left="10" w:right="5"/>
      </w:pPr>
      <w:r>
        <w:t xml:space="preserve">The identification does not depend on direct authentication of the MNO OTA Platform, but on the authentication of the </w:t>
      </w:r>
      <w:proofErr w:type="spellStart"/>
      <w:r>
        <w:t>S.ISD</w:t>
      </w:r>
      <w:proofErr w:type="spellEnd"/>
      <w:r>
        <w:t xml:space="preserve">-P: The </w:t>
      </w:r>
      <w:proofErr w:type="spellStart"/>
      <w:r>
        <w:t>S.ISD</w:t>
      </w:r>
      <w:proofErr w:type="spellEnd"/>
      <w:r>
        <w:t xml:space="preserve">-P installs a profile which includes a </w:t>
      </w:r>
      <w:proofErr w:type="spellStart"/>
      <w:r>
        <w:t>U.MNO</w:t>
      </w:r>
      <w:proofErr w:type="spellEnd"/>
      <w:r>
        <w:t xml:space="preserve">-SD and associated keyset. </w:t>
      </w:r>
    </w:p>
    <w:p w14:paraId="27EF1CF8" w14:textId="77777777" w:rsidR="00A048A2" w:rsidRDefault="00A92B30" w:rsidP="00D2682E">
      <w:pPr>
        <w:spacing w:after="350" w:line="259" w:lineRule="auto"/>
        <w:ind w:left="15" w:right="5" w:firstLine="0"/>
        <w:jc w:val="left"/>
      </w:pPr>
      <w:r>
        <w:rPr>
          <w:sz w:val="20"/>
        </w:rPr>
        <w:t xml:space="preserve"> </w:t>
      </w:r>
    </w:p>
    <w:p w14:paraId="1B3712A3" w14:textId="77777777" w:rsidR="00A048A2" w:rsidRDefault="00A92B30" w:rsidP="00D2682E">
      <w:pPr>
        <w:pStyle w:val="Heading5"/>
        <w:ind w:left="10" w:right="5"/>
      </w:pPr>
      <w:r>
        <w:t xml:space="preserve">FIA_ATD.1 User attribute definition </w:t>
      </w:r>
    </w:p>
    <w:p w14:paraId="2AD2C810" w14:textId="77777777" w:rsidR="00A048A2" w:rsidRDefault="00A92B30" w:rsidP="00D2682E">
      <w:pPr>
        <w:spacing w:after="82"/>
        <w:ind w:left="283" w:right="5" w:hanging="283"/>
      </w:pPr>
      <w:r>
        <w:rPr>
          <w:b/>
        </w:rPr>
        <w:t>FIA_ATD.1.1</w:t>
      </w:r>
      <w:r>
        <w:t xml:space="preserve"> The </w:t>
      </w:r>
      <w:proofErr w:type="spellStart"/>
      <w:r>
        <w:t>TSF</w:t>
      </w:r>
      <w:proofErr w:type="spellEnd"/>
      <w:r>
        <w:t xml:space="preserve"> shall maintain the following list of security attributes belonging to individual users: </w:t>
      </w:r>
    </w:p>
    <w:p w14:paraId="7351E746" w14:textId="77777777" w:rsidR="00A048A2" w:rsidRDefault="00A92B30" w:rsidP="00D2682E">
      <w:pPr>
        <w:spacing w:after="7" w:line="314" w:lineRule="auto"/>
        <w:ind w:left="718" w:right="5"/>
        <w:jc w:val="left"/>
      </w:pPr>
      <w:r>
        <w:t>o</w:t>
      </w:r>
      <w:r>
        <w:rPr>
          <w:rFonts w:ascii="Arial" w:eastAsia="Arial" w:hAnsi="Arial" w:cs="Arial"/>
        </w:rPr>
        <w:t xml:space="preserve"> </w:t>
      </w:r>
      <w:proofErr w:type="spellStart"/>
      <w:r>
        <w:rPr>
          <w:b/>
        </w:rPr>
        <w:t>CERT.SR.ECDSA</w:t>
      </w:r>
      <w:proofErr w:type="spellEnd"/>
      <w:r>
        <w:t xml:space="preserve"> </w:t>
      </w:r>
      <w:r>
        <w:rPr>
          <w:b/>
        </w:rPr>
        <w:t>and</w:t>
      </w:r>
      <w:r>
        <w:t xml:space="preserve"> </w:t>
      </w:r>
      <w:proofErr w:type="spellStart"/>
      <w:r>
        <w:rPr>
          <w:b/>
        </w:rPr>
        <w:t>smsr</w:t>
      </w:r>
      <w:proofErr w:type="spellEnd"/>
      <w:r>
        <w:rPr>
          <w:b/>
        </w:rPr>
        <w:t>-id</w:t>
      </w:r>
      <w:r>
        <w:t xml:space="preserve"> </w:t>
      </w:r>
      <w:r>
        <w:rPr>
          <w:b/>
        </w:rPr>
        <w:t>belonging</w:t>
      </w:r>
      <w:r>
        <w:t xml:space="preserve"> </w:t>
      </w:r>
      <w:r>
        <w:rPr>
          <w:b/>
        </w:rPr>
        <w:t>to</w:t>
      </w:r>
      <w:r>
        <w:t xml:space="preserve"> </w:t>
      </w:r>
      <w:r>
        <w:rPr>
          <w:b/>
        </w:rPr>
        <w:t>U.SM-SR</w:t>
      </w:r>
      <w:r>
        <w:t xml:space="preserve"> o</w:t>
      </w:r>
      <w:r>
        <w:rPr>
          <w:rFonts w:ascii="Arial" w:eastAsia="Arial" w:hAnsi="Arial" w:cs="Arial"/>
        </w:rPr>
        <w:t xml:space="preserve"> </w:t>
      </w:r>
      <w:proofErr w:type="spellStart"/>
      <w:proofErr w:type="gramStart"/>
      <w:r>
        <w:rPr>
          <w:b/>
        </w:rPr>
        <w:t>CERT.DP.ECDSA</w:t>
      </w:r>
      <w:proofErr w:type="spellEnd"/>
      <w:proofErr w:type="gramEnd"/>
      <w:r>
        <w:t xml:space="preserve"> </w:t>
      </w:r>
      <w:r>
        <w:rPr>
          <w:b/>
        </w:rPr>
        <w:t>and</w:t>
      </w:r>
      <w:r>
        <w:t xml:space="preserve"> </w:t>
      </w:r>
      <w:proofErr w:type="spellStart"/>
      <w:r>
        <w:rPr>
          <w:b/>
        </w:rPr>
        <w:t>smdp</w:t>
      </w:r>
      <w:proofErr w:type="spellEnd"/>
      <w:r>
        <w:rPr>
          <w:b/>
        </w:rPr>
        <w:t>-id</w:t>
      </w:r>
      <w:r>
        <w:t xml:space="preserve"> </w:t>
      </w:r>
      <w:r>
        <w:rPr>
          <w:b/>
        </w:rPr>
        <w:t>belonging</w:t>
      </w:r>
      <w:r>
        <w:t xml:space="preserve"> </w:t>
      </w:r>
      <w:r>
        <w:rPr>
          <w:b/>
        </w:rPr>
        <w:t>to</w:t>
      </w:r>
      <w:r>
        <w:t xml:space="preserve"> </w:t>
      </w:r>
      <w:r>
        <w:rPr>
          <w:b/>
        </w:rPr>
        <w:t>U.SM-DP</w:t>
      </w:r>
      <w:r>
        <w:t xml:space="preserve"> o</w:t>
      </w:r>
      <w:r>
        <w:rPr>
          <w:rFonts w:ascii="Arial" w:eastAsia="Arial" w:hAnsi="Arial" w:cs="Arial"/>
        </w:rPr>
        <w:t xml:space="preserve"> </w:t>
      </w:r>
      <w:proofErr w:type="spellStart"/>
      <w:r>
        <w:rPr>
          <w:b/>
        </w:rPr>
        <w:t>mno</w:t>
      </w:r>
      <w:proofErr w:type="spellEnd"/>
      <w:r>
        <w:rPr>
          <w:b/>
        </w:rPr>
        <w:t>-id</w:t>
      </w:r>
      <w:r>
        <w:t xml:space="preserve"> </w:t>
      </w:r>
      <w:r>
        <w:rPr>
          <w:b/>
        </w:rPr>
        <w:t>belonging</w:t>
      </w:r>
      <w:r>
        <w:t xml:space="preserve"> </w:t>
      </w:r>
      <w:r>
        <w:rPr>
          <w:b/>
        </w:rPr>
        <w:t>to</w:t>
      </w:r>
      <w:r>
        <w:t xml:space="preserve"> </w:t>
      </w:r>
      <w:proofErr w:type="spellStart"/>
      <w:r>
        <w:rPr>
          <w:b/>
        </w:rPr>
        <w:t>U.MNO</w:t>
      </w:r>
      <w:proofErr w:type="spellEnd"/>
      <w:r>
        <w:rPr>
          <w:b/>
        </w:rPr>
        <w:t>-OTA</w:t>
      </w:r>
      <w:r>
        <w:t xml:space="preserve"> o</w:t>
      </w:r>
      <w:r>
        <w:rPr>
          <w:rFonts w:ascii="Arial" w:eastAsia="Arial" w:hAnsi="Arial" w:cs="Arial"/>
        </w:rPr>
        <w:t xml:space="preserve"> </w:t>
      </w:r>
      <w:r>
        <w:rPr>
          <w:b/>
        </w:rPr>
        <w:t>AID</w:t>
      </w:r>
      <w:r>
        <w:t xml:space="preserve"> </w:t>
      </w:r>
      <w:r>
        <w:rPr>
          <w:b/>
        </w:rPr>
        <w:t>belonging</w:t>
      </w:r>
      <w:r>
        <w:t xml:space="preserve"> </w:t>
      </w:r>
      <w:r>
        <w:rPr>
          <w:b/>
        </w:rPr>
        <w:t>to</w:t>
      </w:r>
      <w:r>
        <w:t xml:space="preserve"> </w:t>
      </w:r>
      <w:proofErr w:type="spellStart"/>
      <w:r>
        <w:rPr>
          <w:b/>
        </w:rPr>
        <w:t>U.MNO</w:t>
      </w:r>
      <w:proofErr w:type="spellEnd"/>
      <w:r>
        <w:rPr>
          <w:b/>
        </w:rPr>
        <w:t>-SD</w:t>
      </w:r>
      <w:r>
        <w:t xml:space="preserve">. </w:t>
      </w:r>
    </w:p>
    <w:p w14:paraId="282263FD" w14:textId="77777777" w:rsidR="00A048A2" w:rsidRDefault="00A92B30" w:rsidP="00D2682E">
      <w:pPr>
        <w:spacing w:after="350" w:line="259" w:lineRule="auto"/>
        <w:ind w:left="15" w:right="5" w:firstLine="0"/>
        <w:jc w:val="left"/>
      </w:pPr>
      <w:r>
        <w:rPr>
          <w:sz w:val="20"/>
        </w:rPr>
        <w:t xml:space="preserve"> </w:t>
      </w:r>
    </w:p>
    <w:p w14:paraId="4A62A89E" w14:textId="77777777" w:rsidR="00A048A2" w:rsidRDefault="00A92B30" w:rsidP="00D2682E">
      <w:pPr>
        <w:pStyle w:val="Heading5"/>
        <w:ind w:left="10" w:right="5"/>
      </w:pPr>
      <w:r>
        <w:t xml:space="preserve">FIA_API.1 Authentication Proof of Identity </w:t>
      </w:r>
    </w:p>
    <w:p w14:paraId="45EB88B8" w14:textId="77777777" w:rsidR="00A048A2" w:rsidRDefault="00A92B30" w:rsidP="00D2682E">
      <w:pPr>
        <w:ind w:left="283" w:right="5" w:hanging="283"/>
      </w:pPr>
      <w:r>
        <w:rPr>
          <w:b/>
        </w:rPr>
        <w:t>FIA_API.1.1</w:t>
      </w:r>
      <w:r>
        <w:t xml:space="preserve"> The </w:t>
      </w:r>
      <w:proofErr w:type="spellStart"/>
      <w:r>
        <w:t>TSF</w:t>
      </w:r>
      <w:proofErr w:type="spellEnd"/>
      <w:r>
        <w:t xml:space="preserve"> shall provide a </w:t>
      </w:r>
      <w:r>
        <w:rPr>
          <w:b/>
        </w:rPr>
        <w:t>cryptographic</w:t>
      </w:r>
      <w:r>
        <w:t xml:space="preserve"> </w:t>
      </w:r>
      <w:r>
        <w:rPr>
          <w:b/>
        </w:rPr>
        <w:t>authentication</w:t>
      </w:r>
      <w:r>
        <w:t xml:space="preserve"> </w:t>
      </w:r>
      <w:r>
        <w:rPr>
          <w:b/>
        </w:rPr>
        <w:t>mechanism</w:t>
      </w:r>
      <w:r>
        <w:t xml:space="preserve"> </w:t>
      </w:r>
      <w:r>
        <w:rPr>
          <w:b/>
        </w:rPr>
        <w:t>based</w:t>
      </w:r>
      <w:r>
        <w:t xml:space="preserve"> </w:t>
      </w:r>
      <w:r>
        <w:rPr>
          <w:b/>
        </w:rPr>
        <w:t>on</w:t>
      </w:r>
      <w:r>
        <w:t xml:space="preserve"> </w:t>
      </w:r>
      <w:r>
        <w:rPr>
          <w:b/>
        </w:rPr>
        <w:t>the</w:t>
      </w:r>
      <w:r>
        <w:t xml:space="preserve"> </w:t>
      </w:r>
      <w:r>
        <w:rPr>
          <w:b/>
        </w:rPr>
        <w:t>EID</w:t>
      </w:r>
      <w:r>
        <w:t xml:space="preserve"> </w:t>
      </w:r>
      <w:r>
        <w:rPr>
          <w:b/>
        </w:rPr>
        <w:t>of</w:t>
      </w:r>
      <w:r>
        <w:t xml:space="preserve"> </w:t>
      </w:r>
      <w:r>
        <w:rPr>
          <w:b/>
        </w:rPr>
        <w:t>the</w:t>
      </w:r>
      <w:r>
        <w:t xml:space="preserve"> </w:t>
      </w:r>
      <w:proofErr w:type="spellStart"/>
      <w:r>
        <w:rPr>
          <w:b/>
        </w:rPr>
        <w:t>eUICC</w:t>
      </w:r>
      <w:proofErr w:type="spellEnd"/>
      <w:r>
        <w:t xml:space="preserve"> to prove the identity of the </w:t>
      </w:r>
      <w:r>
        <w:rPr>
          <w:u w:val="single" w:color="000000"/>
        </w:rPr>
        <w:t>TOE</w:t>
      </w:r>
      <w:r>
        <w:t xml:space="preserve"> to an external entity. </w:t>
      </w:r>
    </w:p>
    <w:p w14:paraId="77E8D415" w14:textId="2498084F"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5</w:t>
      </w:r>
      <w:r>
        <w:rPr>
          <w:sz w:val="23"/>
        </w:rPr>
        <w:t>:</w:t>
      </w:r>
      <w:r>
        <w:t xml:space="preserve"> </w:t>
      </w:r>
    </w:p>
    <w:p w14:paraId="3A1D1048" w14:textId="77777777" w:rsidR="00A048A2" w:rsidRDefault="00A92B30" w:rsidP="00D2682E">
      <w:pPr>
        <w:ind w:left="10" w:right="5"/>
      </w:pPr>
      <w:r>
        <w:t xml:space="preserve">This proof is obtained by including the EID value in the </w:t>
      </w:r>
      <w:proofErr w:type="spellStart"/>
      <w:r>
        <w:t>eUICC</w:t>
      </w:r>
      <w:proofErr w:type="spellEnd"/>
      <w:r>
        <w:t xml:space="preserve"> certificate, which is signed by the </w:t>
      </w:r>
      <w:proofErr w:type="spellStart"/>
      <w:r>
        <w:t>eUICC</w:t>
      </w:r>
      <w:proofErr w:type="spellEnd"/>
      <w:r>
        <w:t xml:space="preserve"> Manufacturer. </w:t>
      </w:r>
    </w:p>
    <w:p w14:paraId="08066E4E" w14:textId="77777777" w:rsidR="00A048A2" w:rsidRDefault="00A92B30" w:rsidP="00D2682E">
      <w:pPr>
        <w:pStyle w:val="Heading3"/>
        <w:tabs>
          <w:tab w:val="center" w:pos="1774"/>
        </w:tabs>
        <w:ind w:left="0" w:right="5" w:firstLine="0"/>
      </w:pPr>
      <w:bookmarkStart w:id="120" w:name="_Toc109130083"/>
      <w:bookmarkStart w:id="121" w:name="_Toc129333643"/>
      <w:r>
        <w:t xml:space="preserve">6.1.3 </w:t>
      </w:r>
      <w:r>
        <w:tab/>
        <w:t>Communication</w:t>
      </w:r>
      <w:bookmarkEnd w:id="120"/>
      <w:bookmarkEnd w:id="121"/>
      <w:r>
        <w:t xml:space="preserve"> </w:t>
      </w:r>
    </w:p>
    <w:p w14:paraId="79C25922" w14:textId="77777777" w:rsidR="00A048A2" w:rsidRDefault="00A92B30" w:rsidP="00D2682E">
      <w:pPr>
        <w:ind w:left="10" w:right="5"/>
      </w:pPr>
      <w:r>
        <w:t xml:space="preserve">This package describes how the </w:t>
      </w:r>
      <w:proofErr w:type="spellStart"/>
      <w:r>
        <w:t>TSF</w:t>
      </w:r>
      <w:proofErr w:type="spellEnd"/>
      <w:r>
        <w:t xml:space="preserve"> shall protect communications with external users. </w:t>
      </w:r>
    </w:p>
    <w:p w14:paraId="2FE27366" w14:textId="77777777" w:rsidR="00A048A2" w:rsidRDefault="00A92B30" w:rsidP="00D2682E">
      <w:pPr>
        <w:ind w:left="10" w:right="5"/>
      </w:pPr>
      <w:r>
        <w:t xml:space="preserve">The </w:t>
      </w:r>
      <w:proofErr w:type="spellStart"/>
      <w:r>
        <w:t>TSF</w:t>
      </w:r>
      <w:proofErr w:type="spellEnd"/>
      <w:r>
        <w:t xml:space="preserve"> shall enforce secure channels (FTP_ITC.1/SCP and FTP_ITC.2/SCP): </w:t>
      </w:r>
    </w:p>
    <w:p w14:paraId="1D71E83F" w14:textId="77777777" w:rsidR="00A048A2" w:rsidRDefault="00A92B30" w:rsidP="00D2682E">
      <w:pPr>
        <w:numPr>
          <w:ilvl w:val="0"/>
          <w:numId w:val="54"/>
        </w:numPr>
        <w:spacing w:after="43"/>
        <w:ind w:right="5" w:hanging="360"/>
      </w:pPr>
      <w:r>
        <w:t xml:space="preserve">between U.SM-SR and </w:t>
      </w:r>
      <w:proofErr w:type="spellStart"/>
      <w:r>
        <w:t>S.ISD</w:t>
      </w:r>
      <w:proofErr w:type="spellEnd"/>
      <w:r>
        <w:t xml:space="preserve">-R </w:t>
      </w:r>
      <w:r>
        <w:rPr>
          <w:rFonts w:ascii="Segoe UI Symbol" w:eastAsia="Segoe UI Symbol" w:hAnsi="Segoe UI Symbol" w:cs="Segoe UI Symbol"/>
        </w:rPr>
        <w:t></w:t>
      </w:r>
      <w:r>
        <w:rPr>
          <w:rFonts w:ascii="Arial" w:eastAsia="Arial" w:hAnsi="Arial" w:cs="Arial"/>
        </w:rPr>
        <w:t xml:space="preserve"> </w:t>
      </w:r>
      <w:r>
        <w:t xml:space="preserve">between U.SM-DP and </w:t>
      </w:r>
      <w:proofErr w:type="spellStart"/>
      <w:r>
        <w:t>S.ISD</w:t>
      </w:r>
      <w:proofErr w:type="spellEnd"/>
      <w:r>
        <w:t xml:space="preserve">-P </w:t>
      </w:r>
    </w:p>
    <w:p w14:paraId="35E78AB6" w14:textId="77777777" w:rsidR="00A048A2" w:rsidRDefault="00A92B30" w:rsidP="00D2682E">
      <w:pPr>
        <w:numPr>
          <w:ilvl w:val="0"/>
          <w:numId w:val="54"/>
        </w:numPr>
        <w:spacing w:after="241"/>
        <w:ind w:right="5" w:hanging="360"/>
      </w:pPr>
      <w:r>
        <w:t xml:space="preserve">between </w:t>
      </w:r>
      <w:proofErr w:type="spellStart"/>
      <w:r>
        <w:t>U.MNO</w:t>
      </w:r>
      <w:proofErr w:type="spellEnd"/>
      <w:r>
        <w:t xml:space="preserve">-OTA and </w:t>
      </w:r>
      <w:proofErr w:type="spellStart"/>
      <w:r>
        <w:t>U.MNO</w:t>
      </w:r>
      <w:proofErr w:type="spellEnd"/>
      <w:r>
        <w:t xml:space="preserve">-SD </w:t>
      </w:r>
    </w:p>
    <w:p w14:paraId="0EC12915" w14:textId="77777777" w:rsidR="00A048A2" w:rsidRDefault="00A92B30" w:rsidP="00D2682E">
      <w:pPr>
        <w:ind w:left="10" w:right="5"/>
      </w:pPr>
      <w:r>
        <w:t xml:space="preserve">These secure channels are used to import commands and objects, thus requiring that these commands and objects are consistently interpreted by the </w:t>
      </w:r>
      <w:proofErr w:type="spellStart"/>
      <w:r>
        <w:t>TSF</w:t>
      </w:r>
      <w:proofErr w:type="spellEnd"/>
      <w:r>
        <w:t xml:space="preserve"> (FPT_TDC.1/SCP). </w:t>
      </w:r>
    </w:p>
    <w:p w14:paraId="2351D09D" w14:textId="77777777" w:rsidR="00A048A2" w:rsidRDefault="00A92B30" w:rsidP="00D2682E">
      <w:pPr>
        <w:spacing w:after="11"/>
        <w:ind w:left="10" w:right="5"/>
      </w:pPr>
      <w:r>
        <w:t>These secure channels are established according to a security policy (</w:t>
      </w:r>
      <w:r>
        <w:rPr>
          <w:sz w:val="23"/>
        </w:rPr>
        <w:t>Secure</w:t>
      </w:r>
      <w:r>
        <w:t xml:space="preserve"> </w:t>
      </w:r>
      <w:r>
        <w:rPr>
          <w:sz w:val="23"/>
        </w:rPr>
        <w:t>Channel</w:t>
      </w:r>
      <w:r>
        <w:t xml:space="preserve"> </w:t>
      </w:r>
      <w:r>
        <w:rPr>
          <w:sz w:val="23"/>
        </w:rPr>
        <w:t>Protocol</w:t>
      </w:r>
      <w:r>
        <w:t xml:space="preserve"> </w:t>
      </w:r>
    </w:p>
    <w:p w14:paraId="14BCE38A" w14:textId="77777777" w:rsidR="00A048A2" w:rsidRDefault="00A92B30" w:rsidP="00D2682E">
      <w:pPr>
        <w:ind w:left="10" w:right="5"/>
      </w:pPr>
      <w:r>
        <w:rPr>
          <w:sz w:val="23"/>
        </w:rPr>
        <w:lastRenderedPageBreak/>
        <w:t>Information</w:t>
      </w:r>
      <w:r>
        <w:t xml:space="preserve"> </w:t>
      </w:r>
      <w:r>
        <w:rPr>
          <w:sz w:val="23"/>
        </w:rPr>
        <w:t>flow</w:t>
      </w:r>
      <w:r>
        <w:t xml:space="preserve"> </w:t>
      </w:r>
      <w:r>
        <w:rPr>
          <w:sz w:val="23"/>
        </w:rPr>
        <w:t>control</w:t>
      </w:r>
      <w:r>
        <w:t xml:space="preserve"> </w:t>
      </w:r>
      <w:r>
        <w:rPr>
          <w:sz w:val="23"/>
        </w:rPr>
        <w:t>SFP</w:t>
      </w:r>
      <w:r>
        <w:t xml:space="preserve"> described in FDP_IFC.1/SCP and FDP_IFF.1/SCP). This policy specifically requires protection of the confidentiality (FDP_UCT.1/SCP) and integrity (FDP_UIT.1/SCP) of transmitted information. </w:t>
      </w:r>
    </w:p>
    <w:p w14:paraId="2D71EA11" w14:textId="77777777" w:rsidR="00A048A2" w:rsidRDefault="00A92B30" w:rsidP="00D2682E">
      <w:pPr>
        <w:ind w:left="10" w:right="5"/>
      </w:pPr>
      <w:r>
        <w:t xml:space="preserve">The </w:t>
      </w:r>
      <w:proofErr w:type="spellStart"/>
      <w:r>
        <w:t>TSF</w:t>
      </w:r>
      <w:proofErr w:type="spellEnd"/>
      <w:r>
        <w:t xml:space="preserve"> must use cryptographic means to enforce this protection, and securely manage the associated keysets: </w:t>
      </w:r>
    </w:p>
    <w:p w14:paraId="062D6C37" w14:textId="77777777" w:rsidR="00A048A2" w:rsidRDefault="00A92B30" w:rsidP="00D2682E">
      <w:pPr>
        <w:numPr>
          <w:ilvl w:val="0"/>
          <w:numId w:val="54"/>
        </w:numPr>
        <w:spacing w:after="82"/>
        <w:ind w:right="5" w:hanging="360"/>
      </w:pPr>
      <w:r>
        <w:t xml:space="preserve">generation and deletion of </w:t>
      </w:r>
      <w:proofErr w:type="spellStart"/>
      <w:proofErr w:type="gramStart"/>
      <w:r>
        <w:t>D.ISDP</w:t>
      </w:r>
      <w:proofErr w:type="gramEnd"/>
      <w:r>
        <w:t>_KEYS</w:t>
      </w:r>
      <w:proofErr w:type="spellEnd"/>
      <w:r>
        <w:t xml:space="preserve"> and </w:t>
      </w:r>
      <w:proofErr w:type="spellStart"/>
      <w:r>
        <w:t>D.ISDR_KEYS</w:t>
      </w:r>
      <w:proofErr w:type="spellEnd"/>
      <w:r>
        <w:t xml:space="preserve"> (FCS_CKM.1/SCP-SM and FCS_CKM.4/SCP-SM) </w:t>
      </w:r>
    </w:p>
    <w:p w14:paraId="179D2BE3" w14:textId="77777777" w:rsidR="00A048A2" w:rsidRDefault="00A92B30" w:rsidP="00D2682E">
      <w:pPr>
        <w:numPr>
          <w:ilvl w:val="0"/>
          <w:numId w:val="54"/>
        </w:numPr>
        <w:spacing w:after="33"/>
        <w:ind w:right="5" w:hanging="360"/>
      </w:pPr>
      <w:r>
        <w:t xml:space="preserve">distribution and deletion of </w:t>
      </w:r>
      <w:proofErr w:type="spellStart"/>
      <w:r>
        <w:t>D.MNO_KEYS</w:t>
      </w:r>
      <w:proofErr w:type="spellEnd"/>
      <w:r>
        <w:t xml:space="preserve"> (FCS_CKM.2/SCP-MNO and FCS_CKM.4/</w:t>
      </w:r>
      <w:proofErr w:type="spellStart"/>
      <w:r>
        <w:t>SCPMNO</w:t>
      </w:r>
      <w:proofErr w:type="spellEnd"/>
      <w:r>
        <w:t xml:space="preserve">) </w:t>
      </w:r>
    </w:p>
    <w:p w14:paraId="03A955E5" w14:textId="77777777" w:rsidR="00A048A2" w:rsidRDefault="00A92B30" w:rsidP="00D2682E">
      <w:pPr>
        <w:spacing w:after="353" w:line="259" w:lineRule="auto"/>
        <w:ind w:left="15" w:right="5" w:firstLine="0"/>
        <w:jc w:val="left"/>
      </w:pPr>
      <w:r>
        <w:rPr>
          <w:sz w:val="20"/>
        </w:rPr>
        <w:t xml:space="preserve"> </w:t>
      </w:r>
    </w:p>
    <w:p w14:paraId="1250EF09" w14:textId="77777777" w:rsidR="00A048A2" w:rsidRDefault="00A92B30" w:rsidP="00D2682E">
      <w:pPr>
        <w:pStyle w:val="Heading5"/>
        <w:ind w:left="10" w:right="5"/>
      </w:pPr>
      <w:r>
        <w:t xml:space="preserve">FDP_IFC.1/SCP Subset information flow control </w:t>
      </w:r>
    </w:p>
    <w:p w14:paraId="45EEF2A1" w14:textId="77777777" w:rsidR="00A048A2" w:rsidRDefault="00A92B30" w:rsidP="00D2682E">
      <w:pPr>
        <w:spacing w:after="78"/>
        <w:ind w:left="283" w:right="5" w:hanging="283"/>
      </w:pPr>
      <w:r>
        <w:rPr>
          <w:b/>
        </w:rPr>
        <w:t>FDP_IFC.1.1/SCP</w:t>
      </w:r>
      <w:r>
        <w:t xml:space="preserve"> The </w:t>
      </w:r>
      <w:proofErr w:type="spellStart"/>
      <w:r>
        <w:t>TSF</w:t>
      </w:r>
      <w:proofErr w:type="spellEnd"/>
      <w:r>
        <w:t xml:space="preserve">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on o</w:t>
      </w:r>
      <w:r>
        <w:rPr>
          <w:rFonts w:ascii="Arial" w:eastAsia="Arial" w:hAnsi="Arial" w:cs="Arial"/>
        </w:rPr>
        <w:t xml:space="preserve"> </w:t>
      </w:r>
      <w:r>
        <w:rPr>
          <w:b/>
        </w:rPr>
        <w:t>users/subjects:</w:t>
      </w:r>
      <w:r>
        <w:t xml:space="preserve"> </w:t>
      </w:r>
    </w:p>
    <w:p w14:paraId="7ADED377" w14:textId="77777777" w:rsidR="00A048A2" w:rsidRDefault="00A92B30" w:rsidP="00D2682E">
      <w:pPr>
        <w:numPr>
          <w:ilvl w:val="0"/>
          <w:numId w:val="55"/>
        </w:numPr>
        <w:spacing w:after="0" w:line="319" w:lineRule="auto"/>
        <w:ind w:right="5"/>
      </w:pPr>
      <w:r>
        <w:rPr>
          <w:b/>
        </w:rPr>
        <w:t>U.SM-SR</w:t>
      </w:r>
      <w:r>
        <w:t xml:space="preserve"> </w:t>
      </w:r>
      <w:r>
        <w:rPr>
          <w:b/>
        </w:rPr>
        <w:t>and</w:t>
      </w:r>
      <w:r>
        <w:t xml:space="preserve"> </w:t>
      </w:r>
      <w:proofErr w:type="spellStart"/>
      <w:r>
        <w:rPr>
          <w:b/>
        </w:rPr>
        <w:t>S.ISD</w:t>
      </w:r>
      <w:proofErr w:type="spellEnd"/>
      <w:r>
        <w:rPr>
          <w:b/>
        </w:rPr>
        <w:t>-R</w:t>
      </w:r>
      <w:r>
        <w:t xml:space="preserve"> </w:t>
      </w:r>
      <w:r>
        <w:rPr>
          <w:rFonts w:ascii="Wingdings" w:eastAsia="Wingdings" w:hAnsi="Wingdings" w:cs="Wingdings"/>
        </w:rPr>
        <w:t></w:t>
      </w:r>
      <w:r>
        <w:rPr>
          <w:rFonts w:ascii="Arial" w:eastAsia="Arial" w:hAnsi="Arial" w:cs="Arial"/>
        </w:rPr>
        <w:t xml:space="preserve"> </w:t>
      </w:r>
      <w:r>
        <w:rPr>
          <w:b/>
        </w:rPr>
        <w:t>U.SM-DP</w:t>
      </w:r>
      <w:r>
        <w:t xml:space="preserve"> </w:t>
      </w:r>
      <w:r>
        <w:rPr>
          <w:b/>
        </w:rPr>
        <w:t>and</w:t>
      </w:r>
      <w:r>
        <w:t xml:space="preserve"> </w:t>
      </w:r>
      <w:proofErr w:type="spellStart"/>
      <w:r>
        <w:rPr>
          <w:b/>
        </w:rPr>
        <w:t>S.ISD</w:t>
      </w:r>
      <w:proofErr w:type="spellEnd"/>
      <w:r>
        <w:rPr>
          <w:b/>
        </w:rPr>
        <w:t>-P</w:t>
      </w:r>
      <w:r>
        <w:t xml:space="preserve"> </w:t>
      </w:r>
    </w:p>
    <w:p w14:paraId="51637949" w14:textId="77777777" w:rsidR="00A048A2" w:rsidRDefault="00A92B30" w:rsidP="00D2682E">
      <w:pPr>
        <w:numPr>
          <w:ilvl w:val="0"/>
          <w:numId w:val="55"/>
        </w:numPr>
        <w:spacing w:after="0" w:line="320" w:lineRule="auto"/>
        <w:ind w:right="5"/>
      </w:pPr>
      <w:proofErr w:type="spellStart"/>
      <w:r>
        <w:rPr>
          <w:b/>
        </w:rPr>
        <w:t>U.MNO_OTA</w:t>
      </w:r>
      <w:proofErr w:type="spellEnd"/>
      <w:r>
        <w:t xml:space="preserve"> </w:t>
      </w:r>
      <w:r>
        <w:rPr>
          <w:b/>
        </w:rPr>
        <w:t>and</w:t>
      </w:r>
      <w:r>
        <w:t xml:space="preserve"> </w:t>
      </w:r>
      <w:proofErr w:type="spellStart"/>
      <w:r>
        <w:rPr>
          <w:b/>
        </w:rPr>
        <w:t>U.MNO</w:t>
      </w:r>
      <w:proofErr w:type="spellEnd"/>
      <w:r>
        <w:rPr>
          <w:b/>
        </w:rPr>
        <w:t>-SD</w:t>
      </w:r>
      <w:r>
        <w:t xml:space="preserve"> o</w:t>
      </w:r>
      <w:r>
        <w:rPr>
          <w:rFonts w:ascii="Arial" w:eastAsia="Arial" w:hAnsi="Arial" w:cs="Arial"/>
        </w:rPr>
        <w:t xml:space="preserve"> </w:t>
      </w:r>
      <w:r>
        <w:rPr>
          <w:b/>
        </w:rPr>
        <w:t>information:</w:t>
      </w:r>
      <w:r>
        <w:t xml:space="preserve"> </w:t>
      </w:r>
      <w:r>
        <w:rPr>
          <w:b/>
        </w:rPr>
        <w:t>transmission</w:t>
      </w:r>
      <w:r>
        <w:t xml:space="preserve"> </w:t>
      </w:r>
      <w:r>
        <w:rPr>
          <w:b/>
        </w:rPr>
        <w:t>of</w:t>
      </w:r>
      <w:r>
        <w:t xml:space="preserve"> </w:t>
      </w:r>
      <w:r>
        <w:rPr>
          <w:b/>
        </w:rPr>
        <w:t>commands</w:t>
      </w:r>
      <w:r>
        <w:t xml:space="preserve">. </w:t>
      </w:r>
    </w:p>
    <w:p w14:paraId="7030C580" w14:textId="77777777" w:rsidR="00A048A2" w:rsidRDefault="00A92B30" w:rsidP="00D2682E">
      <w:pPr>
        <w:spacing w:after="350" w:line="259" w:lineRule="auto"/>
        <w:ind w:left="15" w:right="5" w:firstLine="0"/>
        <w:jc w:val="left"/>
      </w:pPr>
      <w:r>
        <w:rPr>
          <w:sz w:val="20"/>
        </w:rPr>
        <w:t xml:space="preserve"> </w:t>
      </w:r>
    </w:p>
    <w:p w14:paraId="1A15B37E" w14:textId="77777777" w:rsidR="00A048A2" w:rsidRDefault="00A92B30" w:rsidP="00D2682E">
      <w:pPr>
        <w:pStyle w:val="Heading5"/>
        <w:ind w:left="10" w:right="5"/>
      </w:pPr>
      <w:r>
        <w:t xml:space="preserve">FDP_IFF.1/SCP Simple security attributes </w:t>
      </w:r>
    </w:p>
    <w:p w14:paraId="4D93A324" w14:textId="77777777" w:rsidR="00A048A2" w:rsidRDefault="00A92B30" w:rsidP="00D2682E">
      <w:pPr>
        <w:spacing w:after="81"/>
        <w:ind w:left="283" w:right="5" w:hanging="283"/>
      </w:pPr>
      <w:r>
        <w:rPr>
          <w:b/>
        </w:rPr>
        <w:t>FDP_IFF.1.1/SCP</w:t>
      </w:r>
      <w:r>
        <w:t xml:space="preserve"> The </w:t>
      </w:r>
      <w:proofErr w:type="spellStart"/>
      <w:r>
        <w:t>TSF</w:t>
      </w:r>
      <w:proofErr w:type="spellEnd"/>
      <w:r>
        <w:t xml:space="preserve">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based on the following types of subject and information security attributes: </w:t>
      </w:r>
    </w:p>
    <w:p w14:paraId="33E68906" w14:textId="77777777" w:rsidR="00A048A2" w:rsidRDefault="00A92B30" w:rsidP="00D2682E">
      <w:pPr>
        <w:numPr>
          <w:ilvl w:val="0"/>
          <w:numId w:val="56"/>
        </w:numPr>
        <w:spacing w:after="78"/>
        <w:ind w:right="5" w:hanging="286"/>
      </w:pPr>
      <w:r>
        <w:rPr>
          <w:b/>
        </w:rPr>
        <w:t>users/subjects:</w:t>
      </w:r>
      <w:r>
        <w:t xml:space="preserve"> </w:t>
      </w:r>
    </w:p>
    <w:p w14:paraId="2E238911" w14:textId="77777777" w:rsidR="00A048A2" w:rsidRDefault="00A92B30" w:rsidP="00D2682E">
      <w:pPr>
        <w:numPr>
          <w:ilvl w:val="1"/>
          <w:numId w:val="56"/>
        </w:numPr>
        <w:spacing w:after="68" w:line="259" w:lineRule="auto"/>
        <w:ind w:right="5" w:firstLine="283"/>
        <w:jc w:val="center"/>
      </w:pPr>
      <w:r>
        <w:rPr>
          <w:b/>
        </w:rPr>
        <w:t>U.SM-SR</w:t>
      </w:r>
      <w:r>
        <w:t xml:space="preserve"> </w:t>
      </w:r>
      <w:r>
        <w:rPr>
          <w:b/>
        </w:rPr>
        <w:t>and</w:t>
      </w:r>
      <w:r>
        <w:t xml:space="preserve"> </w:t>
      </w:r>
      <w:proofErr w:type="spellStart"/>
      <w:r>
        <w:rPr>
          <w:b/>
        </w:rPr>
        <w:t>S.ISD</w:t>
      </w:r>
      <w:proofErr w:type="spellEnd"/>
      <w:r>
        <w:rPr>
          <w:b/>
        </w:rPr>
        <w:t>-R,</w:t>
      </w:r>
      <w:r>
        <w:t xml:space="preserve"> </w:t>
      </w:r>
      <w:r>
        <w:rPr>
          <w:b/>
        </w:rPr>
        <w:t>with</w:t>
      </w:r>
      <w:r>
        <w:t xml:space="preserve"> </w:t>
      </w:r>
      <w:r>
        <w:rPr>
          <w:b/>
        </w:rPr>
        <w:t>security</w:t>
      </w:r>
      <w:r>
        <w:t xml:space="preserve"> </w:t>
      </w:r>
      <w:r>
        <w:rPr>
          <w:b/>
        </w:rPr>
        <w:t>attribute</w:t>
      </w:r>
      <w:r>
        <w:t xml:space="preserve"> </w:t>
      </w:r>
      <w:proofErr w:type="spellStart"/>
      <w:proofErr w:type="gramStart"/>
      <w:r>
        <w:rPr>
          <w:b/>
        </w:rPr>
        <w:t>D.ISDR</w:t>
      </w:r>
      <w:proofErr w:type="gramEnd"/>
      <w:r>
        <w:rPr>
          <w:b/>
        </w:rPr>
        <w:t>_KEYS</w:t>
      </w:r>
      <w:proofErr w:type="spellEnd"/>
      <w:r>
        <w:t xml:space="preserve"> </w:t>
      </w:r>
    </w:p>
    <w:p w14:paraId="244E1B82" w14:textId="77777777" w:rsidR="00A048A2" w:rsidRDefault="00A92B30" w:rsidP="00D2682E">
      <w:pPr>
        <w:numPr>
          <w:ilvl w:val="1"/>
          <w:numId w:val="56"/>
        </w:numPr>
        <w:spacing w:after="68" w:line="259" w:lineRule="auto"/>
        <w:ind w:right="5" w:firstLine="283"/>
        <w:jc w:val="center"/>
      </w:pPr>
      <w:r>
        <w:rPr>
          <w:b/>
        </w:rPr>
        <w:t>U.SM-DP</w:t>
      </w:r>
      <w:r>
        <w:t xml:space="preserve"> </w:t>
      </w:r>
      <w:r>
        <w:rPr>
          <w:b/>
        </w:rPr>
        <w:t>and</w:t>
      </w:r>
      <w:r>
        <w:t xml:space="preserve"> </w:t>
      </w:r>
      <w:proofErr w:type="spellStart"/>
      <w:r>
        <w:rPr>
          <w:b/>
        </w:rPr>
        <w:t>S.ISD</w:t>
      </w:r>
      <w:proofErr w:type="spellEnd"/>
      <w:r>
        <w:rPr>
          <w:b/>
        </w:rPr>
        <w:t>-P,</w:t>
      </w:r>
      <w:r>
        <w:t xml:space="preserve"> </w:t>
      </w:r>
      <w:r>
        <w:rPr>
          <w:b/>
        </w:rPr>
        <w:t>with</w:t>
      </w:r>
      <w:r>
        <w:t xml:space="preserve"> </w:t>
      </w:r>
      <w:r>
        <w:rPr>
          <w:b/>
        </w:rPr>
        <w:t>security</w:t>
      </w:r>
      <w:r>
        <w:t xml:space="preserve"> </w:t>
      </w:r>
      <w:r>
        <w:rPr>
          <w:b/>
        </w:rPr>
        <w:t>attribute</w:t>
      </w:r>
      <w:r>
        <w:t xml:space="preserve"> </w:t>
      </w:r>
      <w:proofErr w:type="spellStart"/>
      <w:proofErr w:type="gramStart"/>
      <w:r>
        <w:rPr>
          <w:b/>
        </w:rPr>
        <w:t>D.ISDP</w:t>
      </w:r>
      <w:proofErr w:type="gramEnd"/>
      <w:r>
        <w:rPr>
          <w:b/>
        </w:rPr>
        <w:t>_KEYS</w:t>
      </w:r>
      <w:proofErr w:type="spellEnd"/>
      <w:r>
        <w:t xml:space="preserve"> </w:t>
      </w:r>
    </w:p>
    <w:p w14:paraId="638204E5" w14:textId="77777777" w:rsidR="00A048A2" w:rsidRDefault="00A92B30" w:rsidP="00D2682E">
      <w:pPr>
        <w:numPr>
          <w:ilvl w:val="1"/>
          <w:numId w:val="56"/>
        </w:numPr>
        <w:spacing w:after="211" w:line="318" w:lineRule="auto"/>
        <w:ind w:right="5" w:firstLine="283"/>
        <w:jc w:val="center"/>
      </w:pPr>
      <w:proofErr w:type="spellStart"/>
      <w:r>
        <w:rPr>
          <w:b/>
        </w:rPr>
        <w:t>U.MNO_OTA</w:t>
      </w:r>
      <w:proofErr w:type="spellEnd"/>
      <w:r>
        <w:t xml:space="preserve"> </w:t>
      </w:r>
      <w:r>
        <w:rPr>
          <w:b/>
        </w:rPr>
        <w:t>and</w:t>
      </w:r>
      <w:r>
        <w:t xml:space="preserve"> </w:t>
      </w:r>
      <w:proofErr w:type="spellStart"/>
      <w:r>
        <w:rPr>
          <w:b/>
        </w:rPr>
        <w:t>U.MNO</w:t>
      </w:r>
      <w:proofErr w:type="spellEnd"/>
      <w:r>
        <w:rPr>
          <w:b/>
        </w:rPr>
        <w:t>-SD,</w:t>
      </w:r>
      <w:r>
        <w:t xml:space="preserve"> </w:t>
      </w:r>
      <w:r>
        <w:rPr>
          <w:b/>
        </w:rPr>
        <w:t>with</w:t>
      </w:r>
      <w:r>
        <w:t xml:space="preserve"> </w:t>
      </w:r>
      <w:r>
        <w:rPr>
          <w:b/>
        </w:rPr>
        <w:t>security</w:t>
      </w:r>
      <w:r>
        <w:t xml:space="preserve"> </w:t>
      </w:r>
      <w:r>
        <w:rPr>
          <w:b/>
        </w:rPr>
        <w:t>attribute</w:t>
      </w:r>
      <w:r>
        <w:t xml:space="preserve"> </w:t>
      </w:r>
      <w:proofErr w:type="spellStart"/>
      <w:r>
        <w:rPr>
          <w:b/>
        </w:rPr>
        <w:t>D.MNO_KEYS</w:t>
      </w:r>
      <w:proofErr w:type="spellEnd"/>
      <w:r>
        <w:t xml:space="preserve"> o</w:t>
      </w:r>
      <w:r>
        <w:rPr>
          <w:rFonts w:ascii="Arial" w:eastAsia="Arial" w:hAnsi="Arial" w:cs="Arial"/>
        </w:rPr>
        <w:t xml:space="preserve"> </w:t>
      </w:r>
      <w:r>
        <w:rPr>
          <w:b/>
        </w:rPr>
        <w:t>information:</w:t>
      </w:r>
      <w:r>
        <w:t xml:space="preserve"> </w:t>
      </w:r>
      <w:r>
        <w:rPr>
          <w:b/>
        </w:rPr>
        <w:t>transmission</w:t>
      </w:r>
      <w:r>
        <w:t xml:space="preserve"> </w:t>
      </w:r>
      <w:r>
        <w:rPr>
          <w:b/>
        </w:rPr>
        <w:t>of</w:t>
      </w:r>
      <w:r>
        <w:t xml:space="preserve"> </w:t>
      </w:r>
      <w:r>
        <w:rPr>
          <w:b/>
        </w:rPr>
        <w:t>commands</w:t>
      </w:r>
      <w:r>
        <w:t xml:space="preserve">. </w:t>
      </w:r>
    </w:p>
    <w:p w14:paraId="0E02A7A7" w14:textId="77777777" w:rsidR="00A048A2" w:rsidRDefault="00A92B30" w:rsidP="00D2682E">
      <w:pPr>
        <w:spacing w:after="80"/>
        <w:ind w:left="283" w:right="5" w:hanging="283"/>
      </w:pPr>
      <w:r>
        <w:rPr>
          <w:b/>
        </w:rPr>
        <w:t>FDP_IFF.1.2/SCP</w:t>
      </w:r>
      <w:r>
        <w:t xml:space="preserve"> The </w:t>
      </w:r>
      <w:proofErr w:type="spellStart"/>
      <w:r>
        <w:t>TSF</w:t>
      </w:r>
      <w:proofErr w:type="spellEnd"/>
      <w:r>
        <w:t xml:space="preserve"> shall permit an information flow between a controlled subject and controlled information via a controlled operation if the following rules hold: </w:t>
      </w:r>
    </w:p>
    <w:p w14:paraId="16E658B5" w14:textId="77777777" w:rsidR="00A048A2" w:rsidRDefault="00A92B30" w:rsidP="00D2682E">
      <w:pPr>
        <w:numPr>
          <w:ilvl w:val="0"/>
          <w:numId w:val="56"/>
        </w:numPr>
        <w:spacing w:after="78"/>
        <w:ind w:right="5" w:hanging="286"/>
      </w:pPr>
      <w:r>
        <w:rPr>
          <w:b/>
        </w:rPr>
        <w:t>The</w:t>
      </w:r>
      <w:r>
        <w:t xml:space="preserve"> </w:t>
      </w:r>
      <w:r>
        <w:rPr>
          <w:b/>
        </w:rPr>
        <w:t>TOE</w:t>
      </w:r>
      <w:r>
        <w:t xml:space="preserve"> </w:t>
      </w:r>
      <w:r>
        <w:rPr>
          <w:b/>
        </w:rPr>
        <w:t>shall</w:t>
      </w:r>
      <w:r>
        <w:t xml:space="preserve"> </w:t>
      </w:r>
      <w:r>
        <w:rPr>
          <w:b/>
        </w:rPr>
        <w:t>permit</w:t>
      </w:r>
      <w:r>
        <w:t xml:space="preserve"> </w:t>
      </w:r>
      <w:r>
        <w:rPr>
          <w:b/>
        </w:rPr>
        <w:t>communication</w:t>
      </w:r>
      <w:r>
        <w:t xml:space="preserve"> </w:t>
      </w:r>
      <w:r>
        <w:rPr>
          <w:b/>
        </w:rPr>
        <w:t>between</w:t>
      </w:r>
      <w:r>
        <w:t xml:space="preserve"> </w:t>
      </w:r>
      <w:proofErr w:type="spellStart"/>
      <w:r>
        <w:rPr>
          <w:b/>
        </w:rPr>
        <w:t>U.MNO_OTA</w:t>
      </w:r>
      <w:proofErr w:type="spellEnd"/>
      <w:r>
        <w:t xml:space="preserve"> </w:t>
      </w:r>
      <w:r>
        <w:rPr>
          <w:b/>
        </w:rPr>
        <w:t>and</w:t>
      </w:r>
      <w:r>
        <w:t xml:space="preserve"> </w:t>
      </w:r>
      <w:proofErr w:type="spellStart"/>
      <w:proofErr w:type="gramStart"/>
      <w:r>
        <w:rPr>
          <w:b/>
        </w:rPr>
        <w:t>U.MNOSD</w:t>
      </w:r>
      <w:proofErr w:type="spellEnd"/>
      <w:proofErr w:type="gramEnd"/>
      <w:r>
        <w:t xml:space="preserve"> </w:t>
      </w:r>
      <w:r>
        <w:rPr>
          <w:b/>
        </w:rPr>
        <w:t>in</w:t>
      </w:r>
      <w:r>
        <w:t xml:space="preserve"> </w:t>
      </w:r>
      <w:r>
        <w:rPr>
          <w:b/>
        </w:rPr>
        <w:t>a</w:t>
      </w:r>
      <w:r>
        <w:t xml:space="preserve"> </w:t>
      </w:r>
      <w:r>
        <w:rPr>
          <w:b/>
        </w:rPr>
        <w:t>SCP80</w:t>
      </w:r>
      <w:r>
        <w:t xml:space="preserve"> </w:t>
      </w:r>
      <w:r>
        <w:rPr>
          <w:b/>
        </w:rPr>
        <w:t>or</w:t>
      </w:r>
      <w:r>
        <w:t xml:space="preserve"> </w:t>
      </w:r>
      <w:r>
        <w:rPr>
          <w:b/>
        </w:rPr>
        <w:t>SCP81</w:t>
      </w:r>
      <w:r>
        <w:t xml:space="preserve"> </w:t>
      </w:r>
      <w:r>
        <w:rPr>
          <w:b/>
        </w:rPr>
        <w:t>secure</w:t>
      </w:r>
      <w:r>
        <w:t xml:space="preserve"> </w:t>
      </w:r>
      <w:r>
        <w:rPr>
          <w:b/>
        </w:rPr>
        <w:t>channel</w:t>
      </w:r>
      <w:r>
        <w:t xml:space="preserve">. </w:t>
      </w:r>
    </w:p>
    <w:p w14:paraId="1DE5E395" w14:textId="77777777" w:rsidR="00A048A2" w:rsidRDefault="00A92B30" w:rsidP="00D2682E">
      <w:pPr>
        <w:spacing w:after="268" w:line="259" w:lineRule="auto"/>
        <w:ind w:left="268" w:right="5" w:hanging="268"/>
        <w:jc w:val="left"/>
      </w:pPr>
      <w:r>
        <w:rPr>
          <w:b/>
        </w:rPr>
        <w:t>FDP_IFF.1.3/SCP</w:t>
      </w:r>
      <w:r>
        <w:t xml:space="preserve"> The </w:t>
      </w:r>
      <w:proofErr w:type="spellStart"/>
      <w:r>
        <w:t>TSF</w:t>
      </w:r>
      <w:proofErr w:type="spellEnd"/>
      <w:r>
        <w:t xml:space="preserve"> shall enforce the [assignment: </w:t>
      </w:r>
      <w:r>
        <w:rPr>
          <w:sz w:val="23"/>
        </w:rPr>
        <w:t>additional information flow control SFP rules</w:t>
      </w:r>
      <w:r>
        <w:t xml:space="preserve">]. </w:t>
      </w:r>
    </w:p>
    <w:p w14:paraId="17589E14" w14:textId="77777777" w:rsidR="00A048A2" w:rsidRDefault="00A92B30" w:rsidP="00D2682E">
      <w:pPr>
        <w:spacing w:after="0"/>
        <w:ind w:left="283" w:right="5" w:hanging="283"/>
      </w:pPr>
      <w:r>
        <w:rPr>
          <w:b/>
        </w:rPr>
        <w:t>FDP_IFF.1.4/SCP</w:t>
      </w:r>
      <w:r>
        <w:t xml:space="preserve"> The </w:t>
      </w:r>
      <w:proofErr w:type="spellStart"/>
      <w:r>
        <w:t>TSF</w:t>
      </w:r>
      <w:proofErr w:type="spellEnd"/>
      <w:r>
        <w:t xml:space="preserve"> shall explicitly authorise an information flow based on the following rules: [assignment: </w:t>
      </w:r>
      <w:r>
        <w:rPr>
          <w:sz w:val="23"/>
        </w:rPr>
        <w:t xml:space="preserve">rules, based on security attributes, that explicitly </w:t>
      </w:r>
      <w:proofErr w:type="gramStart"/>
      <w:r>
        <w:rPr>
          <w:sz w:val="23"/>
        </w:rPr>
        <w:t>authorise</w:t>
      </w:r>
      <w:proofErr w:type="gramEnd"/>
      <w:r>
        <w:rPr>
          <w:sz w:val="23"/>
        </w:rPr>
        <w:t xml:space="preserve"> </w:t>
      </w:r>
    </w:p>
    <w:p w14:paraId="3DB51BAA" w14:textId="77777777" w:rsidR="00A048A2" w:rsidRDefault="00A92B30" w:rsidP="00D2682E">
      <w:pPr>
        <w:spacing w:after="240" w:line="259" w:lineRule="auto"/>
        <w:ind w:left="283" w:right="5" w:firstLine="5"/>
        <w:jc w:val="left"/>
      </w:pPr>
      <w:r>
        <w:rPr>
          <w:sz w:val="23"/>
        </w:rPr>
        <w:t>information flows</w:t>
      </w:r>
      <w:r>
        <w:t xml:space="preserve">]. </w:t>
      </w:r>
    </w:p>
    <w:p w14:paraId="67F31DA6" w14:textId="77777777" w:rsidR="00A048A2" w:rsidRDefault="00A92B30" w:rsidP="00D2682E">
      <w:pPr>
        <w:spacing w:after="82"/>
        <w:ind w:left="283" w:right="5" w:hanging="283"/>
      </w:pPr>
      <w:r>
        <w:rPr>
          <w:b/>
        </w:rPr>
        <w:t>FDP_IFF.1.5/SCP</w:t>
      </w:r>
      <w:r>
        <w:t xml:space="preserve"> The </w:t>
      </w:r>
      <w:proofErr w:type="spellStart"/>
      <w:r>
        <w:t>TSF</w:t>
      </w:r>
      <w:proofErr w:type="spellEnd"/>
      <w:r>
        <w:t xml:space="preserve"> shall explicitly deny an information flow based on the following rules: </w:t>
      </w:r>
    </w:p>
    <w:p w14:paraId="74C561C9" w14:textId="77777777" w:rsidR="00A048A2" w:rsidRDefault="00A92B30" w:rsidP="00D2682E">
      <w:pPr>
        <w:numPr>
          <w:ilvl w:val="0"/>
          <w:numId w:val="56"/>
        </w:numPr>
        <w:spacing w:after="78"/>
        <w:ind w:right="5" w:hanging="286"/>
      </w:pPr>
      <w:r>
        <w:rPr>
          <w:b/>
        </w:rPr>
        <w:lastRenderedPageBreak/>
        <w:t>The</w:t>
      </w:r>
      <w:r>
        <w:t xml:space="preserve"> </w:t>
      </w:r>
      <w:r>
        <w:rPr>
          <w:b/>
        </w:rPr>
        <w:t>TOE</w:t>
      </w:r>
      <w:r>
        <w:t xml:space="preserve"> </w:t>
      </w:r>
      <w:r>
        <w:rPr>
          <w:b/>
        </w:rPr>
        <w:t>shall</w:t>
      </w:r>
      <w:r>
        <w:t xml:space="preserve"> </w:t>
      </w:r>
      <w:r>
        <w:rPr>
          <w:b/>
        </w:rPr>
        <w:t>reject</w:t>
      </w:r>
      <w:r>
        <w:t xml:space="preserve"> </w:t>
      </w:r>
      <w:r>
        <w:rPr>
          <w:b/>
        </w:rPr>
        <w:t>communication</w:t>
      </w:r>
      <w:r>
        <w:t xml:space="preserve"> </w:t>
      </w:r>
      <w:r>
        <w:rPr>
          <w:b/>
        </w:rPr>
        <w:t>between</w:t>
      </w:r>
      <w:r>
        <w:t xml:space="preserve"> </w:t>
      </w:r>
      <w:r>
        <w:rPr>
          <w:b/>
        </w:rPr>
        <w:t>U.SM-SR</w:t>
      </w:r>
      <w:r>
        <w:t xml:space="preserve"> </w:t>
      </w:r>
      <w:r>
        <w:rPr>
          <w:b/>
        </w:rPr>
        <w:t>and</w:t>
      </w:r>
      <w:r>
        <w:t xml:space="preserve"> </w:t>
      </w:r>
      <w:proofErr w:type="spellStart"/>
      <w:r>
        <w:rPr>
          <w:b/>
        </w:rPr>
        <w:t>S.ISD</w:t>
      </w:r>
      <w:proofErr w:type="spellEnd"/>
      <w:r>
        <w:rPr>
          <w:b/>
        </w:rPr>
        <w:t>-R</w:t>
      </w:r>
      <w:r>
        <w:t xml:space="preserve"> </w:t>
      </w:r>
      <w:r>
        <w:rPr>
          <w:b/>
        </w:rPr>
        <w:t>if</w:t>
      </w:r>
      <w:r>
        <w:t xml:space="preserve"> </w:t>
      </w:r>
      <w:r>
        <w:rPr>
          <w:b/>
        </w:rPr>
        <w:t>it</w:t>
      </w:r>
      <w:r>
        <w:t xml:space="preserve"> </w:t>
      </w:r>
      <w:r>
        <w:rPr>
          <w:b/>
        </w:rPr>
        <w:t>is</w:t>
      </w:r>
      <w:r>
        <w:t xml:space="preserve"> </w:t>
      </w:r>
      <w:r>
        <w:rPr>
          <w:b/>
        </w:rPr>
        <w:t>not</w:t>
      </w:r>
      <w:r>
        <w:t xml:space="preserve"> </w:t>
      </w:r>
      <w:r>
        <w:rPr>
          <w:b/>
        </w:rPr>
        <w:t>performed</w:t>
      </w:r>
      <w:r>
        <w:t xml:space="preserve"> </w:t>
      </w:r>
      <w:r>
        <w:rPr>
          <w:b/>
        </w:rPr>
        <w:t>in</w:t>
      </w:r>
      <w:r>
        <w:t xml:space="preserve"> </w:t>
      </w:r>
      <w:r>
        <w:rPr>
          <w:b/>
        </w:rPr>
        <w:t>a</w:t>
      </w:r>
      <w:r>
        <w:t xml:space="preserve"> </w:t>
      </w:r>
      <w:r>
        <w:rPr>
          <w:b/>
        </w:rPr>
        <w:t>SCP80</w:t>
      </w:r>
      <w:r>
        <w:t xml:space="preserve"> </w:t>
      </w:r>
      <w:r>
        <w:rPr>
          <w:b/>
        </w:rPr>
        <w:t>or</w:t>
      </w:r>
      <w:r>
        <w:t xml:space="preserve"> </w:t>
      </w:r>
      <w:r>
        <w:rPr>
          <w:b/>
        </w:rPr>
        <w:t>SCP81</w:t>
      </w:r>
      <w:r>
        <w:t xml:space="preserve"> </w:t>
      </w:r>
      <w:r>
        <w:rPr>
          <w:b/>
        </w:rPr>
        <w:t>secure</w:t>
      </w:r>
      <w:r>
        <w:t xml:space="preserve"> </w:t>
      </w:r>
      <w:r>
        <w:rPr>
          <w:b/>
        </w:rPr>
        <w:t>channel</w:t>
      </w:r>
      <w:r>
        <w:t xml:space="preserve"> </w:t>
      </w:r>
      <w:r>
        <w:rPr>
          <w:b/>
        </w:rPr>
        <w:t>through</w:t>
      </w:r>
      <w:r>
        <w:t xml:space="preserve"> </w:t>
      </w:r>
      <w:r>
        <w:rPr>
          <w:b/>
        </w:rPr>
        <w:t>SMS,</w:t>
      </w:r>
      <w:r>
        <w:t xml:space="preserve"> </w:t>
      </w:r>
      <w:proofErr w:type="spellStart"/>
      <w:r>
        <w:rPr>
          <w:b/>
        </w:rPr>
        <w:t>CAT_TP</w:t>
      </w:r>
      <w:proofErr w:type="spellEnd"/>
      <w:r>
        <w:t xml:space="preserve"> </w:t>
      </w:r>
      <w:r>
        <w:rPr>
          <w:b/>
        </w:rPr>
        <w:t>or</w:t>
      </w:r>
      <w:r>
        <w:t xml:space="preserve"> </w:t>
      </w:r>
      <w:r>
        <w:rPr>
          <w:b/>
        </w:rPr>
        <w:t>HTTPS</w:t>
      </w:r>
      <w:r>
        <w:t xml:space="preserve"> </w:t>
      </w:r>
    </w:p>
    <w:p w14:paraId="53455F38" w14:textId="77777777" w:rsidR="00A048A2" w:rsidRDefault="00A92B30" w:rsidP="00D2682E">
      <w:pPr>
        <w:numPr>
          <w:ilvl w:val="0"/>
          <w:numId w:val="56"/>
        </w:numPr>
        <w:spacing w:after="269"/>
        <w:ind w:right="5" w:hanging="286"/>
      </w:pPr>
      <w:r>
        <w:rPr>
          <w:b/>
        </w:rPr>
        <w:t>The</w:t>
      </w:r>
      <w:r>
        <w:t xml:space="preserve"> </w:t>
      </w:r>
      <w:r>
        <w:rPr>
          <w:b/>
        </w:rPr>
        <w:t>TOE</w:t>
      </w:r>
      <w:r>
        <w:t xml:space="preserve"> </w:t>
      </w:r>
      <w:r>
        <w:rPr>
          <w:b/>
        </w:rPr>
        <w:t>shall</w:t>
      </w:r>
      <w:r>
        <w:t xml:space="preserve"> </w:t>
      </w:r>
      <w:r>
        <w:rPr>
          <w:b/>
        </w:rPr>
        <w:t>reject</w:t>
      </w:r>
      <w:r>
        <w:t xml:space="preserve"> </w:t>
      </w:r>
      <w:r>
        <w:rPr>
          <w:b/>
        </w:rPr>
        <w:t>communication</w:t>
      </w:r>
      <w:r>
        <w:t xml:space="preserve"> </w:t>
      </w:r>
      <w:r>
        <w:rPr>
          <w:b/>
        </w:rPr>
        <w:t>between</w:t>
      </w:r>
      <w:r>
        <w:t xml:space="preserve"> </w:t>
      </w:r>
      <w:r>
        <w:rPr>
          <w:b/>
        </w:rPr>
        <w:t>U.SM-DP</w:t>
      </w:r>
      <w:r>
        <w:t xml:space="preserve"> </w:t>
      </w:r>
      <w:r>
        <w:rPr>
          <w:b/>
        </w:rPr>
        <w:t>and</w:t>
      </w:r>
      <w:r>
        <w:t xml:space="preserve"> </w:t>
      </w:r>
      <w:proofErr w:type="spellStart"/>
      <w:r>
        <w:rPr>
          <w:b/>
        </w:rPr>
        <w:t>S.ISD</w:t>
      </w:r>
      <w:proofErr w:type="spellEnd"/>
      <w:r>
        <w:rPr>
          <w:b/>
        </w:rPr>
        <w:t>-P</w:t>
      </w:r>
      <w:r>
        <w:t xml:space="preserve"> </w:t>
      </w:r>
      <w:r>
        <w:rPr>
          <w:b/>
        </w:rPr>
        <w:t>if</w:t>
      </w:r>
      <w:r>
        <w:t xml:space="preserve"> </w:t>
      </w:r>
      <w:r>
        <w:rPr>
          <w:b/>
        </w:rPr>
        <w:t>it</w:t>
      </w:r>
      <w:r>
        <w:t xml:space="preserve"> </w:t>
      </w:r>
      <w:r>
        <w:rPr>
          <w:b/>
        </w:rPr>
        <w:t>is</w:t>
      </w:r>
      <w:r>
        <w:t xml:space="preserve"> </w:t>
      </w:r>
      <w:r>
        <w:rPr>
          <w:b/>
        </w:rPr>
        <w:t>not</w:t>
      </w:r>
      <w:r>
        <w:t xml:space="preserve"> </w:t>
      </w:r>
      <w:r>
        <w:rPr>
          <w:b/>
        </w:rPr>
        <w:t>performed</w:t>
      </w:r>
      <w:r>
        <w:t xml:space="preserve"> </w:t>
      </w:r>
      <w:r>
        <w:rPr>
          <w:b/>
        </w:rPr>
        <w:t>in</w:t>
      </w:r>
      <w:r>
        <w:t xml:space="preserve"> </w:t>
      </w:r>
      <w:r>
        <w:rPr>
          <w:b/>
        </w:rPr>
        <w:t>a</w:t>
      </w:r>
      <w:r>
        <w:t xml:space="preserve"> </w:t>
      </w:r>
      <w:r>
        <w:rPr>
          <w:b/>
        </w:rPr>
        <w:t>SCP03(t)</w:t>
      </w:r>
      <w:r>
        <w:t xml:space="preserve"> </w:t>
      </w:r>
      <w:r>
        <w:rPr>
          <w:b/>
        </w:rPr>
        <w:t>secure</w:t>
      </w:r>
      <w:r>
        <w:t xml:space="preserve"> </w:t>
      </w:r>
      <w:r>
        <w:rPr>
          <w:b/>
        </w:rPr>
        <w:t>channel,</w:t>
      </w:r>
      <w:r>
        <w:t xml:space="preserve"> </w:t>
      </w:r>
      <w:r>
        <w:rPr>
          <w:b/>
        </w:rPr>
        <w:t>through</w:t>
      </w:r>
      <w:r>
        <w:t xml:space="preserve"> </w:t>
      </w:r>
      <w:r>
        <w:rPr>
          <w:b/>
        </w:rPr>
        <w:t>the</w:t>
      </w:r>
      <w:r>
        <w:t xml:space="preserve"> </w:t>
      </w:r>
      <w:r>
        <w:rPr>
          <w:b/>
        </w:rPr>
        <w:t>tunnel</w:t>
      </w:r>
      <w:r>
        <w:t xml:space="preserve"> </w:t>
      </w:r>
      <w:r>
        <w:rPr>
          <w:b/>
        </w:rPr>
        <w:t>previously</w:t>
      </w:r>
      <w:r>
        <w:t xml:space="preserve"> </w:t>
      </w:r>
      <w:r>
        <w:rPr>
          <w:b/>
        </w:rPr>
        <w:t>created</w:t>
      </w:r>
      <w:r>
        <w:t xml:space="preserve"> </w:t>
      </w:r>
      <w:r>
        <w:rPr>
          <w:b/>
        </w:rPr>
        <w:t>between</w:t>
      </w:r>
      <w:r>
        <w:t xml:space="preserve"> </w:t>
      </w:r>
      <w:r>
        <w:rPr>
          <w:b/>
        </w:rPr>
        <w:t>U.SM-SR</w:t>
      </w:r>
      <w:r>
        <w:t xml:space="preserve"> </w:t>
      </w:r>
      <w:r>
        <w:rPr>
          <w:b/>
        </w:rPr>
        <w:t>and</w:t>
      </w:r>
      <w:r>
        <w:t xml:space="preserve"> </w:t>
      </w:r>
      <w:proofErr w:type="spellStart"/>
      <w:r>
        <w:rPr>
          <w:b/>
        </w:rPr>
        <w:t>S.ISD</w:t>
      </w:r>
      <w:proofErr w:type="spellEnd"/>
      <w:r>
        <w:rPr>
          <w:b/>
        </w:rPr>
        <w:t>-R</w:t>
      </w:r>
      <w:r>
        <w:t xml:space="preserve">. </w:t>
      </w:r>
    </w:p>
    <w:p w14:paraId="2762C348" w14:textId="7783813C"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6</w:t>
      </w:r>
      <w:r>
        <w:rPr>
          <w:sz w:val="23"/>
        </w:rPr>
        <w:t>:</w:t>
      </w:r>
      <w:r>
        <w:t xml:space="preserve"> </w:t>
      </w:r>
    </w:p>
    <w:p w14:paraId="12EA7621" w14:textId="77777777" w:rsidR="00A048A2" w:rsidRDefault="00A92B30" w:rsidP="00D2682E">
      <w:pPr>
        <w:ind w:left="10" w:right="5"/>
      </w:pPr>
      <w:r>
        <w:t xml:space="preserve">More details on the secure channels can be found in [3] </w:t>
      </w:r>
    </w:p>
    <w:p w14:paraId="47C282B7" w14:textId="77777777" w:rsidR="00A048A2" w:rsidRDefault="00A92B30" w:rsidP="00D2682E">
      <w:pPr>
        <w:numPr>
          <w:ilvl w:val="0"/>
          <w:numId w:val="57"/>
        </w:numPr>
        <w:spacing w:after="54"/>
        <w:ind w:right="5" w:hanging="360"/>
      </w:pPr>
      <w:r>
        <w:t xml:space="preserve">For SM-SR: section 2.2.5.1 and section 2.4 </w:t>
      </w:r>
    </w:p>
    <w:p w14:paraId="0C1D7F33" w14:textId="77777777" w:rsidR="00A048A2" w:rsidRDefault="00A92B30" w:rsidP="00D2682E">
      <w:pPr>
        <w:numPr>
          <w:ilvl w:val="0"/>
          <w:numId w:val="57"/>
        </w:numPr>
        <w:spacing w:after="54"/>
        <w:ind w:right="5" w:hanging="360"/>
      </w:pPr>
      <w:r>
        <w:t xml:space="preserve">For SM-DP: section 2.2.5.2 and section 2.5 </w:t>
      </w:r>
    </w:p>
    <w:p w14:paraId="62A57D66" w14:textId="77777777" w:rsidR="00A048A2" w:rsidRDefault="00A92B30" w:rsidP="00D2682E">
      <w:pPr>
        <w:numPr>
          <w:ilvl w:val="0"/>
          <w:numId w:val="57"/>
        </w:numPr>
        <w:spacing w:after="11"/>
        <w:ind w:right="5" w:hanging="360"/>
      </w:pPr>
      <w:r>
        <w:t xml:space="preserve">For MNO-SD: section 2.2.5.3 and section 2.7 </w:t>
      </w:r>
    </w:p>
    <w:p w14:paraId="01C8A2E7" w14:textId="77777777" w:rsidR="00A048A2" w:rsidRDefault="00A92B30" w:rsidP="00D2682E">
      <w:pPr>
        <w:spacing w:after="0" w:line="259" w:lineRule="auto"/>
        <w:ind w:left="15" w:right="5" w:firstLine="0"/>
        <w:jc w:val="left"/>
      </w:pPr>
      <w:r>
        <w:rPr>
          <w:sz w:val="20"/>
        </w:rPr>
        <w:t xml:space="preserve"> </w:t>
      </w:r>
    </w:p>
    <w:p w14:paraId="091E1A2A" w14:textId="77777777" w:rsidR="00A048A2" w:rsidRDefault="00A92B30" w:rsidP="00D2682E">
      <w:pPr>
        <w:spacing w:after="353" w:line="259" w:lineRule="auto"/>
        <w:ind w:left="15" w:right="5" w:firstLine="0"/>
        <w:jc w:val="left"/>
      </w:pPr>
      <w:r>
        <w:rPr>
          <w:sz w:val="20"/>
        </w:rPr>
        <w:t xml:space="preserve"> </w:t>
      </w:r>
    </w:p>
    <w:p w14:paraId="62DE711C" w14:textId="77777777" w:rsidR="00A048A2" w:rsidRDefault="00A92B30" w:rsidP="00D2682E">
      <w:pPr>
        <w:pStyle w:val="Heading5"/>
        <w:ind w:left="10" w:right="5"/>
      </w:pPr>
      <w:r>
        <w:t>FTP_ITC.1/SCP Inter-</w:t>
      </w:r>
      <w:proofErr w:type="spellStart"/>
      <w:r>
        <w:t>TSF</w:t>
      </w:r>
      <w:proofErr w:type="spellEnd"/>
      <w:r>
        <w:t xml:space="preserve"> trusted channel </w:t>
      </w:r>
    </w:p>
    <w:p w14:paraId="0AA62452" w14:textId="77777777" w:rsidR="00A048A2" w:rsidRDefault="00A92B30" w:rsidP="00D2682E">
      <w:pPr>
        <w:ind w:left="283" w:right="5" w:hanging="283"/>
      </w:pPr>
      <w:r>
        <w:rPr>
          <w:b/>
        </w:rPr>
        <w:t>FTP_ITC.1.1/SCP</w:t>
      </w:r>
      <w:r>
        <w:t xml:space="preserve"> The </w:t>
      </w:r>
      <w:proofErr w:type="spellStart"/>
      <w:r>
        <w:t>TSF</w:t>
      </w:r>
      <w:proofErr w:type="spellEnd"/>
      <w:r>
        <w:t xml:space="preserve"> shall provide a communication channel between itself and another trusted IT product that is logically distinct from other communication channels and provides assured identification of its end points and protection of the channel data from modification or disclosure. </w:t>
      </w:r>
    </w:p>
    <w:p w14:paraId="22CC0A39" w14:textId="77777777" w:rsidR="00A048A2" w:rsidRDefault="00A92B30" w:rsidP="00D2682E">
      <w:pPr>
        <w:ind w:left="283" w:right="5" w:hanging="283"/>
      </w:pPr>
      <w:r>
        <w:rPr>
          <w:b/>
        </w:rPr>
        <w:t>FTP_ITC.1.2/SCP</w:t>
      </w:r>
      <w:r>
        <w:t xml:space="preserve"> The </w:t>
      </w:r>
      <w:proofErr w:type="spellStart"/>
      <w:r>
        <w:t>TSF</w:t>
      </w:r>
      <w:proofErr w:type="spellEnd"/>
      <w:r>
        <w:t xml:space="preserve"> shall permit </w:t>
      </w:r>
      <w:r>
        <w:rPr>
          <w:u w:val="single" w:color="000000"/>
        </w:rPr>
        <w:t>another trusted IT product</w:t>
      </w:r>
      <w:r>
        <w:t xml:space="preserve"> to initiate communication via the trusted channel. </w:t>
      </w:r>
    </w:p>
    <w:p w14:paraId="08B0FB89" w14:textId="77777777" w:rsidR="00A048A2" w:rsidRDefault="00A92B30" w:rsidP="00D2682E">
      <w:pPr>
        <w:spacing w:after="259"/>
        <w:ind w:left="283" w:right="5" w:hanging="283"/>
      </w:pPr>
      <w:r>
        <w:rPr>
          <w:b/>
        </w:rPr>
        <w:t>FTP_ITC.1.3/SCP</w:t>
      </w:r>
      <w:r>
        <w:t xml:space="preserve"> The </w:t>
      </w:r>
      <w:proofErr w:type="spellStart"/>
      <w:r>
        <w:t>TSF</w:t>
      </w:r>
      <w:proofErr w:type="spellEnd"/>
      <w:r>
        <w:t xml:space="preserve"> shall initiate communication via the trusted channel for [assignment: </w:t>
      </w:r>
      <w:r>
        <w:rPr>
          <w:sz w:val="23"/>
        </w:rPr>
        <w:t>list of functions for which a trusted channel is required</w:t>
      </w:r>
      <w:r>
        <w:t xml:space="preserve">]. </w:t>
      </w:r>
    </w:p>
    <w:p w14:paraId="08AE6D8C" w14:textId="0B01C007"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7</w:t>
      </w:r>
      <w:r>
        <w:rPr>
          <w:sz w:val="23"/>
        </w:rPr>
        <w:t>:</w:t>
      </w:r>
      <w:r>
        <w:t xml:space="preserve"> </w:t>
      </w:r>
    </w:p>
    <w:p w14:paraId="26AD3EDF" w14:textId="77777777" w:rsidR="00A048A2" w:rsidRDefault="00A92B30" w:rsidP="00D2682E">
      <w:pPr>
        <w:ind w:left="10" w:right="5"/>
      </w:pPr>
      <w:r>
        <w:t xml:space="preserve">As the cryptographic mechanisms used for the trusted channel may be provided by the underlying Platform, this PP does not include the corresponding FCS_COP.1 </w:t>
      </w:r>
      <w:proofErr w:type="spellStart"/>
      <w:r>
        <w:t>SFR</w:t>
      </w:r>
      <w:proofErr w:type="spellEnd"/>
      <w:r>
        <w:t xml:space="preserve">. The ST writer shall add </w:t>
      </w:r>
      <w:proofErr w:type="gramStart"/>
      <w:r>
        <w:t>a</w:t>
      </w:r>
      <w:proofErr w:type="gramEnd"/>
      <w:r>
        <w:t xml:space="preserve"> FCS_COP.1 requirement to include the requirements stated by [3], section 2.2.5: </w:t>
      </w:r>
    </w:p>
    <w:p w14:paraId="5F51AE87" w14:textId="2304ADAD" w:rsidR="00A048A2" w:rsidRDefault="00A92B30" w:rsidP="00D2682E">
      <w:pPr>
        <w:numPr>
          <w:ilvl w:val="0"/>
          <w:numId w:val="58"/>
        </w:numPr>
        <w:ind w:right="5" w:hanging="360"/>
      </w:pPr>
      <w:r>
        <w:t xml:space="preserve">The secure channels to SM-DP must be SCP03(t) secure channels. Identification of endpoints is addressed </w:t>
      </w:r>
      <w:proofErr w:type="gramStart"/>
      <w:r>
        <w:t>by the use of</w:t>
      </w:r>
      <w:proofErr w:type="gramEnd"/>
      <w:r>
        <w:t xml:space="preserve"> AES according to [12] Amendment D using the parameters defined in [3] Chapter 2.5. </w:t>
      </w:r>
      <w:r w:rsidR="003F6D52">
        <w:t xml:space="preserve">For profile download, notice that two different session keys can be used: either SCP03t session keys or </w:t>
      </w:r>
      <w:proofErr w:type="spellStart"/>
      <w:r w:rsidR="003F6D52">
        <w:t>PPK</w:t>
      </w:r>
      <w:proofErr w:type="spellEnd"/>
      <w:r w:rsidR="003F6D52">
        <w:t xml:space="preserve"> (random keys) according to SGP.02 v.4.2 [3] section 4.1.3.3.</w:t>
      </w:r>
    </w:p>
    <w:p w14:paraId="5BA14FC0" w14:textId="7189B886" w:rsidR="00A048A2" w:rsidRDefault="00A92B30" w:rsidP="00D2682E">
      <w:pPr>
        <w:numPr>
          <w:ilvl w:val="0"/>
          <w:numId w:val="58"/>
        </w:numPr>
        <w:spacing w:after="82"/>
        <w:ind w:right="5" w:hanging="360"/>
      </w:pPr>
      <w:r>
        <w:t xml:space="preserve">SCP80 must be provided to build secure channels to SM-SR and MNO OTA Platform. The </w:t>
      </w:r>
      <w:proofErr w:type="spellStart"/>
      <w:r>
        <w:t>TSF</w:t>
      </w:r>
      <w:proofErr w:type="spellEnd"/>
      <w:r>
        <w:t xml:space="preserve"> may also permit to use a SCP81 secure channel to </w:t>
      </w:r>
      <w:r w:rsidR="003F6D52" w:rsidRPr="008870DD">
        <w:rPr>
          <w:bCs/>
        </w:rPr>
        <w:t xml:space="preserve">build </w:t>
      </w:r>
      <w:r w:rsidR="003F6D52">
        <w:rPr>
          <w:bCs/>
        </w:rPr>
        <w:t xml:space="preserve">non-parallel </w:t>
      </w:r>
      <w:r w:rsidR="003F6D52" w:rsidRPr="008870DD">
        <w:rPr>
          <w:bCs/>
        </w:rPr>
        <w:t>secure channel</w:t>
      </w:r>
      <w:r w:rsidR="003F6D52">
        <w:rPr>
          <w:bCs/>
        </w:rPr>
        <w:t>s and</w:t>
      </w:r>
      <w:r w:rsidR="003F6D52" w:rsidRPr="008870DD">
        <w:rPr>
          <w:bCs/>
        </w:rPr>
        <w:t xml:space="preserve"> </w:t>
      </w:r>
      <w:r>
        <w:t xml:space="preserve">perform the same functions than the SCP80 secure channel. The identification of endpoints is addressed </w:t>
      </w:r>
      <w:proofErr w:type="gramStart"/>
      <w:r>
        <w:t>by</w:t>
      </w:r>
      <w:proofErr w:type="gramEnd"/>
      <w:r>
        <w:t xml:space="preserve"> </w:t>
      </w:r>
    </w:p>
    <w:p w14:paraId="5DD95F77" w14:textId="77777777" w:rsidR="003F6D52" w:rsidRDefault="00A92B30" w:rsidP="00D2682E">
      <w:pPr>
        <w:spacing w:after="262"/>
        <w:ind w:left="733" w:right="5"/>
      </w:pPr>
      <w:r>
        <w:t>o</w:t>
      </w:r>
      <w:r>
        <w:rPr>
          <w:rFonts w:ascii="Arial" w:eastAsia="Arial" w:hAnsi="Arial" w:cs="Arial"/>
        </w:rPr>
        <w:t xml:space="preserve"> </w:t>
      </w:r>
      <w:r>
        <w:t xml:space="preserve">For SCP80: the use of AES according to [13] using the parameters defined in [3] Chapter 2.4.3. </w:t>
      </w:r>
    </w:p>
    <w:p w14:paraId="567D695E" w14:textId="5D308F4D" w:rsidR="00A048A2" w:rsidRDefault="00A92B30" w:rsidP="00D2682E">
      <w:pPr>
        <w:spacing w:after="262"/>
        <w:ind w:left="733" w:right="5"/>
      </w:pPr>
      <w:r>
        <w:lastRenderedPageBreak/>
        <w:t>o</w:t>
      </w:r>
      <w:r>
        <w:rPr>
          <w:rFonts w:ascii="Arial" w:eastAsia="Arial" w:hAnsi="Arial" w:cs="Arial"/>
        </w:rPr>
        <w:t xml:space="preserve"> </w:t>
      </w:r>
      <w:r>
        <w:t xml:space="preserve">For SCP81: the use of TLS V1.2 (RFC 5246) according to [14] using the parameters defined in [3] Chapter 2.4.4 </w:t>
      </w:r>
      <w:r w:rsidR="003F6D52">
        <w:t xml:space="preserve">and </w:t>
      </w:r>
      <w:r w:rsidR="003F6D52" w:rsidRPr="00B25141">
        <w:t>excluding the support of session resumption extension based on RFC 4507 or its superseded RFC 5077</w:t>
      </w:r>
    </w:p>
    <w:p w14:paraId="24401537" w14:textId="77777777" w:rsidR="00A048A2" w:rsidRDefault="00A92B30" w:rsidP="00D2682E">
      <w:pPr>
        <w:ind w:left="10" w:right="5"/>
      </w:pPr>
      <w:r>
        <w:t xml:space="preserve">Related keys are: </w:t>
      </w:r>
    </w:p>
    <w:p w14:paraId="497A9F32" w14:textId="77777777" w:rsidR="00A048A2" w:rsidRDefault="00A92B30" w:rsidP="00D2682E">
      <w:pPr>
        <w:numPr>
          <w:ilvl w:val="0"/>
          <w:numId w:val="58"/>
        </w:numPr>
        <w:spacing w:after="85"/>
        <w:ind w:right="5" w:hanging="360"/>
      </w:pPr>
      <w:r>
        <w:t>either generated on-card during Profile download or SM-SR handover (</w:t>
      </w:r>
      <w:proofErr w:type="spellStart"/>
      <w:proofErr w:type="gramStart"/>
      <w:r>
        <w:t>D.ISDP</w:t>
      </w:r>
      <w:proofErr w:type="gramEnd"/>
      <w:r>
        <w:t>_KEYS</w:t>
      </w:r>
      <w:proofErr w:type="spellEnd"/>
      <w:r>
        <w:t xml:space="preserve">, </w:t>
      </w:r>
      <w:proofErr w:type="spellStart"/>
      <w:r>
        <w:t>D.ISDR_KEYS</w:t>
      </w:r>
      <w:proofErr w:type="spellEnd"/>
      <w:r>
        <w:t xml:space="preserve">); see FCS_CKM.1/SCP-SM for further details </w:t>
      </w:r>
    </w:p>
    <w:p w14:paraId="003A0E32" w14:textId="77777777" w:rsidR="00A048A2" w:rsidRDefault="00A92B30" w:rsidP="00D2682E">
      <w:pPr>
        <w:numPr>
          <w:ilvl w:val="0"/>
          <w:numId w:val="58"/>
        </w:numPr>
        <w:ind w:right="5" w:hanging="360"/>
      </w:pPr>
      <w:r>
        <w:t>or distributed along with the profile (</w:t>
      </w:r>
      <w:proofErr w:type="spellStart"/>
      <w:r>
        <w:t>D.MNO_KEYS</w:t>
      </w:r>
      <w:proofErr w:type="spellEnd"/>
      <w:r>
        <w:t xml:space="preserve">); see FCS_CKM.2/SCP-MNO for further </w:t>
      </w:r>
      <w:proofErr w:type="gramStart"/>
      <w:r>
        <w:t>details</w:t>
      </w:r>
      <w:proofErr w:type="gramEnd"/>
      <w:r>
        <w:t xml:space="preserve"> </w:t>
      </w:r>
    </w:p>
    <w:p w14:paraId="4E3F3D26" w14:textId="77777777" w:rsidR="00A048A2" w:rsidRDefault="00A92B30" w:rsidP="00D2682E">
      <w:pPr>
        <w:ind w:left="10" w:right="5"/>
      </w:pPr>
      <w:r>
        <w:t xml:space="preserve">In terms of commands, the </w:t>
      </w:r>
      <w:proofErr w:type="spellStart"/>
      <w:r>
        <w:t>TSF</w:t>
      </w:r>
      <w:proofErr w:type="spellEnd"/>
      <w:r>
        <w:t xml:space="preserve"> shall permit remote actors to initiate communication via a trusted channel in the following cases: </w:t>
      </w:r>
    </w:p>
    <w:p w14:paraId="6B19C25B" w14:textId="267B7794" w:rsidR="00A048A2" w:rsidRDefault="00A92B30" w:rsidP="00D2682E">
      <w:pPr>
        <w:ind w:left="10" w:right="5"/>
      </w:pPr>
      <w:r>
        <w:t xml:space="preserve">The </w:t>
      </w:r>
      <w:proofErr w:type="spellStart"/>
      <w:r>
        <w:t>TSF</w:t>
      </w:r>
      <w:proofErr w:type="spellEnd"/>
      <w:r>
        <w:t xml:space="preserve"> shall permit the SM-SR to open a SCP80 </w:t>
      </w:r>
      <w:r w:rsidR="003F6D52">
        <w:t xml:space="preserve">or SCP81 </w:t>
      </w:r>
      <w:r>
        <w:t xml:space="preserve">secure channel to perform Profile Download and Installation, divided in the following steps: </w:t>
      </w:r>
    </w:p>
    <w:p w14:paraId="56420655" w14:textId="77777777" w:rsidR="00A048A2" w:rsidRDefault="00A92B30" w:rsidP="00D2682E">
      <w:pPr>
        <w:numPr>
          <w:ilvl w:val="0"/>
          <w:numId w:val="58"/>
        </w:numPr>
        <w:spacing w:after="54"/>
        <w:ind w:right="5" w:hanging="360"/>
      </w:pPr>
      <w:r>
        <w:t xml:space="preserve">The </w:t>
      </w:r>
      <w:proofErr w:type="spellStart"/>
      <w:r>
        <w:t>TSF</w:t>
      </w:r>
      <w:proofErr w:type="spellEnd"/>
      <w:r>
        <w:t xml:space="preserve"> shall permit the SM-SR to transmit a ES5.CreateISDP </w:t>
      </w:r>
      <w:proofErr w:type="gramStart"/>
      <w:r>
        <w:t>command;</w:t>
      </w:r>
      <w:proofErr w:type="gramEnd"/>
      <w:r>
        <w:t xml:space="preserve"> </w:t>
      </w:r>
    </w:p>
    <w:p w14:paraId="3DF9CCA9" w14:textId="77777777" w:rsidR="00A048A2" w:rsidRDefault="00A92B30" w:rsidP="00D2682E">
      <w:pPr>
        <w:numPr>
          <w:ilvl w:val="0"/>
          <w:numId w:val="58"/>
        </w:numPr>
        <w:spacing w:after="5" w:line="312" w:lineRule="auto"/>
        <w:ind w:right="5" w:hanging="360"/>
      </w:pPr>
      <w:r>
        <w:t xml:space="preserve">The </w:t>
      </w:r>
      <w:proofErr w:type="spellStart"/>
      <w:r>
        <w:t>TSF</w:t>
      </w:r>
      <w:proofErr w:type="spellEnd"/>
      <w:r>
        <w:t xml:space="preserve"> shall then permit the SM-DP to open a SCP03(t) secure channel to transmit </w:t>
      </w:r>
      <w:proofErr w:type="spellStart"/>
      <w:r>
        <w:t>o</w:t>
      </w:r>
      <w:proofErr w:type="spellEnd"/>
      <w:r>
        <w:rPr>
          <w:rFonts w:ascii="Arial" w:eastAsia="Arial" w:hAnsi="Arial" w:cs="Arial"/>
        </w:rPr>
        <w:t xml:space="preserve"> </w:t>
      </w:r>
      <w:r>
        <w:t>a ES8.EstablishISDPKeySet command, followed by o</w:t>
      </w:r>
      <w:r>
        <w:rPr>
          <w:rFonts w:ascii="Arial" w:eastAsia="Arial" w:hAnsi="Arial" w:cs="Arial"/>
        </w:rPr>
        <w:t xml:space="preserve"> </w:t>
      </w:r>
      <w:r>
        <w:t xml:space="preserve">a ES8.DownloadAndInstallation </w:t>
      </w:r>
      <w:proofErr w:type="gramStart"/>
      <w:r>
        <w:t>command;</w:t>
      </w:r>
      <w:proofErr w:type="gramEnd"/>
      <w:r>
        <w:t xml:space="preserve"> </w:t>
      </w:r>
    </w:p>
    <w:p w14:paraId="332D4ACF" w14:textId="77777777" w:rsidR="00A048A2" w:rsidRDefault="00A92B30" w:rsidP="00D2682E">
      <w:pPr>
        <w:numPr>
          <w:ilvl w:val="0"/>
          <w:numId w:val="58"/>
        </w:numPr>
        <w:spacing w:after="241"/>
        <w:ind w:right="5" w:hanging="360"/>
      </w:pPr>
      <w:r>
        <w:t xml:space="preserve">The </w:t>
      </w:r>
      <w:proofErr w:type="spellStart"/>
      <w:r>
        <w:t>TSF</w:t>
      </w:r>
      <w:proofErr w:type="spellEnd"/>
      <w:r>
        <w:t xml:space="preserve"> shall permit the SM-SR to transmit a ES5.EnableProfile command (optional) </w:t>
      </w:r>
    </w:p>
    <w:p w14:paraId="6B9BB1C0" w14:textId="302CF442" w:rsidR="00A048A2" w:rsidRDefault="00A92B30" w:rsidP="00D2682E">
      <w:pPr>
        <w:ind w:left="10" w:right="5"/>
      </w:pPr>
      <w:r>
        <w:t xml:space="preserve">The </w:t>
      </w:r>
      <w:proofErr w:type="spellStart"/>
      <w:r>
        <w:t>TSF</w:t>
      </w:r>
      <w:proofErr w:type="spellEnd"/>
      <w:r>
        <w:t xml:space="preserve"> shall permit the SM-SR to open a SCP80 </w:t>
      </w:r>
      <w:r w:rsidR="003F6D52">
        <w:t xml:space="preserve">or SCP81 </w:t>
      </w:r>
      <w:r>
        <w:t xml:space="preserve">secure channel to transmit the following Platform Management commands: </w:t>
      </w:r>
    </w:p>
    <w:p w14:paraId="4EFF08B0" w14:textId="77777777" w:rsidR="00A048A2" w:rsidRDefault="00A92B30" w:rsidP="00D2682E">
      <w:pPr>
        <w:numPr>
          <w:ilvl w:val="0"/>
          <w:numId w:val="58"/>
        </w:numPr>
        <w:spacing w:after="54"/>
        <w:ind w:right="5" w:hanging="360"/>
      </w:pPr>
      <w:r>
        <w:t xml:space="preserve">ES5.EnableProfile </w:t>
      </w:r>
    </w:p>
    <w:p w14:paraId="28FD1E2F" w14:textId="77777777" w:rsidR="00A048A2" w:rsidRDefault="00A92B30" w:rsidP="00D2682E">
      <w:pPr>
        <w:numPr>
          <w:ilvl w:val="0"/>
          <w:numId w:val="58"/>
        </w:numPr>
        <w:spacing w:after="54"/>
        <w:ind w:right="5" w:hanging="360"/>
      </w:pPr>
      <w:r>
        <w:t xml:space="preserve">ES5.DisableProfile </w:t>
      </w:r>
    </w:p>
    <w:p w14:paraId="117BA72D" w14:textId="77777777" w:rsidR="00A048A2" w:rsidRDefault="00A92B30" w:rsidP="00D2682E">
      <w:pPr>
        <w:numPr>
          <w:ilvl w:val="0"/>
          <w:numId w:val="58"/>
        </w:numPr>
        <w:spacing w:after="54"/>
        <w:ind w:right="5" w:hanging="360"/>
      </w:pPr>
      <w:r>
        <w:t xml:space="preserve">ES5.DeleteProfile </w:t>
      </w:r>
    </w:p>
    <w:p w14:paraId="4FC9225E" w14:textId="77777777" w:rsidR="00A048A2" w:rsidRDefault="00A92B30" w:rsidP="00D2682E">
      <w:pPr>
        <w:numPr>
          <w:ilvl w:val="0"/>
          <w:numId w:val="58"/>
        </w:numPr>
        <w:spacing w:after="54"/>
        <w:ind w:right="5" w:hanging="360"/>
      </w:pPr>
      <w:r>
        <w:t xml:space="preserve">ES5.eUICCCapabilityAudit </w:t>
      </w:r>
    </w:p>
    <w:p w14:paraId="723852C0" w14:textId="77777777" w:rsidR="00A048A2" w:rsidRDefault="00A92B30" w:rsidP="00D2682E">
      <w:pPr>
        <w:numPr>
          <w:ilvl w:val="0"/>
          <w:numId w:val="58"/>
        </w:numPr>
        <w:spacing w:after="54"/>
        <w:ind w:right="5" w:hanging="360"/>
      </w:pPr>
      <w:r>
        <w:t xml:space="preserve">ES5.MasterDelete </w:t>
      </w:r>
    </w:p>
    <w:p w14:paraId="75CB9173" w14:textId="77777777" w:rsidR="00A048A2" w:rsidRDefault="00A92B30" w:rsidP="00D2682E">
      <w:pPr>
        <w:numPr>
          <w:ilvl w:val="0"/>
          <w:numId w:val="58"/>
        </w:numPr>
        <w:spacing w:after="54"/>
        <w:ind w:right="5" w:hanging="360"/>
      </w:pPr>
      <w:r>
        <w:t xml:space="preserve">ES5.SetFallbackAttribute </w:t>
      </w:r>
    </w:p>
    <w:p w14:paraId="1D97D2CE" w14:textId="77777777" w:rsidR="00A048A2" w:rsidRDefault="00A92B30" w:rsidP="00D2682E">
      <w:pPr>
        <w:numPr>
          <w:ilvl w:val="0"/>
          <w:numId w:val="58"/>
        </w:numPr>
        <w:spacing w:after="241"/>
        <w:ind w:right="5" w:hanging="360"/>
      </w:pPr>
      <w:r>
        <w:t xml:space="preserve">ES5.HandleNotificationConfirmation </w:t>
      </w:r>
    </w:p>
    <w:p w14:paraId="647EDD35" w14:textId="7B84F1CD" w:rsidR="00A048A2" w:rsidRDefault="00A92B30" w:rsidP="00D2682E">
      <w:pPr>
        <w:ind w:left="10" w:right="5"/>
      </w:pPr>
      <w:r>
        <w:t xml:space="preserve">The </w:t>
      </w:r>
      <w:proofErr w:type="spellStart"/>
      <w:r>
        <w:t>TSF</w:t>
      </w:r>
      <w:proofErr w:type="spellEnd"/>
      <w:r>
        <w:t xml:space="preserve"> shall permit the SM-SR to open a SCP80 </w:t>
      </w:r>
      <w:r w:rsidR="003F6D52">
        <w:t xml:space="preserve">or SCP81 </w:t>
      </w:r>
      <w:r>
        <w:t xml:space="preserve">secure channel to transmit the following </w:t>
      </w:r>
      <w:proofErr w:type="spellStart"/>
      <w:r>
        <w:t>eUICC</w:t>
      </w:r>
      <w:proofErr w:type="spellEnd"/>
      <w:r>
        <w:t xml:space="preserve"> management commands: </w:t>
      </w:r>
    </w:p>
    <w:p w14:paraId="71F9392E" w14:textId="77777777" w:rsidR="00A048A2" w:rsidRDefault="00A92B30" w:rsidP="00D2682E">
      <w:pPr>
        <w:numPr>
          <w:ilvl w:val="0"/>
          <w:numId w:val="58"/>
        </w:numPr>
        <w:spacing w:after="54"/>
        <w:ind w:right="5" w:hanging="360"/>
      </w:pPr>
      <w:r>
        <w:t xml:space="preserve">ES5.EstablishISDRKeySet </w:t>
      </w:r>
    </w:p>
    <w:p w14:paraId="01138E61" w14:textId="77777777" w:rsidR="00A048A2" w:rsidRDefault="00A92B30" w:rsidP="00D2682E">
      <w:pPr>
        <w:numPr>
          <w:ilvl w:val="0"/>
          <w:numId w:val="58"/>
        </w:numPr>
        <w:spacing w:after="54"/>
        <w:ind w:right="5" w:hanging="360"/>
      </w:pPr>
      <w:r>
        <w:t xml:space="preserve">ES5.FinaliseISDRhandover </w:t>
      </w:r>
    </w:p>
    <w:p w14:paraId="6649CBAB" w14:textId="77777777" w:rsidR="00A048A2" w:rsidRDefault="00A92B30" w:rsidP="00D2682E">
      <w:pPr>
        <w:numPr>
          <w:ilvl w:val="0"/>
          <w:numId w:val="58"/>
        </w:numPr>
        <w:spacing w:after="241"/>
        <w:ind w:right="5" w:hanging="360"/>
      </w:pPr>
      <w:r>
        <w:t xml:space="preserve">ES5.UpdateSMSRAddressingParameters </w:t>
      </w:r>
    </w:p>
    <w:p w14:paraId="38175450" w14:textId="470EA2A0" w:rsidR="00A048A2" w:rsidRDefault="00A92B30" w:rsidP="00D2682E">
      <w:pPr>
        <w:ind w:left="10" w:right="5"/>
      </w:pPr>
      <w:r>
        <w:t xml:space="preserve">The </w:t>
      </w:r>
      <w:proofErr w:type="spellStart"/>
      <w:r>
        <w:t>TSF</w:t>
      </w:r>
      <w:proofErr w:type="spellEnd"/>
      <w:r>
        <w:t xml:space="preserve"> shall permit the SM-SR to open a SCP80 </w:t>
      </w:r>
      <w:r w:rsidR="003F6D52">
        <w:t xml:space="preserve">or SCP81 </w:t>
      </w:r>
      <w:r>
        <w:t xml:space="preserve">secure channel to modify the connectivity parameters of the SM-DP: </w:t>
      </w:r>
    </w:p>
    <w:p w14:paraId="720A434C" w14:textId="77777777" w:rsidR="00A048A2" w:rsidRDefault="00A048A2" w:rsidP="00D2682E">
      <w:pPr>
        <w:ind w:right="5"/>
        <w:sectPr w:rsidR="00A048A2">
          <w:headerReference w:type="even" r:id="rId177"/>
          <w:headerReference w:type="default" r:id="rId178"/>
          <w:footerReference w:type="even" r:id="rId179"/>
          <w:footerReference w:type="default" r:id="rId180"/>
          <w:headerReference w:type="first" r:id="rId181"/>
          <w:footerReference w:type="first" r:id="rId182"/>
          <w:footnotePr>
            <w:numRestart w:val="eachPage"/>
          </w:footnotePr>
          <w:pgSz w:w="11906" w:h="16838"/>
          <w:pgMar w:top="1418" w:right="1354" w:bottom="1415" w:left="1401" w:header="767" w:footer="720" w:gutter="0"/>
          <w:cols w:space="720"/>
        </w:sectPr>
      </w:pPr>
    </w:p>
    <w:p w14:paraId="0EC4AA55" w14:textId="77777777" w:rsidR="00A048A2" w:rsidRDefault="00A92B30" w:rsidP="00D2682E">
      <w:pPr>
        <w:ind w:left="745" w:right="5"/>
      </w:pPr>
      <w:r>
        <w:lastRenderedPageBreak/>
        <w:t xml:space="preserve">The </w:t>
      </w:r>
      <w:proofErr w:type="spellStart"/>
      <w:r>
        <w:t>TSF</w:t>
      </w:r>
      <w:proofErr w:type="spellEnd"/>
      <w:r>
        <w:t xml:space="preserve"> shall then permit the SM-DP to open a SCP03(t) secure channel to transmit a ES8.UpdateConnectivityParameters SCP03 </w:t>
      </w:r>
      <w:proofErr w:type="gramStart"/>
      <w:r>
        <w:t>command</w:t>
      </w:r>
      <w:proofErr w:type="gramEnd"/>
      <w:r>
        <w:t xml:space="preserve"> </w:t>
      </w:r>
    </w:p>
    <w:p w14:paraId="29C72BC3" w14:textId="77777777" w:rsidR="00A048A2" w:rsidRDefault="00A92B30" w:rsidP="00D2682E">
      <w:pPr>
        <w:ind w:left="10" w:right="5"/>
      </w:pPr>
      <w:r>
        <w:t xml:space="preserve">The </w:t>
      </w:r>
      <w:proofErr w:type="spellStart"/>
      <w:r>
        <w:t>TSF</w:t>
      </w:r>
      <w:proofErr w:type="spellEnd"/>
      <w:r>
        <w:t xml:space="preserve"> shall permit the remote OTA Platform to open a SCP80 secure channel to transmit the following Profile management operations: </w:t>
      </w:r>
    </w:p>
    <w:p w14:paraId="58E6AA1C" w14:textId="77777777" w:rsidR="00A048A2" w:rsidRDefault="00A92B30" w:rsidP="00D2682E">
      <w:pPr>
        <w:numPr>
          <w:ilvl w:val="0"/>
          <w:numId w:val="58"/>
        </w:numPr>
        <w:spacing w:after="54"/>
        <w:ind w:right="5" w:hanging="360"/>
      </w:pPr>
      <w:r>
        <w:t xml:space="preserve">ES6.UpdatePOL1byMNO </w:t>
      </w:r>
    </w:p>
    <w:p w14:paraId="2418DEF2" w14:textId="77777777" w:rsidR="00A048A2" w:rsidRDefault="00A92B30" w:rsidP="00D2682E">
      <w:pPr>
        <w:numPr>
          <w:ilvl w:val="0"/>
          <w:numId w:val="58"/>
        </w:numPr>
        <w:spacing w:after="239"/>
        <w:ind w:right="5" w:hanging="360"/>
      </w:pPr>
      <w:r>
        <w:t xml:space="preserve">ES6.UpdateConnectivityParametersByMNO </w:t>
      </w:r>
    </w:p>
    <w:p w14:paraId="692DBD88" w14:textId="77777777" w:rsidR="00A048A2" w:rsidRDefault="00A92B30" w:rsidP="00D2682E">
      <w:pPr>
        <w:ind w:left="10" w:right="5"/>
      </w:pPr>
      <w:r>
        <w:t xml:space="preserve">In terms of commands, the </w:t>
      </w:r>
      <w:proofErr w:type="spellStart"/>
      <w:r>
        <w:t>TSF</w:t>
      </w:r>
      <w:proofErr w:type="spellEnd"/>
      <w:r>
        <w:t xml:space="preserve"> shall initiate communication via the trusted channel for: </w:t>
      </w:r>
    </w:p>
    <w:p w14:paraId="1ACCFF86" w14:textId="77777777" w:rsidR="00A048A2" w:rsidRDefault="00A92B30" w:rsidP="00D2682E">
      <w:pPr>
        <w:numPr>
          <w:ilvl w:val="0"/>
          <w:numId w:val="58"/>
        </w:numPr>
        <w:spacing w:after="11"/>
        <w:ind w:right="5" w:hanging="360"/>
      </w:pPr>
      <w:r>
        <w:t xml:space="preserve">ES5.HandleDefaultNotification </w:t>
      </w:r>
    </w:p>
    <w:p w14:paraId="4573677C" w14:textId="77777777" w:rsidR="00A048A2" w:rsidRDefault="00A92B30" w:rsidP="00D2682E">
      <w:pPr>
        <w:spacing w:after="353" w:line="259" w:lineRule="auto"/>
        <w:ind w:left="15" w:right="5" w:firstLine="0"/>
        <w:jc w:val="left"/>
      </w:pPr>
      <w:r>
        <w:rPr>
          <w:sz w:val="20"/>
        </w:rPr>
        <w:t xml:space="preserve"> </w:t>
      </w:r>
    </w:p>
    <w:p w14:paraId="7755D589" w14:textId="77777777" w:rsidR="00A048A2" w:rsidRDefault="00A92B30" w:rsidP="00D2682E">
      <w:pPr>
        <w:pStyle w:val="Heading5"/>
        <w:ind w:left="10" w:right="5"/>
      </w:pPr>
      <w:r>
        <w:t xml:space="preserve">FDP_ITC.2/SCP Import of user data with security attributes </w:t>
      </w:r>
    </w:p>
    <w:p w14:paraId="32EDF2A4" w14:textId="77777777" w:rsidR="00A048A2" w:rsidRDefault="00A92B30" w:rsidP="00D2682E">
      <w:pPr>
        <w:ind w:left="283" w:right="5" w:hanging="283"/>
      </w:pPr>
      <w:r>
        <w:rPr>
          <w:b/>
        </w:rPr>
        <w:t>FDP_ITC.2.1/SCP</w:t>
      </w:r>
      <w:r>
        <w:t xml:space="preserve"> The </w:t>
      </w:r>
      <w:proofErr w:type="spellStart"/>
      <w:r>
        <w:t>TSF</w:t>
      </w:r>
      <w:proofErr w:type="spellEnd"/>
      <w:r>
        <w:t xml:space="preserve">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when importing user data, controlled under the SFP, from outside of the TOE. </w:t>
      </w:r>
    </w:p>
    <w:p w14:paraId="6D823972" w14:textId="77777777" w:rsidR="00A048A2" w:rsidRDefault="00A92B30" w:rsidP="00D2682E">
      <w:pPr>
        <w:ind w:left="283" w:right="5" w:hanging="283"/>
      </w:pPr>
      <w:r>
        <w:rPr>
          <w:b/>
        </w:rPr>
        <w:t>FDP_ITC.2.2/SCP</w:t>
      </w:r>
      <w:r>
        <w:t xml:space="preserve"> The </w:t>
      </w:r>
      <w:proofErr w:type="spellStart"/>
      <w:r>
        <w:t>TSF</w:t>
      </w:r>
      <w:proofErr w:type="spellEnd"/>
      <w:r>
        <w:t xml:space="preserve"> shall use the security attributes associated with the imported user data. </w:t>
      </w:r>
    </w:p>
    <w:p w14:paraId="37E2A946" w14:textId="77777777" w:rsidR="00A048A2" w:rsidRDefault="00A92B30" w:rsidP="00D2682E">
      <w:pPr>
        <w:ind w:left="283" w:right="5" w:hanging="283"/>
      </w:pPr>
      <w:r>
        <w:rPr>
          <w:b/>
        </w:rPr>
        <w:t>FDP_ITC.2.3/SCP</w:t>
      </w:r>
      <w:r>
        <w:t xml:space="preserve"> The </w:t>
      </w:r>
      <w:proofErr w:type="spellStart"/>
      <w:r>
        <w:t>TSF</w:t>
      </w:r>
      <w:proofErr w:type="spellEnd"/>
      <w:r>
        <w:t xml:space="preserve"> shall ensure that the protocol used provides for the unambiguous association between the security attributes and the user data received. </w:t>
      </w:r>
    </w:p>
    <w:p w14:paraId="0D84BAC6" w14:textId="77777777" w:rsidR="00A048A2" w:rsidRDefault="00A92B30" w:rsidP="00D2682E">
      <w:pPr>
        <w:ind w:left="283" w:right="5" w:hanging="283"/>
      </w:pPr>
      <w:r>
        <w:rPr>
          <w:b/>
        </w:rPr>
        <w:t>FDP_ITC.2.4/SCP</w:t>
      </w:r>
      <w:r>
        <w:t xml:space="preserve"> The </w:t>
      </w:r>
      <w:proofErr w:type="spellStart"/>
      <w:r>
        <w:t>TSF</w:t>
      </w:r>
      <w:proofErr w:type="spellEnd"/>
      <w:r>
        <w:t xml:space="preserve"> shall ensure that interpretation of the security attributes of the imported user data is as intended by the source of the user data. </w:t>
      </w:r>
    </w:p>
    <w:p w14:paraId="37FDF753" w14:textId="77777777" w:rsidR="00A048A2" w:rsidRDefault="00A92B30" w:rsidP="00D2682E">
      <w:pPr>
        <w:spacing w:after="0"/>
        <w:ind w:left="283" w:right="5" w:hanging="283"/>
      </w:pPr>
      <w:r>
        <w:rPr>
          <w:b/>
        </w:rPr>
        <w:t>FDP_ITC.2.5/SCP</w:t>
      </w:r>
      <w:r>
        <w:t xml:space="preserve"> The </w:t>
      </w:r>
      <w:proofErr w:type="spellStart"/>
      <w:r>
        <w:t>TSF</w:t>
      </w:r>
      <w:proofErr w:type="spellEnd"/>
      <w:r>
        <w:t xml:space="preserve"> shall enforce the following rules when importing user data controlled under the SFP from outside the TOE: [assignment: </w:t>
      </w:r>
      <w:r>
        <w:rPr>
          <w:sz w:val="23"/>
        </w:rPr>
        <w:t xml:space="preserve">additional importation </w:t>
      </w:r>
      <w:proofErr w:type="gramStart"/>
      <w:r>
        <w:rPr>
          <w:sz w:val="23"/>
        </w:rPr>
        <w:t>control</w:t>
      </w:r>
      <w:proofErr w:type="gramEnd"/>
      <w:r>
        <w:rPr>
          <w:sz w:val="23"/>
        </w:rPr>
        <w:t xml:space="preserve"> </w:t>
      </w:r>
    </w:p>
    <w:p w14:paraId="25060A3D" w14:textId="77777777" w:rsidR="00A048A2" w:rsidRDefault="00A92B30" w:rsidP="00D2682E">
      <w:pPr>
        <w:spacing w:after="1" w:line="259" w:lineRule="auto"/>
        <w:ind w:left="283" w:right="5" w:firstLine="5"/>
        <w:jc w:val="left"/>
      </w:pPr>
      <w:r>
        <w:rPr>
          <w:sz w:val="23"/>
        </w:rPr>
        <w:t>rules</w:t>
      </w:r>
      <w:r>
        <w:t xml:space="preserve">]. </w:t>
      </w:r>
    </w:p>
    <w:p w14:paraId="73C38CE4" w14:textId="77777777" w:rsidR="00A048A2" w:rsidRDefault="00A92B30" w:rsidP="00D2682E">
      <w:pPr>
        <w:spacing w:after="353" w:line="259" w:lineRule="auto"/>
        <w:ind w:left="15" w:right="5" w:firstLine="0"/>
        <w:jc w:val="left"/>
      </w:pPr>
      <w:r>
        <w:rPr>
          <w:sz w:val="20"/>
        </w:rPr>
        <w:t xml:space="preserve"> </w:t>
      </w:r>
    </w:p>
    <w:p w14:paraId="3000F2A7" w14:textId="77777777" w:rsidR="00A048A2" w:rsidRDefault="00A92B30" w:rsidP="00D2682E">
      <w:pPr>
        <w:pStyle w:val="Heading5"/>
        <w:ind w:left="10" w:right="5"/>
      </w:pPr>
      <w:r>
        <w:t>FPT_TDC.1/SCP Inter-</w:t>
      </w:r>
      <w:proofErr w:type="spellStart"/>
      <w:r>
        <w:t>TSF</w:t>
      </w:r>
      <w:proofErr w:type="spellEnd"/>
      <w:r>
        <w:t xml:space="preserve"> basic </w:t>
      </w:r>
      <w:proofErr w:type="spellStart"/>
      <w:r>
        <w:t>TSF</w:t>
      </w:r>
      <w:proofErr w:type="spellEnd"/>
      <w:r>
        <w:t xml:space="preserve"> data consistency </w:t>
      </w:r>
    </w:p>
    <w:p w14:paraId="2F69B2D5" w14:textId="77777777" w:rsidR="00A048A2" w:rsidRDefault="00A92B30" w:rsidP="00D2682E">
      <w:pPr>
        <w:spacing w:after="78"/>
        <w:ind w:left="10" w:right="5"/>
      </w:pPr>
      <w:r>
        <w:rPr>
          <w:b/>
        </w:rPr>
        <w:t>FPT_TDC.1.1/SCP</w:t>
      </w:r>
      <w:r>
        <w:t xml:space="preserve"> The </w:t>
      </w:r>
      <w:proofErr w:type="spellStart"/>
      <w:r>
        <w:t>TSF</w:t>
      </w:r>
      <w:proofErr w:type="spellEnd"/>
      <w:r>
        <w:t xml:space="preserve"> shall provide the capability to consistently </w:t>
      </w:r>
      <w:proofErr w:type="gramStart"/>
      <w:r>
        <w:t>interpret</w:t>
      </w:r>
      <w:proofErr w:type="gramEnd"/>
      <w:r>
        <w:t xml:space="preserve"> </w:t>
      </w:r>
    </w:p>
    <w:p w14:paraId="04FE57C5" w14:textId="77777777" w:rsidR="00A048A2" w:rsidRDefault="00A92B30" w:rsidP="00D2682E">
      <w:pPr>
        <w:spacing w:after="214" w:line="314" w:lineRule="auto"/>
        <w:ind w:left="298" w:right="5" w:firstLine="425"/>
        <w:jc w:val="left"/>
      </w:pPr>
      <w:r>
        <w:t>o</w:t>
      </w:r>
      <w:r>
        <w:rPr>
          <w:rFonts w:ascii="Arial" w:eastAsia="Arial" w:hAnsi="Arial" w:cs="Arial"/>
        </w:rPr>
        <w:t xml:space="preserve"> </w:t>
      </w:r>
      <w:r>
        <w:rPr>
          <w:b/>
        </w:rPr>
        <w:t>Commands</w:t>
      </w:r>
      <w:r>
        <w:t xml:space="preserve"> </w:t>
      </w:r>
      <w:r>
        <w:rPr>
          <w:b/>
        </w:rPr>
        <w:t>from</w:t>
      </w:r>
      <w:r>
        <w:t xml:space="preserve"> </w:t>
      </w:r>
      <w:r>
        <w:rPr>
          <w:b/>
        </w:rPr>
        <w:t>U.SM-SR,</w:t>
      </w:r>
      <w:r>
        <w:t xml:space="preserve"> </w:t>
      </w:r>
      <w:r>
        <w:rPr>
          <w:b/>
        </w:rPr>
        <w:t>U.SM-DP</w:t>
      </w:r>
      <w:r>
        <w:t xml:space="preserve"> </w:t>
      </w:r>
      <w:r>
        <w:rPr>
          <w:b/>
        </w:rPr>
        <w:t>and</w:t>
      </w:r>
      <w:r>
        <w:t xml:space="preserve"> </w:t>
      </w:r>
      <w:proofErr w:type="spellStart"/>
      <w:r>
        <w:rPr>
          <w:b/>
        </w:rPr>
        <w:t>U.MNO</w:t>
      </w:r>
      <w:proofErr w:type="spellEnd"/>
      <w:r>
        <w:rPr>
          <w:b/>
        </w:rPr>
        <w:t>-OTA</w:t>
      </w:r>
      <w:r>
        <w:t xml:space="preserve"> o</w:t>
      </w:r>
      <w:r>
        <w:rPr>
          <w:rFonts w:ascii="Arial" w:eastAsia="Arial" w:hAnsi="Arial" w:cs="Arial"/>
        </w:rPr>
        <w:t xml:space="preserve"> </w:t>
      </w:r>
      <w:r>
        <w:rPr>
          <w:b/>
        </w:rPr>
        <w:t>Downloaded</w:t>
      </w:r>
      <w:r>
        <w:t xml:space="preserve"> </w:t>
      </w:r>
      <w:r>
        <w:rPr>
          <w:b/>
        </w:rPr>
        <w:t>objects</w:t>
      </w:r>
      <w:r>
        <w:t xml:space="preserve"> </w:t>
      </w:r>
      <w:r>
        <w:rPr>
          <w:b/>
        </w:rPr>
        <w:t>from</w:t>
      </w:r>
      <w:r>
        <w:t xml:space="preserve"> </w:t>
      </w:r>
      <w:r>
        <w:rPr>
          <w:b/>
        </w:rPr>
        <w:t>U.SM-SR,</w:t>
      </w:r>
      <w:r>
        <w:t xml:space="preserve"> </w:t>
      </w:r>
      <w:r>
        <w:rPr>
          <w:b/>
        </w:rPr>
        <w:t>U.SM-DP</w:t>
      </w:r>
      <w:r>
        <w:t xml:space="preserve"> </w:t>
      </w:r>
      <w:r>
        <w:rPr>
          <w:b/>
        </w:rPr>
        <w:t>and</w:t>
      </w:r>
      <w:r>
        <w:t xml:space="preserve"> </w:t>
      </w:r>
      <w:proofErr w:type="spellStart"/>
      <w:r>
        <w:rPr>
          <w:b/>
        </w:rPr>
        <w:t>U.MNO</w:t>
      </w:r>
      <w:proofErr w:type="spellEnd"/>
      <w:r>
        <w:rPr>
          <w:b/>
        </w:rPr>
        <w:t>-OTA</w:t>
      </w:r>
      <w:r>
        <w:t xml:space="preserve"> when shared between the </w:t>
      </w:r>
      <w:proofErr w:type="spellStart"/>
      <w:r>
        <w:t>TSF</w:t>
      </w:r>
      <w:proofErr w:type="spellEnd"/>
      <w:r>
        <w:t xml:space="preserve"> and another trusted IT product. </w:t>
      </w:r>
    </w:p>
    <w:p w14:paraId="2C79D17F" w14:textId="77777777" w:rsidR="00A048A2" w:rsidRDefault="00A92B30" w:rsidP="00D2682E">
      <w:pPr>
        <w:spacing w:after="258"/>
        <w:ind w:left="268" w:right="5" w:hanging="268"/>
      </w:pPr>
      <w:r>
        <w:rPr>
          <w:b/>
        </w:rPr>
        <w:t>FPT_TDC.1.2/SCP</w:t>
      </w:r>
      <w:r>
        <w:t xml:space="preserve"> The </w:t>
      </w:r>
      <w:proofErr w:type="spellStart"/>
      <w:r>
        <w:t>TSF</w:t>
      </w:r>
      <w:proofErr w:type="spellEnd"/>
      <w:r>
        <w:t xml:space="preserve"> shall use [assignment: </w:t>
      </w:r>
      <w:r>
        <w:rPr>
          <w:sz w:val="23"/>
        </w:rPr>
        <w:t xml:space="preserve">list of interpretation rules to be applied by the </w:t>
      </w:r>
      <w:proofErr w:type="spellStart"/>
      <w:r>
        <w:rPr>
          <w:sz w:val="23"/>
        </w:rPr>
        <w:t>TSF</w:t>
      </w:r>
      <w:proofErr w:type="spellEnd"/>
      <w:r>
        <w:t xml:space="preserve">] when interpreting the </w:t>
      </w:r>
      <w:proofErr w:type="spellStart"/>
      <w:r>
        <w:t>TSF</w:t>
      </w:r>
      <w:proofErr w:type="spellEnd"/>
      <w:r>
        <w:t xml:space="preserve"> data from another trusted IT product. </w:t>
      </w:r>
    </w:p>
    <w:p w14:paraId="5866C010" w14:textId="2AF6771B"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8</w:t>
      </w:r>
      <w:r>
        <w:rPr>
          <w:sz w:val="23"/>
        </w:rPr>
        <w:t>:</w:t>
      </w:r>
      <w:r>
        <w:t xml:space="preserve"> </w:t>
      </w:r>
    </w:p>
    <w:p w14:paraId="78E3183A" w14:textId="77777777" w:rsidR="00A048A2" w:rsidRDefault="00A92B30" w:rsidP="00D2682E">
      <w:pPr>
        <w:ind w:left="10" w:right="5"/>
      </w:pPr>
      <w:r>
        <w:t xml:space="preserve">The commands related to the </w:t>
      </w:r>
      <w:proofErr w:type="spellStart"/>
      <w:r>
        <w:t>SFRs</w:t>
      </w:r>
      <w:proofErr w:type="spellEnd"/>
      <w:r>
        <w:t xml:space="preserve"> FPT_TDC.1/SCP, FDP_IFC.1/SCP, FDP_IFC.1/SCP and the Downloaded objects related to this </w:t>
      </w:r>
      <w:proofErr w:type="spellStart"/>
      <w:r>
        <w:t>SFR</w:t>
      </w:r>
      <w:proofErr w:type="spellEnd"/>
      <w:r>
        <w:t xml:space="preserve"> FPT_TDC.1/SCP are listed below: </w:t>
      </w:r>
    </w:p>
    <w:p w14:paraId="3B2550EC" w14:textId="77777777" w:rsidR="00A048A2" w:rsidRDefault="00A92B30" w:rsidP="00D2682E">
      <w:pPr>
        <w:numPr>
          <w:ilvl w:val="0"/>
          <w:numId w:val="59"/>
        </w:numPr>
        <w:ind w:right="5" w:hanging="360"/>
      </w:pPr>
      <w:r>
        <w:lastRenderedPageBreak/>
        <w:t xml:space="preserve">SM-SR commands </w:t>
      </w:r>
    </w:p>
    <w:p w14:paraId="16D55FEF" w14:textId="6F33D8FF"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ES5.CreateISDP </w:t>
      </w:r>
    </w:p>
    <w:p w14:paraId="73D6834E"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ES5.EnableProfile </w:t>
      </w:r>
    </w:p>
    <w:p w14:paraId="59F2EC37"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ES5.DisableProfile </w:t>
      </w:r>
    </w:p>
    <w:p w14:paraId="717EF7EC"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ES5.DeleteProfile </w:t>
      </w:r>
    </w:p>
    <w:p w14:paraId="76D24965"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ES5.eUICCCapabilityAudit </w:t>
      </w:r>
    </w:p>
    <w:p w14:paraId="4A55420B"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ES5.MasterDelete </w:t>
      </w:r>
    </w:p>
    <w:p w14:paraId="434D9DE6"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ES5.SetFallbackAttribute </w:t>
      </w:r>
    </w:p>
    <w:p w14:paraId="7F1C595B"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ES5.EstablishISDRKeySet </w:t>
      </w:r>
    </w:p>
    <w:p w14:paraId="337A7E38"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ES5.FinaliseISDRhandover </w:t>
      </w:r>
    </w:p>
    <w:p w14:paraId="219E3E49" w14:textId="4030C3CA" w:rsidR="00A048A2" w:rsidRDefault="00A92B30" w:rsidP="00D2682E">
      <w:pPr>
        <w:spacing w:after="5" w:line="312" w:lineRule="auto"/>
        <w:ind w:left="723" w:right="5" w:firstLine="5"/>
        <w:jc w:val="left"/>
      </w:pPr>
      <w:r>
        <w:t>o</w:t>
      </w:r>
      <w:r>
        <w:rPr>
          <w:rFonts w:ascii="Arial" w:eastAsia="Arial" w:hAnsi="Arial" w:cs="Arial"/>
        </w:rPr>
        <w:t xml:space="preserve"> </w:t>
      </w:r>
      <w:r>
        <w:t xml:space="preserve">ES5.UpdateSMSRAddressingParameters </w:t>
      </w:r>
    </w:p>
    <w:p w14:paraId="774BF1CB" w14:textId="4CC4E067" w:rsidR="003F6D52" w:rsidRDefault="003F6D52" w:rsidP="00D2682E">
      <w:pPr>
        <w:widowControl w:val="0"/>
        <w:tabs>
          <w:tab w:val="left" w:pos="1211"/>
        </w:tabs>
        <w:autoSpaceDE w:val="0"/>
        <w:autoSpaceDN w:val="0"/>
        <w:spacing w:before="60" w:after="0" w:line="240" w:lineRule="auto"/>
        <w:ind w:left="0" w:right="5" w:firstLine="0"/>
        <w:jc w:val="left"/>
      </w:pPr>
      <w:r>
        <w:t xml:space="preserve">           o</w:t>
      </w:r>
      <w:r w:rsidRPr="003F6D52">
        <w:t xml:space="preserve"> ES5.SetEmergencyProfileAttribute</w:t>
      </w:r>
    </w:p>
    <w:p w14:paraId="29D3F4F3" w14:textId="77777777" w:rsidR="003F6D52" w:rsidRDefault="003F6D52" w:rsidP="00D2682E">
      <w:pPr>
        <w:spacing w:after="5" w:line="312" w:lineRule="auto"/>
        <w:ind w:left="723" w:right="5" w:firstLine="5"/>
        <w:jc w:val="left"/>
      </w:pPr>
    </w:p>
    <w:p w14:paraId="4EC8341C" w14:textId="77777777" w:rsidR="00A048A2" w:rsidRDefault="00A92B30" w:rsidP="00D2682E">
      <w:pPr>
        <w:numPr>
          <w:ilvl w:val="0"/>
          <w:numId w:val="59"/>
        </w:numPr>
        <w:spacing w:after="3" w:line="320" w:lineRule="auto"/>
        <w:ind w:right="5" w:hanging="360"/>
      </w:pPr>
      <w:r>
        <w:t>Downloaded objects from SM-SR o</w:t>
      </w:r>
      <w:r>
        <w:rPr>
          <w:rFonts w:ascii="Arial" w:eastAsia="Arial" w:hAnsi="Arial" w:cs="Arial"/>
        </w:rPr>
        <w:t xml:space="preserve"> </w:t>
      </w:r>
      <w:r>
        <w:t xml:space="preserve">Platform management </w:t>
      </w:r>
      <w:proofErr w:type="gramStart"/>
      <w:r>
        <w:t>keysets</w:t>
      </w:r>
      <w:proofErr w:type="gramEnd"/>
      <w:r>
        <w:t xml:space="preserve"> </w:t>
      </w:r>
    </w:p>
    <w:p w14:paraId="38378845" w14:textId="77777777" w:rsidR="003F6D52" w:rsidRDefault="00A92B30" w:rsidP="00D2682E">
      <w:pPr>
        <w:numPr>
          <w:ilvl w:val="0"/>
          <w:numId w:val="59"/>
        </w:numPr>
        <w:spacing w:after="4" w:line="319" w:lineRule="auto"/>
        <w:ind w:right="5" w:hanging="360"/>
      </w:pPr>
      <w:r>
        <w:t xml:space="preserve">SM-DP commands </w:t>
      </w:r>
    </w:p>
    <w:p w14:paraId="0F49301F" w14:textId="6D128D0F" w:rsidR="003F6D52" w:rsidRDefault="00A92B30" w:rsidP="00D2682E">
      <w:pPr>
        <w:pStyle w:val="ListParagraph"/>
        <w:numPr>
          <w:ilvl w:val="0"/>
          <w:numId w:val="104"/>
        </w:numPr>
        <w:spacing w:after="4" w:line="319" w:lineRule="auto"/>
        <w:ind w:right="5"/>
      </w:pPr>
      <w:r>
        <w:t xml:space="preserve">ES8.EstablishISDPKeySet </w:t>
      </w:r>
    </w:p>
    <w:p w14:paraId="14AD34A1" w14:textId="3B29769F" w:rsidR="003F6D52" w:rsidRDefault="00A92B30" w:rsidP="00D2682E">
      <w:pPr>
        <w:pStyle w:val="ListParagraph"/>
        <w:numPr>
          <w:ilvl w:val="0"/>
          <w:numId w:val="104"/>
        </w:numPr>
        <w:spacing w:after="4" w:line="319" w:lineRule="auto"/>
        <w:ind w:right="5"/>
      </w:pPr>
      <w:r>
        <w:t xml:space="preserve">ES8.DownloadAndInstallation </w:t>
      </w:r>
    </w:p>
    <w:p w14:paraId="7183FBD9" w14:textId="04B34EE5" w:rsidR="00A048A2" w:rsidRDefault="00A92B30" w:rsidP="00D2682E">
      <w:pPr>
        <w:pStyle w:val="ListParagraph"/>
        <w:numPr>
          <w:ilvl w:val="0"/>
          <w:numId w:val="104"/>
        </w:numPr>
        <w:spacing w:after="4" w:line="319" w:lineRule="auto"/>
        <w:ind w:right="5"/>
      </w:pPr>
      <w:r>
        <w:t xml:space="preserve">ES8.UpdateConnectivityParameters SCP03 </w:t>
      </w:r>
    </w:p>
    <w:p w14:paraId="1E1318F4" w14:textId="77777777" w:rsidR="003F6D52" w:rsidRDefault="00A92B30" w:rsidP="00D2682E">
      <w:pPr>
        <w:numPr>
          <w:ilvl w:val="0"/>
          <w:numId w:val="59"/>
        </w:numPr>
        <w:spacing w:after="5" w:line="318" w:lineRule="auto"/>
        <w:ind w:right="5" w:hanging="360"/>
      </w:pPr>
      <w:r>
        <w:t xml:space="preserve">Downloaded objects from SM-DP </w:t>
      </w:r>
    </w:p>
    <w:p w14:paraId="70665701" w14:textId="77777777" w:rsidR="003F6D52" w:rsidRDefault="00A92B30" w:rsidP="00D2682E">
      <w:pPr>
        <w:spacing w:after="5" w:line="318" w:lineRule="auto"/>
        <w:ind w:left="735" w:right="5" w:firstLine="0"/>
      </w:pPr>
      <w:r>
        <w:t>o</w:t>
      </w:r>
      <w:r w:rsidRPr="003F6D52">
        <w:t xml:space="preserve"> </w:t>
      </w:r>
      <w:r>
        <w:t xml:space="preserve">Profile management keysets </w:t>
      </w:r>
    </w:p>
    <w:p w14:paraId="6F61A053" w14:textId="4D41CD1B" w:rsidR="00A048A2" w:rsidRDefault="00A92B30" w:rsidP="00D2682E">
      <w:pPr>
        <w:spacing w:after="5" w:line="318" w:lineRule="auto"/>
        <w:ind w:left="735" w:right="5" w:firstLine="0"/>
      </w:pPr>
      <w:r>
        <w:t>o</w:t>
      </w:r>
      <w:r w:rsidRPr="003F6D52">
        <w:t xml:space="preserve"> </w:t>
      </w:r>
      <w:r>
        <w:t xml:space="preserve">MNO profiles </w:t>
      </w:r>
    </w:p>
    <w:p w14:paraId="794A564C" w14:textId="77777777" w:rsidR="003F6D52" w:rsidRDefault="00A92B30" w:rsidP="00D2682E">
      <w:pPr>
        <w:numPr>
          <w:ilvl w:val="0"/>
          <w:numId w:val="59"/>
        </w:numPr>
        <w:spacing w:after="1" w:line="319" w:lineRule="auto"/>
        <w:ind w:right="5" w:hanging="360"/>
      </w:pPr>
      <w:r>
        <w:t xml:space="preserve">MNO commands </w:t>
      </w:r>
    </w:p>
    <w:p w14:paraId="52E0DBEC" w14:textId="547DCDBB" w:rsidR="003F6D52" w:rsidRDefault="00A92B30" w:rsidP="00D2682E">
      <w:pPr>
        <w:spacing w:after="1" w:line="319" w:lineRule="auto"/>
        <w:ind w:left="735" w:right="5" w:firstLine="0"/>
      </w:pPr>
      <w:r>
        <w:t>o</w:t>
      </w:r>
      <w:r>
        <w:rPr>
          <w:rFonts w:ascii="Arial" w:eastAsia="Arial" w:hAnsi="Arial" w:cs="Arial"/>
        </w:rPr>
        <w:t xml:space="preserve"> </w:t>
      </w:r>
      <w:r>
        <w:t xml:space="preserve">ES6.UpdatePOL1byMNO </w:t>
      </w:r>
    </w:p>
    <w:p w14:paraId="0F5090F5" w14:textId="74A064D3" w:rsidR="00A048A2" w:rsidRDefault="003F6D52" w:rsidP="00D2682E">
      <w:pPr>
        <w:spacing w:after="1" w:line="319" w:lineRule="auto"/>
        <w:ind w:right="5"/>
      </w:pPr>
      <w:r>
        <w:t xml:space="preserve">           </w:t>
      </w:r>
      <w:r w:rsidR="00A92B30">
        <w:t>o</w:t>
      </w:r>
      <w:r w:rsidR="00A92B30">
        <w:rPr>
          <w:rFonts w:ascii="Arial" w:eastAsia="Arial" w:hAnsi="Arial" w:cs="Arial"/>
        </w:rPr>
        <w:t xml:space="preserve"> </w:t>
      </w:r>
      <w:r w:rsidR="00A92B30">
        <w:t xml:space="preserve">ES6.UpdateConnectivityParametersByMNO </w:t>
      </w:r>
    </w:p>
    <w:p w14:paraId="5E1C04D8" w14:textId="77777777" w:rsidR="003F6D52" w:rsidRDefault="00A92B30" w:rsidP="00D2682E">
      <w:pPr>
        <w:numPr>
          <w:ilvl w:val="0"/>
          <w:numId w:val="59"/>
        </w:numPr>
        <w:spacing w:after="0" w:line="319" w:lineRule="auto"/>
        <w:ind w:right="5" w:hanging="360"/>
      </w:pPr>
      <w:r>
        <w:t>Downloaded objects from MNO OTA Platform o</w:t>
      </w:r>
      <w:r>
        <w:rPr>
          <w:rFonts w:ascii="Arial" w:eastAsia="Arial" w:hAnsi="Arial" w:cs="Arial"/>
        </w:rPr>
        <w:t xml:space="preserve"> </w:t>
      </w:r>
      <w:r>
        <w:t xml:space="preserve">POL1 </w:t>
      </w:r>
      <w:proofErr w:type="gramStart"/>
      <w:r>
        <w:t>data</w:t>
      </w:r>
      <w:proofErr w:type="gramEnd"/>
      <w:r>
        <w:t xml:space="preserve"> </w:t>
      </w:r>
    </w:p>
    <w:p w14:paraId="20D5C3C6" w14:textId="017F3587" w:rsidR="00A048A2" w:rsidRDefault="003F6D52" w:rsidP="00D2682E">
      <w:pPr>
        <w:spacing w:after="0" w:line="319" w:lineRule="auto"/>
        <w:ind w:left="375" w:right="5" w:firstLine="0"/>
      </w:pPr>
      <w:r>
        <w:t xml:space="preserve">     </w:t>
      </w:r>
      <w:r w:rsidR="00A92B30">
        <w:t>o</w:t>
      </w:r>
      <w:r w:rsidR="00A92B30">
        <w:rPr>
          <w:rFonts w:ascii="Arial" w:eastAsia="Arial" w:hAnsi="Arial" w:cs="Arial"/>
        </w:rPr>
        <w:t xml:space="preserve"> </w:t>
      </w:r>
      <w:r w:rsidR="00A92B30">
        <w:t xml:space="preserve">Connectivity parameters </w:t>
      </w:r>
    </w:p>
    <w:p w14:paraId="43C44252" w14:textId="77777777" w:rsidR="00A048A2" w:rsidRDefault="00A92B30" w:rsidP="00D2682E">
      <w:pPr>
        <w:spacing w:after="350" w:line="259" w:lineRule="auto"/>
        <w:ind w:left="15" w:right="5" w:firstLine="0"/>
        <w:jc w:val="left"/>
      </w:pPr>
      <w:r>
        <w:rPr>
          <w:sz w:val="20"/>
        </w:rPr>
        <w:t xml:space="preserve"> </w:t>
      </w:r>
    </w:p>
    <w:p w14:paraId="5B3110E4" w14:textId="77777777" w:rsidR="00A048A2" w:rsidRDefault="00A92B30" w:rsidP="00D2682E">
      <w:pPr>
        <w:pStyle w:val="Heading5"/>
        <w:ind w:left="10" w:right="5"/>
      </w:pPr>
      <w:r>
        <w:t xml:space="preserve">FDP_UCT.1/SCP Basic data exchange confidentiality </w:t>
      </w:r>
    </w:p>
    <w:p w14:paraId="0461D126" w14:textId="77777777" w:rsidR="00A048A2" w:rsidRDefault="00A92B30" w:rsidP="00D2682E">
      <w:pPr>
        <w:ind w:left="283" w:right="5" w:hanging="283"/>
      </w:pPr>
      <w:r>
        <w:rPr>
          <w:b/>
        </w:rPr>
        <w:t>FDP_UCT.1.1/SCP</w:t>
      </w:r>
      <w:r>
        <w:t xml:space="preserve"> The </w:t>
      </w:r>
      <w:proofErr w:type="spellStart"/>
      <w:r>
        <w:t>TSF</w:t>
      </w:r>
      <w:proofErr w:type="spellEnd"/>
      <w:r>
        <w:t xml:space="preserve">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to </w:t>
      </w:r>
      <w:r>
        <w:rPr>
          <w:u w:val="single" w:color="000000"/>
        </w:rPr>
        <w:t>receive</w:t>
      </w:r>
      <w:r>
        <w:t xml:space="preserve"> user data in a manner protected from unauthorised disclosure. </w:t>
      </w:r>
    </w:p>
    <w:p w14:paraId="37A15BDF" w14:textId="6DE6586B"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9</w:t>
      </w:r>
      <w:r>
        <w:rPr>
          <w:sz w:val="23"/>
        </w:rPr>
        <w:t>:</w:t>
      </w:r>
      <w:r>
        <w:t xml:space="preserve"> </w:t>
      </w:r>
    </w:p>
    <w:p w14:paraId="444E5546" w14:textId="77777777" w:rsidR="00A048A2" w:rsidRDefault="00A92B30" w:rsidP="00D2682E">
      <w:pPr>
        <w:ind w:left="10" w:right="5"/>
      </w:pPr>
      <w:r>
        <w:t xml:space="preserve">This </w:t>
      </w:r>
      <w:proofErr w:type="spellStart"/>
      <w:r>
        <w:t>SFR</w:t>
      </w:r>
      <w:proofErr w:type="spellEnd"/>
      <w:r>
        <w:t xml:space="preserve"> is related to the protection of: </w:t>
      </w:r>
    </w:p>
    <w:p w14:paraId="0C2A416A" w14:textId="77777777" w:rsidR="00A048A2" w:rsidRDefault="00A92B30" w:rsidP="00D2682E">
      <w:pPr>
        <w:numPr>
          <w:ilvl w:val="0"/>
          <w:numId w:val="60"/>
        </w:numPr>
        <w:spacing w:after="54"/>
        <w:ind w:right="5" w:hanging="360"/>
      </w:pPr>
      <w:r>
        <w:t xml:space="preserve">Profiles downloaded from SM-DP </w:t>
      </w:r>
    </w:p>
    <w:p w14:paraId="4C1C30F6" w14:textId="77777777" w:rsidR="00A048A2" w:rsidRDefault="00A92B30" w:rsidP="00D2682E">
      <w:pPr>
        <w:numPr>
          <w:ilvl w:val="0"/>
          <w:numId w:val="60"/>
        </w:numPr>
        <w:spacing w:after="241"/>
        <w:ind w:right="5" w:hanging="360"/>
      </w:pPr>
      <w:r>
        <w:t xml:space="preserve">SM-SR credentials received from SM-SR during </w:t>
      </w:r>
      <w:proofErr w:type="gramStart"/>
      <w:r>
        <w:t>handover</w:t>
      </w:r>
      <w:proofErr w:type="gramEnd"/>
      <w:r>
        <w:t xml:space="preserve"> </w:t>
      </w:r>
    </w:p>
    <w:p w14:paraId="708F22B5" w14:textId="6E5B4C9E" w:rsidR="00A048A2" w:rsidRDefault="00A92B30" w:rsidP="00D2682E">
      <w:pPr>
        <w:ind w:left="10" w:right="5"/>
      </w:pPr>
      <w:r>
        <w:lastRenderedPageBreak/>
        <w:t xml:space="preserve">As the cryptographic mechanisms used for the trusted channel may be provided by the underlying Platform, this PP does not include the corresponding FCS_COP.1 </w:t>
      </w:r>
      <w:proofErr w:type="spellStart"/>
      <w:r>
        <w:t>SFR</w:t>
      </w:r>
      <w:proofErr w:type="spellEnd"/>
      <w:r>
        <w:t xml:space="preserve">. The ST writer shall add </w:t>
      </w:r>
      <w:proofErr w:type="gramStart"/>
      <w:r>
        <w:t>a</w:t>
      </w:r>
      <w:proofErr w:type="gramEnd"/>
      <w:r>
        <w:t xml:space="preserve"> FCS_COP.1 requirement to include the requirements stated by [3]: Confidentiality of communication must be addressed by the use of AES in CBC mode (NIST 800-38A) with a minimum key size of 128 bits. </w:t>
      </w:r>
      <w:r w:rsidR="003F6D52">
        <w:t xml:space="preserve">For profile download, notice that two different session keys can be used: either SCP03t session keys or </w:t>
      </w:r>
      <w:proofErr w:type="spellStart"/>
      <w:r w:rsidR="003F6D52">
        <w:t>PPK</w:t>
      </w:r>
      <w:proofErr w:type="spellEnd"/>
      <w:r w:rsidR="003F6D52">
        <w:t xml:space="preserve"> (random keys) according to SGP.02 v.4.2 [3] section 4.1.3.3.</w:t>
      </w:r>
    </w:p>
    <w:p w14:paraId="3E3375B0" w14:textId="77777777" w:rsidR="00A048A2" w:rsidRDefault="00A92B30" w:rsidP="00D2682E">
      <w:pPr>
        <w:ind w:left="10" w:right="5"/>
      </w:pPr>
      <w:r>
        <w:t xml:space="preserve">Related keys are: </w:t>
      </w:r>
    </w:p>
    <w:p w14:paraId="5736A532" w14:textId="77777777" w:rsidR="00A048A2" w:rsidRDefault="00A92B30" w:rsidP="00D2682E">
      <w:pPr>
        <w:spacing w:after="82"/>
        <w:ind w:left="745" w:right="5"/>
      </w:pPr>
      <w:r>
        <w:t>either generated on-card during Profile download or SM-SR handover (</w:t>
      </w:r>
      <w:proofErr w:type="spellStart"/>
      <w:proofErr w:type="gramStart"/>
      <w:r>
        <w:t>D.ISDP</w:t>
      </w:r>
      <w:proofErr w:type="gramEnd"/>
      <w:r>
        <w:t>_KEYS</w:t>
      </w:r>
      <w:proofErr w:type="spellEnd"/>
      <w:r>
        <w:t xml:space="preserve">, </w:t>
      </w:r>
      <w:proofErr w:type="spellStart"/>
      <w:r>
        <w:t>D.ISDR_KEYS</w:t>
      </w:r>
      <w:proofErr w:type="spellEnd"/>
      <w:r>
        <w:t xml:space="preserve">); see FCS_CKM.1/SCP-SM for further details </w:t>
      </w:r>
    </w:p>
    <w:p w14:paraId="666C5B35" w14:textId="77777777" w:rsidR="00A048A2" w:rsidRDefault="00A92B30" w:rsidP="00D2682E">
      <w:pPr>
        <w:numPr>
          <w:ilvl w:val="0"/>
          <w:numId w:val="60"/>
        </w:numPr>
        <w:spacing w:after="32"/>
        <w:ind w:right="5" w:hanging="360"/>
      </w:pPr>
      <w:r>
        <w:t>or distributed along with the Profile (</w:t>
      </w:r>
      <w:proofErr w:type="spellStart"/>
      <w:r>
        <w:t>D.MNO_KEYS</w:t>
      </w:r>
      <w:proofErr w:type="spellEnd"/>
      <w:r>
        <w:t xml:space="preserve">); see FCS_CKM.2/SCP-MNO for further </w:t>
      </w:r>
      <w:proofErr w:type="gramStart"/>
      <w:r>
        <w:t>details</w:t>
      </w:r>
      <w:proofErr w:type="gramEnd"/>
      <w:r>
        <w:t xml:space="preserve"> </w:t>
      </w:r>
    </w:p>
    <w:p w14:paraId="65F3FD9B" w14:textId="77777777" w:rsidR="00A048A2" w:rsidRDefault="00A92B30" w:rsidP="00D2682E">
      <w:pPr>
        <w:spacing w:after="350" w:line="259" w:lineRule="auto"/>
        <w:ind w:left="15" w:right="5" w:firstLine="0"/>
        <w:jc w:val="left"/>
      </w:pPr>
      <w:r>
        <w:rPr>
          <w:sz w:val="20"/>
        </w:rPr>
        <w:t xml:space="preserve"> </w:t>
      </w:r>
    </w:p>
    <w:p w14:paraId="5C551F17" w14:textId="77777777" w:rsidR="00A048A2" w:rsidRDefault="00A92B30" w:rsidP="00D2682E">
      <w:pPr>
        <w:pStyle w:val="Heading5"/>
        <w:ind w:left="10" w:right="5"/>
      </w:pPr>
      <w:r>
        <w:t xml:space="preserve">FDP_UIT.1/SCP Data exchange integrity </w:t>
      </w:r>
    </w:p>
    <w:p w14:paraId="489691E4" w14:textId="77777777" w:rsidR="00A048A2" w:rsidRDefault="00A92B30" w:rsidP="00D2682E">
      <w:pPr>
        <w:ind w:left="283" w:right="5" w:hanging="283"/>
      </w:pPr>
      <w:r>
        <w:rPr>
          <w:b/>
        </w:rPr>
        <w:t>FDP_UIT.1.1/SCP</w:t>
      </w:r>
      <w:r>
        <w:t xml:space="preserve"> The </w:t>
      </w:r>
      <w:proofErr w:type="spellStart"/>
      <w:r>
        <w:t>TSF</w:t>
      </w:r>
      <w:proofErr w:type="spellEnd"/>
      <w:r>
        <w:t xml:space="preserve">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to </w:t>
      </w:r>
      <w:r>
        <w:rPr>
          <w:u w:val="single" w:color="000000"/>
        </w:rPr>
        <w:t>receive</w:t>
      </w:r>
      <w:r>
        <w:t xml:space="preserve"> user data in a manner protected from </w:t>
      </w:r>
      <w:r>
        <w:rPr>
          <w:u w:val="single" w:color="000000"/>
        </w:rPr>
        <w:t>modification, deletion,</w:t>
      </w:r>
      <w:r>
        <w:t xml:space="preserve"> </w:t>
      </w:r>
      <w:r>
        <w:rPr>
          <w:u w:val="single" w:color="000000"/>
        </w:rPr>
        <w:t>insertion and replay</w:t>
      </w:r>
      <w:r>
        <w:t xml:space="preserve"> errors. </w:t>
      </w:r>
    </w:p>
    <w:p w14:paraId="5367BE2E" w14:textId="77777777" w:rsidR="00A048A2" w:rsidRDefault="00A92B30" w:rsidP="00D2682E">
      <w:pPr>
        <w:ind w:left="283" w:right="5" w:hanging="283"/>
      </w:pPr>
      <w:r>
        <w:rPr>
          <w:b/>
        </w:rPr>
        <w:t>FDP_UIT.1.2/SCP</w:t>
      </w:r>
      <w:r>
        <w:t xml:space="preserve"> The </w:t>
      </w:r>
      <w:proofErr w:type="spellStart"/>
      <w:r>
        <w:t>TSF</w:t>
      </w:r>
      <w:proofErr w:type="spellEnd"/>
      <w:r>
        <w:t xml:space="preserve"> shall be able to determine on receipt of user data, whether </w:t>
      </w:r>
      <w:r>
        <w:rPr>
          <w:u w:val="single" w:color="000000"/>
        </w:rPr>
        <w:t xml:space="preserve">modification, deletion, </w:t>
      </w:r>
      <w:proofErr w:type="gramStart"/>
      <w:r>
        <w:rPr>
          <w:u w:val="single" w:color="000000"/>
        </w:rPr>
        <w:t>insertion</w:t>
      </w:r>
      <w:proofErr w:type="gramEnd"/>
      <w:r>
        <w:rPr>
          <w:u w:val="single" w:color="000000"/>
        </w:rPr>
        <w:t xml:space="preserve"> and replay</w:t>
      </w:r>
      <w:r>
        <w:t xml:space="preserve"> has occurred. </w:t>
      </w:r>
    </w:p>
    <w:p w14:paraId="4DF7C932" w14:textId="38DAE7AC" w:rsidR="00A048A2" w:rsidRDefault="00A92B30" w:rsidP="00D2682E">
      <w:pPr>
        <w:spacing w:after="240" w:line="259" w:lineRule="auto"/>
        <w:ind w:left="0" w:right="5" w:firstLine="5"/>
        <w:jc w:val="left"/>
      </w:pPr>
      <w:r>
        <w:rPr>
          <w:sz w:val="23"/>
        </w:rPr>
        <w:t>Application</w:t>
      </w:r>
      <w:r>
        <w:t xml:space="preserve"> </w:t>
      </w:r>
      <w:r>
        <w:rPr>
          <w:sz w:val="23"/>
        </w:rPr>
        <w:t xml:space="preserve">Note </w:t>
      </w:r>
      <w:r w:rsidR="006F24B1">
        <w:rPr>
          <w:sz w:val="23"/>
        </w:rPr>
        <w:t>40</w:t>
      </w:r>
      <w:r>
        <w:rPr>
          <w:sz w:val="23"/>
        </w:rPr>
        <w:t>:</w:t>
      </w:r>
      <w:r>
        <w:t xml:space="preserve"> </w:t>
      </w:r>
    </w:p>
    <w:p w14:paraId="35EE5EE1" w14:textId="77777777" w:rsidR="00A048A2" w:rsidRDefault="00A92B30" w:rsidP="00D2682E">
      <w:pPr>
        <w:ind w:left="10" w:right="5"/>
      </w:pPr>
      <w:r>
        <w:t xml:space="preserve">This </w:t>
      </w:r>
      <w:proofErr w:type="spellStart"/>
      <w:r>
        <w:t>SFR</w:t>
      </w:r>
      <w:proofErr w:type="spellEnd"/>
      <w:r>
        <w:t xml:space="preserve"> is related to the protection of: </w:t>
      </w:r>
    </w:p>
    <w:p w14:paraId="14BA9DCE" w14:textId="77777777" w:rsidR="00A048A2" w:rsidRDefault="00A92B30" w:rsidP="00D2682E">
      <w:pPr>
        <w:numPr>
          <w:ilvl w:val="0"/>
          <w:numId w:val="61"/>
        </w:numPr>
        <w:spacing w:after="54"/>
        <w:ind w:right="5" w:hanging="360"/>
      </w:pPr>
      <w:r>
        <w:t>Profiles downloaded from SM-</w:t>
      </w:r>
      <w:proofErr w:type="gramStart"/>
      <w:r>
        <w:t>DP;</w:t>
      </w:r>
      <w:proofErr w:type="gramEnd"/>
      <w:r>
        <w:t xml:space="preserve"> </w:t>
      </w:r>
    </w:p>
    <w:p w14:paraId="5644A6ED" w14:textId="77777777" w:rsidR="00A048A2" w:rsidRDefault="00A92B30" w:rsidP="00D2682E">
      <w:pPr>
        <w:numPr>
          <w:ilvl w:val="0"/>
          <w:numId w:val="61"/>
        </w:numPr>
        <w:spacing w:after="54"/>
        <w:ind w:right="5" w:hanging="360"/>
      </w:pPr>
      <w:r>
        <w:t xml:space="preserve">SM-SR credentials received from SM-SR during </w:t>
      </w:r>
      <w:proofErr w:type="gramStart"/>
      <w:r>
        <w:t>handover;</w:t>
      </w:r>
      <w:proofErr w:type="gramEnd"/>
      <w:r>
        <w:t xml:space="preserve"> </w:t>
      </w:r>
    </w:p>
    <w:p w14:paraId="22C4A9B1" w14:textId="77777777" w:rsidR="00A048A2" w:rsidRDefault="00A92B30" w:rsidP="00D2682E">
      <w:pPr>
        <w:numPr>
          <w:ilvl w:val="0"/>
          <w:numId w:val="61"/>
        </w:numPr>
        <w:spacing w:after="185" w:line="296" w:lineRule="auto"/>
        <w:ind w:right="5" w:hanging="360"/>
      </w:pPr>
      <w:r>
        <w:t xml:space="preserve">Commands received from the SM-SR, SM-DP, and MNO OTA Platform; </w:t>
      </w:r>
      <w:r>
        <w:rPr>
          <w:rFonts w:ascii="Segoe UI Symbol" w:eastAsia="Segoe UI Symbol" w:hAnsi="Segoe UI Symbol" w:cs="Segoe UI Symbol"/>
        </w:rPr>
        <w:t></w:t>
      </w:r>
      <w:r>
        <w:rPr>
          <w:rFonts w:ascii="Arial" w:eastAsia="Arial" w:hAnsi="Arial" w:cs="Arial"/>
        </w:rPr>
        <w:t xml:space="preserve"> </w:t>
      </w:r>
      <w:r>
        <w:t xml:space="preserve">POL1 received from the MNO OTA Platform. </w:t>
      </w:r>
    </w:p>
    <w:p w14:paraId="4B2F59DA" w14:textId="77777777" w:rsidR="006F6D1D" w:rsidRDefault="00A92B30" w:rsidP="00D2682E">
      <w:pPr>
        <w:pStyle w:val="BodyText"/>
        <w:spacing w:before="1"/>
        <w:ind w:left="218" w:right="5"/>
        <w:jc w:val="both"/>
      </w:pPr>
      <w:r>
        <w:t xml:space="preserve">As the cryptographic mechanisms used for the trusted channel may be provided by the underlying Platform, this PP does not include the corresponding FCS_COP.1 </w:t>
      </w:r>
      <w:proofErr w:type="spellStart"/>
      <w:r>
        <w:t>SFR</w:t>
      </w:r>
      <w:proofErr w:type="spellEnd"/>
      <w:r>
        <w:t xml:space="preserve">. The ST writer shall add </w:t>
      </w:r>
      <w:proofErr w:type="gramStart"/>
      <w:r>
        <w:t>a</w:t>
      </w:r>
      <w:proofErr w:type="gramEnd"/>
      <w:r>
        <w:t xml:space="preserve"> FCS_COP.1 requirement to include the requirements stated by [3]: Integrity of communication must be addressed by the use of AES in </w:t>
      </w:r>
      <w:proofErr w:type="spellStart"/>
      <w:r>
        <w:t>CMAC</w:t>
      </w:r>
      <w:proofErr w:type="spellEnd"/>
      <w:r>
        <w:t xml:space="preserve"> mode (NIST SP 800-38B) with a minimum key size of 128 bits and a MAC length of 64 bits. </w:t>
      </w:r>
      <w:r w:rsidR="006F6D1D">
        <w:t xml:space="preserve">For profile download, notice that two different session keys can be used: either SCP03t session keys or </w:t>
      </w:r>
      <w:proofErr w:type="spellStart"/>
      <w:r w:rsidR="006F6D1D">
        <w:t>PPK</w:t>
      </w:r>
      <w:proofErr w:type="spellEnd"/>
      <w:r w:rsidR="006F6D1D">
        <w:t xml:space="preserve"> (random keys) according to SGP.02 v.4.2 [3] section 4.1.3.3.</w:t>
      </w:r>
    </w:p>
    <w:p w14:paraId="6DAEABBD" w14:textId="77777777" w:rsidR="00A048A2" w:rsidRDefault="00A048A2" w:rsidP="00D2682E">
      <w:pPr>
        <w:ind w:left="10" w:right="5"/>
      </w:pPr>
    </w:p>
    <w:p w14:paraId="60FF5397" w14:textId="77777777" w:rsidR="00A048A2" w:rsidRDefault="00A92B30" w:rsidP="00D2682E">
      <w:pPr>
        <w:ind w:left="10" w:right="5"/>
      </w:pPr>
      <w:r>
        <w:t xml:space="preserve">Related keys are: </w:t>
      </w:r>
    </w:p>
    <w:p w14:paraId="3E36B148" w14:textId="77777777" w:rsidR="00A048A2" w:rsidRDefault="00A92B30" w:rsidP="00D2682E">
      <w:pPr>
        <w:numPr>
          <w:ilvl w:val="0"/>
          <w:numId w:val="61"/>
        </w:numPr>
        <w:spacing w:after="82"/>
        <w:ind w:right="5" w:hanging="360"/>
      </w:pPr>
      <w:r>
        <w:t>either generated on-card during Profile download or SM-SR handover (</w:t>
      </w:r>
      <w:proofErr w:type="spellStart"/>
      <w:proofErr w:type="gramStart"/>
      <w:r>
        <w:t>D.ISDP</w:t>
      </w:r>
      <w:proofErr w:type="gramEnd"/>
      <w:r>
        <w:t>_KEYS</w:t>
      </w:r>
      <w:proofErr w:type="spellEnd"/>
      <w:r>
        <w:t xml:space="preserve">, </w:t>
      </w:r>
      <w:proofErr w:type="spellStart"/>
      <w:r>
        <w:t>D.ISDR_KEYS</w:t>
      </w:r>
      <w:proofErr w:type="spellEnd"/>
      <w:r>
        <w:t xml:space="preserve">); see FCS_CKM.1/SCP-SM for further details </w:t>
      </w:r>
    </w:p>
    <w:p w14:paraId="533BE06F" w14:textId="77777777" w:rsidR="00A048A2" w:rsidRDefault="00A92B30" w:rsidP="00D2682E">
      <w:pPr>
        <w:numPr>
          <w:ilvl w:val="0"/>
          <w:numId w:val="61"/>
        </w:numPr>
        <w:spacing w:after="32"/>
        <w:ind w:right="5" w:hanging="360"/>
      </w:pPr>
      <w:r>
        <w:lastRenderedPageBreak/>
        <w:t>or distributed along with the Profile (</w:t>
      </w:r>
      <w:proofErr w:type="spellStart"/>
      <w:r>
        <w:t>D.MNO_KEYS</w:t>
      </w:r>
      <w:proofErr w:type="spellEnd"/>
      <w:r>
        <w:t xml:space="preserve">); see FCS_CKM.2/SCP-MNO for further </w:t>
      </w:r>
      <w:proofErr w:type="gramStart"/>
      <w:r>
        <w:t>details</w:t>
      </w:r>
      <w:proofErr w:type="gramEnd"/>
      <w:r>
        <w:t xml:space="preserve"> </w:t>
      </w:r>
    </w:p>
    <w:p w14:paraId="3B1DF4E4" w14:textId="77777777" w:rsidR="00A048A2" w:rsidRDefault="00A92B30" w:rsidP="00D2682E">
      <w:pPr>
        <w:spacing w:after="353" w:line="259" w:lineRule="auto"/>
        <w:ind w:left="15" w:right="5" w:firstLine="0"/>
        <w:jc w:val="left"/>
      </w:pPr>
      <w:r>
        <w:rPr>
          <w:sz w:val="20"/>
        </w:rPr>
        <w:t xml:space="preserve"> </w:t>
      </w:r>
    </w:p>
    <w:p w14:paraId="07489E42" w14:textId="77777777" w:rsidR="00A048A2" w:rsidRDefault="00A92B30" w:rsidP="00D2682E">
      <w:pPr>
        <w:pStyle w:val="Heading5"/>
        <w:ind w:left="10" w:right="5"/>
      </w:pPr>
      <w:r>
        <w:t xml:space="preserve">FCS_CKM.1/SCP-SM Cryptographic key generation </w:t>
      </w:r>
    </w:p>
    <w:p w14:paraId="07EBEBC6" w14:textId="77777777" w:rsidR="00A048A2" w:rsidRDefault="00A92B30" w:rsidP="00D2682E">
      <w:pPr>
        <w:spacing w:after="80"/>
        <w:ind w:left="283" w:right="5" w:hanging="283"/>
      </w:pPr>
      <w:r>
        <w:rPr>
          <w:b/>
        </w:rPr>
        <w:t>FCS_CKM.1.1/SCP-SM</w:t>
      </w:r>
      <w:r>
        <w:t xml:space="preserve"> The </w:t>
      </w:r>
      <w:proofErr w:type="spellStart"/>
      <w:r>
        <w:t>TSF</w:t>
      </w:r>
      <w:proofErr w:type="spellEnd"/>
      <w:r>
        <w:t xml:space="preserve"> shall generate cryptographic keys in accordance with a specified cryptographic key generation algorithm </w:t>
      </w:r>
      <w:proofErr w:type="spellStart"/>
      <w:r>
        <w:rPr>
          <w:b/>
        </w:rPr>
        <w:t>ElGamal</w:t>
      </w:r>
      <w:proofErr w:type="spellEnd"/>
      <w:r>
        <w:t xml:space="preserve"> </w:t>
      </w:r>
      <w:r>
        <w:rPr>
          <w:b/>
        </w:rPr>
        <w:t>Elliptic</w:t>
      </w:r>
      <w:r>
        <w:t xml:space="preserve"> </w:t>
      </w:r>
      <w:r>
        <w:rPr>
          <w:b/>
        </w:rPr>
        <w:t>Curves</w:t>
      </w:r>
      <w:r>
        <w:t xml:space="preserve"> </w:t>
      </w:r>
      <w:r>
        <w:rPr>
          <w:b/>
        </w:rPr>
        <w:t>key</w:t>
      </w:r>
      <w:r>
        <w:t xml:space="preserve"> </w:t>
      </w:r>
      <w:r>
        <w:rPr>
          <w:b/>
        </w:rPr>
        <w:t>agreement</w:t>
      </w:r>
      <w:r>
        <w:t xml:space="preserve"> and specified cryptographic key sizes </w:t>
      </w:r>
      <w:r>
        <w:rPr>
          <w:b/>
        </w:rPr>
        <w:t>256</w:t>
      </w:r>
      <w:r>
        <w:t xml:space="preserve"> that meet the following: </w:t>
      </w:r>
      <w:proofErr w:type="spellStart"/>
      <w:r>
        <w:rPr>
          <w:b/>
        </w:rPr>
        <w:t>ECKA-EG</w:t>
      </w:r>
      <w:proofErr w:type="spellEnd"/>
      <w:r>
        <w:t xml:space="preserve"> </w:t>
      </w:r>
      <w:r>
        <w:rPr>
          <w:b/>
        </w:rPr>
        <w:t>using</w:t>
      </w:r>
      <w:r>
        <w:t xml:space="preserve"> </w:t>
      </w:r>
      <w:r>
        <w:rPr>
          <w:b/>
        </w:rPr>
        <w:t>one</w:t>
      </w:r>
      <w:r>
        <w:t xml:space="preserve"> </w:t>
      </w:r>
      <w:r>
        <w:rPr>
          <w:b/>
        </w:rPr>
        <w:t>of</w:t>
      </w:r>
      <w:r>
        <w:t xml:space="preserve"> </w:t>
      </w:r>
      <w:r>
        <w:rPr>
          <w:b/>
        </w:rPr>
        <w:t>the</w:t>
      </w:r>
      <w:r>
        <w:t xml:space="preserve"> </w:t>
      </w:r>
      <w:r>
        <w:rPr>
          <w:b/>
        </w:rPr>
        <w:t>following</w:t>
      </w:r>
      <w:r>
        <w:t xml:space="preserve"> </w:t>
      </w:r>
      <w:r>
        <w:rPr>
          <w:b/>
        </w:rPr>
        <w:t>standards:</w:t>
      </w:r>
      <w:r>
        <w:t xml:space="preserve"> </w:t>
      </w:r>
    </w:p>
    <w:p w14:paraId="00C0BB56" w14:textId="77777777" w:rsidR="00A048A2" w:rsidRDefault="00A92B30" w:rsidP="00D2682E">
      <w:pPr>
        <w:spacing w:after="7" w:line="314" w:lineRule="auto"/>
        <w:ind w:left="718" w:right="5"/>
        <w:jc w:val="left"/>
      </w:pPr>
      <w:r>
        <w:t>o</w:t>
      </w:r>
      <w:r>
        <w:rPr>
          <w:rFonts w:ascii="Arial" w:eastAsia="Arial" w:hAnsi="Arial" w:cs="Arial"/>
        </w:rPr>
        <w:t xml:space="preserve"> </w:t>
      </w:r>
      <w:r>
        <w:rPr>
          <w:b/>
        </w:rPr>
        <w:t>NIST</w:t>
      </w:r>
      <w:r>
        <w:t xml:space="preserve"> </w:t>
      </w:r>
      <w:r>
        <w:rPr>
          <w:b/>
        </w:rPr>
        <w:t>P-256</w:t>
      </w:r>
      <w:r>
        <w:t xml:space="preserve"> </w:t>
      </w:r>
      <w:r>
        <w:rPr>
          <w:b/>
        </w:rPr>
        <w:t>(FIPS</w:t>
      </w:r>
      <w:r>
        <w:t xml:space="preserve"> </w:t>
      </w:r>
      <w:r>
        <w:rPr>
          <w:b/>
        </w:rPr>
        <w:t>PUB</w:t>
      </w:r>
      <w:r>
        <w:t xml:space="preserve"> </w:t>
      </w:r>
      <w:r>
        <w:rPr>
          <w:b/>
        </w:rPr>
        <w:t>186-3</w:t>
      </w:r>
      <w:r>
        <w:t xml:space="preserve"> </w:t>
      </w:r>
      <w:r>
        <w:rPr>
          <w:b/>
        </w:rPr>
        <w:t>Digital</w:t>
      </w:r>
      <w:r>
        <w:t xml:space="preserve"> </w:t>
      </w:r>
      <w:r>
        <w:rPr>
          <w:b/>
        </w:rPr>
        <w:t>Signature</w:t>
      </w:r>
      <w:r>
        <w:t xml:space="preserve"> </w:t>
      </w:r>
      <w:r>
        <w:rPr>
          <w:b/>
        </w:rPr>
        <w:t>Standard)</w:t>
      </w:r>
      <w:r>
        <w:t xml:space="preserve"> o</w:t>
      </w:r>
      <w:r>
        <w:rPr>
          <w:rFonts w:ascii="Arial" w:eastAsia="Arial" w:hAnsi="Arial" w:cs="Arial"/>
        </w:rPr>
        <w:t xml:space="preserve"> </w:t>
      </w:r>
      <w:r>
        <w:rPr>
          <w:b/>
        </w:rPr>
        <w:t>brainpoolP256r1</w:t>
      </w:r>
      <w:r>
        <w:t xml:space="preserve"> </w:t>
      </w:r>
      <w:r>
        <w:rPr>
          <w:b/>
        </w:rPr>
        <w:t>(BSI</w:t>
      </w:r>
      <w:r>
        <w:t xml:space="preserve"> </w:t>
      </w:r>
      <w:r>
        <w:rPr>
          <w:b/>
        </w:rPr>
        <w:t>TR-03111,</w:t>
      </w:r>
      <w:r>
        <w:t xml:space="preserve"> </w:t>
      </w:r>
      <w:r>
        <w:rPr>
          <w:b/>
        </w:rPr>
        <w:t>Version</w:t>
      </w:r>
      <w:r>
        <w:t xml:space="preserve"> </w:t>
      </w:r>
      <w:r>
        <w:rPr>
          <w:b/>
        </w:rPr>
        <w:t>1.11,</w:t>
      </w:r>
      <w:r>
        <w:t xml:space="preserve"> </w:t>
      </w:r>
      <w:r>
        <w:rPr>
          <w:b/>
        </w:rPr>
        <w:t>RFC</w:t>
      </w:r>
      <w:r>
        <w:t xml:space="preserve"> </w:t>
      </w:r>
      <w:r>
        <w:rPr>
          <w:b/>
        </w:rPr>
        <w:t>5639)</w:t>
      </w:r>
      <w:r>
        <w:t xml:space="preserve"> o</w:t>
      </w:r>
      <w:r>
        <w:rPr>
          <w:rFonts w:ascii="Arial" w:eastAsia="Arial" w:hAnsi="Arial" w:cs="Arial"/>
        </w:rPr>
        <w:t xml:space="preserve"> </w:t>
      </w:r>
      <w:r>
        <w:rPr>
          <w:b/>
        </w:rPr>
        <w:t>FRP256V1</w:t>
      </w:r>
      <w:r>
        <w:t xml:space="preserve"> </w:t>
      </w:r>
      <w:r>
        <w:rPr>
          <w:b/>
        </w:rPr>
        <w:t>(ANSSI</w:t>
      </w:r>
      <w:r>
        <w:t xml:space="preserve"> </w:t>
      </w:r>
      <w:proofErr w:type="spellStart"/>
      <w:r>
        <w:rPr>
          <w:b/>
        </w:rPr>
        <w:t>ECC</w:t>
      </w:r>
      <w:proofErr w:type="spellEnd"/>
      <w:r>
        <w:t xml:space="preserve"> </w:t>
      </w:r>
      <w:r>
        <w:rPr>
          <w:b/>
        </w:rPr>
        <w:t>FRP256V1)</w:t>
      </w:r>
      <w:r>
        <w:t xml:space="preserve">. </w:t>
      </w:r>
    </w:p>
    <w:p w14:paraId="7CDF92C1" w14:textId="40F6936A" w:rsidR="00A048A2" w:rsidRDefault="00A92B30" w:rsidP="00D2682E">
      <w:pPr>
        <w:spacing w:after="240" w:line="259" w:lineRule="auto"/>
        <w:ind w:left="0" w:right="5" w:firstLine="5"/>
        <w:jc w:val="left"/>
      </w:pPr>
      <w:r>
        <w:rPr>
          <w:sz w:val="23"/>
        </w:rPr>
        <w:t>Application</w:t>
      </w:r>
      <w:r>
        <w:t xml:space="preserve"> </w:t>
      </w:r>
      <w:r>
        <w:rPr>
          <w:sz w:val="23"/>
        </w:rPr>
        <w:t>Note 4</w:t>
      </w:r>
      <w:r w:rsidR="006F24B1">
        <w:rPr>
          <w:sz w:val="23"/>
        </w:rPr>
        <w:t>1</w:t>
      </w:r>
      <w:r>
        <w:rPr>
          <w:sz w:val="23"/>
        </w:rPr>
        <w:t>:</w:t>
      </w:r>
      <w:r>
        <w:t xml:space="preserve"> </w:t>
      </w:r>
    </w:p>
    <w:p w14:paraId="280DDF04" w14:textId="77777777" w:rsidR="00A048A2" w:rsidRDefault="00A92B30" w:rsidP="00D2682E">
      <w:pPr>
        <w:ind w:left="10" w:right="5"/>
      </w:pPr>
      <w:r>
        <w:t xml:space="preserve">This key generation mechanism is used to </w:t>
      </w:r>
      <w:proofErr w:type="gramStart"/>
      <w:r>
        <w:t>generate</w:t>
      </w:r>
      <w:proofErr w:type="gramEnd"/>
      <w:r>
        <w:t xml:space="preserve"> </w:t>
      </w:r>
    </w:p>
    <w:p w14:paraId="373166DC" w14:textId="77777777" w:rsidR="00A048A2" w:rsidRDefault="00A92B30" w:rsidP="00D2682E">
      <w:pPr>
        <w:numPr>
          <w:ilvl w:val="0"/>
          <w:numId w:val="62"/>
        </w:numPr>
        <w:spacing w:after="84"/>
        <w:ind w:right="5" w:hanging="360"/>
      </w:pPr>
      <w:proofErr w:type="spellStart"/>
      <w:r>
        <w:t>D.ISDP_KEYS</w:t>
      </w:r>
      <w:proofErr w:type="spellEnd"/>
      <w:r>
        <w:t xml:space="preserve"> keyset via the ES8.EstablishISDPKeySet command, using the U.SM-DP public key included in </w:t>
      </w:r>
      <w:proofErr w:type="spellStart"/>
      <w:proofErr w:type="gramStart"/>
      <w:r>
        <w:t>CERT.DP.ECDSA</w:t>
      </w:r>
      <w:proofErr w:type="spellEnd"/>
      <w:proofErr w:type="gramEnd"/>
      <w:r>
        <w:t xml:space="preserve"> </w:t>
      </w:r>
    </w:p>
    <w:p w14:paraId="7D43C78E" w14:textId="77777777" w:rsidR="00A048A2" w:rsidRDefault="00A92B30" w:rsidP="00D2682E">
      <w:pPr>
        <w:numPr>
          <w:ilvl w:val="0"/>
          <w:numId w:val="62"/>
        </w:numPr>
        <w:ind w:right="5" w:hanging="360"/>
      </w:pPr>
      <w:proofErr w:type="spellStart"/>
      <w:r>
        <w:t>D.ISDR_KEYS</w:t>
      </w:r>
      <w:proofErr w:type="spellEnd"/>
      <w:r>
        <w:t xml:space="preserve"> keyset via the ES5.EstablishISDRKeySet command, using the U.SM-SR public key included in </w:t>
      </w:r>
      <w:proofErr w:type="spellStart"/>
      <w:r>
        <w:t>CERT.SR.ECDSA</w:t>
      </w:r>
      <w:proofErr w:type="spellEnd"/>
      <w:r>
        <w:t xml:space="preserve"> </w:t>
      </w:r>
    </w:p>
    <w:p w14:paraId="2C4B9749" w14:textId="77777777" w:rsidR="00A048A2" w:rsidRDefault="00A92B30" w:rsidP="00D2682E">
      <w:pPr>
        <w:ind w:left="10" w:right="5"/>
      </w:pPr>
      <w:r>
        <w:t xml:space="preserve">The Elliptic Curve cryptography used for this key agreement may be provided by the underlying Platform. </w:t>
      </w:r>
      <w:proofErr w:type="gramStart"/>
      <w:r>
        <w:t>Consequently</w:t>
      </w:r>
      <w:proofErr w:type="gramEnd"/>
      <w:r>
        <w:t xml:space="preserve"> this PP does not include the corresponding FCS_COP.1 </w:t>
      </w:r>
      <w:proofErr w:type="spellStart"/>
      <w:r>
        <w:t>SFR</w:t>
      </w:r>
      <w:proofErr w:type="spellEnd"/>
      <w:r>
        <w:t xml:space="preserve">. The ST writer shall add </w:t>
      </w:r>
      <w:proofErr w:type="gramStart"/>
      <w:r>
        <w:t>a</w:t>
      </w:r>
      <w:proofErr w:type="gramEnd"/>
      <w:r>
        <w:t xml:space="preserve"> FCS_COP.1 requirement to include the following requirements: The underlying cryptography for this key agreement is </w:t>
      </w:r>
      <w:proofErr w:type="spellStart"/>
      <w:r>
        <w:t>ECKA-EG</w:t>
      </w:r>
      <w:proofErr w:type="spellEnd"/>
      <w:r>
        <w:t xml:space="preserve">, compliant with one of the following: </w:t>
      </w:r>
    </w:p>
    <w:p w14:paraId="6AF7995E" w14:textId="77777777" w:rsidR="00A048A2" w:rsidRDefault="00A92B30" w:rsidP="00D2682E">
      <w:pPr>
        <w:numPr>
          <w:ilvl w:val="0"/>
          <w:numId w:val="62"/>
        </w:numPr>
        <w:spacing w:after="54"/>
        <w:ind w:right="5" w:hanging="360"/>
      </w:pPr>
      <w:r>
        <w:t xml:space="preserve">NIST P-256 (FIPS PUB 186-3 Digital Signature Standard) </w:t>
      </w:r>
    </w:p>
    <w:p w14:paraId="37C3A0C9" w14:textId="77777777" w:rsidR="00A048A2" w:rsidRDefault="00A92B30" w:rsidP="00D2682E">
      <w:pPr>
        <w:numPr>
          <w:ilvl w:val="0"/>
          <w:numId w:val="62"/>
        </w:numPr>
        <w:spacing w:after="54"/>
        <w:ind w:right="5" w:hanging="360"/>
      </w:pPr>
      <w:r>
        <w:t xml:space="preserve">brainpoolP256r1 (BSI TR-03111, Version 1.11, RFC 5639) </w:t>
      </w:r>
    </w:p>
    <w:p w14:paraId="66FC1FC0" w14:textId="77777777" w:rsidR="00A048A2" w:rsidRDefault="00A92B30" w:rsidP="00D2682E">
      <w:pPr>
        <w:numPr>
          <w:ilvl w:val="0"/>
          <w:numId w:val="62"/>
        </w:numPr>
        <w:spacing w:after="11"/>
        <w:ind w:right="5" w:hanging="360"/>
      </w:pPr>
      <w:r>
        <w:t xml:space="preserve">FRP256V1 (ANSSI </w:t>
      </w:r>
      <w:proofErr w:type="spellStart"/>
      <w:r>
        <w:t>ECC</w:t>
      </w:r>
      <w:proofErr w:type="spellEnd"/>
      <w:r>
        <w:t xml:space="preserve"> FRP256V1) </w:t>
      </w:r>
    </w:p>
    <w:p w14:paraId="715AF5B1" w14:textId="77777777" w:rsidR="00A048A2" w:rsidRDefault="00A92B30" w:rsidP="00D2682E">
      <w:pPr>
        <w:spacing w:after="353" w:line="259" w:lineRule="auto"/>
        <w:ind w:left="15" w:right="5" w:firstLine="0"/>
        <w:jc w:val="left"/>
      </w:pPr>
      <w:r>
        <w:rPr>
          <w:sz w:val="20"/>
        </w:rPr>
        <w:t xml:space="preserve"> </w:t>
      </w:r>
    </w:p>
    <w:p w14:paraId="49908B8D" w14:textId="77777777" w:rsidR="00A048A2" w:rsidRDefault="00A92B30" w:rsidP="00D2682E">
      <w:pPr>
        <w:pStyle w:val="Heading5"/>
        <w:ind w:left="10" w:right="5"/>
      </w:pPr>
      <w:r>
        <w:t xml:space="preserve">FCS_CKM.2/SCP-MNO Cryptographic key distribution </w:t>
      </w:r>
    </w:p>
    <w:p w14:paraId="49466AA0" w14:textId="77777777" w:rsidR="00A048A2" w:rsidRDefault="00A92B30" w:rsidP="00D2682E">
      <w:pPr>
        <w:spacing w:after="0"/>
        <w:ind w:left="283" w:right="5" w:hanging="283"/>
      </w:pPr>
      <w:r>
        <w:rPr>
          <w:b/>
        </w:rPr>
        <w:t>FCS_CKM.2.1/SCP-MNO</w:t>
      </w:r>
      <w:r>
        <w:t xml:space="preserve"> The </w:t>
      </w:r>
      <w:proofErr w:type="spellStart"/>
      <w:r>
        <w:t>TSF</w:t>
      </w:r>
      <w:proofErr w:type="spellEnd"/>
      <w:r>
        <w:t xml:space="preserve"> shall distribute cryptographic keys in accordance with a specified cryptographic key distribution method [assignment: </w:t>
      </w:r>
      <w:r>
        <w:rPr>
          <w:sz w:val="23"/>
        </w:rPr>
        <w:t xml:space="preserve">cryptographic key </w:t>
      </w:r>
      <w:proofErr w:type="gramStart"/>
      <w:r>
        <w:rPr>
          <w:sz w:val="23"/>
        </w:rPr>
        <w:t>distribution</w:t>
      </w:r>
      <w:proofErr w:type="gramEnd"/>
      <w:r>
        <w:rPr>
          <w:sz w:val="23"/>
        </w:rPr>
        <w:t xml:space="preserve"> </w:t>
      </w:r>
    </w:p>
    <w:p w14:paraId="2D756420" w14:textId="77777777" w:rsidR="00A048A2" w:rsidRDefault="00A92B30" w:rsidP="00D2682E">
      <w:pPr>
        <w:spacing w:after="247"/>
        <w:ind w:left="293" w:right="5"/>
      </w:pPr>
      <w:r>
        <w:rPr>
          <w:sz w:val="23"/>
        </w:rPr>
        <w:t>method</w:t>
      </w:r>
      <w:r>
        <w:t xml:space="preserve">] that meets the following: [assignment: </w:t>
      </w:r>
      <w:r>
        <w:rPr>
          <w:sz w:val="23"/>
        </w:rPr>
        <w:t>list of standards</w:t>
      </w:r>
      <w:r>
        <w:t xml:space="preserve">]. </w:t>
      </w:r>
    </w:p>
    <w:p w14:paraId="0B8EFDF7" w14:textId="4E8232DB" w:rsidR="00A048A2" w:rsidRDefault="00A92B30" w:rsidP="00D2682E">
      <w:pPr>
        <w:spacing w:after="240" w:line="259" w:lineRule="auto"/>
        <w:ind w:left="0" w:right="5" w:firstLine="5"/>
        <w:jc w:val="left"/>
      </w:pPr>
      <w:r>
        <w:rPr>
          <w:sz w:val="23"/>
        </w:rPr>
        <w:t>Application</w:t>
      </w:r>
      <w:r>
        <w:t xml:space="preserve"> </w:t>
      </w:r>
      <w:r>
        <w:rPr>
          <w:sz w:val="23"/>
        </w:rPr>
        <w:t>Note 4</w:t>
      </w:r>
      <w:r w:rsidR="006F24B1">
        <w:rPr>
          <w:sz w:val="23"/>
        </w:rPr>
        <w:t>2</w:t>
      </w:r>
      <w:r>
        <w:rPr>
          <w:sz w:val="23"/>
        </w:rPr>
        <w:t>:</w:t>
      </w:r>
      <w:r>
        <w:t xml:space="preserve"> </w:t>
      </w:r>
    </w:p>
    <w:p w14:paraId="07B19426" w14:textId="77777777" w:rsidR="00A048A2" w:rsidRDefault="00A92B30" w:rsidP="00D2682E">
      <w:pPr>
        <w:ind w:left="10" w:right="5"/>
      </w:pPr>
      <w:r>
        <w:t xml:space="preserve">This </w:t>
      </w:r>
      <w:proofErr w:type="spellStart"/>
      <w:r>
        <w:t>SFR</w:t>
      </w:r>
      <w:proofErr w:type="spellEnd"/>
      <w:r>
        <w:t xml:space="preserve"> is related to the distribution of </w:t>
      </w:r>
    </w:p>
    <w:p w14:paraId="428D17BF" w14:textId="77777777" w:rsidR="00A048A2" w:rsidRDefault="00A92B30" w:rsidP="00D2682E">
      <w:pPr>
        <w:numPr>
          <w:ilvl w:val="0"/>
          <w:numId w:val="63"/>
        </w:numPr>
        <w:spacing w:after="56"/>
        <w:ind w:right="5" w:firstLine="375"/>
      </w:pPr>
      <w:proofErr w:type="spellStart"/>
      <w:r>
        <w:t>D.MNO_KEYS</w:t>
      </w:r>
      <w:proofErr w:type="spellEnd"/>
      <w:r>
        <w:t xml:space="preserve"> during profile download </w:t>
      </w:r>
    </w:p>
    <w:p w14:paraId="39D4DF17" w14:textId="77777777" w:rsidR="00A048A2" w:rsidRDefault="00A92B30" w:rsidP="00D2682E">
      <w:pPr>
        <w:numPr>
          <w:ilvl w:val="0"/>
          <w:numId w:val="63"/>
        </w:numPr>
        <w:spacing w:after="253"/>
        <w:ind w:right="5" w:firstLine="375"/>
      </w:pPr>
      <w:r>
        <w:lastRenderedPageBreak/>
        <w:t>Public keys distributed in the user certificates (</w:t>
      </w:r>
      <w:proofErr w:type="spellStart"/>
      <w:r>
        <w:t>CERT.SR.ECDSA</w:t>
      </w:r>
      <w:proofErr w:type="spellEnd"/>
      <w:r>
        <w:t xml:space="preserve"> and </w:t>
      </w:r>
      <w:proofErr w:type="spellStart"/>
      <w:proofErr w:type="gramStart"/>
      <w:r>
        <w:t>CERT.DP.ECDSA</w:t>
      </w:r>
      <w:proofErr w:type="spellEnd"/>
      <w:proofErr w:type="gramEnd"/>
      <w:r>
        <w:t>) or loaded pre-issuance of the TOE (</w:t>
      </w:r>
      <w:proofErr w:type="spellStart"/>
      <w:r>
        <w:t>D.eUICC_CERT</w:t>
      </w:r>
      <w:proofErr w:type="spellEnd"/>
      <w:r>
        <w:t xml:space="preserve">, </w:t>
      </w:r>
      <w:proofErr w:type="spellStart"/>
      <w:r>
        <w:t>D.CI_ROOT_PUBKEY</w:t>
      </w:r>
      <w:proofErr w:type="spellEnd"/>
      <w:r>
        <w:t xml:space="preserve">) </w:t>
      </w:r>
      <w:r>
        <w:rPr>
          <w:sz w:val="23"/>
        </w:rPr>
        <w:t xml:space="preserve">Application Note 42: </w:t>
      </w:r>
    </w:p>
    <w:p w14:paraId="367F53FE" w14:textId="77777777" w:rsidR="00A048A2" w:rsidRDefault="00A92B30" w:rsidP="00D2682E">
      <w:pPr>
        <w:spacing w:after="253"/>
        <w:ind w:left="10" w:right="5"/>
      </w:pPr>
      <w:r>
        <w:t xml:space="preserve">This </w:t>
      </w:r>
      <w:proofErr w:type="spellStart"/>
      <w:r>
        <w:t>SFR</w:t>
      </w:r>
      <w:proofErr w:type="spellEnd"/>
      <w:r>
        <w:t xml:space="preserve"> does not apply to the private keys loaded pre-issuance of the TOE (</w:t>
      </w:r>
      <w:proofErr w:type="spellStart"/>
      <w:proofErr w:type="gramStart"/>
      <w:r>
        <w:t>D.eUICC</w:t>
      </w:r>
      <w:proofErr w:type="gramEnd"/>
      <w:r>
        <w:t>_PRIVKEY</w:t>
      </w:r>
      <w:proofErr w:type="spellEnd"/>
      <w:r>
        <w:t xml:space="preserve">). </w:t>
      </w:r>
    </w:p>
    <w:p w14:paraId="4DC5FA8F" w14:textId="77777777" w:rsidR="00A048A2" w:rsidRDefault="00A92B30" w:rsidP="00D2682E">
      <w:pPr>
        <w:spacing w:after="350" w:line="259" w:lineRule="auto"/>
        <w:ind w:left="15" w:right="5" w:firstLine="0"/>
        <w:jc w:val="left"/>
      </w:pPr>
      <w:r>
        <w:rPr>
          <w:sz w:val="20"/>
        </w:rPr>
        <w:t xml:space="preserve"> </w:t>
      </w:r>
    </w:p>
    <w:p w14:paraId="3F2A1E22" w14:textId="77777777" w:rsidR="00A048A2" w:rsidRDefault="00A92B30" w:rsidP="00D2682E">
      <w:pPr>
        <w:pStyle w:val="Heading5"/>
        <w:ind w:left="10" w:right="5"/>
      </w:pPr>
      <w:r>
        <w:t xml:space="preserve">FCS_CKM.4/SCP-SM Cryptographic key destruction </w:t>
      </w:r>
    </w:p>
    <w:p w14:paraId="4DD2E48E" w14:textId="77777777" w:rsidR="00A048A2" w:rsidRDefault="00A92B30" w:rsidP="00D2682E">
      <w:pPr>
        <w:spacing w:after="0"/>
        <w:ind w:left="283" w:right="5" w:hanging="283"/>
      </w:pPr>
      <w:r>
        <w:rPr>
          <w:b/>
        </w:rPr>
        <w:t>FCS_CKM.4.1/SCP-SM</w:t>
      </w:r>
      <w:r>
        <w:t xml:space="preserve"> The </w:t>
      </w:r>
      <w:proofErr w:type="spellStart"/>
      <w:r>
        <w:t>TSF</w:t>
      </w:r>
      <w:proofErr w:type="spellEnd"/>
      <w:r>
        <w:t xml:space="preserve"> shall destroy cryptographic keys in accordance with a specified cryptographic key destruction method [assignment: </w:t>
      </w:r>
      <w:r>
        <w:rPr>
          <w:sz w:val="23"/>
        </w:rPr>
        <w:t xml:space="preserve">cryptographic key </w:t>
      </w:r>
      <w:proofErr w:type="gramStart"/>
      <w:r>
        <w:rPr>
          <w:sz w:val="23"/>
        </w:rPr>
        <w:t>destruction</w:t>
      </w:r>
      <w:proofErr w:type="gramEnd"/>
      <w:r>
        <w:rPr>
          <w:sz w:val="23"/>
        </w:rPr>
        <w:t xml:space="preserve"> </w:t>
      </w:r>
    </w:p>
    <w:p w14:paraId="2E96EC23" w14:textId="77777777" w:rsidR="00A048A2" w:rsidRDefault="00A92B30" w:rsidP="00D2682E">
      <w:pPr>
        <w:spacing w:after="247"/>
        <w:ind w:left="293" w:right="5"/>
      </w:pPr>
      <w:r>
        <w:rPr>
          <w:sz w:val="23"/>
        </w:rPr>
        <w:t>method</w:t>
      </w:r>
      <w:r>
        <w:t xml:space="preserve">] that meets the following: [assignment: </w:t>
      </w:r>
      <w:r>
        <w:rPr>
          <w:sz w:val="23"/>
        </w:rPr>
        <w:t>list of standards</w:t>
      </w:r>
      <w:r>
        <w:t xml:space="preserve">]. </w:t>
      </w:r>
    </w:p>
    <w:p w14:paraId="6EEDB84E" w14:textId="77777777" w:rsidR="00A048A2" w:rsidRDefault="00A92B30" w:rsidP="00D2682E">
      <w:pPr>
        <w:spacing w:after="240" w:line="259" w:lineRule="auto"/>
        <w:ind w:left="0" w:right="5" w:firstLine="5"/>
        <w:jc w:val="left"/>
      </w:pPr>
      <w:r>
        <w:rPr>
          <w:sz w:val="23"/>
        </w:rPr>
        <w:t>Application</w:t>
      </w:r>
      <w:r>
        <w:t xml:space="preserve"> </w:t>
      </w:r>
      <w:r>
        <w:rPr>
          <w:sz w:val="23"/>
        </w:rPr>
        <w:t>Note 43:</w:t>
      </w:r>
      <w:r>
        <w:t xml:space="preserve"> </w:t>
      </w:r>
    </w:p>
    <w:p w14:paraId="30C46E04" w14:textId="77777777" w:rsidR="00A048A2" w:rsidRDefault="00A92B30" w:rsidP="00D2682E">
      <w:pPr>
        <w:ind w:left="10" w:right="5"/>
      </w:pPr>
      <w:r>
        <w:t xml:space="preserve">This </w:t>
      </w:r>
      <w:proofErr w:type="spellStart"/>
      <w:r>
        <w:t>SFR</w:t>
      </w:r>
      <w:proofErr w:type="spellEnd"/>
      <w:r>
        <w:t xml:space="preserve"> is related to the destruction of the following keys: </w:t>
      </w:r>
    </w:p>
    <w:p w14:paraId="7ABD55A8" w14:textId="77777777" w:rsidR="00A048A2" w:rsidRDefault="00A92B30" w:rsidP="00D2682E">
      <w:pPr>
        <w:spacing w:after="80"/>
        <w:ind w:left="745" w:right="5"/>
      </w:pPr>
      <w:proofErr w:type="spellStart"/>
      <w:r>
        <w:t>D.ISDP_KEYS</w:t>
      </w:r>
      <w:proofErr w:type="spellEnd"/>
      <w:r>
        <w:t xml:space="preserve"> </w:t>
      </w:r>
    </w:p>
    <w:p w14:paraId="4C8C15CD" w14:textId="77777777" w:rsidR="00A048A2" w:rsidRDefault="00A92B30" w:rsidP="00D2682E">
      <w:pPr>
        <w:numPr>
          <w:ilvl w:val="0"/>
          <w:numId w:val="64"/>
        </w:numPr>
        <w:spacing w:after="53"/>
        <w:ind w:right="5" w:hanging="360"/>
      </w:pPr>
      <w:proofErr w:type="spellStart"/>
      <w:r>
        <w:t>D.ISDR_KEYS</w:t>
      </w:r>
      <w:proofErr w:type="spellEnd"/>
      <w:r>
        <w:t xml:space="preserve"> </w:t>
      </w:r>
    </w:p>
    <w:p w14:paraId="352D3868" w14:textId="77777777" w:rsidR="00A048A2" w:rsidRDefault="00A92B30" w:rsidP="00D2682E">
      <w:pPr>
        <w:numPr>
          <w:ilvl w:val="0"/>
          <w:numId w:val="64"/>
        </w:numPr>
        <w:spacing w:after="54"/>
        <w:ind w:right="5" w:hanging="360"/>
      </w:pPr>
      <w:proofErr w:type="spellStart"/>
      <w:r>
        <w:t>CERT.SR.ECDSA</w:t>
      </w:r>
      <w:proofErr w:type="spellEnd"/>
      <w:r>
        <w:t xml:space="preserve"> </w:t>
      </w:r>
    </w:p>
    <w:p w14:paraId="22D9CCF1" w14:textId="77777777" w:rsidR="00A048A2" w:rsidRDefault="00A92B30" w:rsidP="00D2682E">
      <w:pPr>
        <w:numPr>
          <w:ilvl w:val="0"/>
          <w:numId w:val="64"/>
        </w:numPr>
        <w:spacing w:after="54"/>
        <w:ind w:right="5" w:hanging="360"/>
      </w:pPr>
      <w:proofErr w:type="spellStart"/>
      <w:proofErr w:type="gramStart"/>
      <w:r>
        <w:t>CERT.DP.ECDSA</w:t>
      </w:r>
      <w:proofErr w:type="spellEnd"/>
      <w:proofErr w:type="gramEnd"/>
      <w:r>
        <w:t xml:space="preserve"> </w:t>
      </w:r>
    </w:p>
    <w:p w14:paraId="18980741" w14:textId="77777777" w:rsidR="00A048A2" w:rsidRDefault="00A92B30" w:rsidP="00D2682E">
      <w:pPr>
        <w:numPr>
          <w:ilvl w:val="0"/>
          <w:numId w:val="64"/>
        </w:numPr>
        <w:spacing w:after="54"/>
        <w:ind w:right="5" w:hanging="360"/>
      </w:pPr>
      <w:proofErr w:type="spellStart"/>
      <w:r>
        <w:t>D.eUICC_CERT</w:t>
      </w:r>
      <w:proofErr w:type="spellEnd"/>
      <w:r>
        <w:t xml:space="preserve">, </w:t>
      </w:r>
    </w:p>
    <w:p w14:paraId="1B5B09F4" w14:textId="77777777" w:rsidR="00A048A2" w:rsidRDefault="00A92B30" w:rsidP="00D2682E">
      <w:pPr>
        <w:numPr>
          <w:ilvl w:val="0"/>
          <w:numId w:val="64"/>
        </w:numPr>
        <w:spacing w:after="54"/>
        <w:ind w:right="5" w:hanging="360"/>
      </w:pPr>
      <w:proofErr w:type="spellStart"/>
      <w:r>
        <w:t>D.eUICC_PRIVKEY</w:t>
      </w:r>
      <w:proofErr w:type="spellEnd"/>
      <w:r>
        <w:t xml:space="preserve">, </w:t>
      </w:r>
    </w:p>
    <w:p w14:paraId="0E99981B" w14:textId="77777777" w:rsidR="00A048A2" w:rsidRDefault="00A92B30" w:rsidP="00D2682E">
      <w:pPr>
        <w:numPr>
          <w:ilvl w:val="0"/>
          <w:numId w:val="64"/>
        </w:numPr>
        <w:spacing w:after="11"/>
        <w:ind w:right="5" w:hanging="360"/>
      </w:pPr>
      <w:proofErr w:type="spellStart"/>
      <w:r>
        <w:t>D.CI_ROOT_PUBKEY</w:t>
      </w:r>
      <w:proofErr w:type="spellEnd"/>
      <w:r>
        <w:t xml:space="preserve">, </w:t>
      </w:r>
    </w:p>
    <w:p w14:paraId="356CFBB5" w14:textId="77777777" w:rsidR="00A048A2" w:rsidRDefault="00A92B30" w:rsidP="00D2682E">
      <w:pPr>
        <w:spacing w:after="353" w:line="259" w:lineRule="auto"/>
        <w:ind w:left="15" w:right="5" w:firstLine="0"/>
        <w:jc w:val="left"/>
      </w:pPr>
      <w:r>
        <w:rPr>
          <w:sz w:val="20"/>
        </w:rPr>
        <w:t xml:space="preserve"> </w:t>
      </w:r>
    </w:p>
    <w:p w14:paraId="31011590" w14:textId="77777777" w:rsidR="00A048A2" w:rsidRDefault="00A92B30" w:rsidP="00D2682E">
      <w:pPr>
        <w:pStyle w:val="Heading5"/>
        <w:ind w:left="10" w:right="5"/>
      </w:pPr>
      <w:r>
        <w:t xml:space="preserve">FCS_CKM.4/SCP-MNO Cryptographic key destruction </w:t>
      </w:r>
    </w:p>
    <w:p w14:paraId="11A501BE" w14:textId="77777777" w:rsidR="00A048A2" w:rsidRDefault="00A92B30" w:rsidP="00D2682E">
      <w:pPr>
        <w:spacing w:after="0"/>
        <w:ind w:left="283" w:right="5" w:hanging="283"/>
      </w:pPr>
      <w:r>
        <w:rPr>
          <w:b/>
        </w:rPr>
        <w:t>FCS_CKM.4.1/SCP-MNO</w:t>
      </w:r>
      <w:r>
        <w:t xml:space="preserve"> The </w:t>
      </w:r>
      <w:proofErr w:type="spellStart"/>
      <w:r>
        <w:t>TSF</w:t>
      </w:r>
      <w:proofErr w:type="spellEnd"/>
      <w:r>
        <w:t xml:space="preserve"> shall destroy cryptographic keys in accordance with a specified cryptographic key destruction method [assignment: </w:t>
      </w:r>
      <w:r>
        <w:rPr>
          <w:sz w:val="23"/>
        </w:rPr>
        <w:t xml:space="preserve">cryptographic key </w:t>
      </w:r>
      <w:proofErr w:type="gramStart"/>
      <w:r>
        <w:rPr>
          <w:sz w:val="23"/>
        </w:rPr>
        <w:t>destruction</w:t>
      </w:r>
      <w:proofErr w:type="gramEnd"/>
      <w:r>
        <w:rPr>
          <w:sz w:val="23"/>
        </w:rPr>
        <w:t xml:space="preserve"> </w:t>
      </w:r>
    </w:p>
    <w:p w14:paraId="024093FE" w14:textId="77777777" w:rsidR="00A048A2" w:rsidRDefault="00A92B30" w:rsidP="00D2682E">
      <w:pPr>
        <w:spacing w:after="250"/>
        <w:ind w:left="293" w:right="5"/>
      </w:pPr>
      <w:r>
        <w:rPr>
          <w:sz w:val="23"/>
        </w:rPr>
        <w:t>method</w:t>
      </w:r>
      <w:r>
        <w:t xml:space="preserve">] that meets the following: [assignment: </w:t>
      </w:r>
      <w:r>
        <w:rPr>
          <w:sz w:val="23"/>
        </w:rPr>
        <w:t>list of standards</w:t>
      </w:r>
      <w:r>
        <w:t xml:space="preserve">]. </w:t>
      </w:r>
    </w:p>
    <w:p w14:paraId="027A3312" w14:textId="77777777" w:rsidR="00A048A2" w:rsidRDefault="00A92B30" w:rsidP="00D2682E">
      <w:pPr>
        <w:spacing w:after="240" w:line="259" w:lineRule="auto"/>
        <w:ind w:left="0" w:right="5" w:firstLine="5"/>
        <w:jc w:val="left"/>
      </w:pPr>
      <w:r>
        <w:rPr>
          <w:sz w:val="23"/>
        </w:rPr>
        <w:t>Application</w:t>
      </w:r>
      <w:r>
        <w:t xml:space="preserve"> </w:t>
      </w:r>
      <w:r>
        <w:rPr>
          <w:sz w:val="23"/>
        </w:rPr>
        <w:t>Note 44:</w:t>
      </w:r>
      <w:r>
        <w:t xml:space="preserve"> </w:t>
      </w:r>
    </w:p>
    <w:p w14:paraId="2505EB12" w14:textId="77777777" w:rsidR="00A048A2" w:rsidRDefault="00A92B30" w:rsidP="00D2682E">
      <w:pPr>
        <w:ind w:left="10" w:right="5"/>
      </w:pPr>
      <w:r>
        <w:t xml:space="preserve">This </w:t>
      </w:r>
      <w:proofErr w:type="spellStart"/>
      <w:r>
        <w:t>SFR</w:t>
      </w:r>
      <w:proofErr w:type="spellEnd"/>
      <w:r>
        <w:t xml:space="preserve"> is related to the destruction of the following keys: </w:t>
      </w:r>
    </w:p>
    <w:p w14:paraId="6F17DE7C" w14:textId="77777777" w:rsidR="00A048A2" w:rsidRDefault="00A92B30" w:rsidP="00D2682E">
      <w:pPr>
        <w:spacing w:after="203"/>
        <w:ind w:left="385" w:right="5"/>
      </w:pPr>
      <w:r>
        <w:rPr>
          <w:rFonts w:ascii="Segoe UI Symbol" w:eastAsia="Segoe UI Symbol" w:hAnsi="Segoe UI Symbol" w:cs="Segoe UI Symbol"/>
        </w:rPr>
        <w:t></w:t>
      </w:r>
      <w:r>
        <w:rPr>
          <w:rFonts w:ascii="Arial" w:eastAsia="Arial" w:hAnsi="Arial" w:cs="Arial"/>
        </w:rPr>
        <w:t xml:space="preserve"> </w:t>
      </w:r>
      <w:proofErr w:type="spellStart"/>
      <w:r>
        <w:t>D.MNO_KEYS</w:t>
      </w:r>
      <w:proofErr w:type="spellEnd"/>
      <w:r>
        <w:t xml:space="preserve"> </w:t>
      </w:r>
    </w:p>
    <w:p w14:paraId="01BF2227" w14:textId="77777777" w:rsidR="00A048A2" w:rsidRDefault="00A92B30" w:rsidP="00D2682E">
      <w:pPr>
        <w:pStyle w:val="Heading3"/>
        <w:tabs>
          <w:tab w:val="center" w:pos="1881"/>
        </w:tabs>
        <w:ind w:left="0" w:right="5" w:firstLine="0"/>
      </w:pPr>
      <w:bookmarkStart w:id="122" w:name="_Toc109130084"/>
      <w:bookmarkStart w:id="123" w:name="_Toc129333644"/>
      <w:r>
        <w:t xml:space="preserve">6.1.4 </w:t>
      </w:r>
      <w:r>
        <w:tab/>
        <w:t>Security Domains</w:t>
      </w:r>
      <w:bookmarkEnd w:id="122"/>
      <w:bookmarkEnd w:id="123"/>
      <w:r>
        <w:t xml:space="preserve"> </w:t>
      </w:r>
    </w:p>
    <w:p w14:paraId="1C8DE340" w14:textId="77777777" w:rsidR="00A048A2" w:rsidRDefault="00A92B30" w:rsidP="00D2682E">
      <w:pPr>
        <w:ind w:left="10" w:right="5"/>
      </w:pPr>
      <w:r>
        <w:t xml:space="preserve">This package describes the specific requirements applicable to the Security Domains belonging to the TOE. </w:t>
      </w:r>
      <w:proofErr w:type="gramStart"/>
      <w:r>
        <w:t>In particular it</w:t>
      </w:r>
      <w:proofErr w:type="gramEnd"/>
      <w:r>
        <w:t xml:space="preserve"> defines: </w:t>
      </w:r>
    </w:p>
    <w:p w14:paraId="0A53C0C2" w14:textId="77777777" w:rsidR="00A048A2" w:rsidRDefault="00A92B30" w:rsidP="00D2682E">
      <w:pPr>
        <w:numPr>
          <w:ilvl w:val="0"/>
          <w:numId w:val="65"/>
        </w:numPr>
        <w:spacing w:after="84"/>
        <w:ind w:right="5" w:hanging="360"/>
      </w:pPr>
      <w:r>
        <w:t xml:space="preserve">The rules under which the </w:t>
      </w:r>
      <w:proofErr w:type="spellStart"/>
      <w:r>
        <w:t>S.ISD</w:t>
      </w:r>
      <w:proofErr w:type="spellEnd"/>
      <w:r>
        <w:t>-R can perform its functions (</w:t>
      </w:r>
      <w:proofErr w:type="spellStart"/>
      <w:r>
        <w:rPr>
          <w:sz w:val="23"/>
        </w:rPr>
        <w:t>ISD</w:t>
      </w:r>
      <w:proofErr w:type="spellEnd"/>
      <w:r>
        <w:rPr>
          <w:sz w:val="23"/>
        </w:rPr>
        <w:t>-R</w:t>
      </w:r>
      <w:r>
        <w:t xml:space="preserve"> </w:t>
      </w:r>
      <w:r>
        <w:rPr>
          <w:sz w:val="23"/>
        </w:rPr>
        <w:t>access</w:t>
      </w:r>
      <w:r>
        <w:t xml:space="preserve"> </w:t>
      </w:r>
      <w:r>
        <w:rPr>
          <w:sz w:val="23"/>
        </w:rPr>
        <w:t>control</w:t>
      </w:r>
      <w:r>
        <w:t xml:space="preserve"> SFP in FDP_ACC.1/</w:t>
      </w:r>
      <w:proofErr w:type="spellStart"/>
      <w:r>
        <w:t>ISDR</w:t>
      </w:r>
      <w:proofErr w:type="spellEnd"/>
      <w:r>
        <w:t xml:space="preserve"> and FDP_ACF.1/</w:t>
      </w:r>
      <w:proofErr w:type="spellStart"/>
      <w:r>
        <w:t>ISDR</w:t>
      </w:r>
      <w:proofErr w:type="spellEnd"/>
      <w:r>
        <w:t xml:space="preserve">), </w:t>
      </w:r>
    </w:p>
    <w:p w14:paraId="4A1686ED" w14:textId="77777777" w:rsidR="00A048A2" w:rsidRDefault="00A92B30" w:rsidP="00D2682E">
      <w:pPr>
        <w:numPr>
          <w:ilvl w:val="0"/>
          <w:numId w:val="65"/>
        </w:numPr>
        <w:spacing w:after="82"/>
        <w:ind w:right="5" w:hanging="360"/>
      </w:pPr>
      <w:r>
        <w:lastRenderedPageBreak/>
        <w:t xml:space="preserve">The rules under which the </w:t>
      </w:r>
      <w:proofErr w:type="spellStart"/>
      <w:r>
        <w:t>S.ISD</w:t>
      </w:r>
      <w:proofErr w:type="spellEnd"/>
      <w:r>
        <w:t>-P can perform its functions (</w:t>
      </w:r>
      <w:proofErr w:type="spellStart"/>
      <w:r>
        <w:rPr>
          <w:sz w:val="23"/>
        </w:rPr>
        <w:t>ISD</w:t>
      </w:r>
      <w:proofErr w:type="spellEnd"/>
      <w:r>
        <w:rPr>
          <w:sz w:val="23"/>
        </w:rPr>
        <w:t>-P</w:t>
      </w:r>
      <w:r>
        <w:t xml:space="preserve"> </w:t>
      </w:r>
      <w:r>
        <w:rPr>
          <w:sz w:val="23"/>
        </w:rPr>
        <w:t>access</w:t>
      </w:r>
      <w:r>
        <w:t xml:space="preserve"> </w:t>
      </w:r>
      <w:r>
        <w:rPr>
          <w:sz w:val="23"/>
        </w:rPr>
        <w:t>control</w:t>
      </w:r>
      <w:r>
        <w:t xml:space="preserve"> </w:t>
      </w:r>
      <w:r>
        <w:rPr>
          <w:sz w:val="23"/>
        </w:rPr>
        <w:t>SFP</w:t>
      </w:r>
      <w:r>
        <w:t xml:space="preserve"> in FDP_ACC.1/</w:t>
      </w:r>
      <w:proofErr w:type="spellStart"/>
      <w:r>
        <w:t>ISDP</w:t>
      </w:r>
      <w:proofErr w:type="spellEnd"/>
      <w:r>
        <w:t xml:space="preserve"> and FDP_ACF.1/</w:t>
      </w:r>
      <w:proofErr w:type="spellStart"/>
      <w:r>
        <w:t>ISDP</w:t>
      </w:r>
      <w:proofErr w:type="spellEnd"/>
      <w:r>
        <w:t xml:space="preserve">), </w:t>
      </w:r>
    </w:p>
    <w:p w14:paraId="5D4311A1" w14:textId="77777777" w:rsidR="00A048A2" w:rsidRDefault="00A92B30" w:rsidP="00D2682E">
      <w:pPr>
        <w:numPr>
          <w:ilvl w:val="0"/>
          <w:numId w:val="65"/>
        </w:numPr>
        <w:spacing w:after="33"/>
        <w:ind w:right="5" w:hanging="360"/>
      </w:pPr>
      <w:r>
        <w:t xml:space="preserve">The rules under which the </w:t>
      </w:r>
      <w:proofErr w:type="spellStart"/>
      <w:r>
        <w:t>S.ISD</w:t>
      </w:r>
      <w:proofErr w:type="spellEnd"/>
      <w:r>
        <w:t xml:space="preserve">-R and </w:t>
      </w:r>
      <w:proofErr w:type="spellStart"/>
      <w:r>
        <w:t>S.ISD</w:t>
      </w:r>
      <w:proofErr w:type="spellEnd"/>
      <w:r>
        <w:t xml:space="preserve">-P can perform </w:t>
      </w:r>
      <w:proofErr w:type="spellStart"/>
      <w:r>
        <w:t>ECASD</w:t>
      </w:r>
      <w:proofErr w:type="spellEnd"/>
      <w:r>
        <w:t xml:space="preserve"> functions and obtain output data from these functions (</w:t>
      </w:r>
      <w:proofErr w:type="spellStart"/>
      <w:r>
        <w:rPr>
          <w:sz w:val="23"/>
        </w:rPr>
        <w:t>ECASD</w:t>
      </w:r>
      <w:proofErr w:type="spellEnd"/>
      <w:r>
        <w:t xml:space="preserve"> </w:t>
      </w:r>
      <w:r>
        <w:rPr>
          <w:sz w:val="23"/>
        </w:rPr>
        <w:t>content</w:t>
      </w:r>
      <w:r>
        <w:t xml:space="preserve"> </w:t>
      </w:r>
      <w:r>
        <w:rPr>
          <w:sz w:val="23"/>
        </w:rPr>
        <w:t>access</w:t>
      </w:r>
      <w:r>
        <w:t xml:space="preserve"> </w:t>
      </w:r>
      <w:r>
        <w:rPr>
          <w:sz w:val="23"/>
        </w:rPr>
        <w:t>control</w:t>
      </w:r>
      <w:r>
        <w:t xml:space="preserve"> </w:t>
      </w:r>
      <w:r>
        <w:rPr>
          <w:sz w:val="23"/>
        </w:rPr>
        <w:t>SFP</w:t>
      </w:r>
      <w:r>
        <w:t xml:space="preserve"> in FDP_ACC.1/</w:t>
      </w:r>
      <w:proofErr w:type="spellStart"/>
      <w:r>
        <w:t>ECASD</w:t>
      </w:r>
      <w:proofErr w:type="spellEnd"/>
      <w:r>
        <w:t xml:space="preserve"> and FDP_ACF.1/</w:t>
      </w:r>
      <w:proofErr w:type="spellStart"/>
      <w:r>
        <w:t>ECASD</w:t>
      </w:r>
      <w:proofErr w:type="spellEnd"/>
      <w:r>
        <w:t xml:space="preserve">). </w:t>
      </w:r>
    </w:p>
    <w:p w14:paraId="71083E07" w14:textId="77777777" w:rsidR="00A048A2" w:rsidRDefault="00A92B30" w:rsidP="00D2682E">
      <w:pPr>
        <w:spacing w:after="351" w:line="259" w:lineRule="auto"/>
        <w:ind w:left="15" w:right="5" w:firstLine="0"/>
        <w:jc w:val="left"/>
      </w:pPr>
      <w:r>
        <w:rPr>
          <w:sz w:val="20"/>
        </w:rPr>
        <w:t xml:space="preserve"> </w:t>
      </w:r>
    </w:p>
    <w:p w14:paraId="64408C00" w14:textId="77777777" w:rsidR="00A048A2" w:rsidRDefault="00A92B30" w:rsidP="00D2682E">
      <w:pPr>
        <w:pStyle w:val="Heading5"/>
        <w:ind w:left="10" w:right="5"/>
      </w:pPr>
      <w:r>
        <w:t>FDP_ACC.1/</w:t>
      </w:r>
      <w:proofErr w:type="spellStart"/>
      <w:r>
        <w:t>ISDR</w:t>
      </w:r>
      <w:proofErr w:type="spellEnd"/>
      <w:r>
        <w:t xml:space="preserve"> Subset access control </w:t>
      </w:r>
    </w:p>
    <w:p w14:paraId="67FA3B35" w14:textId="77777777" w:rsidR="006F6D1D" w:rsidRDefault="00A92B30" w:rsidP="00D2682E">
      <w:pPr>
        <w:spacing w:after="0" w:line="318" w:lineRule="auto"/>
        <w:ind w:left="708" w:right="5" w:hanging="708"/>
      </w:pPr>
      <w:r>
        <w:rPr>
          <w:b/>
        </w:rPr>
        <w:t>FDP_ACC.1.1/</w:t>
      </w:r>
      <w:proofErr w:type="spellStart"/>
      <w:r>
        <w:rPr>
          <w:b/>
        </w:rPr>
        <w:t>ISDR</w:t>
      </w:r>
      <w:proofErr w:type="spellEnd"/>
      <w:r>
        <w:t xml:space="preserve"> The </w:t>
      </w:r>
      <w:proofErr w:type="spellStart"/>
      <w:r>
        <w:t>TSF</w:t>
      </w:r>
      <w:proofErr w:type="spellEnd"/>
      <w:r>
        <w:t xml:space="preserve"> shall enforce the </w:t>
      </w:r>
      <w:proofErr w:type="spellStart"/>
      <w:r>
        <w:rPr>
          <w:b/>
        </w:rPr>
        <w:t>ISD</w:t>
      </w:r>
      <w:proofErr w:type="spellEnd"/>
      <w:r>
        <w:rPr>
          <w:b/>
        </w:rPr>
        <w:t>-R</w:t>
      </w:r>
      <w:r>
        <w:t xml:space="preserve"> </w:t>
      </w:r>
      <w:r>
        <w:rPr>
          <w:b/>
        </w:rPr>
        <w:t>access</w:t>
      </w:r>
      <w:r>
        <w:t xml:space="preserve"> </w:t>
      </w:r>
      <w:r>
        <w:rPr>
          <w:b/>
        </w:rPr>
        <w:t>control</w:t>
      </w:r>
      <w:r>
        <w:t xml:space="preserve"> </w:t>
      </w:r>
      <w:r>
        <w:rPr>
          <w:b/>
        </w:rPr>
        <w:t>SFP</w:t>
      </w:r>
      <w:r>
        <w:t xml:space="preserve"> on o</w:t>
      </w:r>
      <w:r>
        <w:rPr>
          <w:rFonts w:ascii="Arial" w:eastAsia="Arial" w:hAnsi="Arial" w:cs="Arial"/>
        </w:rPr>
        <w:t xml:space="preserve"> </w:t>
      </w:r>
      <w:r>
        <w:rPr>
          <w:b/>
        </w:rPr>
        <w:t>subjects:</w:t>
      </w:r>
      <w:r>
        <w:t xml:space="preserve"> </w:t>
      </w:r>
      <w:proofErr w:type="spellStart"/>
      <w:r>
        <w:rPr>
          <w:b/>
        </w:rPr>
        <w:t>S.ISD</w:t>
      </w:r>
      <w:proofErr w:type="spellEnd"/>
      <w:r>
        <w:rPr>
          <w:b/>
        </w:rPr>
        <w:t>-R</w:t>
      </w:r>
      <w:r>
        <w:t xml:space="preserve"> </w:t>
      </w:r>
    </w:p>
    <w:p w14:paraId="6B740B6E" w14:textId="77777777" w:rsidR="006F6D1D" w:rsidRDefault="00A92B30" w:rsidP="00D2682E">
      <w:pPr>
        <w:spacing w:after="0" w:line="318" w:lineRule="auto"/>
        <w:ind w:left="708" w:right="5" w:firstLine="0"/>
      </w:pPr>
      <w:r>
        <w:t>o</w:t>
      </w:r>
      <w:r>
        <w:rPr>
          <w:rFonts w:ascii="Arial" w:eastAsia="Arial" w:hAnsi="Arial" w:cs="Arial"/>
        </w:rPr>
        <w:t xml:space="preserve"> </w:t>
      </w:r>
      <w:r>
        <w:rPr>
          <w:b/>
        </w:rPr>
        <w:t>objects:</w:t>
      </w:r>
      <w:r>
        <w:t xml:space="preserve"> </w:t>
      </w:r>
      <w:proofErr w:type="spellStart"/>
      <w:r>
        <w:rPr>
          <w:b/>
        </w:rPr>
        <w:t>S.ISD</w:t>
      </w:r>
      <w:proofErr w:type="spellEnd"/>
      <w:r>
        <w:rPr>
          <w:b/>
        </w:rPr>
        <w:t>-R</w:t>
      </w:r>
      <w:r>
        <w:t xml:space="preserve"> </w:t>
      </w:r>
      <w:r>
        <w:rPr>
          <w:b/>
        </w:rPr>
        <w:t>and</w:t>
      </w:r>
      <w:r>
        <w:t xml:space="preserve"> </w:t>
      </w:r>
      <w:proofErr w:type="spellStart"/>
      <w:r>
        <w:rPr>
          <w:b/>
        </w:rPr>
        <w:t>S.ISD</w:t>
      </w:r>
      <w:proofErr w:type="spellEnd"/>
      <w:r>
        <w:rPr>
          <w:b/>
        </w:rPr>
        <w:t>-P</w:t>
      </w:r>
      <w:r>
        <w:t xml:space="preserve"> </w:t>
      </w:r>
    </w:p>
    <w:p w14:paraId="1B47C6C6" w14:textId="142F08DF" w:rsidR="00A048A2" w:rsidRDefault="00A92B30" w:rsidP="00D2682E">
      <w:pPr>
        <w:spacing w:after="0" w:line="318" w:lineRule="auto"/>
        <w:ind w:left="708" w:right="5" w:firstLine="0"/>
      </w:pPr>
      <w:r>
        <w:t>o</w:t>
      </w:r>
      <w:r>
        <w:rPr>
          <w:rFonts w:ascii="Arial" w:eastAsia="Arial" w:hAnsi="Arial" w:cs="Arial"/>
        </w:rPr>
        <w:t xml:space="preserve"> </w:t>
      </w:r>
      <w:r>
        <w:rPr>
          <w:b/>
        </w:rPr>
        <w:t>operations:</w:t>
      </w:r>
      <w:r>
        <w:t xml:space="preserve"> </w:t>
      </w:r>
    </w:p>
    <w:p w14:paraId="2BA16D8D" w14:textId="77777777" w:rsidR="00A048A2" w:rsidRDefault="00A92B30" w:rsidP="00D2682E">
      <w:pPr>
        <w:numPr>
          <w:ilvl w:val="0"/>
          <w:numId w:val="66"/>
        </w:numPr>
        <w:spacing w:after="78"/>
        <w:ind w:right="5" w:hanging="286"/>
      </w:pPr>
      <w:r>
        <w:rPr>
          <w:b/>
        </w:rPr>
        <w:t>Create</w:t>
      </w:r>
      <w:r>
        <w:t xml:space="preserve"> </w:t>
      </w:r>
      <w:r>
        <w:rPr>
          <w:b/>
        </w:rPr>
        <w:t>(</w:t>
      </w:r>
      <w:proofErr w:type="spellStart"/>
      <w:r>
        <w:rPr>
          <w:b/>
        </w:rPr>
        <w:t>S.ISD</w:t>
      </w:r>
      <w:proofErr w:type="spellEnd"/>
      <w:r>
        <w:rPr>
          <w:b/>
        </w:rPr>
        <w:t>-P)</w:t>
      </w:r>
      <w:r>
        <w:t xml:space="preserve"> </w:t>
      </w:r>
    </w:p>
    <w:p w14:paraId="6AF488F8" w14:textId="77777777" w:rsidR="00A048A2" w:rsidRDefault="00A92B30" w:rsidP="00D2682E">
      <w:pPr>
        <w:numPr>
          <w:ilvl w:val="0"/>
          <w:numId w:val="66"/>
        </w:numPr>
        <w:spacing w:after="78"/>
        <w:ind w:right="5" w:hanging="286"/>
      </w:pPr>
      <w:r>
        <w:rPr>
          <w:b/>
        </w:rPr>
        <w:t>Enable</w:t>
      </w:r>
      <w:r>
        <w:t xml:space="preserve"> </w:t>
      </w:r>
      <w:r>
        <w:rPr>
          <w:b/>
        </w:rPr>
        <w:t>(</w:t>
      </w:r>
      <w:proofErr w:type="spellStart"/>
      <w:r>
        <w:rPr>
          <w:b/>
        </w:rPr>
        <w:t>S.ISD</w:t>
      </w:r>
      <w:proofErr w:type="spellEnd"/>
      <w:r>
        <w:rPr>
          <w:b/>
        </w:rPr>
        <w:t>-P)</w:t>
      </w:r>
      <w:r>
        <w:t xml:space="preserve"> </w:t>
      </w:r>
    </w:p>
    <w:p w14:paraId="42378EA0" w14:textId="77777777" w:rsidR="00A048A2" w:rsidRDefault="00A92B30" w:rsidP="00D2682E">
      <w:pPr>
        <w:numPr>
          <w:ilvl w:val="0"/>
          <w:numId w:val="66"/>
        </w:numPr>
        <w:spacing w:after="78"/>
        <w:ind w:right="5" w:hanging="286"/>
      </w:pPr>
      <w:r>
        <w:rPr>
          <w:b/>
        </w:rPr>
        <w:t>Disable</w:t>
      </w:r>
      <w:r>
        <w:t xml:space="preserve"> </w:t>
      </w:r>
      <w:r>
        <w:rPr>
          <w:b/>
        </w:rPr>
        <w:t>(</w:t>
      </w:r>
      <w:proofErr w:type="spellStart"/>
      <w:r>
        <w:rPr>
          <w:b/>
        </w:rPr>
        <w:t>S.ISD</w:t>
      </w:r>
      <w:proofErr w:type="spellEnd"/>
      <w:r>
        <w:rPr>
          <w:b/>
        </w:rPr>
        <w:t>-P)</w:t>
      </w:r>
      <w:r>
        <w:t xml:space="preserve"> </w:t>
      </w:r>
    </w:p>
    <w:p w14:paraId="686765C4" w14:textId="77777777" w:rsidR="00A048A2" w:rsidRDefault="00A92B30" w:rsidP="00D2682E">
      <w:pPr>
        <w:numPr>
          <w:ilvl w:val="0"/>
          <w:numId w:val="66"/>
        </w:numPr>
        <w:spacing w:after="78"/>
        <w:ind w:right="5" w:hanging="286"/>
      </w:pPr>
      <w:r>
        <w:rPr>
          <w:b/>
        </w:rPr>
        <w:t>Delete</w:t>
      </w:r>
      <w:r>
        <w:t xml:space="preserve"> </w:t>
      </w:r>
      <w:r>
        <w:rPr>
          <w:b/>
        </w:rPr>
        <w:t>(</w:t>
      </w:r>
      <w:proofErr w:type="spellStart"/>
      <w:r>
        <w:rPr>
          <w:b/>
        </w:rPr>
        <w:t>S.ISD</w:t>
      </w:r>
      <w:proofErr w:type="spellEnd"/>
      <w:r>
        <w:rPr>
          <w:b/>
        </w:rPr>
        <w:t>-P)</w:t>
      </w:r>
      <w:r>
        <w:t xml:space="preserve"> </w:t>
      </w:r>
    </w:p>
    <w:p w14:paraId="240D4F7C" w14:textId="77777777" w:rsidR="006F6D1D" w:rsidRPr="006F6D1D" w:rsidRDefault="00A92B30" w:rsidP="00D2682E">
      <w:pPr>
        <w:numPr>
          <w:ilvl w:val="0"/>
          <w:numId w:val="66"/>
        </w:numPr>
        <w:spacing w:after="78"/>
        <w:ind w:right="5" w:hanging="286"/>
      </w:pPr>
      <w:r>
        <w:rPr>
          <w:b/>
        </w:rPr>
        <w:t>Set</w:t>
      </w:r>
      <w:r>
        <w:t xml:space="preserve"> </w:t>
      </w:r>
      <w:r>
        <w:rPr>
          <w:b/>
        </w:rPr>
        <w:t>the</w:t>
      </w:r>
      <w:r>
        <w:t xml:space="preserve"> </w:t>
      </w:r>
      <w:r>
        <w:rPr>
          <w:b/>
        </w:rPr>
        <w:t>fallback</w:t>
      </w:r>
      <w:r>
        <w:t xml:space="preserve"> </w:t>
      </w:r>
      <w:r>
        <w:rPr>
          <w:b/>
        </w:rPr>
        <w:t>attribute</w:t>
      </w:r>
      <w:r>
        <w:t xml:space="preserve"> </w:t>
      </w:r>
      <w:r>
        <w:rPr>
          <w:b/>
        </w:rPr>
        <w:t>(</w:t>
      </w:r>
      <w:proofErr w:type="spellStart"/>
      <w:r>
        <w:rPr>
          <w:b/>
        </w:rPr>
        <w:t>S.ISD</w:t>
      </w:r>
      <w:proofErr w:type="spellEnd"/>
      <w:r>
        <w:rPr>
          <w:b/>
        </w:rPr>
        <w:t>-P)</w:t>
      </w:r>
    </w:p>
    <w:p w14:paraId="61B801A5" w14:textId="1C619E8B" w:rsidR="00A048A2" w:rsidRDefault="006F6D1D" w:rsidP="00D2682E">
      <w:pPr>
        <w:numPr>
          <w:ilvl w:val="0"/>
          <w:numId w:val="66"/>
        </w:numPr>
        <w:spacing w:after="78"/>
        <w:ind w:right="5" w:hanging="286"/>
      </w:pPr>
      <w:r>
        <w:rPr>
          <w:b/>
        </w:rPr>
        <w:t>Set the Emergency p</w:t>
      </w:r>
      <w:r w:rsidRPr="00944068">
        <w:rPr>
          <w:b/>
        </w:rPr>
        <w:t>rofile attribute (</w:t>
      </w:r>
      <w:proofErr w:type="spellStart"/>
      <w:r w:rsidRPr="00944068">
        <w:rPr>
          <w:b/>
        </w:rPr>
        <w:t>S.ISD</w:t>
      </w:r>
      <w:proofErr w:type="spellEnd"/>
      <w:r w:rsidRPr="00944068">
        <w:rPr>
          <w:b/>
        </w:rPr>
        <w:t>-P)</w:t>
      </w:r>
      <w:r w:rsidR="00A92B30">
        <w:t xml:space="preserve"> </w:t>
      </w:r>
    </w:p>
    <w:p w14:paraId="6B23F0EE" w14:textId="77777777" w:rsidR="00A048A2" w:rsidRDefault="00A92B30" w:rsidP="00D2682E">
      <w:pPr>
        <w:numPr>
          <w:ilvl w:val="0"/>
          <w:numId w:val="66"/>
        </w:numPr>
        <w:spacing w:after="78"/>
        <w:ind w:right="5" w:hanging="286"/>
      </w:pPr>
      <w:r>
        <w:rPr>
          <w:b/>
        </w:rPr>
        <w:t>Perform</w:t>
      </w:r>
      <w:r>
        <w:t xml:space="preserve"> </w:t>
      </w:r>
      <w:r>
        <w:rPr>
          <w:b/>
        </w:rPr>
        <w:t>a</w:t>
      </w:r>
      <w:r>
        <w:t xml:space="preserve"> </w:t>
      </w:r>
      <w:r>
        <w:rPr>
          <w:b/>
        </w:rPr>
        <w:t>capability</w:t>
      </w:r>
      <w:r>
        <w:t xml:space="preserve"> </w:t>
      </w:r>
      <w:r>
        <w:rPr>
          <w:b/>
        </w:rPr>
        <w:t>audit</w:t>
      </w:r>
      <w:r>
        <w:t xml:space="preserve"> </w:t>
      </w:r>
      <w:r>
        <w:rPr>
          <w:b/>
        </w:rPr>
        <w:t>(</w:t>
      </w:r>
      <w:proofErr w:type="spellStart"/>
      <w:r>
        <w:rPr>
          <w:b/>
        </w:rPr>
        <w:t>S.ISD</w:t>
      </w:r>
      <w:proofErr w:type="spellEnd"/>
      <w:r>
        <w:rPr>
          <w:b/>
        </w:rPr>
        <w:t>-P)</w:t>
      </w:r>
      <w:r>
        <w:t xml:space="preserve"> </w:t>
      </w:r>
    </w:p>
    <w:p w14:paraId="5CDEBA11" w14:textId="77777777" w:rsidR="00A048A2" w:rsidRDefault="00A92B30" w:rsidP="00D2682E">
      <w:pPr>
        <w:numPr>
          <w:ilvl w:val="0"/>
          <w:numId w:val="66"/>
        </w:numPr>
        <w:spacing w:after="78"/>
        <w:ind w:right="5" w:hanging="286"/>
      </w:pPr>
      <w:r>
        <w:rPr>
          <w:b/>
        </w:rPr>
        <w:t>Perform</w:t>
      </w:r>
      <w:r>
        <w:t xml:space="preserve"> </w:t>
      </w:r>
      <w:r>
        <w:rPr>
          <w:b/>
        </w:rPr>
        <w:t>a</w:t>
      </w:r>
      <w:r>
        <w:t xml:space="preserve"> </w:t>
      </w:r>
      <w:r>
        <w:rPr>
          <w:b/>
        </w:rPr>
        <w:t>Master</w:t>
      </w:r>
      <w:r>
        <w:t xml:space="preserve"> </w:t>
      </w:r>
      <w:r>
        <w:rPr>
          <w:b/>
        </w:rPr>
        <w:t>Delete</w:t>
      </w:r>
      <w:r>
        <w:t xml:space="preserve"> </w:t>
      </w:r>
      <w:r>
        <w:rPr>
          <w:b/>
        </w:rPr>
        <w:t>(</w:t>
      </w:r>
      <w:proofErr w:type="spellStart"/>
      <w:r>
        <w:rPr>
          <w:b/>
        </w:rPr>
        <w:t>S.ISD</w:t>
      </w:r>
      <w:proofErr w:type="spellEnd"/>
      <w:r>
        <w:rPr>
          <w:b/>
        </w:rPr>
        <w:t>-P)</w:t>
      </w:r>
      <w:r>
        <w:t xml:space="preserve"> </w:t>
      </w:r>
    </w:p>
    <w:p w14:paraId="679515AF" w14:textId="77777777" w:rsidR="00A048A2" w:rsidRDefault="00A92B30" w:rsidP="00D2682E">
      <w:pPr>
        <w:numPr>
          <w:ilvl w:val="0"/>
          <w:numId w:val="66"/>
        </w:numPr>
        <w:spacing w:after="185" w:line="320" w:lineRule="auto"/>
        <w:ind w:right="5" w:hanging="286"/>
      </w:pPr>
      <w:r>
        <w:rPr>
          <w:b/>
        </w:rPr>
        <w:t>Updating</w:t>
      </w:r>
      <w:r>
        <w:t xml:space="preserve"> </w:t>
      </w:r>
      <w:r>
        <w:rPr>
          <w:b/>
        </w:rPr>
        <w:t>the</w:t>
      </w:r>
      <w:r>
        <w:t xml:space="preserve"> </w:t>
      </w:r>
      <w:r>
        <w:rPr>
          <w:b/>
        </w:rPr>
        <w:t>SM-SR</w:t>
      </w:r>
      <w:r>
        <w:t xml:space="preserve"> </w:t>
      </w:r>
      <w:r>
        <w:rPr>
          <w:b/>
        </w:rPr>
        <w:t>addressing</w:t>
      </w:r>
      <w:r>
        <w:t xml:space="preserve"> </w:t>
      </w:r>
      <w:r>
        <w:rPr>
          <w:b/>
        </w:rPr>
        <w:t>parameters</w:t>
      </w:r>
      <w:r>
        <w:t xml:space="preserve"> </w:t>
      </w:r>
      <w:r>
        <w:rPr>
          <w:b/>
        </w:rPr>
        <w:t>(</w:t>
      </w:r>
      <w:proofErr w:type="spellStart"/>
      <w:r>
        <w:rPr>
          <w:b/>
        </w:rPr>
        <w:t>S.ISD</w:t>
      </w:r>
      <w:proofErr w:type="spellEnd"/>
      <w:r>
        <w:rPr>
          <w:b/>
        </w:rPr>
        <w:t>-R)</w:t>
      </w:r>
      <w:r>
        <w:t xml:space="preserve"> </w:t>
      </w:r>
      <w:r>
        <w:rPr>
          <w:rFonts w:ascii="Wingdings" w:eastAsia="Wingdings" w:hAnsi="Wingdings" w:cs="Wingdings"/>
        </w:rPr>
        <w:t></w:t>
      </w:r>
      <w:r>
        <w:rPr>
          <w:rFonts w:ascii="Arial" w:eastAsia="Arial" w:hAnsi="Arial" w:cs="Arial"/>
        </w:rPr>
        <w:t xml:space="preserve"> </w:t>
      </w:r>
      <w:r>
        <w:rPr>
          <w:b/>
        </w:rPr>
        <w:t>Finalizing</w:t>
      </w:r>
      <w:r>
        <w:t xml:space="preserve"> </w:t>
      </w:r>
      <w:r>
        <w:rPr>
          <w:b/>
        </w:rPr>
        <w:t>the</w:t>
      </w:r>
      <w:r>
        <w:t xml:space="preserve"> </w:t>
      </w:r>
      <w:r>
        <w:rPr>
          <w:b/>
        </w:rPr>
        <w:t>SM-SR</w:t>
      </w:r>
      <w:r>
        <w:t xml:space="preserve"> </w:t>
      </w:r>
      <w:r>
        <w:rPr>
          <w:b/>
        </w:rPr>
        <w:t>handover</w:t>
      </w:r>
      <w:r>
        <w:t xml:space="preserve"> </w:t>
      </w:r>
      <w:r>
        <w:rPr>
          <w:b/>
        </w:rPr>
        <w:t>(</w:t>
      </w:r>
      <w:proofErr w:type="spellStart"/>
      <w:r>
        <w:rPr>
          <w:b/>
        </w:rPr>
        <w:t>S.ISD</w:t>
      </w:r>
      <w:proofErr w:type="spellEnd"/>
      <w:r>
        <w:rPr>
          <w:b/>
        </w:rPr>
        <w:t>-R)</w:t>
      </w:r>
      <w:r>
        <w:t xml:space="preserve">. </w:t>
      </w:r>
    </w:p>
    <w:p w14:paraId="5D6DCFE9" w14:textId="77777777" w:rsidR="00A048A2" w:rsidRDefault="00A92B30" w:rsidP="00D2682E">
      <w:pPr>
        <w:spacing w:after="275" w:line="259" w:lineRule="auto"/>
        <w:ind w:left="0" w:right="5" w:firstLine="5"/>
        <w:jc w:val="left"/>
      </w:pPr>
      <w:r>
        <w:rPr>
          <w:sz w:val="23"/>
        </w:rPr>
        <w:t>Application</w:t>
      </w:r>
      <w:r>
        <w:t xml:space="preserve"> </w:t>
      </w:r>
      <w:r>
        <w:rPr>
          <w:sz w:val="23"/>
        </w:rPr>
        <w:t>Note 45:</w:t>
      </w:r>
      <w:r>
        <w:t xml:space="preserve"> </w:t>
      </w:r>
    </w:p>
    <w:p w14:paraId="58CE08B7" w14:textId="77777777" w:rsidR="00A048A2" w:rsidRDefault="00A92B30" w:rsidP="00D2682E">
      <w:pPr>
        <w:numPr>
          <w:ilvl w:val="0"/>
          <w:numId w:val="67"/>
        </w:numPr>
        <w:spacing w:after="85"/>
        <w:ind w:right="5" w:hanging="360"/>
      </w:pPr>
      <w:r>
        <w:t xml:space="preserve">This policy describes the rules to be applied to access Platform Management operations. It covers the access to all operations by </w:t>
      </w:r>
      <w:proofErr w:type="spellStart"/>
      <w:r>
        <w:t>ISD</w:t>
      </w:r>
      <w:proofErr w:type="spellEnd"/>
      <w:r>
        <w:t xml:space="preserve">-R required by sections 3.x of [3] </w:t>
      </w:r>
    </w:p>
    <w:p w14:paraId="733143F9" w14:textId="77777777" w:rsidR="00A048A2" w:rsidRDefault="00A92B30" w:rsidP="00D2682E">
      <w:pPr>
        <w:numPr>
          <w:ilvl w:val="0"/>
          <w:numId w:val="67"/>
        </w:numPr>
        <w:spacing w:after="30"/>
        <w:ind w:right="5" w:hanging="360"/>
      </w:pPr>
      <w:r>
        <w:t xml:space="preserve">It should be noted that </w:t>
      </w:r>
      <w:proofErr w:type="spellStart"/>
      <w:r>
        <w:t>ISD</w:t>
      </w:r>
      <w:proofErr w:type="spellEnd"/>
      <w:r>
        <w:t xml:space="preserve">-R is subject and object of this SFP, since the SFP controls the modification of </w:t>
      </w:r>
      <w:proofErr w:type="spellStart"/>
      <w:r>
        <w:t>S.ISD</w:t>
      </w:r>
      <w:proofErr w:type="spellEnd"/>
      <w:r>
        <w:t xml:space="preserve">-P and </w:t>
      </w:r>
      <w:proofErr w:type="spellStart"/>
      <w:r>
        <w:t>S.ISD</w:t>
      </w:r>
      <w:proofErr w:type="spellEnd"/>
      <w:r>
        <w:t xml:space="preserve">-R by </w:t>
      </w:r>
      <w:proofErr w:type="spellStart"/>
      <w:r>
        <w:t>S.ISD</w:t>
      </w:r>
      <w:proofErr w:type="spellEnd"/>
      <w:r>
        <w:t xml:space="preserve">-R </w:t>
      </w:r>
    </w:p>
    <w:p w14:paraId="44098C16" w14:textId="77777777" w:rsidR="00A048A2" w:rsidRDefault="00A92B30" w:rsidP="00D2682E">
      <w:pPr>
        <w:spacing w:after="353" w:line="259" w:lineRule="auto"/>
        <w:ind w:left="15" w:right="5" w:firstLine="0"/>
        <w:jc w:val="left"/>
      </w:pPr>
      <w:r>
        <w:rPr>
          <w:sz w:val="20"/>
        </w:rPr>
        <w:t xml:space="preserve"> </w:t>
      </w:r>
    </w:p>
    <w:p w14:paraId="3D4FFFBC" w14:textId="77777777" w:rsidR="00A048A2" w:rsidRDefault="00A92B30" w:rsidP="00D2682E">
      <w:pPr>
        <w:pStyle w:val="Heading5"/>
        <w:ind w:left="10" w:right="5"/>
      </w:pPr>
      <w:r>
        <w:t>FDP_ACF.1/</w:t>
      </w:r>
      <w:proofErr w:type="spellStart"/>
      <w:r>
        <w:t>ISDR</w:t>
      </w:r>
      <w:proofErr w:type="spellEnd"/>
      <w:r>
        <w:t xml:space="preserve"> Security </w:t>
      </w:r>
      <w:proofErr w:type="gramStart"/>
      <w:r>
        <w:t>attribute based</w:t>
      </w:r>
      <w:proofErr w:type="gramEnd"/>
      <w:r>
        <w:t xml:space="preserve"> access control </w:t>
      </w:r>
    </w:p>
    <w:p w14:paraId="11FCCC4D" w14:textId="77777777" w:rsidR="006F6D1D" w:rsidRDefault="00A92B30" w:rsidP="00D2682E">
      <w:pPr>
        <w:spacing w:after="72"/>
        <w:ind w:left="283" w:right="5" w:hanging="283"/>
      </w:pPr>
      <w:r>
        <w:rPr>
          <w:b/>
        </w:rPr>
        <w:t>FDP_ACF.1.1/</w:t>
      </w:r>
      <w:proofErr w:type="spellStart"/>
      <w:r>
        <w:rPr>
          <w:b/>
        </w:rPr>
        <w:t>ISDR</w:t>
      </w:r>
      <w:proofErr w:type="spellEnd"/>
      <w:r>
        <w:t xml:space="preserve"> The </w:t>
      </w:r>
      <w:proofErr w:type="spellStart"/>
      <w:r>
        <w:t>TSF</w:t>
      </w:r>
      <w:proofErr w:type="spellEnd"/>
      <w:r>
        <w:t xml:space="preserve"> shall enforce the </w:t>
      </w:r>
      <w:proofErr w:type="spellStart"/>
      <w:r>
        <w:rPr>
          <w:b/>
        </w:rPr>
        <w:t>ISD</w:t>
      </w:r>
      <w:proofErr w:type="spellEnd"/>
      <w:r>
        <w:rPr>
          <w:b/>
        </w:rPr>
        <w:t>-R</w:t>
      </w:r>
      <w:r>
        <w:t xml:space="preserve"> </w:t>
      </w:r>
      <w:r>
        <w:rPr>
          <w:b/>
        </w:rPr>
        <w:t>access</w:t>
      </w:r>
      <w:r>
        <w:t xml:space="preserve"> </w:t>
      </w:r>
      <w:r>
        <w:rPr>
          <w:b/>
        </w:rPr>
        <w:t>control</w:t>
      </w:r>
      <w:r>
        <w:t xml:space="preserve"> </w:t>
      </w:r>
      <w:r>
        <w:rPr>
          <w:b/>
        </w:rPr>
        <w:t>SFP</w:t>
      </w:r>
      <w:r>
        <w:t xml:space="preserve"> to objects based on the following: </w:t>
      </w:r>
    </w:p>
    <w:p w14:paraId="6376C609" w14:textId="77777777" w:rsidR="006F6D1D" w:rsidRDefault="00A92B30" w:rsidP="00D2682E">
      <w:pPr>
        <w:spacing w:after="72"/>
        <w:ind w:left="283" w:right="5" w:firstLine="0"/>
      </w:pPr>
      <w:r>
        <w:t>o</w:t>
      </w:r>
      <w:r>
        <w:rPr>
          <w:rFonts w:ascii="Arial" w:eastAsia="Arial" w:hAnsi="Arial" w:cs="Arial"/>
        </w:rPr>
        <w:t xml:space="preserve"> </w:t>
      </w:r>
      <w:r>
        <w:rPr>
          <w:b/>
        </w:rPr>
        <w:t>subjects:</w:t>
      </w:r>
      <w:r>
        <w:t xml:space="preserve"> </w:t>
      </w:r>
      <w:proofErr w:type="spellStart"/>
      <w:r>
        <w:rPr>
          <w:b/>
        </w:rPr>
        <w:t>S.ISD</w:t>
      </w:r>
      <w:proofErr w:type="spellEnd"/>
      <w:r>
        <w:rPr>
          <w:b/>
        </w:rPr>
        <w:t>-R</w:t>
      </w:r>
      <w:r>
        <w:t xml:space="preserve"> </w:t>
      </w:r>
    </w:p>
    <w:p w14:paraId="41129DAC" w14:textId="0BC36E9A" w:rsidR="00A048A2" w:rsidRDefault="00A92B30" w:rsidP="00D2682E">
      <w:pPr>
        <w:spacing w:after="72"/>
        <w:ind w:left="283" w:right="5" w:firstLine="0"/>
      </w:pPr>
      <w:r>
        <w:t>o</w:t>
      </w:r>
      <w:r>
        <w:rPr>
          <w:rFonts w:ascii="Arial" w:eastAsia="Arial" w:hAnsi="Arial" w:cs="Arial"/>
        </w:rPr>
        <w:t xml:space="preserve"> </w:t>
      </w:r>
      <w:r>
        <w:rPr>
          <w:b/>
        </w:rPr>
        <w:t>objects:</w:t>
      </w:r>
      <w:r>
        <w:t xml:space="preserve"> </w:t>
      </w:r>
    </w:p>
    <w:p w14:paraId="0237A92D" w14:textId="77777777" w:rsidR="00A048A2" w:rsidRDefault="00A92B30" w:rsidP="00D2682E">
      <w:pPr>
        <w:numPr>
          <w:ilvl w:val="0"/>
          <w:numId w:val="68"/>
        </w:numPr>
        <w:spacing w:after="78"/>
        <w:ind w:right="5" w:hanging="286"/>
      </w:pPr>
      <w:proofErr w:type="spellStart"/>
      <w:r>
        <w:rPr>
          <w:b/>
        </w:rPr>
        <w:t>S.ISD</w:t>
      </w:r>
      <w:proofErr w:type="spellEnd"/>
      <w:r>
        <w:rPr>
          <w:b/>
        </w:rPr>
        <w:t>-R</w:t>
      </w:r>
      <w:r>
        <w:t xml:space="preserve"> </w:t>
      </w:r>
      <w:r>
        <w:rPr>
          <w:b/>
        </w:rPr>
        <w:t>with</w:t>
      </w:r>
      <w:r>
        <w:t xml:space="preserve"> </w:t>
      </w:r>
      <w:r>
        <w:rPr>
          <w:b/>
        </w:rPr>
        <w:t>security</w:t>
      </w:r>
      <w:r>
        <w:t xml:space="preserve"> </w:t>
      </w:r>
      <w:r>
        <w:rPr>
          <w:b/>
        </w:rPr>
        <w:t>attribute</w:t>
      </w:r>
      <w:r>
        <w:t xml:space="preserve"> </w:t>
      </w:r>
      <w:r>
        <w:rPr>
          <w:b/>
        </w:rPr>
        <w:t>"state"</w:t>
      </w:r>
      <w:r>
        <w:t xml:space="preserve"> </w:t>
      </w:r>
    </w:p>
    <w:p w14:paraId="19A54CBB" w14:textId="77777777" w:rsidR="006F6D1D" w:rsidRDefault="00A92B30" w:rsidP="00D2682E">
      <w:pPr>
        <w:numPr>
          <w:ilvl w:val="0"/>
          <w:numId w:val="68"/>
        </w:numPr>
        <w:spacing w:after="3" w:line="317" w:lineRule="auto"/>
        <w:ind w:right="5" w:hanging="286"/>
      </w:pPr>
      <w:proofErr w:type="spellStart"/>
      <w:r>
        <w:rPr>
          <w:b/>
        </w:rPr>
        <w:t>S.ISD</w:t>
      </w:r>
      <w:proofErr w:type="spellEnd"/>
      <w:r>
        <w:rPr>
          <w:b/>
        </w:rPr>
        <w:t>-P</w:t>
      </w:r>
      <w:r>
        <w:t xml:space="preserve"> </w:t>
      </w:r>
      <w:r>
        <w:rPr>
          <w:b/>
        </w:rPr>
        <w:t>with</w:t>
      </w:r>
      <w:r>
        <w:t xml:space="preserve"> </w:t>
      </w:r>
      <w:r>
        <w:rPr>
          <w:b/>
        </w:rPr>
        <w:t>security</w:t>
      </w:r>
      <w:r>
        <w:t xml:space="preserve"> </w:t>
      </w:r>
      <w:r>
        <w:rPr>
          <w:b/>
        </w:rPr>
        <w:t>attributes</w:t>
      </w:r>
      <w:r>
        <w:t xml:space="preserve"> </w:t>
      </w:r>
      <w:r>
        <w:rPr>
          <w:b/>
        </w:rPr>
        <w:t>"state",</w:t>
      </w:r>
      <w:r>
        <w:t xml:space="preserve"> </w:t>
      </w:r>
      <w:r>
        <w:rPr>
          <w:b/>
        </w:rPr>
        <w:t>"fallback"</w:t>
      </w:r>
      <w:r>
        <w:t xml:space="preserve"> </w:t>
      </w:r>
      <w:r>
        <w:rPr>
          <w:b/>
        </w:rPr>
        <w:t>and</w:t>
      </w:r>
      <w:r>
        <w:t xml:space="preserve"> </w:t>
      </w:r>
      <w:r>
        <w:rPr>
          <w:b/>
        </w:rPr>
        <w:t>"POL1"</w:t>
      </w:r>
      <w:r>
        <w:t xml:space="preserve"> </w:t>
      </w:r>
    </w:p>
    <w:p w14:paraId="2C61E716" w14:textId="0EB7C758" w:rsidR="00A048A2" w:rsidRDefault="006F6D1D" w:rsidP="00D2682E">
      <w:pPr>
        <w:spacing w:after="3" w:line="317" w:lineRule="auto"/>
        <w:ind w:right="5"/>
      </w:pPr>
      <w:r>
        <w:t xml:space="preserve">     </w:t>
      </w:r>
      <w:r w:rsidR="00A92B30">
        <w:t>o</w:t>
      </w:r>
      <w:r w:rsidR="00A92B30" w:rsidRPr="006F6D1D">
        <w:rPr>
          <w:rFonts w:ascii="Arial" w:eastAsia="Arial" w:hAnsi="Arial" w:cs="Arial"/>
        </w:rPr>
        <w:t xml:space="preserve"> </w:t>
      </w:r>
      <w:r w:rsidR="00A92B30" w:rsidRPr="006F6D1D">
        <w:rPr>
          <w:b/>
        </w:rPr>
        <w:t>operations:</w:t>
      </w:r>
      <w:r w:rsidR="00A92B30">
        <w:t xml:space="preserve"> </w:t>
      </w:r>
    </w:p>
    <w:p w14:paraId="42EAF243" w14:textId="77777777" w:rsidR="00A048A2" w:rsidRDefault="00A92B30" w:rsidP="00D2682E">
      <w:pPr>
        <w:numPr>
          <w:ilvl w:val="0"/>
          <w:numId w:val="68"/>
        </w:numPr>
        <w:spacing w:after="78"/>
        <w:ind w:right="5" w:hanging="286"/>
      </w:pPr>
      <w:r>
        <w:rPr>
          <w:b/>
        </w:rPr>
        <w:t>Create</w:t>
      </w:r>
      <w:r>
        <w:t xml:space="preserve"> </w:t>
      </w:r>
      <w:r>
        <w:rPr>
          <w:b/>
        </w:rPr>
        <w:t>(</w:t>
      </w:r>
      <w:proofErr w:type="spellStart"/>
      <w:r>
        <w:rPr>
          <w:b/>
        </w:rPr>
        <w:t>S.ISD</w:t>
      </w:r>
      <w:proofErr w:type="spellEnd"/>
      <w:r>
        <w:rPr>
          <w:b/>
        </w:rPr>
        <w:t>-P)</w:t>
      </w:r>
      <w:r>
        <w:t xml:space="preserve"> </w:t>
      </w:r>
    </w:p>
    <w:p w14:paraId="4A5CD8D2" w14:textId="77777777" w:rsidR="00A048A2" w:rsidRDefault="00A92B30" w:rsidP="00D2682E">
      <w:pPr>
        <w:numPr>
          <w:ilvl w:val="0"/>
          <w:numId w:val="68"/>
        </w:numPr>
        <w:spacing w:after="78"/>
        <w:ind w:right="5" w:hanging="286"/>
      </w:pPr>
      <w:r>
        <w:rPr>
          <w:b/>
        </w:rPr>
        <w:lastRenderedPageBreak/>
        <w:t>Enable</w:t>
      </w:r>
      <w:r>
        <w:t xml:space="preserve"> </w:t>
      </w:r>
      <w:r>
        <w:rPr>
          <w:b/>
        </w:rPr>
        <w:t>(</w:t>
      </w:r>
      <w:proofErr w:type="spellStart"/>
      <w:r>
        <w:rPr>
          <w:b/>
        </w:rPr>
        <w:t>S.ISD</w:t>
      </w:r>
      <w:proofErr w:type="spellEnd"/>
      <w:r>
        <w:rPr>
          <w:b/>
        </w:rPr>
        <w:t>-P)</w:t>
      </w:r>
      <w:r>
        <w:t xml:space="preserve"> </w:t>
      </w:r>
    </w:p>
    <w:p w14:paraId="66F6BA04" w14:textId="77777777" w:rsidR="00A048A2" w:rsidRDefault="00A92B30" w:rsidP="00D2682E">
      <w:pPr>
        <w:numPr>
          <w:ilvl w:val="0"/>
          <w:numId w:val="68"/>
        </w:numPr>
        <w:spacing w:after="78"/>
        <w:ind w:right="5" w:hanging="286"/>
      </w:pPr>
      <w:r>
        <w:rPr>
          <w:b/>
        </w:rPr>
        <w:t>Disable</w:t>
      </w:r>
      <w:r>
        <w:t xml:space="preserve"> </w:t>
      </w:r>
      <w:r>
        <w:rPr>
          <w:b/>
        </w:rPr>
        <w:t>(</w:t>
      </w:r>
      <w:proofErr w:type="spellStart"/>
      <w:r>
        <w:rPr>
          <w:b/>
        </w:rPr>
        <w:t>S.ISD</w:t>
      </w:r>
      <w:proofErr w:type="spellEnd"/>
      <w:r>
        <w:rPr>
          <w:b/>
        </w:rPr>
        <w:t>-P)</w:t>
      </w:r>
      <w:r>
        <w:t xml:space="preserve"> </w:t>
      </w:r>
    </w:p>
    <w:p w14:paraId="224B2178" w14:textId="77777777" w:rsidR="00A048A2" w:rsidRDefault="00A92B30" w:rsidP="00D2682E">
      <w:pPr>
        <w:numPr>
          <w:ilvl w:val="0"/>
          <w:numId w:val="68"/>
        </w:numPr>
        <w:spacing w:after="78"/>
        <w:ind w:right="5" w:hanging="286"/>
      </w:pPr>
      <w:r>
        <w:rPr>
          <w:b/>
        </w:rPr>
        <w:t>Delete</w:t>
      </w:r>
      <w:r>
        <w:t xml:space="preserve"> </w:t>
      </w:r>
      <w:r>
        <w:rPr>
          <w:b/>
        </w:rPr>
        <w:t>(</w:t>
      </w:r>
      <w:proofErr w:type="spellStart"/>
      <w:r>
        <w:rPr>
          <w:b/>
        </w:rPr>
        <w:t>S.ISD</w:t>
      </w:r>
      <w:proofErr w:type="spellEnd"/>
      <w:r>
        <w:rPr>
          <w:b/>
        </w:rPr>
        <w:t>-P)</w:t>
      </w:r>
      <w:r>
        <w:t xml:space="preserve"> </w:t>
      </w:r>
    </w:p>
    <w:p w14:paraId="374FAF4B" w14:textId="31303FD8" w:rsidR="00A048A2" w:rsidRDefault="00A92B30" w:rsidP="00D2682E">
      <w:pPr>
        <w:numPr>
          <w:ilvl w:val="0"/>
          <w:numId w:val="68"/>
        </w:numPr>
        <w:spacing w:after="78"/>
        <w:ind w:right="5" w:hanging="286"/>
      </w:pPr>
      <w:r>
        <w:rPr>
          <w:b/>
        </w:rPr>
        <w:t>Set</w:t>
      </w:r>
      <w:r>
        <w:t xml:space="preserve"> </w:t>
      </w:r>
      <w:r>
        <w:rPr>
          <w:b/>
        </w:rPr>
        <w:t>the</w:t>
      </w:r>
      <w:r>
        <w:t xml:space="preserve"> </w:t>
      </w:r>
      <w:r>
        <w:rPr>
          <w:b/>
        </w:rPr>
        <w:t>fallback</w:t>
      </w:r>
      <w:r>
        <w:t xml:space="preserve"> </w:t>
      </w:r>
      <w:r>
        <w:rPr>
          <w:b/>
        </w:rPr>
        <w:t>attribute</w:t>
      </w:r>
      <w:r>
        <w:t xml:space="preserve"> </w:t>
      </w:r>
      <w:r>
        <w:rPr>
          <w:b/>
        </w:rPr>
        <w:t>(</w:t>
      </w:r>
      <w:proofErr w:type="spellStart"/>
      <w:r>
        <w:rPr>
          <w:b/>
        </w:rPr>
        <w:t>S.ISD</w:t>
      </w:r>
      <w:proofErr w:type="spellEnd"/>
      <w:r>
        <w:rPr>
          <w:b/>
        </w:rPr>
        <w:t>-P)</w:t>
      </w:r>
      <w:r>
        <w:t xml:space="preserve"> </w:t>
      </w:r>
    </w:p>
    <w:p w14:paraId="230E0D4D" w14:textId="3DA5D0FB" w:rsidR="006F6D1D" w:rsidRDefault="006F6D1D" w:rsidP="00D2682E">
      <w:pPr>
        <w:numPr>
          <w:ilvl w:val="0"/>
          <w:numId w:val="68"/>
        </w:numPr>
        <w:spacing w:after="78"/>
        <w:ind w:right="5" w:hanging="286"/>
      </w:pPr>
      <w:r w:rsidRPr="00944068">
        <w:rPr>
          <w:b/>
        </w:rPr>
        <w:t xml:space="preserve">Set the Emergency </w:t>
      </w:r>
      <w:r>
        <w:rPr>
          <w:b/>
        </w:rPr>
        <w:t>p</w:t>
      </w:r>
      <w:r w:rsidRPr="00944068">
        <w:rPr>
          <w:b/>
        </w:rPr>
        <w:t>rofile attribute (</w:t>
      </w:r>
      <w:proofErr w:type="spellStart"/>
      <w:r w:rsidRPr="00944068">
        <w:rPr>
          <w:b/>
        </w:rPr>
        <w:t>S.ISD</w:t>
      </w:r>
      <w:proofErr w:type="spellEnd"/>
      <w:r w:rsidRPr="00944068">
        <w:rPr>
          <w:b/>
        </w:rPr>
        <w:t>-P)</w:t>
      </w:r>
    </w:p>
    <w:p w14:paraId="07049AA7" w14:textId="77777777" w:rsidR="00A048A2" w:rsidRDefault="00A92B30" w:rsidP="00D2682E">
      <w:pPr>
        <w:numPr>
          <w:ilvl w:val="0"/>
          <w:numId w:val="68"/>
        </w:numPr>
        <w:spacing w:after="78"/>
        <w:ind w:right="5" w:hanging="286"/>
      </w:pPr>
      <w:r>
        <w:rPr>
          <w:b/>
        </w:rPr>
        <w:t>Perform</w:t>
      </w:r>
      <w:r>
        <w:t xml:space="preserve"> </w:t>
      </w:r>
      <w:r>
        <w:rPr>
          <w:b/>
        </w:rPr>
        <w:t>a</w:t>
      </w:r>
      <w:r>
        <w:t xml:space="preserve"> </w:t>
      </w:r>
      <w:r>
        <w:rPr>
          <w:b/>
        </w:rPr>
        <w:t>capability</w:t>
      </w:r>
      <w:r>
        <w:t xml:space="preserve"> </w:t>
      </w:r>
      <w:r>
        <w:rPr>
          <w:b/>
        </w:rPr>
        <w:t>audit</w:t>
      </w:r>
      <w:r>
        <w:t xml:space="preserve"> </w:t>
      </w:r>
      <w:r>
        <w:rPr>
          <w:b/>
        </w:rPr>
        <w:t>(</w:t>
      </w:r>
      <w:proofErr w:type="spellStart"/>
      <w:r>
        <w:rPr>
          <w:b/>
        </w:rPr>
        <w:t>S.ISD</w:t>
      </w:r>
      <w:proofErr w:type="spellEnd"/>
      <w:r>
        <w:rPr>
          <w:b/>
        </w:rPr>
        <w:t>-P)</w:t>
      </w:r>
      <w:r>
        <w:t xml:space="preserve"> </w:t>
      </w:r>
    </w:p>
    <w:p w14:paraId="56ADBA4E" w14:textId="77777777" w:rsidR="00A048A2" w:rsidRDefault="00A92B30" w:rsidP="00D2682E">
      <w:pPr>
        <w:numPr>
          <w:ilvl w:val="0"/>
          <w:numId w:val="68"/>
        </w:numPr>
        <w:spacing w:after="78"/>
        <w:ind w:right="5" w:hanging="286"/>
      </w:pPr>
      <w:r>
        <w:rPr>
          <w:b/>
        </w:rPr>
        <w:t>Perform</w:t>
      </w:r>
      <w:r>
        <w:t xml:space="preserve"> </w:t>
      </w:r>
      <w:r>
        <w:rPr>
          <w:b/>
        </w:rPr>
        <w:t>a</w:t>
      </w:r>
      <w:r>
        <w:t xml:space="preserve"> </w:t>
      </w:r>
      <w:r>
        <w:rPr>
          <w:b/>
        </w:rPr>
        <w:t>Master</w:t>
      </w:r>
      <w:r>
        <w:t xml:space="preserve"> </w:t>
      </w:r>
      <w:r>
        <w:rPr>
          <w:b/>
        </w:rPr>
        <w:t>Delete</w:t>
      </w:r>
      <w:r>
        <w:t xml:space="preserve"> </w:t>
      </w:r>
      <w:r>
        <w:rPr>
          <w:b/>
        </w:rPr>
        <w:t>(</w:t>
      </w:r>
      <w:proofErr w:type="spellStart"/>
      <w:r>
        <w:rPr>
          <w:b/>
        </w:rPr>
        <w:t>S.ISD</w:t>
      </w:r>
      <w:proofErr w:type="spellEnd"/>
      <w:r>
        <w:rPr>
          <w:b/>
        </w:rPr>
        <w:t>-P)</w:t>
      </w:r>
      <w:r>
        <w:t xml:space="preserve"> </w:t>
      </w:r>
    </w:p>
    <w:p w14:paraId="61D120AB" w14:textId="77777777" w:rsidR="00A048A2" w:rsidRDefault="00A92B30" w:rsidP="00D2682E">
      <w:pPr>
        <w:numPr>
          <w:ilvl w:val="0"/>
          <w:numId w:val="68"/>
        </w:numPr>
        <w:spacing w:after="209" w:line="320" w:lineRule="auto"/>
        <w:ind w:right="5" w:hanging="286"/>
      </w:pPr>
      <w:r>
        <w:rPr>
          <w:b/>
        </w:rPr>
        <w:t>Updating</w:t>
      </w:r>
      <w:r>
        <w:t xml:space="preserve"> </w:t>
      </w:r>
      <w:r>
        <w:rPr>
          <w:b/>
        </w:rPr>
        <w:t>the</w:t>
      </w:r>
      <w:r>
        <w:t xml:space="preserve"> </w:t>
      </w:r>
      <w:r>
        <w:rPr>
          <w:b/>
        </w:rPr>
        <w:t>SM-SR</w:t>
      </w:r>
      <w:r>
        <w:t xml:space="preserve"> </w:t>
      </w:r>
      <w:r>
        <w:rPr>
          <w:b/>
        </w:rPr>
        <w:t>addressing</w:t>
      </w:r>
      <w:r>
        <w:t xml:space="preserve"> </w:t>
      </w:r>
      <w:r>
        <w:rPr>
          <w:b/>
        </w:rPr>
        <w:t>parameters</w:t>
      </w:r>
      <w:r>
        <w:t xml:space="preserve"> </w:t>
      </w:r>
      <w:r>
        <w:rPr>
          <w:b/>
        </w:rPr>
        <w:t>(</w:t>
      </w:r>
      <w:proofErr w:type="spellStart"/>
      <w:r>
        <w:rPr>
          <w:b/>
        </w:rPr>
        <w:t>S.ISD</w:t>
      </w:r>
      <w:proofErr w:type="spellEnd"/>
      <w:r>
        <w:rPr>
          <w:b/>
        </w:rPr>
        <w:t>-R)</w:t>
      </w:r>
      <w:r>
        <w:t xml:space="preserve"> </w:t>
      </w:r>
      <w:r>
        <w:rPr>
          <w:rFonts w:ascii="Wingdings" w:eastAsia="Wingdings" w:hAnsi="Wingdings" w:cs="Wingdings"/>
        </w:rPr>
        <w:t></w:t>
      </w:r>
      <w:r>
        <w:rPr>
          <w:rFonts w:ascii="Arial" w:eastAsia="Arial" w:hAnsi="Arial" w:cs="Arial"/>
        </w:rPr>
        <w:t xml:space="preserve"> </w:t>
      </w:r>
      <w:r>
        <w:rPr>
          <w:b/>
        </w:rPr>
        <w:t>Finalizing</w:t>
      </w:r>
      <w:r>
        <w:t xml:space="preserve"> </w:t>
      </w:r>
      <w:r>
        <w:rPr>
          <w:b/>
        </w:rPr>
        <w:t>the</w:t>
      </w:r>
      <w:r>
        <w:t xml:space="preserve"> </w:t>
      </w:r>
      <w:r>
        <w:rPr>
          <w:b/>
        </w:rPr>
        <w:t>SM-SR</w:t>
      </w:r>
      <w:r>
        <w:t xml:space="preserve"> </w:t>
      </w:r>
      <w:r>
        <w:rPr>
          <w:b/>
        </w:rPr>
        <w:t>handover</w:t>
      </w:r>
      <w:r>
        <w:t xml:space="preserve"> </w:t>
      </w:r>
      <w:r>
        <w:rPr>
          <w:b/>
        </w:rPr>
        <w:t>(</w:t>
      </w:r>
      <w:proofErr w:type="spellStart"/>
      <w:r>
        <w:rPr>
          <w:b/>
        </w:rPr>
        <w:t>S.ISD</w:t>
      </w:r>
      <w:proofErr w:type="spellEnd"/>
      <w:r>
        <w:rPr>
          <w:b/>
        </w:rPr>
        <w:t>-R)</w:t>
      </w:r>
      <w:r>
        <w:t xml:space="preserve">. </w:t>
      </w:r>
    </w:p>
    <w:p w14:paraId="2EDF3443" w14:textId="77777777" w:rsidR="00A048A2" w:rsidRDefault="00A92B30" w:rsidP="00D2682E">
      <w:pPr>
        <w:spacing w:after="82"/>
        <w:ind w:left="283" w:right="5" w:hanging="283"/>
      </w:pPr>
      <w:r>
        <w:rPr>
          <w:b/>
        </w:rPr>
        <w:t>FDP_ACF.1.2/</w:t>
      </w:r>
      <w:proofErr w:type="spellStart"/>
      <w:r>
        <w:rPr>
          <w:b/>
        </w:rPr>
        <w:t>ISDR</w:t>
      </w:r>
      <w:proofErr w:type="spellEnd"/>
      <w:r>
        <w:t xml:space="preserve"> The </w:t>
      </w:r>
      <w:proofErr w:type="spellStart"/>
      <w:r>
        <w:t>TSF</w:t>
      </w:r>
      <w:proofErr w:type="spellEnd"/>
      <w:r>
        <w:t xml:space="preserve"> shall enforce the following rules to determine if an operation among controlled subjects and controlled objects is allowed: </w:t>
      </w:r>
      <w:r>
        <w:rPr>
          <w:b/>
        </w:rPr>
        <w:t>Authorized</w:t>
      </w:r>
      <w:r>
        <w:t xml:space="preserve"> </w:t>
      </w:r>
      <w:r>
        <w:rPr>
          <w:b/>
        </w:rPr>
        <w:t>states:</w:t>
      </w:r>
      <w:r>
        <w:t xml:space="preserve"> </w:t>
      </w:r>
    </w:p>
    <w:p w14:paraId="43E4B6A5" w14:textId="77777777" w:rsidR="00A048A2" w:rsidRDefault="00A92B30" w:rsidP="00D2682E">
      <w:pPr>
        <w:numPr>
          <w:ilvl w:val="0"/>
          <w:numId w:val="69"/>
        </w:numPr>
        <w:spacing w:after="78"/>
        <w:ind w:right="5" w:hanging="286"/>
      </w:pPr>
      <w:r>
        <w:rPr>
          <w:b/>
        </w:rPr>
        <w:t>Enabling</w:t>
      </w:r>
      <w:r>
        <w:t xml:space="preserve"> </w:t>
      </w:r>
      <w:r>
        <w:rPr>
          <w:b/>
        </w:rPr>
        <w:t>a</w:t>
      </w:r>
      <w:r>
        <w:t xml:space="preserve"> </w:t>
      </w:r>
      <w:proofErr w:type="spellStart"/>
      <w:r>
        <w:rPr>
          <w:b/>
        </w:rPr>
        <w:t>S.ISD</w:t>
      </w:r>
      <w:proofErr w:type="spellEnd"/>
      <w:r>
        <w:rPr>
          <w:b/>
        </w:rPr>
        <w:t>-P</w:t>
      </w:r>
      <w:r>
        <w:t xml:space="preserve"> </w:t>
      </w:r>
      <w:r>
        <w:rPr>
          <w:b/>
        </w:rPr>
        <w:t>is</w:t>
      </w:r>
      <w:r>
        <w:t xml:space="preserve"> </w:t>
      </w:r>
      <w:r>
        <w:rPr>
          <w:b/>
        </w:rPr>
        <w:t>authorized</w:t>
      </w:r>
      <w:r>
        <w:t xml:space="preserve"> </w:t>
      </w:r>
      <w:r>
        <w:rPr>
          <w:b/>
        </w:rPr>
        <w:t>only</w:t>
      </w:r>
      <w:r>
        <w:t xml:space="preserve"> </w:t>
      </w:r>
      <w:proofErr w:type="gramStart"/>
      <w:r>
        <w:rPr>
          <w:b/>
        </w:rPr>
        <w:t>if</w:t>
      </w:r>
      <w:proofErr w:type="gramEnd"/>
      <w:r>
        <w:t xml:space="preserve"> </w:t>
      </w:r>
    </w:p>
    <w:p w14:paraId="383FBCA5"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proofErr w:type="spellStart"/>
      <w:r>
        <w:rPr>
          <w:b/>
        </w:rPr>
        <w:t>S.ISD</w:t>
      </w:r>
      <w:proofErr w:type="spellEnd"/>
      <w:r>
        <w:rPr>
          <w:b/>
        </w:rPr>
        <w:t>-P</w:t>
      </w:r>
      <w:r>
        <w:t xml:space="preserve"> </w:t>
      </w:r>
      <w:r>
        <w:rPr>
          <w:b/>
        </w:rPr>
        <w:t>is</w:t>
      </w:r>
      <w:r>
        <w:t xml:space="preserve"> </w:t>
      </w:r>
      <w:r>
        <w:rPr>
          <w:b/>
        </w:rPr>
        <w:t>in</w:t>
      </w:r>
      <w:r>
        <w:t xml:space="preserve"> </w:t>
      </w:r>
      <w:r>
        <w:rPr>
          <w:b/>
        </w:rPr>
        <w:t>the</w:t>
      </w:r>
      <w:r>
        <w:t xml:space="preserve"> </w:t>
      </w:r>
      <w:r>
        <w:rPr>
          <w:b/>
        </w:rPr>
        <w:t>state</w:t>
      </w:r>
      <w:r>
        <w:t xml:space="preserve"> </w:t>
      </w:r>
      <w:r>
        <w:rPr>
          <w:b/>
        </w:rPr>
        <w:t>"DISABLED"</w:t>
      </w:r>
      <w:r>
        <w:t xml:space="preserve"> </w:t>
      </w:r>
      <w:r>
        <w:rPr>
          <w:b/>
        </w:rPr>
        <w:t>and</w:t>
      </w:r>
      <w:r>
        <w:t xml:space="preserve"> </w:t>
      </w:r>
    </w:p>
    <w:p w14:paraId="4A7EF805" w14:textId="614B7286" w:rsidR="006F6D1D" w:rsidRDefault="00A92B30" w:rsidP="00D2682E">
      <w:pPr>
        <w:numPr>
          <w:ilvl w:val="1"/>
          <w:numId w:val="69"/>
        </w:numPr>
        <w:spacing w:after="0" w:line="320" w:lineRule="auto"/>
        <w:ind w:right="5" w:hanging="286"/>
      </w:pPr>
      <w:r>
        <w:rPr>
          <w:b/>
        </w:rPr>
        <w:t>the</w:t>
      </w:r>
      <w:r>
        <w:t xml:space="preserve"> </w:t>
      </w:r>
      <w:r>
        <w:rPr>
          <w:b/>
        </w:rPr>
        <w:t>previously</w:t>
      </w:r>
      <w:r>
        <w:t xml:space="preserve"> </w:t>
      </w:r>
      <w:r>
        <w:rPr>
          <w:b/>
        </w:rPr>
        <w:t>enabled</w:t>
      </w:r>
      <w:r>
        <w:t xml:space="preserve"> </w:t>
      </w:r>
      <w:proofErr w:type="spellStart"/>
      <w:r>
        <w:rPr>
          <w:b/>
        </w:rPr>
        <w:t>S.ISD</w:t>
      </w:r>
      <w:proofErr w:type="spellEnd"/>
      <w:r>
        <w:rPr>
          <w:b/>
        </w:rPr>
        <w:t>-P</w:t>
      </w:r>
      <w:r>
        <w:t xml:space="preserve"> </w:t>
      </w:r>
      <w:r>
        <w:rPr>
          <w:b/>
        </w:rPr>
        <w:t>is</w:t>
      </w:r>
      <w:r>
        <w:t xml:space="preserve"> </w:t>
      </w:r>
      <w:r>
        <w:rPr>
          <w:b/>
        </w:rPr>
        <w:t>in</w:t>
      </w:r>
      <w:r>
        <w:t xml:space="preserve"> </w:t>
      </w:r>
      <w:r>
        <w:rPr>
          <w:b/>
        </w:rPr>
        <w:t>the</w:t>
      </w:r>
      <w:r>
        <w:t xml:space="preserve"> </w:t>
      </w:r>
      <w:r>
        <w:rPr>
          <w:b/>
        </w:rPr>
        <w:t>state</w:t>
      </w:r>
      <w:r>
        <w:t xml:space="preserve"> </w:t>
      </w:r>
      <w:r>
        <w:rPr>
          <w:b/>
        </w:rPr>
        <w:t>"</w:t>
      </w:r>
      <w:proofErr w:type="gramStart"/>
      <w:r>
        <w:rPr>
          <w:b/>
        </w:rPr>
        <w:t>DISABLED"</w:t>
      </w:r>
      <w:proofErr w:type="gramEnd"/>
      <w:r>
        <w:t xml:space="preserve"> </w:t>
      </w:r>
    </w:p>
    <w:p w14:paraId="482E9A90" w14:textId="77777777" w:rsidR="006F6D1D" w:rsidRPr="00CC1C8E" w:rsidRDefault="006F6D1D" w:rsidP="00D2682E">
      <w:pPr>
        <w:pStyle w:val="Heading5"/>
        <w:keepNext w:val="0"/>
        <w:keepLines w:val="0"/>
        <w:widowControl w:val="0"/>
        <w:numPr>
          <w:ilvl w:val="1"/>
          <w:numId w:val="105"/>
        </w:numPr>
        <w:pBdr>
          <w:top w:val="none" w:sz="0" w:space="0" w:color="auto"/>
          <w:left w:val="none" w:sz="0" w:space="0" w:color="auto"/>
          <w:bottom w:val="none" w:sz="0" w:space="0" w:color="auto"/>
          <w:right w:val="none" w:sz="0" w:space="0" w:color="auto"/>
        </w:pBdr>
        <w:shd w:val="clear" w:color="auto" w:fill="auto"/>
        <w:tabs>
          <w:tab w:val="left" w:pos="1211"/>
        </w:tabs>
        <w:autoSpaceDE w:val="0"/>
        <w:autoSpaceDN w:val="0"/>
        <w:spacing w:before="61" w:after="0" w:line="240" w:lineRule="auto"/>
        <w:ind w:right="5"/>
      </w:pPr>
      <w:r w:rsidRPr="00CC1C8E">
        <w:t xml:space="preserve">Enabling a Test/Emergency </w:t>
      </w:r>
      <w:r>
        <w:t>P</w:t>
      </w:r>
      <w:r w:rsidRPr="00CC1C8E">
        <w:t xml:space="preserve">rofile triggered by </w:t>
      </w:r>
      <w:proofErr w:type="spellStart"/>
      <w:proofErr w:type="gramStart"/>
      <w:r w:rsidRPr="00CC1C8E">
        <w:t>U.DEVICE</w:t>
      </w:r>
      <w:proofErr w:type="spellEnd"/>
      <w:proofErr w:type="gramEnd"/>
      <w:r w:rsidRPr="00CC1C8E">
        <w:t xml:space="preserve"> is authorized only if</w:t>
      </w:r>
    </w:p>
    <w:p w14:paraId="326FA9B9" w14:textId="77777777" w:rsidR="006F6D1D" w:rsidRDefault="006F6D1D" w:rsidP="00D2682E">
      <w:pPr>
        <w:pStyle w:val="ListParagraph"/>
        <w:widowControl w:val="0"/>
        <w:numPr>
          <w:ilvl w:val="2"/>
          <w:numId w:val="105"/>
        </w:numPr>
        <w:tabs>
          <w:tab w:val="left" w:pos="1493"/>
        </w:tabs>
        <w:autoSpaceDE w:val="0"/>
        <w:autoSpaceDN w:val="0"/>
        <w:spacing w:before="60" w:after="0" w:line="240" w:lineRule="auto"/>
        <w:ind w:right="5"/>
        <w:contextualSpacing w:val="0"/>
        <w:jc w:val="left"/>
        <w:rPr>
          <w:b/>
        </w:rPr>
      </w:pPr>
      <w:r w:rsidRPr="00CC1C8E">
        <w:rPr>
          <w:b/>
        </w:rPr>
        <w:t xml:space="preserve">The corresponding </w:t>
      </w:r>
      <w:proofErr w:type="spellStart"/>
      <w:r w:rsidRPr="00CC1C8E">
        <w:rPr>
          <w:b/>
        </w:rPr>
        <w:t>S.ISD</w:t>
      </w:r>
      <w:proofErr w:type="spellEnd"/>
      <w:r w:rsidRPr="00CC1C8E">
        <w:rPr>
          <w:b/>
        </w:rPr>
        <w:t xml:space="preserve">-P is a Test </w:t>
      </w:r>
      <w:r>
        <w:rPr>
          <w:b/>
        </w:rPr>
        <w:t>P</w:t>
      </w:r>
      <w:r w:rsidRPr="00CC1C8E">
        <w:rPr>
          <w:b/>
        </w:rPr>
        <w:t>rofile and is in state “DISABLED” and Emergency</w:t>
      </w:r>
      <w:r>
        <w:rPr>
          <w:b/>
        </w:rPr>
        <w:t xml:space="preserve"> p</w:t>
      </w:r>
      <w:r w:rsidRPr="00CC1C8E">
        <w:rPr>
          <w:b/>
        </w:rPr>
        <w:t xml:space="preserve">rofile is not already enabled or </w:t>
      </w:r>
    </w:p>
    <w:p w14:paraId="267570B9" w14:textId="3750D106" w:rsidR="006F6D1D" w:rsidRPr="006F6D1D" w:rsidRDefault="006F6D1D" w:rsidP="00D2682E">
      <w:pPr>
        <w:pStyle w:val="ListParagraph"/>
        <w:widowControl w:val="0"/>
        <w:numPr>
          <w:ilvl w:val="2"/>
          <w:numId w:val="105"/>
        </w:numPr>
        <w:tabs>
          <w:tab w:val="left" w:pos="1493"/>
        </w:tabs>
        <w:autoSpaceDE w:val="0"/>
        <w:autoSpaceDN w:val="0"/>
        <w:spacing w:before="60" w:after="0" w:line="240" w:lineRule="auto"/>
        <w:ind w:right="5"/>
        <w:contextualSpacing w:val="0"/>
        <w:jc w:val="left"/>
        <w:rPr>
          <w:b/>
        </w:rPr>
      </w:pPr>
      <w:r w:rsidRPr="006F6D1D">
        <w:rPr>
          <w:b/>
        </w:rPr>
        <w:t xml:space="preserve">The corresponding </w:t>
      </w:r>
      <w:proofErr w:type="spellStart"/>
      <w:r w:rsidRPr="006F6D1D">
        <w:rPr>
          <w:b/>
        </w:rPr>
        <w:t>S.ISD</w:t>
      </w:r>
      <w:proofErr w:type="spellEnd"/>
      <w:r w:rsidRPr="006F6D1D">
        <w:rPr>
          <w:b/>
        </w:rPr>
        <w:t>-P is an Emergency Profile and is in state “DISABLED”.</w:t>
      </w:r>
    </w:p>
    <w:p w14:paraId="0034E494" w14:textId="21656922" w:rsidR="00A048A2" w:rsidRDefault="00A92B30" w:rsidP="00D2682E">
      <w:pPr>
        <w:spacing w:after="0" w:line="320" w:lineRule="auto"/>
        <w:ind w:right="5" w:firstLine="695"/>
      </w:pPr>
      <w:r>
        <w:t>o</w:t>
      </w:r>
      <w:r>
        <w:rPr>
          <w:rFonts w:ascii="Arial" w:eastAsia="Arial" w:hAnsi="Arial" w:cs="Arial"/>
        </w:rPr>
        <w:t xml:space="preserve"> </w:t>
      </w:r>
      <w:r>
        <w:rPr>
          <w:b/>
        </w:rPr>
        <w:t>Disabling</w:t>
      </w:r>
      <w:r>
        <w:t xml:space="preserve"> </w:t>
      </w:r>
      <w:r>
        <w:rPr>
          <w:b/>
        </w:rPr>
        <w:t>a</w:t>
      </w:r>
      <w:r>
        <w:t xml:space="preserve"> </w:t>
      </w:r>
      <w:proofErr w:type="spellStart"/>
      <w:r>
        <w:rPr>
          <w:b/>
        </w:rPr>
        <w:t>S.ISD</w:t>
      </w:r>
      <w:proofErr w:type="spellEnd"/>
      <w:r>
        <w:rPr>
          <w:b/>
        </w:rPr>
        <w:t>-P</w:t>
      </w:r>
      <w:r>
        <w:t xml:space="preserve"> </w:t>
      </w:r>
      <w:r>
        <w:rPr>
          <w:b/>
        </w:rPr>
        <w:t>is</w:t>
      </w:r>
      <w:r>
        <w:t xml:space="preserve"> </w:t>
      </w:r>
      <w:r>
        <w:rPr>
          <w:b/>
        </w:rPr>
        <w:t>authorized</w:t>
      </w:r>
      <w:r>
        <w:t xml:space="preserve"> </w:t>
      </w:r>
      <w:r>
        <w:rPr>
          <w:b/>
        </w:rPr>
        <w:t>only</w:t>
      </w:r>
      <w:r>
        <w:t xml:space="preserve"> </w:t>
      </w:r>
      <w:r>
        <w:rPr>
          <w:b/>
        </w:rPr>
        <w:t>if</w:t>
      </w:r>
      <w:r>
        <w:t xml:space="preserve"> </w:t>
      </w:r>
    </w:p>
    <w:p w14:paraId="0831C50E"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proofErr w:type="spellStart"/>
      <w:r>
        <w:rPr>
          <w:b/>
        </w:rPr>
        <w:t>S.ISD</w:t>
      </w:r>
      <w:proofErr w:type="spellEnd"/>
      <w:r>
        <w:rPr>
          <w:b/>
        </w:rPr>
        <w:t>-P</w:t>
      </w:r>
      <w:r>
        <w:t xml:space="preserve"> </w:t>
      </w:r>
      <w:r>
        <w:rPr>
          <w:b/>
        </w:rPr>
        <w:t>is</w:t>
      </w:r>
      <w:r>
        <w:t xml:space="preserve"> </w:t>
      </w:r>
      <w:r>
        <w:rPr>
          <w:b/>
        </w:rPr>
        <w:t>in</w:t>
      </w:r>
      <w:r>
        <w:t xml:space="preserve"> </w:t>
      </w:r>
      <w:r>
        <w:rPr>
          <w:b/>
        </w:rPr>
        <w:t>the</w:t>
      </w:r>
      <w:r>
        <w:t xml:space="preserve"> </w:t>
      </w:r>
      <w:r>
        <w:rPr>
          <w:b/>
        </w:rPr>
        <w:t>state</w:t>
      </w:r>
      <w:r>
        <w:t xml:space="preserve"> </w:t>
      </w:r>
      <w:r>
        <w:rPr>
          <w:b/>
        </w:rPr>
        <w:t>"ENABLED"</w:t>
      </w:r>
      <w:r>
        <w:t xml:space="preserve"> </w:t>
      </w:r>
      <w:r>
        <w:rPr>
          <w:b/>
        </w:rPr>
        <w:t>or</w:t>
      </w:r>
      <w:r>
        <w:t xml:space="preserve"> </w:t>
      </w:r>
      <w:r>
        <w:rPr>
          <w:b/>
        </w:rPr>
        <w:t>"PERSONALIZED"</w:t>
      </w:r>
      <w:r>
        <w:t xml:space="preserve"> </w:t>
      </w:r>
      <w:r>
        <w:rPr>
          <w:b/>
        </w:rPr>
        <w:t>and</w:t>
      </w:r>
      <w:r>
        <w:t xml:space="preserve"> </w:t>
      </w:r>
    </w:p>
    <w:p w14:paraId="479DC79F" w14:textId="77777777" w:rsidR="006F6D1D" w:rsidRDefault="00A92B30" w:rsidP="00D2682E">
      <w:pPr>
        <w:numPr>
          <w:ilvl w:val="1"/>
          <w:numId w:val="69"/>
        </w:numPr>
        <w:spacing w:after="2" w:line="318" w:lineRule="auto"/>
        <w:ind w:right="5" w:hanging="286"/>
      </w:pPr>
      <w:r>
        <w:rPr>
          <w:b/>
        </w:rPr>
        <w:t>the</w:t>
      </w:r>
      <w:r>
        <w:t xml:space="preserve"> </w:t>
      </w:r>
      <w:r>
        <w:rPr>
          <w:b/>
        </w:rPr>
        <w:t>corresponding</w:t>
      </w:r>
      <w:r>
        <w:t xml:space="preserve"> </w:t>
      </w:r>
      <w:proofErr w:type="spellStart"/>
      <w:r>
        <w:rPr>
          <w:b/>
        </w:rPr>
        <w:t>S.ISD</w:t>
      </w:r>
      <w:proofErr w:type="spellEnd"/>
      <w:r>
        <w:rPr>
          <w:b/>
        </w:rPr>
        <w:t>-P's</w:t>
      </w:r>
      <w:r>
        <w:t xml:space="preserve"> </w:t>
      </w:r>
      <w:r>
        <w:rPr>
          <w:b/>
        </w:rPr>
        <w:t>POL1</w:t>
      </w:r>
      <w:r>
        <w:t xml:space="preserve"> </w:t>
      </w:r>
      <w:r>
        <w:rPr>
          <w:b/>
        </w:rPr>
        <w:t>data</w:t>
      </w:r>
      <w:r>
        <w:t xml:space="preserve"> </w:t>
      </w:r>
      <w:r>
        <w:rPr>
          <w:b/>
        </w:rPr>
        <w:t>allows</w:t>
      </w:r>
      <w:r>
        <w:t xml:space="preserve"> </w:t>
      </w:r>
      <w:r>
        <w:rPr>
          <w:b/>
        </w:rPr>
        <w:t>its</w:t>
      </w:r>
      <w:r>
        <w:t xml:space="preserve"> </w:t>
      </w:r>
      <w:r>
        <w:rPr>
          <w:b/>
        </w:rPr>
        <w:t>disabling</w:t>
      </w:r>
      <w:r>
        <w:t xml:space="preserve"> </w:t>
      </w:r>
      <w:r>
        <w:rPr>
          <w:b/>
        </w:rPr>
        <w:t>and</w:t>
      </w:r>
      <w:r>
        <w:t xml:space="preserve"> </w:t>
      </w:r>
    </w:p>
    <w:p w14:paraId="786161E8" w14:textId="5571A21E" w:rsidR="00A048A2" w:rsidRDefault="00A92B30" w:rsidP="00D2682E">
      <w:pPr>
        <w:numPr>
          <w:ilvl w:val="1"/>
          <w:numId w:val="69"/>
        </w:numPr>
        <w:spacing w:after="2" w:line="318" w:lineRule="auto"/>
        <w:ind w:right="5" w:hanging="286"/>
      </w:pPr>
      <w:r>
        <w:rPr>
          <w:b/>
        </w:rPr>
        <w:t>the</w:t>
      </w:r>
      <w:r>
        <w:t xml:space="preserve"> </w:t>
      </w:r>
      <w:r>
        <w:rPr>
          <w:b/>
        </w:rPr>
        <w:t>corresponding</w:t>
      </w:r>
      <w:r>
        <w:t xml:space="preserve"> </w:t>
      </w:r>
      <w:proofErr w:type="spellStart"/>
      <w:r>
        <w:rPr>
          <w:b/>
        </w:rPr>
        <w:t>S.ISD</w:t>
      </w:r>
      <w:proofErr w:type="spellEnd"/>
      <w:r>
        <w:rPr>
          <w:b/>
        </w:rPr>
        <w:t>-P's</w:t>
      </w:r>
      <w:r>
        <w:t xml:space="preserve"> </w:t>
      </w:r>
      <w:r>
        <w:rPr>
          <w:b/>
        </w:rPr>
        <w:t>fallback</w:t>
      </w:r>
      <w:r>
        <w:t xml:space="preserve"> </w:t>
      </w:r>
      <w:r>
        <w:rPr>
          <w:b/>
        </w:rPr>
        <w:t>attribute</w:t>
      </w:r>
      <w:r>
        <w:t xml:space="preserve"> </w:t>
      </w:r>
      <w:r>
        <w:rPr>
          <w:b/>
        </w:rPr>
        <w:t>is</w:t>
      </w:r>
      <w:r>
        <w:t xml:space="preserve"> </w:t>
      </w:r>
      <w:r>
        <w:rPr>
          <w:b/>
        </w:rPr>
        <w:t>not</w:t>
      </w:r>
      <w:r>
        <w:t xml:space="preserve"> </w:t>
      </w:r>
      <w:r>
        <w:rPr>
          <w:b/>
        </w:rPr>
        <w:t>set.</w:t>
      </w:r>
      <w:r>
        <w:t xml:space="preserve"> </w:t>
      </w:r>
    </w:p>
    <w:p w14:paraId="2B189FEF" w14:textId="2CA9D997" w:rsidR="006F6D1D" w:rsidRPr="003C7FC7" w:rsidRDefault="006F6D1D" w:rsidP="00D2682E">
      <w:pPr>
        <w:pStyle w:val="Heading5"/>
        <w:keepNext w:val="0"/>
        <w:keepLines w:val="0"/>
        <w:widowControl w:val="0"/>
        <w:pBdr>
          <w:top w:val="none" w:sz="0" w:space="0" w:color="auto"/>
          <w:left w:val="none" w:sz="0" w:space="0" w:color="auto"/>
          <w:bottom w:val="none" w:sz="0" w:space="0" w:color="auto"/>
          <w:right w:val="none" w:sz="0" w:space="0" w:color="auto"/>
        </w:pBdr>
        <w:shd w:val="clear" w:color="auto" w:fill="auto"/>
        <w:tabs>
          <w:tab w:val="left" w:pos="1211"/>
        </w:tabs>
        <w:autoSpaceDE w:val="0"/>
        <w:autoSpaceDN w:val="0"/>
        <w:spacing w:before="61" w:after="0" w:line="240" w:lineRule="auto"/>
        <w:ind w:right="5"/>
      </w:pPr>
      <w:r>
        <w:t xml:space="preserve">           o</w:t>
      </w:r>
      <w:r w:rsidRPr="003C7FC7">
        <w:t xml:space="preserve"> Disabling a Test/Emergency </w:t>
      </w:r>
      <w:r>
        <w:t>P</w:t>
      </w:r>
      <w:r w:rsidRPr="003C7FC7">
        <w:t xml:space="preserve">rofile triggered by </w:t>
      </w:r>
      <w:proofErr w:type="spellStart"/>
      <w:proofErr w:type="gramStart"/>
      <w:r w:rsidRPr="003C7FC7">
        <w:t>U.DEVICE</w:t>
      </w:r>
      <w:proofErr w:type="spellEnd"/>
      <w:proofErr w:type="gramEnd"/>
      <w:r w:rsidRPr="003C7FC7">
        <w:t xml:space="preserve"> is authorized only if</w:t>
      </w:r>
    </w:p>
    <w:p w14:paraId="3901B961" w14:textId="6ABC504A" w:rsidR="006F6D1D" w:rsidRPr="006F6D1D" w:rsidRDefault="006F6D1D" w:rsidP="00D2682E">
      <w:pPr>
        <w:numPr>
          <w:ilvl w:val="1"/>
          <w:numId w:val="69"/>
        </w:numPr>
        <w:spacing w:after="2" w:line="318" w:lineRule="auto"/>
        <w:ind w:right="5" w:hanging="286"/>
        <w:rPr>
          <w:b/>
        </w:rPr>
      </w:pPr>
      <w:r w:rsidRPr="003C7FC7">
        <w:rPr>
          <w:b/>
        </w:rPr>
        <w:t xml:space="preserve">The corresponding </w:t>
      </w:r>
      <w:proofErr w:type="spellStart"/>
      <w:r w:rsidRPr="003C7FC7">
        <w:rPr>
          <w:b/>
        </w:rPr>
        <w:t>S.ISD</w:t>
      </w:r>
      <w:proofErr w:type="spellEnd"/>
      <w:r w:rsidRPr="003C7FC7">
        <w:rPr>
          <w:b/>
        </w:rPr>
        <w:t xml:space="preserve">-P is a Test or Emergency </w:t>
      </w:r>
      <w:r>
        <w:rPr>
          <w:b/>
        </w:rPr>
        <w:t>P</w:t>
      </w:r>
      <w:r w:rsidRPr="003C7FC7">
        <w:rPr>
          <w:b/>
        </w:rPr>
        <w:t>rofile and is in state “</w:t>
      </w:r>
      <w:proofErr w:type="gramStart"/>
      <w:r w:rsidRPr="003C7FC7">
        <w:rPr>
          <w:b/>
        </w:rPr>
        <w:t>ENABLED”</w:t>
      </w:r>
      <w:proofErr w:type="gramEnd"/>
    </w:p>
    <w:p w14:paraId="4AF5F5DC" w14:textId="708F000C" w:rsidR="00A048A2" w:rsidRDefault="00A92B30" w:rsidP="00D2682E">
      <w:pPr>
        <w:numPr>
          <w:ilvl w:val="0"/>
          <w:numId w:val="69"/>
        </w:numPr>
        <w:spacing w:after="78"/>
        <w:ind w:right="5" w:hanging="286"/>
      </w:pPr>
      <w:r>
        <w:rPr>
          <w:b/>
        </w:rPr>
        <w:t>Deleting</w:t>
      </w:r>
      <w:r>
        <w:t xml:space="preserve"> </w:t>
      </w:r>
      <w:r>
        <w:rPr>
          <w:b/>
        </w:rPr>
        <w:t>a</w:t>
      </w:r>
      <w:r>
        <w:t xml:space="preserve"> </w:t>
      </w:r>
      <w:proofErr w:type="spellStart"/>
      <w:r>
        <w:rPr>
          <w:b/>
        </w:rPr>
        <w:t>S.ISD</w:t>
      </w:r>
      <w:proofErr w:type="spellEnd"/>
      <w:r>
        <w:rPr>
          <w:b/>
        </w:rPr>
        <w:t>-P</w:t>
      </w:r>
      <w:r>
        <w:t xml:space="preserve"> </w:t>
      </w:r>
      <w:r>
        <w:rPr>
          <w:b/>
        </w:rPr>
        <w:t>is</w:t>
      </w:r>
      <w:r>
        <w:t xml:space="preserve"> </w:t>
      </w:r>
      <w:r>
        <w:rPr>
          <w:b/>
        </w:rPr>
        <w:t>authorized</w:t>
      </w:r>
      <w:r>
        <w:t xml:space="preserve"> </w:t>
      </w:r>
      <w:r>
        <w:rPr>
          <w:b/>
        </w:rPr>
        <w:t>only</w:t>
      </w:r>
      <w:r>
        <w:t xml:space="preserve"> </w:t>
      </w:r>
      <w:proofErr w:type="gramStart"/>
      <w:r>
        <w:rPr>
          <w:b/>
        </w:rPr>
        <w:t>if</w:t>
      </w:r>
      <w:proofErr w:type="gramEnd"/>
      <w:r>
        <w:t xml:space="preserve"> </w:t>
      </w:r>
    </w:p>
    <w:p w14:paraId="58E5DBE7"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proofErr w:type="spellStart"/>
      <w:r>
        <w:rPr>
          <w:b/>
        </w:rPr>
        <w:t>S.ISD</w:t>
      </w:r>
      <w:proofErr w:type="spellEnd"/>
      <w:r>
        <w:rPr>
          <w:b/>
        </w:rPr>
        <w:t>-P</w:t>
      </w:r>
      <w:r>
        <w:t xml:space="preserve"> </w:t>
      </w:r>
      <w:r>
        <w:rPr>
          <w:b/>
        </w:rPr>
        <w:t>is</w:t>
      </w:r>
      <w:r>
        <w:t xml:space="preserve"> </w:t>
      </w:r>
      <w:r>
        <w:rPr>
          <w:b/>
        </w:rPr>
        <w:t>not</w:t>
      </w:r>
      <w:r>
        <w:t xml:space="preserve"> </w:t>
      </w:r>
      <w:r>
        <w:rPr>
          <w:b/>
        </w:rPr>
        <w:t>in</w:t>
      </w:r>
      <w:r>
        <w:t xml:space="preserve"> </w:t>
      </w:r>
      <w:r>
        <w:rPr>
          <w:b/>
        </w:rPr>
        <w:t>the</w:t>
      </w:r>
      <w:r>
        <w:t xml:space="preserve"> </w:t>
      </w:r>
      <w:r>
        <w:rPr>
          <w:b/>
        </w:rPr>
        <w:t>state</w:t>
      </w:r>
      <w:r>
        <w:t xml:space="preserve"> </w:t>
      </w:r>
      <w:r>
        <w:rPr>
          <w:b/>
        </w:rPr>
        <w:t>"ENABLED"</w:t>
      </w:r>
      <w:r>
        <w:t xml:space="preserve"> </w:t>
      </w:r>
      <w:r>
        <w:rPr>
          <w:b/>
        </w:rPr>
        <w:t>and</w:t>
      </w:r>
      <w:r>
        <w:t xml:space="preserve"> </w:t>
      </w:r>
    </w:p>
    <w:p w14:paraId="053204BD"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proofErr w:type="spellStart"/>
      <w:r>
        <w:rPr>
          <w:b/>
        </w:rPr>
        <w:t>S.ISD</w:t>
      </w:r>
      <w:proofErr w:type="spellEnd"/>
      <w:r>
        <w:rPr>
          <w:b/>
        </w:rPr>
        <w:t>-P's</w:t>
      </w:r>
      <w:r>
        <w:t xml:space="preserve"> </w:t>
      </w:r>
      <w:r>
        <w:rPr>
          <w:b/>
        </w:rPr>
        <w:t>POL1</w:t>
      </w:r>
      <w:r>
        <w:t xml:space="preserve"> </w:t>
      </w:r>
      <w:r>
        <w:rPr>
          <w:b/>
        </w:rPr>
        <w:t>data</w:t>
      </w:r>
      <w:r>
        <w:t xml:space="preserve"> </w:t>
      </w:r>
      <w:r>
        <w:rPr>
          <w:b/>
        </w:rPr>
        <w:t>allows</w:t>
      </w:r>
      <w:r>
        <w:t xml:space="preserve"> </w:t>
      </w:r>
      <w:r>
        <w:rPr>
          <w:b/>
        </w:rPr>
        <w:t>its</w:t>
      </w:r>
      <w:r>
        <w:t xml:space="preserve"> </w:t>
      </w:r>
      <w:r>
        <w:rPr>
          <w:b/>
        </w:rPr>
        <w:t>deletion</w:t>
      </w:r>
      <w:r>
        <w:t xml:space="preserve"> </w:t>
      </w:r>
      <w:r>
        <w:rPr>
          <w:b/>
        </w:rPr>
        <w:t>and</w:t>
      </w:r>
      <w:r>
        <w:t xml:space="preserve"> </w:t>
      </w:r>
    </w:p>
    <w:p w14:paraId="3346A24F" w14:textId="77777777" w:rsidR="006F6D1D" w:rsidRPr="006F6D1D" w:rsidRDefault="00A92B30" w:rsidP="00D2682E">
      <w:pPr>
        <w:numPr>
          <w:ilvl w:val="1"/>
          <w:numId w:val="69"/>
        </w:numPr>
        <w:spacing w:after="0" w:line="320" w:lineRule="auto"/>
        <w:ind w:right="5" w:hanging="286"/>
      </w:pPr>
      <w:r>
        <w:rPr>
          <w:b/>
        </w:rPr>
        <w:t>the</w:t>
      </w:r>
      <w:r>
        <w:t xml:space="preserve"> </w:t>
      </w:r>
      <w:r>
        <w:rPr>
          <w:b/>
        </w:rPr>
        <w:t>corresponding</w:t>
      </w:r>
      <w:r>
        <w:t xml:space="preserve"> </w:t>
      </w:r>
      <w:proofErr w:type="spellStart"/>
      <w:r>
        <w:rPr>
          <w:b/>
        </w:rPr>
        <w:t>S.ISD</w:t>
      </w:r>
      <w:proofErr w:type="spellEnd"/>
      <w:r>
        <w:rPr>
          <w:b/>
        </w:rPr>
        <w:t>-P's</w:t>
      </w:r>
      <w:r>
        <w:t xml:space="preserve"> </w:t>
      </w:r>
      <w:r>
        <w:rPr>
          <w:b/>
        </w:rPr>
        <w:t>fallback</w:t>
      </w:r>
      <w:r>
        <w:t xml:space="preserve"> </w:t>
      </w:r>
      <w:r>
        <w:rPr>
          <w:b/>
        </w:rPr>
        <w:t>attribute</w:t>
      </w:r>
      <w:r>
        <w:t xml:space="preserve"> </w:t>
      </w:r>
      <w:r>
        <w:rPr>
          <w:b/>
        </w:rPr>
        <w:t>is</w:t>
      </w:r>
      <w:r>
        <w:t xml:space="preserve"> </w:t>
      </w:r>
      <w:r>
        <w:rPr>
          <w:b/>
        </w:rPr>
        <w:t>not</w:t>
      </w:r>
      <w:r>
        <w:t xml:space="preserve"> </w:t>
      </w:r>
      <w:r>
        <w:rPr>
          <w:b/>
        </w:rPr>
        <w:t>set</w:t>
      </w:r>
      <w:r w:rsidR="006F6D1D">
        <w:rPr>
          <w:b/>
        </w:rPr>
        <w:t xml:space="preserve"> or</w:t>
      </w:r>
    </w:p>
    <w:p w14:paraId="6CACDFA7" w14:textId="03654E51" w:rsidR="006F6D1D" w:rsidRDefault="006F6D1D" w:rsidP="00D2682E">
      <w:pPr>
        <w:numPr>
          <w:ilvl w:val="1"/>
          <w:numId w:val="69"/>
        </w:numPr>
        <w:spacing w:after="0" w:line="320" w:lineRule="auto"/>
        <w:ind w:right="5" w:hanging="286"/>
      </w:pPr>
      <w:r w:rsidRPr="00864522">
        <w:rPr>
          <w:b/>
        </w:rPr>
        <w:t xml:space="preserve">the corresponding </w:t>
      </w:r>
      <w:proofErr w:type="spellStart"/>
      <w:r w:rsidRPr="00864522">
        <w:rPr>
          <w:b/>
        </w:rPr>
        <w:t>S.ISD</w:t>
      </w:r>
      <w:proofErr w:type="spellEnd"/>
      <w:r w:rsidRPr="00864522">
        <w:rPr>
          <w:b/>
        </w:rPr>
        <w:t>-P</w:t>
      </w:r>
      <w:r w:rsidRPr="00CC1C8E">
        <w:rPr>
          <w:b/>
        </w:rPr>
        <w:t xml:space="preserve"> is not a Test Profile</w:t>
      </w:r>
      <w:r w:rsidR="00A92B30">
        <w:t xml:space="preserve"> </w:t>
      </w:r>
    </w:p>
    <w:p w14:paraId="0C69EA26" w14:textId="50CE9BCD" w:rsidR="00A048A2" w:rsidRDefault="00A92B30" w:rsidP="00D2682E">
      <w:pPr>
        <w:spacing w:after="0" w:line="320" w:lineRule="auto"/>
        <w:ind w:right="5"/>
      </w:pPr>
      <w:r>
        <w:t>o</w:t>
      </w:r>
      <w:r>
        <w:rPr>
          <w:rFonts w:ascii="Arial" w:eastAsia="Arial" w:hAnsi="Arial" w:cs="Arial"/>
        </w:rPr>
        <w:t xml:space="preserve"> </w:t>
      </w:r>
      <w:r>
        <w:rPr>
          <w:b/>
        </w:rPr>
        <w:t>Performing</w:t>
      </w:r>
      <w:r>
        <w:t xml:space="preserve"> </w:t>
      </w:r>
      <w:r>
        <w:rPr>
          <w:b/>
        </w:rPr>
        <w:t>a</w:t>
      </w:r>
      <w:r>
        <w:t xml:space="preserve"> </w:t>
      </w:r>
      <w:proofErr w:type="spellStart"/>
      <w:r>
        <w:rPr>
          <w:b/>
        </w:rPr>
        <w:t>S.ISD</w:t>
      </w:r>
      <w:proofErr w:type="spellEnd"/>
      <w:r>
        <w:rPr>
          <w:b/>
        </w:rPr>
        <w:t>-P</w:t>
      </w:r>
      <w:r>
        <w:t xml:space="preserve"> </w:t>
      </w:r>
      <w:r>
        <w:rPr>
          <w:b/>
        </w:rPr>
        <w:t>Master</w:t>
      </w:r>
      <w:r>
        <w:t xml:space="preserve"> </w:t>
      </w:r>
      <w:r>
        <w:rPr>
          <w:b/>
        </w:rPr>
        <w:t>Delete</w:t>
      </w:r>
      <w:r>
        <w:t xml:space="preserve"> </w:t>
      </w:r>
      <w:r>
        <w:rPr>
          <w:b/>
        </w:rPr>
        <w:t>is</w:t>
      </w:r>
      <w:r>
        <w:t xml:space="preserve"> </w:t>
      </w:r>
      <w:r>
        <w:rPr>
          <w:b/>
        </w:rPr>
        <w:t>authorized</w:t>
      </w:r>
      <w:r>
        <w:t xml:space="preserve"> </w:t>
      </w:r>
      <w:r>
        <w:rPr>
          <w:b/>
        </w:rPr>
        <w:t>only</w:t>
      </w:r>
      <w:r>
        <w:t xml:space="preserve"> </w:t>
      </w:r>
      <w:r>
        <w:rPr>
          <w:b/>
        </w:rPr>
        <w:t>if</w:t>
      </w:r>
      <w:r>
        <w:t xml:space="preserve"> </w:t>
      </w:r>
    </w:p>
    <w:p w14:paraId="56487810"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proofErr w:type="spellStart"/>
      <w:r>
        <w:rPr>
          <w:b/>
        </w:rPr>
        <w:t>S.ISD</w:t>
      </w:r>
      <w:proofErr w:type="spellEnd"/>
      <w:r>
        <w:rPr>
          <w:b/>
        </w:rPr>
        <w:t>-P</w:t>
      </w:r>
      <w:r>
        <w:t xml:space="preserve"> </w:t>
      </w:r>
      <w:r>
        <w:rPr>
          <w:b/>
        </w:rPr>
        <w:t>is</w:t>
      </w:r>
      <w:r>
        <w:t xml:space="preserve"> </w:t>
      </w:r>
      <w:r>
        <w:rPr>
          <w:b/>
        </w:rPr>
        <w:t>in</w:t>
      </w:r>
      <w:r>
        <w:t xml:space="preserve"> </w:t>
      </w:r>
      <w:r>
        <w:rPr>
          <w:b/>
        </w:rPr>
        <w:t>the</w:t>
      </w:r>
      <w:r>
        <w:t xml:space="preserve"> </w:t>
      </w:r>
      <w:r>
        <w:rPr>
          <w:b/>
        </w:rPr>
        <w:t>state</w:t>
      </w:r>
      <w:r>
        <w:t xml:space="preserve"> </w:t>
      </w:r>
      <w:r>
        <w:rPr>
          <w:b/>
        </w:rPr>
        <w:t>"DISABLED"</w:t>
      </w:r>
      <w:r>
        <w:t xml:space="preserve"> </w:t>
      </w:r>
      <w:r>
        <w:rPr>
          <w:b/>
        </w:rPr>
        <w:t>and</w:t>
      </w:r>
      <w:r>
        <w:t xml:space="preserve"> </w:t>
      </w:r>
    </w:p>
    <w:p w14:paraId="3532E9DC"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proofErr w:type="spellStart"/>
      <w:r>
        <w:rPr>
          <w:b/>
        </w:rPr>
        <w:t>S.ISD</w:t>
      </w:r>
      <w:proofErr w:type="spellEnd"/>
      <w:r>
        <w:rPr>
          <w:b/>
        </w:rPr>
        <w:t>-P's</w:t>
      </w:r>
      <w:r>
        <w:t xml:space="preserve"> </w:t>
      </w:r>
      <w:r>
        <w:rPr>
          <w:b/>
        </w:rPr>
        <w:t>fallback</w:t>
      </w:r>
      <w:r>
        <w:t xml:space="preserve"> </w:t>
      </w:r>
      <w:r>
        <w:rPr>
          <w:b/>
        </w:rPr>
        <w:t>attribute</w:t>
      </w:r>
      <w:r>
        <w:t xml:space="preserve"> </w:t>
      </w:r>
      <w:r>
        <w:rPr>
          <w:b/>
        </w:rPr>
        <w:t>is</w:t>
      </w:r>
      <w:r>
        <w:t xml:space="preserve"> </w:t>
      </w:r>
      <w:r>
        <w:rPr>
          <w:b/>
        </w:rPr>
        <w:t>not</w:t>
      </w:r>
      <w:r>
        <w:t xml:space="preserve"> </w:t>
      </w:r>
      <w:r>
        <w:rPr>
          <w:b/>
        </w:rPr>
        <w:t>set</w:t>
      </w:r>
      <w:r>
        <w:t xml:space="preserve"> </w:t>
      </w:r>
      <w:r>
        <w:rPr>
          <w:b/>
        </w:rPr>
        <w:t>and</w:t>
      </w:r>
      <w:r>
        <w:t xml:space="preserve"> </w:t>
      </w:r>
    </w:p>
    <w:p w14:paraId="7D4273E9" w14:textId="77777777" w:rsidR="00A048A2" w:rsidRDefault="00A92B30" w:rsidP="00D2682E">
      <w:pPr>
        <w:numPr>
          <w:ilvl w:val="1"/>
          <w:numId w:val="69"/>
        </w:numPr>
        <w:spacing w:after="288"/>
        <w:ind w:right="5" w:hanging="286"/>
      </w:pPr>
      <w:r>
        <w:rPr>
          <w:b/>
        </w:rPr>
        <w:t>the</w:t>
      </w:r>
      <w:r>
        <w:t xml:space="preserve"> </w:t>
      </w:r>
      <w:r>
        <w:rPr>
          <w:b/>
        </w:rPr>
        <w:t>corresponding</w:t>
      </w:r>
      <w:r>
        <w:t xml:space="preserve"> </w:t>
      </w:r>
      <w:proofErr w:type="spellStart"/>
      <w:r>
        <w:rPr>
          <w:b/>
        </w:rPr>
        <w:t>S.ISD</w:t>
      </w:r>
      <w:proofErr w:type="spellEnd"/>
      <w:r>
        <w:rPr>
          <w:b/>
        </w:rPr>
        <w:t>-P</w:t>
      </w:r>
      <w:r>
        <w:t xml:space="preserve"> </w:t>
      </w:r>
      <w:r>
        <w:rPr>
          <w:b/>
        </w:rPr>
        <w:t>has</w:t>
      </w:r>
      <w:r>
        <w:t xml:space="preserve"> </w:t>
      </w:r>
      <w:r>
        <w:rPr>
          <w:b/>
        </w:rPr>
        <w:t>successfully</w:t>
      </w:r>
      <w:r>
        <w:t xml:space="preserve"> </w:t>
      </w:r>
      <w:r>
        <w:rPr>
          <w:b/>
        </w:rPr>
        <w:t>verified</w:t>
      </w:r>
      <w:r>
        <w:t xml:space="preserve"> </w:t>
      </w:r>
      <w:r>
        <w:rPr>
          <w:b/>
        </w:rPr>
        <w:t>the</w:t>
      </w:r>
      <w:r>
        <w:t xml:space="preserve"> </w:t>
      </w:r>
      <w:r>
        <w:rPr>
          <w:b/>
        </w:rPr>
        <w:t>U.SM-DP</w:t>
      </w:r>
      <w:r>
        <w:t xml:space="preserve"> </w:t>
      </w:r>
      <w:r>
        <w:rPr>
          <w:b/>
        </w:rPr>
        <w:t>token</w:t>
      </w:r>
      <w:r>
        <w:t xml:space="preserve"> </w:t>
      </w:r>
      <w:r>
        <w:rPr>
          <w:b/>
        </w:rPr>
        <w:t>transmitted</w:t>
      </w:r>
      <w:r>
        <w:t xml:space="preserve"> </w:t>
      </w:r>
      <w:r>
        <w:rPr>
          <w:b/>
        </w:rPr>
        <w:t>with</w:t>
      </w:r>
      <w:r>
        <w:t xml:space="preserve"> </w:t>
      </w:r>
      <w:r>
        <w:rPr>
          <w:b/>
        </w:rPr>
        <w:t>the</w:t>
      </w:r>
      <w:r>
        <w:t xml:space="preserve"> </w:t>
      </w:r>
      <w:proofErr w:type="gramStart"/>
      <w:r>
        <w:rPr>
          <w:b/>
        </w:rPr>
        <w:t>command;</w:t>
      </w:r>
      <w:r>
        <w:t>.</w:t>
      </w:r>
      <w:proofErr w:type="gramEnd"/>
      <w:r>
        <w:t xml:space="preserve"> </w:t>
      </w:r>
    </w:p>
    <w:p w14:paraId="7965AD6C" w14:textId="77777777" w:rsidR="00A048A2" w:rsidRDefault="00A92B30" w:rsidP="00D2682E">
      <w:pPr>
        <w:spacing w:after="0"/>
        <w:ind w:left="283" w:right="5" w:hanging="283"/>
      </w:pPr>
      <w:r>
        <w:rPr>
          <w:b/>
        </w:rPr>
        <w:lastRenderedPageBreak/>
        <w:t>FDP_ACF.1.3/</w:t>
      </w:r>
      <w:proofErr w:type="spellStart"/>
      <w:r>
        <w:rPr>
          <w:b/>
        </w:rPr>
        <w:t>ISDR</w:t>
      </w:r>
      <w:proofErr w:type="spellEnd"/>
      <w:r>
        <w:t xml:space="preserve"> The </w:t>
      </w:r>
      <w:proofErr w:type="spellStart"/>
      <w:r>
        <w:t>TSF</w:t>
      </w:r>
      <w:proofErr w:type="spellEnd"/>
      <w:r>
        <w:t xml:space="preserve"> shall explicitly authorise access of subjects to objects based on the following additional rules: [assignment: </w:t>
      </w:r>
      <w:r>
        <w:rPr>
          <w:sz w:val="23"/>
        </w:rPr>
        <w:t xml:space="preserve">rules, based on security attributes, </w:t>
      </w:r>
      <w:proofErr w:type="gramStart"/>
      <w:r>
        <w:rPr>
          <w:sz w:val="23"/>
        </w:rPr>
        <w:t>that</w:t>
      </w:r>
      <w:proofErr w:type="gramEnd"/>
      <w:r>
        <w:rPr>
          <w:sz w:val="23"/>
        </w:rPr>
        <w:t xml:space="preserve"> </w:t>
      </w:r>
    </w:p>
    <w:p w14:paraId="4CBB0B22" w14:textId="77777777" w:rsidR="00A048A2" w:rsidRDefault="00A92B30" w:rsidP="00D2682E">
      <w:pPr>
        <w:spacing w:after="240" w:line="259" w:lineRule="auto"/>
        <w:ind w:left="283" w:right="5" w:firstLine="5"/>
        <w:jc w:val="left"/>
      </w:pPr>
      <w:r>
        <w:rPr>
          <w:sz w:val="23"/>
        </w:rPr>
        <w:t>explicitly authorise access of subjects to objects</w:t>
      </w:r>
      <w:r>
        <w:t xml:space="preserve">]. </w:t>
      </w:r>
    </w:p>
    <w:p w14:paraId="3EA6FDC7" w14:textId="77777777" w:rsidR="00A048A2" w:rsidRDefault="00A92B30" w:rsidP="00D2682E">
      <w:pPr>
        <w:spacing w:after="82"/>
        <w:ind w:left="283" w:right="5" w:hanging="283"/>
      </w:pPr>
      <w:r>
        <w:rPr>
          <w:b/>
        </w:rPr>
        <w:t>FDP_ACF.1.4/</w:t>
      </w:r>
      <w:proofErr w:type="spellStart"/>
      <w:r>
        <w:rPr>
          <w:b/>
        </w:rPr>
        <w:t>ISDR</w:t>
      </w:r>
      <w:proofErr w:type="spellEnd"/>
      <w:r>
        <w:t xml:space="preserve"> The </w:t>
      </w:r>
      <w:proofErr w:type="spellStart"/>
      <w:r>
        <w:t>TSF</w:t>
      </w:r>
      <w:proofErr w:type="spellEnd"/>
      <w:r>
        <w:t xml:space="preserve"> shall explicitly deny access of subjects to objects based on the following additional rules: </w:t>
      </w:r>
    </w:p>
    <w:p w14:paraId="2762A0BF" w14:textId="77777777" w:rsidR="00A048A2" w:rsidRDefault="00A92B30" w:rsidP="00D2682E">
      <w:pPr>
        <w:numPr>
          <w:ilvl w:val="0"/>
          <w:numId w:val="69"/>
        </w:numPr>
        <w:spacing w:after="78"/>
        <w:ind w:right="5" w:hanging="286"/>
      </w:pPr>
      <w:r>
        <w:rPr>
          <w:b/>
        </w:rPr>
        <w:t>Any</w:t>
      </w:r>
      <w:r>
        <w:t xml:space="preserve"> </w:t>
      </w:r>
      <w:r>
        <w:rPr>
          <w:b/>
        </w:rPr>
        <w:t>of</w:t>
      </w:r>
      <w:r>
        <w:t xml:space="preserve"> </w:t>
      </w:r>
      <w:r>
        <w:rPr>
          <w:b/>
        </w:rPr>
        <w:t>the</w:t>
      </w:r>
      <w:r>
        <w:t xml:space="preserve"> </w:t>
      </w:r>
      <w:r>
        <w:rPr>
          <w:b/>
        </w:rPr>
        <w:t>following</w:t>
      </w:r>
      <w:r>
        <w:t xml:space="preserve"> </w:t>
      </w:r>
      <w:r>
        <w:rPr>
          <w:b/>
        </w:rPr>
        <w:t>operations</w:t>
      </w:r>
      <w:r>
        <w:t xml:space="preserve"> </w:t>
      </w:r>
      <w:r>
        <w:rPr>
          <w:b/>
        </w:rPr>
        <w:t>is</w:t>
      </w:r>
      <w:r>
        <w:t xml:space="preserve"> </w:t>
      </w:r>
      <w:r>
        <w:rPr>
          <w:b/>
        </w:rPr>
        <w:t>rejected</w:t>
      </w:r>
      <w:r>
        <w:t xml:space="preserve"> </w:t>
      </w:r>
      <w:r>
        <w:rPr>
          <w:b/>
        </w:rPr>
        <w:t>if</w:t>
      </w:r>
      <w:r>
        <w:t xml:space="preserve"> </w:t>
      </w:r>
      <w:proofErr w:type="spellStart"/>
      <w:r>
        <w:rPr>
          <w:b/>
        </w:rPr>
        <w:t>S.ISD</w:t>
      </w:r>
      <w:proofErr w:type="spellEnd"/>
      <w:r>
        <w:rPr>
          <w:b/>
        </w:rPr>
        <w:t>-R</w:t>
      </w:r>
      <w:r>
        <w:t xml:space="preserve"> </w:t>
      </w:r>
      <w:r>
        <w:rPr>
          <w:b/>
        </w:rPr>
        <w:t>is</w:t>
      </w:r>
      <w:r>
        <w:t xml:space="preserve"> </w:t>
      </w:r>
      <w:r>
        <w:rPr>
          <w:b/>
        </w:rPr>
        <w:t>not</w:t>
      </w:r>
      <w:r>
        <w:t xml:space="preserve"> </w:t>
      </w:r>
      <w:r>
        <w:rPr>
          <w:b/>
        </w:rPr>
        <w:t>in</w:t>
      </w:r>
      <w:r>
        <w:t xml:space="preserve"> </w:t>
      </w:r>
      <w:r>
        <w:rPr>
          <w:b/>
        </w:rPr>
        <w:t>the</w:t>
      </w:r>
      <w:r>
        <w:t xml:space="preserve"> </w:t>
      </w:r>
      <w:r>
        <w:rPr>
          <w:b/>
        </w:rPr>
        <w:t>state</w:t>
      </w:r>
      <w:r>
        <w:t xml:space="preserve"> </w:t>
      </w:r>
      <w:r>
        <w:rPr>
          <w:b/>
        </w:rPr>
        <w:t>"PERSONALIZED":</w:t>
      </w:r>
      <w:r>
        <w:t xml:space="preserve"> </w:t>
      </w:r>
    </w:p>
    <w:p w14:paraId="0DBD96FB" w14:textId="77777777" w:rsidR="00A048A2" w:rsidRDefault="00A92B30" w:rsidP="00D2682E">
      <w:pPr>
        <w:numPr>
          <w:ilvl w:val="1"/>
          <w:numId w:val="69"/>
        </w:numPr>
        <w:spacing w:after="78"/>
        <w:ind w:right="5" w:hanging="286"/>
      </w:pPr>
      <w:r>
        <w:rPr>
          <w:b/>
        </w:rPr>
        <w:t>Creating</w:t>
      </w:r>
      <w:r>
        <w:t xml:space="preserve"> </w:t>
      </w:r>
      <w:r>
        <w:rPr>
          <w:b/>
        </w:rPr>
        <w:t>an</w:t>
      </w:r>
      <w:r>
        <w:t xml:space="preserve"> </w:t>
      </w:r>
      <w:proofErr w:type="spellStart"/>
      <w:r>
        <w:rPr>
          <w:b/>
        </w:rPr>
        <w:t>ISD</w:t>
      </w:r>
      <w:proofErr w:type="spellEnd"/>
      <w:r>
        <w:rPr>
          <w:b/>
        </w:rPr>
        <w:t>-P</w:t>
      </w:r>
      <w:r>
        <w:t xml:space="preserve"> </w:t>
      </w:r>
    </w:p>
    <w:p w14:paraId="3D55DB9F" w14:textId="77777777" w:rsidR="00A048A2" w:rsidRDefault="00A92B30" w:rsidP="00D2682E">
      <w:pPr>
        <w:numPr>
          <w:ilvl w:val="1"/>
          <w:numId w:val="69"/>
        </w:numPr>
        <w:spacing w:after="78"/>
        <w:ind w:right="5" w:hanging="286"/>
      </w:pPr>
      <w:r>
        <w:rPr>
          <w:b/>
        </w:rPr>
        <w:t>Performing</w:t>
      </w:r>
      <w:r>
        <w:t xml:space="preserve"> </w:t>
      </w:r>
      <w:r>
        <w:rPr>
          <w:b/>
        </w:rPr>
        <w:t>a</w:t>
      </w:r>
      <w:r>
        <w:t xml:space="preserve"> </w:t>
      </w:r>
      <w:r>
        <w:rPr>
          <w:b/>
        </w:rPr>
        <w:t>capability</w:t>
      </w:r>
      <w:r>
        <w:t xml:space="preserve"> </w:t>
      </w:r>
      <w:r>
        <w:rPr>
          <w:b/>
        </w:rPr>
        <w:t>audit</w:t>
      </w:r>
      <w:r>
        <w:t xml:space="preserve"> </w:t>
      </w:r>
      <w:r>
        <w:rPr>
          <w:b/>
        </w:rPr>
        <w:t>on</w:t>
      </w:r>
      <w:r>
        <w:t xml:space="preserve"> </w:t>
      </w:r>
      <w:r>
        <w:rPr>
          <w:b/>
        </w:rPr>
        <w:t>a</w:t>
      </w:r>
      <w:r>
        <w:t xml:space="preserve"> </w:t>
      </w:r>
      <w:proofErr w:type="spellStart"/>
      <w:r>
        <w:rPr>
          <w:b/>
        </w:rPr>
        <w:t>S.ISD</w:t>
      </w:r>
      <w:proofErr w:type="spellEnd"/>
      <w:r>
        <w:rPr>
          <w:b/>
        </w:rPr>
        <w:t>-P</w:t>
      </w:r>
      <w:r>
        <w:t xml:space="preserve"> </w:t>
      </w:r>
    </w:p>
    <w:p w14:paraId="21D744B2" w14:textId="77777777" w:rsidR="00A048A2" w:rsidRDefault="00A92B30" w:rsidP="00D2682E">
      <w:pPr>
        <w:numPr>
          <w:ilvl w:val="1"/>
          <w:numId w:val="69"/>
        </w:numPr>
        <w:spacing w:after="78"/>
        <w:ind w:right="5" w:hanging="286"/>
      </w:pPr>
      <w:r>
        <w:rPr>
          <w:b/>
        </w:rPr>
        <w:t>Setting</w:t>
      </w:r>
      <w:r>
        <w:t xml:space="preserve"> </w:t>
      </w:r>
      <w:r>
        <w:rPr>
          <w:b/>
        </w:rPr>
        <w:t>the</w:t>
      </w:r>
      <w:r>
        <w:t xml:space="preserve"> </w:t>
      </w:r>
      <w:r>
        <w:rPr>
          <w:b/>
        </w:rPr>
        <w:t>fallback</w:t>
      </w:r>
      <w:r>
        <w:t xml:space="preserve"> </w:t>
      </w:r>
      <w:r>
        <w:rPr>
          <w:b/>
        </w:rPr>
        <w:t>attribute</w:t>
      </w:r>
      <w:r>
        <w:t xml:space="preserve"> </w:t>
      </w:r>
      <w:r>
        <w:rPr>
          <w:b/>
        </w:rPr>
        <w:t>of</w:t>
      </w:r>
      <w:r>
        <w:t xml:space="preserve"> </w:t>
      </w:r>
      <w:r>
        <w:rPr>
          <w:b/>
        </w:rPr>
        <w:t>a</w:t>
      </w:r>
      <w:r>
        <w:t xml:space="preserve"> </w:t>
      </w:r>
      <w:proofErr w:type="spellStart"/>
      <w:r>
        <w:rPr>
          <w:b/>
        </w:rPr>
        <w:t>S.ISD</w:t>
      </w:r>
      <w:proofErr w:type="spellEnd"/>
      <w:r>
        <w:rPr>
          <w:b/>
        </w:rPr>
        <w:t>-P</w:t>
      </w:r>
      <w:r>
        <w:t xml:space="preserve"> </w:t>
      </w:r>
    </w:p>
    <w:p w14:paraId="5A7323A6" w14:textId="77777777" w:rsidR="00A048A2" w:rsidRDefault="00A92B30" w:rsidP="00D2682E">
      <w:pPr>
        <w:numPr>
          <w:ilvl w:val="1"/>
          <w:numId w:val="69"/>
        </w:numPr>
        <w:spacing w:after="78"/>
        <w:ind w:right="5" w:hanging="286"/>
      </w:pPr>
      <w:r>
        <w:rPr>
          <w:b/>
        </w:rPr>
        <w:t>Updating</w:t>
      </w:r>
      <w:r>
        <w:t xml:space="preserve"> </w:t>
      </w:r>
      <w:r>
        <w:rPr>
          <w:b/>
        </w:rPr>
        <w:t>the</w:t>
      </w:r>
      <w:r>
        <w:t xml:space="preserve"> </w:t>
      </w:r>
      <w:r>
        <w:rPr>
          <w:b/>
        </w:rPr>
        <w:t>SM-SR</w:t>
      </w:r>
      <w:r>
        <w:t xml:space="preserve"> </w:t>
      </w:r>
      <w:r>
        <w:rPr>
          <w:b/>
        </w:rPr>
        <w:t>addressing</w:t>
      </w:r>
      <w:r>
        <w:t xml:space="preserve"> </w:t>
      </w:r>
      <w:r>
        <w:rPr>
          <w:b/>
        </w:rPr>
        <w:t>parameters</w:t>
      </w:r>
      <w:r>
        <w:t xml:space="preserve"> </w:t>
      </w:r>
      <w:r>
        <w:rPr>
          <w:b/>
        </w:rPr>
        <w:t>on</w:t>
      </w:r>
      <w:r>
        <w:t xml:space="preserve"> </w:t>
      </w:r>
      <w:r>
        <w:rPr>
          <w:b/>
        </w:rPr>
        <w:t>the</w:t>
      </w:r>
      <w:r>
        <w:t xml:space="preserve"> </w:t>
      </w:r>
      <w:proofErr w:type="spellStart"/>
      <w:r>
        <w:rPr>
          <w:b/>
        </w:rPr>
        <w:t>S.ISD</w:t>
      </w:r>
      <w:proofErr w:type="spellEnd"/>
      <w:r>
        <w:rPr>
          <w:b/>
        </w:rPr>
        <w:t>-R</w:t>
      </w:r>
      <w:r>
        <w:t xml:space="preserve"> </w:t>
      </w:r>
    </w:p>
    <w:p w14:paraId="0E2B7FFC" w14:textId="77777777" w:rsidR="00A048A2" w:rsidRDefault="00A92B30" w:rsidP="00D2682E">
      <w:pPr>
        <w:numPr>
          <w:ilvl w:val="1"/>
          <w:numId w:val="69"/>
        </w:numPr>
        <w:spacing w:after="188" w:line="320" w:lineRule="auto"/>
        <w:ind w:right="5" w:hanging="286"/>
      </w:pPr>
      <w:r>
        <w:rPr>
          <w:b/>
        </w:rPr>
        <w:t>Finalizing</w:t>
      </w:r>
      <w:r>
        <w:t xml:space="preserve"> </w:t>
      </w:r>
      <w:r>
        <w:rPr>
          <w:b/>
        </w:rPr>
        <w:t>the</w:t>
      </w:r>
      <w:r>
        <w:t xml:space="preserve"> </w:t>
      </w:r>
      <w:r>
        <w:rPr>
          <w:b/>
        </w:rPr>
        <w:t>SM-SR</w:t>
      </w:r>
      <w:r>
        <w:t xml:space="preserve"> </w:t>
      </w:r>
      <w:r>
        <w:rPr>
          <w:b/>
        </w:rPr>
        <w:t>handover</w:t>
      </w:r>
      <w:r>
        <w:t xml:space="preserve"> </w:t>
      </w:r>
      <w:r>
        <w:rPr>
          <w:b/>
        </w:rPr>
        <w:t>on</w:t>
      </w:r>
      <w:r>
        <w:t xml:space="preserve"> </w:t>
      </w:r>
      <w:r>
        <w:rPr>
          <w:b/>
        </w:rPr>
        <w:t>the</w:t>
      </w:r>
      <w:r>
        <w:t xml:space="preserve"> </w:t>
      </w:r>
      <w:proofErr w:type="spellStart"/>
      <w:r>
        <w:rPr>
          <w:b/>
        </w:rPr>
        <w:t>S.ISD</w:t>
      </w:r>
      <w:proofErr w:type="spellEnd"/>
      <w:r>
        <w:rPr>
          <w:b/>
        </w:rPr>
        <w:t>-R</w:t>
      </w:r>
      <w:r>
        <w:t xml:space="preserve"> o</w:t>
      </w:r>
      <w:r>
        <w:rPr>
          <w:rFonts w:ascii="Arial" w:eastAsia="Arial" w:hAnsi="Arial" w:cs="Arial"/>
        </w:rPr>
        <w:t xml:space="preserve"> </w:t>
      </w:r>
      <w:r>
        <w:rPr>
          <w:b/>
        </w:rPr>
        <w:t>Any</w:t>
      </w:r>
      <w:r>
        <w:t xml:space="preserve"> </w:t>
      </w:r>
      <w:r>
        <w:rPr>
          <w:b/>
        </w:rPr>
        <w:t>operation</w:t>
      </w:r>
      <w:r>
        <w:t xml:space="preserve"> </w:t>
      </w:r>
      <w:r>
        <w:rPr>
          <w:b/>
        </w:rPr>
        <w:t>on</w:t>
      </w:r>
      <w:r>
        <w:t xml:space="preserve"> </w:t>
      </w:r>
      <w:proofErr w:type="spellStart"/>
      <w:r>
        <w:rPr>
          <w:b/>
        </w:rPr>
        <w:t>S.ISD</w:t>
      </w:r>
      <w:proofErr w:type="spellEnd"/>
      <w:r>
        <w:rPr>
          <w:b/>
        </w:rPr>
        <w:t>-R</w:t>
      </w:r>
      <w:r>
        <w:t xml:space="preserve"> </w:t>
      </w:r>
      <w:r>
        <w:rPr>
          <w:b/>
        </w:rPr>
        <w:t>is</w:t>
      </w:r>
      <w:r>
        <w:t xml:space="preserve"> </w:t>
      </w:r>
      <w:r>
        <w:rPr>
          <w:b/>
        </w:rPr>
        <w:t>forbidden</w:t>
      </w:r>
      <w:r>
        <w:t xml:space="preserve"> </w:t>
      </w:r>
      <w:r>
        <w:rPr>
          <w:b/>
        </w:rPr>
        <w:t>to</w:t>
      </w:r>
      <w:r>
        <w:t xml:space="preserve"> </w:t>
      </w:r>
      <w:r>
        <w:rPr>
          <w:b/>
        </w:rPr>
        <w:t>other</w:t>
      </w:r>
      <w:r>
        <w:t xml:space="preserve"> </w:t>
      </w:r>
      <w:r>
        <w:rPr>
          <w:b/>
        </w:rPr>
        <w:t>subjects</w:t>
      </w:r>
      <w:r>
        <w:t xml:space="preserve"> </w:t>
      </w:r>
      <w:r>
        <w:rPr>
          <w:b/>
        </w:rPr>
        <w:t>than</w:t>
      </w:r>
      <w:r>
        <w:t xml:space="preserve"> </w:t>
      </w:r>
      <w:proofErr w:type="spellStart"/>
      <w:r>
        <w:rPr>
          <w:b/>
        </w:rPr>
        <w:t>S.ISD</w:t>
      </w:r>
      <w:proofErr w:type="spellEnd"/>
      <w:r>
        <w:rPr>
          <w:b/>
        </w:rPr>
        <w:t>-R</w:t>
      </w:r>
      <w:r>
        <w:t xml:space="preserve">. </w:t>
      </w:r>
    </w:p>
    <w:p w14:paraId="35D99082" w14:textId="77777777" w:rsidR="00A048A2" w:rsidRDefault="00A92B30" w:rsidP="00D2682E">
      <w:pPr>
        <w:spacing w:after="240" w:line="259" w:lineRule="auto"/>
        <w:ind w:left="0" w:right="5" w:firstLine="5"/>
        <w:jc w:val="left"/>
      </w:pPr>
      <w:r>
        <w:rPr>
          <w:sz w:val="23"/>
        </w:rPr>
        <w:t>Application</w:t>
      </w:r>
      <w:r>
        <w:t xml:space="preserve"> </w:t>
      </w:r>
      <w:r>
        <w:rPr>
          <w:sz w:val="23"/>
        </w:rPr>
        <w:t>Note 46:</w:t>
      </w:r>
      <w:r>
        <w:t xml:space="preserve"> </w:t>
      </w:r>
    </w:p>
    <w:p w14:paraId="76899A46" w14:textId="77777777" w:rsidR="00A048A2" w:rsidRDefault="00A92B30" w:rsidP="00D2682E">
      <w:pPr>
        <w:ind w:left="10" w:right="5"/>
      </w:pPr>
      <w:r>
        <w:t xml:space="preserve">This policy describes the rules to be applied to access Platform Management or </w:t>
      </w:r>
      <w:proofErr w:type="spellStart"/>
      <w:r>
        <w:t>eUICC</w:t>
      </w:r>
      <w:proofErr w:type="spellEnd"/>
      <w:r>
        <w:t xml:space="preserve"> Management operations. It covers the access to all operations by </w:t>
      </w:r>
      <w:proofErr w:type="spellStart"/>
      <w:r>
        <w:t>ISD</w:t>
      </w:r>
      <w:proofErr w:type="spellEnd"/>
      <w:r>
        <w:t xml:space="preserve">-R required by sections 3.x of [3], that is: </w:t>
      </w:r>
    </w:p>
    <w:p w14:paraId="17F06179" w14:textId="77777777" w:rsidR="00A048A2" w:rsidRDefault="00A92B30" w:rsidP="00D2682E">
      <w:pPr>
        <w:numPr>
          <w:ilvl w:val="0"/>
          <w:numId w:val="70"/>
        </w:numPr>
        <w:spacing w:after="54"/>
        <w:ind w:right="5" w:hanging="360"/>
      </w:pPr>
      <w:proofErr w:type="spellStart"/>
      <w:r>
        <w:t>CreateISDP</w:t>
      </w:r>
      <w:proofErr w:type="spellEnd"/>
      <w:r>
        <w:t xml:space="preserve"> (Creating an </w:t>
      </w:r>
      <w:proofErr w:type="spellStart"/>
      <w:r>
        <w:t>ISD</w:t>
      </w:r>
      <w:proofErr w:type="spellEnd"/>
      <w:r>
        <w:t xml:space="preserve">-P) </w:t>
      </w:r>
    </w:p>
    <w:p w14:paraId="7BD8241D" w14:textId="77777777" w:rsidR="00A048A2" w:rsidRDefault="00A92B30" w:rsidP="00D2682E">
      <w:pPr>
        <w:numPr>
          <w:ilvl w:val="0"/>
          <w:numId w:val="70"/>
        </w:numPr>
        <w:spacing w:after="54"/>
        <w:ind w:right="5" w:hanging="360"/>
      </w:pPr>
      <w:proofErr w:type="spellStart"/>
      <w:r>
        <w:t>EnableProfile</w:t>
      </w:r>
      <w:proofErr w:type="spellEnd"/>
      <w:r>
        <w:t xml:space="preserve"> (Enabling a profile) </w:t>
      </w:r>
    </w:p>
    <w:p w14:paraId="2DEE5F7A" w14:textId="77777777" w:rsidR="00A048A2" w:rsidRDefault="00A92B30" w:rsidP="00D2682E">
      <w:pPr>
        <w:numPr>
          <w:ilvl w:val="0"/>
          <w:numId w:val="70"/>
        </w:numPr>
        <w:spacing w:after="56"/>
        <w:ind w:right="5" w:hanging="360"/>
      </w:pPr>
      <w:proofErr w:type="spellStart"/>
      <w:r>
        <w:t>DisableProfile</w:t>
      </w:r>
      <w:proofErr w:type="spellEnd"/>
      <w:r>
        <w:t xml:space="preserve"> (Disabling a profile) </w:t>
      </w:r>
    </w:p>
    <w:p w14:paraId="2CD19760" w14:textId="77777777" w:rsidR="00A048A2" w:rsidRDefault="00A92B30" w:rsidP="00D2682E">
      <w:pPr>
        <w:numPr>
          <w:ilvl w:val="0"/>
          <w:numId w:val="70"/>
        </w:numPr>
        <w:spacing w:after="54"/>
        <w:ind w:right="5" w:hanging="360"/>
      </w:pPr>
      <w:proofErr w:type="spellStart"/>
      <w:r>
        <w:t>DeleteProfile</w:t>
      </w:r>
      <w:proofErr w:type="spellEnd"/>
      <w:r>
        <w:t xml:space="preserve"> (Deleting a profile) </w:t>
      </w:r>
    </w:p>
    <w:p w14:paraId="7FA8FF5C" w14:textId="77777777" w:rsidR="00A048A2" w:rsidRDefault="00A92B30" w:rsidP="00D2682E">
      <w:pPr>
        <w:numPr>
          <w:ilvl w:val="0"/>
          <w:numId w:val="70"/>
        </w:numPr>
        <w:spacing w:after="54"/>
        <w:ind w:right="5" w:hanging="360"/>
      </w:pPr>
      <w:proofErr w:type="spellStart"/>
      <w:r>
        <w:t>eUICCCapabilityAudit</w:t>
      </w:r>
      <w:proofErr w:type="spellEnd"/>
      <w:r>
        <w:t xml:space="preserve"> (Performing a capability audit) </w:t>
      </w:r>
    </w:p>
    <w:p w14:paraId="11596330" w14:textId="77777777" w:rsidR="00A048A2" w:rsidRDefault="00A92B30" w:rsidP="00D2682E">
      <w:pPr>
        <w:numPr>
          <w:ilvl w:val="0"/>
          <w:numId w:val="70"/>
        </w:numPr>
        <w:spacing w:after="54"/>
        <w:ind w:right="5" w:hanging="360"/>
      </w:pPr>
      <w:proofErr w:type="spellStart"/>
      <w:r>
        <w:t>MasterDelete</w:t>
      </w:r>
      <w:proofErr w:type="spellEnd"/>
      <w:r>
        <w:t xml:space="preserve"> (Performing a Master Delete) </w:t>
      </w:r>
    </w:p>
    <w:p w14:paraId="2D3ED82B" w14:textId="77777777" w:rsidR="00A048A2" w:rsidRDefault="00A92B30" w:rsidP="00D2682E">
      <w:pPr>
        <w:numPr>
          <w:ilvl w:val="0"/>
          <w:numId w:val="70"/>
        </w:numPr>
        <w:spacing w:after="54"/>
        <w:ind w:right="5" w:hanging="360"/>
      </w:pPr>
      <w:proofErr w:type="spellStart"/>
      <w:r>
        <w:t>SetFallbackAttribute</w:t>
      </w:r>
      <w:proofErr w:type="spellEnd"/>
      <w:r>
        <w:t xml:space="preserve"> (Setting the fallback attribute) </w:t>
      </w:r>
    </w:p>
    <w:p w14:paraId="5EF7B825" w14:textId="77777777" w:rsidR="00A048A2" w:rsidRDefault="00A92B30" w:rsidP="00D2682E">
      <w:pPr>
        <w:numPr>
          <w:ilvl w:val="0"/>
          <w:numId w:val="70"/>
        </w:numPr>
        <w:spacing w:after="54"/>
        <w:ind w:right="5" w:hanging="360"/>
      </w:pPr>
      <w:proofErr w:type="spellStart"/>
      <w:r>
        <w:t>UpdateSMSRAddressingParameters</w:t>
      </w:r>
      <w:proofErr w:type="spellEnd"/>
      <w:r>
        <w:t xml:space="preserve"> (Updating the SM-SR addressing parameters) </w:t>
      </w:r>
    </w:p>
    <w:p w14:paraId="60604B11" w14:textId="77777777" w:rsidR="00A048A2" w:rsidRDefault="00A92B30" w:rsidP="00D2682E">
      <w:pPr>
        <w:numPr>
          <w:ilvl w:val="0"/>
          <w:numId w:val="70"/>
        </w:numPr>
        <w:spacing w:after="241"/>
        <w:ind w:right="5" w:hanging="360"/>
      </w:pPr>
      <w:proofErr w:type="spellStart"/>
      <w:r>
        <w:t>FinaliseISDRhandover</w:t>
      </w:r>
      <w:proofErr w:type="spellEnd"/>
      <w:r>
        <w:t xml:space="preserve"> (Finalizing the SM-SR handover) </w:t>
      </w:r>
    </w:p>
    <w:p w14:paraId="692CAD08" w14:textId="77777777" w:rsidR="00A048A2" w:rsidRDefault="00A92B30" w:rsidP="00D2682E">
      <w:pPr>
        <w:spacing w:after="253"/>
        <w:ind w:left="10" w:right="5"/>
      </w:pPr>
      <w:r>
        <w:t xml:space="preserve">Identification and authentication </w:t>
      </w:r>
      <w:proofErr w:type="spellStart"/>
      <w:r>
        <w:t>SFRs</w:t>
      </w:r>
      <w:proofErr w:type="spellEnd"/>
      <w:r>
        <w:t xml:space="preserve"> (FIA_*/EXT) require that these operations are only available for the legitimate user U.SM-SR after being authenticated. </w:t>
      </w:r>
    </w:p>
    <w:p w14:paraId="71F6EE49" w14:textId="77777777" w:rsidR="00A048A2" w:rsidRDefault="00A92B30" w:rsidP="00D2682E">
      <w:pPr>
        <w:spacing w:after="350" w:line="259" w:lineRule="auto"/>
        <w:ind w:left="15" w:right="5" w:firstLine="0"/>
        <w:jc w:val="left"/>
      </w:pPr>
      <w:r>
        <w:rPr>
          <w:sz w:val="20"/>
        </w:rPr>
        <w:t xml:space="preserve"> </w:t>
      </w:r>
    </w:p>
    <w:p w14:paraId="29205351" w14:textId="77777777" w:rsidR="00A048A2" w:rsidRDefault="00A92B30" w:rsidP="00D2682E">
      <w:pPr>
        <w:pStyle w:val="Heading5"/>
        <w:ind w:left="10" w:right="5"/>
      </w:pPr>
      <w:r>
        <w:t>FDP_ACC.1/</w:t>
      </w:r>
      <w:proofErr w:type="spellStart"/>
      <w:r>
        <w:t>ISDP</w:t>
      </w:r>
      <w:proofErr w:type="spellEnd"/>
      <w:r>
        <w:t xml:space="preserve"> Subset access control </w:t>
      </w:r>
    </w:p>
    <w:p w14:paraId="58291A60" w14:textId="77777777" w:rsidR="00A048A2" w:rsidRDefault="00A92B30" w:rsidP="00D2682E">
      <w:pPr>
        <w:spacing w:after="78"/>
        <w:ind w:left="283" w:right="5" w:hanging="283"/>
      </w:pPr>
      <w:r>
        <w:rPr>
          <w:b/>
        </w:rPr>
        <w:t>FDP_ACC.1.1/</w:t>
      </w:r>
      <w:proofErr w:type="spellStart"/>
      <w:r>
        <w:rPr>
          <w:b/>
        </w:rPr>
        <w:t>ISDP</w:t>
      </w:r>
      <w:proofErr w:type="spellEnd"/>
      <w:r>
        <w:t xml:space="preserve"> The </w:t>
      </w:r>
      <w:proofErr w:type="spellStart"/>
      <w:r>
        <w:t>TSF</w:t>
      </w:r>
      <w:proofErr w:type="spellEnd"/>
      <w:r>
        <w:t xml:space="preserve"> shall enforce the </w:t>
      </w:r>
      <w:proofErr w:type="spellStart"/>
      <w:r>
        <w:rPr>
          <w:b/>
        </w:rPr>
        <w:t>ISD</w:t>
      </w:r>
      <w:proofErr w:type="spellEnd"/>
      <w:r>
        <w:rPr>
          <w:b/>
        </w:rPr>
        <w:t>-P</w:t>
      </w:r>
      <w:r>
        <w:t xml:space="preserve"> </w:t>
      </w:r>
      <w:r>
        <w:rPr>
          <w:b/>
        </w:rPr>
        <w:t>access</w:t>
      </w:r>
      <w:r>
        <w:t xml:space="preserve"> </w:t>
      </w:r>
      <w:r>
        <w:rPr>
          <w:b/>
        </w:rPr>
        <w:t>control</w:t>
      </w:r>
      <w:r>
        <w:t xml:space="preserve"> </w:t>
      </w:r>
      <w:r>
        <w:rPr>
          <w:b/>
        </w:rPr>
        <w:t>SFP</w:t>
      </w:r>
      <w:r>
        <w:t xml:space="preserve"> on </w:t>
      </w:r>
      <w:r>
        <w:rPr>
          <w:b/>
        </w:rPr>
        <w:t>subjects:</w:t>
      </w:r>
      <w:r>
        <w:t xml:space="preserve"> </w:t>
      </w:r>
      <w:proofErr w:type="spellStart"/>
      <w:r>
        <w:rPr>
          <w:b/>
        </w:rPr>
        <w:t>S.ISD</w:t>
      </w:r>
      <w:proofErr w:type="spellEnd"/>
      <w:r>
        <w:rPr>
          <w:b/>
        </w:rPr>
        <w:t>-P</w:t>
      </w:r>
      <w:r>
        <w:t xml:space="preserve"> </w:t>
      </w:r>
    </w:p>
    <w:p w14:paraId="3BE5A772" w14:textId="77777777" w:rsidR="00A048A2" w:rsidRDefault="00A92B30" w:rsidP="00D2682E">
      <w:pPr>
        <w:spacing w:after="78"/>
        <w:ind w:left="308" w:right="5"/>
      </w:pPr>
      <w:r>
        <w:rPr>
          <w:b/>
        </w:rPr>
        <w:t>objects:</w:t>
      </w:r>
      <w:r>
        <w:t xml:space="preserve"> </w:t>
      </w:r>
    </w:p>
    <w:p w14:paraId="7455A0B2" w14:textId="77777777" w:rsidR="00A048A2" w:rsidRDefault="00A92B30" w:rsidP="00D2682E">
      <w:pPr>
        <w:numPr>
          <w:ilvl w:val="0"/>
          <w:numId w:val="71"/>
        </w:numPr>
        <w:spacing w:after="0" w:line="318" w:lineRule="auto"/>
        <w:ind w:right="5" w:hanging="286"/>
      </w:pPr>
      <w:r>
        <w:rPr>
          <w:b/>
        </w:rPr>
        <w:t>Profile</w:t>
      </w:r>
      <w:r>
        <w:t xml:space="preserve"> </w:t>
      </w:r>
      <w:r>
        <w:rPr>
          <w:b/>
        </w:rPr>
        <w:t>(received</w:t>
      </w:r>
      <w:r>
        <w:t xml:space="preserve"> </w:t>
      </w:r>
      <w:r>
        <w:rPr>
          <w:b/>
        </w:rPr>
        <w:t>from</w:t>
      </w:r>
      <w:r>
        <w:t xml:space="preserve"> </w:t>
      </w:r>
      <w:r>
        <w:rPr>
          <w:b/>
        </w:rPr>
        <w:t>U.SM-DP)</w:t>
      </w:r>
      <w:r>
        <w:t xml:space="preserve"> o</w:t>
      </w:r>
      <w:r>
        <w:rPr>
          <w:rFonts w:ascii="Arial" w:eastAsia="Arial" w:hAnsi="Arial" w:cs="Arial"/>
        </w:rPr>
        <w:t xml:space="preserve"> </w:t>
      </w:r>
      <w:proofErr w:type="spellStart"/>
      <w:r>
        <w:rPr>
          <w:b/>
        </w:rPr>
        <w:t>S.ISD</w:t>
      </w:r>
      <w:proofErr w:type="spellEnd"/>
      <w:r>
        <w:rPr>
          <w:b/>
        </w:rPr>
        <w:t>-P</w:t>
      </w:r>
      <w:r>
        <w:t xml:space="preserve"> </w:t>
      </w:r>
    </w:p>
    <w:p w14:paraId="1402B62B" w14:textId="77777777" w:rsidR="00A048A2" w:rsidRDefault="00A92B30" w:rsidP="00D2682E">
      <w:pPr>
        <w:spacing w:after="78"/>
        <w:ind w:left="308" w:right="5"/>
      </w:pPr>
      <w:r>
        <w:rPr>
          <w:b/>
        </w:rPr>
        <w:t>operations:</w:t>
      </w:r>
      <w:r>
        <w:t xml:space="preserve"> </w:t>
      </w:r>
    </w:p>
    <w:p w14:paraId="47133982" w14:textId="77777777" w:rsidR="00A048A2" w:rsidRDefault="00A92B30" w:rsidP="00D2682E">
      <w:pPr>
        <w:numPr>
          <w:ilvl w:val="0"/>
          <w:numId w:val="71"/>
        </w:numPr>
        <w:spacing w:after="7" w:line="314" w:lineRule="auto"/>
        <w:ind w:right="5" w:hanging="286"/>
      </w:pPr>
      <w:r>
        <w:rPr>
          <w:b/>
        </w:rPr>
        <w:t>Download</w:t>
      </w:r>
      <w:r>
        <w:t xml:space="preserve"> </w:t>
      </w:r>
      <w:r>
        <w:rPr>
          <w:b/>
        </w:rPr>
        <w:t>and</w:t>
      </w:r>
      <w:r>
        <w:t xml:space="preserve"> </w:t>
      </w:r>
      <w:r>
        <w:rPr>
          <w:b/>
        </w:rPr>
        <w:t>install</w:t>
      </w:r>
      <w:r>
        <w:t xml:space="preserve"> </w:t>
      </w:r>
      <w:r>
        <w:rPr>
          <w:b/>
        </w:rPr>
        <w:t>(Profile)</w:t>
      </w:r>
      <w:r>
        <w:t xml:space="preserve"> </w:t>
      </w:r>
      <w:proofErr w:type="spellStart"/>
      <w:r>
        <w:t>o</w:t>
      </w:r>
      <w:proofErr w:type="spellEnd"/>
      <w:r>
        <w:rPr>
          <w:rFonts w:ascii="Arial" w:eastAsia="Arial" w:hAnsi="Arial" w:cs="Arial"/>
        </w:rPr>
        <w:t xml:space="preserve"> </w:t>
      </w:r>
      <w:r>
        <w:rPr>
          <w:b/>
        </w:rPr>
        <w:t>Establish</w:t>
      </w:r>
      <w:r>
        <w:t xml:space="preserve"> </w:t>
      </w:r>
      <w:r>
        <w:rPr>
          <w:b/>
        </w:rPr>
        <w:t>keyset</w:t>
      </w:r>
      <w:r>
        <w:t xml:space="preserve"> </w:t>
      </w:r>
      <w:r>
        <w:rPr>
          <w:b/>
        </w:rPr>
        <w:t>(</w:t>
      </w:r>
      <w:proofErr w:type="spellStart"/>
      <w:r>
        <w:rPr>
          <w:b/>
        </w:rPr>
        <w:t>S.ISD</w:t>
      </w:r>
      <w:proofErr w:type="spellEnd"/>
      <w:r>
        <w:rPr>
          <w:b/>
        </w:rPr>
        <w:t>-P)</w:t>
      </w:r>
      <w:r>
        <w:t xml:space="preserve"> </w:t>
      </w:r>
      <w:proofErr w:type="spellStart"/>
      <w:r>
        <w:t>o</w:t>
      </w:r>
      <w:proofErr w:type="spellEnd"/>
      <w:r>
        <w:rPr>
          <w:rFonts w:ascii="Arial" w:eastAsia="Arial" w:hAnsi="Arial" w:cs="Arial"/>
        </w:rPr>
        <w:t xml:space="preserve"> </w:t>
      </w:r>
      <w:r>
        <w:rPr>
          <w:b/>
        </w:rPr>
        <w:t>Update</w:t>
      </w:r>
      <w:r>
        <w:t xml:space="preserve"> </w:t>
      </w:r>
      <w:r>
        <w:rPr>
          <w:b/>
        </w:rPr>
        <w:t>the</w:t>
      </w:r>
      <w:r>
        <w:t xml:space="preserve"> </w:t>
      </w:r>
      <w:r>
        <w:rPr>
          <w:b/>
        </w:rPr>
        <w:t>POL1</w:t>
      </w:r>
      <w:r>
        <w:t xml:space="preserve"> </w:t>
      </w:r>
      <w:r>
        <w:rPr>
          <w:b/>
        </w:rPr>
        <w:t>data</w:t>
      </w:r>
      <w:r>
        <w:t xml:space="preserve"> </w:t>
      </w:r>
      <w:r>
        <w:rPr>
          <w:b/>
        </w:rPr>
        <w:t>(</w:t>
      </w:r>
      <w:proofErr w:type="spellStart"/>
      <w:r>
        <w:rPr>
          <w:b/>
        </w:rPr>
        <w:t>S.ISD</w:t>
      </w:r>
      <w:proofErr w:type="spellEnd"/>
      <w:r>
        <w:rPr>
          <w:b/>
        </w:rPr>
        <w:t>-P)</w:t>
      </w:r>
      <w:r>
        <w:t xml:space="preserve"> </w:t>
      </w:r>
    </w:p>
    <w:p w14:paraId="4791F84F" w14:textId="77777777" w:rsidR="00A048A2" w:rsidRDefault="00A92B30" w:rsidP="00D2682E">
      <w:pPr>
        <w:numPr>
          <w:ilvl w:val="0"/>
          <w:numId w:val="71"/>
        </w:numPr>
        <w:spacing w:after="10"/>
        <w:ind w:right="5" w:hanging="286"/>
      </w:pPr>
      <w:r>
        <w:rPr>
          <w:b/>
        </w:rPr>
        <w:lastRenderedPageBreak/>
        <w:t>Update</w:t>
      </w:r>
      <w:r>
        <w:t xml:space="preserve"> </w:t>
      </w:r>
      <w:r>
        <w:rPr>
          <w:b/>
        </w:rPr>
        <w:t>the</w:t>
      </w:r>
      <w:r>
        <w:t xml:space="preserve"> </w:t>
      </w:r>
      <w:proofErr w:type="spellStart"/>
      <w:r>
        <w:rPr>
          <w:b/>
        </w:rPr>
        <w:t>ISD</w:t>
      </w:r>
      <w:proofErr w:type="spellEnd"/>
      <w:r>
        <w:rPr>
          <w:b/>
        </w:rPr>
        <w:t>-P</w:t>
      </w:r>
      <w:r>
        <w:t xml:space="preserve"> </w:t>
      </w:r>
      <w:r>
        <w:rPr>
          <w:b/>
        </w:rPr>
        <w:t>connectivity</w:t>
      </w:r>
      <w:r>
        <w:t xml:space="preserve"> </w:t>
      </w:r>
      <w:r>
        <w:rPr>
          <w:b/>
        </w:rPr>
        <w:t>parameters</w:t>
      </w:r>
      <w:r>
        <w:t xml:space="preserve"> </w:t>
      </w:r>
      <w:r>
        <w:rPr>
          <w:b/>
        </w:rPr>
        <w:t>using</w:t>
      </w:r>
      <w:r>
        <w:t xml:space="preserve"> </w:t>
      </w:r>
      <w:r>
        <w:rPr>
          <w:b/>
        </w:rPr>
        <w:t>a</w:t>
      </w:r>
      <w:r>
        <w:t xml:space="preserve"> </w:t>
      </w:r>
      <w:r>
        <w:rPr>
          <w:b/>
        </w:rPr>
        <w:t>secure</w:t>
      </w:r>
      <w:r>
        <w:t xml:space="preserve"> </w:t>
      </w:r>
      <w:proofErr w:type="gramStart"/>
      <w:r>
        <w:rPr>
          <w:b/>
        </w:rPr>
        <w:t>channel</w:t>
      </w:r>
      <w:proofErr w:type="gramEnd"/>
      <w:r>
        <w:t xml:space="preserve"> </w:t>
      </w:r>
    </w:p>
    <w:p w14:paraId="45EFBE7F" w14:textId="77777777" w:rsidR="00A048A2" w:rsidRDefault="00A92B30" w:rsidP="00D2682E">
      <w:pPr>
        <w:spacing w:after="191" w:line="317" w:lineRule="auto"/>
        <w:ind w:left="723" w:right="5" w:firstLine="286"/>
      </w:pPr>
      <w:r>
        <w:rPr>
          <w:b/>
        </w:rPr>
        <w:t>SCP03(t)</w:t>
      </w:r>
      <w:r>
        <w:t xml:space="preserve"> </w:t>
      </w:r>
      <w:r>
        <w:rPr>
          <w:b/>
        </w:rPr>
        <w:t>as</w:t>
      </w:r>
      <w:r>
        <w:t xml:space="preserve"> </w:t>
      </w:r>
      <w:r>
        <w:rPr>
          <w:b/>
        </w:rPr>
        <w:t>defined</w:t>
      </w:r>
      <w:r>
        <w:t xml:space="preserve"> </w:t>
      </w:r>
      <w:r>
        <w:rPr>
          <w:b/>
        </w:rPr>
        <w:t>in</w:t>
      </w:r>
      <w:r>
        <w:t xml:space="preserve"> </w:t>
      </w:r>
      <w:r>
        <w:rPr>
          <w:b/>
        </w:rPr>
        <w:t>FDP_IFF.1.1/SCP</w:t>
      </w:r>
      <w:r>
        <w:t xml:space="preserve"> </w:t>
      </w:r>
      <w:r>
        <w:rPr>
          <w:b/>
        </w:rPr>
        <w:t>(</w:t>
      </w:r>
      <w:proofErr w:type="spellStart"/>
      <w:r>
        <w:rPr>
          <w:b/>
        </w:rPr>
        <w:t>S.ISD</w:t>
      </w:r>
      <w:proofErr w:type="spellEnd"/>
      <w:r>
        <w:rPr>
          <w:b/>
        </w:rPr>
        <w:t>-P)</w:t>
      </w:r>
      <w:r>
        <w:t xml:space="preserve"> </w:t>
      </w:r>
      <w:proofErr w:type="spellStart"/>
      <w:r>
        <w:t>o</w:t>
      </w:r>
      <w:proofErr w:type="spellEnd"/>
      <w:r>
        <w:rPr>
          <w:rFonts w:ascii="Arial" w:eastAsia="Arial" w:hAnsi="Arial" w:cs="Arial"/>
        </w:rPr>
        <w:t xml:space="preserve"> </w:t>
      </w:r>
      <w:r>
        <w:rPr>
          <w:b/>
        </w:rPr>
        <w:t>Update</w:t>
      </w:r>
      <w:r>
        <w:t xml:space="preserve"> </w:t>
      </w:r>
      <w:r>
        <w:rPr>
          <w:b/>
        </w:rPr>
        <w:t>the</w:t>
      </w:r>
      <w:r>
        <w:t xml:space="preserve"> </w:t>
      </w:r>
      <w:proofErr w:type="spellStart"/>
      <w:r>
        <w:rPr>
          <w:b/>
        </w:rPr>
        <w:t>ISD</w:t>
      </w:r>
      <w:proofErr w:type="spellEnd"/>
      <w:r>
        <w:rPr>
          <w:b/>
        </w:rPr>
        <w:t>-P</w:t>
      </w:r>
      <w:r>
        <w:t xml:space="preserve"> </w:t>
      </w:r>
      <w:r>
        <w:rPr>
          <w:b/>
        </w:rPr>
        <w:t>connectivity</w:t>
      </w:r>
      <w:r>
        <w:t xml:space="preserve"> </w:t>
      </w:r>
      <w:r>
        <w:rPr>
          <w:b/>
        </w:rPr>
        <w:t>parameters</w:t>
      </w:r>
      <w:r>
        <w:t xml:space="preserve"> </w:t>
      </w:r>
      <w:r>
        <w:rPr>
          <w:b/>
        </w:rPr>
        <w:t>by</w:t>
      </w:r>
      <w:r>
        <w:t xml:space="preserve"> </w:t>
      </w:r>
      <w:r>
        <w:rPr>
          <w:b/>
        </w:rPr>
        <w:t>MNO</w:t>
      </w:r>
      <w:r>
        <w:t xml:space="preserve"> </w:t>
      </w:r>
      <w:r>
        <w:rPr>
          <w:b/>
        </w:rPr>
        <w:t>(</w:t>
      </w:r>
      <w:proofErr w:type="spellStart"/>
      <w:r>
        <w:rPr>
          <w:b/>
        </w:rPr>
        <w:t>S.ISD</w:t>
      </w:r>
      <w:proofErr w:type="spellEnd"/>
      <w:r>
        <w:rPr>
          <w:b/>
        </w:rPr>
        <w:t>-P)</w:t>
      </w:r>
      <w:r>
        <w:t xml:space="preserve">. </w:t>
      </w:r>
    </w:p>
    <w:p w14:paraId="196BF923" w14:textId="77777777" w:rsidR="00A048A2" w:rsidRDefault="00A92B30" w:rsidP="00D2682E">
      <w:pPr>
        <w:spacing w:after="240" w:line="259" w:lineRule="auto"/>
        <w:ind w:left="0" w:right="5" w:firstLine="5"/>
        <w:jc w:val="left"/>
      </w:pPr>
      <w:r>
        <w:rPr>
          <w:sz w:val="23"/>
        </w:rPr>
        <w:t>Application</w:t>
      </w:r>
      <w:r>
        <w:t xml:space="preserve"> </w:t>
      </w:r>
      <w:r>
        <w:rPr>
          <w:sz w:val="23"/>
        </w:rPr>
        <w:t>Note 47:</w:t>
      </w:r>
      <w:r>
        <w:t xml:space="preserve"> </w:t>
      </w:r>
    </w:p>
    <w:p w14:paraId="5E4175E0" w14:textId="77777777" w:rsidR="00A048A2" w:rsidRDefault="00A92B30" w:rsidP="00D2682E">
      <w:pPr>
        <w:spacing w:after="253"/>
        <w:ind w:left="10" w:right="5"/>
      </w:pPr>
      <w:r>
        <w:t xml:space="preserve">This policy describes the rules to be applied during Platform Management operations. It covers all operations by </w:t>
      </w:r>
      <w:proofErr w:type="spellStart"/>
      <w:r>
        <w:t>ISD</w:t>
      </w:r>
      <w:proofErr w:type="spellEnd"/>
      <w:r>
        <w:t xml:space="preserve">-P required by sections 3.x of [3]. NB: this includes Profile installation. </w:t>
      </w:r>
    </w:p>
    <w:p w14:paraId="1053FB21" w14:textId="77777777" w:rsidR="00A048A2" w:rsidRDefault="00A92B30" w:rsidP="00D2682E">
      <w:pPr>
        <w:spacing w:after="350" w:line="259" w:lineRule="auto"/>
        <w:ind w:left="15" w:right="5" w:firstLine="0"/>
        <w:jc w:val="left"/>
      </w:pPr>
      <w:r>
        <w:rPr>
          <w:sz w:val="20"/>
        </w:rPr>
        <w:t xml:space="preserve"> </w:t>
      </w:r>
    </w:p>
    <w:p w14:paraId="00D5D1EC" w14:textId="77777777" w:rsidR="00A048A2" w:rsidRDefault="00A92B30" w:rsidP="00D2682E">
      <w:pPr>
        <w:pStyle w:val="Heading5"/>
        <w:ind w:left="10" w:right="5"/>
      </w:pPr>
      <w:r>
        <w:t>FDP_ACF.1/</w:t>
      </w:r>
      <w:proofErr w:type="spellStart"/>
      <w:r>
        <w:t>ISDP</w:t>
      </w:r>
      <w:proofErr w:type="spellEnd"/>
      <w:r>
        <w:t xml:space="preserve"> Security </w:t>
      </w:r>
      <w:proofErr w:type="gramStart"/>
      <w:r>
        <w:t>attribute based</w:t>
      </w:r>
      <w:proofErr w:type="gramEnd"/>
      <w:r>
        <w:t xml:space="preserve"> access control </w:t>
      </w:r>
    </w:p>
    <w:p w14:paraId="25E2EF4D" w14:textId="77777777" w:rsidR="00A048A2" w:rsidRDefault="00A92B30" w:rsidP="00D2682E">
      <w:pPr>
        <w:spacing w:after="41"/>
        <w:ind w:left="283" w:right="5" w:hanging="283"/>
      </w:pPr>
      <w:r>
        <w:rPr>
          <w:b/>
        </w:rPr>
        <w:t>FDP_ACF.1.1/</w:t>
      </w:r>
      <w:proofErr w:type="spellStart"/>
      <w:r>
        <w:rPr>
          <w:b/>
        </w:rPr>
        <w:t>ISDP</w:t>
      </w:r>
      <w:proofErr w:type="spellEnd"/>
      <w:r>
        <w:t xml:space="preserve"> The </w:t>
      </w:r>
      <w:proofErr w:type="spellStart"/>
      <w:r>
        <w:t>TSF</w:t>
      </w:r>
      <w:proofErr w:type="spellEnd"/>
      <w:r>
        <w:t xml:space="preserve"> shall enforce the </w:t>
      </w:r>
      <w:proofErr w:type="spellStart"/>
      <w:r>
        <w:rPr>
          <w:b/>
        </w:rPr>
        <w:t>ISD</w:t>
      </w:r>
      <w:proofErr w:type="spellEnd"/>
      <w:r>
        <w:rPr>
          <w:b/>
        </w:rPr>
        <w:t>-P</w:t>
      </w:r>
      <w:r>
        <w:t xml:space="preserve"> </w:t>
      </w:r>
      <w:r>
        <w:rPr>
          <w:b/>
        </w:rPr>
        <w:t>access</w:t>
      </w:r>
      <w:r>
        <w:t xml:space="preserve"> </w:t>
      </w:r>
      <w:r>
        <w:rPr>
          <w:b/>
        </w:rPr>
        <w:t>control</w:t>
      </w:r>
      <w:r>
        <w:t xml:space="preserve"> </w:t>
      </w:r>
      <w:r>
        <w:rPr>
          <w:b/>
        </w:rPr>
        <w:t>SFP</w:t>
      </w:r>
      <w:r>
        <w:t xml:space="preserve"> to objects based on the following: </w:t>
      </w:r>
      <w:r>
        <w:rPr>
          <w:b/>
        </w:rPr>
        <w:t>subjects:</w:t>
      </w:r>
      <w:r>
        <w:t xml:space="preserve"> o</w:t>
      </w:r>
      <w:r>
        <w:rPr>
          <w:rFonts w:ascii="Arial" w:eastAsia="Arial" w:hAnsi="Arial" w:cs="Arial"/>
        </w:rPr>
        <w:t xml:space="preserve"> </w:t>
      </w:r>
      <w:proofErr w:type="spellStart"/>
      <w:r>
        <w:rPr>
          <w:b/>
        </w:rPr>
        <w:t>S.ISD</w:t>
      </w:r>
      <w:proofErr w:type="spellEnd"/>
      <w:r>
        <w:rPr>
          <w:b/>
        </w:rPr>
        <w:t>-P</w:t>
      </w:r>
      <w:r>
        <w:t xml:space="preserve"> </w:t>
      </w:r>
    </w:p>
    <w:p w14:paraId="0E032908" w14:textId="77777777" w:rsidR="00A048A2" w:rsidRDefault="00A92B30" w:rsidP="00D2682E">
      <w:pPr>
        <w:spacing w:after="78"/>
        <w:ind w:left="308" w:right="5"/>
      </w:pPr>
      <w:r>
        <w:rPr>
          <w:b/>
        </w:rPr>
        <w:t>objects:</w:t>
      </w:r>
      <w:r>
        <w:t xml:space="preserve"> </w:t>
      </w:r>
    </w:p>
    <w:p w14:paraId="2A49BE89" w14:textId="77777777" w:rsidR="00A048A2" w:rsidRDefault="00A92B30" w:rsidP="00D2682E">
      <w:pPr>
        <w:numPr>
          <w:ilvl w:val="0"/>
          <w:numId w:val="72"/>
        </w:numPr>
        <w:spacing w:after="0" w:line="320" w:lineRule="auto"/>
        <w:ind w:right="5" w:hanging="286"/>
      </w:pPr>
      <w:r>
        <w:rPr>
          <w:b/>
        </w:rPr>
        <w:t>Profile</w:t>
      </w:r>
      <w:r>
        <w:t xml:space="preserve"> </w:t>
      </w:r>
      <w:r>
        <w:rPr>
          <w:b/>
        </w:rPr>
        <w:t>data</w:t>
      </w:r>
      <w:r>
        <w:t xml:space="preserve"> </w:t>
      </w:r>
      <w:r>
        <w:rPr>
          <w:b/>
        </w:rPr>
        <w:t>(received</w:t>
      </w:r>
      <w:r>
        <w:t xml:space="preserve"> </w:t>
      </w:r>
      <w:r>
        <w:rPr>
          <w:b/>
        </w:rPr>
        <w:t>from</w:t>
      </w:r>
      <w:r>
        <w:t xml:space="preserve"> </w:t>
      </w:r>
      <w:r>
        <w:rPr>
          <w:b/>
        </w:rPr>
        <w:t>U.SM-DP)</w:t>
      </w:r>
      <w:r>
        <w:t xml:space="preserve"> o</w:t>
      </w:r>
      <w:r>
        <w:rPr>
          <w:rFonts w:ascii="Arial" w:eastAsia="Arial" w:hAnsi="Arial" w:cs="Arial"/>
        </w:rPr>
        <w:t xml:space="preserve"> </w:t>
      </w:r>
      <w:proofErr w:type="spellStart"/>
      <w:r>
        <w:rPr>
          <w:b/>
        </w:rPr>
        <w:t>S.ISD</w:t>
      </w:r>
      <w:proofErr w:type="spellEnd"/>
      <w:r>
        <w:rPr>
          <w:b/>
        </w:rPr>
        <w:t>-P</w:t>
      </w:r>
      <w:r>
        <w:t xml:space="preserve"> </w:t>
      </w:r>
      <w:r>
        <w:rPr>
          <w:b/>
        </w:rPr>
        <w:t>with</w:t>
      </w:r>
      <w:r>
        <w:t xml:space="preserve"> </w:t>
      </w:r>
      <w:r>
        <w:rPr>
          <w:b/>
        </w:rPr>
        <w:t>security</w:t>
      </w:r>
      <w:r>
        <w:t xml:space="preserve"> </w:t>
      </w:r>
      <w:r>
        <w:rPr>
          <w:b/>
        </w:rPr>
        <w:t>attribute</w:t>
      </w:r>
      <w:r>
        <w:t xml:space="preserve"> </w:t>
      </w:r>
      <w:r>
        <w:rPr>
          <w:b/>
        </w:rPr>
        <w:t>"</w:t>
      </w:r>
      <w:proofErr w:type="gramStart"/>
      <w:r>
        <w:rPr>
          <w:b/>
        </w:rPr>
        <w:t>state"</w:t>
      </w:r>
      <w:proofErr w:type="gramEnd"/>
      <w:r>
        <w:t xml:space="preserve"> </w:t>
      </w:r>
    </w:p>
    <w:p w14:paraId="6A1F4673" w14:textId="77777777" w:rsidR="00A048A2" w:rsidRDefault="00A92B30" w:rsidP="00D2682E">
      <w:pPr>
        <w:spacing w:after="78"/>
        <w:ind w:left="308" w:right="5"/>
      </w:pPr>
      <w:r>
        <w:rPr>
          <w:b/>
        </w:rPr>
        <w:t>operations:</w:t>
      </w:r>
      <w:r>
        <w:t xml:space="preserve"> </w:t>
      </w:r>
    </w:p>
    <w:p w14:paraId="4CDEA692" w14:textId="77777777" w:rsidR="00A048A2" w:rsidRDefault="00A92B30" w:rsidP="00D2682E">
      <w:pPr>
        <w:numPr>
          <w:ilvl w:val="0"/>
          <w:numId w:val="72"/>
        </w:numPr>
        <w:spacing w:after="215" w:line="314" w:lineRule="auto"/>
        <w:ind w:right="5" w:hanging="286"/>
      </w:pPr>
      <w:r>
        <w:rPr>
          <w:b/>
        </w:rPr>
        <w:t>Download</w:t>
      </w:r>
      <w:r>
        <w:t xml:space="preserve"> </w:t>
      </w:r>
      <w:r>
        <w:rPr>
          <w:b/>
        </w:rPr>
        <w:t>and</w:t>
      </w:r>
      <w:r>
        <w:t xml:space="preserve"> </w:t>
      </w:r>
      <w:r>
        <w:rPr>
          <w:b/>
        </w:rPr>
        <w:t>install</w:t>
      </w:r>
      <w:r>
        <w:t xml:space="preserve"> </w:t>
      </w:r>
      <w:r>
        <w:rPr>
          <w:b/>
        </w:rPr>
        <w:t>(Profile</w:t>
      </w:r>
      <w:r>
        <w:t xml:space="preserve"> </w:t>
      </w:r>
      <w:r>
        <w:rPr>
          <w:b/>
        </w:rPr>
        <w:t>data)</w:t>
      </w:r>
      <w:r>
        <w:t xml:space="preserve"> </w:t>
      </w:r>
      <w:proofErr w:type="spellStart"/>
      <w:r>
        <w:t>o</w:t>
      </w:r>
      <w:proofErr w:type="spellEnd"/>
      <w:r>
        <w:rPr>
          <w:rFonts w:ascii="Arial" w:eastAsia="Arial" w:hAnsi="Arial" w:cs="Arial"/>
        </w:rPr>
        <w:t xml:space="preserve"> </w:t>
      </w:r>
      <w:r>
        <w:rPr>
          <w:b/>
        </w:rPr>
        <w:t>Establish</w:t>
      </w:r>
      <w:r>
        <w:t xml:space="preserve"> </w:t>
      </w:r>
      <w:r>
        <w:rPr>
          <w:b/>
        </w:rPr>
        <w:t>keyset</w:t>
      </w:r>
      <w:r>
        <w:t xml:space="preserve"> </w:t>
      </w:r>
      <w:r>
        <w:rPr>
          <w:b/>
        </w:rPr>
        <w:t>(</w:t>
      </w:r>
      <w:proofErr w:type="spellStart"/>
      <w:r>
        <w:rPr>
          <w:b/>
        </w:rPr>
        <w:t>S.ISD</w:t>
      </w:r>
      <w:proofErr w:type="spellEnd"/>
      <w:r>
        <w:rPr>
          <w:b/>
        </w:rPr>
        <w:t>-P)</w:t>
      </w:r>
      <w:r>
        <w:t xml:space="preserve"> </w:t>
      </w:r>
      <w:proofErr w:type="spellStart"/>
      <w:r>
        <w:t>o</w:t>
      </w:r>
      <w:proofErr w:type="spellEnd"/>
      <w:r>
        <w:rPr>
          <w:rFonts w:ascii="Arial" w:eastAsia="Arial" w:hAnsi="Arial" w:cs="Arial"/>
        </w:rPr>
        <w:t xml:space="preserve"> </w:t>
      </w:r>
      <w:r>
        <w:rPr>
          <w:b/>
        </w:rPr>
        <w:t>Update</w:t>
      </w:r>
      <w:r>
        <w:t xml:space="preserve"> </w:t>
      </w:r>
      <w:r>
        <w:rPr>
          <w:b/>
        </w:rPr>
        <w:t>the</w:t>
      </w:r>
      <w:r>
        <w:t xml:space="preserve"> </w:t>
      </w:r>
      <w:r>
        <w:rPr>
          <w:b/>
        </w:rPr>
        <w:t>POL1</w:t>
      </w:r>
      <w:r>
        <w:t xml:space="preserve"> </w:t>
      </w:r>
      <w:r>
        <w:rPr>
          <w:b/>
        </w:rPr>
        <w:t>data</w:t>
      </w:r>
      <w:r>
        <w:t xml:space="preserve"> </w:t>
      </w:r>
      <w:r>
        <w:rPr>
          <w:b/>
        </w:rPr>
        <w:t>(</w:t>
      </w:r>
      <w:proofErr w:type="spellStart"/>
      <w:r>
        <w:rPr>
          <w:b/>
        </w:rPr>
        <w:t>S.ISD</w:t>
      </w:r>
      <w:proofErr w:type="spellEnd"/>
      <w:r>
        <w:rPr>
          <w:b/>
        </w:rPr>
        <w:t>-P)</w:t>
      </w:r>
      <w:r>
        <w:t xml:space="preserve"> </w:t>
      </w:r>
      <w:proofErr w:type="spellStart"/>
      <w:r>
        <w:t>o</w:t>
      </w:r>
      <w:proofErr w:type="spellEnd"/>
      <w:r>
        <w:rPr>
          <w:rFonts w:ascii="Arial" w:eastAsia="Arial" w:hAnsi="Arial" w:cs="Arial"/>
        </w:rPr>
        <w:t xml:space="preserve"> </w:t>
      </w:r>
      <w:r>
        <w:rPr>
          <w:b/>
        </w:rPr>
        <w:t>Update</w:t>
      </w:r>
      <w:r>
        <w:t xml:space="preserve"> </w:t>
      </w:r>
      <w:r>
        <w:rPr>
          <w:b/>
        </w:rPr>
        <w:t>the</w:t>
      </w:r>
      <w:r>
        <w:t xml:space="preserve"> </w:t>
      </w:r>
      <w:proofErr w:type="spellStart"/>
      <w:r>
        <w:rPr>
          <w:b/>
        </w:rPr>
        <w:t>ISD</w:t>
      </w:r>
      <w:proofErr w:type="spellEnd"/>
      <w:r>
        <w:rPr>
          <w:b/>
        </w:rPr>
        <w:t>-P</w:t>
      </w:r>
      <w:r>
        <w:t xml:space="preserve"> </w:t>
      </w:r>
      <w:r>
        <w:rPr>
          <w:b/>
        </w:rPr>
        <w:t>connectivity</w:t>
      </w:r>
      <w:r>
        <w:t xml:space="preserve"> </w:t>
      </w:r>
      <w:r>
        <w:rPr>
          <w:b/>
        </w:rPr>
        <w:t>parameters</w:t>
      </w:r>
      <w:r>
        <w:t xml:space="preserve"> </w:t>
      </w:r>
      <w:r>
        <w:rPr>
          <w:b/>
        </w:rPr>
        <w:t>using</w:t>
      </w:r>
      <w:r>
        <w:t xml:space="preserve"> </w:t>
      </w:r>
      <w:r>
        <w:rPr>
          <w:b/>
        </w:rPr>
        <w:t>SCP03(t)</w:t>
      </w:r>
      <w:r>
        <w:t xml:space="preserve"> </w:t>
      </w:r>
      <w:r>
        <w:rPr>
          <w:b/>
        </w:rPr>
        <w:t>(</w:t>
      </w:r>
      <w:proofErr w:type="spellStart"/>
      <w:r>
        <w:rPr>
          <w:b/>
        </w:rPr>
        <w:t>S.ISD</w:t>
      </w:r>
      <w:proofErr w:type="spellEnd"/>
      <w:r>
        <w:rPr>
          <w:b/>
        </w:rPr>
        <w:t>-P)</w:t>
      </w:r>
      <w:r>
        <w:t xml:space="preserve"> </w:t>
      </w:r>
      <w:proofErr w:type="spellStart"/>
      <w:r>
        <w:t>o</w:t>
      </w:r>
      <w:proofErr w:type="spellEnd"/>
      <w:r>
        <w:rPr>
          <w:rFonts w:ascii="Arial" w:eastAsia="Arial" w:hAnsi="Arial" w:cs="Arial"/>
        </w:rPr>
        <w:t xml:space="preserve"> </w:t>
      </w:r>
      <w:r>
        <w:rPr>
          <w:b/>
        </w:rPr>
        <w:t>Update</w:t>
      </w:r>
      <w:r>
        <w:t xml:space="preserve"> </w:t>
      </w:r>
      <w:r>
        <w:rPr>
          <w:b/>
        </w:rPr>
        <w:t>the</w:t>
      </w:r>
      <w:r>
        <w:t xml:space="preserve"> </w:t>
      </w:r>
      <w:proofErr w:type="spellStart"/>
      <w:r>
        <w:rPr>
          <w:b/>
        </w:rPr>
        <w:t>ISD</w:t>
      </w:r>
      <w:proofErr w:type="spellEnd"/>
      <w:r>
        <w:rPr>
          <w:b/>
        </w:rPr>
        <w:t>-P</w:t>
      </w:r>
      <w:r>
        <w:t xml:space="preserve"> </w:t>
      </w:r>
      <w:r>
        <w:rPr>
          <w:b/>
        </w:rPr>
        <w:t>connectivity</w:t>
      </w:r>
      <w:r>
        <w:t xml:space="preserve"> </w:t>
      </w:r>
      <w:r>
        <w:rPr>
          <w:b/>
        </w:rPr>
        <w:t>parameters</w:t>
      </w:r>
      <w:r>
        <w:t xml:space="preserve"> </w:t>
      </w:r>
      <w:r>
        <w:rPr>
          <w:b/>
        </w:rPr>
        <w:t>by</w:t>
      </w:r>
      <w:r>
        <w:t xml:space="preserve"> </w:t>
      </w:r>
      <w:r>
        <w:rPr>
          <w:b/>
        </w:rPr>
        <w:t>MNO</w:t>
      </w:r>
      <w:r>
        <w:t xml:space="preserve"> </w:t>
      </w:r>
      <w:r>
        <w:rPr>
          <w:b/>
        </w:rPr>
        <w:t>(</w:t>
      </w:r>
      <w:proofErr w:type="spellStart"/>
      <w:r>
        <w:rPr>
          <w:b/>
        </w:rPr>
        <w:t>S.ISD</w:t>
      </w:r>
      <w:proofErr w:type="spellEnd"/>
      <w:r>
        <w:rPr>
          <w:b/>
        </w:rPr>
        <w:t>-P)</w:t>
      </w:r>
      <w:r>
        <w:t xml:space="preserve">. </w:t>
      </w:r>
    </w:p>
    <w:p w14:paraId="14A909B5" w14:textId="77777777" w:rsidR="00A048A2" w:rsidRDefault="00A92B30" w:rsidP="00D2682E">
      <w:pPr>
        <w:spacing w:after="80"/>
        <w:ind w:left="283" w:right="5" w:hanging="283"/>
      </w:pPr>
      <w:r>
        <w:rPr>
          <w:b/>
        </w:rPr>
        <w:t>FDP_ACF.1.2/</w:t>
      </w:r>
      <w:proofErr w:type="spellStart"/>
      <w:r>
        <w:rPr>
          <w:b/>
        </w:rPr>
        <w:t>ISDP</w:t>
      </w:r>
      <w:proofErr w:type="spellEnd"/>
      <w:r>
        <w:t xml:space="preserve"> The </w:t>
      </w:r>
      <w:proofErr w:type="spellStart"/>
      <w:r>
        <w:t>TSF</w:t>
      </w:r>
      <w:proofErr w:type="spellEnd"/>
      <w:r>
        <w:t xml:space="preserve"> shall enforce the following rules to determine if an operation among controlled subjects and controlled objects is allowed: </w:t>
      </w:r>
    </w:p>
    <w:p w14:paraId="33E60FFD" w14:textId="77777777" w:rsidR="00A048A2" w:rsidRDefault="00A92B30" w:rsidP="00D2682E">
      <w:pPr>
        <w:numPr>
          <w:ilvl w:val="0"/>
          <w:numId w:val="72"/>
        </w:numPr>
        <w:spacing w:after="78"/>
        <w:ind w:right="5" w:hanging="286"/>
      </w:pPr>
      <w:r>
        <w:rPr>
          <w:b/>
        </w:rPr>
        <w:t>Downloading</w:t>
      </w:r>
      <w:r>
        <w:t xml:space="preserve"> </w:t>
      </w:r>
      <w:r>
        <w:rPr>
          <w:b/>
        </w:rPr>
        <w:t>and</w:t>
      </w:r>
      <w:r>
        <w:t xml:space="preserve"> </w:t>
      </w:r>
      <w:r>
        <w:rPr>
          <w:b/>
        </w:rPr>
        <w:t>installing</w:t>
      </w:r>
      <w:r>
        <w:t xml:space="preserve"> </w:t>
      </w:r>
      <w:r>
        <w:rPr>
          <w:b/>
        </w:rPr>
        <w:t>profile</w:t>
      </w:r>
      <w:r>
        <w:t xml:space="preserve"> </w:t>
      </w:r>
      <w:r>
        <w:rPr>
          <w:b/>
        </w:rPr>
        <w:t>data</w:t>
      </w:r>
      <w:r>
        <w:t xml:space="preserve"> </w:t>
      </w:r>
      <w:r>
        <w:rPr>
          <w:b/>
        </w:rPr>
        <w:t>is</w:t>
      </w:r>
      <w:r>
        <w:t xml:space="preserve"> </w:t>
      </w:r>
      <w:r>
        <w:rPr>
          <w:b/>
        </w:rPr>
        <w:t>authorized</w:t>
      </w:r>
      <w:r>
        <w:t xml:space="preserve"> </w:t>
      </w:r>
      <w:r>
        <w:rPr>
          <w:b/>
        </w:rPr>
        <w:t>only</w:t>
      </w:r>
      <w:r>
        <w:t xml:space="preserve"> </w:t>
      </w:r>
      <w:r>
        <w:rPr>
          <w:b/>
        </w:rPr>
        <w:t>if</w:t>
      </w:r>
      <w:r>
        <w:t xml:space="preserve"> </w:t>
      </w:r>
      <w:proofErr w:type="spellStart"/>
      <w:r>
        <w:rPr>
          <w:b/>
        </w:rPr>
        <w:t>S.ISD</w:t>
      </w:r>
      <w:proofErr w:type="spellEnd"/>
      <w:r>
        <w:rPr>
          <w:b/>
        </w:rPr>
        <w:t>-P's</w:t>
      </w:r>
      <w:r>
        <w:t xml:space="preserve"> </w:t>
      </w:r>
      <w:r>
        <w:rPr>
          <w:b/>
        </w:rPr>
        <w:t>attribute</w:t>
      </w:r>
      <w:r>
        <w:t xml:space="preserve"> </w:t>
      </w:r>
      <w:r>
        <w:rPr>
          <w:b/>
        </w:rPr>
        <w:t>"state"</w:t>
      </w:r>
      <w:r>
        <w:t xml:space="preserve"> </w:t>
      </w:r>
      <w:r>
        <w:rPr>
          <w:b/>
        </w:rPr>
        <w:t>is</w:t>
      </w:r>
      <w:r>
        <w:t xml:space="preserve"> </w:t>
      </w:r>
      <w:r>
        <w:rPr>
          <w:b/>
        </w:rPr>
        <w:t>"</w:t>
      </w:r>
      <w:proofErr w:type="gramStart"/>
      <w:r>
        <w:rPr>
          <w:b/>
        </w:rPr>
        <w:t>PERSONALIZED"</w:t>
      </w:r>
      <w:proofErr w:type="gramEnd"/>
      <w:r>
        <w:t xml:space="preserve"> </w:t>
      </w:r>
    </w:p>
    <w:p w14:paraId="1C002F55" w14:textId="77777777" w:rsidR="00A048A2" w:rsidRDefault="00A92B30" w:rsidP="00D2682E">
      <w:pPr>
        <w:numPr>
          <w:ilvl w:val="0"/>
          <w:numId w:val="72"/>
        </w:numPr>
        <w:spacing w:after="10"/>
        <w:ind w:right="5" w:hanging="286"/>
      </w:pPr>
      <w:r>
        <w:rPr>
          <w:b/>
        </w:rPr>
        <w:t>Establishing</w:t>
      </w:r>
      <w:r>
        <w:t xml:space="preserve"> </w:t>
      </w:r>
      <w:r>
        <w:rPr>
          <w:b/>
        </w:rPr>
        <w:t>a</w:t>
      </w:r>
      <w:r>
        <w:t xml:space="preserve"> </w:t>
      </w:r>
      <w:proofErr w:type="spellStart"/>
      <w:proofErr w:type="gramStart"/>
      <w:r>
        <w:rPr>
          <w:b/>
        </w:rPr>
        <w:t>D.ISDP</w:t>
      </w:r>
      <w:proofErr w:type="gramEnd"/>
      <w:r>
        <w:rPr>
          <w:b/>
        </w:rPr>
        <w:t>_KEYS</w:t>
      </w:r>
      <w:proofErr w:type="spellEnd"/>
      <w:r>
        <w:t xml:space="preserve"> </w:t>
      </w:r>
      <w:r>
        <w:rPr>
          <w:b/>
        </w:rPr>
        <w:t>keyset</w:t>
      </w:r>
      <w:r>
        <w:t xml:space="preserve"> </w:t>
      </w:r>
      <w:r>
        <w:rPr>
          <w:b/>
        </w:rPr>
        <w:t>is</w:t>
      </w:r>
      <w:r>
        <w:t xml:space="preserve"> </w:t>
      </w:r>
      <w:r>
        <w:rPr>
          <w:b/>
        </w:rPr>
        <w:t>authorized</w:t>
      </w:r>
      <w:r>
        <w:t xml:space="preserve"> </w:t>
      </w:r>
      <w:r>
        <w:rPr>
          <w:b/>
        </w:rPr>
        <w:t>if</w:t>
      </w:r>
      <w:r>
        <w:t xml:space="preserve"> </w:t>
      </w:r>
      <w:proofErr w:type="spellStart"/>
      <w:r>
        <w:rPr>
          <w:b/>
        </w:rPr>
        <w:t>S.ISD</w:t>
      </w:r>
      <w:proofErr w:type="spellEnd"/>
      <w:r>
        <w:rPr>
          <w:b/>
        </w:rPr>
        <w:t>-P's</w:t>
      </w:r>
      <w:r>
        <w:t xml:space="preserve"> </w:t>
      </w:r>
      <w:r>
        <w:rPr>
          <w:b/>
        </w:rPr>
        <w:t>attribute</w:t>
      </w:r>
      <w:r>
        <w:t xml:space="preserve"> </w:t>
      </w:r>
    </w:p>
    <w:p w14:paraId="4E24A239" w14:textId="77777777" w:rsidR="00A048A2" w:rsidRDefault="00A92B30" w:rsidP="00D2682E">
      <w:pPr>
        <w:spacing w:after="0" w:line="319" w:lineRule="auto"/>
        <w:ind w:left="723" w:right="5" w:firstLine="286"/>
      </w:pPr>
      <w:r>
        <w:rPr>
          <w:b/>
        </w:rPr>
        <w:t>"state"</w:t>
      </w:r>
      <w:r>
        <w:t xml:space="preserve"> </w:t>
      </w:r>
      <w:r>
        <w:rPr>
          <w:b/>
        </w:rPr>
        <w:t>is</w:t>
      </w:r>
      <w:r>
        <w:t xml:space="preserve"> </w:t>
      </w:r>
      <w:r>
        <w:rPr>
          <w:b/>
        </w:rPr>
        <w:t>at</w:t>
      </w:r>
      <w:r>
        <w:t xml:space="preserve"> </w:t>
      </w:r>
      <w:r>
        <w:rPr>
          <w:b/>
        </w:rPr>
        <w:t>least</w:t>
      </w:r>
      <w:r>
        <w:t xml:space="preserve"> </w:t>
      </w:r>
      <w:r>
        <w:rPr>
          <w:b/>
        </w:rPr>
        <w:t>"SELECTABLE"</w:t>
      </w:r>
      <w:r>
        <w:t xml:space="preserve"> o</w:t>
      </w:r>
      <w:r>
        <w:rPr>
          <w:rFonts w:ascii="Arial" w:eastAsia="Arial" w:hAnsi="Arial" w:cs="Arial"/>
        </w:rPr>
        <w:t xml:space="preserve"> </w:t>
      </w:r>
      <w:r>
        <w:rPr>
          <w:b/>
        </w:rPr>
        <w:t>Updating</w:t>
      </w:r>
      <w:r>
        <w:t xml:space="preserve"> </w:t>
      </w:r>
      <w:r>
        <w:rPr>
          <w:b/>
        </w:rPr>
        <w:t>POL1</w:t>
      </w:r>
      <w:r>
        <w:t xml:space="preserve"> </w:t>
      </w:r>
      <w:r>
        <w:rPr>
          <w:b/>
        </w:rPr>
        <w:t>is</w:t>
      </w:r>
      <w:r>
        <w:t xml:space="preserve"> </w:t>
      </w:r>
      <w:r>
        <w:rPr>
          <w:b/>
        </w:rPr>
        <w:t>authorized</w:t>
      </w:r>
      <w:r>
        <w:t xml:space="preserve"> </w:t>
      </w:r>
      <w:r>
        <w:rPr>
          <w:b/>
        </w:rPr>
        <w:t>only</w:t>
      </w:r>
      <w:r>
        <w:t xml:space="preserve"> </w:t>
      </w:r>
      <w:r>
        <w:rPr>
          <w:b/>
        </w:rPr>
        <w:t>if</w:t>
      </w:r>
      <w:r>
        <w:t xml:space="preserve"> </w:t>
      </w:r>
      <w:proofErr w:type="spellStart"/>
      <w:r>
        <w:rPr>
          <w:b/>
        </w:rPr>
        <w:t>S.ISD</w:t>
      </w:r>
      <w:proofErr w:type="spellEnd"/>
      <w:r>
        <w:rPr>
          <w:b/>
        </w:rPr>
        <w:t>-P's</w:t>
      </w:r>
      <w:r>
        <w:t xml:space="preserve"> </w:t>
      </w:r>
      <w:r>
        <w:rPr>
          <w:b/>
        </w:rPr>
        <w:t>attribute</w:t>
      </w:r>
      <w:r>
        <w:t xml:space="preserve"> </w:t>
      </w:r>
      <w:r>
        <w:rPr>
          <w:b/>
        </w:rPr>
        <w:t>"state"</w:t>
      </w:r>
      <w:r>
        <w:t xml:space="preserve"> </w:t>
      </w:r>
      <w:proofErr w:type="gramStart"/>
      <w:r>
        <w:rPr>
          <w:b/>
        </w:rPr>
        <w:t>is</w:t>
      </w:r>
      <w:proofErr w:type="gramEnd"/>
      <w:r>
        <w:t xml:space="preserve"> </w:t>
      </w:r>
    </w:p>
    <w:p w14:paraId="6E705672" w14:textId="3B219C8F" w:rsidR="00A048A2" w:rsidRDefault="00A92B30" w:rsidP="00D2682E">
      <w:pPr>
        <w:spacing w:after="78"/>
        <w:ind w:left="723" w:right="5" w:firstLine="286"/>
      </w:pPr>
      <w:r>
        <w:rPr>
          <w:b/>
        </w:rPr>
        <w:t>"ENABLED"</w:t>
      </w:r>
      <w:r>
        <w:t xml:space="preserve"> o</w:t>
      </w:r>
      <w:r>
        <w:rPr>
          <w:rFonts w:ascii="Arial" w:eastAsia="Arial" w:hAnsi="Arial" w:cs="Arial"/>
        </w:rPr>
        <w:t xml:space="preserve"> </w:t>
      </w:r>
      <w:r>
        <w:rPr>
          <w:b/>
        </w:rPr>
        <w:t>Updating</w:t>
      </w:r>
      <w:r>
        <w:t xml:space="preserve"> </w:t>
      </w:r>
      <w:r>
        <w:rPr>
          <w:b/>
        </w:rPr>
        <w:t>the</w:t>
      </w:r>
      <w:r>
        <w:t xml:space="preserve"> </w:t>
      </w:r>
      <w:proofErr w:type="spellStart"/>
      <w:r>
        <w:rPr>
          <w:b/>
        </w:rPr>
        <w:t>ISD</w:t>
      </w:r>
      <w:proofErr w:type="spellEnd"/>
      <w:r>
        <w:rPr>
          <w:b/>
        </w:rPr>
        <w:t>-P</w:t>
      </w:r>
      <w:r>
        <w:t xml:space="preserve"> </w:t>
      </w:r>
      <w:r>
        <w:rPr>
          <w:b/>
        </w:rPr>
        <w:t>connectivity</w:t>
      </w:r>
      <w:r>
        <w:t xml:space="preserve"> </w:t>
      </w:r>
      <w:r>
        <w:rPr>
          <w:b/>
        </w:rPr>
        <w:t>parameters</w:t>
      </w:r>
      <w:r>
        <w:t xml:space="preserve"> </w:t>
      </w:r>
      <w:r>
        <w:rPr>
          <w:b/>
        </w:rPr>
        <w:t>by</w:t>
      </w:r>
      <w:r>
        <w:t xml:space="preserve"> </w:t>
      </w:r>
      <w:r>
        <w:rPr>
          <w:b/>
        </w:rPr>
        <w:t>SCP03(t)</w:t>
      </w:r>
      <w:r>
        <w:t xml:space="preserve"> </w:t>
      </w:r>
      <w:r>
        <w:rPr>
          <w:b/>
        </w:rPr>
        <w:t>is</w:t>
      </w:r>
      <w:r>
        <w:t xml:space="preserve"> </w:t>
      </w:r>
      <w:r>
        <w:rPr>
          <w:b/>
        </w:rPr>
        <w:t>authorized</w:t>
      </w:r>
      <w:r>
        <w:t xml:space="preserve"> </w:t>
      </w:r>
      <w:r>
        <w:rPr>
          <w:b/>
        </w:rPr>
        <w:t>only</w:t>
      </w:r>
      <w:r>
        <w:t xml:space="preserve"> </w:t>
      </w:r>
      <w:r>
        <w:rPr>
          <w:b/>
        </w:rPr>
        <w:t>if</w:t>
      </w:r>
      <w:r>
        <w:t xml:space="preserve"> </w:t>
      </w:r>
      <w:proofErr w:type="spellStart"/>
      <w:r>
        <w:rPr>
          <w:b/>
        </w:rPr>
        <w:t>S.ISD</w:t>
      </w:r>
      <w:proofErr w:type="spellEnd"/>
      <w:r>
        <w:rPr>
          <w:b/>
        </w:rPr>
        <w:t>-P's</w:t>
      </w:r>
      <w:r>
        <w:t xml:space="preserve"> </w:t>
      </w:r>
      <w:r>
        <w:rPr>
          <w:b/>
        </w:rPr>
        <w:t>attribute</w:t>
      </w:r>
      <w:r>
        <w:t xml:space="preserve"> </w:t>
      </w:r>
      <w:r>
        <w:rPr>
          <w:b/>
        </w:rPr>
        <w:t>"state"</w:t>
      </w:r>
      <w:r>
        <w:t xml:space="preserve"> </w:t>
      </w:r>
      <w:r>
        <w:rPr>
          <w:b/>
        </w:rPr>
        <w:t>is</w:t>
      </w:r>
      <w:r>
        <w:t xml:space="preserve"> </w:t>
      </w:r>
      <w:r w:rsidR="00AD061D">
        <w:rPr>
          <w:b/>
        </w:rPr>
        <w:t xml:space="preserve">"DISABLED", </w:t>
      </w:r>
      <w:r>
        <w:rPr>
          <w:b/>
        </w:rPr>
        <w:t>"</w:t>
      </w:r>
      <w:proofErr w:type="gramStart"/>
      <w:r>
        <w:rPr>
          <w:b/>
        </w:rPr>
        <w:t>ENABLED"</w:t>
      </w:r>
      <w:proofErr w:type="gramEnd"/>
      <w:r>
        <w:t xml:space="preserve"> </w:t>
      </w:r>
    </w:p>
    <w:p w14:paraId="66B14946" w14:textId="77777777" w:rsidR="00A048A2" w:rsidRDefault="00A92B30" w:rsidP="00D2682E">
      <w:pPr>
        <w:numPr>
          <w:ilvl w:val="0"/>
          <w:numId w:val="72"/>
        </w:numPr>
        <w:spacing w:after="78"/>
        <w:ind w:right="5" w:hanging="286"/>
      </w:pPr>
      <w:r>
        <w:rPr>
          <w:b/>
        </w:rPr>
        <w:t>Updating</w:t>
      </w:r>
      <w:r>
        <w:t xml:space="preserve"> </w:t>
      </w:r>
      <w:r>
        <w:rPr>
          <w:b/>
        </w:rPr>
        <w:t>the</w:t>
      </w:r>
      <w:r>
        <w:t xml:space="preserve"> </w:t>
      </w:r>
      <w:proofErr w:type="spellStart"/>
      <w:r>
        <w:rPr>
          <w:b/>
        </w:rPr>
        <w:t>ISD</w:t>
      </w:r>
      <w:proofErr w:type="spellEnd"/>
      <w:r>
        <w:rPr>
          <w:b/>
        </w:rPr>
        <w:t>-P</w:t>
      </w:r>
      <w:r>
        <w:t xml:space="preserve"> </w:t>
      </w:r>
      <w:r>
        <w:rPr>
          <w:b/>
        </w:rPr>
        <w:t>connectivity</w:t>
      </w:r>
      <w:r>
        <w:t xml:space="preserve"> </w:t>
      </w:r>
      <w:r>
        <w:rPr>
          <w:b/>
        </w:rPr>
        <w:t>parameters</w:t>
      </w:r>
      <w:r>
        <w:t xml:space="preserve"> </w:t>
      </w:r>
      <w:r>
        <w:rPr>
          <w:b/>
        </w:rPr>
        <w:t>by</w:t>
      </w:r>
      <w:r>
        <w:t xml:space="preserve"> </w:t>
      </w:r>
      <w:r>
        <w:rPr>
          <w:b/>
        </w:rPr>
        <w:t>MNO</w:t>
      </w:r>
      <w:r>
        <w:t xml:space="preserve"> </w:t>
      </w:r>
      <w:r>
        <w:rPr>
          <w:b/>
        </w:rPr>
        <w:t>is</w:t>
      </w:r>
      <w:r>
        <w:t xml:space="preserve"> </w:t>
      </w:r>
      <w:r>
        <w:rPr>
          <w:b/>
        </w:rPr>
        <w:t>authorized</w:t>
      </w:r>
      <w:r>
        <w:t xml:space="preserve"> </w:t>
      </w:r>
      <w:r>
        <w:rPr>
          <w:b/>
        </w:rPr>
        <w:t>only</w:t>
      </w:r>
      <w:r>
        <w:t xml:space="preserve"> </w:t>
      </w:r>
      <w:r>
        <w:rPr>
          <w:b/>
        </w:rPr>
        <w:t>if</w:t>
      </w:r>
      <w:r>
        <w:t xml:space="preserve"> </w:t>
      </w:r>
      <w:proofErr w:type="spellStart"/>
      <w:r>
        <w:rPr>
          <w:b/>
        </w:rPr>
        <w:t>S.ISD</w:t>
      </w:r>
      <w:proofErr w:type="spellEnd"/>
      <w:r>
        <w:rPr>
          <w:b/>
        </w:rPr>
        <w:t>-P's</w:t>
      </w:r>
      <w:r>
        <w:t xml:space="preserve"> </w:t>
      </w:r>
      <w:r>
        <w:rPr>
          <w:b/>
        </w:rPr>
        <w:t>attribute</w:t>
      </w:r>
      <w:r>
        <w:t xml:space="preserve"> </w:t>
      </w:r>
      <w:r>
        <w:rPr>
          <w:b/>
        </w:rPr>
        <w:t>"state"</w:t>
      </w:r>
      <w:r>
        <w:t xml:space="preserve"> </w:t>
      </w:r>
      <w:r>
        <w:rPr>
          <w:b/>
        </w:rPr>
        <w:t>is</w:t>
      </w:r>
      <w:r>
        <w:t xml:space="preserve"> </w:t>
      </w:r>
      <w:r>
        <w:rPr>
          <w:b/>
        </w:rPr>
        <w:t>"PERSONALIZED"</w:t>
      </w:r>
      <w:r>
        <w:t xml:space="preserve">. </w:t>
      </w:r>
    </w:p>
    <w:p w14:paraId="3A54F7FE" w14:textId="77777777" w:rsidR="00A048A2" w:rsidRDefault="00A92B30" w:rsidP="00D2682E">
      <w:pPr>
        <w:spacing w:after="0"/>
        <w:ind w:left="283" w:right="5" w:hanging="283"/>
      </w:pPr>
      <w:r>
        <w:rPr>
          <w:b/>
        </w:rPr>
        <w:t>FDP_ACF.1.3/</w:t>
      </w:r>
      <w:proofErr w:type="spellStart"/>
      <w:r>
        <w:rPr>
          <w:b/>
        </w:rPr>
        <w:t>ISDP</w:t>
      </w:r>
      <w:proofErr w:type="spellEnd"/>
      <w:r>
        <w:t xml:space="preserve"> The </w:t>
      </w:r>
      <w:proofErr w:type="spellStart"/>
      <w:r>
        <w:t>TSF</w:t>
      </w:r>
      <w:proofErr w:type="spellEnd"/>
      <w:r>
        <w:t xml:space="preserve"> shall explicitly authorise access of subjects to objects based on the following additional rules: [assignment: </w:t>
      </w:r>
      <w:r>
        <w:rPr>
          <w:sz w:val="23"/>
        </w:rPr>
        <w:t xml:space="preserve">rules, based on security attributes, </w:t>
      </w:r>
      <w:proofErr w:type="gramStart"/>
      <w:r>
        <w:rPr>
          <w:sz w:val="23"/>
        </w:rPr>
        <w:t>that</w:t>
      </w:r>
      <w:proofErr w:type="gramEnd"/>
      <w:r>
        <w:rPr>
          <w:sz w:val="23"/>
        </w:rPr>
        <w:t xml:space="preserve"> </w:t>
      </w:r>
    </w:p>
    <w:p w14:paraId="68BAA4E3" w14:textId="77777777" w:rsidR="00A048A2" w:rsidRDefault="00A92B30" w:rsidP="00D2682E">
      <w:pPr>
        <w:spacing w:after="240" w:line="259" w:lineRule="auto"/>
        <w:ind w:left="283" w:right="5" w:firstLine="5"/>
        <w:jc w:val="left"/>
      </w:pPr>
      <w:r>
        <w:rPr>
          <w:sz w:val="23"/>
        </w:rPr>
        <w:t>explicitly authorise access of subjects to objects</w:t>
      </w:r>
      <w:r>
        <w:t xml:space="preserve">]. </w:t>
      </w:r>
    </w:p>
    <w:p w14:paraId="5B547B98" w14:textId="77777777" w:rsidR="00A048A2" w:rsidRDefault="00A92B30" w:rsidP="00D2682E">
      <w:pPr>
        <w:spacing w:after="264"/>
        <w:ind w:left="283" w:right="5" w:hanging="283"/>
      </w:pPr>
      <w:r>
        <w:rPr>
          <w:b/>
        </w:rPr>
        <w:t>FDP_ACF.1.4/</w:t>
      </w:r>
      <w:proofErr w:type="spellStart"/>
      <w:r>
        <w:rPr>
          <w:b/>
        </w:rPr>
        <w:t>ISDP</w:t>
      </w:r>
      <w:proofErr w:type="spellEnd"/>
      <w:r>
        <w:t xml:space="preserve"> The </w:t>
      </w:r>
      <w:proofErr w:type="spellStart"/>
      <w:r>
        <w:t>TSF</w:t>
      </w:r>
      <w:proofErr w:type="spellEnd"/>
      <w:r>
        <w:t xml:space="preserve"> shall explicitly deny access of subjects to objects based on the following additional rules: o</w:t>
      </w:r>
      <w:r>
        <w:rPr>
          <w:rFonts w:ascii="Arial" w:eastAsia="Arial" w:hAnsi="Arial" w:cs="Arial"/>
        </w:rPr>
        <w:t xml:space="preserve"> </w:t>
      </w:r>
      <w:r>
        <w:rPr>
          <w:b/>
        </w:rPr>
        <w:t>Any</w:t>
      </w:r>
      <w:r>
        <w:t xml:space="preserve"> </w:t>
      </w:r>
      <w:r>
        <w:rPr>
          <w:b/>
        </w:rPr>
        <w:t>operation</w:t>
      </w:r>
      <w:r>
        <w:t xml:space="preserve"> </w:t>
      </w:r>
      <w:r>
        <w:rPr>
          <w:b/>
        </w:rPr>
        <w:t>on</w:t>
      </w:r>
      <w:r>
        <w:t xml:space="preserve"> </w:t>
      </w:r>
      <w:r>
        <w:rPr>
          <w:b/>
        </w:rPr>
        <w:t>Profile</w:t>
      </w:r>
      <w:r>
        <w:t xml:space="preserve"> </w:t>
      </w:r>
      <w:r>
        <w:rPr>
          <w:b/>
        </w:rPr>
        <w:t>data</w:t>
      </w:r>
      <w:r>
        <w:t xml:space="preserve"> </w:t>
      </w:r>
      <w:r>
        <w:rPr>
          <w:b/>
        </w:rPr>
        <w:t>or</w:t>
      </w:r>
      <w:r>
        <w:t xml:space="preserve"> </w:t>
      </w:r>
      <w:proofErr w:type="spellStart"/>
      <w:r>
        <w:rPr>
          <w:b/>
        </w:rPr>
        <w:t>S.ISD</w:t>
      </w:r>
      <w:proofErr w:type="spellEnd"/>
      <w:r>
        <w:rPr>
          <w:b/>
        </w:rPr>
        <w:t>-P</w:t>
      </w:r>
      <w:r>
        <w:t xml:space="preserve"> </w:t>
      </w:r>
      <w:r>
        <w:rPr>
          <w:b/>
        </w:rPr>
        <w:t>is</w:t>
      </w:r>
      <w:r>
        <w:t xml:space="preserve"> </w:t>
      </w:r>
      <w:r>
        <w:rPr>
          <w:b/>
        </w:rPr>
        <w:t>forbidden</w:t>
      </w:r>
      <w:r>
        <w:t xml:space="preserve"> </w:t>
      </w:r>
      <w:r>
        <w:rPr>
          <w:b/>
        </w:rPr>
        <w:t>to</w:t>
      </w:r>
      <w:r>
        <w:t xml:space="preserve"> </w:t>
      </w:r>
      <w:r>
        <w:rPr>
          <w:b/>
        </w:rPr>
        <w:t>other</w:t>
      </w:r>
      <w:r>
        <w:t xml:space="preserve"> </w:t>
      </w:r>
      <w:r>
        <w:rPr>
          <w:b/>
        </w:rPr>
        <w:t>subjects</w:t>
      </w:r>
      <w:r>
        <w:t xml:space="preserve"> </w:t>
      </w:r>
      <w:r>
        <w:rPr>
          <w:b/>
        </w:rPr>
        <w:t>than</w:t>
      </w:r>
      <w:r>
        <w:t xml:space="preserve"> </w:t>
      </w:r>
      <w:proofErr w:type="spellStart"/>
      <w:r>
        <w:rPr>
          <w:b/>
        </w:rPr>
        <w:t>S.ISD</w:t>
      </w:r>
      <w:proofErr w:type="spellEnd"/>
      <w:r>
        <w:rPr>
          <w:b/>
        </w:rPr>
        <w:t>-P</w:t>
      </w:r>
      <w:r>
        <w:t xml:space="preserve">. </w:t>
      </w:r>
    </w:p>
    <w:p w14:paraId="53165BF8" w14:textId="77777777" w:rsidR="00A048A2" w:rsidRDefault="00A92B30" w:rsidP="00D2682E">
      <w:pPr>
        <w:spacing w:after="240" w:line="259" w:lineRule="auto"/>
        <w:ind w:left="0" w:right="5" w:firstLine="5"/>
        <w:jc w:val="left"/>
      </w:pPr>
      <w:r>
        <w:rPr>
          <w:sz w:val="23"/>
        </w:rPr>
        <w:t>Application</w:t>
      </w:r>
      <w:r>
        <w:t xml:space="preserve"> </w:t>
      </w:r>
      <w:r>
        <w:rPr>
          <w:sz w:val="23"/>
        </w:rPr>
        <w:t>Note 48:</w:t>
      </w:r>
      <w:r>
        <w:t xml:space="preserve"> </w:t>
      </w:r>
    </w:p>
    <w:p w14:paraId="1BD32C90" w14:textId="77777777" w:rsidR="00A048A2" w:rsidRDefault="00A92B30" w:rsidP="00D2682E">
      <w:pPr>
        <w:ind w:left="10" w:right="5"/>
      </w:pPr>
      <w:r>
        <w:lastRenderedPageBreak/>
        <w:t xml:space="preserve">This policy describes the rules to be applied during profile management operations. It covers SM-DP operations described in [3]: </w:t>
      </w:r>
    </w:p>
    <w:p w14:paraId="0F614045" w14:textId="77777777" w:rsidR="00A048A2" w:rsidRDefault="00A92B30" w:rsidP="00D2682E">
      <w:pPr>
        <w:numPr>
          <w:ilvl w:val="0"/>
          <w:numId w:val="73"/>
        </w:numPr>
        <w:spacing w:after="54"/>
        <w:ind w:right="5" w:hanging="360"/>
      </w:pPr>
      <w:proofErr w:type="spellStart"/>
      <w:r>
        <w:t>DownloadAndInstallation</w:t>
      </w:r>
      <w:proofErr w:type="spellEnd"/>
      <w:r>
        <w:t xml:space="preserve"> (Downloading and installing a profile) </w:t>
      </w:r>
    </w:p>
    <w:p w14:paraId="20EB5423" w14:textId="77777777" w:rsidR="00A048A2" w:rsidRDefault="00A92B30" w:rsidP="00D2682E">
      <w:pPr>
        <w:numPr>
          <w:ilvl w:val="0"/>
          <w:numId w:val="73"/>
        </w:numPr>
        <w:spacing w:after="54"/>
        <w:ind w:right="5" w:hanging="360"/>
      </w:pPr>
      <w:proofErr w:type="spellStart"/>
      <w:r>
        <w:t>EstablishISDPKeySet</w:t>
      </w:r>
      <w:proofErr w:type="spellEnd"/>
      <w:r>
        <w:t xml:space="preserve"> (Establishing a </w:t>
      </w:r>
      <w:proofErr w:type="spellStart"/>
      <w:proofErr w:type="gramStart"/>
      <w:r>
        <w:t>D.ISDP</w:t>
      </w:r>
      <w:proofErr w:type="gramEnd"/>
      <w:r>
        <w:t>_KEYS</w:t>
      </w:r>
      <w:proofErr w:type="spellEnd"/>
      <w:r>
        <w:t xml:space="preserve"> keyset) </w:t>
      </w:r>
    </w:p>
    <w:p w14:paraId="7F07779C" w14:textId="77777777" w:rsidR="00A048A2" w:rsidRDefault="00A92B30" w:rsidP="00D2682E">
      <w:pPr>
        <w:numPr>
          <w:ilvl w:val="0"/>
          <w:numId w:val="73"/>
        </w:numPr>
        <w:ind w:right="5" w:hanging="360"/>
      </w:pPr>
      <w:proofErr w:type="spellStart"/>
      <w:r>
        <w:t>UpdateConnectivityParameters</w:t>
      </w:r>
      <w:proofErr w:type="spellEnd"/>
      <w:r>
        <w:t xml:space="preserve"> SCP03 (Updating the </w:t>
      </w:r>
      <w:proofErr w:type="spellStart"/>
      <w:r>
        <w:t>ISD</w:t>
      </w:r>
      <w:proofErr w:type="spellEnd"/>
      <w:r>
        <w:t xml:space="preserve">-P connectivity parameters using SCP03(t)) </w:t>
      </w:r>
    </w:p>
    <w:p w14:paraId="5C84A504" w14:textId="77777777" w:rsidR="00A048A2" w:rsidRDefault="00A92B30" w:rsidP="00D2682E">
      <w:pPr>
        <w:ind w:left="10" w:right="5"/>
      </w:pPr>
      <w:r>
        <w:t xml:space="preserve">Identification and authentication </w:t>
      </w:r>
      <w:proofErr w:type="spellStart"/>
      <w:r>
        <w:t>SFRs</w:t>
      </w:r>
      <w:proofErr w:type="spellEnd"/>
      <w:r>
        <w:t xml:space="preserve"> (FIA_*/EXT) require that these operations are only available for the legitimate user U.SM-DP after being authenticated. </w:t>
      </w:r>
    </w:p>
    <w:p w14:paraId="67BB6258" w14:textId="77777777" w:rsidR="00A048A2" w:rsidRDefault="00A92B30" w:rsidP="00D2682E">
      <w:pPr>
        <w:ind w:left="10" w:right="5"/>
      </w:pPr>
      <w:r>
        <w:t xml:space="preserve">It also covers the MNO operations described in [3]: </w:t>
      </w:r>
    </w:p>
    <w:p w14:paraId="1AB8A648" w14:textId="77777777" w:rsidR="00A048A2" w:rsidRDefault="00A92B30" w:rsidP="00D2682E">
      <w:pPr>
        <w:numPr>
          <w:ilvl w:val="0"/>
          <w:numId w:val="73"/>
        </w:numPr>
        <w:spacing w:after="54"/>
        <w:ind w:right="5" w:hanging="360"/>
      </w:pPr>
      <w:r>
        <w:t xml:space="preserve">POL1 update (updating the POL1 data) </w:t>
      </w:r>
    </w:p>
    <w:p w14:paraId="38CFE99B" w14:textId="77777777" w:rsidR="00A048A2" w:rsidRDefault="00A92B30" w:rsidP="00D2682E">
      <w:pPr>
        <w:numPr>
          <w:ilvl w:val="0"/>
          <w:numId w:val="73"/>
        </w:numPr>
        <w:spacing w:after="241"/>
        <w:ind w:right="5" w:hanging="360"/>
      </w:pPr>
      <w:proofErr w:type="spellStart"/>
      <w:r>
        <w:t>UpdateConnectivityParametersByMNO</w:t>
      </w:r>
      <w:proofErr w:type="spellEnd"/>
      <w:r>
        <w:t xml:space="preserve"> (Connectivity Parameters Update by MNO) </w:t>
      </w:r>
    </w:p>
    <w:p w14:paraId="1B41A3CC" w14:textId="77777777" w:rsidR="00A048A2" w:rsidRDefault="00A92B30" w:rsidP="00D2682E">
      <w:pPr>
        <w:spacing w:after="251"/>
        <w:ind w:left="10" w:right="5"/>
      </w:pPr>
      <w:r>
        <w:t xml:space="preserve">Identification and authentication </w:t>
      </w:r>
      <w:proofErr w:type="spellStart"/>
      <w:r>
        <w:t>SFRs</w:t>
      </w:r>
      <w:proofErr w:type="spellEnd"/>
      <w:r>
        <w:t xml:space="preserve"> (FIA_*/EXT and FIA_*/MNO-SD) require that these operations are only available for the legitimate user </w:t>
      </w:r>
      <w:proofErr w:type="spellStart"/>
      <w:r>
        <w:t>U.MNO</w:t>
      </w:r>
      <w:proofErr w:type="spellEnd"/>
      <w:r>
        <w:t xml:space="preserve">-OTA, via the local user </w:t>
      </w:r>
      <w:proofErr w:type="spellStart"/>
      <w:proofErr w:type="gramStart"/>
      <w:r>
        <w:t>U.MNOSD</w:t>
      </w:r>
      <w:proofErr w:type="spellEnd"/>
      <w:proofErr w:type="gramEnd"/>
      <w:r>
        <w:t xml:space="preserve">, after being authenticated. </w:t>
      </w:r>
    </w:p>
    <w:p w14:paraId="40357D56" w14:textId="77777777" w:rsidR="00A048A2" w:rsidRDefault="00A92B30" w:rsidP="00D2682E">
      <w:pPr>
        <w:spacing w:after="353" w:line="259" w:lineRule="auto"/>
        <w:ind w:left="15" w:right="5" w:firstLine="0"/>
        <w:jc w:val="left"/>
      </w:pPr>
      <w:r>
        <w:rPr>
          <w:sz w:val="20"/>
        </w:rPr>
        <w:t xml:space="preserve"> </w:t>
      </w:r>
    </w:p>
    <w:p w14:paraId="5F1616DF" w14:textId="77777777" w:rsidR="00A048A2" w:rsidRDefault="00A92B30" w:rsidP="00D2682E">
      <w:pPr>
        <w:pStyle w:val="Heading5"/>
        <w:ind w:left="10" w:right="5"/>
      </w:pPr>
      <w:r>
        <w:t>FDP_ACC.1/</w:t>
      </w:r>
      <w:proofErr w:type="spellStart"/>
      <w:r>
        <w:t>ECASD</w:t>
      </w:r>
      <w:proofErr w:type="spellEnd"/>
      <w:r>
        <w:t xml:space="preserve"> Subset access control </w:t>
      </w:r>
    </w:p>
    <w:p w14:paraId="6D783F8D" w14:textId="77777777" w:rsidR="00A048A2" w:rsidRDefault="00A92B30" w:rsidP="00D2682E">
      <w:pPr>
        <w:spacing w:after="78"/>
        <w:ind w:left="283" w:right="5" w:hanging="283"/>
      </w:pPr>
      <w:r>
        <w:rPr>
          <w:b/>
        </w:rPr>
        <w:t>FDP_ACC.1.1/</w:t>
      </w:r>
      <w:proofErr w:type="spellStart"/>
      <w:r>
        <w:rPr>
          <w:b/>
        </w:rPr>
        <w:t>ECASD</w:t>
      </w:r>
      <w:proofErr w:type="spellEnd"/>
      <w:r>
        <w:t xml:space="preserve"> The </w:t>
      </w:r>
      <w:proofErr w:type="spellStart"/>
      <w:r>
        <w:t>TSF</w:t>
      </w:r>
      <w:proofErr w:type="spellEnd"/>
      <w:r>
        <w:t xml:space="preserve"> shall enforce the </w:t>
      </w:r>
      <w:proofErr w:type="spellStart"/>
      <w:r>
        <w:rPr>
          <w:b/>
        </w:rPr>
        <w:t>ECASD</w:t>
      </w:r>
      <w:proofErr w:type="spellEnd"/>
      <w:r>
        <w:t xml:space="preserve"> </w:t>
      </w:r>
      <w:r>
        <w:rPr>
          <w:b/>
        </w:rPr>
        <w:t>content</w:t>
      </w:r>
      <w:r>
        <w:t xml:space="preserve"> </w:t>
      </w:r>
      <w:r>
        <w:rPr>
          <w:b/>
        </w:rPr>
        <w:t>access</w:t>
      </w:r>
      <w:r>
        <w:t xml:space="preserve"> </w:t>
      </w:r>
      <w:r>
        <w:rPr>
          <w:b/>
        </w:rPr>
        <w:t>control</w:t>
      </w:r>
      <w:r>
        <w:t xml:space="preserve"> </w:t>
      </w:r>
      <w:r>
        <w:rPr>
          <w:b/>
        </w:rPr>
        <w:t>SFP</w:t>
      </w:r>
      <w:r>
        <w:t xml:space="preserve"> on </w:t>
      </w:r>
      <w:r>
        <w:rPr>
          <w:b/>
        </w:rPr>
        <w:t>subjects:</w:t>
      </w:r>
      <w:r>
        <w:t xml:space="preserve"> </w:t>
      </w:r>
      <w:proofErr w:type="spellStart"/>
      <w:r>
        <w:rPr>
          <w:b/>
        </w:rPr>
        <w:t>S.ISD</w:t>
      </w:r>
      <w:proofErr w:type="spellEnd"/>
      <w:r>
        <w:rPr>
          <w:b/>
        </w:rPr>
        <w:t>-R</w:t>
      </w:r>
      <w:r>
        <w:t xml:space="preserve"> </w:t>
      </w:r>
      <w:r>
        <w:rPr>
          <w:b/>
        </w:rPr>
        <w:t>and</w:t>
      </w:r>
      <w:r>
        <w:t xml:space="preserve"> </w:t>
      </w:r>
      <w:proofErr w:type="spellStart"/>
      <w:r>
        <w:rPr>
          <w:b/>
        </w:rPr>
        <w:t>S.ISD</w:t>
      </w:r>
      <w:proofErr w:type="spellEnd"/>
      <w:r>
        <w:rPr>
          <w:b/>
        </w:rPr>
        <w:t>-P</w:t>
      </w:r>
      <w:r>
        <w:t xml:space="preserve"> </w:t>
      </w:r>
      <w:r>
        <w:rPr>
          <w:b/>
        </w:rPr>
        <w:t>objects:</w:t>
      </w:r>
      <w:r>
        <w:t xml:space="preserve"> </w:t>
      </w:r>
      <w:proofErr w:type="spellStart"/>
      <w:proofErr w:type="gramStart"/>
      <w:r>
        <w:rPr>
          <w:b/>
        </w:rPr>
        <w:t>S.ECASD</w:t>
      </w:r>
      <w:proofErr w:type="spellEnd"/>
      <w:proofErr w:type="gramEnd"/>
      <w:r>
        <w:t xml:space="preserve"> </w:t>
      </w:r>
      <w:r>
        <w:rPr>
          <w:b/>
        </w:rPr>
        <w:t>operations:</w:t>
      </w:r>
      <w:r>
        <w:t xml:space="preserve"> </w:t>
      </w:r>
    </w:p>
    <w:p w14:paraId="392AFC8F" w14:textId="77777777" w:rsidR="00A048A2" w:rsidRDefault="00A92B30" w:rsidP="00D2682E">
      <w:pPr>
        <w:spacing w:after="0" w:line="317" w:lineRule="auto"/>
        <w:ind w:left="733" w:right="5"/>
      </w:pPr>
      <w:r>
        <w:t>o</w:t>
      </w:r>
      <w:r>
        <w:rPr>
          <w:rFonts w:ascii="Arial" w:eastAsia="Arial" w:hAnsi="Arial" w:cs="Arial"/>
        </w:rPr>
        <w:t xml:space="preserve"> </w:t>
      </w:r>
      <w:r>
        <w:rPr>
          <w:b/>
        </w:rPr>
        <w:t>execution</w:t>
      </w:r>
      <w:r>
        <w:t xml:space="preserve"> </w:t>
      </w:r>
      <w:r>
        <w:rPr>
          <w:b/>
        </w:rPr>
        <w:t>of</w:t>
      </w:r>
      <w:r>
        <w:t xml:space="preserve"> </w:t>
      </w:r>
      <w:r>
        <w:rPr>
          <w:b/>
        </w:rPr>
        <w:t>a</w:t>
      </w:r>
      <w:r>
        <w:t xml:space="preserve"> </w:t>
      </w:r>
      <w:proofErr w:type="spellStart"/>
      <w:r>
        <w:rPr>
          <w:b/>
        </w:rPr>
        <w:t>ECASD</w:t>
      </w:r>
      <w:proofErr w:type="spellEnd"/>
      <w:r>
        <w:t xml:space="preserve"> </w:t>
      </w:r>
      <w:r>
        <w:rPr>
          <w:b/>
        </w:rPr>
        <w:t>function</w:t>
      </w:r>
      <w:r>
        <w:t xml:space="preserve"> o</w:t>
      </w:r>
      <w:r>
        <w:rPr>
          <w:rFonts w:ascii="Arial" w:eastAsia="Arial" w:hAnsi="Arial" w:cs="Arial"/>
        </w:rPr>
        <w:t xml:space="preserve"> </w:t>
      </w:r>
      <w:r>
        <w:rPr>
          <w:b/>
        </w:rPr>
        <w:t>access</w:t>
      </w:r>
      <w:r>
        <w:t xml:space="preserve"> </w:t>
      </w:r>
      <w:r>
        <w:rPr>
          <w:b/>
        </w:rPr>
        <w:t>to</w:t>
      </w:r>
      <w:r>
        <w:t xml:space="preserve"> </w:t>
      </w:r>
      <w:r>
        <w:rPr>
          <w:b/>
        </w:rPr>
        <w:t>output</w:t>
      </w:r>
      <w:r>
        <w:t xml:space="preserve"> </w:t>
      </w:r>
      <w:r>
        <w:rPr>
          <w:b/>
        </w:rPr>
        <w:t>data</w:t>
      </w:r>
      <w:r>
        <w:t xml:space="preserve"> </w:t>
      </w:r>
      <w:r>
        <w:rPr>
          <w:b/>
        </w:rPr>
        <w:t>of</w:t>
      </w:r>
      <w:r>
        <w:t xml:space="preserve"> </w:t>
      </w:r>
      <w:r>
        <w:rPr>
          <w:b/>
        </w:rPr>
        <w:t>these</w:t>
      </w:r>
      <w:r>
        <w:t xml:space="preserve"> </w:t>
      </w:r>
      <w:r>
        <w:rPr>
          <w:b/>
        </w:rPr>
        <w:t>functions</w:t>
      </w:r>
      <w:r>
        <w:t xml:space="preserve">. </w:t>
      </w:r>
    </w:p>
    <w:p w14:paraId="4127C900" w14:textId="77777777" w:rsidR="00A048A2" w:rsidRDefault="00A92B30" w:rsidP="00D2682E">
      <w:pPr>
        <w:spacing w:after="353" w:line="259" w:lineRule="auto"/>
        <w:ind w:left="15" w:right="5" w:firstLine="0"/>
        <w:jc w:val="left"/>
      </w:pPr>
      <w:r>
        <w:rPr>
          <w:sz w:val="20"/>
        </w:rPr>
        <w:t xml:space="preserve"> </w:t>
      </w:r>
    </w:p>
    <w:p w14:paraId="2E56D0AE" w14:textId="77777777" w:rsidR="00A048A2" w:rsidRDefault="00A92B30" w:rsidP="00D2682E">
      <w:pPr>
        <w:pStyle w:val="Heading5"/>
        <w:ind w:left="10" w:right="5"/>
      </w:pPr>
      <w:r>
        <w:t>FDP_ACF.1/</w:t>
      </w:r>
      <w:proofErr w:type="spellStart"/>
      <w:r>
        <w:t>ECASD</w:t>
      </w:r>
      <w:proofErr w:type="spellEnd"/>
      <w:r>
        <w:t xml:space="preserve"> Security </w:t>
      </w:r>
      <w:proofErr w:type="gramStart"/>
      <w:r>
        <w:t>attribute based</w:t>
      </w:r>
      <w:proofErr w:type="gramEnd"/>
      <w:r>
        <w:t xml:space="preserve"> access control </w:t>
      </w:r>
    </w:p>
    <w:p w14:paraId="53906838" w14:textId="77777777" w:rsidR="00A048A2" w:rsidRDefault="00A92B30" w:rsidP="00D2682E">
      <w:pPr>
        <w:spacing w:after="52"/>
        <w:ind w:left="283" w:right="5" w:hanging="283"/>
      </w:pPr>
      <w:r>
        <w:rPr>
          <w:b/>
        </w:rPr>
        <w:t>FDP_ACF.1.1/</w:t>
      </w:r>
      <w:proofErr w:type="spellStart"/>
      <w:r>
        <w:rPr>
          <w:b/>
        </w:rPr>
        <w:t>ECASD</w:t>
      </w:r>
      <w:proofErr w:type="spellEnd"/>
      <w:r>
        <w:t xml:space="preserve"> The </w:t>
      </w:r>
      <w:proofErr w:type="spellStart"/>
      <w:r>
        <w:t>TSF</w:t>
      </w:r>
      <w:proofErr w:type="spellEnd"/>
      <w:r>
        <w:t xml:space="preserve"> shall enforce the </w:t>
      </w:r>
      <w:proofErr w:type="spellStart"/>
      <w:r>
        <w:rPr>
          <w:b/>
        </w:rPr>
        <w:t>ECASD</w:t>
      </w:r>
      <w:proofErr w:type="spellEnd"/>
      <w:r>
        <w:t xml:space="preserve"> </w:t>
      </w:r>
      <w:r>
        <w:rPr>
          <w:b/>
        </w:rPr>
        <w:t>access</w:t>
      </w:r>
      <w:r>
        <w:t xml:space="preserve"> </w:t>
      </w:r>
      <w:r>
        <w:rPr>
          <w:b/>
        </w:rPr>
        <w:t>control</w:t>
      </w:r>
      <w:r>
        <w:t xml:space="preserve"> </w:t>
      </w:r>
      <w:r>
        <w:rPr>
          <w:b/>
        </w:rPr>
        <w:t>SFP</w:t>
      </w:r>
      <w:r>
        <w:t xml:space="preserve"> to objects based on the following: </w:t>
      </w:r>
    </w:p>
    <w:p w14:paraId="65FB1158" w14:textId="77777777" w:rsidR="00A048A2" w:rsidRDefault="00A92B30" w:rsidP="00D2682E">
      <w:pPr>
        <w:spacing w:after="78"/>
        <w:ind w:left="308" w:right="5"/>
      </w:pPr>
      <w:r>
        <w:rPr>
          <w:b/>
        </w:rPr>
        <w:t>subjects:</w:t>
      </w:r>
      <w:r>
        <w:t xml:space="preserve"> </w:t>
      </w:r>
      <w:proofErr w:type="spellStart"/>
      <w:r>
        <w:rPr>
          <w:b/>
        </w:rPr>
        <w:t>S.ISD</w:t>
      </w:r>
      <w:proofErr w:type="spellEnd"/>
      <w:r>
        <w:rPr>
          <w:b/>
        </w:rPr>
        <w:t>-R</w:t>
      </w:r>
      <w:r>
        <w:t xml:space="preserve"> </w:t>
      </w:r>
      <w:r>
        <w:rPr>
          <w:b/>
        </w:rPr>
        <w:t>and</w:t>
      </w:r>
      <w:r>
        <w:t xml:space="preserve"> </w:t>
      </w:r>
      <w:proofErr w:type="spellStart"/>
      <w:r>
        <w:rPr>
          <w:b/>
        </w:rPr>
        <w:t>S.ISD</w:t>
      </w:r>
      <w:proofErr w:type="spellEnd"/>
      <w:r>
        <w:rPr>
          <w:b/>
        </w:rPr>
        <w:t>-P,</w:t>
      </w:r>
      <w:r>
        <w:t xml:space="preserve"> </w:t>
      </w:r>
      <w:r>
        <w:rPr>
          <w:b/>
        </w:rPr>
        <w:t>with</w:t>
      </w:r>
      <w:r>
        <w:t xml:space="preserve"> </w:t>
      </w:r>
      <w:r>
        <w:rPr>
          <w:b/>
        </w:rPr>
        <w:t>security</w:t>
      </w:r>
      <w:r>
        <w:t xml:space="preserve"> </w:t>
      </w:r>
      <w:r>
        <w:rPr>
          <w:b/>
        </w:rPr>
        <w:t>attribute</w:t>
      </w:r>
      <w:r>
        <w:t xml:space="preserve"> </w:t>
      </w:r>
      <w:r>
        <w:rPr>
          <w:b/>
        </w:rPr>
        <w:t>"AID"</w:t>
      </w:r>
      <w:r>
        <w:t xml:space="preserve"> </w:t>
      </w:r>
    </w:p>
    <w:p w14:paraId="6BD55779" w14:textId="77777777" w:rsidR="00A048A2" w:rsidRDefault="00A92B30" w:rsidP="00D2682E">
      <w:pPr>
        <w:spacing w:after="78"/>
        <w:ind w:left="308" w:right="5"/>
      </w:pPr>
      <w:r>
        <w:rPr>
          <w:b/>
        </w:rPr>
        <w:t>objects:</w:t>
      </w:r>
      <w:r>
        <w:t xml:space="preserve"> </w:t>
      </w:r>
      <w:proofErr w:type="spellStart"/>
      <w:proofErr w:type="gramStart"/>
      <w:r>
        <w:rPr>
          <w:b/>
        </w:rPr>
        <w:t>S.ECASD</w:t>
      </w:r>
      <w:proofErr w:type="spellEnd"/>
      <w:proofErr w:type="gramEnd"/>
      <w:r>
        <w:t xml:space="preserve"> </w:t>
      </w:r>
      <w:r>
        <w:rPr>
          <w:b/>
        </w:rPr>
        <w:t>operations:</w:t>
      </w:r>
      <w:r>
        <w:t xml:space="preserve"> </w:t>
      </w:r>
    </w:p>
    <w:p w14:paraId="7289BC7B" w14:textId="77777777" w:rsidR="00A048A2" w:rsidRDefault="00A92B30" w:rsidP="00D2682E">
      <w:pPr>
        <w:numPr>
          <w:ilvl w:val="0"/>
          <w:numId w:val="74"/>
        </w:numPr>
        <w:spacing w:after="78"/>
        <w:ind w:right="5" w:hanging="286"/>
      </w:pPr>
      <w:r>
        <w:rPr>
          <w:b/>
        </w:rPr>
        <w:t>execution</w:t>
      </w:r>
      <w:r>
        <w:t xml:space="preserve"> </w:t>
      </w:r>
      <w:r>
        <w:rPr>
          <w:b/>
        </w:rPr>
        <w:t>of</w:t>
      </w:r>
      <w:r>
        <w:t xml:space="preserve"> </w:t>
      </w:r>
      <w:r>
        <w:rPr>
          <w:b/>
        </w:rPr>
        <w:t>a</w:t>
      </w:r>
      <w:r>
        <w:t xml:space="preserve"> </w:t>
      </w:r>
      <w:proofErr w:type="spellStart"/>
      <w:r>
        <w:rPr>
          <w:b/>
        </w:rPr>
        <w:t>ECASD</w:t>
      </w:r>
      <w:proofErr w:type="spellEnd"/>
      <w:r>
        <w:t xml:space="preserve"> </w:t>
      </w:r>
      <w:r>
        <w:rPr>
          <w:b/>
        </w:rPr>
        <w:t>function</w:t>
      </w:r>
      <w:r>
        <w:t xml:space="preserve"> </w:t>
      </w:r>
    </w:p>
    <w:p w14:paraId="2910C0E2"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certificate</w:t>
      </w:r>
      <w:r>
        <w:t xml:space="preserve"> </w:t>
      </w:r>
    </w:p>
    <w:p w14:paraId="02C45DDF" w14:textId="77777777" w:rsidR="00A048A2" w:rsidRDefault="00A92B30" w:rsidP="00D2682E">
      <w:pPr>
        <w:numPr>
          <w:ilvl w:val="1"/>
          <w:numId w:val="74"/>
        </w:numPr>
        <w:spacing w:after="78"/>
        <w:ind w:right="5" w:hanging="286"/>
      </w:pPr>
      <w:r>
        <w:rPr>
          <w:b/>
        </w:rPr>
        <w:t>Generation</w:t>
      </w:r>
      <w:r>
        <w:t xml:space="preserve"> </w:t>
      </w:r>
      <w:r>
        <w:rPr>
          <w:b/>
        </w:rPr>
        <w:t>of</w:t>
      </w:r>
      <w:r>
        <w:t xml:space="preserve"> </w:t>
      </w:r>
      <w:r>
        <w:rPr>
          <w:b/>
        </w:rPr>
        <w:t>a</w:t>
      </w:r>
      <w:r>
        <w:t xml:space="preserve"> </w:t>
      </w:r>
      <w:r>
        <w:rPr>
          <w:b/>
        </w:rPr>
        <w:t>random</w:t>
      </w:r>
      <w:r>
        <w:t xml:space="preserve"> </w:t>
      </w:r>
      <w:r>
        <w:rPr>
          <w:b/>
        </w:rPr>
        <w:t>challenge</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random</w:t>
      </w:r>
      <w:r>
        <w:t xml:space="preserve"> </w:t>
      </w:r>
      <w:r>
        <w:rPr>
          <w:b/>
        </w:rPr>
        <w:t>challenge)</w:t>
      </w:r>
      <w:r>
        <w:t xml:space="preserve"> </w:t>
      </w:r>
    </w:p>
    <w:p w14:paraId="4251D73A"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signed</w:t>
      </w:r>
      <w:r>
        <w:t xml:space="preserve"> </w:t>
      </w:r>
      <w:r>
        <w:rPr>
          <w:b/>
        </w:rPr>
        <w:t>random</w:t>
      </w:r>
      <w:r>
        <w:t xml:space="preserve"> </w:t>
      </w:r>
      <w:r>
        <w:rPr>
          <w:b/>
        </w:rPr>
        <w:t>challenge</w:t>
      </w:r>
      <w:r>
        <w:t xml:space="preserve"> </w:t>
      </w:r>
      <w:r>
        <w:rPr>
          <w:b/>
        </w:rPr>
        <w:t>using</w:t>
      </w:r>
      <w:r>
        <w:t xml:space="preserve"> </w:t>
      </w:r>
      <w:r>
        <w:rPr>
          <w:b/>
        </w:rPr>
        <w:t>a</w:t>
      </w:r>
      <w:r>
        <w:t xml:space="preserve"> </w:t>
      </w:r>
      <w:r>
        <w:rPr>
          <w:b/>
        </w:rPr>
        <w:t>public</w:t>
      </w:r>
      <w:r>
        <w:t xml:space="preserve"> </w:t>
      </w:r>
      <w:r>
        <w:rPr>
          <w:b/>
        </w:rPr>
        <w:t>key</w:t>
      </w:r>
      <w:r>
        <w:t xml:space="preserve"> </w:t>
      </w:r>
    </w:p>
    <w:p w14:paraId="58BAB426" w14:textId="77777777" w:rsidR="00A048A2" w:rsidRDefault="00A92B30" w:rsidP="00D2682E">
      <w:pPr>
        <w:numPr>
          <w:ilvl w:val="1"/>
          <w:numId w:val="74"/>
        </w:numPr>
        <w:spacing w:after="78"/>
        <w:ind w:right="5" w:hanging="286"/>
      </w:pPr>
      <w:r>
        <w:rPr>
          <w:b/>
        </w:rPr>
        <w:t>Generation</w:t>
      </w:r>
      <w:r>
        <w:t xml:space="preserve"> </w:t>
      </w:r>
      <w:r>
        <w:rPr>
          <w:b/>
        </w:rPr>
        <w:t>of</w:t>
      </w:r>
      <w:r>
        <w:t xml:space="preserve"> </w:t>
      </w:r>
      <w:r>
        <w:rPr>
          <w:b/>
        </w:rPr>
        <w:t>a</w:t>
      </w:r>
      <w:r>
        <w:t xml:space="preserve"> </w:t>
      </w:r>
      <w:r>
        <w:rPr>
          <w:b/>
        </w:rPr>
        <w:t>shared</w:t>
      </w:r>
      <w:r>
        <w:t xml:space="preserve"> </w:t>
      </w:r>
      <w:r>
        <w:rPr>
          <w:b/>
        </w:rPr>
        <w:t>secret</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shared</w:t>
      </w:r>
      <w:r>
        <w:t xml:space="preserve"> </w:t>
      </w:r>
      <w:r>
        <w:rPr>
          <w:b/>
        </w:rPr>
        <w:t>secret)</w:t>
      </w:r>
      <w:r>
        <w:t xml:space="preserve"> </w:t>
      </w:r>
    </w:p>
    <w:p w14:paraId="0D9DEBC0" w14:textId="77777777" w:rsidR="00A048A2" w:rsidRDefault="00A92B30" w:rsidP="00D2682E">
      <w:pPr>
        <w:numPr>
          <w:ilvl w:val="0"/>
          <w:numId w:val="74"/>
        </w:numPr>
        <w:spacing w:after="287"/>
        <w:ind w:right="5" w:hanging="286"/>
      </w:pPr>
      <w:r>
        <w:rPr>
          <w:b/>
        </w:rPr>
        <w:t>access</w:t>
      </w:r>
      <w:r>
        <w:t xml:space="preserve"> </w:t>
      </w:r>
      <w:r>
        <w:rPr>
          <w:b/>
        </w:rPr>
        <w:t>to</w:t>
      </w:r>
      <w:r>
        <w:t xml:space="preserve"> </w:t>
      </w:r>
      <w:r>
        <w:rPr>
          <w:b/>
        </w:rPr>
        <w:t>output</w:t>
      </w:r>
      <w:r>
        <w:t xml:space="preserve"> </w:t>
      </w:r>
      <w:r>
        <w:rPr>
          <w:b/>
        </w:rPr>
        <w:t>data</w:t>
      </w:r>
      <w:r>
        <w:t xml:space="preserve"> </w:t>
      </w:r>
      <w:r>
        <w:rPr>
          <w:b/>
        </w:rPr>
        <w:t>of</w:t>
      </w:r>
      <w:r>
        <w:t xml:space="preserve"> </w:t>
      </w:r>
      <w:r>
        <w:rPr>
          <w:b/>
        </w:rPr>
        <w:t>these</w:t>
      </w:r>
      <w:r>
        <w:t xml:space="preserve"> </w:t>
      </w:r>
      <w:r>
        <w:rPr>
          <w:b/>
        </w:rPr>
        <w:t>functions</w:t>
      </w:r>
      <w:r>
        <w:t xml:space="preserve">. </w:t>
      </w:r>
    </w:p>
    <w:p w14:paraId="57BEF56B" w14:textId="1BFD5A7E" w:rsidR="00AD061D" w:rsidRDefault="00AD061D" w:rsidP="00D2682E">
      <w:pPr>
        <w:spacing w:after="80"/>
        <w:ind w:left="283" w:right="5" w:hanging="283"/>
      </w:pPr>
      <w:r w:rsidRPr="003D0B9A">
        <w:rPr>
          <w:sz w:val="23"/>
        </w:rPr>
        <w:t>Application Note</w:t>
      </w:r>
      <w:r w:rsidR="006F24B1" w:rsidRPr="003D0B9A">
        <w:rPr>
          <w:sz w:val="23"/>
        </w:rPr>
        <w:t xml:space="preserve"> 49</w:t>
      </w:r>
      <w:r w:rsidRPr="003D0B9A">
        <w:rPr>
          <w:sz w:val="23"/>
        </w:rPr>
        <w:t>:</w:t>
      </w:r>
      <w:r>
        <w:rPr>
          <w:i/>
          <w:sz w:val="23"/>
        </w:rPr>
        <w:t xml:space="preserve"> </w:t>
      </w:r>
      <w:r w:rsidRPr="00A45F6E">
        <w:t xml:space="preserve">The length of the </w:t>
      </w:r>
      <w:r>
        <w:t>r</w:t>
      </w:r>
      <w:r w:rsidRPr="00A45F6E">
        <w:t xml:space="preserve">andom </w:t>
      </w:r>
      <w:r>
        <w:t>c</w:t>
      </w:r>
      <w:r w:rsidRPr="00A45F6E">
        <w:t xml:space="preserve">hallenge </w:t>
      </w:r>
      <w:r>
        <w:t>is</w:t>
      </w:r>
      <w:r w:rsidRPr="00A45F6E">
        <w:t xml:space="preserve"> 16 or 32</w:t>
      </w:r>
      <w:r>
        <w:t xml:space="preserve"> bytes</w:t>
      </w:r>
      <w:r w:rsidRPr="00A45F6E">
        <w:t>.</w:t>
      </w:r>
    </w:p>
    <w:p w14:paraId="392FCCFE" w14:textId="77777777" w:rsidR="00AD061D" w:rsidRDefault="00AD061D" w:rsidP="00D2682E">
      <w:pPr>
        <w:spacing w:after="80"/>
        <w:ind w:left="283" w:right="5" w:hanging="283"/>
        <w:rPr>
          <w:b/>
        </w:rPr>
      </w:pPr>
    </w:p>
    <w:p w14:paraId="7E69E556" w14:textId="005854EF" w:rsidR="00A048A2" w:rsidRDefault="00A92B30" w:rsidP="00D2682E">
      <w:pPr>
        <w:spacing w:after="80"/>
        <w:ind w:left="283" w:right="5" w:hanging="283"/>
      </w:pPr>
      <w:r>
        <w:rPr>
          <w:b/>
        </w:rPr>
        <w:t>FDP_ACF.1.2/</w:t>
      </w:r>
      <w:proofErr w:type="spellStart"/>
      <w:r>
        <w:rPr>
          <w:b/>
        </w:rPr>
        <w:t>ECASD</w:t>
      </w:r>
      <w:proofErr w:type="spellEnd"/>
      <w:r>
        <w:t xml:space="preserve"> The </w:t>
      </w:r>
      <w:proofErr w:type="spellStart"/>
      <w:r>
        <w:t>TSF</w:t>
      </w:r>
      <w:proofErr w:type="spellEnd"/>
      <w:r>
        <w:t xml:space="preserve"> shall enforce the following rules to determine if an operation among controlled subjects and controlled objects is allowed: </w:t>
      </w:r>
    </w:p>
    <w:p w14:paraId="3F90041C" w14:textId="77777777" w:rsidR="00A048A2" w:rsidRDefault="00A92B30" w:rsidP="00D2682E">
      <w:pPr>
        <w:numPr>
          <w:ilvl w:val="0"/>
          <w:numId w:val="74"/>
        </w:numPr>
        <w:spacing w:after="78"/>
        <w:ind w:right="5" w:hanging="286"/>
      </w:pPr>
      <w:r>
        <w:rPr>
          <w:b/>
        </w:rPr>
        <w:t>Authorized</w:t>
      </w:r>
      <w:r>
        <w:t xml:space="preserve"> </w:t>
      </w:r>
      <w:r>
        <w:rPr>
          <w:b/>
        </w:rPr>
        <w:t>users:</w:t>
      </w:r>
      <w:r>
        <w:t xml:space="preserve"> </w:t>
      </w:r>
      <w:r>
        <w:rPr>
          <w:b/>
        </w:rPr>
        <w:t>only</w:t>
      </w:r>
      <w:r>
        <w:t xml:space="preserve"> </w:t>
      </w:r>
      <w:proofErr w:type="spellStart"/>
      <w:r>
        <w:rPr>
          <w:b/>
        </w:rPr>
        <w:t>S.ISD</w:t>
      </w:r>
      <w:proofErr w:type="spellEnd"/>
      <w:r>
        <w:rPr>
          <w:b/>
        </w:rPr>
        <w:t>-P</w:t>
      </w:r>
      <w:r>
        <w:t xml:space="preserve"> </w:t>
      </w:r>
      <w:r>
        <w:rPr>
          <w:b/>
        </w:rPr>
        <w:t>(resp.</w:t>
      </w:r>
      <w:r>
        <w:t xml:space="preserve"> </w:t>
      </w:r>
      <w:proofErr w:type="spellStart"/>
      <w:r>
        <w:rPr>
          <w:b/>
        </w:rPr>
        <w:t>S.ISD</w:t>
      </w:r>
      <w:proofErr w:type="spellEnd"/>
      <w:r>
        <w:rPr>
          <w:b/>
        </w:rPr>
        <w:t>-R),</w:t>
      </w:r>
      <w:r>
        <w:t xml:space="preserve"> </w:t>
      </w:r>
      <w:r>
        <w:rPr>
          <w:b/>
        </w:rPr>
        <w:t>identified</w:t>
      </w:r>
      <w:r>
        <w:t xml:space="preserve"> </w:t>
      </w:r>
      <w:r>
        <w:rPr>
          <w:b/>
        </w:rPr>
        <w:t>by</w:t>
      </w:r>
      <w:r>
        <w:t xml:space="preserve"> </w:t>
      </w:r>
      <w:r>
        <w:rPr>
          <w:b/>
        </w:rPr>
        <w:t>its</w:t>
      </w:r>
      <w:r>
        <w:t xml:space="preserve"> </w:t>
      </w:r>
      <w:r>
        <w:rPr>
          <w:b/>
        </w:rPr>
        <w:t>AID,</w:t>
      </w:r>
      <w:r>
        <w:t xml:space="preserve"> </w:t>
      </w:r>
      <w:r>
        <w:rPr>
          <w:b/>
        </w:rPr>
        <w:t>shall</w:t>
      </w:r>
      <w:r>
        <w:t xml:space="preserve"> </w:t>
      </w:r>
      <w:r>
        <w:rPr>
          <w:b/>
        </w:rPr>
        <w:t>be</w:t>
      </w:r>
      <w:r>
        <w:t xml:space="preserve"> </w:t>
      </w:r>
      <w:r>
        <w:rPr>
          <w:b/>
        </w:rPr>
        <w:t>authorized</w:t>
      </w:r>
      <w:r>
        <w:t xml:space="preserve"> </w:t>
      </w:r>
      <w:r>
        <w:rPr>
          <w:b/>
        </w:rPr>
        <w:t>to</w:t>
      </w:r>
      <w:r>
        <w:t xml:space="preserve"> </w:t>
      </w:r>
      <w:r>
        <w:rPr>
          <w:b/>
        </w:rPr>
        <w:t>execute</w:t>
      </w:r>
      <w:r>
        <w:t xml:space="preserve"> </w:t>
      </w:r>
      <w:r>
        <w:rPr>
          <w:b/>
        </w:rPr>
        <w:t>the</w:t>
      </w:r>
      <w:r>
        <w:t xml:space="preserve"> </w:t>
      </w:r>
      <w:r>
        <w:rPr>
          <w:b/>
        </w:rPr>
        <w:t>following</w:t>
      </w:r>
      <w:r>
        <w:t xml:space="preserve"> </w:t>
      </w:r>
      <w:proofErr w:type="spellStart"/>
      <w:proofErr w:type="gramStart"/>
      <w:r>
        <w:rPr>
          <w:b/>
        </w:rPr>
        <w:t>S.ECASD</w:t>
      </w:r>
      <w:proofErr w:type="spellEnd"/>
      <w:proofErr w:type="gramEnd"/>
      <w:r>
        <w:t xml:space="preserve"> </w:t>
      </w:r>
      <w:r>
        <w:rPr>
          <w:b/>
        </w:rPr>
        <w:t>functions:</w:t>
      </w:r>
      <w:r>
        <w:t xml:space="preserve"> </w:t>
      </w:r>
    </w:p>
    <w:p w14:paraId="12FA875B"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certificate</w:t>
      </w:r>
      <w:r>
        <w:t xml:space="preserve"> </w:t>
      </w:r>
      <w:proofErr w:type="spellStart"/>
      <w:proofErr w:type="gramStart"/>
      <w:r>
        <w:rPr>
          <w:b/>
        </w:rPr>
        <w:t>CERT.DP.ECDSA</w:t>
      </w:r>
      <w:proofErr w:type="spellEnd"/>
      <w:proofErr w:type="gramEnd"/>
      <w:r>
        <w:t xml:space="preserve"> </w:t>
      </w:r>
      <w:r>
        <w:rPr>
          <w:b/>
        </w:rPr>
        <w:t>(resp.</w:t>
      </w:r>
      <w:r>
        <w:t xml:space="preserve"> </w:t>
      </w:r>
      <w:proofErr w:type="spellStart"/>
      <w:r>
        <w:rPr>
          <w:b/>
        </w:rPr>
        <w:t>CERT.SR.ECDSA</w:t>
      </w:r>
      <w:proofErr w:type="spellEnd"/>
      <w:r>
        <w:rPr>
          <w:b/>
        </w:rPr>
        <w:t>)</w:t>
      </w:r>
      <w:r>
        <w:t xml:space="preserve"> </w:t>
      </w:r>
    </w:p>
    <w:p w14:paraId="30277817" w14:textId="77777777" w:rsidR="00A048A2" w:rsidRDefault="00A92B30" w:rsidP="00D2682E">
      <w:pPr>
        <w:numPr>
          <w:ilvl w:val="1"/>
          <w:numId w:val="74"/>
        </w:numPr>
        <w:spacing w:after="78"/>
        <w:ind w:right="5" w:hanging="286"/>
      </w:pPr>
      <w:r>
        <w:rPr>
          <w:b/>
        </w:rPr>
        <w:t>Generation</w:t>
      </w:r>
      <w:r>
        <w:t xml:space="preserve"> </w:t>
      </w:r>
      <w:r>
        <w:rPr>
          <w:b/>
        </w:rPr>
        <w:t>of</w:t>
      </w:r>
      <w:r>
        <w:t xml:space="preserve"> </w:t>
      </w:r>
      <w:r>
        <w:rPr>
          <w:b/>
        </w:rPr>
        <w:t>a</w:t>
      </w:r>
      <w:r>
        <w:t xml:space="preserve"> </w:t>
      </w:r>
      <w:r>
        <w:rPr>
          <w:b/>
        </w:rPr>
        <w:t>random</w:t>
      </w:r>
      <w:r>
        <w:t xml:space="preserve"> </w:t>
      </w:r>
      <w:r>
        <w:rPr>
          <w:b/>
        </w:rPr>
        <w:t>challenge</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random</w:t>
      </w:r>
      <w:r>
        <w:t xml:space="preserve"> </w:t>
      </w:r>
      <w:r>
        <w:rPr>
          <w:b/>
        </w:rPr>
        <w:t>challenge)</w:t>
      </w:r>
      <w:r>
        <w:t xml:space="preserve"> </w:t>
      </w:r>
    </w:p>
    <w:p w14:paraId="7536CF83"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signed</w:t>
      </w:r>
      <w:r>
        <w:t xml:space="preserve"> </w:t>
      </w:r>
      <w:r>
        <w:rPr>
          <w:b/>
        </w:rPr>
        <w:t>random</w:t>
      </w:r>
      <w:r>
        <w:t xml:space="preserve"> </w:t>
      </w:r>
      <w:r>
        <w:rPr>
          <w:b/>
        </w:rPr>
        <w:t>challenge</w:t>
      </w:r>
      <w:r>
        <w:t xml:space="preserve"> </w:t>
      </w:r>
      <w:r>
        <w:rPr>
          <w:b/>
        </w:rPr>
        <w:t>using</w:t>
      </w:r>
      <w:r>
        <w:t xml:space="preserve"> </w:t>
      </w:r>
      <w:proofErr w:type="spellStart"/>
      <w:r>
        <w:rPr>
          <w:b/>
        </w:rPr>
        <w:t>PK.</w:t>
      </w:r>
      <w:proofErr w:type="gramStart"/>
      <w:r>
        <w:rPr>
          <w:b/>
        </w:rPr>
        <w:t>DP.ECDSA</w:t>
      </w:r>
      <w:proofErr w:type="spellEnd"/>
      <w:proofErr w:type="gramEnd"/>
      <w:r>
        <w:t xml:space="preserve"> </w:t>
      </w:r>
      <w:r>
        <w:rPr>
          <w:b/>
        </w:rPr>
        <w:t>(resp.</w:t>
      </w:r>
      <w:r>
        <w:t xml:space="preserve"> </w:t>
      </w:r>
      <w:proofErr w:type="spellStart"/>
      <w:r>
        <w:rPr>
          <w:b/>
        </w:rPr>
        <w:t>PK.SR.ECDSA</w:t>
      </w:r>
      <w:proofErr w:type="spellEnd"/>
      <w:r>
        <w:rPr>
          <w:b/>
        </w:rPr>
        <w:t>)</w:t>
      </w:r>
      <w:r>
        <w:t xml:space="preserve"> </w:t>
      </w:r>
    </w:p>
    <w:p w14:paraId="52C3C787" w14:textId="77777777" w:rsidR="00A048A2" w:rsidRDefault="00A92B30" w:rsidP="00D2682E">
      <w:pPr>
        <w:numPr>
          <w:ilvl w:val="1"/>
          <w:numId w:val="74"/>
        </w:numPr>
        <w:spacing w:after="291"/>
        <w:ind w:right="5" w:hanging="286"/>
      </w:pPr>
      <w:r>
        <w:rPr>
          <w:b/>
        </w:rPr>
        <w:t>Generation</w:t>
      </w:r>
      <w:r>
        <w:t xml:space="preserve"> </w:t>
      </w:r>
      <w:r>
        <w:rPr>
          <w:b/>
        </w:rPr>
        <w:t>of</w:t>
      </w:r>
      <w:r>
        <w:t xml:space="preserve"> </w:t>
      </w:r>
      <w:r>
        <w:rPr>
          <w:b/>
        </w:rPr>
        <w:t>shared</w:t>
      </w:r>
      <w:r>
        <w:t xml:space="preserve"> </w:t>
      </w:r>
      <w:r>
        <w:rPr>
          <w:b/>
        </w:rPr>
        <w:t>secret</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shared</w:t>
      </w:r>
      <w:r>
        <w:t xml:space="preserve"> </w:t>
      </w:r>
      <w:r>
        <w:rPr>
          <w:b/>
        </w:rPr>
        <w:t>secret)</w:t>
      </w:r>
      <w:r>
        <w:t xml:space="preserve">. </w:t>
      </w:r>
    </w:p>
    <w:p w14:paraId="3BCA7876" w14:textId="77777777" w:rsidR="00A048A2" w:rsidRDefault="00A92B30" w:rsidP="00D2682E">
      <w:pPr>
        <w:spacing w:after="80"/>
        <w:ind w:left="283" w:right="5" w:hanging="283"/>
      </w:pPr>
      <w:r>
        <w:rPr>
          <w:b/>
        </w:rPr>
        <w:t>FDP_ACF.1.3/</w:t>
      </w:r>
      <w:proofErr w:type="spellStart"/>
      <w:r>
        <w:rPr>
          <w:b/>
        </w:rPr>
        <w:t>ECASD</w:t>
      </w:r>
      <w:proofErr w:type="spellEnd"/>
      <w:r>
        <w:t xml:space="preserve"> The </w:t>
      </w:r>
      <w:proofErr w:type="spellStart"/>
      <w:r>
        <w:t>TSF</w:t>
      </w:r>
      <w:proofErr w:type="spellEnd"/>
      <w:r>
        <w:t xml:space="preserve"> shall explicitly authorise access of subjects to objects based on the following additional rules: </w:t>
      </w:r>
    </w:p>
    <w:p w14:paraId="617C085A" w14:textId="77777777" w:rsidR="00A048A2" w:rsidRDefault="00A92B30" w:rsidP="00D2682E">
      <w:pPr>
        <w:numPr>
          <w:ilvl w:val="0"/>
          <w:numId w:val="74"/>
        </w:numPr>
        <w:spacing w:after="290"/>
        <w:ind w:right="5" w:hanging="286"/>
      </w:pPr>
      <w:r>
        <w:rPr>
          <w:b/>
        </w:rPr>
        <w:t>The</w:t>
      </w:r>
      <w:r>
        <w:t xml:space="preserve"> </w:t>
      </w:r>
      <w:r>
        <w:rPr>
          <w:b/>
        </w:rPr>
        <w:t>value</w:t>
      </w:r>
      <w:r>
        <w:t xml:space="preserve"> </w:t>
      </w:r>
      <w:r>
        <w:rPr>
          <w:b/>
        </w:rPr>
        <w:t>of</w:t>
      </w:r>
      <w:r>
        <w:t xml:space="preserve"> </w:t>
      </w:r>
      <w:r>
        <w:rPr>
          <w:b/>
        </w:rPr>
        <w:t>EID,</w:t>
      </w:r>
      <w:r>
        <w:t xml:space="preserve"> </w:t>
      </w:r>
      <w:proofErr w:type="spellStart"/>
      <w:r>
        <w:rPr>
          <w:b/>
        </w:rPr>
        <w:t>PK.CI.ECDSA</w:t>
      </w:r>
      <w:proofErr w:type="spellEnd"/>
      <w:r>
        <w:t xml:space="preserve"> </w:t>
      </w:r>
      <w:r>
        <w:rPr>
          <w:b/>
        </w:rPr>
        <w:t>and</w:t>
      </w:r>
      <w:r>
        <w:t xml:space="preserve"> </w:t>
      </w:r>
      <w:proofErr w:type="spellStart"/>
      <w:proofErr w:type="gramStart"/>
      <w:r>
        <w:rPr>
          <w:b/>
        </w:rPr>
        <w:t>CERT.ECASD.ECKA</w:t>
      </w:r>
      <w:proofErr w:type="spellEnd"/>
      <w:proofErr w:type="gramEnd"/>
      <w:r>
        <w:t xml:space="preserve"> </w:t>
      </w:r>
      <w:r>
        <w:rPr>
          <w:b/>
        </w:rPr>
        <w:t>may</w:t>
      </w:r>
      <w:r>
        <w:t xml:space="preserve"> </w:t>
      </w:r>
      <w:r>
        <w:rPr>
          <w:b/>
        </w:rPr>
        <w:t>be</w:t>
      </w:r>
      <w:r>
        <w:t xml:space="preserve"> </w:t>
      </w:r>
      <w:r>
        <w:rPr>
          <w:b/>
        </w:rPr>
        <w:t>retrieved</w:t>
      </w:r>
      <w:r>
        <w:t xml:space="preserve"> </w:t>
      </w:r>
      <w:r>
        <w:rPr>
          <w:b/>
        </w:rPr>
        <w:t>by</w:t>
      </w:r>
      <w:r>
        <w:t xml:space="preserve"> </w:t>
      </w:r>
      <w:r>
        <w:rPr>
          <w:b/>
        </w:rPr>
        <w:t>any</w:t>
      </w:r>
      <w:r>
        <w:t xml:space="preserve"> </w:t>
      </w:r>
      <w:r>
        <w:rPr>
          <w:b/>
        </w:rPr>
        <w:t>on-card</w:t>
      </w:r>
      <w:r>
        <w:t xml:space="preserve"> </w:t>
      </w:r>
      <w:r>
        <w:rPr>
          <w:b/>
        </w:rPr>
        <w:t>subject</w:t>
      </w:r>
      <w:r>
        <w:t xml:space="preserve"> </w:t>
      </w:r>
      <w:r>
        <w:rPr>
          <w:b/>
        </w:rPr>
        <w:t>without</w:t>
      </w:r>
      <w:r>
        <w:t xml:space="preserve"> </w:t>
      </w:r>
      <w:r>
        <w:rPr>
          <w:b/>
        </w:rPr>
        <w:t>authentication</w:t>
      </w:r>
      <w:r>
        <w:t xml:space="preserve">. </w:t>
      </w:r>
    </w:p>
    <w:p w14:paraId="6E595B74" w14:textId="77777777" w:rsidR="00A048A2" w:rsidRDefault="00A92B30" w:rsidP="00D2682E">
      <w:pPr>
        <w:spacing w:after="82"/>
        <w:ind w:left="283" w:right="5" w:hanging="283"/>
      </w:pPr>
      <w:r>
        <w:rPr>
          <w:b/>
        </w:rPr>
        <w:t>FDP_ACF.1.4/</w:t>
      </w:r>
      <w:proofErr w:type="spellStart"/>
      <w:r>
        <w:rPr>
          <w:b/>
        </w:rPr>
        <w:t>ECASD</w:t>
      </w:r>
      <w:proofErr w:type="spellEnd"/>
      <w:r>
        <w:t xml:space="preserve"> The </w:t>
      </w:r>
      <w:proofErr w:type="spellStart"/>
      <w:r>
        <w:t>TSF</w:t>
      </w:r>
      <w:proofErr w:type="spellEnd"/>
      <w:r>
        <w:t xml:space="preserve"> shall explicitly deny access of subjects to objects based on the following additional rules: </w:t>
      </w:r>
    </w:p>
    <w:p w14:paraId="75166D85" w14:textId="77777777" w:rsidR="00A048A2" w:rsidRDefault="00A92B30" w:rsidP="00D2682E">
      <w:pPr>
        <w:numPr>
          <w:ilvl w:val="0"/>
          <w:numId w:val="74"/>
        </w:numPr>
        <w:spacing w:after="233"/>
        <w:ind w:right="5" w:hanging="286"/>
      </w:pPr>
      <w:r>
        <w:rPr>
          <w:b/>
        </w:rPr>
        <w:t>Other</w:t>
      </w:r>
      <w:r>
        <w:t xml:space="preserve"> </w:t>
      </w:r>
      <w:r>
        <w:rPr>
          <w:b/>
        </w:rPr>
        <w:t>data</w:t>
      </w:r>
      <w:r>
        <w:t xml:space="preserve"> </w:t>
      </w:r>
      <w:r>
        <w:rPr>
          <w:b/>
        </w:rPr>
        <w:t>controlled</w:t>
      </w:r>
      <w:r>
        <w:t xml:space="preserve"> </w:t>
      </w:r>
      <w:r>
        <w:rPr>
          <w:b/>
        </w:rPr>
        <w:t>by</w:t>
      </w:r>
      <w:r>
        <w:t xml:space="preserve"> </w:t>
      </w:r>
      <w:proofErr w:type="spellStart"/>
      <w:proofErr w:type="gramStart"/>
      <w:r>
        <w:rPr>
          <w:b/>
        </w:rPr>
        <w:t>S.ECASD</w:t>
      </w:r>
      <w:proofErr w:type="spellEnd"/>
      <w:proofErr w:type="gramEnd"/>
      <w:r>
        <w:t xml:space="preserve"> </w:t>
      </w:r>
      <w:r>
        <w:rPr>
          <w:b/>
        </w:rPr>
        <w:t>cannot</w:t>
      </w:r>
      <w:r>
        <w:t xml:space="preserve"> </w:t>
      </w:r>
      <w:r>
        <w:rPr>
          <w:b/>
        </w:rPr>
        <w:t>be</w:t>
      </w:r>
      <w:r>
        <w:t xml:space="preserve"> </w:t>
      </w:r>
      <w:r>
        <w:rPr>
          <w:b/>
        </w:rPr>
        <w:t>accessed</w:t>
      </w:r>
      <w:r>
        <w:t xml:space="preserve"> </w:t>
      </w:r>
      <w:r>
        <w:rPr>
          <w:b/>
        </w:rPr>
        <w:t>by</w:t>
      </w:r>
      <w:r>
        <w:t xml:space="preserve"> </w:t>
      </w:r>
      <w:r>
        <w:rPr>
          <w:b/>
        </w:rPr>
        <w:t>any</w:t>
      </w:r>
      <w:r>
        <w:t xml:space="preserve"> </w:t>
      </w:r>
      <w:r>
        <w:rPr>
          <w:b/>
        </w:rPr>
        <w:t>other</w:t>
      </w:r>
      <w:r>
        <w:t xml:space="preserve"> </w:t>
      </w:r>
      <w:r>
        <w:rPr>
          <w:b/>
        </w:rPr>
        <w:t>subject</w:t>
      </w:r>
      <w:r>
        <w:t xml:space="preserve"> </w:t>
      </w:r>
      <w:r>
        <w:rPr>
          <w:b/>
        </w:rPr>
        <w:t>than</w:t>
      </w:r>
      <w:r>
        <w:t xml:space="preserve"> </w:t>
      </w:r>
      <w:proofErr w:type="spellStart"/>
      <w:r>
        <w:rPr>
          <w:b/>
        </w:rPr>
        <w:t>S.ECASD</w:t>
      </w:r>
      <w:proofErr w:type="spellEnd"/>
      <w:r>
        <w:t xml:space="preserve">. </w:t>
      </w:r>
    </w:p>
    <w:p w14:paraId="7874753C" w14:textId="77777777" w:rsidR="00A048A2" w:rsidRDefault="00A92B30" w:rsidP="00D2682E">
      <w:pPr>
        <w:pStyle w:val="Heading3"/>
        <w:tabs>
          <w:tab w:val="center" w:pos="1881"/>
        </w:tabs>
        <w:ind w:left="0" w:right="5" w:firstLine="0"/>
      </w:pPr>
      <w:bookmarkStart w:id="124" w:name="_Toc109130085"/>
      <w:bookmarkStart w:id="125" w:name="_Toc129333645"/>
      <w:r>
        <w:t xml:space="preserve">6.1.5 </w:t>
      </w:r>
      <w:r>
        <w:tab/>
        <w:t>Platform Services</w:t>
      </w:r>
      <w:bookmarkEnd w:id="124"/>
      <w:bookmarkEnd w:id="125"/>
      <w:r>
        <w:t xml:space="preserve"> </w:t>
      </w:r>
    </w:p>
    <w:p w14:paraId="26C26A9F" w14:textId="77777777" w:rsidR="00A048A2" w:rsidRDefault="00A92B30" w:rsidP="00D2682E">
      <w:pPr>
        <w:ind w:left="10" w:right="5"/>
      </w:pPr>
      <w:r>
        <w:t xml:space="preserve">This package describes the specific requirements applicable to the Platform Support Functions and the Telecom Framework. </w:t>
      </w:r>
      <w:proofErr w:type="gramStart"/>
      <w:r>
        <w:t>In particular it</w:t>
      </w:r>
      <w:proofErr w:type="gramEnd"/>
      <w:r>
        <w:t xml:space="preserve"> defines: </w:t>
      </w:r>
    </w:p>
    <w:p w14:paraId="0B8117ED" w14:textId="77777777" w:rsidR="00A048A2" w:rsidRDefault="00A92B30" w:rsidP="00D2682E">
      <w:pPr>
        <w:numPr>
          <w:ilvl w:val="0"/>
          <w:numId w:val="75"/>
        </w:numPr>
        <w:spacing w:after="85"/>
        <w:ind w:right="5" w:hanging="360"/>
      </w:pPr>
      <w:r>
        <w:t>FDP_IFC.1/</w:t>
      </w:r>
      <w:proofErr w:type="spellStart"/>
      <w:r>
        <w:t>Platform_services</w:t>
      </w:r>
      <w:proofErr w:type="spellEnd"/>
      <w:r>
        <w:t xml:space="preserve"> and FDP_IFF.1/</w:t>
      </w:r>
      <w:proofErr w:type="spellStart"/>
      <w:r>
        <w:t>Platform_services</w:t>
      </w:r>
      <w:proofErr w:type="spellEnd"/>
      <w:r>
        <w:t>: the measures taken to control the flow of information between the Security Domains and Platform Support Functions (or Telecom Framework</w:t>
      </w:r>
      <w:proofErr w:type="gramStart"/>
      <w:r>
        <w:t>);</w:t>
      </w:r>
      <w:proofErr w:type="gramEnd"/>
      <w:r>
        <w:t xml:space="preserve"> </w:t>
      </w:r>
    </w:p>
    <w:p w14:paraId="727FA17B" w14:textId="77777777" w:rsidR="00A048A2" w:rsidRDefault="00A92B30" w:rsidP="00D2682E">
      <w:pPr>
        <w:numPr>
          <w:ilvl w:val="0"/>
          <w:numId w:val="75"/>
        </w:numPr>
        <w:spacing w:after="316"/>
        <w:ind w:right="5" w:hanging="360"/>
      </w:pPr>
      <w:r>
        <w:t>FPT_FLS.1/</w:t>
      </w:r>
      <w:proofErr w:type="spellStart"/>
      <w:r>
        <w:t>Platform_Services</w:t>
      </w:r>
      <w:proofErr w:type="spellEnd"/>
      <w:r>
        <w:t xml:space="preserve">: the measures to enforce a secure state in case of failures of Platform Support Functions (or Telecom Framework) </w:t>
      </w:r>
      <w:r>
        <w:rPr>
          <w:b/>
        </w:rPr>
        <w:t>FDP_IFC.1/</w:t>
      </w:r>
      <w:proofErr w:type="spellStart"/>
      <w:r>
        <w:rPr>
          <w:b/>
        </w:rPr>
        <w:t>Platform_services</w:t>
      </w:r>
      <w:proofErr w:type="spellEnd"/>
      <w:r>
        <w:rPr>
          <w:b/>
        </w:rPr>
        <w:t xml:space="preserve"> Subset information flow </w:t>
      </w:r>
      <w:proofErr w:type="gramStart"/>
      <w:r>
        <w:rPr>
          <w:b/>
        </w:rPr>
        <w:t>control</w:t>
      </w:r>
      <w:proofErr w:type="gramEnd"/>
      <w:r>
        <w:rPr>
          <w:b/>
        </w:rPr>
        <w:t xml:space="preserve"> </w:t>
      </w:r>
    </w:p>
    <w:p w14:paraId="2562E957" w14:textId="77777777" w:rsidR="00A048A2" w:rsidRDefault="00A92B30" w:rsidP="00D2682E">
      <w:pPr>
        <w:spacing w:after="7" w:line="314" w:lineRule="auto"/>
        <w:ind w:left="298" w:right="5" w:hanging="283"/>
        <w:jc w:val="left"/>
      </w:pPr>
      <w:r>
        <w:rPr>
          <w:b/>
        </w:rPr>
        <w:t>FDP_IFC.1.1/</w:t>
      </w:r>
      <w:proofErr w:type="spellStart"/>
      <w:r>
        <w:rPr>
          <w:b/>
        </w:rPr>
        <w:t>Platform_services</w:t>
      </w:r>
      <w:proofErr w:type="spellEnd"/>
      <w:r>
        <w:t xml:space="preserve"> The </w:t>
      </w:r>
      <w:proofErr w:type="spellStart"/>
      <w:r>
        <w:t>TSF</w:t>
      </w:r>
      <w:proofErr w:type="spellEnd"/>
      <w:r>
        <w:t xml:space="preserve"> shall enforce the </w:t>
      </w:r>
      <w:r>
        <w:rPr>
          <w:b/>
        </w:rPr>
        <w:t>Platform</w:t>
      </w:r>
      <w:r>
        <w:t xml:space="preserve"> </w:t>
      </w:r>
      <w:r>
        <w:rPr>
          <w:b/>
        </w:rPr>
        <w:t>services</w:t>
      </w:r>
      <w:r>
        <w:t xml:space="preserve"> </w:t>
      </w:r>
      <w:r>
        <w:rPr>
          <w:b/>
        </w:rPr>
        <w:t>information</w:t>
      </w:r>
      <w:r>
        <w:t xml:space="preserve"> </w:t>
      </w:r>
      <w:r>
        <w:rPr>
          <w:b/>
        </w:rPr>
        <w:t>flow</w:t>
      </w:r>
      <w:r>
        <w:t xml:space="preserve"> </w:t>
      </w:r>
      <w:r>
        <w:rPr>
          <w:b/>
        </w:rPr>
        <w:t>control</w:t>
      </w:r>
      <w:r>
        <w:t xml:space="preserve"> </w:t>
      </w:r>
      <w:r>
        <w:rPr>
          <w:b/>
        </w:rPr>
        <w:t>SFP</w:t>
      </w:r>
      <w:r>
        <w:t xml:space="preserve"> on </w:t>
      </w:r>
      <w:r>
        <w:rPr>
          <w:b/>
        </w:rPr>
        <w:t>users/subjects:</w:t>
      </w:r>
      <w:r>
        <w:t xml:space="preserve"> </w:t>
      </w:r>
    </w:p>
    <w:p w14:paraId="5E9E799B" w14:textId="77777777" w:rsidR="00A048A2" w:rsidRDefault="00A92B30" w:rsidP="00D2682E">
      <w:pPr>
        <w:numPr>
          <w:ilvl w:val="1"/>
          <w:numId w:val="75"/>
        </w:numPr>
        <w:spacing w:after="0" w:line="317" w:lineRule="auto"/>
        <w:ind w:right="5"/>
      </w:pPr>
      <w:proofErr w:type="spellStart"/>
      <w:r>
        <w:rPr>
          <w:b/>
        </w:rPr>
        <w:t>S.ISD</w:t>
      </w:r>
      <w:proofErr w:type="spellEnd"/>
      <w:r>
        <w:rPr>
          <w:b/>
        </w:rPr>
        <w:t>-R,</w:t>
      </w:r>
      <w:r>
        <w:t xml:space="preserve"> </w:t>
      </w:r>
      <w:proofErr w:type="spellStart"/>
      <w:r>
        <w:rPr>
          <w:b/>
        </w:rPr>
        <w:t>S.ISD</w:t>
      </w:r>
      <w:proofErr w:type="spellEnd"/>
      <w:r>
        <w:rPr>
          <w:b/>
        </w:rPr>
        <w:t>-P,</w:t>
      </w:r>
      <w:r>
        <w:t xml:space="preserve"> </w:t>
      </w:r>
      <w:proofErr w:type="spellStart"/>
      <w:r>
        <w:rPr>
          <w:b/>
        </w:rPr>
        <w:t>U.MNO</w:t>
      </w:r>
      <w:proofErr w:type="spellEnd"/>
      <w:r>
        <w:rPr>
          <w:b/>
        </w:rPr>
        <w:t>-SD</w:t>
      </w:r>
      <w:r>
        <w:t xml:space="preserve"> o</w:t>
      </w:r>
      <w:r>
        <w:rPr>
          <w:rFonts w:ascii="Arial" w:eastAsia="Arial" w:hAnsi="Arial" w:cs="Arial"/>
        </w:rPr>
        <w:t xml:space="preserve"> </w:t>
      </w:r>
      <w:r>
        <w:rPr>
          <w:b/>
        </w:rPr>
        <w:t>Platform</w:t>
      </w:r>
      <w:r>
        <w:t xml:space="preserve"> </w:t>
      </w:r>
      <w:r>
        <w:rPr>
          <w:b/>
        </w:rPr>
        <w:t>code</w:t>
      </w:r>
      <w:r>
        <w:t xml:space="preserve"> </w:t>
      </w:r>
      <w:r>
        <w:rPr>
          <w:b/>
        </w:rPr>
        <w:t>(</w:t>
      </w:r>
      <w:proofErr w:type="spellStart"/>
      <w:r>
        <w:rPr>
          <w:b/>
        </w:rPr>
        <w:t>S.PSF</w:t>
      </w:r>
      <w:proofErr w:type="spellEnd"/>
      <w:r>
        <w:rPr>
          <w:b/>
        </w:rPr>
        <w:t>,</w:t>
      </w:r>
      <w:r>
        <w:t xml:space="preserve"> </w:t>
      </w:r>
      <w:proofErr w:type="spellStart"/>
      <w:proofErr w:type="gramStart"/>
      <w:r>
        <w:rPr>
          <w:b/>
        </w:rPr>
        <w:t>S.TELECOM</w:t>
      </w:r>
      <w:proofErr w:type="spellEnd"/>
      <w:proofErr w:type="gramEnd"/>
      <w:r>
        <w:rPr>
          <w:b/>
        </w:rPr>
        <w:t>)</w:t>
      </w:r>
      <w:r>
        <w:t xml:space="preserve"> </w:t>
      </w:r>
    </w:p>
    <w:p w14:paraId="00AC28B2" w14:textId="77777777" w:rsidR="00A048A2" w:rsidRDefault="00A92B30" w:rsidP="00D2682E">
      <w:pPr>
        <w:spacing w:after="78"/>
        <w:ind w:left="308" w:right="5"/>
      </w:pPr>
      <w:r>
        <w:rPr>
          <w:b/>
        </w:rPr>
        <w:t>information:</w:t>
      </w:r>
      <w:r>
        <w:t xml:space="preserve"> </w:t>
      </w:r>
    </w:p>
    <w:p w14:paraId="67A1F207" w14:textId="77777777" w:rsidR="00A048A2" w:rsidRPr="008300AF" w:rsidRDefault="00A92B30" w:rsidP="00D2682E">
      <w:pPr>
        <w:numPr>
          <w:ilvl w:val="1"/>
          <w:numId w:val="75"/>
        </w:numPr>
        <w:spacing w:after="0" w:line="317" w:lineRule="auto"/>
        <w:ind w:right="5"/>
        <w:rPr>
          <w:lang w:val="it-IT"/>
        </w:rPr>
      </w:pPr>
      <w:proofErr w:type="spellStart"/>
      <w:r w:rsidRPr="008300AF">
        <w:rPr>
          <w:b/>
          <w:lang w:val="it-IT"/>
        </w:rPr>
        <w:t>D.PROFILE-NAA-PARAMS</w:t>
      </w:r>
      <w:proofErr w:type="spellEnd"/>
      <w:r w:rsidRPr="008300AF">
        <w:rPr>
          <w:lang w:val="it-IT"/>
        </w:rPr>
        <w:t xml:space="preserve"> o</w:t>
      </w:r>
      <w:r w:rsidRPr="008300AF">
        <w:rPr>
          <w:rFonts w:ascii="Arial" w:eastAsia="Arial" w:hAnsi="Arial" w:cs="Arial"/>
          <w:lang w:val="it-IT"/>
        </w:rPr>
        <w:t xml:space="preserve"> </w:t>
      </w:r>
      <w:proofErr w:type="gramStart"/>
      <w:r w:rsidRPr="008300AF">
        <w:rPr>
          <w:b/>
          <w:lang w:val="it-IT"/>
        </w:rPr>
        <w:t>D.PROFILE</w:t>
      </w:r>
      <w:proofErr w:type="gramEnd"/>
      <w:r w:rsidRPr="008300AF">
        <w:rPr>
          <w:b/>
          <w:lang w:val="it-IT"/>
        </w:rPr>
        <w:t>-POL1</w:t>
      </w:r>
      <w:r w:rsidRPr="008300AF">
        <w:rPr>
          <w:lang w:val="it-IT"/>
        </w:rPr>
        <w:t xml:space="preserve"> </w:t>
      </w:r>
    </w:p>
    <w:p w14:paraId="4ACEEDAE" w14:textId="77777777" w:rsidR="00A048A2" w:rsidRDefault="00A92B30" w:rsidP="00D2682E">
      <w:pPr>
        <w:spacing w:after="78"/>
        <w:ind w:left="308" w:right="5"/>
      </w:pPr>
      <w:r>
        <w:rPr>
          <w:b/>
        </w:rPr>
        <w:t>operations:</w:t>
      </w:r>
      <w:r>
        <w:t xml:space="preserve"> </w:t>
      </w:r>
    </w:p>
    <w:p w14:paraId="7F810A2B" w14:textId="77777777" w:rsidR="00A048A2" w:rsidRDefault="00A92B30" w:rsidP="00D2682E">
      <w:pPr>
        <w:numPr>
          <w:ilvl w:val="1"/>
          <w:numId w:val="75"/>
        </w:numPr>
        <w:spacing w:after="0" w:line="318" w:lineRule="auto"/>
        <w:ind w:right="5"/>
      </w:pPr>
      <w:r>
        <w:rPr>
          <w:b/>
        </w:rPr>
        <w:t>installation</w:t>
      </w:r>
      <w:r>
        <w:t xml:space="preserve"> </w:t>
      </w:r>
      <w:r>
        <w:rPr>
          <w:b/>
        </w:rPr>
        <w:t>of</w:t>
      </w:r>
      <w:r>
        <w:t xml:space="preserve"> </w:t>
      </w:r>
      <w:r>
        <w:rPr>
          <w:b/>
        </w:rPr>
        <w:t>a</w:t>
      </w:r>
      <w:r>
        <w:t xml:space="preserve"> </w:t>
      </w:r>
      <w:r>
        <w:rPr>
          <w:b/>
        </w:rPr>
        <w:t>profile</w:t>
      </w:r>
      <w:r>
        <w:t xml:space="preserve"> </w:t>
      </w:r>
      <w:proofErr w:type="spellStart"/>
      <w:r>
        <w:t>o</w:t>
      </w:r>
      <w:proofErr w:type="spellEnd"/>
      <w:r>
        <w:rPr>
          <w:rFonts w:ascii="Arial" w:eastAsia="Arial" w:hAnsi="Arial" w:cs="Arial"/>
        </w:rPr>
        <w:t xml:space="preserve"> </w:t>
      </w:r>
      <w:r>
        <w:rPr>
          <w:b/>
        </w:rPr>
        <w:t>POL1</w:t>
      </w:r>
      <w:r>
        <w:t xml:space="preserve"> </w:t>
      </w:r>
      <w:r>
        <w:rPr>
          <w:b/>
        </w:rPr>
        <w:t>enforcement</w:t>
      </w:r>
      <w:r>
        <w:t xml:space="preserve"> </w:t>
      </w:r>
      <w:proofErr w:type="spellStart"/>
      <w:r>
        <w:t>o</w:t>
      </w:r>
      <w:proofErr w:type="spellEnd"/>
      <w:r>
        <w:rPr>
          <w:rFonts w:ascii="Arial" w:eastAsia="Arial" w:hAnsi="Arial" w:cs="Arial"/>
        </w:rPr>
        <w:t xml:space="preserve"> </w:t>
      </w:r>
      <w:r>
        <w:rPr>
          <w:b/>
        </w:rPr>
        <w:t>network</w:t>
      </w:r>
      <w:r>
        <w:t xml:space="preserve"> </w:t>
      </w:r>
      <w:r>
        <w:rPr>
          <w:b/>
        </w:rPr>
        <w:t>authentication</w:t>
      </w:r>
      <w:r>
        <w:t xml:space="preserve">. </w:t>
      </w:r>
    </w:p>
    <w:p w14:paraId="14700B49" w14:textId="77777777" w:rsidR="00A048A2" w:rsidRDefault="00A92B30" w:rsidP="00D2682E">
      <w:pPr>
        <w:spacing w:after="353" w:line="259" w:lineRule="auto"/>
        <w:ind w:left="15" w:right="5" w:firstLine="0"/>
        <w:jc w:val="left"/>
      </w:pPr>
      <w:r>
        <w:rPr>
          <w:sz w:val="20"/>
        </w:rPr>
        <w:t xml:space="preserve"> </w:t>
      </w:r>
    </w:p>
    <w:p w14:paraId="296DA625" w14:textId="77777777" w:rsidR="00A048A2" w:rsidRDefault="00A92B30" w:rsidP="00D2682E">
      <w:pPr>
        <w:pStyle w:val="Heading5"/>
        <w:ind w:left="10" w:right="5"/>
      </w:pPr>
      <w:r>
        <w:lastRenderedPageBreak/>
        <w:t>FDP_IFF.1/</w:t>
      </w:r>
      <w:proofErr w:type="spellStart"/>
      <w:r>
        <w:t>Platform_services</w:t>
      </w:r>
      <w:proofErr w:type="spellEnd"/>
      <w:r>
        <w:t xml:space="preserve"> Simple security attributes </w:t>
      </w:r>
    </w:p>
    <w:p w14:paraId="6E8B9CE0" w14:textId="77777777" w:rsidR="00A048A2" w:rsidRDefault="00A92B30" w:rsidP="00D2682E">
      <w:pPr>
        <w:spacing w:after="58" w:line="238" w:lineRule="auto"/>
        <w:ind w:left="298" w:right="5" w:hanging="283"/>
        <w:jc w:val="left"/>
      </w:pPr>
      <w:r>
        <w:rPr>
          <w:b/>
        </w:rPr>
        <w:t>FDP_IFF.1.1/</w:t>
      </w:r>
      <w:proofErr w:type="spellStart"/>
      <w:r>
        <w:rPr>
          <w:b/>
        </w:rPr>
        <w:t>Platform_services</w:t>
      </w:r>
      <w:proofErr w:type="spellEnd"/>
      <w:r>
        <w:t xml:space="preserve"> The </w:t>
      </w:r>
      <w:proofErr w:type="spellStart"/>
      <w:r>
        <w:t>TSF</w:t>
      </w:r>
      <w:proofErr w:type="spellEnd"/>
      <w:r>
        <w:t xml:space="preserve"> shall enforce the </w:t>
      </w:r>
      <w:r>
        <w:rPr>
          <w:b/>
        </w:rPr>
        <w:t>Platform</w:t>
      </w:r>
      <w:r>
        <w:t xml:space="preserve"> </w:t>
      </w:r>
      <w:r>
        <w:rPr>
          <w:b/>
        </w:rPr>
        <w:t>services</w:t>
      </w:r>
      <w:r>
        <w:t xml:space="preserve"> </w:t>
      </w:r>
      <w:r>
        <w:rPr>
          <w:b/>
        </w:rPr>
        <w:t>information</w:t>
      </w:r>
      <w:r>
        <w:t xml:space="preserve"> </w:t>
      </w:r>
      <w:r>
        <w:rPr>
          <w:b/>
        </w:rPr>
        <w:t>flow</w:t>
      </w:r>
      <w:r>
        <w:t xml:space="preserve"> </w:t>
      </w:r>
      <w:r>
        <w:rPr>
          <w:b/>
        </w:rPr>
        <w:t>control</w:t>
      </w:r>
      <w:r>
        <w:t xml:space="preserve"> </w:t>
      </w:r>
      <w:r>
        <w:rPr>
          <w:b/>
        </w:rPr>
        <w:t>SFP</w:t>
      </w:r>
      <w:r>
        <w:t xml:space="preserve"> based on the following types of subject and information security attributes: </w:t>
      </w:r>
    </w:p>
    <w:p w14:paraId="7D0E297E" w14:textId="77777777" w:rsidR="00A048A2" w:rsidRDefault="00A92B30" w:rsidP="00D2682E">
      <w:pPr>
        <w:spacing w:after="78"/>
        <w:ind w:left="308" w:right="5"/>
      </w:pPr>
      <w:r>
        <w:rPr>
          <w:b/>
        </w:rPr>
        <w:t>users/subjects:</w:t>
      </w:r>
      <w:r>
        <w:t xml:space="preserve"> </w:t>
      </w:r>
    </w:p>
    <w:p w14:paraId="235ACB2C" w14:textId="77777777" w:rsidR="00A048A2" w:rsidRDefault="00A92B30" w:rsidP="00D2682E">
      <w:pPr>
        <w:numPr>
          <w:ilvl w:val="0"/>
          <w:numId w:val="76"/>
        </w:numPr>
        <w:spacing w:after="48"/>
        <w:ind w:right="5" w:hanging="286"/>
      </w:pPr>
      <w:proofErr w:type="spellStart"/>
      <w:r>
        <w:rPr>
          <w:b/>
        </w:rPr>
        <w:t>S.ISD</w:t>
      </w:r>
      <w:proofErr w:type="spellEnd"/>
      <w:r>
        <w:rPr>
          <w:b/>
        </w:rPr>
        <w:t>-R,</w:t>
      </w:r>
      <w:r>
        <w:t xml:space="preserve"> </w:t>
      </w:r>
      <w:proofErr w:type="spellStart"/>
      <w:r>
        <w:rPr>
          <w:b/>
        </w:rPr>
        <w:t>S.ISD</w:t>
      </w:r>
      <w:proofErr w:type="spellEnd"/>
      <w:r>
        <w:rPr>
          <w:b/>
        </w:rPr>
        <w:t>-P,</w:t>
      </w:r>
      <w:r>
        <w:t xml:space="preserve"> </w:t>
      </w:r>
      <w:proofErr w:type="spellStart"/>
      <w:r>
        <w:rPr>
          <w:b/>
        </w:rPr>
        <w:t>U.MNO</w:t>
      </w:r>
      <w:proofErr w:type="spellEnd"/>
      <w:r>
        <w:rPr>
          <w:b/>
        </w:rPr>
        <w:t>-SD,</w:t>
      </w:r>
      <w:r>
        <w:t xml:space="preserve"> </w:t>
      </w:r>
      <w:r>
        <w:rPr>
          <w:b/>
        </w:rPr>
        <w:t>with</w:t>
      </w:r>
      <w:r>
        <w:t xml:space="preserve"> </w:t>
      </w:r>
      <w:r>
        <w:rPr>
          <w:b/>
        </w:rPr>
        <w:t>security</w:t>
      </w:r>
      <w:r>
        <w:t xml:space="preserve"> </w:t>
      </w:r>
      <w:r>
        <w:rPr>
          <w:b/>
        </w:rPr>
        <w:t>attribute</w:t>
      </w:r>
      <w:r>
        <w:t xml:space="preserve"> </w:t>
      </w:r>
      <w:r>
        <w:rPr>
          <w:b/>
        </w:rPr>
        <w:t>"application</w:t>
      </w:r>
      <w:r>
        <w:t xml:space="preserve"> </w:t>
      </w:r>
      <w:r>
        <w:rPr>
          <w:b/>
        </w:rPr>
        <w:t>identifier</w:t>
      </w:r>
      <w:r>
        <w:t xml:space="preserve"> </w:t>
      </w:r>
      <w:r>
        <w:rPr>
          <w:b/>
        </w:rPr>
        <w:t>(AID)"</w:t>
      </w:r>
      <w:r>
        <w:t xml:space="preserve"> </w:t>
      </w:r>
    </w:p>
    <w:p w14:paraId="6D312F53" w14:textId="77777777" w:rsidR="00A048A2" w:rsidRDefault="00A92B30" w:rsidP="00D2682E">
      <w:pPr>
        <w:spacing w:after="78"/>
        <w:ind w:left="308" w:right="5"/>
      </w:pPr>
      <w:r>
        <w:rPr>
          <w:b/>
        </w:rPr>
        <w:t>information:</w:t>
      </w:r>
      <w:r>
        <w:t xml:space="preserve"> </w:t>
      </w:r>
    </w:p>
    <w:p w14:paraId="12F162EA" w14:textId="77777777" w:rsidR="00A048A2" w:rsidRPr="008300AF" w:rsidRDefault="00A92B30" w:rsidP="00D2682E">
      <w:pPr>
        <w:numPr>
          <w:ilvl w:val="0"/>
          <w:numId w:val="76"/>
        </w:numPr>
        <w:spacing w:after="0" w:line="319" w:lineRule="auto"/>
        <w:ind w:right="5" w:hanging="286"/>
        <w:rPr>
          <w:lang w:val="it-IT"/>
        </w:rPr>
      </w:pPr>
      <w:proofErr w:type="spellStart"/>
      <w:r w:rsidRPr="008300AF">
        <w:rPr>
          <w:b/>
          <w:lang w:val="it-IT"/>
        </w:rPr>
        <w:t>D.PROFILE-NAA-PARAMS</w:t>
      </w:r>
      <w:proofErr w:type="spellEnd"/>
      <w:r w:rsidRPr="008300AF">
        <w:rPr>
          <w:lang w:val="it-IT"/>
        </w:rPr>
        <w:t xml:space="preserve"> o</w:t>
      </w:r>
      <w:r w:rsidRPr="008300AF">
        <w:rPr>
          <w:rFonts w:ascii="Arial" w:eastAsia="Arial" w:hAnsi="Arial" w:cs="Arial"/>
          <w:lang w:val="it-IT"/>
        </w:rPr>
        <w:t xml:space="preserve"> </w:t>
      </w:r>
      <w:proofErr w:type="gramStart"/>
      <w:r w:rsidRPr="008300AF">
        <w:rPr>
          <w:b/>
          <w:lang w:val="it-IT"/>
        </w:rPr>
        <w:t>D.PROFILE</w:t>
      </w:r>
      <w:proofErr w:type="gramEnd"/>
      <w:r w:rsidRPr="008300AF">
        <w:rPr>
          <w:b/>
          <w:lang w:val="it-IT"/>
        </w:rPr>
        <w:t>-POL1</w:t>
      </w:r>
      <w:r w:rsidRPr="008300AF">
        <w:rPr>
          <w:lang w:val="it-IT"/>
        </w:rPr>
        <w:t xml:space="preserve"> </w:t>
      </w:r>
    </w:p>
    <w:p w14:paraId="516C63E1" w14:textId="77777777" w:rsidR="00A048A2" w:rsidRDefault="00A92B30" w:rsidP="00D2682E">
      <w:pPr>
        <w:spacing w:after="78"/>
        <w:ind w:left="308" w:right="5"/>
      </w:pPr>
      <w:r>
        <w:rPr>
          <w:b/>
        </w:rPr>
        <w:t>operations:</w:t>
      </w:r>
      <w:r>
        <w:t xml:space="preserve"> </w:t>
      </w:r>
    </w:p>
    <w:p w14:paraId="46408368" w14:textId="77777777" w:rsidR="00A048A2" w:rsidRDefault="00A92B30" w:rsidP="00D2682E">
      <w:pPr>
        <w:numPr>
          <w:ilvl w:val="0"/>
          <w:numId w:val="76"/>
        </w:numPr>
        <w:spacing w:after="212" w:line="318" w:lineRule="auto"/>
        <w:ind w:right="5" w:hanging="286"/>
      </w:pPr>
      <w:r>
        <w:rPr>
          <w:b/>
        </w:rPr>
        <w:t>installation</w:t>
      </w:r>
      <w:r>
        <w:t xml:space="preserve"> </w:t>
      </w:r>
      <w:r>
        <w:rPr>
          <w:b/>
        </w:rPr>
        <w:t>of</w:t>
      </w:r>
      <w:r>
        <w:t xml:space="preserve"> </w:t>
      </w:r>
      <w:r>
        <w:rPr>
          <w:b/>
        </w:rPr>
        <w:t>a</w:t>
      </w:r>
      <w:r>
        <w:t xml:space="preserve"> </w:t>
      </w:r>
      <w:r>
        <w:rPr>
          <w:b/>
        </w:rPr>
        <w:t>profile</w:t>
      </w:r>
      <w:r>
        <w:t xml:space="preserve"> </w:t>
      </w:r>
      <w:proofErr w:type="spellStart"/>
      <w:r>
        <w:t>o</w:t>
      </w:r>
      <w:proofErr w:type="spellEnd"/>
      <w:r>
        <w:rPr>
          <w:rFonts w:ascii="Arial" w:eastAsia="Arial" w:hAnsi="Arial" w:cs="Arial"/>
        </w:rPr>
        <w:t xml:space="preserve"> </w:t>
      </w:r>
      <w:r>
        <w:rPr>
          <w:b/>
        </w:rPr>
        <w:t>POL1</w:t>
      </w:r>
      <w:r>
        <w:t xml:space="preserve"> </w:t>
      </w:r>
      <w:r>
        <w:rPr>
          <w:b/>
        </w:rPr>
        <w:t>enforcement</w:t>
      </w:r>
      <w:r>
        <w:t xml:space="preserve"> </w:t>
      </w:r>
      <w:proofErr w:type="spellStart"/>
      <w:r>
        <w:t>o</w:t>
      </w:r>
      <w:proofErr w:type="spellEnd"/>
      <w:r>
        <w:rPr>
          <w:rFonts w:ascii="Arial" w:eastAsia="Arial" w:hAnsi="Arial" w:cs="Arial"/>
        </w:rPr>
        <w:t xml:space="preserve"> </w:t>
      </w:r>
      <w:r>
        <w:rPr>
          <w:b/>
        </w:rPr>
        <w:t>network</w:t>
      </w:r>
      <w:r>
        <w:t xml:space="preserve"> </w:t>
      </w:r>
      <w:r>
        <w:rPr>
          <w:b/>
        </w:rPr>
        <w:t>authentication</w:t>
      </w:r>
      <w:r>
        <w:t xml:space="preserve">. </w:t>
      </w:r>
    </w:p>
    <w:p w14:paraId="33FE105D" w14:textId="77777777" w:rsidR="00A048A2" w:rsidRDefault="00A92B30" w:rsidP="00D2682E">
      <w:pPr>
        <w:spacing w:after="75"/>
        <w:ind w:left="283" w:right="5" w:hanging="283"/>
      </w:pPr>
      <w:r>
        <w:rPr>
          <w:b/>
        </w:rPr>
        <w:t>FDP_IFF.1.2/</w:t>
      </w:r>
      <w:proofErr w:type="spellStart"/>
      <w:r>
        <w:rPr>
          <w:b/>
        </w:rPr>
        <w:t>Platform_services</w:t>
      </w:r>
      <w:proofErr w:type="spellEnd"/>
      <w:r>
        <w:t xml:space="preserve"> The </w:t>
      </w:r>
      <w:proofErr w:type="spellStart"/>
      <w:r>
        <w:t>TSF</w:t>
      </w:r>
      <w:proofErr w:type="spellEnd"/>
      <w:r>
        <w:t xml:space="preserve"> shall permit an information flow between a controlled subject and controlled information via a controlled operation if the following rules hold: o</w:t>
      </w:r>
      <w:r>
        <w:rPr>
          <w:rFonts w:ascii="Arial" w:eastAsia="Arial" w:hAnsi="Arial" w:cs="Arial"/>
        </w:rPr>
        <w:t xml:space="preserve"> </w:t>
      </w:r>
      <w:proofErr w:type="spellStart"/>
      <w:proofErr w:type="gramStart"/>
      <w:r>
        <w:rPr>
          <w:b/>
        </w:rPr>
        <w:t>D.PROFILE</w:t>
      </w:r>
      <w:proofErr w:type="spellEnd"/>
      <w:proofErr w:type="gramEnd"/>
      <w:r>
        <w:rPr>
          <w:b/>
        </w:rPr>
        <w:t>-</w:t>
      </w:r>
      <w:proofErr w:type="spellStart"/>
      <w:r>
        <w:rPr>
          <w:b/>
        </w:rPr>
        <w:t>NAA</w:t>
      </w:r>
      <w:proofErr w:type="spellEnd"/>
      <w:r>
        <w:rPr>
          <w:b/>
        </w:rPr>
        <w:t>-PARAMS</w:t>
      </w:r>
      <w:r>
        <w:t xml:space="preserve"> </w:t>
      </w:r>
      <w:r>
        <w:rPr>
          <w:b/>
        </w:rPr>
        <w:t>shall</w:t>
      </w:r>
      <w:r>
        <w:t xml:space="preserve"> </w:t>
      </w:r>
      <w:r>
        <w:rPr>
          <w:b/>
        </w:rPr>
        <w:t>be</w:t>
      </w:r>
      <w:r>
        <w:t xml:space="preserve"> </w:t>
      </w:r>
      <w:r>
        <w:rPr>
          <w:b/>
        </w:rPr>
        <w:t>transmitted</w:t>
      </w:r>
      <w:r>
        <w:t xml:space="preserve"> </w:t>
      </w:r>
      <w:r>
        <w:rPr>
          <w:b/>
        </w:rPr>
        <w:t>only:</w:t>
      </w:r>
      <w:r>
        <w:t xml:space="preserve"> </w:t>
      </w:r>
    </w:p>
    <w:p w14:paraId="34C6829F" w14:textId="77777777" w:rsidR="00A048A2" w:rsidRDefault="00A92B30" w:rsidP="00D2682E">
      <w:pPr>
        <w:numPr>
          <w:ilvl w:val="1"/>
          <w:numId w:val="76"/>
        </w:numPr>
        <w:spacing w:after="78"/>
        <w:ind w:right="5" w:hanging="286"/>
      </w:pPr>
      <w:r>
        <w:rPr>
          <w:b/>
        </w:rPr>
        <w:t>by</w:t>
      </w:r>
      <w:r>
        <w:t xml:space="preserve"> </w:t>
      </w:r>
      <w:proofErr w:type="spellStart"/>
      <w:r>
        <w:rPr>
          <w:b/>
        </w:rPr>
        <w:t>U.MNO</w:t>
      </w:r>
      <w:proofErr w:type="spellEnd"/>
      <w:r>
        <w:rPr>
          <w:b/>
        </w:rPr>
        <w:t>-SD</w:t>
      </w:r>
      <w:r>
        <w:t xml:space="preserve"> </w:t>
      </w:r>
      <w:r>
        <w:rPr>
          <w:b/>
        </w:rPr>
        <w:t>to</w:t>
      </w:r>
      <w:r>
        <w:t xml:space="preserve"> </w:t>
      </w:r>
      <w:proofErr w:type="spellStart"/>
      <w:proofErr w:type="gramStart"/>
      <w:r>
        <w:rPr>
          <w:b/>
        </w:rPr>
        <w:t>S.TELECOM</w:t>
      </w:r>
      <w:proofErr w:type="spellEnd"/>
      <w:proofErr w:type="gramEnd"/>
      <w:r>
        <w:t xml:space="preserve"> </w:t>
      </w:r>
      <w:r>
        <w:rPr>
          <w:b/>
        </w:rPr>
        <w:t>in</w:t>
      </w:r>
      <w:r>
        <w:t xml:space="preserve"> </w:t>
      </w:r>
      <w:r>
        <w:rPr>
          <w:b/>
        </w:rPr>
        <w:t>order</w:t>
      </w:r>
      <w:r>
        <w:t xml:space="preserve"> </w:t>
      </w:r>
      <w:r>
        <w:rPr>
          <w:b/>
        </w:rPr>
        <w:t>to</w:t>
      </w:r>
      <w:r>
        <w:t xml:space="preserve"> </w:t>
      </w:r>
      <w:r>
        <w:rPr>
          <w:b/>
        </w:rPr>
        <w:t>execute</w:t>
      </w:r>
      <w:r>
        <w:t xml:space="preserve"> </w:t>
      </w:r>
      <w:r>
        <w:rPr>
          <w:b/>
        </w:rPr>
        <w:t>the</w:t>
      </w:r>
      <w:r>
        <w:t xml:space="preserve"> </w:t>
      </w:r>
      <w:r>
        <w:rPr>
          <w:b/>
        </w:rPr>
        <w:t>"Network</w:t>
      </w:r>
      <w:r>
        <w:t xml:space="preserve"> </w:t>
      </w:r>
      <w:r>
        <w:rPr>
          <w:b/>
        </w:rPr>
        <w:t>authentication"</w:t>
      </w:r>
      <w:r>
        <w:t xml:space="preserve"> </w:t>
      </w:r>
      <w:r>
        <w:rPr>
          <w:b/>
        </w:rPr>
        <w:t>API</w:t>
      </w:r>
      <w:r>
        <w:t xml:space="preserve"> </w:t>
      </w:r>
      <w:r>
        <w:rPr>
          <w:b/>
        </w:rPr>
        <w:t>function</w:t>
      </w:r>
      <w:r>
        <w:t xml:space="preserve"> </w:t>
      </w:r>
    </w:p>
    <w:p w14:paraId="3E8DE880" w14:textId="77777777" w:rsidR="00A048A2" w:rsidRDefault="00A92B30" w:rsidP="00D2682E">
      <w:pPr>
        <w:numPr>
          <w:ilvl w:val="1"/>
          <w:numId w:val="76"/>
        </w:numPr>
        <w:spacing w:after="2" w:line="318" w:lineRule="auto"/>
        <w:ind w:right="5" w:hanging="286"/>
      </w:pPr>
      <w:r>
        <w:rPr>
          <w:b/>
        </w:rPr>
        <w:t>by</w:t>
      </w:r>
      <w:r>
        <w:t xml:space="preserve"> </w:t>
      </w:r>
      <w:proofErr w:type="spellStart"/>
      <w:r>
        <w:rPr>
          <w:b/>
        </w:rPr>
        <w:t>S.ISD</w:t>
      </w:r>
      <w:proofErr w:type="spellEnd"/>
      <w:r>
        <w:rPr>
          <w:b/>
        </w:rPr>
        <w:t>-P</w:t>
      </w:r>
      <w:r>
        <w:t xml:space="preserve"> </w:t>
      </w:r>
      <w:r>
        <w:rPr>
          <w:b/>
        </w:rPr>
        <w:t>to</w:t>
      </w:r>
      <w:r>
        <w:t xml:space="preserve"> </w:t>
      </w:r>
      <w:proofErr w:type="spellStart"/>
      <w:r>
        <w:rPr>
          <w:b/>
        </w:rPr>
        <w:t>S.PSF</w:t>
      </w:r>
      <w:proofErr w:type="spellEnd"/>
      <w:r>
        <w:t xml:space="preserve"> </w:t>
      </w:r>
      <w:r>
        <w:rPr>
          <w:b/>
        </w:rPr>
        <w:t>using</w:t>
      </w:r>
      <w:r>
        <w:t xml:space="preserve"> </w:t>
      </w:r>
      <w:r>
        <w:rPr>
          <w:b/>
        </w:rPr>
        <w:t>the</w:t>
      </w:r>
      <w:r>
        <w:t xml:space="preserve"> </w:t>
      </w:r>
      <w:r>
        <w:rPr>
          <w:b/>
        </w:rPr>
        <w:t>"Installation"</w:t>
      </w:r>
      <w:r>
        <w:t xml:space="preserve"> </w:t>
      </w:r>
      <w:r>
        <w:rPr>
          <w:b/>
        </w:rPr>
        <w:t>API</w:t>
      </w:r>
      <w:r>
        <w:t xml:space="preserve"> </w:t>
      </w:r>
      <w:r>
        <w:rPr>
          <w:b/>
        </w:rPr>
        <w:t>function</w:t>
      </w:r>
      <w:r>
        <w:t xml:space="preserve"> o</w:t>
      </w:r>
      <w:r>
        <w:rPr>
          <w:rFonts w:ascii="Arial" w:eastAsia="Arial" w:hAnsi="Arial" w:cs="Arial"/>
        </w:rPr>
        <w:t xml:space="preserve"> </w:t>
      </w:r>
      <w:proofErr w:type="gramStart"/>
      <w:r>
        <w:rPr>
          <w:b/>
        </w:rPr>
        <w:t>D.PROFILE</w:t>
      </w:r>
      <w:proofErr w:type="gramEnd"/>
      <w:r>
        <w:rPr>
          <w:b/>
        </w:rPr>
        <w:t>-POL1</w:t>
      </w:r>
      <w:r>
        <w:t xml:space="preserve"> </w:t>
      </w:r>
      <w:r>
        <w:rPr>
          <w:b/>
        </w:rPr>
        <w:t>shall</w:t>
      </w:r>
      <w:r>
        <w:t xml:space="preserve"> </w:t>
      </w:r>
      <w:r>
        <w:rPr>
          <w:b/>
        </w:rPr>
        <w:t>be</w:t>
      </w:r>
      <w:r>
        <w:t xml:space="preserve"> </w:t>
      </w:r>
      <w:r>
        <w:rPr>
          <w:b/>
        </w:rPr>
        <w:t>transmitted</w:t>
      </w:r>
      <w:r>
        <w:t xml:space="preserve"> </w:t>
      </w:r>
      <w:r>
        <w:rPr>
          <w:b/>
        </w:rPr>
        <w:t>only</w:t>
      </w:r>
      <w:r>
        <w:t xml:space="preserve"> </w:t>
      </w:r>
    </w:p>
    <w:p w14:paraId="651D4F10" w14:textId="77777777" w:rsidR="00A048A2" w:rsidRDefault="00A92B30" w:rsidP="00D2682E">
      <w:pPr>
        <w:numPr>
          <w:ilvl w:val="1"/>
          <w:numId w:val="76"/>
        </w:numPr>
        <w:spacing w:after="78"/>
        <w:ind w:right="5" w:hanging="286"/>
      </w:pPr>
      <w:r>
        <w:rPr>
          <w:b/>
        </w:rPr>
        <w:t>by</w:t>
      </w:r>
      <w:r>
        <w:t xml:space="preserve"> </w:t>
      </w:r>
      <w:proofErr w:type="spellStart"/>
      <w:r>
        <w:rPr>
          <w:b/>
        </w:rPr>
        <w:t>S.ISD</w:t>
      </w:r>
      <w:proofErr w:type="spellEnd"/>
      <w:r>
        <w:rPr>
          <w:b/>
        </w:rPr>
        <w:t>-P</w:t>
      </w:r>
      <w:r>
        <w:t xml:space="preserve"> </w:t>
      </w:r>
      <w:r>
        <w:rPr>
          <w:b/>
        </w:rPr>
        <w:t>to</w:t>
      </w:r>
      <w:r>
        <w:t xml:space="preserve"> </w:t>
      </w:r>
      <w:proofErr w:type="spellStart"/>
      <w:r>
        <w:rPr>
          <w:b/>
        </w:rPr>
        <w:t>S.PSF</w:t>
      </w:r>
      <w:proofErr w:type="spellEnd"/>
      <w:r>
        <w:t xml:space="preserve"> </w:t>
      </w:r>
      <w:proofErr w:type="gramStart"/>
      <w:r>
        <w:rPr>
          <w:b/>
        </w:rPr>
        <w:t>in</w:t>
      </w:r>
      <w:r>
        <w:t xml:space="preserve"> </w:t>
      </w:r>
      <w:r>
        <w:rPr>
          <w:b/>
        </w:rPr>
        <w:t>order</w:t>
      </w:r>
      <w:r>
        <w:t xml:space="preserve"> </w:t>
      </w:r>
      <w:r>
        <w:rPr>
          <w:b/>
        </w:rPr>
        <w:t>to</w:t>
      </w:r>
      <w:proofErr w:type="gramEnd"/>
      <w:r>
        <w:t xml:space="preserve"> </w:t>
      </w:r>
      <w:r>
        <w:rPr>
          <w:b/>
        </w:rPr>
        <w:t>execute</w:t>
      </w:r>
      <w:r>
        <w:t xml:space="preserve"> </w:t>
      </w:r>
      <w:r>
        <w:rPr>
          <w:b/>
        </w:rPr>
        <w:t>the</w:t>
      </w:r>
      <w:r>
        <w:t xml:space="preserve"> </w:t>
      </w:r>
      <w:r>
        <w:rPr>
          <w:b/>
        </w:rPr>
        <w:t>"POL1</w:t>
      </w:r>
      <w:r>
        <w:t xml:space="preserve"> </w:t>
      </w:r>
      <w:r>
        <w:rPr>
          <w:b/>
        </w:rPr>
        <w:t>enforcement"</w:t>
      </w:r>
      <w:r>
        <w:t xml:space="preserve"> </w:t>
      </w:r>
      <w:r>
        <w:rPr>
          <w:b/>
        </w:rPr>
        <w:t>function</w:t>
      </w:r>
      <w:r>
        <w:t xml:space="preserve">. </w:t>
      </w:r>
    </w:p>
    <w:p w14:paraId="306F0D7A" w14:textId="77777777" w:rsidR="00A048A2" w:rsidRDefault="00A92B30" w:rsidP="00D2682E">
      <w:pPr>
        <w:spacing w:after="268" w:line="259" w:lineRule="auto"/>
        <w:ind w:left="268" w:right="5" w:hanging="268"/>
        <w:jc w:val="left"/>
      </w:pPr>
      <w:r>
        <w:rPr>
          <w:b/>
        </w:rPr>
        <w:t>FDP_IFF.1.3/</w:t>
      </w:r>
      <w:proofErr w:type="spellStart"/>
      <w:r>
        <w:rPr>
          <w:b/>
        </w:rPr>
        <w:t>Platform_services</w:t>
      </w:r>
      <w:proofErr w:type="spellEnd"/>
      <w:r>
        <w:t xml:space="preserve"> The </w:t>
      </w:r>
      <w:proofErr w:type="spellStart"/>
      <w:r>
        <w:t>TSF</w:t>
      </w:r>
      <w:proofErr w:type="spellEnd"/>
      <w:r>
        <w:t xml:space="preserve"> shall enforce the [assignment: </w:t>
      </w:r>
      <w:r>
        <w:rPr>
          <w:sz w:val="23"/>
        </w:rPr>
        <w:t>additional information flow control SFP rules</w:t>
      </w:r>
      <w:r>
        <w:t xml:space="preserve">]. </w:t>
      </w:r>
    </w:p>
    <w:p w14:paraId="2F64D40B" w14:textId="77777777" w:rsidR="00A048A2" w:rsidRDefault="00A92B30" w:rsidP="00D2682E">
      <w:pPr>
        <w:spacing w:after="0"/>
        <w:ind w:left="283" w:right="5" w:hanging="283"/>
      </w:pPr>
      <w:r>
        <w:rPr>
          <w:b/>
        </w:rPr>
        <w:t>FDP_IFF.1.4/</w:t>
      </w:r>
      <w:proofErr w:type="spellStart"/>
      <w:r>
        <w:rPr>
          <w:b/>
        </w:rPr>
        <w:t>Platform_services</w:t>
      </w:r>
      <w:proofErr w:type="spellEnd"/>
      <w:r>
        <w:t xml:space="preserve"> The </w:t>
      </w:r>
      <w:proofErr w:type="spellStart"/>
      <w:r>
        <w:t>TSF</w:t>
      </w:r>
      <w:proofErr w:type="spellEnd"/>
      <w:r>
        <w:t xml:space="preserve"> shall explicitly authorise an information flow based on the following rules: [assignment: </w:t>
      </w:r>
      <w:r>
        <w:rPr>
          <w:sz w:val="23"/>
        </w:rPr>
        <w:t xml:space="preserve">rules, based on security attributes, that explicitly </w:t>
      </w:r>
    </w:p>
    <w:p w14:paraId="4A2771DA" w14:textId="77777777" w:rsidR="00A048A2" w:rsidRDefault="00A92B30" w:rsidP="00D2682E">
      <w:pPr>
        <w:spacing w:after="240" w:line="259" w:lineRule="auto"/>
        <w:ind w:left="283" w:right="5" w:firstLine="5"/>
        <w:jc w:val="left"/>
      </w:pPr>
      <w:r>
        <w:rPr>
          <w:sz w:val="23"/>
        </w:rPr>
        <w:t>authorise information flows</w:t>
      </w:r>
      <w:r>
        <w:t xml:space="preserve">]. </w:t>
      </w:r>
    </w:p>
    <w:p w14:paraId="66479973" w14:textId="77777777" w:rsidR="00A048A2" w:rsidRDefault="00A92B30" w:rsidP="00D2682E">
      <w:pPr>
        <w:spacing w:after="0"/>
        <w:ind w:left="283" w:right="5" w:hanging="283"/>
      </w:pPr>
      <w:r>
        <w:rPr>
          <w:b/>
        </w:rPr>
        <w:t>FDP_IFF.1.5/</w:t>
      </w:r>
      <w:proofErr w:type="spellStart"/>
      <w:r>
        <w:rPr>
          <w:b/>
        </w:rPr>
        <w:t>Platform_services</w:t>
      </w:r>
      <w:proofErr w:type="spellEnd"/>
      <w:r>
        <w:t xml:space="preserve"> The </w:t>
      </w:r>
      <w:proofErr w:type="spellStart"/>
      <w:r>
        <w:t>TSF</w:t>
      </w:r>
      <w:proofErr w:type="spellEnd"/>
      <w:r>
        <w:t xml:space="preserve"> shall explicitly deny an information flow based on the following rules: [assignment: </w:t>
      </w:r>
      <w:r>
        <w:rPr>
          <w:sz w:val="23"/>
        </w:rPr>
        <w:t xml:space="preserve">rules, based on security attributes, that explicitly </w:t>
      </w:r>
      <w:proofErr w:type="gramStart"/>
      <w:r>
        <w:rPr>
          <w:sz w:val="23"/>
        </w:rPr>
        <w:t>deny</w:t>
      </w:r>
      <w:proofErr w:type="gramEnd"/>
      <w:r>
        <w:rPr>
          <w:sz w:val="23"/>
        </w:rPr>
        <w:t xml:space="preserve"> </w:t>
      </w:r>
    </w:p>
    <w:p w14:paraId="63D6C823" w14:textId="77777777" w:rsidR="00A048A2" w:rsidRDefault="00A92B30" w:rsidP="00D2682E">
      <w:pPr>
        <w:spacing w:after="240" w:line="259" w:lineRule="auto"/>
        <w:ind w:left="283" w:right="5" w:firstLine="5"/>
        <w:jc w:val="left"/>
      </w:pPr>
      <w:r>
        <w:rPr>
          <w:sz w:val="23"/>
        </w:rPr>
        <w:t>information flows</w:t>
      </w:r>
      <w:r>
        <w:t xml:space="preserve">]. </w:t>
      </w:r>
    </w:p>
    <w:p w14:paraId="41C8CE1E" w14:textId="607A1EBD" w:rsidR="00A048A2" w:rsidRDefault="00A92B30" w:rsidP="00D2682E">
      <w:pPr>
        <w:spacing w:after="240" w:line="259" w:lineRule="auto"/>
        <w:ind w:left="0" w:right="5" w:firstLine="5"/>
        <w:jc w:val="left"/>
      </w:pPr>
      <w:r>
        <w:rPr>
          <w:sz w:val="23"/>
        </w:rPr>
        <w:t>Application</w:t>
      </w:r>
      <w:r>
        <w:t xml:space="preserve"> </w:t>
      </w:r>
      <w:r>
        <w:rPr>
          <w:sz w:val="23"/>
        </w:rPr>
        <w:t xml:space="preserve">Note </w:t>
      </w:r>
      <w:r w:rsidR="006F24B1">
        <w:rPr>
          <w:sz w:val="23"/>
        </w:rPr>
        <w:t>50</w:t>
      </w:r>
      <w:r>
        <w:rPr>
          <w:sz w:val="23"/>
        </w:rPr>
        <w:t>:</w:t>
      </w:r>
      <w:r>
        <w:t xml:space="preserve"> </w:t>
      </w:r>
    </w:p>
    <w:p w14:paraId="4F9821D9" w14:textId="77777777" w:rsidR="00A048A2" w:rsidRDefault="00A92B30" w:rsidP="00D2682E">
      <w:pPr>
        <w:ind w:left="10" w:right="5"/>
      </w:pPr>
      <w:r>
        <w:t xml:space="preserve">This </w:t>
      </w:r>
      <w:proofErr w:type="spellStart"/>
      <w:r>
        <w:t>SFR</w:t>
      </w:r>
      <w:proofErr w:type="spellEnd"/>
      <w:r>
        <w:t xml:space="preserve"> aims to control which subject </w:t>
      </w:r>
      <w:proofErr w:type="gramStart"/>
      <w:r>
        <w:t>is able to</w:t>
      </w:r>
      <w:proofErr w:type="gramEnd"/>
      <w:r>
        <w:t xml:space="preserve"> transmit POL1 or network authentication keys to the PSF and Telecom Framework. Differences in implementation are </w:t>
      </w:r>
      <w:proofErr w:type="gramStart"/>
      <w:r>
        <w:t>allowed, since</w:t>
      </w:r>
      <w:proofErr w:type="gramEnd"/>
      <w:r>
        <w:t xml:space="preserve"> this PP requires demonstrable conformance. Is it consequently possible for the ST writer to replace this </w:t>
      </w:r>
      <w:proofErr w:type="spellStart"/>
      <w:r>
        <w:t>SFR</w:t>
      </w:r>
      <w:proofErr w:type="spellEnd"/>
      <w:r>
        <w:t xml:space="preserve"> by another instance of FDP_IFF.1 </w:t>
      </w:r>
      <w:proofErr w:type="gramStart"/>
      <w:r>
        <w:t>as long as</w:t>
      </w:r>
      <w:proofErr w:type="gramEnd"/>
      <w:r>
        <w:t xml:space="preserve"> it addresses the control of information flow for these data. Examples of such adaptations could be due to cases such as: </w:t>
      </w:r>
    </w:p>
    <w:p w14:paraId="1A577094" w14:textId="77777777" w:rsidR="00A048A2" w:rsidRDefault="00A92B30" w:rsidP="00D2682E">
      <w:pPr>
        <w:numPr>
          <w:ilvl w:val="0"/>
          <w:numId w:val="77"/>
        </w:numPr>
        <w:spacing w:after="56"/>
        <w:ind w:right="5" w:hanging="360"/>
      </w:pPr>
      <w:r>
        <w:t xml:space="preserve">D.PROFILE-POL1 transmitted from </w:t>
      </w:r>
      <w:proofErr w:type="spellStart"/>
      <w:r>
        <w:t>S.ISD</w:t>
      </w:r>
      <w:proofErr w:type="spellEnd"/>
      <w:r>
        <w:t xml:space="preserve">-P to </w:t>
      </w:r>
      <w:proofErr w:type="spellStart"/>
      <w:r>
        <w:t>S.ISD</w:t>
      </w:r>
      <w:proofErr w:type="spellEnd"/>
      <w:r>
        <w:t xml:space="preserve">-R, then from </w:t>
      </w:r>
      <w:proofErr w:type="spellStart"/>
      <w:r>
        <w:t>S.ISD</w:t>
      </w:r>
      <w:proofErr w:type="spellEnd"/>
      <w:r>
        <w:t xml:space="preserve">-R to </w:t>
      </w:r>
      <w:proofErr w:type="spellStart"/>
      <w:r>
        <w:t>S.PSF</w:t>
      </w:r>
      <w:proofErr w:type="spellEnd"/>
      <w:r>
        <w:t xml:space="preserve"> </w:t>
      </w:r>
    </w:p>
    <w:p w14:paraId="2786A313" w14:textId="77777777" w:rsidR="00A048A2" w:rsidRDefault="00A92B30" w:rsidP="00D2682E">
      <w:pPr>
        <w:numPr>
          <w:ilvl w:val="0"/>
          <w:numId w:val="77"/>
        </w:numPr>
        <w:spacing w:after="30"/>
        <w:ind w:right="5" w:hanging="360"/>
      </w:pPr>
      <w:proofErr w:type="spellStart"/>
      <w:r>
        <w:t>D.PROFILE</w:t>
      </w:r>
      <w:proofErr w:type="spellEnd"/>
      <w:r>
        <w:t>-</w:t>
      </w:r>
      <w:proofErr w:type="spellStart"/>
      <w:r>
        <w:t>NAA</w:t>
      </w:r>
      <w:proofErr w:type="spellEnd"/>
      <w:r>
        <w:t xml:space="preserve">-PARAMS transmitted from </w:t>
      </w:r>
      <w:proofErr w:type="spellStart"/>
      <w:r>
        <w:t>U.MNO</w:t>
      </w:r>
      <w:proofErr w:type="spellEnd"/>
      <w:r>
        <w:t xml:space="preserve">-SD to </w:t>
      </w:r>
      <w:proofErr w:type="spellStart"/>
      <w:r>
        <w:t>S.ISD</w:t>
      </w:r>
      <w:proofErr w:type="spellEnd"/>
      <w:r>
        <w:t xml:space="preserve">-P, then by </w:t>
      </w:r>
      <w:proofErr w:type="spellStart"/>
      <w:r>
        <w:t>ISD</w:t>
      </w:r>
      <w:proofErr w:type="spellEnd"/>
      <w:r>
        <w:t xml:space="preserve">-P to </w:t>
      </w:r>
      <w:proofErr w:type="spellStart"/>
      <w:proofErr w:type="gramStart"/>
      <w:r>
        <w:t>S.TELECOM</w:t>
      </w:r>
      <w:proofErr w:type="spellEnd"/>
      <w:proofErr w:type="gramEnd"/>
      <w:r>
        <w:t xml:space="preserve"> </w:t>
      </w:r>
    </w:p>
    <w:p w14:paraId="732AEA6A" w14:textId="77777777" w:rsidR="00A048A2" w:rsidRDefault="00A92B30" w:rsidP="00D2682E">
      <w:pPr>
        <w:spacing w:after="353" w:line="259" w:lineRule="auto"/>
        <w:ind w:left="15" w:right="5" w:firstLine="0"/>
        <w:jc w:val="left"/>
      </w:pPr>
      <w:r>
        <w:rPr>
          <w:sz w:val="20"/>
        </w:rPr>
        <w:t xml:space="preserve"> </w:t>
      </w:r>
    </w:p>
    <w:p w14:paraId="506FCE88" w14:textId="77777777" w:rsidR="00A048A2" w:rsidRDefault="00A92B30" w:rsidP="00D2682E">
      <w:pPr>
        <w:pStyle w:val="Heading5"/>
        <w:ind w:left="10" w:right="5"/>
      </w:pPr>
      <w:r>
        <w:lastRenderedPageBreak/>
        <w:t>FPT_FLS.1/</w:t>
      </w:r>
      <w:proofErr w:type="spellStart"/>
      <w:r>
        <w:t>Platform_Services</w:t>
      </w:r>
      <w:proofErr w:type="spellEnd"/>
      <w:r>
        <w:t xml:space="preserve"> Failure with preservation of secure state </w:t>
      </w:r>
    </w:p>
    <w:p w14:paraId="6C531224" w14:textId="77777777" w:rsidR="00A048A2" w:rsidRDefault="00A92B30" w:rsidP="00D2682E">
      <w:pPr>
        <w:spacing w:after="80"/>
        <w:ind w:left="283" w:right="5" w:hanging="283"/>
      </w:pPr>
      <w:r>
        <w:rPr>
          <w:b/>
        </w:rPr>
        <w:t>FPT_FLS.1.1/</w:t>
      </w:r>
      <w:proofErr w:type="spellStart"/>
      <w:r>
        <w:rPr>
          <w:b/>
        </w:rPr>
        <w:t>Platform_Services</w:t>
      </w:r>
      <w:proofErr w:type="spellEnd"/>
      <w:r>
        <w:t xml:space="preserve"> </w:t>
      </w:r>
      <w:proofErr w:type="gramStart"/>
      <w:r>
        <w:t>The</w:t>
      </w:r>
      <w:proofErr w:type="gramEnd"/>
      <w:r>
        <w:t xml:space="preserve"> </w:t>
      </w:r>
      <w:proofErr w:type="spellStart"/>
      <w:r>
        <w:t>TSF</w:t>
      </w:r>
      <w:proofErr w:type="spellEnd"/>
      <w:r>
        <w:t xml:space="preserve"> shall preserve a secure state when the following types of failures occur: </w:t>
      </w:r>
    </w:p>
    <w:p w14:paraId="49EBEE02" w14:textId="77777777" w:rsidR="00A048A2" w:rsidRDefault="00A92B30" w:rsidP="00D2682E">
      <w:pPr>
        <w:spacing w:after="78"/>
        <w:ind w:left="1009" w:right="5" w:hanging="286"/>
      </w:pPr>
      <w:r>
        <w:t>o</w:t>
      </w:r>
      <w:r>
        <w:rPr>
          <w:rFonts w:ascii="Arial" w:eastAsia="Arial" w:hAnsi="Arial" w:cs="Arial"/>
        </w:rPr>
        <w:t xml:space="preserve"> </w:t>
      </w:r>
      <w:r>
        <w:rPr>
          <w:b/>
        </w:rPr>
        <w:t>failure</w:t>
      </w:r>
      <w:r>
        <w:t xml:space="preserve"> </w:t>
      </w:r>
      <w:r>
        <w:rPr>
          <w:b/>
        </w:rPr>
        <w:t>that</w:t>
      </w:r>
      <w:r>
        <w:t xml:space="preserve"> </w:t>
      </w:r>
      <w:r>
        <w:rPr>
          <w:b/>
        </w:rPr>
        <w:t>lead</w:t>
      </w:r>
      <w:r>
        <w:t xml:space="preserve"> </w:t>
      </w:r>
      <w:r>
        <w:rPr>
          <w:b/>
        </w:rPr>
        <w:t>to</w:t>
      </w:r>
      <w:r>
        <w:t xml:space="preserve"> </w:t>
      </w:r>
      <w:r>
        <w:rPr>
          <w:b/>
        </w:rPr>
        <w:t>a</w:t>
      </w:r>
      <w:r>
        <w:t xml:space="preserve"> </w:t>
      </w:r>
      <w:r>
        <w:rPr>
          <w:b/>
        </w:rPr>
        <w:t>potential</w:t>
      </w:r>
      <w:r>
        <w:t xml:space="preserve"> </w:t>
      </w:r>
      <w:r>
        <w:rPr>
          <w:b/>
        </w:rPr>
        <w:t>security</w:t>
      </w:r>
      <w:r>
        <w:t xml:space="preserve"> </w:t>
      </w:r>
      <w:r>
        <w:rPr>
          <w:b/>
        </w:rPr>
        <w:t>violation</w:t>
      </w:r>
      <w:r>
        <w:t xml:space="preserve"> </w:t>
      </w:r>
      <w:r>
        <w:rPr>
          <w:b/>
        </w:rPr>
        <w:t>during</w:t>
      </w:r>
      <w:r>
        <w:t xml:space="preserve"> </w:t>
      </w:r>
      <w:r>
        <w:rPr>
          <w:b/>
        </w:rPr>
        <w:t>the</w:t>
      </w:r>
      <w:r>
        <w:t xml:space="preserve"> </w:t>
      </w:r>
      <w:r>
        <w:rPr>
          <w:b/>
        </w:rPr>
        <w:t>processing</w:t>
      </w:r>
      <w:r>
        <w:t xml:space="preserve"> </w:t>
      </w:r>
      <w:r>
        <w:rPr>
          <w:b/>
        </w:rPr>
        <w:t>of</w:t>
      </w:r>
      <w:r>
        <w:t xml:space="preserve"> </w:t>
      </w:r>
      <w:r>
        <w:rPr>
          <w:b/>
        </w:rPr>
        <w:t>a</w:t>
      </w:r>
      <w:r>
        <w:t xml:space="preserve"> </w:t>
      </w:r>
      <w:proofErr w:type="spellStart"/>
      <w:r>
        <w:rPr>
          <w:b/>
        </w:rPr>
        <w:t>S.PSF</w:t>
      </w:r>
      <w:proofErr w:type="spellEnd"/>
      <w:r>
        <w:t xml:space="preserve"> </w:t>
      </w:r>
      <w:r>
        <w:rPr>
          <w:b/>
        </w:rPr>
        <w:t>or</w:t>
      </w:r>
      <w:r>
        <w:t xml:space="preserve"> </w:t>
      </w:r>
      <w:proofErr w:type="spellStart"/>
      <w:proofErr w:type="gramStart"/>
      <w:r>
        <w:rPr>
          <w:b/>
        </w:rPr>
        <w:t>S.TELECOM</w:t>
      </w:r>
      <w:proofErr w:type="spellEnd"/>
      <w:proofErr w:type="gramEnd"/>
      <w:r>
        <w:t xml:space="preserve"> </w:t>
      </w:r>
      <w:r>
        <w:rPr>
          <w:b/>
        </w:rPr>
        <w:t>API</w:t>
      </w:r>
      <w:r>
        <w:t xml:space="preserve"> </w:t>
      </w:r>
      <w:r>
        <w:rPr>
          <w:b/>
        </w:rPr>
        <w:t>specific</w:t>
      </w:r>
      <w:r>
        <w:t xml:space="preserve"> </w:t>
      </w:r>
      <w:r>
        <w:rPr>
          <w:b/>
        </w:rPr>
        <w:t>functions:</w:t>
      </w:r>
      <w:r>
        <w:t xml:space="preserve"> </w:t>
      </w:r>
    </w:p>
    <w:p w14:paraId="7B16912C" w14:textId="77777777" w:rsidR="00A048A2" w:rsidRDefault="00A92B30" w:rsidP="00D2682E">
      <w:pPr>
        <w:numPr>
          <w:ilvl w:val="0"/>
          <w:numId w:val="78"/>
        </w:numPr>
        <w:spacing w:after="78"/>
        <w:ind w:right="5" w:firstLine="283"/>
      </w:pPr>
      <w:r>
        <w:rPr>
          <w:b/>
        </w:rPr>
        <w:t>Installation</w:t>
      </w:r>
      <w:r>
        <w:t xml:space="preserve"> </w:t>
      </w:r>
      <w:r>
        <w:rPr>
          <w:b/>
        </w:rPr>
        <w:t>of</w:t>
      </w:r>
      <w:r>
        <w:t xml:space="preserve"> </w:t>
      </w:r>
      <w:r>
        <w:rPr>
          <w:b/>
        </w:rPr>
        <w:t>a</w:t>
      </w:r>
      <w:r>
        <w:t xml:space="preserve"> </w:t>
      </w:r>
      <w:r>
        <w:rPr>
          <w:b/>
        </w:rPr>
        <w:t>profile</w:t>
      </w:r>
      <w:r>
        <w:t xml:space="preserve"> </w:t>
      </w:r>
    </w:p>
    <w:p w14:paraId="2BCC4C02" w14:textId="77777777" w:rsidR="00A048A2" w:rsidRDefault="00A92B30" w:rsidP="00D2682E">
      <w:pPr>
        <w:numPr>
          <w:ilvl w:val="0"/>
          <w:numId w:val="78"/>
        </w:numPr>
        <w:spacing w:after="78"/>
        <w:ind w:right="5" w:firstLine="283"/>
      </w:pPr>
      <w:r>
        <w:rPr>
          <w:b/>
        </w:rPr>
        <w:t>POL1</w:t>
      </w:r>
      <w:r>
        <w:t xml:space="preserve"> </w:t>
      </w:r>
      <w:r>
        <w:rPr>
          <w:b/>
        </w:rPr>
        <w:t>enforcement</w:t>
      </w:r>
      <w:r>
        <w:t xml:space="preserve"> </w:t>
      </w:r>
    </w:p>
    <w:p w14:paraId="578CA87D" w14:textId="77777777" w:rsidR="00A048A2" w:rsidRDefault="00A92B30" w:rsidP="00D2682E">
      <w:pPr>
        <w:numPr>
          <w:ilvl w:val="0"/>
          <w:numId w:val="78"/>
        </w:numPr>
        <w:spacing w:after="186" w:line="303" w:lineRule="auto"/>
        <w:ind w:right="5" w:firstLine="283"/>
      </w:pPr>
      <w:r>
        <w:rPr>
          <w:b/>
        </w:rPr>
        <w:t>Network</w:t>
      </w:r>
      <w:r>
        <w:t xml:space="preserve"> </w:t>
      </w:r>
      <w:r>
        <w:rPr>
          <w:b/>
        </w:rPr>
        <w:t>authentication</w:t>
      </w:r>
      <w:r>
        <w:t xml:space="preserve"> o</w:t>
      </w:r>
      <w:r>
        <w:rPr>
          <w:rFonts w:ascii="Arial" w:eastAsia="Arial" w:hAnsi="Arial" w:cs="Arial"/>
        </w:rPr>
        <w:t xml:space="preserve"> </w:t>
      </w:r>
      <w:r>
        <w:rPr>
          <w:b/>
        </w:rPr>
        <w:t xml:space="preserve">[assignment: </w:t>
      </w:r>
      <w:r>
        <w:rPr>
          <w:b/>
          <w:sz w:val="23"/>
        </w:rPr>
        <w:t>other type of failure</w:t>
      </w:r>
      <w:r>
        <w:rPr>
          <w:b/>
        </w:rPr>
        <w:t xml:space="preserve">]. </w:t>
      </w:r>
    </w:p>
    <w:p w14:paraId="4A28B35A" w14:textId="77777777" w:rsidR="00A048A2" w:rsidRDefault="00A92B30" w:rsidP="00D2682E">
      <w:pPr>
        <w:spacing w:after="240" w:line="259" w:lineRule="auto"/>
        <w:ind w:left="0" w:right="5" w:firstLine="5"/>
        <w:jc w:val="left"/>
      </w:pPr>
      <w:r>
        <w:rPr>
          <w:sz w:val="23"/>
        </w:rPr>
        <w:t>Application</w:t>
      </w:r>
      <w:r>
        <w:t xml:space="preserve"> </w:t>
      </w:r>
      <w:r>
        <w:rPr>
          <w:sz w:val="23"/>
        </w:rPr>
        <w:t>Note 50:</w:t>
      </w:r>
      <w:r>
        <w:t xml:space="preserve"> </w:t>
      </w:r>
    </w:p>
    <w:p w14:paraId="16756BC6" w14:textId="77777777" w:rsidR="00A048A2" w:rsidRDefault="00A92B30" w:rsidP="00D2682E">
      <w:pPr>
        <w:ind w:left="10" w:right="5"/>
      </w:pPr>
      <w:r>
        <w:t xml:space="preserve">The ST writer shall include both: </w:t>
      </w:r>
    </w:p>
    <w:p w14:paraId="31B449DF" w14:textId="77777777" w:rsidR="00A048A2" w:rsidRDefault="00A92B30" w:rsidP="00D2682E">
      <w:pPr>
        <w:numPr>
          <w:ilvl w:val="0"/>
          <w:numId w:val="79"/>
        </w:numPr>
        <w:spacing w:after="54"/>
        <w:ind w:right="5" w:hanging="360"/>
      </w:pPr>
      <w:r>
        <w:t xml:space="preserve">this FPT_FLS.1 </w:t>
      </w:r>
      <w:proofErr w:type="spellStart"/>
      <w:r>
        <w:t>SFR</w:t>
      </w:r>
      <w:proofErr w:type="spellEnd"/>
      <w:r>
        <w:t xml:space="preserve">, and </w:t>
      </w:r>
    </w:p>
    <w:p w14:paraId="6C82B9AA" w14:textId="77777777" w:rsidR="00A048A2" w:rsidRDefault="00A92B30" w:rsidP="00D2682E">
      <w:pPr>
        <w:numPr>
          <w:ilvl w:val="0"/>
          <w:numId w:val="79"/>
        </w:numPr>
        <w:spacing w:after="234"/>
        <w:ind w:right="5" w:hanging="360"/>
      </w:pPr>
      <w:r>
        <w:t xml:space="preserve">the FPT_FLS.1 </w:t>
      </w:r>
      <w:proofErr w:type="spellStart"/>
      <w:r>
        <w:t>SFR</w:t>
      </w:r>
      <w:proofErr w:type="spellEnd"/>
      <w:r>
        <w:t xml:space="preserve"> required by the security objectives of [1]. The two </w:t>
      </w:r>
      <w:proofErr w:type="spellStart"/>
      <w:r>
        <w:t>SFRs</w:t>
      </w:r>
      <w:proofErr w:type="spellEnd"/>
      <w:r>
        <w:t xml:space="preserve"> may be merged into </w:t>
      </w:r>
      <w:proofErr w:type="gramStart"/>
      <w:r>
        <w:t>a single one</w:t>
      </w:r>
      <w:proofErr w:type="gramEnd"/>
      <w:r>
        <w:t xml:space="preserve">, but the ST writer must make sure that the merged </w:t>
      </w:r>
      <w:proofErr w:type="spellStart"/>
      <w:r>
        <w:t>SFR</w:t>
      </w:r>
      <w:proofErr w:type="spellEnd"/>
      <w:r>
        <w:t xml:space="preserve"> includes the specific failure cases of this PP and those of [1] </w:t>
      </w:r>
    </w:p>
    <w:p w14:paraId="6E199DCD" w14:textId="77777777" w:rsidR="00A048A2" w:rsidRDefault="00A92B30" w:rsidP="00D2682E">
      <w:pPr>
        <w:pStyle w:val="Heading3"/>
        <w:tabs>
          <w:tab w:val="center" w:pos="2113"/>
        </w:tabs>
        <w:ind w:left="0" w:right="5" w:firstLine="0"/>
      </w:pPr>
      <w:bookmarkStart w:id="126" w:name="_Toc109130086"/>
      <w:bookmarkStart w:id="127" w:name="_Toc129333646"/>
      <w:r>
        <w:t xml:space="preserve">6.1.6 </w:t>
      </w:r>
      <w:r>
        <w:tab/>
        <w:t>Security management</w:t>
      </w:r>
      <w:bookmarkEnd w:id="126"/>
      <w:bookmarkEnd w:id="127"/>
      <w:r>
        <w:t xml:space="preserve"> </w:t>
      </w:r>
    </w:p>
    <w:p w14:paraId="67C7A2CD" w14:textId="77777777" w:rsidR="00A048A2" w:rsidRDefault="00A92B30" w:rsidP="00D2682E">
      <w:pPr>
        <w:ind w:left="10" w:right="5"/>
      </w:pPr>
      <w:r>
        <w:t xml:space="preserve">This package includes several supporting security functions: </w:t>
      </w:r>
    </w:p>
    <w:p w14:paraId="70BD90E0" w14:textId="77777777" w:rsidR="00A048A2" w:rsidRDefault="00A92B30" w:rsidP="00D2682E">
      <w:pPr>
        <w:numPr>
          <w:ilvl w:val="0"/>
          <w:numId w:val="80"/>
        </w:numPr>
        <w:ind w:right="5" w:firstLine="5"/>
        <w:jc w:val="left"/>
      </w:pPr>
      <w:r>
        <w:t xml:space="preserve">Random number generation that will be used by the </w:t>
      </w:r>
      <w:proofErr w:type="spellStart"/>
      <w:r>
        <w:t>ECASD</w:t>
      </w:r>
      <w:proofErr w:type="spellEnd"/>
      <w:r>
        <w:t xml:space="preserve"> (FCS_RNG.1) </w:t>
      </w:r>
    </w:p>
    <w:p w14:paraId="699E96FF" w14:textId="77777777" w:rsidR="00AD061D" w:rsidRDefault="00A92B30" w:rsidP="00D2682E">
      <w:pPr>
        <w:numPr>
          <w:ilvl w:val="0"/>
          <w:numId w:val="80"/>
        </w:numPr>
        <w:spacing w:after="5" w:line="312" w:lineRule="auto"/>
        <w:ind w:right="5" w:firstLine="5"/>
        <w:jc w:val="left"/>
      </w:pPr>
      <w:r>
        <w:t xml:space="preserve">User data and </w:t>
      </w:r>
      <w:proofErr w:type="spellStart"/>
      <w:r>
        <w:t>TSF</w:t>
      </w:r>
      <w:proofErr w:type="spellEnd"/>
      <w:r>
        <w:t xml:space="preserve"> self-protection measures: </w:t>
      </w:r>
    </w:p>
    <w:p w14:paraId="5F44EED2"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TOE emanation (FPT_EMS.1) </w:t>
      </w:r>
    </w:p>
    <w:p w14:paraId="343264DF"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protection from integrity errors (FDP_SDI.1) </w:t>
      </w:r>
    </w:p>
    <w:p w14:paraId="4158E776"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residual data protection (FDP_RIP.1) </w:t>
      </w:r>
    </w:p>
    <w:p w14:paraId="72F52D49"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preservation of a secure state (FPT_FLS.1) </w:t>
      </w:r>
    </w:p>
    <w:p w14:paraId="336BCBA0" w14:textId="77303D8B" w:rsidR="00A048A2" w:rsidRDefault="00A92B30" w:rsidP="00D2682E">
      <w:pPr>
        <w:numPr>
          <w:ilvl w:val="0"/>
          <w:numId w:val="80"/>
        </w:numPr>
        <w:spacing w:after="5" w:line="312" w:lineRule="auto"/>
        <w:ind w:right="5" w:firstLine="5"/>
        <w:jc w:val="left"/>
      </w:pPr>
      <w:r>
        <w:t xml:space="preserve">Security management measures: </w:t>
      </w:r>
    </w:p>
    <w:p w14:paraId="496F827B" w14:textId="73954A5E" w:rsidR="00A048A2" w:rsidRDefault="00A92B30" w:rsidP="00D2682E">
      <w:pPr>
        <w:numPr>
          <w:ilvl w:val="1"/>
          <w:numId w:val="80"/>
        </w:numPr>
        <w:spacing w:after="82"/>
        <w:ind w:right="5" w:hanging="286"/>
      </w:pPr>
      <w:r>
        <w:t>Management of security attributes such as PSF data (FMT_MSA.1/</w:t>
      </w:r>
      <w:proofErr w:type="spellStart"/>
      <w:r>
        <w:t>PSF_DATA</w:t>
      </w:r>
      <w:proofErr w:type="spellEnd"/>
      <w:r>
        <w:t xml:space="preserve">), POL1 </w:t>
      </w:r>
      <w:r w:rsidR="003D229D" w:rsidRPr="003D0B9A">
        <w:rPr>
          <w:color w:val="auto"/>
        </w:rPr>
        <w:t xml:space="preserve">and connectivity parameters </w:t>
      </w:r>
      <w:r>
        <w:t>(FMT_MSA.1/POL</w:t>
      </w:r>
      <w:proofErr w:type="gramStart"/>
      <w:r>
        <w:t>1)and</w:t>
      </w:r>
      <w:proofErr w:type="gramEnd"/>
      <w:r>
        <w:t xml:space="preserve"> keys (FMT_MSA.1/</w:t>
      </w:r>
      <w:proofErr w:type="spellStart"/>
      <w:r>
        <w:t>CERT_KEYS</w:t>
      </w:r>
      <w:proofErr w:type="spellEnd"/>
      <w:r>
        <w:t xml:space="preserve">) with restrictive default values (FMT_MSA.3) </w:t>
      </w:r>
    </w:p>
    <w:p w14:paraId="55ED7BDA" w14:textId="77777777" w:rsidR="00A048A2" w:rsidRDefault="00A92B30" w:rsidP="00D2682E">
      <w:pPr>
        <w:numPr>
          <w:ilvl w:val="1"/>
          <w:numId w:val="80"/>
        </w:numPr>
        <w:spacing w:after="10" w:line="249" w:lineRule="auto"/>
        <w:ind w:right="5" w:hanging="286"/>
      </w:pPr>
      <w:r>
        <w:t xml:space="preserve">Management of roles and security functions (FMT_SMR.1 and FMT_SMF.1) </w:t>
      </w:r>
    </w:p>
    <w:p w14:paraId="12B54BDD" w14:textId="77777777" w:rsidR="00A048A2" w:rsidRDefault="00A92B30" w:rsidP="00D2682E">
      <w:pPr>
        <w:spacing w:after="351" w:line="259" w:lineRule="auto"/>
        <w:ind w:left="15" w:right="5" w:firstLine="0"/>
        <w:jc w:val="left"/>
      </w:pPr>
      <w:r>
        <w:rPr>
          <w:sz w:val="20"/>
        </w:rPr>
        <w:t xml:space="preserve"> </w:t>
      </w:r>
    </w:p>
    <w:p w14:paraId="502C25D1" w14:textId="77777777" w:rsidR="00A048A2" w:rsidRDefault="00A92B30" w:rsidP="00D2682E">
      <w:pPr>
        <w:pStyle w:val="Heading5"/>
        <w:ind w:left="10" w:right="5"/>
      </w:pPr>
      <w:r>
        <w:t xml:space="preserve">FCS_RNG.1 Random number generation </w:t>
      </w:r>
    </w:p>
    <w:p w14:paraId="48B3962C" w14:textId="77777777" w:rsidR="00A048A2" w:rsidRDefault="00A92B30" w:rsidP="00D2682E">
      <w:pPr>
        <w:ind w:left="268" w:right="5" w:hanging="268"/>
      </w:pPr>
      <w:r>
        <w:rPr>
          <w:b/>
        </w:rPr>
        <w:t>FCS_RNG.1.1</w:t>
      </w:r>
      <w:r>
        <w:t xml:space="preserve"> The </w:t>
      </w:r>
      <w:proofErr w:type="spellStart"/>
      <w:r>
        <w:t>TSF</w:t>
      </w:r>
      <w:proofErr w:type="spellEnd"/>
      <w:r>
        <w:t xml:space="preserve"> shall provide a [selection: </w:t>
      </w:r>
      <w:r>
        <w:rPr>
          <w:sz w:val="23"/>
        </w:rPr>
        <w:t>deterministic, hybrid deterministic, physical, hybrid physical</w:t>
      </w:r>
      <w:r>
        <w:t xml:space="preserve">] random number generator [selection: </w:t>
      </w:r>
      <w:r>
        <w:rPr>
          <w:sz w:val="23"/>
        </w:rPr>
        <w:t>DRG.2, DRG.3, DRG.4, PTG.2, PTG.3</w:t>
      </w:r>
      <w:r>
        <w:t xml:space="preserve">] that implements: [assignment: list of security capabilities of the selected </w:t>
      </w:r>
      <w:proofErr w:type="spellStart"/>
      <w:r>
        <w:t>RNG</w:t>
      </w:r>
      <w:proofErr w:type="spellEnd"/>
      <w:r>
        <w:t xml:space="preserve"> class]</w:t>
      </w:r>
      <w:r>
        <w:rPr>
          <w:sz w:val="23"/>
        </w:rPr>
        <w:t>.</w:t>
      </w:r>
      <w:r>
        <w:t xml:space="preserve"> </w:t>
      </w:r>
    </w:p>
    <w:p w14:paraId="2C94E842" w14:textId="77777777" w:rsidR="00A048A2" w:rsidRDefault="00A92B30" w:rsidP="00D2682E">
      <w:pPr>
        <w:spacing w:after="21"/>
        <w:ind w:left="268" w:right="5" w:hanging="268"/>
      </w:pPr>
      <w:r>
        <w:rPr>
          <w:b/>
        </w:rPr>
        <w:t>FCS_RNG.1.2</w:t>
      </w:r>
      <w:r>
        <w:t xml:space="preserve"> The </w:t>
      </w:r>
      <w:proofErr w:type="spellStart"/>
      <w:r>
        <w:t>TSF</w:t>
      </w:r>
      <w:proofErr w:type="spellEnd"/>
      <w:r>
        <w:t xml:space="preserve"> shall provide random numbers that meet [assignment:</w:t>
      </w:r>
      <w:r>
        <w:rPr>
          <w:sz w:val="23"/>
        </w:rPr>
        <w:t xml:space="preserve"> a defined quality metric of the selected </w:t>
      </w:r>
      <w:proofErr w:type="spellStart"/>
      <w:r>
        <w:rPr>
          <w:sz w:val="23"/>
        </w:rPr>
        <w:t>RNG</w:t>
      </w:r>
      <w:proofErr w:type="spellEnd"/>
      <w:r>
        <w:rPr>
          <w:sz w:val="23"/>
        </w:rPr>
        <w:t xml:space="preserve"> class</w:t>
      </w:r>
      <w:r>
        <w:t xml:space="preserve">]. </w:t>
      </w:r>
    </w:p>
    <w:p w14:paraId="679EF062" w14:textId="77777777" w:rsidR="00A048A2" w:rsidRDefault="00A92B30" w:rsidP="00D2682E">
      <w:pPr>
        <w:spacing w:after="276" w:line="259" w:lineRule="auto"/>
        <w:ind w:left="15" w:right="5" w:firstLine="0"/>
        <w:jc w:val="left"/>
      </w:pPr>
      <w:r>
        <w:rPr>
          <w:sz w:val="20"/>
        </w:rPr>
        <w:lastRenderedPageBreak/>
        <w:t xml:space="preserve"> </w:t>
      </w:r>
    </w:p>
    <w:p w14:paraId="5778D995" w14:textId="77777777" w:rsidR="00A048A2" w:rsidRDefault="00A92B30" w:rsidP="00D2682E">
      <w:pPr>
        <w:spacing w:after="240" w:line="259" w:lineRule="auto"/>
        <w:ind w:left="0" w:right="5" w:firstLine="5"/>
        <w:jc w:val="left"/>
      </w:pPr>
      <w:r>
        <w:rPr>
          <w:sz w:val="23"/>
        </w:rPr>
        <w:t>Application</w:t>
      </w:r>
      <w:r>
        <w:t xml:space="preserve"> </w:t>
      </w:r>
      <w:r>
        <w:rPr>
          <w:sz w:val="23"/>
        </w:rPr>
        <w:t>Note 51:</w:t>
      </w:r>
      <w:r>
        <w:t xml:space="preserve"> </w:t>
      </w:r>
    </w:p>
    <w:p w14:paraId="52401E3E" w14:textId="77777777" w:rsidR="00A048A2" w:rsidRDefault="00A92B30" w:rsidP="00D2682E">
      <w:pPr>
        <w:spacing w:after="250"/>
        <w:ind w:left="10" w:right="5"/>
      </w:pPr>
      <w:r>
        <w:t xml:space="preserve">If the ST writer selects a </w:t>
      </w:r>
      <w:proofErr w:type="spellStart"/>
      <w:r>
        <w:t>RNG</w:t>
      </w:r>
      <w:proofErr w:type="spellEnd"/>
      <w:r>
        <w:t xml:space="preserve"> class requiring self-test, a dedicated FPT_TST.1 </w:t>
      </w:r>
      <w:proofErr w:type="spellStart"/>
      <w:r>
        <w:t>SFR</w:t>
      </w:r>
      <w:proofErr w:type="spellEnd"/>
      <w:r>
        <w:t xml:space="preserve"> must also be included to describe this self-test.  </w:t>
      </w:r>
    </w:p>
    <w:p w14:paraId="00D506B2" w14:textId="77777777" w:rsidR="00A048A2" w:rsidRDefault="00A92B30" w:rsidP="00D2682E">
      <w:pPr>
        <w:spacing w:after="353" w:line="259" w:lineRule="auto"/>
        <w:ind w:left="15" w:right="5" w:firstLine="0"/>
        <w:jc w:val="left"/>
      </w:pPr>
      <w:r>
        <w:rPr>
          <w:sz w:val="20"/>
        </w:rPr>
        <w:t xml:space="preserve"> </w:t>
      </w:r>
    </w:p>
    <w:p w14:paraId="076E89CC" w14:textId="77777777" w:rsidR="00A048A2" w:rsidRDefault="00A92B30" w:rsidP="00D2682E">
      <w:pPr>
        <w:pStyle w:val="Heading5"/>
        <w:ind w:left="10" w:right="5"/>
      </w:pPr>
      <w:r>
        <w:t xml:space="preserve">FPT_EMS.1 TOE Emanation </w:t>
      </w:r>
    </w:p>
    <w:p w14:paraId="36A91441" w14:textId="77777777" w:rsidR="00A048A2" w:rsidRDefault="00A92B30" w:rsidP="00D2682E">
      <w:pPr>
        <w:spacing w:after="11"/>
        <w:ind w:left="10" w:right="5"/>
      </w:pPr>
      <w:r>
        <w:rPr>
          <w:b/>
        </w:rPr>
        <w:t>FPT_EMS.1.1</w:t>
      </w:r>
      <w:r>
        <w:t xml:space="preserve"> The TOE shall not emit [assignment: </w:t>
      </w:r>
      <w:r>
        <w:rPr>
          <w:sz w:val="23"/>
        </w:rPr>
        <w:t>types of emissions</w:t>
      </w:r>
      <w:r>
        <w:t xml:space="preserve">] </w:t>
      </w:r>
      <w:proofErr w:type="gramStart"/>
      <w:r>
        <w:t>in excess of</w:t>
      </w:r>
      <w:proofErr w:type="gramEnd"/>
      <w:r>
        <w:t xml:space="preserve"> </w:t>
      </w:r>
    </w:p>
    <w:p w14:paraId="0F7AC8FC" w14:textId="77777777" w:rsidR="00A048A2" w:rsidRDefault="00A92B30" w:rsidP="00D2682E">
      <w:pPr>
        <w:spacing w:after="10" w:line="309" w:lineRule="auto"/>
        <w:ind w:left="308" w:right="5"/>
      </w:pPr>
      <w:r>
        <w:t xml:space="preserve">[assignment: </w:t>
      </w:r>
      <w:r>
        <w:rPr>
          <w:sz w:val="23"/>
        </w:rPr>
        <w:t>specified limits</w:t>
      </w:r>
      <w:r>
        <w:t>] enabling access to o</w:t>
      </w:r>
      <w:r>
        <w:rPr>
          <w:rFonts w:ascii="Arial" w:eastAsia="Arial" w:hAnsi="Arial" w:cs="Arial"/>
        </w:rPr>
        <w:t xml:space="preserve"> </w:t>
      </w:r>
      <w:proofErr w:type="spellStart"/>
      <w:proofErr w:type="gramStart"/>
      <w:r>
        <w:rPr>
          <w:b/>
        </w:rPr>
        <w:t>D.SECRETS</w:t>
      </w:r>
      <w:proofErr w:type="spellEnd"/>
      <w:proofErr w:type="gramEnd"/>
      <w:r>
        <w:rPr>
          <w:b/>
        </w:rPr>
        <w:t>;</w:t>
      </w:r>
      <w:r>
        <w:t xml:space="preserve"> o</w:t>
      </w:r>
      <w:r>
        <w:rPr>
          <w:rFonts w:ascii="Arial" w:eastAsia="Arial" w:hAnsi="Arial" w:cs="Arial"/>
        </w:rPr>
        <w:t xml:space="preserve"> </w:t>
      </w:r>
      <w:proofErr w:type="spellStart"/>
      <w:r>
        <w:rPr>
          <w:b/>
        </w:rPr>
        <w:t>D.eUICC_PRIVKEY</w:t>
      </w:r>
      <w:proofErr w:type="spellEnd"/>
      <w:r>
        <w:t xml:space="preserve"> and </w:t>
      </w:r>
      <w:r>
        <w:rPr>
          <w:b/>
        </w:rPr>
        <w:t>the</w:t>
      </w:r>
      <w:r>
        <w:t xml:space="preserve"> </w:t>
      </w:r>
      <w:r>
        <w:rPr>
          <w:b/>
        </w:rPr>
        <w:t>secret</w:t>
      </w:r>
      <w:r>
        <w:t xml:space="preserve"> </w:t>
      </w:r>
      <w:r>
        <w:rPr>
          <w:b/>
        </w:rPr>
        <w:t>keys</w:t>
      </w:r>
      <w:r>
        <w:t xml:space="preserve"> </w:t>
      </w:r>
      <w:r>
        <w:rPr>
          <w:b/>
        </w:rPr>
        <w:t>which</w:t>
      </w:r>
      <w:r>
        <w:t xml:space="preserve"> </w:t>
      </w:r>
      <w:r>
        <w:rPr>
          <w:b/>
        </w:rPr>
        <w:t>are</w:t>
      </w:r>
      <w:r>
        <w:t xml:space="preserve"> </w:t>
      </w:r>
      <w:r>
        <w:rPr>
          <w:b/>
        </w:rPr>
        <w:t>part</w:t>
      </w:r>
      <w:r>
        <w:t xml:space="preserve"> </w:t>
      </w:r>
      <w:r>
        <w:rPr>
          <w:b/>
        </w:rPr>
        <w:t>of</w:t>
      </w:r>
      <w:r>
        <w:t xml:space="preserve"> </w:t>
      </w:r>
      <w:r>
        <w:rPr>
          <w:b/>
        </w:rPr>
        <w:t>the</w:t>
      </w:r>
      <w:r>
        <w:t xml:space="preserve"> </w:t>
      </w:r>
      <w:r>
        <w:rPr>
          <w:b/>
        </w:rPr>
        <w:t>following</w:t>
      </w:r>
      <w:r>
        <w:t xml:space="preserve"> </w:t>
      </w:r>
      <w:r>
        <w:rPr>
          <w:b/>
        </w:rPr>
        <w:t>keysets:</w:t>
      </w:r>
      <w:r>
        <w:t xml:space="preserve"> </w:t>
      </w:r>
    </w:p>
    <w:p w14:paraId="747D32BA" w14:textId="77777777" w:rsidR="00A048A2" w:rsidRDefault="00A92B30" w:rsidP="00D2682E">
      <w:pPr>
        <w:numPr>
          <w:ilvl w:val="0"/>
          <w:numId w:val="81"/>
        </w:numPr>
        <w:spacing w:after="215" w:line="314" w:lineRule="auto"/>
        <w:ind w:right="5"/>
        <w:jc w:val="left"/>
      </w:pPr>
      <w:proofErr w:type="spellStart"/>
      <w:r>
        <w:rPr>
          <w:b/>
        </w:rPr>
        <w:t>D.MNO_KEYS</w:t>
      </w:r>
      <w:proofErr w:type="spellEnd"/>
      <w:r>
        <w:rPr>
          <w:b/>
        </w:rPr>
        <w:t>,</w:t>
      </w:r>
      <w:r>
        <w:t xml:space="preserve"> o</w:t>
      </w:r>
      <w:r>
        <w:rPr>
          <w:rFonts w:ascii="Arial" w:eastAsia="Arial" w:hAnsi="Arial" w:cs="Arial"/>
        </w:rPr>
        <w:t xml:space="preserve"> </w:t>
      </w:r>
      <w:proofErr w:type="spellStart"/>
      <w:proofErr w:type="gramStart"/>
      <w:r>
        <w:rPr>
          <w:b/>
        </w:rPr>
        <w:t>D.ISDR</w:t>
      </w:r>
      <w:proofErr w:type="gramEnd"/>
      <w:r>
        <w:rPr>
          <w:b/>
        </w:rPr>
        <w:t>_KEYS</w:t>
      </w:r>
      <w:proofErr w:type="spellEnd"/>
      <w:r>
        <w:rPr>
          <w:b/>
        </w:rPr>
        <w:t>,</w:t>
      </w:r>
      <w:r>
        <w:t xml:space="preserve"> o</w:t>
      </w:r>
      <w:r>
        <w:rPr>
          <w:rFonts w:ascii="Arial" w:eastAsia="Arial" w:hAnsi="Arial" w:cs="Arial"/>
        </w:rPr>
        <w:t xml:space="preserve"> </w:t>
      </w:r>
      <w:proofErr w:type="spellStart"/>
      <w:r>
        <w:rPr>
          <w:b/>
        </w:rPr>
        <w:t>D.ISDP_KEYS</w:t>
      </w:r>
      <w:proofErr w:type="spellEnd"/>
      <w:r>
        <w:rPr>
          <w:b/>
        </w:rPr>
        <w:t>,</w:t>
      </w:r>
      <w:r>
        <w:t xml:space="preserve"> o</w:t>
      </w:r>
      <w:r>
        <w:rPr>
          <w:rFonts w:ascii="Arial" w:eastAsia="Arial" w:hAnsi="Arial" w:cs="Arial"/>
        </w:rPr>
        <w:t xml:space="preserve"> </w:t>
      </w:r>
      <w:proofErr w:type="spellStart"/>
      <w:r>
        <w:rPr>
          <w:b/>
        </w:rPr>
        <w:t>D.PROFILE_NAA_PARAMS</w:t>
      </w:r>
      <w:proofErr w:type="spellEnd"/>
      <w:r>
        <w:t xml:space="preserve">. </w:t>
      </w:r>
    </w:p>
    <w:p w14:paraId="020FF8D8" w14:textId="77777777" w:rsidR="00A048A2" w:rsidRDefault="00A92B30" w:rsidP="00D2682E">
      <w:pPr>
        <w:ind w:left="283" w:right="5" w:hanging="283"/>
      </w:pPr>
      <w:r>
        <w:rPr>
          <w:b/>
        </w:rPr>
        <w:t>FPT_EMS.1.2</w:t>
      </w:r>
      <w:r>
        <w:t xml:space="preserve"> The </w:t>
      </w:r>
      <w:proofErr w:type="spellStart"/>
      <w:r>
        <w:t>TSF</w:t>
      </w:r>
      <w:proofErr w:type="spellEnd"/>
      <w:r>
        <w:t xml:space="preserve"> shall ensure [assignment: </w:t>
      </w:r>
      <w:r>
        <w:rPr>
          <w:sz w:val="23"/>
        </w:rPr>
        <w:t>type of users</w:t>
      </w:r>
      <w:r>
        <w:t xml:space="preserve">] are unable to use the following interface [assignment: </w:t>
      </w:r>
      <w:r>
        <w:rPr>
          <w:sz w:val="23"/>
        </w:rPr>
        <w:t>type of connection</w:t>
      </w:r>
      <w:r>
        <w:t>] to gain access to o</w:t>
      </w:r>
      <w:r>
        <w:rPr>
          <w:rFonts w:ascii="Arial" w:eastAsia="Arial" w:hAnsi="Arial" w:cs="Arial"/>
        </w:rPr>
        <w:t xml:space="preserve"> </w:t>
      </w:r>
      <w:proofErr w:type="spellStart"/>
      <w:proofErr w:type="gramStart"/>
      <w:r>
        <w:rPr>
          <w:b/>
        </w:rPr>
        <w:t>D.SECRETS</w:t>
      </w:r>
      <w:proofErr w:type="spellEnd"/>
      <w:proofErr w:type="gramEnd"/>
      <w:r>
        <w:rPr>
          <w:b/>
        </w:rPr>
        <w:t>;</w:t>
      </w:r>
      <w:r>
        <w:t xml:space="preserve"> o</w:t>
      </w:r>
      <w:r>
        <w:rPr>
          <w:rFonts w:ascii="Arial" w:eastAsia="Arial" w:hAnsi="Arial" w:cs="Arial"/>
        </w:rPr>
        <w:t xml:space="preserve"> </w:t>
      </w:r>
      <w:proofErr w:type="spellStart"/>
      <w:r>
        <w:rPr>
          <w:b/>
        </w:rPr>
        <w:t>D.eUICC_PRIVKEY</w:t>
      </w:r>
      <w:proofErr w:type="spellEnd"/>
      <w:r>
        <w:t xml:space="preserve"> and </w:t>
      </w:r>
      <w:r>
        <w:rPr>
          <w:b/>
        </w:rPr>
        <w:t>the</w:t>
      </w:r>
      <w:r>
        <w:t xml:space="preserve"> </w:t>
      </w:r>
      <w:r>
        <w:rPr>
          <w:b/>
        </w:rPr>
        <w:t>secret</w:t>
      </w:r>
      <w:r>
        <w:t xml:space="preserve"> </w:t>
      </w:r>
      <w:r>
        <w:rPr>
          <w:b/>
        </w:rPr>
        <w:t>keys</w:t>
      </w:r>
      <w:r>
        <w:t xml:space="preserve"> </w:t>
      </w:r>
      <w:r>
        <w:rPr>
          <w:b/>
        </w:rPr>
        <w:t>which</w:t>
      </w:r>
      <w:r>
        <w:t xml:space="preserve"> </w:t>
      </w:r>
      <w:r>
        <w:rPr>
          <w:b/>
        </w:rPr>
        <w:t>are</w:t>
      </w:r>
      <w:r>
        <w:t xml:space="preserve"> </w:t>
      </w:r>
      <w:r>
        <w:rPr>
          <w:b/>
        </w:rPr>
        <w:t>part</w:t>
      </w:r>
      <w:r>
        <w:t xml:space="preserve"> </w:t>
      </w:r>
      <w:r>
        <w:rPr>
          <w:b/>
        </w:rPr>
        <w:t>of</w:t>
      </w:r>
      <w:r>
        <w:t xml:space="preserve"> </w:t>
      </w:r>
      <w:r>
        <w:rPr>
          <w:b/>
        </w:rPr>
        <w:t>the</w:t>
      </w:r>
      <w:r>
        <w:t xml:space="preserve"> </w:t>
      </w:r>
      <w:r>
        <w:rPr>
          <w:b/>
        </w:rPr>
        <w:t>following</w:t>
      </w:r>
      <w:r>
        <w:t xml:space="preserve"> </w:t>
      </w:r>
      <w:r>
        <w:rPr>
          <w:b/>
        </w:rPr>
        <w:t>keysets:</w:t>
      </w:r>
      <w:r>
        <w:t xml:space="preserve"> </w:t>
      </w:r>
    </w:p>
    <w:p w14:paraId="39CA1FE8" w14:textId="77777777" w:rsidR="00A048A2" w:rsidRDefault="00A92B30" w:rsidP="00D2682E">
      <w:pPr>
        <w:numPr>
          <w:ilvl w:val="0"/>
          <w:numId w:val="81"/>
        </w:numPr>
        <w:spacing w:after="193" w:line="314" w:lineRule="auto"/>
        <w:ind w:right="5"/>
        <w:jc w:val="left"/>
      </w:pPr>
      <w:proofErr w:type="spellStart"/>
      <w:r>
        <w:rPr>
          <w:b/>
        </w:rPr>
        <w:t>D.MNO_KEYS</w:t>
      </w:r>
      <w:proofErr w:type="spellEnd"/>
      <w:r>
        <w:rPr>
          <w:b/>
        </w:rPr>
        <w:t>,</w:t>
      </w:r>
      <w:r>
        <w:t xml:space="preserve"> o</w:t>
      </w:r>
      <w:r>
        <w:rPr>
          <w:rFonts w:ascii="Arial" w:eastAsia="Arial" w:hAnsi="Arial" w:cs="Arial"/>
        </w:rPr>
        <w:t xml:space="preserve"> </w:t>
      </w:r>
      <w:proofErr w:type="spellStart"/>
      <w:proofErr w:type="gramStart"/>
      <w:r>
        <w:rPr>
          <w:b/>
        </w:rPr>
        <w:t>D.ISDR</w:t>
      </w:r>
      <w:proofErr w:type="gramEnd"/>
      <w:r>
        <w:rPr>
          <w:b/>
        </w:rPr>
        <w:t>_KEYS</w:t>
      </w:r>
      <w:proofErr w:type="spellEnd"/>
      <w:r>
        <w:rPr>
          <w:b/>
        </w:rPr>
        <w:t>,</w:t>
      </w:r>
      <w:r>
        <w:t xml:space="preserve"> o</w:t>
      </w:r>
      <w:r>
        <w:rPr>
          <w:rFonts w:ascii="Arial" w:eastAsia="Arial" w:hAnsi="Arial" w:cs="Arial"/>
        </w:rPr>
        <w:t xml:space="preserve"> </w:t>
      </w:r>
      <w:proofErr w:type="spellStart"/>
      <w:r>
        <w:rPr>
          <w:b/>
        </w:rPr>
        <w:t>D.ISDP_KEYS</w:t>
      </w:r>
      <w:proofErr w:type="spellEnd"/>
      <w:r>
        <w:rPr>
          <w:b/>
        </w:rPr>
        <w:t>,</w:t>
      </w:r>
      <w:r>
        <w:t xml:space="preserve"> o</w:t>
      </w:r>
      <w:r>
        <w:rPr>
          <w:rFonts w:ascii="Arial" w:eastAsia="Arial" w:hAnsi="Arial" w:cs="Arial"/>
        </w:rPr>
        <w:t xml:space="preserve"> </w:t>
      </w:r>
      <w:proofErr w:type="spellStart"/>
      <w:r>
        <w:rPr>
          <w:b/>
        </w:rPr>
        <w:t>D.PROFILE_NAA_PARAMS</w:t>
      </w:r>
      <w:proofErr w:type="spellEnd"/>
      <w:r>
        <w:t xml:space="preserve">. </w:t>
      </w:r>
    </w:p>
    <w:p w14:paraId="1A36CBEC" w14:textId="77777777" w:rsidR="00A048A2" w:rsidRDefault="00A92B30" w:rsidP="00D2682E">
      <w:pPr>
        <w:spacing w:after="240" w:line="259" w:lineRule="auto"/>
        <w:ind w:left="0" w:right="5" w:firstLine="5"/>
        <w:jc w:val="left"/>
      </w:pPr>
      <w:r>
        <w:rPr>
          <w:sz w:val="23"/>
        </w:rPr>
        <w:t>Application</w:t>
      </w:r>
      <w:r>
        <w:t xml:space="preserve"> </w:t>
      </w:r>
      <w:r>
        <w:rPr>
          <w:sz w:val="23"/>
        </w:rPr>
        <w:t>Note 52:</w:t>
      </w:r>
      <w:r>
        <w:t xml:space="preserve"> </w:t>
      </w:r>
    </w:p>
    <w:p w14:paraId="4339CF89" w14:textId="77777777" w:rsidR="00A048A2" w:rsidRDefault="00A92B30" w:rsidP="00D2682E">
      <w:pPr>
        <w:ind w:left="10" w:right="5"/>
      </w:pPr>
      <w:r>
        <w:t xml:space="preserve">The TOE shall prevent attacks against the secret data of the TOE where the attack is based on external observable physical phenomena of the TOE. Such attacks may be observable at the interfaces of the TOE or may originate from internal operation of the TOE or may originate from an attacker that varies the physical environment under which the TOE operates. The set of measurable physical phenomena is influenced by the technology employed to implement the TOE. </w:t>
      </w:r>
    </w:p>
    <w:p w14:paraId="1BDB9A75" w14:textId="77777777" w:rsidR="00A048A2" w:rsidRDefault="00A92B30" w:rsidP="00D2682E">
      <w:pPr>
        <w:spacing w:after="253"/>
        <w:ind w:left="10" w:right="5"/>
      </w:pPr>
      <w:r>
        <w:t xml:space="preserve">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 of </w:t>
      </w:r>
      <w:proofErr w:type="spellStart"/>
      <w:r>
        <w:t>TOE's</w:t>
      </w:r>
      <w:proofErr w:type="spellEnd"/>
      <w:r>
        <w:t xml:space="preserve"> electromagnetic radiation, simple power analysis (SPA), differential power analysis (DPA), timing attacks, and so on. </w:t>
      </w:r>
    </w:p>
    <w:p w14:paraId="52C12C41" w14:textId="77777777" w:rsidR="00A048A2" w:rsidRDefault="00A92B30" w:rsidP="00D2682E">
      <w:pPr>
        <w:spacing w:after="351" w:line="259" w:lineRule="auto"/>
        <w:ind w:left="15" w:right="5" w:firstLine="0"/>
        <w:jc w:val="left"/>
      </w:pPr>
      <w:r>
        <w:rPr>
          <w:sz w:val="20"/>
        </w:rPr>
        <w:t xml:space="preserve"> </w:t>
      </w:r>
    </w:p>
    <w:p w14:paraId="57CBAAD4" w14:textId="77777777" w:rsidR="00A048A2" w:rsidRDefault="00A92B30" w:rsidP="00D2682E">
      <w:pPr>
        <w:pStyle w:val="Heading5"/>
        <w:ind w:left="10" w:right="5"/>
      </w:pPr>
      <w:r>
        <w:t xml:space="preserve">FDP_SDI.1 Stored data integrity </w:t>
      </w:r>
      <w:proofErr w:type="gramStart"/>
      <w:r>
        <w:t>monitoring</w:t>
      </w:r>
      <w:proofErr w:type="gramEnd"/>
      <w:r>
        <w:t xml:space="preserve"> </w:t>
      </w:r>
    </w:p>
    <w:p w14:paraId="3B657277" w14:textId="77777777" w:rsidR="00A048A2" w:rsidRDefault="00A92B30" w:rsidP="00D2682E">
      <w:pPr>
        <w:spacing w:after="51"/>
        <w:ind w:left="283" w:right="5" w:hanging="283"/>
      </w:pPr>
      <w:r>
        <w:rPr>
          <w:b/>
        </w:rPr>
        <w:t>FDP_SDI.1.1</w:t>
      </w:r>
      <w:r>
        <w:t xml:space="preserve"> The </w:t>
      </w:r>
      <w:proofErr w:type="spellStart"/>
      <w:r>
        <w:t>TSF</w:t>
      </w:r>
      <w:proofErr w:type="spellEnd"/>
      <w:r>
        <w:t xml:space="preserve"> shall monitor user data stored in containers controlled by the </w:t>
      </w:r>
      <w:proofErr w:type="spellStart"/>
      <w:r>
        <w:t>TSF</w:t>
      </w:r>
      <w:proofErr w:type="spellEnd"/>
      <w:r>
        <w:t xml:space="preserve"> for </w:t>
      </w:r>
      <w:r>
        <w:rPr>
          <w:b/>
        </w:rPr>
        <w:t>integrity</w:t>
      </w:r>
      <w:r>
        <w:t xml:space="preserve"> </w:t>
      </w:r>
      <w:r>
        <w:rPr>
          <w:b/>
        </w:rPr>
        <w:t>errors</w:t>
      </w:r>
      <w:r>
        <w:t xml:space="preserve"> on all objects, based on the following attributes: </w:t>
      </w:r>
      <w:r>
        <w:rPr>
          <w:b/>
        </w:rPr>
        <w:t>integrity-sensitive</w:t>
      </w:r>
      <w:r>
        <w:t xml:space="preserve"> </w:t>
      </w:r>
      <w:r>
        <w:rPr>
          <w:b/>
        </w:rPr>
        <w:t>data</w:t>
      </w:r>
      <w:r>
        <w:t xml:space="preserve">. </w:t>
      </w:r>
    </w:p>
    <w:p w14:paraId="3DE504D7" w14:textId="77777777" w:rsidR="00A048A2" w:rsidRDefault="00A92B30" w:rsidP="00D2682E">
      <w:pPr>
        <w:spacing w:after="18" w:line="259" w:lineRule="auto"/>
        <w:ind w:left="283" w:right="5" w:firstLine="5"/>
        <w:jc w:val="left"/>
      </w:pPr>
      <w:r>
        <w:rPr>
          <w:sz w:val="23"/>
        </w:rPr>
        <w:lastRenderedPageBreak/>
        <w:t>Refinement:</w:t>
      </w:r>
      <w:r>
        <w:t xml:space="preserve"> </w:t>
      </w:r>
    </w:p>
    <w:p w14:paraId="15F77C22" w14:textId="77777777" w:rsidR="00A048A2" w:rsidRDefault="00A92B30" w:rsidP="00D2682E">
      <w:pPr>
        <w:spacing w:after="72"/>
        <w:ind w:left="308" w:right="5"/>
      </w:pPr>
      <w:r>
        <w:t>The notion of integrity-sensitive data covers the assets of the Security Target TOE that require to be protected against unauthorized modification, including but not limited to the assets of this PP that require to be protected against unauthorized modification: o</w:t>
      </w:r>
      <w:r>
        <w:rPr>
          <w:rFonts w:ascii="Arial" w:eastAsia="Arial" w:hAnsi="Arial" w:cs="Arial"/>
        </w:rPr>
        <w:t xml:space="preserve"> </w:t>
      </w:r>
      <w:proofErr w:type="spellStart"/>
      <w:r>
        <w:t>D.MNO_KEYS</w:t>
      </w:r>
      <w:proofErr w:type="spellEnd"/>
      <w:r>
        <w:t xml:space="preserve"> o</w:t>
      </w:r>
      <w:r>
        <w:rPr>
          <w:rFonts w:ascii="Arial" w:eastAsia="Arial" w:hAnsi="Arial" w:cs="Arial"/>
        </w:rPr>
        <w:t xml:space="preserve"> </w:t>
      </w:r>
      <w:proofErr w:type="spellStart"/>
      <w:proofErr w:type="gramStart"/>
      <w:r>
        <w:t>D.ISDR</w:t>
      </w:r>
      <w:proofErr w:type="gramEnd"/>
      <w:r>
        <w:t>_KEYS</w:t>
      </w:r>
      <w:proofErr w:type="spellEnd"/>
      <w:r>
        <w:t xml:space="preserve"> o</w:t>
      </w:r>
      <w:r>
        <w:rPr>
          <w:rFonts w:ascii="Arial" w:eastAsia="Arial" w:hAnsi="Arial" w:cs="Arial"/>
        </w:rPr>
        <w:t xml:space="preserve"> </w:t>
      </w:r>
      <w:proofErr w:type="spellStart"/>
      <w:r>
        <w:t>D.ISDP_KEYS</w:t>
      </w:r>
      <w:proofErr w:type="spellEnd"/>
      <w:r>
        <w:t xml:space="preserve"> o</w:t>
      </w:r>
      <w:r>
        <w:rPr>
          <w:rFonts w:ascii="Arial" w:eastAsia="Arial" w:hAnsi="Arial" w:cs="Arial"/>
        </w:rPr>
        <w:t xml:space="preserve"> </w:t>
      </w:r>
      <w:r>
        <w:t xml:space="preserve">Profile data </w:t>
      </w:r>
    </w:p>
    <w:p w14:paraId="5261D787" w14:textId="77777777" w:rsidR="00A048A2" w:rsidRDefault="00A92B30" w:rsidP="00D2682E">
      <w:pPr>
        <w:numPr>
          <w:ilvl w:val="0"/>
          <w:numId w:val="82"/>
        </w:numPr>
        <w:spacing w:after="76"/>
        <w:ind w:right="5" w:firstLine="283"/>
      </w:pPr>
      <w:proofErr w:type="spellStart"/>
      <w:r>
        <w:t>D.PROFILE_NAA_PARAMS</w:t>
      </w:r>
      <w:proofErr w:type="spellEnd"/>
      <w:r>
        <w:t xml:space="preserve"> </w:t>
      </w:r>
    </w:p>
    <w:p w14:paraId="0E963235" w14:textId="77777777" w:rsidR="00A048A2" w:rsidRDefault="00A92B30" w:rsidP="00D2682E">
      <w:pPr>
        <w:numPr>
          <w:ilvl w:val="0"/>
          <w:numId w:val="82"/>
        </w:numPr>
        <w:spacing w:after="78"/>
        <w:ind w:right="5" w:firstLine="283"/>
      </w:pPr>
      <w:proofErr w:type="spellStart"/>
      <w:r>
        <w:t>D.PROFILE_IDENTITY</w:t>
      </w:r>
      <w:proofErr w:type="spellEnd"/>
      <w:r>
        <w:t xml:space="preserve"> </w:t>
      </w:r>
    </w:p>
    <w:p w14:paraId="3310DEC4" w14:textId="77777777" w:rsidR="00A048A2" w:rsidRDefault="00A92B30" w:rsidP="00D2682E">
      <w:pPr>
        <w:numPr>
          <w:ilvl w:val="0"/>
          <w:numId w:val="82"/>
        </w:numPr>
        <w:spacing w:after="0" w:line="319" w:lineRule="auto"/>
        <w:ind w:right="5" w:firstLine="283"/>
      </w:pPr>
      <w:r>
        <w:t>D.PROFILE_POL1 o</w:t>
      </w:r>
      <w:r>
        <w:rPr>
          <w:rFonts w:ascii="Arial" w:eastAsia="Arial" w:hAnsi="Arial" w:cs="Arial"/>
        </w:rPr>
        <w:t xml:space="preserve"> </w:t>
      </w:r>
      <w:r>
        <w:t xml:space="preserve">Identity management data </w:t>
      </w:r>
    </w:p>
    <w:p w14:paraId="293ED1EE" w14:textId="77777777" w:rsidR="00A048A2" w:rsidRDefault="00A92B30" w:rsidP="00D2682E">
      <w:pPr>
        <w:numPr>
          <w:ilvl w:val="0"/>
          <w:numId w:val="82"/>
        </w:numPr>
        <w:spacing w:after="78"/>
        <w:ind w:right="5" w:firstLine="283"/>
      </w:pPr>
      <w:proofErr w:type="spellStart"/>
      <w:r>
        <w:t>D.eUICC_PRIVKEY</w:t>
      </w:r>
      <w:proofErr w:type="spellEnd"/>
      <w:r>
        <w:t xml:space="preserve"> </w:t>
      </w:r>
    </w:p>
    <w:p w14:paraId="6A08714C" w14:textId="77777777" w:rsidR="00A048A2" w:rsidRDefault="00A92B30" w:rsidP="00D2682E">
      <w:pPr>
        <w:numPr>
          <w:ilvl w:val="0"/>
          <w:numId w:val="82"/>
        </w:numPr>
        <w:spacing w:after="78"/>
        <w:ind w:right="5" w:firstLine="283"/>
      </w:pPr>
      <w:proofErr w:type="spellStart"/>
      <w:r>
        <w:t>D.eUICC_CERT</w:t>
      </w:r>
      <w:proofErr w:type="spellEnd"/>
      <w:r>
        <w:t xml:space="preserve"> </w:t>
      </w:r>
    </w:p>
    <w:p w14:paraId="60EF68A5" w14:textId="77777777" w:rsidR="00A048A2" w:rsidRDefault="00A92B30" w:rsidP="00D2682E">
      <w:pPr>
        <w:numPr>
          <w:ilvl w:val="0"/>
          <w:numId w:val="82"/>
        </w:numPr>
        <w:spacing w:after="74"/>
        <w:ind w:right="5" w:firstLine="283"/>
      </w:pPr>
      <w:proofErr w:type="spellStart"/>
      <w:r>
        <w:t>D.CI_ROOT_PUBKEY</w:t>
      </w:r>
      <w:proofErr w:type="spellEnd"/>
      <w:r>
        <w:t xml:space="preserve"> </w:t>
      </w:r>
    </w:p>
    <w:p w14:paraId="5B8E5B54" w14:textId="77777777" w:rsidR="00A048A2" w:rsidRDefault="00A92B30" w:rsidP="00D2682E">
      <w:pPr>
        <w:numPr>
          <w:ilvl w:val="0"/>
          <w:numId w:val="82"/>
        </w:numPr>
        <w:spacing w:after="78"/>
        <w:ind w:right="5" w:firstLine="283"/>
      </w:pPr>
      <w:proofErr w:type="spellStart"/>
      <w:r>
        <w:t>D.EID</w:t>
      </w:r>
      <w:proofErr w:type="spellEnd"/>
      <w:r>
        <w:t xml:space="preserve"> </w:t>
      </w:r>
    </w:p>
    <w:p w14:paraId="7F529A1A" w14:textId="77777777" w:rsidR="00A048A2" w:rsidRDefault="00A92B30" w:rsidP="00D2682E">
      <w:pPr>
        <w:numPr>
          <w:ilvl w:val="0"/>
          <w:numId w:val="82"/>
        </w:numPr>
        <w:spacing w:after="26"/>
        <w:ind w:right="5" w:firstLine="283"/>
      </w:pPr>
      <w:proofErr w:type="spellStart"/>
      <w:r>
        <w:t>D.SECRETS</w:t>
      </w:r>
      <w:proofErr w:type="spellEnd"/>
      <w:r>
        <w:t xml:space="preserve"> </w:t>
      </w:r>
    </w:p>
    <w:p w14:paraId="1EEEC990" w14:textId="77777777" w:rsidR="00A048A2" w:rsidRDefault="00A92B30" w:rsidP="00D2682E">
      <w:pPr>
        <w:spacing w:after="0" w:line="259" w:lineRule="auto"/>
        <w:ind w:left="15" w:right="5" w:firstLine="0"/>
        <w:jc w:val="left"/>
      </w:pPr>
      <w:r>
        <w:rPr>
          <w:sz w:val="20"/>
        </w:rPr>
        <w:t xml:space="preserve"> </w:t>
      </w:r>
    </w:p>
    <w:p w14:paraId="49B7655D" w14:textId="77777777" w:rsidR="00A048A2" w:rsidRDefault="00A92B30" w:rsidP="00D2682E">
      <w:pPr>
        <w:pStyle w:val="Heading5"/>
        <w:ind w:left="10" w:right="5"/>
      </w:pPr>
      <w:r>
        <w:t xml:space="preserve">FDP_RIP.1 Subset residual information protection </w:t>
      </w:r>
    </w:p>
    <w:p w14:paraId="1BB888A3" w14:textId="77777777" w:rsidR="00A048A2" w:rsidRDefault="00A92B30" w:rsidP="00D2682E">
      <w:pPr>
        <w:spacing w:after="72"/>
        <w:ind w:left="283" w:right="5" w:hanging="283"/>
      </w:pPr>
      <w:r>
        <w:rPr>
          <w:b/>
        </w:rPr>
        <w:t>FDP_RIP.1.1</w:t>
      </w:r>
      <w:r>
        <w:t xml:space="preserve"> The </w:t>
      </w:r>
      <w:proofErr w:type="spellStart"/>
      <w:r>
        <w:t>TSF</w:t>
      </w:r>
      <w:proofErr w:type="spellEnd"/>
      <w:r>
        <w:t xml:space="preserve"> shall ensure that any previous information content of a resource is made unavailable upon the </w:t>
      </w:r>
      <w:r>
        <w:rPr>
          <w:u w:val="single" w:color="000000"/>
        </w:rPr>
        <w:t>deallocation of the resource from and allocation of the resource</w:t>
      </w:r>
      <w:r>
        <w:t xml:space="preserve"> </w:t>
      </w:r>
      <w:r>
        <w:rPr>
          <w:u w:val="single" w:color="000000"/>
        </w:rPr>
        <w:t>to</w:t>
      </w:r>
      <w:r>
        <w:t xml:space="preserve"> the following objects: o</w:t>
      </w:r>
      <w:r>
        <w:rPr>
          <w:rFonts w:ascii="Arial" w:eastAsia="Arial" w:hAnsi="Arial" w:cs="Arial"/>
        </w:rPr>
        <w:t xml:space="preserve"> </w:t>
      </w:r>
      <w:proofErr w:type="spellStart"/>
      <w:proofErr w:type="gramStart"/>
      <w:r>
        <w:rPr>
          <w:b/>
        </w:rPr>
        <w:t>D.SECRETS</w:t>
      </w:r>
      <w:proofErr w:type="spellEnd"/>
      <w:proofErr w:type="gramEnd"/>
      <w:r>
        <w:rPr>
          <w:b/>
        </w:rPr>
        <w:t>;</w:t>
      </w:r>
      <w:r>
        <w:t xml:space="preserve"> o</w:t>
      </w:r>
      <w:r>
        <w:rPr>
          <w:rFonts w:ascii="Arial" w:eastAsia="Arial" w:hAnsi="Arial" w:cs="Arial"/>
        </w:rPr>
        <w:t xml:space="preserve"> </w:t>
      </w:r>
      <w:proofErr w:type="spellStart"/>
      <w:r>
        <w:rPr>
          <w:b/>
        </w:rPr>
        <w:t>D.eUICC_PRIVKEY</w:t>
      </w:r>
      <w:proofErr w:type="spellEnd"/>
      <w:r>
        <w:rPr>
          <w:b/>
        </w:rPr>
        <w:t>;</w:t>
      </w:r>
      <w:r>
        <w:t xml:space="preserve"> o</w:t>
      </w:r>
      <w:r>
        <w:rPr>
          <w:rFonts w:ascii="Arial" w:eastAsia="Arial" w:hAnsi="Arial" w:cs="Arial"/>
        </w:rPr>
        <w:t xml:space="preserve"> </w:t>
      </w:r>
      <w:r>
        <w:rPr>
          <w:b/>
        </w:rPr>
        <w:t>The</w:t>
      </w:r>
      <w:r>
        <w:t xml:space="preserve"> </w:t>
      </w:r>
      <w:r>
        <w:rPr>
          <w:b/>
        </w:rPr>
        <w:t>secret</w:t>
      </w:r>
      <w:r>
        <w:t xml:space="preserve"> </w:t>
      </w:r>
      <w:r>
        <w:rPr>
          <w:b/>
        </w:rPr>
        <w:t>keys</w:t>
      </w:r>
      <w:r>
        <w:t xml:space="preserve"> </w:t>
      </w:r>
      <w:r>
        <w:rPr>
          <w:b/>
        </w:rPr>
        <w:t>which</w:t>
      </w:r>
      <w:r>
        <w:t xml:space="preserve"> </w:t>
      </w:r>
      <w:r>
        <w:rPr>
          <w:b/>
        </w:rPr>
        <w:t>are</w:t>
      </w:r>
      <w:r>
        <w:t xml:space="preserve"> </w:t>
      </w:r>
      <w:r>
        <w:rPr>
          <w:b/>
        </w:rPr>
        <w:t>part</w:t>
      </w:r>
      <w:r>
        <w:t xml:space="preserve"> </w:t>
      </w:r>
      <w:r>
        <w:rPr>
          <w:b/>
        </w:rPr>
        <w:t>of</w:t>
      </w:r>
      <w:r>
        <w:t xml:space="preserve"> </w:t>
      </w:r>
      <w:r>
        <w:rPr>
          <w:b/>
        </w:rPr>
        <w:t>the</w:t>
      </w:r>
      <w:r>
        <w:t xml:space="preserve"> </w:t>
      </w:r>
      <w:r>
        <w:rPr>
          <w:b/>
        </w:rPr>
        <w:t>following</w:t>
      </w:r>
      <w:r>
        <w:t xml:space="preserve"> </w:t>
      </w:r>
      <w:r>
        <w:rPr>
          <w:b/>
        </w:rPr>
        <w:t>keysets:</w:t>
      </w:r>
      <w:r>
        <w:t xml:space="preserve"> </w:t>
      </w:r>
    </w:p>
    <w:p w14:paraId="115EA59E" w14:textId="77777777" w:rsidR="00A048A2" w:rsidRDefault="00A92B30" w:rsidP="00D2682E">
      <w:pPr>
        <w:numPr>
          <w:ilvl w:val="0"/>
          <w:numId w:val="83"/>
        </w:numPr>
        <w:spacing w:after="78"/>
        <w:ind w:right="5" w:hanging="286"/>
      </w:pPr>
      <w:proofErr w:type="spellStart"/>
      <w:r>
        <w:rPr>
          <w:b/>
        </w:rPr>
        <w:t>D.MNO_KEYS</w:t>
      </w:r>
      <w:proofErr w:type="spellEnd"/>
      <w:r>
        <w:rPr>
          <w:b/>
        </w:rPr>
        <w:t>,</w:t>
      </w:r>
      <w:r>
        <w:t xml:space="preserve"> </w:t>
      </w:r>
    </w:p>
    <w:p w14:paraId="77044E0D" w14:textId="77777777" w:rsidR="00A048A2" w:rsidRDefault="00A92B30" w:rsidP="00D2682E">
      <w:pPr>
        <w:numPr>
          <w:ilvl w:val="0"/>
          <w:numId w:val="83"/>
        </w:numPr>
        <w:spacing w:after="78"/>
        <w:ind w:right="5" w:hanging="286"/>
      </w:pPr>
      <w:proofErr w:type="spellStart"/>
      <w:r>
        <w:rPr>
          <w:b/>
        </w:rPr>
        <w:t>D.ISDR_KEYS</w:t>
      </w:r>
      <w:proofErr w:type="spellEnd"/>
      <w:r>
        <w:rPr>
          <w:b/>
        </w:rPr>
        <w:t>,</w:t>
      </w:r>
      <w:r>
        <w:t xml:space="preserve"> </w:t>
      </w:r>
    </w:p>
    <w:p w14:paraId="7B3336A4" w14:textId="77777777" w:rsidR="00A048A2" w:rsidRDefault="00A92B30" w:rsidP="00D2682E">
      <w:pPr>
        <w:numPr>
          <w:ilvl w:val="0"/>
          <w:numId w:val="83"/>
        </w:numPr>
        <w:spacing w:after="78"/>
        <w:ind w:right="5" w:hanging="286"/>
      </w:pPr>
      <w:proofErr w:type="spellStart"/>
      <w:r>
        <w:rPr>
          <w:b/>
        </w:rPr>
        <w:t>D.ISDP_KEYS</w:t>
      </w:r>
      <w:proofErr w:type="spellEnd"/>
      <w:r>
        <w:rPr>
          <w:b/>
        </w:rPr>
        <w:t>,</w:t>
      </w:r>
      <w:r>
        <w:t xml:space="preserve"> </w:t>
      </w:r>
    </w:p>
    <w:p w14:paraId="76C41D66" w14:textId="77777777" w:rsidR="00A048A2" w:rsidRDefault="00A92B30" w:rsidP="00D2682E">
      <w:pPr>
        <w:numPr>
          <w:ilvl w:val="0"/>
          <w:numId w:val="83"/>
        </w:numPr>
        <w:spacing w:after="25"/>
        <w:ind w:right="5" w:hanging="286"/>
      </w:pPr>
      <w:proofErr w:type="spellStart"/>
      <w:r>
        <w:rPr>
          <w:b/>
        </w:rPr>
        <w:t>D.PROFILE_NAA_PARAMS</w:t>
      </w:r>
      <w:proofErr w:type="spellEnd"/>
      <w:r>
        <w:t xml:space="preserve">. </w:t>
      </w:r>
    </w:p>
    <w:p w14:paraId="5CA8BA94" w14:textId="77777777" w:rsidR="00A048A2" w:rsidRDefault="00A92B30" w:rsidP="00D2682E">
      <w:pPr>
        <w:spacing w:after="353" w:line="259" w:lineRule="auto"/>
        <w:ind w:left="15" w:right="5" w:firstLine="0"/>
        <w:jc w:val="left"/>
      </w:pPr>
      <w:r>
        <w:rPr>
          <w:sz w:val="20"/>
        </w:rPr>
        <w:t xml:space="preserve"> </w:t>
      </w:r>
    </w:p>
    <w:p w14:paraId="500AA897" w14:textId="77777777" w:rsidR="00A048A2" w:rsidRDefault="00A92B30" w:rsidP="00D2682E">
      <w:pPr>
        <w:pStyle w:val="Heading5"/>
        <w:ind w:left="10" w:right="5"/>
      </w:pPr>
      <w:r>
        <w:t xml:space="preserve">FPT_FLS.1 Failure with preservation of secure state </w:t>
      </w:r>
    </w:p>
    <w:p w14:paraId="43F2871E" w14:textId="77777777" w:rsidR="00A048A2" w:rsidRDefault="00A92B30" w:rsidP="00D2682E">
      <w:pPr>
        <w:spacing w:after="78"/>
        <w:ind w:left="10" w:right="5"/>
      </w:pPr>
      <w:r>
        <w:rPr>
          <w:b/>
        </w:rPr>
        <w:t>FPT_FLS.1.1</w:t>
      </w:r>
      <w:r>
        <w:t xml:space="preserve"> The </w:t>
      </w:r>
      <w:proofErr w:type="spellStart"/>
      <w:r>
        <w:t>TSF</w:t>
      </w:r>
      <w:proofErr w:type="spellEnd"/>
      <w:r>
        <w:t xml:space="preserve"> shall preserve a secure state when the following types of failures occur: </w:t>
      </w:r>
    </w:p>
    <w:p w14:paraId="4A3650B5" w14:textId="77777777" w:rsidR="00A048A2" w:rsidRDefault="00A92B30" w:rsidP="00D2682E">
      <w:pPr>
        <w:spacing w:after="7" w:line="314" w:lineRule="auto"/>
        <w:ind w:left="718" w:right="5"/>
        <w:jc w:val="left"/>
      </w:pPr>
      <w:r>
        <w:t>o</w:t>
      </w:r>
      <w:r>
        <w:rPr>
          <w:rFonts w:ascii="Arial" w:eastAsia="Arial" w:hAnsi="Arial" w:cs="Arial"/>
        </w:rPr>
        <w:t xml:space="preserve"> </w:t>
      </w:r>
      <w:r>
        <w:rPr>
          <w:b/>
        </w:rPr>
        <w:t>failure</w:t>
      </w:r>
      <w:r>
        <w:t xml:space="preserve"> </w:t>
      </w:r>
      <w:r>
        <w:rPr>
          <w:b/>
        </w:rPr>
        <w:t>of</w:t>
      </w:r>
      <w:r>
        <w:t xml:space="preserve"> </w:t>
      </w:r>
      <w:r>
        <w:rPr>
          <w:b/>
        </w:rPr>
        <w:t>creation</w:t>
      </w:r>
      <w:r>
        <w:t xml:space="preserve"> </w:t>
      </w:r>
      <w:r>
        <w:rPr>
          <w:b/>
        </w:rPr>
        <w:t>of</w:t>
      </w:r>
      <w:r>
        <w:t xml:space="preserve"> </w:t>
      </w:r>
      <w:r>
        <w:rPr>
          <w:b/>
        </w:rPr>
        <w:t>a</w:t>
      </w:r>
      <w:r>
        <w:t xml:space="preserve"> </w:t>
      </w:r>
      <w:r>
        <w:rPr>
          <w:b/>
        </w:rPr>
        <w:t>new</w:t>
      </w:r>
      <w:r>
        <w:t xml:space="preserve"> </w:t>
      </w:r>
      <w:proofErr w:type="spellStart"/>
      <w:r>
        <w:rPr>
          <w:b/>
        </w:rPr>
        <w:t>ISD</w:t>
      </w:r>
      <w:proofErr w:type="spellEnd"/>
      <w:r>
        <w:rPr>
          <w:b/>
        </w:rPr>
        <w:t>-P</w:t>
      </w:r>
      <w:r>
        <w:t xml:space="preserve"> </w:t>
      </w:r>
      <w:r>
        <w:rPr>
          <w:b/>
        </w:rPr>
        <w:t>by</w:t>
      </w:r>
      <w:r>
        <w:t xml:space="preserve"> </w:t>
      </w:r>
      <w:proofErr w:type="spellStart"/>
      <w:r>
        <w:rPr>
          <w:b/>
        </w:rPr>
        <w:t>ISD</w:t>
      </w:r>
      <w:proofErr w:type="spellEnd"/>
      <w:r>
        <w:rPr>
          <w:b/>
        </w:rPr>
        <w:t>-R</w:t>
      </w:r>
      <w:r>
        <w:t xml:space="preserve"> o</w:t>
      </w:r>
      <w:r>
        <w:rPr>
          <w:rFonts w:ascii="Arial" w:eastAsia="Arial" w:hAnsi="Arial" w:cs="Arial"/>
        </w:rPr>
        <w:t xml:space="preserve"> </w:t>
      </w:r>
      <w:r>
        <w:rPr>
          <w:b/>
        </w:rPr>
        <w:t>failure</w:t>
      </w:r>
      <w:r>
        <w:t xml:space="preserve"> </w:t>
      </w:r>
      <w:r>
        <w:rPr>
          <w:b/>
        </w:rPr>
        <w:t>of</w:t>
      </w:r>
      <w:r>
        <w:t xml:space="preserve"> </w:t>
      </w:r>
      <w:r>
        <w:rPr>
          <w:b/>
        </w:rPr>
        <w:t>creation</w:t>
      </w:r>
      <w:r>
        <w:t xml:space="preserve"> </w:t>
      </w:r>
      <w:r>
        <w:rPr>
          <w:b/>
        </w:rPr>
        <w:t>of</w:t>
      </w:r>
      <w:r>
        <w:t xml:space="preserve"> </w:t>
      </w:r>
      <w:r>
        <w:rPr>
          <w:b/>
        </w:rPr>
        <w:t>a</w:t>
      </w:r>
      <w:r>
        <w:t xml:space="preserve"> </w:t>
      </w:r>
      <w:r>
        <w:rPr>
          <w:b/>
        </w:rPr>
        <w:t>profile</w:t>
      </w:r>
      <w:r>
        <w:t xml:space="preserve"> </w:t>
      </w:r>
      <w:r>
        <w:rPr>
          <w:b/>
        </w:rPr>
        <w:t>by</w:t>
      </w:r>
      <w:r>
        <w:t xml:space="preserve"> </w:t>
      </w:r>
      <w:proofErr w:type="spellStart"/>
      <w:r>
        <w:rPr>
          <w:b/>
        </w:rPr>
        <w:t>ISD</w:t>
      </w:r>
      <w:proofErr w:type="spellEnd"/>
      <w:r>
        <w:rPr>
          <w:b/>
        </w:rPr>
        <w:t>-P</w:t>
      </w:r>
      <w:r>
        <w:t xml:space="preserve"> o</w:t>
      </w:r>
      <w:r>
        <w:rPr>
          <w:rFonts w:ascii="Arial" w:eastAsia="Arial" w:hAnsi="Arial" w:cs="Arial"/>
        </w:rPr>
        <w:t xml:space="preserve"> </w:t>
      </w:r>
      <w:r>
        <w:rPr>
          <w:b/>
        </w:rPr>
        <w:t>failure</w:t>
      </w:r>
      <w:r>
        <w:t xml:space="preserve"> </w:t>
      </w:r>
      <w:r>
        <w:rPr>
          <w:b/>
        </w:rPr>
        <w:t>of</w:t>
      </w:r>
      <w:r>
        <w:t xml:space="preserve"> </w:t>
      </w:r>
      <w:r>
        <w:rPr>
          <w:b/>
        </w:rPr>
        <w:t>installation</w:t>
      </w:r>
      <w:r>
        <w:t xml:space="preserve"> </w:t>
      </w:r>
      <w:r>
        <w:rPr>
          <w:b/>
        </w:rPr>
        <w:t>due</w:t>
      </w:r>
      <w:r>
        <w:t xml:space="preserve"> </w:t>
      </w:r>
      <w:r>
        <w:rPr>
          <w:b/>
        </w:rPr>
        <w:t>to</w:t>
      </w:r>
      <w:r>
        <w:t xml:space="preserve"> </w:t>
      </w:r>
      <w:r>
        <w:rPr>
          <w:b/>
        </w:rPr>
        <w:t>the</w:t>
      </w:r>
      <w:r>
        <w:t xml:space="preserve"> </w:t>
      </w:r>
      <w:r>
        <w:rPr>
          <w:b/>
        </w:rPr>
        <w:t>presence</w:t>
      </w:r>
      <w:r>
        <w:t xml:space="preserve"> </w:t>
      </w:r>
      <w:r>
        <w:rPr>
          <w:b/>
        </w:rPr>
        <w:t>of</w:t>
      </w:r>
      <w:r>
        <w:t xml:space="preserve"> </w:t>
      </w:r>
      <w:r>
        <w:rPr>
          <w:b/>
        </w:rPr>
        <w:t>an</w:t>
      </w:r>
      <w:r>
        <w:t xml:space="preserve"> </w:t>
      </w:r>
      <w:r>
        <w:rPr>
          <w:b/>
        </w:rPr>
        <w:t>orphaned</w:t>
      </w:r>
      <w:r>
        <w:t xml:space="preserve"> </w:t>
      </w:r>
      <w:r>
        <w:rPr>
          <w:b/>
        </w:rPr>
        <w:t>profile</w:t>
      </w:r>
      <w:r>
        <w:t xml:space="preserve">. </w:t>
      </w:r>
    </w:p>
    <w:p w14:paraId="20C2FC2F" w14:textId="77777777" w:rsidR="00A048A2" w:rsidRDefault="00A92B30" w:rsidP="00D2682E">
      <w:pPr>
        <w:spacing w:after="351" w:line="259" w:lineRule="auto"/>
        <w:ind w:left="15" w:right="5" w:firstLine="0"/>
        <w:jc w:val="left"/>
      </w:pPr>
      <w:r>
        <w:rPr>
          <w:sz w:val="20"/>
        </w:rPr>
        <w:t xml:space="preserve"> </w:t>
      </w:r>
    </w:p>
    <w:p w14:paraId="7351550A" w14:textId="77777777" w:rsidR="00A048A2" w:rsidRDefault="00A92B30" w:rsidP="00D2682E">
      <w:pPr>
        <w:pStyle w:val="Heading5"/>
        <w:ind w:left="10" w:right="5"/>
      </w:pPr>
      <w:r>
        <w:t>FMT_MSA.1/</w:t>
      </w:r>
      <w:proofErr w:type="spellStart"/>
      <w:r>
        <w:t>PSF_DATA</w:t>
      </w:r>
      <w:proofErr w:type="spellEnd"/>
      <w:r>
        <w:t xml:space="preserve"> Management of security attributes </w:t>
      </w:r>
    </w:p>
    <w:p w14:paraId="123842CB" w14:textId="77777777" w:rsidR="00A048A2" w:rsidRDefault="00A92B30" w:rsidP="00D2682E">
      <w:pPr>
        <w:spacing w:after="82"/>
        <w:ind w:left="283" w:right="5" w:hanging="283"/>
      </w:pPr>
      <w:r>
        <w:rPr>
          <w:b/>
        </w:rPr>
        <w:t>FMT_MSA.1.1/</w:t>
      </w:r>
      <w:proofErr w:type="spellStart"/>
      <w:r>
        <w:rPr>
          <w:b/>
        </w:rPr>
        <w:t>PSF_DATA</w:t>
      </w:r>
      <w:proofErr w:type="spellEnd"/>
      <w:r>
        <w:t xml:space="preserve"> The </w:t>
      </w:r>
      <w:proofErr w:type="spellStart"/>
      <w:r>
        <w:t>TSF</w:t>
      </w:r>
      <w:proofErr w:type="spellEnd"/>
      <w:r>
        <w:t xml:space="preserve"> shall enforce the </w:t>
      </w:r>
      <w:proofErr w:type="spellStart"/>
      <w:r>
        <w:rPr>
          <w:b/>
        </w:rPr>
        <w:t>ISD</w:t>
      </w:r>
      <w:proofErr w:type="spellEnd"/>
      <w:r>
        <w:rPr>
          <w:b/>
        </w:rPr>
        <w:t>-R</w:t>
      </w:r>
      <w:r>
        <w:t xml:space="preserve"> </w:t>
      </w:r>
      <w:r>
        <w:rPr>
          <w:b/>
        </w:rPr>
        <w:t>access</w:t>
      </w:r>
      <w:r>
        <w:t xml:space="preserve"> </w:t>
      </w:r>
      <w:r>
        <w:rPr>
          <w:b/>
        </w:rPr>
        <w:t>control</w:t>
      </w:r>
      <w:r>
        <w:t xml:space="preserve"> </w:t>
      </w:r>
      <w:r>
        <w:rPr>
          <w:b/>
        </w:rPr>
        <w:t>policy</w:t>
      </w:r>
      <w:r>
        <w:t xml:space="preserve"> </w:t>
      </w:r>
      <w:r>
        <w:rPr>
          <w:b/>
        </w:rPr>
        <w:t>and</w:t>
      </w:r>
      <w:r>
        <w:t xml:space="preserve"> </w:t>
      </w:r>
      <w:proofErr w:type="spellStart"/>
      <w:r>
        <w:rPr>
          <w:b/>
        </w:rPr>
        <w:t>ISD</w:t>
      </w:r>
      <w:proofErr w:type="spellEnd"/>
      <w:r>
        <w:rPr>
          <w:b/>
        </w:rPr>
        <w:t>-P</w:t>
      </w:r>
      <w:r>
        <w:t xml:space="preserve"> </w:t>
      </w:r>
      <w:r>
        <w:rPr>
          <w:b/>
        </w:rPr>
        <w:t>access</w:t>
      </w:r>
      <w:r>
        <w:t xml:space="preserve"> </w:t>
      </w:r>
      <w:r>
        <w:rPr>
          <w:b/>
        </w:rPr>
        <w:t>control</w:t>
      </w:r>
      <w:r>
        <w:t xml:space="preserve"> </w:t>
      </w:r>
      <w:r>
        <w:rPr>
          <w:b/>
        </w:rPr>
        <w:t>policy</w:t>
      </w:r>
      <w:r>
        <w:t xml:space="preserve"> to restrict the ability to </w:t>
      </w:r>
      <w:r>
        <w:rPr>
          <w:u w:val="single" w:color="000000"/>
        </w:rPr>
        <w:t>modify</w:t>
      </w:r>
      <w:r>
        <w:t xml:space="preserve"> the security attributes:  </w:t>
      </w:r>
    </w:p>
    <w:p w14:paraId="1367176D" w14:textId="77777777" w:rsidR="00A048A2" w:rsidRDefault="00A92B30" w:rsidP="00D2682E">
      <w:pPr>
        <w:numPr>
          <w:ilvl w:val="0"/>
          <w:numId w:val="84"/>
        </w:numPr>
        <w:spacing w:after="78"/>
        <w:ind w:right="5" w:firstLine="797"/>
      </w:pPr>
      <w:r>
        <w:rPr>
          <w:b/>
        </w:rPr>
        <w:t>Following</w:t>
      </w:r>
      <w:r>
        <w:t xml:space="preserve"> </w:t>
      </w:r>
      <w:r>
        <w:rPr>
          <w:b/>
        </w:rPr>
        <w:t>parts</w:t>
      </w:r>
      <w:r>
        <w:t xml:space="preserve"> </w:t>
      </w:r>
      <w:r>
        <w:rPr>
          <w:b/>
        </w:rPr>
        <w:t>of</w:t>
      </w:r>
      <w:r>
        <w:t xml:space="preserve"> </w:t>
      </w:r>
      <w:proofErr w:type="spellStart"/>
      <w:r>
        <w:rPr>
          <w:b/>
        </w:rPr>
        <w:t>D.PSF_DATA</w:t>
      </w:r>
      <w:proofErr w:type="spellEnd"/>
      <w:r>
        <w:rPr>
          <w:b/>
        </w:rPr>
        <w:t>:</w:t>
      </w:r>
      <w:r>
        <w:t xml:space="preserve"> </w:t>
      </w:r>
    </w:p>
    <w:p w14:paraId="74FA747B" w14:textId="77777777" w:rsidR="00A048A2" w:rsidRDefault="00A92B30" w:rsidP="00D2682E">
      <w:pPr>
        <w:numPr>
          <w:ilvl w:val="0"/>
          <w:numId w:val="84"/>
        </w:numPr>
        <w:spacing w:after="7" w:line="314" w:lineRule="auto"/>
        <w:ind w:right="5" w:firstLine="797"/>
      </w:pPr>
      <w:proofErr w:type="spellStart"/>
      <w:r>
        <w:rPr>
          <w:b/>
        </w:rPr>
        <w:t>ISD</w:t>
      </w:r>
      <w:proofErr w:type="spellEnd"/>
      <w:r>
        <w:rPr>
          <w:b/>
        </w:rPr>
        <w:t>-P</w:t>
      </w:r>
      <w:r>
        <w:t xml:space="preserve"> </w:t>
      </w:r>
      <w:r>
        <w:rPr>
          <w:b/>
        </w:rPr>
        <w:t>state</w:t>
      </w:r>
      <w:r>
        <w:t xml:space="preserve"> </w:t>
      </w:r>
      <w:r>
        <w:rPr>
          <w:rFonts w:ascii="Courier New" w:eastAsia="Courier New" w:hAnsi="Courier New" w:cs="Courier New"/>
        </w:rPr>
        <w:t>o</w:t>
      </w:r>
      <w:r>
        <w:rPr>
          <w:rFonts w:ascii="Arial" w:eastAsia="Arial" w:hAnsi="Arial" w:cs="Arial"/>
        </w:rPr>
        <w:t xml:space="preserve"> </w:t>
      </w:r>
      <w:r>
        <w:rPr>
          <w:b/>
        </w:rPr>
        <w:t>fallback</w:t>
      </w:r>
      <w:r>
        <w:t xml:space="preserve"> </w:t>
      </w:r>
      <w:r>
        <w:rPr>
          <w:b/>
        </w:rPr>
        <w:t>attribute</w:t>
      </w:r>
      <w:r>
        <w:t xml:space="preserve"> to </w:t>
      </w:r>
    </w:p>
    <w:p w14:paraId="47538240" w14:textId="77777777" w:rsidR="00A048A2" w:rsidRDefault="00A92B30" w:rsidP="00D2682E">
      <w:pPr>
        <w:numPr>
          <w:ilvl w:val="0"/>
          <w:numId w:val="84"/>
        </w:numPr>
        <w:spacing w:after="78"/>
        <w:ind w:right="5" w:firstLine="797"/>
      </w:pPr>
      <w:proofErr w:type="spellStart"/>
      <w:r>
        <w:rPr>
          <w:b/>
        </w:rPr>
        <w:t>S.ISD</w:t>
      </w:r>
      <w:proofErr w:type="spellEnd"/>
      <w:r>
        <w:rPr>
          <w:b/>
        </w:rPr>
        <w:t>-R</w:t>
      </w:r>
      <w:r>
        <w:t xml:space="preserve"> </w:t>
      </w:r>
      <w:r>
        <w:rPr>
          <w:b/>
        </w:rPr>
        <w:t>to</w:t>
      </w:r>
      <w:r>
        <w:t xml:space="preserve"> </w:t>
      </w:r>
      <w:r>
        <w:rPr>
          <w:b/>
        </w:rPr>
        <w:t>modify</w:t>
      </w:r>
      <w:r>
        <w:t xml:space="preserve"> </w:t>
      </w:r>
      <w:proofErr w:type="spellStart"/>
      <w:r>
        <w:rPr>
          <w:b/>
        </w:rPr>
        <w:t>ISD</w:t>
      </w:r>
      <w:proofErr w:type="spellEnd"/>
      <w:r>
        <w:rPr>
          <w:b/>
        </w:rPr>
        <w:t>-P</w:t>
      </w:r>
      <w:r>
        <w:t xml:space="preserve"> </w:t>
      </w:r>
      <w:proofErr w:type="gramStart"/>
      <w:r>
        <w:rPr>
          <w:b/>
        </w:rPr>
        <w:t>state</w:t>
      </w:r>
      <w:proofErr w:type="gramEnd"/>
      <w:r>
        <w:t xml:space="preserve"> </w:t>
      </w:r>
    </w:p>
    <w:p w14:paraId="69B8BCEB" w14:textId="77777777" w:rsidR="00A048A2" w:rsidRDefault="00A92B30" w:rsidP="00D2682E">
      <w:pPr>
        <w:numPr>
          <w:ilvl w:val="0"/>
          <w:numId w:val="85"/>
        </w:numPr>
        <w:spacing w:after="78"/>
        <w:ind w:right="5" w:firstLine="283"/>
      </w:pPr>
      <w:r>
        <w:rPr>
          <w:b/>
        </w:rPr>
        <w:t>from</w:t>
      </w:r>
      <w:r>
        <w:t xml:space="preserve"> </w:t>
      </w:r>
      <w:r>
        <w:rPr>
          <w:b/>
        </w:rPr>
        <w:t>"INSTALLED"</w:t>
      </w:r>
      <w:r>
        <w:t xml:space="preserve"> </w:t>
      </w:r>
      <w:r>
        <w:rPr>
          <w:b/>
        </w:rPr>
        <w:t>to</w:t>
      </w:r>
      <w:r>
        <w:t xml:space="preserve"> </w:t>
      </w:r>
      <w:r>
        <w:rPr>
          <w:b/>
        </w:rPr>
        <w:t>"SELECTABLE"</w:t>
      </w:r>
      <w:r>
        <w:t xml:space="preserve"> </w:t>
      </w:r>
      <w:r>
        <w:rPr>
          <w:b/>
        </w:rPr>
        <w:t>(during</w:t>
      </w:r>
      <w:r>
        <w:t xml:space="preserve"> </w:t>
      </w:r>
      <w:proofErr w:type="spellStart"/>
      <w:r>
        <w:rPr>
          <w:b/>
        </w:rPr>
        <w:t>ISD</w:t>
      </w:r>
      <w:proofErr w:type="spellEnd"/>
      <w:r>
        <w:rPr>
          <w:b/>
        </w:rPr>
        <w:t>-P</w:t>
      </w:r>
      <w:r>
        <w:t xml:space="preserve"> </w:t>
      </w:r>
      <w:r>
        <w:rPr>
          <w:b/>
        </w:rPr>
        <w:t>creation)</w:t>
      </w:r>
      <w:r>
        <w:t xml:space="preserve"> </w:t>
      </w:r>
    </w:p>
    <w:p w14:paraId="6F34843F" w14:textId="77777777" w:rsidR="00A048A2" w:rsidRDefault="00A92B30" w:rsidP="00D2682E">
      <w:pPr>
        <w:numPr>
          <w:ilvl w:val="0"/>
          <w:numId w:val="85"/>
        </w:numPr>
        <w:spacing w:after="78"/>
        <w:ind w:right="5" w:firstLine="283"/>
      </w:pPr>
      <w:r>
        <w:rPr>
          <w:b/>
        </w:rPr>
        <w:lastRenderedPageBreak/>
        <w:t>from</w:t>
      </w:r>
      <w:r>
        <w:t xml:space="preserve"> </w:t>
      </w:r>
      <w:r>
        <w:rPr>
          <w:b/>
        </w:rPr>
        <w:t>"DISABLED"</w:t>
      </w:r>
      <w:r>
        <w:t xml:space="preserve"> </w:t>
      </w:r>
      <w:r>
        <w:rPr>
          <w:b/>
        </w:rPr>
        <w:t>to</w:t>
      </w:r>
      <w:r>
        <w:t xml:space="preserve"> </w:t>
      </w:r>
      <w:r>
        <w:rPr>
          <w:b/>
        </w:rPr>
        <w:t>"ENABLED"</w:t>
      </w:r>
      <w:r>
        <w:t xml:space="preserve"> </w:t>
      </w:r>
      <w:r>
        <w:rPr>
          <w:b/>
        </w:rPr>
        <w:t>(during</w:t>
      </w:r>
      <w:r>
        <w:t xml:space="preserve"> </w:t>
      </w:r>
      <w:r>
        <w:rPr>
          <w:b/>
        </w:rPr>
        <w:t>profile</w:t>
      </w:r>
      <w:r>
        <w:t xml:space="preserve"> </w:t>
      </w:r>
      <w:r>
        <w:rPr>
          <w:b/>
        </w:rPr>
        <w:t>enabling)</w:t>
      </w:r>
      <w:r>
        <w:t xml:space="preserve"> </w:t>
      </w:r>
    </w:p>
    <w:p w14:paraId="4CC24EE9" w14:textId="77777777" w:rsidR="00A048A2" w:rsidRDefault="00A92B30" w:rsidP="00D2682E">
      <w:pPr>
        <w:numPr>
          <w:ilvl w:val="0"/>
          <w:numId w:val="85"/>
        </w:numPr>
        <w:spacing w:after="0" w:line="320" w:lineRule="auto"/>
        <w:ind w:right="5" w:firstLine="283"/>
      </w:pPr>
      <w:r>
        <w:rPr>
          <w:b/>
        </w:rPr>
        <w:t>from</w:t>
      </w:r>
      <w:r>
        <w:t xml:space="preserve"> </w:t>
      </w:r>
      <w:r>
        <w:rPr>
          <w:b/>
        </w:rPr>
        <w:t>"ENABLED"</w:t>
      </w:r>
      <w:r>
        <w:t xml:space="preserve"> </w:t>
      </w:r>
      <w:r>
        <w:rPr>
          <w:b/>
        </w:rPr>
        <w:t>to</w:t>
      </w:r>
      <w:r>
        <w:t xml:space="preserve"> </w:t>
      </w:r>
      <w:r>
        <w:rPr>
          <w:b/>
        </w:rPr>
        <w:t>"DISABLED"</w:t>
      </w:r>
      <w:r>
        <w:t xml:space="preserve"> </w:t>
      </w:r>
      <w:r>
        <w:rPr>
          <w:b/>
        </w:rPr>
        <w:t>(during</w:t>
      </w:r>
      <w:r>
        <w:t xml:space="preserve"> </w:t>
      </w:r>
      <w:r>
        <w:rPr>
          <w:b/>
        </w:rPr>
        <w:t>profile</w:t>
      </w:r>
      <w:r>
        <w:t xml:space="preserve"> </w:t>
      </w:r>
      <w:r>
        <w:rPr>
          <w:b/>
        </w:rPr>
        <w:t>disabling)</w:t>
      </w:r>
      <w:r>
        <w:t xml:space="preserve"> o</w:t>
      </w:r>
      <w:r>
        <w:rPr>
          <w:rFonts w:ascii="Arial" w:eastAsia="Arial" w:hAnsi="Arial" w:cs="Arial"/>
        </w:rPr>
        <w:t xml:space="preserve"> </w:t>
      </w:r>
      <w:proofErr w:type="spellStart"/>
      <w:r>
        <w:rPr>
          <w:b/>
        </w:rPr>
        <w:t>S.ISD</w:t>
      </w:r>
      <w:proofErr w:type="spellEnd"/>
      <w:r>
        <w:rPr>
          <w:b/>
        </w:rPr>
        <w:t>-P</w:t>
      </w:r>
      <w:r>
        <w:t xml:space="preserve"> </w:t>
      </w:r>
      <w:r>
        <w:rPr>
          <w:b/>
        </w:rPr>
        <w:t>to</w:t>
      </w:r>
      <w:r>
        <w:t xml:space="preserve"> </w:t>
      </w:r>
      <w:r>
        <w:rPr>
          <w:b/>
        </w:rPr>
        <w:t>modify</w:t>
      </w:r>
      <w:r>
        <w:t xml:space="preserve"> </w:t>
      </w:r>
      <w:proofErr w:type="spellStart"/>
      <w:r>
        <w:rPr>
          <w:b/>
        </w:rPr>
        <w:t>ISD</w:t>
      </w:r>
      <w:proofErr w:type="spellEnd"/>
      <w:r>
        <w:rPr>
          <w:b/>
        </w:rPr>
        <w:t>-P</w:t>
      </w:r>
      <w:r>
        <w:t xml:space="preserve"> </w:t>
      </w:r>
      <w:r>
        <w:rPr>
          <w:b/>
        </w:rPr>
        <w:t>state</w:t>
      </w:r>
      <w:r>
        <w:t xml:space="preserve"> </w:t>
      </w:r>
    </w:p>
    <w:p w14:paraId="555A1B62" w14:textId="77777777" w:rsidR="00A048A2" w:rsidRDefault="00A92B30" w:rsidP="00D2682E">
      <w:pPr>
        <w:numPr>
          <w:ilvl w:val="0"/>
          <w:numId w:val="85"/>
        </w:numPr>
        <w:spacing w:after="78"/>
        <w:ind w:right="5" w:firstLine="283"/>
      </w:pPr>
      <w:r>
        <w:rPr>
          <w:b/>
        </w:rPr>
        <w:t>from</w:t>
      </w:r>
      <w:r>
        <w:t xml:space="preserve"> </w:t>
      </w:r>
      <w:r>
        <w:tab/>
      </w:r>
      <w:r>
        <w:rPr>
          <w:b/>
        </w:rPr>
        <w:t>"SELECTABLE"</w:t>
      </w:r>
      <w:r>
        <w:t xml:space="preserve"> </w:t>
      </w:r>
      <w:r>
        <w:tab/>
      </w:r>
      <w:r>
        <w:rPr>
          <w:b/>
        </w:rPr>
        <w:t>to</w:t>
      </w:r>
      <w:r>
        <w:t xml:space="preserve"> </w:t>
      </w:r>
      <w:r>
        <w:tab/>
      </w:r>
      <w:r>
        <w:rPr>
          <w:b/>
        </w:rPr>
        <w:t>"PERSONALIZED"</w:t>
      </w:r>
      <w:r>
        <w:t xml:space="preserve"> </w:t>
      </w:r>
      <w:r>
        <w:tab/>
      </w:r>
      <w:r>
        <w:rPr>
          <w:b/>
        </w:rPr>
        <w:t>(during</w:t>
      </w:r>
      <w:r>
        <w:t xml:space="preserve"> </w:t>
      </w:r>
      <w:r>
        <w:tab/>
      </w:r>
      <w:r>
        <w:rPr>
          <w:b/>
        </w:rPr>
        <w:t>profile</w:t>
      </w:r>
      <w:r>
        <w:t xml:space="preserve"> </w:t>
      </w:r>
      <w:r>
        <w:rPr>
          <w:b/>
        </w:rPr>
        <w:t>personalization)</w:t>
      </w:r>
      <w:r>
        <w:t xml:space="preserve"> </w:t>
      </w:r>
    </w:p>
    <w:p w14:paraId="7CD9572A" w14:textId="77777777" w:rsidR="00A048A2" w:rsidRDefault="00A92B30" w:rsidP="00D2682E">
      <w:pPr>
        <w:numPr>
          <w:ilvl w:val="0"/>
          <w:numId w:val="85"/>
        </w:numPr>
        <w:spacing w:after="0" w:line="320" w:lineRule="auto"/>
        <w:ind w:right="5" w:firstLine="283"/>
      </w:pPr>
      <w:r>
        <w:rPr>
          <w:b/>
        </w:rPr>
        <w:t>from</w:t>
      </w:r>
      <w:r>
        <w:t xml:space="preserve"> </w:t>
      </w:r>
      <w:r>
        <w:rPr>
          <w:b/>
        </w:rPr>
        <w:t>"PERSONALIZED"</w:t>
      </w:r>
      <w:r>
        <w:t xml:space="preserve"> </w:t>
      </w:r>
      <w:r>
        <w:rPr>
          <w:b/>
        </w:rPr>
        <w:t>to</w:t>
      </w:r>
      <w:r>
        <w:t xml:space="preserve"> </w:t>
      </w:r>
      <w:r>
        <w:rPr>
          <w:b/>
        </w:rPr>
        <w:t>"DISABLED"</w:t>
      </w:r>
      <w:r>
        <w:t xml:space="preserve"> </w:t>
      </w:r>
      <w:r>
        <w:rPr>
          <w:b/>
        </w:rPr>
        <w:t>(during</w:t>
      </w:r>
      <w:r>
        <w:t xml:space="preserve"> </w:t>
      </w:r>
      <w:r>
        <w:rPr>
          <w:b/>
        </w:rPr>
        <w:t>profile</w:t>
      </w:r>
      <w:r>
        <w:t xml:space="preserve"> </w:t>
      </w:r>
      <w:r>
        <w:rPr>
          <w:b/>
        </w:rPr>
        <w:t>personalization)</w:t>
      </w:r>
      <w:r>
        <w:t xml:space="preserve"> o</w:t>
      </w:r>
      <w:r>
        <w:rPr>
          <w:rFonts w:ascii="Arial" w:eastAsia="Arial" w:hAnsi="Arial" w:cs="Arial"/>
        </w:rPr>
        <w:t xml:space="preserve"> </w:t>
      </w:r>
      <w:proofErr w:type="spellStart"/>
      <w:r>
        <w:rPr>
          <w:b/>
        </w:rPr>
        <w:t>S.PSF</w:t>
      </w:r>
      <w:proofErr w:type="spellEnd"/>
      <w:r>
        <w:t xml:space="preserve"> </w:t>
      </w:r>
      <w:r>
        <w:rPr>
          <w:b/>
        </w:rPr>
        <w:t>to</w:t>
      </w:r>
      <w:r>
        <w:t xml:space="preserve"> </w:t>
      </w:r>
      <w:r>
        <w:rPr>
          <w:b/>
        </w:rPr>
        <w:t>modify</w:t>
      </w:r>
      <w:r>
        <w:t xml:space="preserve"> </w:t>
      </w:r>
      <w:proofErr w:type="spellStart"/>
      <w:r>
        <w:rPr>
          <w:b/>
        </w:rPr>
        <w:t>ISD</w:t>
      </w:r>
      <w:proofErr w:type="spellEnd"/>
      <w:r>
        <w:rPr>
          <w:b/>
        </w:rPr>
        <w:t>-P</w:t>
      </w:r>
      <w:r>
        <w:t xml:space="preserve"> </w:t>
      </w:r>
      <w:r>
        <w:rPr>
          <w:b/>
        </w:rPr>
        <w:t>state</w:t>
      </w:r>
      <w:r>
        <w:t xml:space="preserve"> </w:t>
      </w:r>
    </w:p>
    <w:p w14:paraId="38F1DAEC" w14:textId="77777777" w:rsidR="00A048A2" w:rsidRDefault="00A92B30" w:rsidP="00D2682E">
      <w:pPr>
        <w:numPr>
          <w:ilvl w:val="0"/>
          <w:numId w:val="85"/>
        </w:numPr>
        <w:spacing w:after="259"/>
        <w:ind w:right="5" w:firstLine="283"/>
      </w:pPr>
      <w:r>
        <w:rPr>
          <w:b/>
        </w:rPr>
        <w:t>from</w:t>
      </w:r>
      <w:r>
        <w:t xml:space="preserve"> </w:t>
      </w:r>
      <w:r>
        <w:rPr>
          <w:b/>
        </w:rPr>
        <w:t>"ENABLED"</w:t>
      </w:r>
      <w:r>
        <w:t xml:space="preserve"> </w:t>
      </w:r>
      <w:r>
        <w:rPr>
          <w:b/>
        </w:rPr>
        <w:t>to</w:t>
      </w:r>
      <w:r>
        <w:t xml:space="preserve"> </w:t>
      </w:r>
      <w:r>
        <w:rPr>
          <w:b/>
        </w:rPr>
        <w:t>"DISABLED"</w:t>
      </w:r>
      <w:r>
        <w:t xml:space="preserve"> </w:t>
      </w:r>
      <w:r>
        <w:rPr>
          <w:b/>
        </w:rPr>
        <w:t>(during</w:t>
      </w:r>
      <w:r>
        <w:t xml:space="preserve"> </w:t>
      </w:r>
      <w:r>
        <w:rPr>
          <w:b/>
        </w:rPr>
        <w:t>fall-back)</w:t>
      </w:r>
      <w:r>
        <w:t xml:space="preserve"> o</w:t>
      </w:r>
      <w:r>
        <w:rPr>
          <w:rFonts w:ascii="Arial" w:eastAsia="Arial" w:hAnsi="Arial" w:cs="Arial"/>
        </w:rPr>
        <w:t xml:space="preserve"> </w:t>
      </w:r>
      <w:proofErr w:type="spellStart"/>
      <w:r>
        <w:rPr>
          <w:b/>
        </w:rPr>
        <w:t>S.ISD</w:t>
      </w:r>
      <w:proofErr w:type="spellEnd"/>
      <w:r>
        <w:rPr>
          <w:b/>
        </w:rPr>
        <w:t>-R</w:t>
      </w:r>
      <w:r>
        <w:t xml:space="preserve"> </w:t>
      </w:r>
      <w:r>
        <w:rPr>
          <w:b/>
        </w:rPr>
        <w:t>to</w:t>
      </w:r>
      <w:r>
        <w:t xml:space="preserve"> </w:t>
      </w:r>
      <w:r>
        <w:rPr>
          <w:b/>
        </w:rPr>
        <w:t>modify</w:t>
      </w:r>
      <w:r>
        <w:t xml:space="preserve"> </w:t>
      </w:r>
      <w:r>
        <w:rPr>
          <w:b/>
        </w:rPr>
        <w:t>the</w:t>
      </w:r>
      <w:r>
        <w:t xml:space="preserve"> </w:t>
      </w:r>
      <w:r>
        <w:rPr>
          <w:b/>
        </w:rPr>
        <w:t>fallback</w:t>
      </w:r>
      <w:r>
        <w:t xml:space="preserve"> </w:t>
      </w:r>
      <w:r>
        <w:rPr>
          <w:b/>
        </w:rPr>
        <w:t>attribute</w:t>
      </w:r>
      <w:r>
        <w:t xml:space="preserve"> </w:t>
      </w:r>
      <w:r>
        <w:rPr>
          <w:b/>
        </w:rPr>
        <w:t>(when</w:t>
      </w:r>
      <w:r>
        <w:t xml:space="preserve"> </w:t>
      </w:r>
      <w:r>
        <w:rPr>
          <w:b/>
        </w:rPr>
        <w:t>setting</w:t>
      </w:r>
      <w:r>
        <w:t xml:space="preserve"> </w:t>
      </w:r>
      <w:r>
        <w:rPr>
          <w:b/>
        </w:rPr>
        <w:t>the</w:t>
      </w:r>
      <w:r>
        <w:t xml:space="preserve"> </w:t>
      </w:r>
      <w:r>
        <w:rPr>
          <w:b/>
        </w:rPr>
        <w:t>fallback</w:t>
      </w:r>
      <w:r>
        <w:t xml:space="preserve"> </w:t>
      </w:r>
      <w:r>
        <w:rPr>
          <w:b/>
        </w:rPr>
        <w:t>attribute)</w:t>
      </w:r>
      <w:r>
        <w:t xml:space="preserve">. </w:t>
      </w:r>
    </w:p>
    <w:p w14:paraId="31686288" w14:textId="77777777" w:rsidR="00A048A2" w:rsidRDefault="00A92B30" w:rsidP="00D2682E">
      <w:pPr>
        <w:spacing w:after="240" w:line="259" w:lineRule="auto"/>
        <w:ind w:left="0" w:right="5" w:firstLine="5"/>
        <w:jc w:val="left"/>
      </w:pPr>
      <w:r>
        <w:rPr>
          <w:sz w:val="23"/>
        </w:rPr>
        <w:t>Application</w:t>
      </w:r>
      <w:r>
        <w:t xml:space="preserve"> </w:t>
      </w:r>
      <w:r>
        <w:rPr>
          <w:sz w:val="23"/>
        </w:rPr>
        <w:t>Note 53:</w:t>
      </w:r>
      <w:r>
        <w:t xml:space="preserve"> </w:t>
      </w:r>
    </w:p>
    <w:p w14:paraId="0C98CA3C" w14:textId="77777777" w:rsidR="00A048A2" w:rsidRDefault="00A92B30" w:rsidP="00D2682E">
      <w:pPr>
        <w:numPr>
          <w:ilvl w:val="0"/>
          <w:numId w:val="86"/>
        </w:numPr>
        <w:spacing w:after="82"/>
        <w:ind w:right="5" w:hanging="360"/>
      </w:pPr>
      <w:r>
        <w:t xml:space="preserve">In case part of the PSF functionality is performed by GlobalPlatform packages, the role of </w:t>
      </w:r>
      <w:proofErr w:type="spellStart"/>
      <w:r>
        <w:t>S.PSF</w:t>
      </w:r>
      <w:proofErr w:type="spellEnd"/>
      <w:r>
        <w:t xml:space="preserve"> may for instance be partly attributed to the OPEN. </w:t>
      </w:r>
    </w:p>
    <w:p w14:paraId="5C931691" w14:textId="77777777" w:rsidR="00A048A2" w:rsidRDefault="00A92B30" w:rsidP="00D2682E">
      <w:pPr>
        <w:numPr>
          <w:ilvl w:val="0"/>
          <w:numId w:val="86"/>
        </w:numPr>
        <w:spacing w:after="32"/>
        <w:ind w:right="5" w:hanging="360"/>
      </w:pPr>
      <w:r>
        <w:t xml:space="preserve">[3] includes a fallback functionality ensuring that the </w:t>
      </w:r>
      <w:proofErr w:type="spellStart"/>
      <w:r>
        <w:t>eUICC</w:t>
      </w:r>
      <w:proofErr w:type="spellEnd"/>
      <w:r>
        <w:t xml:space="preserve"> </w:t>
      </w:r>
      <w:proofErr w:type="gramStart"/>
      <w:r>
        <w:t>is able to</w:t>
      </w:r>
      <w:proofErr w:type="gramEnd"/>
      <w:r>
        <w:t xml:space="preserve"> detect a loss of connectivity, then fall-back to a secure provisioning profile and notify the SM-SR. This function is not addressed by this PP. </w:t>
      </w:r>
      <w:proofErr w:type="gramStart"/>
      <w:r>
        <w:t>However</w:t>
      </w:r>
      <w:proofErr w:type="gramEnd"/>
      <w:r>
        <w:t xml:space="preserve"> the fallback attribute is still included, since it has an impact on the lifecycle policy and capacity to disable/delete a given profile (see FDP_ACF.1/</w:t>
      </w:r>
      <w:proofErr w:type="spellStart"/>
      <w:r>
        <w:t>ISDR</w:t>
      </w:r>
      <w:proofErr w:type="spellEnd"/>
      <w:r>
        <w:t xml:space="preserve">) </w:t>
      </w:r>
    </w:p>
    <w:p w14:paraId="11D5B06A" w14:textId="77777777" w:rsidR="00A048A2" w:rsidRDefault="00A92B30" w:rsidP="00D2682E">
      <w:pPr>
        <w:spacing w:after="350" w:line="259" w:lineRule="auto"/>
        <w:ind w:left="15" w:right="5" w:firstLine="0"/>
        <w:jc w:val="left"/>
      </w:pPr>
      <w:r>
        <w:rPr>
          <w:sz w:val="20"/>
        </w:rPr>
        <w:t xml:space="preserve"> </w:t>
      </w:r>
    </w:p>
    <w:p w14:paraId="4DDD9006" w14:textId="77777777" w:rsidR="00A048A2" w:rsidRDefault="00A92B30" w:rsidP="00D2682E">
      <w:pPr>
        <w:pStyle w:val="Heading5"/>
        <w:ind w:left="10" w:right="5"/>
      </w:pPr>
      <w:r>
        <w:t xml:space="preserve">FMT_MSA.1/POL1 Management of security attributes </w:t>
      </w:r>
    </w:p>
    <w:p w14:paraId="47EB14E4" w14:textId="77777777" w:rsidR="00A048A2" w:rsidRDefault="00A92B30" w:rsidP="00D2682E">
      <w:pPr>
        <w:spacing w:after="43"/>
        <w:ind w:left="283" w:right="5" w:hanging="283"/>
      </w:pPr>
      <w:r>
        <w:rPr>
          <w:b/>
        </w:rPr>
        <w:t>FMT_MSA.1.1/POL1</w:t>
      </w:r>
      <w:r>
        <w:t xml:space="preserve"> The </w:t>
      </w:r>
      <w:proofErr w:type="spellStart"/>
      <w:r>
        <w:t>TSF</w:t>
      </w:r>
      <w:proofErr w:type="spellEnd"/>
      <w:r>
        <w:t xml:space="preserve"> shall enforce the </w:t>
      </w:r>
      <w:r>
        <w:rPr>
          <w:b/>
        </w:rPr>
        <w:t>Security</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SFP,</w:t>
      </w:r>
      <w:r>
        <w:t xml:space="preserve"> </w:t>
      </w:r>
      <w:proofErr w:type="spellStart"/>
      <w:r>
        <w:rPr>
          <w:b/>
        </w:rPr>
        <w:t>ISD</w:t>
      </w:r>
      <w:proofErr w:type="spellEnd"/>
      <w:r>
        <w:rPr>
          <w:b/>
        </w:rPr>
        <w:t>-P</w:t>
      </w:r>
      <w:r>
        <w:t xml:space="preserve"> </w:t>
      </w:r>
      <w:r>
        <w:rPr>
          <w:b/>
        </w:rPr>
        <w:t>access</w:t>
      </w:r>
      <w:r>
        <w:t xml:space="preserve"> </w:t>
      </w:r>
      <w:r>
        <w:rPr>
          <w:b/>
        </w:rPr>
        <w:t>control</w:t>
      </w:r>
      <w:r>
        <w:t xml:space="preserve"> </w:t>
      </w:r>
      <w:r>
        <w:rPr>
          <w:b/>
        </w:rPr>
        <w:t>SFP</w:t>
      </w:r>
      <w:r>
        <w:t xml:space="preserve"> </w:t>
      </w:r>
      <w:r>
        <w:rPr>
          <w:b/>
        </w:rPr>
        <w:t>and</w:t>
      </w:r>
      <w:r>
        <w:t xml:space="preserve"> </w:t>
      </w:r>
      <w:proofErr w:type="spellStart"/>
      <w:r>
        <w:rPr>
          <w:b/>
        </w:rPr>
        <w:t>ISD</w:t>
      </w:r>
      <w:proofErr w:type="spellEnd"/>
      <w:r>
        <w:rPr>
          <w:b/>
        </w:rPr>
        <w:t>-R</w:t>
      </w:r>
      <w:r>
        <w:t xml:space="preserve"> </w:t>
      </w:r>
      <w:r>
        <w:rPr>
          <w:b/>
        </w:rPr>
        <w:t>access</w:t>
      </w:r>
      <w:r>
        <w:t xml:space="preserve"> </w:t>
      </w:r>
      <w:r>
        <w:rPr>
          <w:b/>
        </w:rPr>
        <w:t>control</w:t>
      </w:r>
      <w:r>
        <w:t xml:space="preserve"> </w:t>
      </w:r>
      <w:r>
        <w:rPr>
          <w:b/>
        </w:rPr>
        <w:t>SFP</w:t>
      </w:r>
      <w:r>
        <w:t xml:space="preserve"> to restrict the ability to </w:t>
      </w:r>
      <w:proofErr w:type="spellStart"/>
      <w:r>
        <w:rPr>
          <w:u w:val="single" w:color="000000"/>
        </w:rPr>
        <w:t>change_default</w:t>
      </w:r>
      <w:proofErr w:type="spellEnd"/>
      <w:r>
        <w:rPr>
          <w:u w:val="single" w:color="000000"/>
        </w:rPr>
        <w:t>, query, modify and delete</w:t>
      </w:r>
      <w:r>
        <w:t xml:space="preserve"> the security attributes o</w:t>
      </w:r>
      <w:r>
        <w:rPr>
          <w:rFonts w:ascii="Arial" w:eastAsia="Arial" w:hAnsi="Arial" w:cs="Arial"/>
        </w:rPr>
        <w:t xml:space="preserve"> </w:t>
      </w:r>
      <w:proofErr w:type="gramStart"/>
      <w:r>
        <w:rPr>
          <w:b/>
        </w:rPr>
        <w:t>D.PROFILE</w:t>
      </w:r>
      <w:proofErr w:type="gramEnd"/>
      <w:r>
        <w:rPr>
          <w:b/>
        </w:rPr>
        <w:t>_POL1</w:t>
      </w:r>
      <w:r>
        <w:t xml:space="preserve"> </w:t>
      </w:r>
    </w:p>
    <w:p w14:paraId="208D3916" w14:textId="77777777" w:rsidR="00A048A2" w:rsidRDefault="00A92B30" w:rsidP="00D2682E">
      <w:pPr>
        <w:spacing w:after="78"/>
        <w:ind w:left="308" w:right="5"/>
      </w:pPr>
      <w:r>
        <w:t xml:space="preserve">to </w:t>
      </w:r>
    </w:p>
    <w:p w14:paraId="64D3B4B1" w14:textId="77777777" w:rsidR="00A048A2" w:rsidRDefault="00A92B30" w:rsidP="00D2682E">
      <w:pPr>
        <w:numPr>
          <w:ilvl w:val="0"/>
          <w:numId w:val="87"/>
        </w:numPr>
        <w:spacing w:after="10"/>
        <w:ind w:right="5" w:hanging="286"/>
      </w:pPr>
      <w:proofErr w:type="spellStart"/>
      <w:r>
        <w:rPr>
          <w:b/>
        </w:rPr>
        <w:t>S.ISD</w:t>
      </w:r>
      <w:proofErr w:type="spellEnd"/>
      <w:r>
        <w:rPr>
          <w:b/>
        </w:rPr>
        <w:t>-P</w:t>
      </w:r>
      <w:r>
        <w:t xml:space="preserve"> </w:t>
      </w:r>
      <w:r>
        <w:tab/>
      </w:r>
      <w:r>
        <w:rPr>
          <w:b/>
        </w:rPr>
        <w:t>to</w:t>
      </w:r>
      <w:r>
        <w:t xml:space="preserve"> </w:t>
      </w:r>
      <w:r>
        <w:tab/>
      </w:r>
      <w:proofErr w:type="spellStart"/>
      <w:r>
        <w:rPr>
          <w:b/>
        </w:rPr>
        <w:t>change_default</w:t>
      </w:r>
      <w:proofErr w:type="spellEnd"/>
      <w:r>
        <w:rPr>
          <w:b/>
        </w:rPr>
        <w:t>,</w:t>
      </w:r>
      <w:r>
        <w:t xml:space="preserve"> </w:t>
      </w:r>
      <w:r>
        <w:tab/>
      </w:r>
      <w:r>
        <w:rPr>
          <w:b/>
        </w:rPr>
        <w:t>upon</w:t>
      </w:r>
      <w:r>
        <w:t xml:space="preserve"> </w:t>
      </w:r>
      <w:r>
        <w:tab/>
      </w:r>
      <w:r>
        <w:rPr>
          <w:b/>
        </w:rPr>
        <w:t>request</w:t>
      </w:r>
      <w:r>
        <w:t xml:space="preserve"> </w:t>
      </w:r>
      <w:r>
        <w:tab/>
      </w:r>
      <w:r>
        <w:rPr>
          <w:b/>
        </w:rPr>
        <w:t>of</w:t>
      </w:r>
      <w:r>
        <w:t xml:space="preserve"> </w:t>
      </w:r>
      <w:r>
        <w:tab/>
      </w:r>
      <w:r>
        <w:rPr>
          <w:b/>
        </w:rPr>
        <w:t>U.SM-DP</w:t>
      </w:r>
      <w:r>
        <w:t xml:space="preserve"> </w:t>
      </w:r>
      <w:r>
        <w:tab/>
      </w:r>
      <w:r>
        <w:rPr>
          <w:b/>
        </w:rPr>
        <w:t>via</w:t>
      </w:r>
      <w:r>
        <w:t xml:space="preserve"> </w:t>
      </w:r>
    </w:p>
    <w:p w14:paraId="08CB427B" w14:textId="77777777" w:rsidR="003D229D" w:rsidRDefault="00A92B30" w:rsidP="00D2682E">
      <w:pPr>
        <w:spacing w:after="3" w:line="317" w:lineRule="auto"/>
        <w:ind w:left="723" w:right="5" w:firstLine="286"/>
      </w:pPr>
      <w:r>
        <w:rPr>
          <w:b/>
        </w:rPr>
        <w:t>"ES8.DownloadAndInstallation"</w:t>
      </w:r>
      <w:r>
        <w:t xml:space="preserve"> </w:t>
      </w:r>
    </w:p>
    <w:p w14:paraId="28C7D0E1" w14:textId="1E24E754" w:rsidR="00A048A2" w:rsidRDefault="00A92B30" w:rsidP="00D2682E">
      <w:pPr>
        <w:spacing w:after="3" w:line="317" w:lineRule="auto"/>
        <w:ind w:right="5" w:firstLine="695"/>
      </w:pPr>
      <w:r>
        <w:t>o</w:t>
      </w:r>
      <w:r>
        <w:rPr>
          <w:rFonts w:ascii="Arial" w:eastAsia="Arial" w:hAnsi="Arial" w:cs="Arial"/>
        </w:rPr>
        <w:t xml:space="preserve"> </w:t>
      </w:r>
      <w:proofErr w:type="spellStart"/>
      <w:r>
        <w:rPr>
          <w:b/>
        </w:rPr>
        <w:t>S.ISD</w:t>
      </w:r>
      <w:proofErr w:type="spellEnd"/>
      <w:r>
        <w:rPr>
          <w:b/>
        </w:rPr>
        <w:t>-R,</w:t>
      </w:r>
      <w:r>
        <w:t xml:space="preserve"> </w:t>
      </w:r>
      <w:proofErr w:type="spellStart"/>
      <w:r>
        <w:rPr>
          <w:b/>
        </w:rPr>
        <w:t>S.ISD</w:t>
      </w:r>
      <w:proofErr w:type="spellEnd"/>
      <w:r>
        <w:rPr>
          <w:b/>
        </w:rPr>
        <w:t>-P</w:t>
      </w:r>
      <w:r>
        <w:t xml:space="preserve"> </w:t>
      </w:r>
      <w:r>
        <w:rPr>
          <w:b/>
        </w:rPr>
        <w:t>to</w:t>
      </w:r>
      <w:r>
        <w:t xml:space="preserve"> </w:t>
      </w:r>
      <w:r>
        <w:rPr>
          <w:b/>
        </w:rPr>
        <w:t>query</w:t>
      </w:r>
      <w:r>
        <w:t xml:space="preserve"> </w:t>
      </w:r>
    </w:p>
    <w:p w14:paraId="14A514C4" w14:textId="77777777" w:rsidR="00A048A2" w:rsidRDefault="00A92B30" w:rsidP="00D2682E">
      <w:pPr>
        <w:numPr>
          <w:ilvl w:val="0"/>
          <w:numId w:val="87"/>
        </w:numPr>
        <w:spacing w:after="10"/>
        <w:ind w:right="5" w:hanging="286"/>
      </w:pPr>
      <w:proofErr w:type="spellStart"/>
      <w:r>
        <w:rPr>
          <w:b/>
        </w:rPr>
        <w:t>S.ISD</w:t>
      </w:r>
      <w:proofErr w:type="spellEnd"/>
      <w:r>
        <w:rPr>
          <w:b/>
        </w:rPr>
        <w:t>-P</w:t>
      </w:r>
      <w:r>
        <w:t xml:space="preserve"> </w:t>
      </w:r>
      <w:r>
        <w:tab/>
      </w:r>
      <w:r>
        <w:rPr>
          <w:b/>
        </w:rPr>
        <w:t>to</w:t>
      </w:r>
      <w:r>
        <w:t xml:space="preserve"> </w:t>
      </w:r>
      <w:r>
        <w:tab/>
      </w:r>
      <w:r>
        <w:rPr>
          <w:b/>
        </w:rPr>
        <w:t>modify,</w:t>
      </w:r>
      <w:r>
        <w:t xml:space="preserve"> </w:t>
      </w:r>
      <w:r>
        <w:tab/>
      </w:r>
      <w:r>
        <w:rPr>
          <w:b/>
        </w:rPr>
        <w:t>upon</w:t>
      </w:r>
      <w:r>
        <w:t xml:space="preserve"> </w:t>
      </w:r>
      <w:r>
        <w:tab/>
      </w:r>
      <w:r>
        <w:rPr>
          <w:b/>
        </w:rPr>
        <w:t>request</w:t>
      </w:r>
      <w:r>
        <w:t xml:space="preserve"> </w:t>
      </w:r>
      <w:r>
        <w:tab/>
      </w:r>
      <w:r>
        <w:rPr>
          <w:b/>
        </w:rPr>
        <w:t>of</w:t>
      </w:r>
      <w:r>
        <w:t xml:space="preserve"> </w:t>
      </w:r>
      <w:r>
        <w:tab/>
      </w:r>
      <w:proofErr w:type="spellStart"/>
      <w:r>
        <w:rPr>
          <w:b/>
        </w:rPr>
        <w:t>U.MNO</w:t>
      </w:r>
      <w:proofErr w:type="spellEnd"/>
      <w:r>
        <w:rPr>
          <w:b/>
        </w:rPr>
        <w:t>-SD</w:t>
      </w:r>
      <w:r>
        <w:t xml:space="preserve"> </w:t>
      </w:r>
      <w:r>
        <w:tab/>
      </w:r>
      <w:r>
        <w:rPr>
          <w:b/>
        </w:rPr>
        <w:t>via</w:t>
      </w:r>
      <w:r>
        <w:t xml:space="preserve"> </w:t>
      </w:r>
    </w:p>
    <w:p w14:paraId="748B88E5" w14:textId="77777777" w:rsidR="003D229D" w:rsidRDefault="00A92B30" w:rsidP="00D2682E">
      <w:pPr>
        <w:spacing w:after="0" w:line="317" w:lineRule="auto"/>
        <w:ind w:left="723" w:right="5" w:firstLine="286"/>
      </w:pPr>
      <w:r>
        <w:rPr>
          <w:b/>
        </w:rPr>
        <w:t>"ES6.UpdatePOL1byMNO"</w:t>
      </w:r>
      <w:r>
        <w:t xml:space="preserve"> </w:t>
      </w:r>
    </w:p>
    <w:p w14:paraId="1C1A728E" w14:textId="47FA2408" w:rsidR="00A048A2" w:rsidRDefault="00A92B30" w:rsidP="00D2682E">
      <w:pPr>
        <w:spacing w:after="0" w:line="317" w:lineRule="auto"/>
        <w:ind w:left="723" w:right="5" w:firstLine="0"/>
      </w:pPr>
      <w:r>
        <w:t>o</w:t>
      </w:r>
      <w:r>
        <w:rPr>
          <w:rFonts w:ascii="Arial" w:eastAsia="Arial" w:hAnsi="Arial" w:cs="Arial"/>
        </w:rPr>
        <w:t xml:space="preserve"> </w:t>
      </w:r>
      <w:proofErr w:type="spellStart"/>
      <w:r>
        <w:rPr>
          <w:b/>
        </w:rPr>
        <w:t>S.ISD</w:t>
      </w:r>
      <w:proofErr w:type="spellEnd"/>
      <w:r>
        <w:rPr>
          <w:b/>
        </w:rPr>
        <w:t>-R</w:t>
      </w:r>
      <w:r>
        <w:t xml:space="preserve"> </w:t>
      </w:r>
      <w:r>
        <w:rPr>
          <w:b/>
        </w:rPr>
        <w:t>to</w:t>
      </w:r>
      <w:r>
        <w:t xml:space="preserve"> </w:t>
      </w:r>
      <w:r>
        <w:rPr>
          <w:b/>
        </w:rPr>
        <w:t>delete,</w:t>
      </w:r>
      <w:r>
        <w:t xml:space="preserve"> </w:t>
      </w:r>
      <w:r>
        <w:rPr>
          <w:b/>
        </w:rPr>
        <w:t>upon</w:t>
      </w:r>
      <w:r>
        <w:t xml:space="preserve"> </w:t>
      </w:r>
      <w:r>
        <w:rPr>
          <w:b/>
        </w:rPr>
        <w:t>request</w:t>
      </w:r>
      <w:r>
        <w:t xml:space="preserve"> </w:t>
      </w:r>
      <w:r>
        <w:rPr>
          <w:b/>
        </w:rPr>
        <w:t>of</w:t>
      </w:r>
      <w:r>
        <w:t xml:space="preserve"> </w:t>
      </w:r>
      <w:r>
        <w:rPr>
          <w:b/>
        </w:rPr>
        <w:t>U.SM-SR</w:t>
      </w:r>
      <w:r>
        <w:t xml:space="preserve"> </w:t>
      </w:r>
      <w:r>
        <w:rPr>
          <w:b/>
        </w:rPr>
        <w:t>by</w:t>
      </w:r>
      <w:r>
        <w:t xml:space="preserve"> </w:t>
      </w:r>
      <w:r>
        <w:rPr>
          <w:b/>
        </w:rPr>
        <w:t>"ES5.</w:t>
      </w:r>
      <w:proofErr w:type="gramStart"/>
      <w:r>
        <w:rPr>
          <w:b/>
        </w:rPr>
        <w:t>DeleteProfile"</w:t>
      </w:r>
      <w:proofErr w:type="gramEnd"/>
      <w:r>
        <w:t xml:space="preserve"> </w:t>
      </w:r>
    </w:p>
    <w:p w14:paraId="5362EE16" w14:textId="77777777" w:rsidR="003D229D" w:rsidRPr="003D0B9A" w:rsidRDefault="00A92B30" w:rsidP="00D2682E">
      <w:pPr>
        <w:pStyle w:val="NormalParagraph"/>
        <w:ind w:right="5"/>
        <w:rPr>
          <w:b/>
          <w:bCs/>
        </w:rPr>
      </w:pPr>
      <w:r w:rsidRPr="003D0B9A">
        <w:rPr>
          <w:sz w:val="20"/>
        </w:rPr>
        <w:t xml:space="preserve"> </w:t>
      </w:r>
      <w:r w:rsidR="003D229D" w:rsidRPr="003D0B9A">
        <w:rPr>
          <w:b/>
          <w:bCs/>
        </w:rPr>
        <w:t>and</w:t>
      </w:r>
    </w:p>
    <w:p w14:paraId="1554B17D" w14:textId="77777777" w:rsidR="003D229D" w:rsidRPr="003D0B9A" w:rsidRDefault="003D229D" w:rsidP="00D2682E">
      <w:pPr>
        <w:pStyle w:val="NormalParagraph"/>
        <w:numPr>
          <w:ilvl w:val="0"/>
          <w:numId w:val="107"/>
        </w:numPr>
        <w:ind w:right="5"/>
        <w:rPr>
          <w:b/>
          <w:bCs/>
        </w:rPr>
      </w:pPr>
      <w:r w:rsidRPr="003D0B9A">
        <w:rPr>
          <w:b/>
          <w:bCs/>
        </w:rPr>
        <w:t>Connectivity parameters</w:t>
      </w:r>
    </w:p>
    <w:p w14:paraId="6D29C6AC" w14:textId="77777777" w:rsidR="003D229D" w:rsidRPr="003D0B9A" w:rsidRDefault="003D229D" w:rsidP="00D2682E">
      <w:pPr>
        <w:pStyle w:val="NormalParagraph"/>
        <w:ind w:right="5"/>
        <w:rPr>
          <w:b/>
          <w:bCs/>
        </w:rPr>
      </w:pPr>
      <w:r w:rsidRPr="003D0B9A">
        <w:rPr>
          <w:b/>
          <w:bCs/>
        </w:rPr>
        <w:t>to</w:t>
      </w:r>
    </w:p>
    <w:p w14:paraId="3DA972C6" w14:textId="76B7B283" w:rsidR="00A048A2" w:rsidRPr="003D0B9A" w:rsidRDefault="003D229D" w:rsidP="00D2682E">
      <w:pPr>
        <w:spacing w:after="351" w:line="259" w:lineRule="auto"/>
        <w:ind w:left="15" w:right="5" w:firstLine="0"/>
        <w:jc w:val="left"/>
        <w:rPr>
          <w:b/>
          <w:color w:val="auto"/>
        </w:rPr>
      </w:pPr>
      <w:r w:rsidRPr="003D0B9A">
        <w:rPr>
          <w:b/>
          <w:bCs/>
          <w:color w:val="auto"/>
        </w:rPr>
        <w:t xml:space="preserve"> </w:t>
      </w:r>
      <w:proofErr w:type="spellStart"/>
      <w:r w:rsidRPr="003D0B9A">
        <w:rPr>
          <w:b/>
          <w:bCs/>
          <w:color w:val="auto"/>
        </w:rPr>
        <w:t>S.ISD</w:t>
      </w:r>
      <w:proofErr w:type="spellEnd"/>
      <w:r w:rsidRPr="003D0B9A">
        <w:rPr>
          <w:b/>
          <w:bCs/>
          <w:color w:val="auto"/>
        </w:rPr>
        <w:t xml:space="preserve">-R, </w:t>
      </w:r>
      <w:proofErr w:type="spellStart"/>
      <w:r w:rsidRPr="003D0B9A">
        <w:rPr>
          <w:b/>
          <w:bCs/>
          <w:color w:val="auto"/>
        </w:rPr>
        <w:t>S.ISD</w:t>
      </w:r>
      <w:proofErr w:type="spellEnd"/>
      <w:r w:rsidRPr="003D0B9A">
        <w:rPr>
          <w:b/>
          <w:bCs/>
          <w:color w:val="auto"/>
        </w:rPr>
        <w:t>-P to query</w:t>
      </w:r>
    </w:p>
    <w:p w14:paraId="28A4F0D2" w14:textId="77777777" w:rsidR="00A048A2" w:rsidRDefault="00A92B30" w:rsidP="00D2682E">
      <w:pPr>
        <w:pStyle w:val="Heading5"/>
        <w:ind w:left="10" w:right="5"/>
      </w:pPr>
      <w:r>
        <w:lastRenderedPageBreak/>
        <w:t>FMT_MSA.1/</w:t>
      </w:r>
      <w:proofErr w:type="spellStart"/>
      <w:r>
        <w:t>CERT_KEYS</w:t>
      </w:r>
      <w:proofErr w:type="spellEnd"/>
      <w:r>
        <w:t xml:space="preserve"> Management of security attributes </w:t>
      </w:r>
    </w:p>
    <w:p w14:paraId="5AB7686D" w14:textId="77777777" w:rsidR="00A048A2" w:rsidRDefault="00A92B30" w:rsidP="00D2682E">
      <w:pPr>
        <w:spacing w:after="41"/>
        <w:ind w:left="283" w:right="5" w:hanging="283"/>
      </w:pPr>
      <w:r>
        <w:rPr>
          <w:b/>
        </w:rPr>
        <w:t>FMT_MSA.1.1/</w:t>
      </w:r>
      <w:proofErr w:type="spellStart"/>
      <w:r>
        <w:rPr>
          <w:b/>
        </w:rPr>
        <w:t>CERT_KEYS</w:t>
      </w:r>
      <w:proofErr w:type="spellEnd"/>
      <w:r>
        <w:t xml:space="preserve"> The </w:t>
      </w:r>
      <w:proofErr w:type="spellStart"/>
      <w:r>
        <w:t>TSF</w:t>
      </w:r>
      <w:proofErr w:type="spellEnd"/>
      <w:r>
        <w:t xml:space="preserve"> shall enforce the </w:t>
      </w:r>
      <w:r>
        <w:rPr>
          <w:b/>
        </w:rPr>
        <w:t>Security</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SFP,</w:t>
      </w:r>
      <w:r>
        <w:t xml:space="preserve"> </w:t>
      </w:r>
      <w:proofErr w:type="spellStart"/>
      <w:r>
        <w:rPr>
          <w:b/>
        </w:rPr>
        <w:t>ISD</w:t>
      </w:r>
      <w:proofErr w:type="spellEnd"/>
      <w:r>
        <w:rPr>
          <w:b/>
        </w:rPr>
        <w:t>-P</w:t>
      </w:r>
      <w:r>
        <w:t xml:space="preserve"> </w:t>
      </w:r>
      <w:r>
        <w:rPr>
          <w:b/>
        </w:rPr>
        <w:t>access</w:t>
      </w:r>
      <w:r>
        <w:t xml:space="preserve"> </w:t>
      </w:r>
      <w:r>
        <w:rPr>
          <w:b/>
        </w:rPr>
        <w:t>control</w:t>
      </w:r>
      <w:r>
        <w:t xml:space="preserve"> </w:t>
      </w:r>
      <w:r>
        <w:rPr>
          <w:b/>
        </w:rPr>
        <w:t>SFP,</w:t>
      </w:r>
      <w:r>
        <w:t xml:space="preserve"> </w:t>
      </w:r>
      <w:proofErr w:type="spellStart"/>
      <w:r>
        <w:rPr>
          <w:b/>
        </w:rPr>
        <w:t>ISD</w:t>
      </w:r>
      <w:proofErr w:type="spellEnd"/>
      <w:r>
        <w:rPr>
          <w:b/>
        </w:rPr>
        <w:t>-R</w:t>
      </w:r>
      <w:r>
        <w:t xml:space="preserve"> </w:t>
      </w:r>
      <w:r>
        <w:rPr>
          <w:b/>
        </w:rPr>
        <w:t>access</w:t>
      </w:r>
      <w:r>
        <w:t xml:space="preserve"> </w:t>
      </w:r>
      <w:r>
        <w:rPr>
          <w:b/>
        </w:rPr>
        <w:t>control</w:t>
      </w:r>
      <w:r>
        <w:t xml:space="preserve"> </w:t>
      </w:r>
      <w:r>
        <w:rPr>
          <w:b/>
        </w:rPr>
        <w:t>SFP</w:t>
      </w:r>
      <w:r>
        <w:t xml:space="preserve"> </w:t>
      </w:r>
      <w:r>
        <w:rPr>
          <w:b/>
        </w:rPr>
        <w:t>and</w:t>
      </w:r>
      <w:r>
        <w:t xml:space="preserve"> </w:t>
      </w:r>
      <w:proofErr w:type="spellStart"/>
      <w:r>
        <w:rPr>
          <w:b/>
        </w:rPr>
        <w:t>ECASD</w:t>
      </w:r>
      <w:proofErr w:type="spellEnd"/>
      <w:r>
        <w:t xml:space="preserve"> </w:t>
      </w:r>
      <w:r>
        <w:rPr>
          <w:b/>
        </w:rPr>
        <w:t>content</w:t>
      </w:r>
      <w:r>
        <w:t xml:space="preserve"> </w:t>
      </w:r>
      <w:r>
        <w:rPr>
          <w:b/>
        </w:rPr>
        <w:t>access</w:t>
      </w:r>
      <w:r>
        <w:t xml:space="preserve"> </w:t>
      </w:r>
      <w:r>
        <w:rPr>
          <w:b/>
        </w:rPr>
        <w:t>control</w:t>
      </w:r>
      <w:r>
        <w:t xml:space="preserve"> </w:t>
      </w:r>
      <w:r>
        <w:rPr>
          <w:b/>
        </w:rPr>
        <w:t>SFP</w:t>
      </w:r>
      <w:r>
        <w:t xml:space="preserve"> to restrict the ability to </w:t>
      </w:r>
      <w:proofErr w:type="spellStart"/>
      <w:r>
        <w:rPr>
          <w:u w:val="single" w:color="000000"/>
        </w:rPr>
        <w:t>change_default</w:t>
      </w:r>
      <w:proofErr w:type="spellEnd"/>
      <w:r>
        <w:rPr>
          <w:u w:val="single" w:color="000000"/>
        </w:rPr>
        <w:t>, query,</w:t>
      </w:r>
      <w:r>
        <w:t xml:space="preserve"> </w:t>
      </w:r>
      <w:r>
        <w:rPr>
          <w:u w:val="single" w:color="000000"/>
        </w:rPr>
        <w:t>modify and delete</w:t>
      </w:r>
      <w:r>
        <w:t xml:space="preserve"> the security attributes o</w:t>
      </w:r>
      <w:r>
        <w:rPr>
          <w:rFonts w:ascii="Arial" w:eastAsia="Arial" w:hAnsi="Arial" w:cs="Arial"/>
        </w:rPr>
        <w:t xml:space="preserve"> </w:t>
      </w:r>
      <w:proofErr w:type="spellStart"/>
      <w:proofErr w:type="gramStart"/>
      <w:r>
        <w:rPr>
          <w:b/>
        </w:rPr>
        <w:t>CERT.DP.ECDSA</w:t>
      </w:r>
      <w:proofErr w:type="spellEnd"/>
      <w:proofErr w:type="gramEnd"/>
      <w:r>
        <w:t xml:space="preserve"> o</w:t>
      </w:r>
      <w:r>
        <w:rPr>
          <w:rFonts w:ascii="Arial" w:eastAsia="Arial" w:hAnsi="Arial" w:cs="Arial"/>
        </w:rPr>
        <w:t xml:space="preserve"> </w:t>
      </w:r>
      <w:proofErr w:type="spellStart"/>
      <w:r>
        <w:rPr>
          <w:b/>
        </w:rPr>
        <w:t>CERT.SR.ECDSA</w:t>
      </w:r>
      <w:proofErr w:type="spellEnd"/>
      <w:r>
        <w:t xml:space="preserve"> o</w:t>
      </w:r>
      <w:r>
        <w:rPr>
          <w:rFonts w:ascii="Arial" w:eastAsia="Arial" w:hAnsi="Arial" w:cs="Arial"/>
        </w:rPr>
        <w:t xml:space="preserve"> </w:t>
      </w:r>
      <w:proofErr w:type="spellStart"/>
      <w:r>
        <w:rPr>
          <w:b/>
        </w:rPr>
        <w:t>D.ISDP_KEYS</w:t>
      </w:r>
      <w:proofErr w:type="spellEnd"/>
      <w:r>
        <w:t xml:space="preserve"> o</w:t>
      </w:r>
      <w:r>
        <w:rPr>
          <w:rFonts w:ascii="Arial" w:eastAsia="Arial" w:hAnsi="Arial" w:cs="Arial"/>
        </w:rPr>
        <w:t xml:space="preserve"> </w:t>
      </w:r>
      <w:proofErr w:type="spellStart"/>
      <w:r>
        <w:rPr>
          <w:b/>
        </w:rPr>
        <w:t>D.ISDR_KEYS</w:t>
      </w:r>
      <w:proofErr w:type="spellEnd"/>
      <w:r>
        <w:t xml:space="preserve"> o</w:t>
      </w:r>
      <w:r>
        <w:rPr>
          <w:rFonts w:ascii="Arial" w:eastAsia="Arial" w:hAnsi="Arial" w:cs="Arial"/>
        </w:rPr>
        <w:t xml:space="preserve"> </w:t>
      </w:r>
      <w:proofErr w:type="spellStart"/>
      <w:r>
        <w:rPr>
          <w:b/>
        </w:rPr>
        <w:t>D.MNO_KEYS</w:t>
      </w:r>
      <w:proofErr w:type="spellEnd"/>
      <w:r>
        <w:t xml:space="preserve"> </w:t>
      </w:r>
    </w:p>
    <w:p w14:paraId="492E0A05" w14:textId="77777777" w:rsidR="00A048A2" w:rsidRDefault="00A92B30" w:rsidP="00D2682E">
      <w:pPr>
        <w:spacing w:after="4" w:line="316" w:lineRule="auto"/>
        <w:ind w:left="723" w:right="5" w:hanging="425"/>
      </w:pPr>
      <w:proofErr w:type="spellStart"/>
      <w:r>
        <w:t>to o</w:t>
      </w:r>
      <w:proofErr w:type="spellEnd"/>
      <w:r>
        <w:rPr>
          <w:rFonts w:ascii="Arial" w:eastAsia="Arial" w:hAnsi="Arial" w:cs="Arial"/>
        </w:rPr>
        <w:t xml:space="preserve"> </w:t>
      </w:r>
      <w:proofErr w:type="spellStart"/>
      <w:r>
        <w:rPr>
          <w:b/>
        </w:rPr>
        <w:t>S.ISD</w:t>
      </w:r>
      <w:proofErr w:type="spellEnd"/>
      <w:r>
        <w:rPr>
          <w:b/>
        </w:rPr>
        <w:t>-P</w:t>
      </w:r>
      <w:r>
        <w:t xml:space="preserve"> </w:t>
      </w:r>
      <w:r>
        <w:rPr>
          <w:b/>
        </w:rPr>
        <w:t>for:</w:t>
      </w:r>
      <w:r>
        <w:t xml:space="preserve"> </w:t>
      </w:r>
    </w:p>
    <w:p w14:paraId="0643354A" w14:textId="77777777" w:rsidR="00A048A2" w:rsidRDefault="00A92B30" w:rsidP="00D2682E">
      <w:pPr>
        <w:numPr>
          <w:ilvl w:val="0"/>
          <w:numId w:val="88"/>
        </w:numPr>
        <w:spacing w:after="78"/>
        <w:ind w:right="5" w:hanging="286"/>
      </w:pPr>
      <w:r>
        <w:rPr>
          <w:b/>
        </w:rPr>
        <w:t>query</w:t>
      </w:r>
      <w:r>
        <w:t xml:space="preserve"> </w:t>
      </w:r>
      <w:proofErr w:type="spellStart"/>
      <w:proofErr w:type="gramStart"/>
      <w:r>
        <w:rPr>
          <w:b/>
        </w:rPr>
        <w:t>CERT.DP.ECDSA</w:t>
      </w:r>
      <w:proofErr w:type="spellEnd"/>
      <w:proofErr w:type="gramEnd"/>
      <w:r>
        <w:t xml:space="preserve"> </w:t>
      </w:r>
    </w:p>
    <w:p w14:paraId="5B6018B2" w14:textId="77777777" w:rsidR="00A048A2" w:rsidRDefault="00A92B30" w:rsidP="00D2682E">
      <w:pPr>
        <w:numPr>
          <w:ilvl w:val="0"/>
          <w:numId w:val="88"/>
        </w:numPr>
        <w:spacing w:after="78"/>
        <w:ind w:right="5" w:hanging="286"/>
      </w:pPr>
      <w:proofErr w:type="spellStart"/>
      <w:r>
        <w:rPr>
          <w:b/>
        </w:rPr>
        <w:t>change_default</w:t>
      </w:r>
      <w:proofErr w:type="spellEnd"/>
      <w:r>
        <w:t xml:space="preserve"> </w:t>
      </w:r>
      <w:proofErr w:type="spellStart"/>
      <w:proofErr w:type="gramStart"/>
      <w:r>
        <w:rPr>
          <w:b/>
        </w:rPr>
        <w:t>D.ISDP</w:t>
      </w:r>
      <w:proofErr w:type="gramEnd"/>
      <w:r>
        <w:rPr>
          <w:b/>
        </w:rPr>
        <w:t>_KEYS</w:t>
      </w:r>
      <w:proofErr w:type="spellEnd"/>
      <w:r>
        <w:rPr>
          <w:b/>
        </w:rPr>
        <w:t>,</w:t>
      </w:r>
      <w:r>
        <w:t xml:space="preserve"> </w:t>
      </w:r>
      <w:r>
        <w:rPr>
          <w:b/>
        </w:rPr>
        <w:t>upon</w:t>
      </w:r>
      <w:r>
        <w:t xml:space="preserve"> </w:t>
      </w:r>
      <w:r>
        <w:rPr>
          <w:b/>
        </w:rPr>
        <w:t>request</w:t>
      </w:r>
      <w:r>
        <w:t xml:space="preserve"> </w:t>
      </w:r>
      <w:r>
        <w:rPr>
          <w:b/>
        </w:rPr>
        <w:t>of</w:t>
      </w:r>
      <w:r>
        <w:t xml:space="preserve"> </w:t>
      </w:r>
      <w:r>
        <w:rPr>
          <w:b/>
        </w:rPr>
        <w:t>U.SM-DP</w:t>
      </w:r>
      <w:r>
        <w:t xml:space="preserve"> </w:t>
      </w:r>
      <w:r>
        <w:rPr>
          <w:b/>
        </w:rPr>
        <w:t>via</w:t>
      </w:r>
      <w:r>
        <w:t xml:space="preserve"> </w:t>
      </w:r>
      <w:r>
        <w:rPr>
          <w:b/>
        </w:rPr>
        <w:t>"ES8.EstablishISDPKeySet"</w:t>
      </w:r>
      <w:r>
        <w:t xml:space="preserve"> </w:t>
      </w:r>
    </w:p>
    <w:p w14:paraId="10A04314" w14:textId="77777777" w:rsidR="00A048A2" w:rsidRDefault="00A92B30" w:rsidP="00D2682E">
      <w:pPr>
        <w:numPr>
          <w:ilvl w:val="0"/>
          <w:numId w:val="88"/>
        </w:numPr>
        <w:spacing w:after="0" w:line="259" w:lineRule="auto"/>
        <w:ind w:right="5" w:hanging="286"/>
      </w:pPr>
      <w:proofErr w:type="spellStart"/>
      <w:r>
        <w:rPr>
          <w:b/>
        </w:rPr>
        <w:t>change_default</w:t>
      </w:r>
      <w:proofErr w:type="spellEnd"/>
      <w:r>
        <w:t xml:space="preserve"> </w:t>
      </w:r>
      <w:proofErr w:type="spellStart"/>
      <w:r>
        <w:rPr>
          <w:b/>
        </w:rPr>
        <w:t>D.MNO_KEYS</w:t>
      </w:r>
      <w:proofErr w:type="spellEnd"/>
      <w:r>
        <w:rPr>
          <w:b/>
        </w:rPr>
        <w:t>,</w:t>
      </w:r>
      <w:r>
        <w:t xml:space="preserve"> </w:t>
      </w:r>
      <w:r>
        <w:rPr>
          <w:b/>
        </w:rPr>
        <w:t>upon</w:t>
      </w:r>
      <w:r>
        <w:t xml:space="preserve"> </w:t>
      </w:r>
      <w:r>
        <w:rPr>
          <w:b/>
        </w:rPr>
        <w:t>request</w:t>
      </w:r>
      <w:r>
        <w:t xml:space="preserve"> </w:t>
      </w:r>
      <w:r>
        <w:rPr>
          <w:b/>
        </w:rPr>
        <w:t>of</w:t>
      </w:r>
      <w:r>
        <w:t xml:space="preserve"> </w:t>
      </w:r>
      <w:r>
        <w:rPr>
          <w:b/>
        </w:rPr>
        <w:t>U.SM-DP</w:t>
      </w:r>
      <w:r>
        <w:t xml:space="preserve"> </w:t>
      </w:r>
      <w:r>
        <w:rPr>
          <w:b/>
        </w:rPr>
        <w:t>via</w:t>
      </w:r>
      <w:r>
        <w:t xml:space="preserve"> </w:t>
      </w:r>
    </w:p>
    <w:p w14:paraId="6F3A04A5" w14:textId="77777777" w:rsidR="00A048A2" w:rsidRDefault="00A92B30" w:rsidP="00D2682E">
      <w:pPr>
        <w:spacing w:after="78"/>
        <w:ind w:left="1302" w:right="5"/>
      </w:pPr>
      <w:r>
        <w:rPr>
          <w:b/>
        </w:rPr>
        <w:t>"ES8.DownloadAndInstallation"</w:t>
      </w:r>
      <w:r>
        <w:t xml:space="preserve"> </w:t>
      </w:r>
    </w:p>
    <w:p w14:paraId="1FD1187E" w14:textId="77777777" w:rsidR="00A048A2" w:rsidRDefault="00A92B30" w:rsidP="00D2682E">
      <w:pPr>
        <w:numPr>
          <w:ilvl w:val="0"/>
          <w:numId w:val="88"/>
        </w:numPr>
        <w:spacing w:after="0" w:line="319" w:lineRule="auto"/>
        <w:ind w:right="5" w:hanging="286"/>
      </w:pPr>
      <w:r>
        <w:rPr>
          <w:b/>
        </w:rPr>
        <w:t>query</w:t>
      </w:r>
      <w:r>
        <w:t xml:space="preserve"> </w:t>
      </w:r>
      <w:proofErr w:type="spellStart"/>
      <w:proofErr w:type="gramStart"/>
      <w:r>
        <w:rPr>
          <w:b/>
        </w:rPr>
        <w:t>D.ISDP</w:t>
      </w:r>
      <w:proofErr w:type="gramEnd"/>
      <w:r>
        <w:rPr>
          <w:b/>
        </w:rPr>
        <w:t>_KEYS</w:t>
      </w:r>
      <w:proofErr w:type="spellEnd"/>
      <w:r>
        <w:t xml:space="preserve"> o</w:t>
      </w:r>
      <w:r>
        <w:rPr>
          <w:rFonts w:ascii="Arial" w:eastAsia="Arial" w:hAnsi="Arial" w:cs="Arial"/>
        </w:rPr>
        <w:t xml:space="preserve"> </w:t>
      </w:r>
      <w:proofErr w:type="spellStart"/>
      <w:r>
        <w:rPr>
          <w:b/>
        </w:rPr>
        <w:t>S.ISD</w:t>
      </w:r>
      <w:proofErr w:type="spellEnd"/>
      <w:r>
        <w:rPr>
          <w:b/>
        </w:rPr>
        <w:t>-R</w:t>
      </w:r>
      <w:r>
        <w:t xml:space="preserve"> </w:t>
      </w:r>
      <w:r>
        <w:rPr>
          <w:b/>
        </w:rPr>
        <w:t>for:</w:t>
      </w:r>
      <w:r>
        <w:t xml:space="preserve"> </w:t>
      </w:r>
    </w:p>
    <w:p w14:paraId="33A558A4" w14:textId="77777777" w:rsidR="00A048A2" w:rsidRDefault="00A92B30" w:rsidP="00D2682E">
      <w:pPr>
        <w:numPr>
          <w:ilvl w:val="0"/>
          <w:numId w:val="88"/>
        </w:numPr>
        <w:spacing w:after="78"/>
        <w:ind w:right="5" w:hanging="286"/>
      </w:pPr>
      <w:r>
        <w:rPr>
          <w:b/>
        </w:rPr>
        <w:t>query</w:t>
      </w:r>
      <w:r>
        <w:t xml:space="preserve"> </w:t>
      </w:r>
      <w:proofErr w:type="spellStart"/>
      <w:r>
        <w:rPr>
          <w:b/>
        </w:rPr>
        <w:t>CERT.SR.ECDSA</w:t>
      </w:r>
      <w:proofErr w:type="spellEnd"/>
      <w:r>
        <w:t xml:space="preserve"> </w:t>
      </w:r>
    </w:p>
    <w:p w14:paraId="69464E43" w14:textId="77777777" w:rsidR="00A048A2" w:rsidRDefault="00A92B30" w:rsidP="00D2682E">
      <w:pPr>
        <w:numPr>
          <w:ilvl w:val="0"/>
          <w:numId w:val="88"/>
        </w:numPr>
        <w:spacing w:after="78"/>
        <w:ind w:right="5" w:hanging="286"/>
      </w:pPr>
      <w:proofErr w:type="spellStart"/>
      <w:r>
        <w:rPr>
          <w:b/>
        </w:rPr>
        <w:t>change_default</w:t>
      </w:r>
      <w:proofErr w:type="spellEnd"/>
      <w:r>
        <w:t xml:space="preserve"> </w:t>
      </w:r>
      <w:proofErr w:type="spellStart"/>
      <w:proofErr w:type="gramStart"/>
      <w:r>
        <w:rPr>
          <w:b/>
        </w:rPr>
        <w:t>D.ISDR</w:t>
      </w:r>
      <w:proofErr w:type="gramEnd"/>
      <w:r>
        <w:rPr>
          <w:b/>
        </w:rPr>
        <w:t>_KEYS</w:t>
      </w:r>
      <w:proofErr w:type="spellEnd"/>
      <w:r>
        <w:rPr>
          <w:b/>
        </w:rPr>
        <w:t>,</w:t>
      </w:r>
      <w:r>
        <w:t xml:space="preserve"> </w:t>
      </w:r>
      <w:r>
        <w:rPr>
          <w:b/>
        </w:rPr>
        <w:t>upon</w:t>
      </w:r>
      <w:r>
        <w:t xml:space="preserve"> </w:t>
      </w:r>
      <w:r>
        <w:rPr>
          <w:b/>
        </w:rPr>
        <w:t>request</w:t>
      </w:r>
      <w:r>
        <w:t xml:space="preserve"> </w:t>
      </w:r>
      <w:r>
        <w:rPr>
          <w:b/>
        </w:rPr>
        <w:t>of</w:t>
      </w:r>
      <w:r>
        <w:t xml:space="preserve"> </w:t>
      </w:r>
      <w:r>
        <w:rPr>
          <w:b/>
        </w:rPr>
        <w:t>U.SM-SR</w:t>
      </w:r>
      <w:r>
        <w:t xml:space="preserve"> </w:t>
      </w:r>
      <w:r>
        <w:rPr>
          <w:b/>
        </w:rPr>
        <w:t>via</w:t>
      </w:r>
      <w:r>
        <w:t xml:space="preserve"> </w:t>
      </w:r>
      <w:r>
        <w:rPr>
          <w:b/>
        </w:rPr>
        <w:t>"ES5.EstablishISDRKeySet"</w:t>
      </w:r>
      <w:r>
        <w:t xml:space="preserve"> </w:t>
      </w:r>
    </w:p>
    <w:p w14:paraId="49355381" w14:textId="77777777" w:rsidR="00A048A2" w:rsidRDefault="00A92B30" w:rsidP="00D2682E">
      <w:pPr>
        <w:numPr>
          <w:ilvl w:val="0"/>
          <w:numId w:val="88"/>
        </w:numPr>
        <w:spacing w:after="78"/>
        <w:ind w:right="5" w:hanging="286"/>
      </w:pPr>
      <w:r>
        <w:rPr>
          <w:b/>
        </w:rPr>
        <w:t>query</w:t>
      </w:r>
      <w:r>
        <w:t xml:space="preserve"> </w:t>
      </w:r>
      <w:proofErr w:type="spellStart"/>
      <w:proofErr w:type="gramStart"/>
      <w:r>
        <w:rPr>
          <w:b/>
        </w:rPr>
        <w:t>D.ISDR</w:t>
      </w:r>
      <w:proofErr w:type="gramEnd"/>
      <w:r>
        <w:rPr>
          <w:b/>
        </w:rPr>
        <w:t>_KEYS</w:t>
      </w:r>
      <w:proofErr w:type="spellEnd"/>
      <w:r>
        <w:t xml:space="preserve"> </w:t>
      </w:r>
    </w:p>
    <w:p w14:paraId="1DD15CAC" w14:textId="77777777" w:rsidR="00A048A2" w:rsidRDefault="00A92B30" w:rsidP="00D2682E">
      <w:pPr>
        <w:numPr>
          <w:ilvl w:val="0"/>
          <w:numId w:val="88"/>
        </w:numPr>
        <w:spacing w:after="10"/>
        <w:ind w:right="5" w:hanging="286"/>
      </w:pPr>
      <w:r>
        <w:rPr>
          <w:b/>
        </w:rPr>
        <w:t>delete</w:t>
      </w:r>
      <w:r>
        <w:t xml:space="preserve"> </w:t>
      </w:r>
      <w:r>
        <w:tab/>
      </w:r>
      <w:proofErr w:type="spellStart"/>
      <w:proofErr w:type="gramStart"/>
      <w:r>
        <w:rPr>
          <w:b/>
        </w:rPr>
        <w:t>D.ISDR</w:t>
      </w:r>
      <w:proofErr w:type="gramEnd"/>
      <w:r>
        <w:rPr>
          <w:b/>
        </w:rPr>
        <w:t>_KEYS</w:t>
      </w:r>
      <w:proofErr w:type="spellEnd"/>
      <w:r>
        <w:rPr>
          <w:b/>
        </w:rPr>
        <w:t>,</w:t>
      </w:r>
      <w:r>
        <w:t xml:space="preserve"> </w:t>
      </w:r>
      <w:r>
        <w:tab/>
      </w:r>
      <w:r>
        <w:rPr>
          <w:b/>
        </w:rPr>
        <w:t>upon</w:t>
      </w:r>
      <w:r>
        <w:t xml:space="preserve"> </w:t>
      </w:r>
      <w:r>
        <w:tab/>
      </w:r>
      <w:r>
        <w:rPr>
          <w:b/>
        </w:rPr>
        <w:t>request</w:t>
      </w:r>
      <w:r>
        <w:t xml:space="preserve"> </w:t>
      </w:r>
      <w:r>
        <w:tab/>
      </w:r>
      <w:r>
        <w:rPr>
          <w:b/>
        </w:rPr>
        <w:t>of</w:t>
      </w:r>
      <w:r>
        <w:t xml:space="preserve"> </w:t>
      </w:r>
      <w:r>
        <w:tab/>
      </w:r>
      <w:r>
        <w:rPr>
          <w:b/>
        </w:rPr>
        <w:t>U.SM-SR</w:t>
      </w:r>
      <w:r>
        <w:t xml:space="preserve"> </w:t>
      </w:r>
      <w:r>
        <w:tab/>
      </w:r>
      <w:r>
        <w:rPr>
          <w:b/>
        </w:rPr>
        <w:t>via</w:t>
      </w:r>
      <w:r>
        <w:t xml:space="preserve"> </w:t>
      </w:r>
    </w:p>
    <w:p w14:paraId="03DD000A" w14:textId="77777777" w:rsidR="00A048A2" w:rsidRDefault="00A92B30" w:rsidP="00D2682E">
      <w:pPr>
        <w:spacing w:after="78"/>
        <w:ind w:left="1302" w:right="5"/>
      </w:pPr>
      <w:r>
        <w:rPr>
          <w:b/>
        </w:rPr>
        <w:t>"ES5.FinaliseISDRhandover"</w:t>
      </w:r>
      <w:r>
        <w:t xml:space="preserve"> </w:t>
      </w:r>
    </w:p>
    <w:p w14:paraId="50573308" w14:textId="77777777" w:rsidR="00A048A2" w:rsidRDefault="00A92B30" w:rsidP="00D2682E">
      <w:pPr>
        <w:numPr>
          <w:ilvl w:val="0"/>
          <w:numId w:val="88"/>
        </w:numPr>
        <w:spacing w:after="10"/>
        <w:ind w:right="5" w:hanging="286"/>
      </w:pPr>
      <w:r>
        <w:rPr>
          <w:b/>
        </w:rPr>
        <w:t>delete</w:t>
      </w:r>
      <w:r>
        <w:t xml:space="preserve"> </w:t>
      </w:r>
      <w:proofErr w:type="spellStart"/>
      <w:proofErr w:type="gramStart"/>
      <w:r>
        <w:rPr>
          <w:b/>
        </w:rPr>
        <w:t>D.ISDP</w:t>
      </w:r>
      <w:proofErr w:type="gramEnd"/>
      <w:r>
        <w:rPr>
          <w:b/>
        </w:rPr>
        <w:t>_KEYS</w:t>
      </w:r>
      <w:proofErr w:type="spellEnd"/>
      <w:r>
        <w:t xml:space="preserve"> </w:t>
      </w:r>
      <w:r>
        <w:rPr>
          <w:b/>
        </w:rPr>
        <w:t>and</w:t>
      </w:r>
      <w:r>
        <w:t xml:space="preserve"> </w:t>
      </w:r>
      <w:proofErr w:type="spellStart"/>
      <w:r>
        <w:rPr>
          <w:b/>
        </w:rPr>
        <w:t>D.MNO_KEYS</w:t>
      </w:r>
      <w:proofErr w:type="spellEnd"/>
      <w:r>
        <w:rPr>
          <w:b/>
        </w:rPr>
        <w:t>,</w:t>
      </w:r>
      <w:r>
        <w:t xml:space="preserve"> </w:t>
      </w:r>
      <w:r>
        <w:rPr>
          <w:b/>
        </w:rPr>
        <w:t>upon</w:t>
      </w:r>
      <w:r>
        <w:t xml:space="preserve"> </w:t>
      </w:r>
      <w:r>
        <w:rPr>
          <w:b/>
        </w:rPr>
        <w:t>request</w:t>
      </w:r>
      <w:r>
        <w:t xml:space="preserve"> </w:t>
      </w:r>
      <w:r>
        <w:rPr>
          <w:b/>
        </w:rPr>
        <w:t>of</w:t>
      </w:r>
      <w:r>
        <w:t xml:space="preserve"> </w:t>
      </w:r>
      <w:r>
        <w:rPr>
          <w:b/>
        </w:rPr>
        <w:t>U.SM-SR</w:t>
      </w:r>
      <w:r>
        <w:t xml:space="preserve"> </w:t>
      </w:r>
      <w:r>
        <w:rPr>
          <w:b/>
        </w:rPr>
        <w:t>by</w:t>
      </w:r>
      <w:r>
        <w:t xml:space="preserve"> </w:t>
      </w:r>
    </w:p>
    <w:p w14:paraId="3C4DAAF9" w14:textId="77777777" w:rsidR="00A048A2" w:rsidRDefault="00A92B30" w:rsidP="00D2682E">
      <w:pPr>
        <w:spacing w:after="189" w:line="319" w:lineRule="auto"/>
        <w:ind w:left="723" w:right="5" w:firstLine="569"/>
      </w:pPr>
      <w:r>
        <w:rPr>
          <w:b/>
        </w:rPr>
        <w:t>"ES5.DeleteProfile"</w:t>
      </w:r>
      <w:r>
        <w:t xml:space="preserve"> o</w:t>
      </w:r>
      <w:r>
        <w:rPr>
          <w:rFonts w:ascii="Arial" w:eastAsia="Arial" w:hAnsi="Arial" w:cs="Arial"/>
        </w:rPr>
        <w:t xml:space="preserve"> </w:t>
      </w:r>
      <w:r>
        <w:rPr>
          <w:b/>
        </w:rPr>
        <w:t>no</w:t>
      </w:r>
      <w:r>
        <w:t xml:space="preserve"> </w:t>
      </w:r>
      <w:r>
        <w:rPr>
          <w:b/>
        </w:rPr>
        <w:t>actor</w:t>
      </w:r>
      <w:r>
        <w:t xml:space="preserve"> </w:t>
      </w:r>
      <w:r>
        <w:rPr>
          <w:b/>
        </w:rPr>
        <w:t>for</w:t>
      </w:r>
      <w:r>
        <w:t xml:space="preserve"> </w:t>
      </w:r>
      <w:r>
        <w:rPr>
          <w:b/>
        </w:rPr>
        <w:t>other</w:t>
      </w:r>
      <w:r>
        <w:t xml:space="preserve"> </w:t>
      </w:r>
      <w:r>
        <w:rPr>
          <w:b/>
        </w:rPr>
        <w:t>operations</w:t>
      </w:r>
      <w:r>
        <w:t xml:space="preserve">. </w:t>
      </w:r>
    </w:p>
    <w:p w14:paraId="0AA4EFF9" w14:textId="77777777" w:rsidR="00A048A2" w:rsidRDefault="00A92B30" w:rsidP="00D2682E">
      <w:pPr>
        <w:spacing w:after="240" w:line="259" w:lineRule="auto"/>
        <w:ind w:left="0" w:right="5" w:firstLine="5"/>
        <w:jc w:val="left"/>
      </w:pPr>
      <w:r>
        <w:rPr>
          <w:sz w:val="23"/>
        </w:rPr>
        <w:t>Application</w:t>
      </w:r>
      <w:r>
        <w:t xml:space="preserve"> </w:t>
      </w:r>
      <w:r>
        <w:rPr>
          <w:sz w:val="23"/>
        </w:rPr>
        <w:t>Note 54:</w:t>
      </w:r>
      <w:r>
        <w:t xml:space="preserve"> </w:t>
      </w:r>
    </w:p>
    <w:p w14:paraId="7496CAF1" w14:textId="77777777" w:rsidR="00A048A2" w:rsidRDefault="00A92B30" w:rsidP="00D2682E">
      <w:pPr>
        <w:spacing w:after="253"/>
        <w:ind w:left="10" w:right="5"/>
      </w:pPr>
      <w:r>
        <w:t xml:space="preserve">The modification of </w:t>
      </w:r>
      <w:proofErr w:type="spellStart"/>
      <w:proofErr w:type="gramStart"/>
      <w:r>
        <w:t>D.ISDP</w:t>
      </w:r>
      <w:proofErr w:type="gramEnd"/>
      <w:r>
        <w:t>_KEYS</w:t>
      </w:r>
      <w:proofErr w:type="spellEnd"/>
      <w:r>
        <w:t xml:space="preserve"> and </w:t>
      </w:r>
      <w:proofErr w:type="spellStart"/>
      <w:r>
        <w:t>D.MNO_KEYS</w:t>
      </w:r>
      <w:proofErr w:type="spellEnd"/>
      <w:r>
        <w:t xml:space="preserve"> keysets is forbidden. To modify the keysets, one must delete the profile and load another profile. </w:t>
      </w:r>
    </w:p>
    <w:p w14:paraId="57F47530" w14:textId="77777777" w:rsidR="00A048A2" w:rsidRDefault="00A92B30" w:rsidP="00D2682E">
      <w:pPr>
        <w:spacing w:after="350" w:line="259" w:lineRule="auto"/>
        <w:ind w:left="15" w:right="5" w:firstLine="0"/>
        <w:jc w:val="left"/>
      </w:pPr>
      <w:r>
        <w:rPr>
          <w:sz w:val="20"/>
        </w:rPr>
        <w:t xml:space="preserve"> </w:t>
      </w:r>
    </w:p>
    <w:p w14:paraId="5840932B" w14:textId="77777777" w:rsidR="00A048A2" w:rsidRDefault="00A92B30" w:rsidP="00D2682E">
      <w:pPr>
        <w:pStyle w:val="Heading5"/>
        <w:ind w:left="10" w:right="5"/>
      </w:pPr>
      <w:r>
        <w:t xml:space="preserve">FMT_MSA.3 Static attribute initialisation </w:t>
      </w:r>
    </w:p>
    <w:p w14:paraId="405AC591" w14:textId="77777777" w:rsidR="00A048A2" w:rsidRDefault="00A92B30" w:rsidP="00D2682E">
      <w:pPr>
        <w:spacing w:after="291"/>
        <w:ind w:left="283" w:right="5" w:hanging="283"/>
      </w:pPr>
      <w:r>
        <w:rPr>
          <w:b/>
        </w:rPr>
        <w:t>FMT_MSA.3.1</w:t>
      </w:r>
      <w:r>
        <w:t xml:space="preserve"> The </w:t>
      </w:r>
      <w:proofErr w:type="spellStart"/>
      <w:r>
        <w:t>TSF</w:t>
      </w:r>
      <w:proofErr w:type="spellEnd"/>
      <w:r>
        <w:t xml:space="preserve"> shall enforce the </w:t>
      </w:r>
      <w:r>
        <w:rPr>
          <w:b/>
        </w:rPr>
        <w:t>Security</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SFP,</w:t>
      </w:r>
      <w:r>
        <w:t xml:space="preserve"> </w:t>
      </w:r>
      <w:proofErr w:type="spellStart"/>
      <w:r>
        <w:rPr>
          <w:b/>
        </w:rPr>
        <w:t>ISD</w:t>
      </w:r>
      <w:proofErr w:type="spellEnd"/>
      <w:r>
        <w:rPr>
          <w:b/>
        </w:rPr>
        <w:t>-P</w:t>
      </w:r>
      <w:r>
        <w:t xml:space="preserve"> </w:t>
      </w:r>
      <w:r>
        <w:rPr>
          <w:b/>
        </w:rPr>
        <w:t>access</w:t>
      </w:r>
      <w:r>
        <w:t xml:space="preserve"> </w:t>
      </w:r>
      <w:r>
        <w:rPr>
          <w:b/>
        </w:rPr>
        <w:t>control</w:t>
      </w:r>
      <w:r>
        <w:t xml:space="preserve"> </w:t>
      </w:r>
      <w:r>
        <w:rPr>
          <w:b/>
        </w:rPr>
        <w:t>SFP,</w:t>
      </w:r>
      <w:r>
        <w:t xml:space="preserve"> </w:t>
      </w:r>
      <w:proofErr w:type="spellStart"/>
      <w:r>
        <w:rPr>
          <w:b/>
        </w:rPr>
        <w:t>ISD</w:t>
      </w:r>
      <w:proofErr w:type="spellEnd"/>
      <w:r>
        <w:rPr>
          <w:b/>
        </w:rPr>
        <w:t>-R</w:t>
      </w:r>
      <w:r>
        <w:t xml:space="preserve"> </w:t>
      </w:r>
      <w:r>
        <w:rPr>
          <w:b/>
        </w:rPr>
        <w:t>access</w:t>
      </w:r>
      <w:r>
        <w:t xml:space="preserve"> </w:t>
      </w:r>
      <w:r>
        <w:rPr>
          <w:b/>
        </w:rPr>
        <w:t>control</w:t>
      </w:r>
      <w:r>
        <w:t xml:space="preserve"> </w:t>
      </w:r>
      <w:r>
        <w:rPr>
          <w:b/>
        </w:rPr>
        <w:t>SFP</w:t>
      </w:r>
      <w:r>
        <w:t xml:space="preserve"> </w:t>
      </w:r>
      <w:r>
        <w:rPr>
          <w:b/>
        </w:rPr>
        <w:t>and</w:t>
      </w:r>
      <w:r>
        <w:t xml:space="preserve"> </w:t>
      </w:r>
      <w:proofErr w:type="spellStart"/>
      <w:r>
        <w:rPr>
          <w:b/>
        </w:rPr>
        <w:t>ECASD</w:t>
      </w:r>
      <w:proofErr w:type="spellEnd"/>
      <w:r>
        <w:rPr>
          <w:b/>
        </w:rPr>
        <w:t xml:space="preserve"> access</w:t>
      </w:r>
      <w:r>
        <w:t xml:space="preserve"> </w:t>
      </w:r>
      <w:r>
        <w:rPr>
          <w:b/>
        </w:rPr>
        <w:t>control</w:t>
      </w:r>
      <w:r>
        <w:t xml:space="preserve"> </w:t>
      </w:r>
      <w:r>
        <w:rPr>
          <w:b/>
        </w:rPr>
        <w:t>SFP</w:t>
      </w:r>
      <w:r>
        <w:t xml:space="preserve"> to provide </w:t>
      </w:r>
      <w:r>
        <w:rPr>
          <w:u w:val="single" w:color="000000"/>
        </w:rPr>
        <w:t>restrictive</w:t>
      </w:r>
      <w:r>
        <w:t xml:space="preserve"> default values for security attributes that are used to enforce the SFP. </w:t>
      </w:r>
    </w:p>
    <w:p w14:paraId="755A298F" w14:textId="77777777" w:rsidR="00A048A2" w:rsidRDefault="00A92B30" w:rsidP="00D2682E">
      <w:pPr>
        <w:spacing w:after="30"/>
        <w:ind w:left="283" w:right="5" w:hanging="283"/>
      </w:pPr>
      <w:r>
        <w:rPr>
          <w:b/>
        </w:rPr>
        <w:t>FMT_MSA.3.2</w:t>
      </w:r>
      <w:r>
        <w:t xml:space="preserve"> The </w:t>
      </w:r>
      <w:proofErr w:type="spellStart"/>
      <w:r>
        <w:t>TSF</w:t>
      </w:r>
      <w:proofErr w:type="spellEnd"/>
      <w:r>
        <w:t xml:space="preserve"> shall allow the </w:t>
      </w:r>
      <w:r>
        <w:rPr>
          <w:b/>
        </w:rPr>
        <w:t>no</w:t>
      </w:r>
      <w:r>
        <w:t xml:space="preserve"> </w:t>
      </w:r>
      <w:r>
        <w:rPr>
          <w:b/>
        </w:rPr>
        <w:t>actor</w:t>
      </w:r>
      <w:r>
        <w:t xml:space="preserve"> to specify alternative initial values to override the default values when an object or information is created. </w:t>
      </w:r>
    </w:p>
    <w:p w14:paraId="1EF943A5" w14:textId="77777777" w:rsidR="00A048A2" w:rsidRDefault="00A92B30" w:rsidP="00D2682E">
      <w:pPr>
        <w:spacing w:after="353" w:line="259" w:lineRule="auto"/>
        <w:ind w:left="15" w:right="5" w:firstLine="0"/>
        <w:jc w:val="left"/>
      </w:pPr>
      <w:r>
        <w:rPr>
          <w:sz w:val="20"/>
        </w:rPr>
        <w:t xml:space="preserve"> </w:t>
      </w:r>
    </w:p>
    <w:p w14:paraId="5BA4CB9C" w14:textId="77777777" w:rsidR="00A048A2" w:rsidRDefault="00A92B30" w:rsidP="00D2682E">
      <w:pPr>
        <w:pStyle w:val="Heading5"/>
        <w:ind w:left="10" w:right="5"/>
      </w:pPr>
      <w:r>
        <w:t xml:space="preserve">FMT_SMF.1 Specification of Management Functions </w:t>
      </w:r>
    </w:p>
    <w:p w14:paraId="5C240220" w14:textId="77777777" w:rsidR="00A048A2" w:rsidRDefault="00A92B30" w:rsidP="00D2682E">
      <w:pPr>
        <w:spacing w:after="18"/>
        <w:ind w:left="283" w:right="5" w:hanging="283"/>
      </w:pPr>
      <w:r>
        <w:rPr>
          <w:b/>
        </w:rPr>
        <w:t>FMT_SMF.1.1</w:t>
      </w:r>
      <w:r>
        <w:t xml:space="preserve"> The </w:t>
      </w:r>
      <w:proofErr w:type="spellStart"/>
      <w:r>
        <w:t>TSF</w:t>
      </w:r>
      <w:proofErr w:type="spellEnd"/>
      <w:r>
        <w:t xml:space="preserve"> shall be capable of performing the following management functions: [assignment: </w:t>
      </w:r>
      <w:r>
        <w:rPr>
          <w:sz w:val="23"/>
        </w:rPr>
        <w:t xml:space="preserve">list of management functions to be provided by the </w:t>
      </w:r>
      <w:proofErr w:type="spellStart"/>
      <w:r>
        <w:rPr>
          <w:sz w:val="23"/>
        </w:rPr>
        <w:t>TSF</w:t>
      </w:r>
      <w:proofErr w:type="spellEnd"/>
      <w:r>
        <w:t xml:space="preserve">]. </w:t>
      </w:r>
    </w:p>
    <w:p w14:paraId="6C727963" w14:textId="77777777" w:rsidR="00A048A2" w:rsidRDefault="00A92B30" w:rsidP="00D2682E">
      <w:pPr>
        <w:spacing w:after="353" w:line="259" w:lineRule="auto"/>
        <w:ind w:left="15" w:right="5" w:firstLine="0"/>
        <w:jc w:val="left"/>
      </w:pPr>
      <w:r>
        <w:rPr>
          <w:sz w:val="20"/>
        </w:rPr>
        <w:t xml:space="preserve"> </w:t>
      </w:r>
    </w:p>
    <w:p w14:paraId="7EA7BD27" w14:textId="77777777" w:rsidR="00A048A2" w:rsidRDefault="00A92B30" w:rsidP="00D2682E">
      <w:pPr>
        <w:pStyle w:val="Heading5"/>
        <w:ind w:left="10" w:right="5"/>
      </w:pPr>
      <w:r>
        <w:lastRenderedPageBreak/>
        <w:t xml:space="preserve">FMT_SMR.1 Security roles </w:t>
      </w:r>
    </w:p>
    <w:p w14:paraId="04107A7B" w14:textId="77777777" w:rsidR="00A048A2" w:rsidRDefault="00A92B30" w:rsidP="00D2682E">
      <w:pPr>
        <w:spacing w:after="0" w:line="318" w:lineRule="auto"/>
        <w:ind w:left="708" w:right="5" w:hanging="708"/>
      </w:pPr>
      <w:r>
        <w:rPr>
          <w:b/>
        </w:rPr>
        <w:t>FMT_SMR.1.1</w:t>
      </w:r>
      <w:r>
        <w:t xml:space="preserve"> The </w:t>
      </w:r>
      <w:proofErr w:type="spellStart"/>
      <w:r>
        <w:t>TSF</w:t>
      </w:r>
      <w:proofErr w:type="spellEnd"/>
      <w:r>
        <w:t xml:space="preserve"> shall maintain the roles </w:t>
      </w:r>
      <w:proofErr w:type="spellStart"/>
      <w:r>
        <w:t>o</w:t>
      </w:r>
      <w:proofErr w:type="spellEnd"/>
      <w:r>
        <w:rPr>
          <w:rFonts w:ascii="Arial" w:eastAsia="Arial" w:hAnsi="Arial" w:cs="Arial"/>
        </w:rPr>
        <w:t xml:space="preserve"> </w:t>
      </w:r>
      <w:r>
        <w:rPr>
          <w:b/>
        </w:rPr>
        <w:t>External</w:t>
      </w:r>
      <w:r>
        <w:t xml:space="preserve"> </w:t>
      </w:r>
      <w:r>
        <w:rPr>
          <w:b/>
        </w:rPr>
        <w:t>users:</w:t>
      </w:r>
      <w:r>
        <w:t xml:space="preserve"> </w:t>
      </w:r>
    </w:p>
    <w:p w14:paraId="07377729" w14:textId="77777777" w:rsidR="00A048A2" w:rsidRDefault="00A92B30" w:rsidP="00D2682E">
      <w:pPr>
        <w:numPr>
          <w:ilvl w:val="0"/>
          <w:numId w:val="89"/>
        </w:numPr>
        <w:spacing w:after="78"/>
        <w:ind w:right="5" w:firstLine="283"/>
      </w:pPr>
      <w:r>
        <w:rPr>
          <w:b/>
        </w:rPr>
        <w:t>U.SM-DP</w:t>
      </w:r>
      <w:r>
        <w:t xml:space="preserve"> </w:t>
      </w:r>
    </w:p>
    <w:p w14:paraId="75E31564" w14:textId="77777777" w:rsidR="00A048A2" w:rsidRDefault="00A92B30" w:rsidP="00D2682E">
      <w:pPr>
        <w:numPr>
          <w:ilvl w:val="0"/>
          <w:numId w:val="89"/>
        </w:numPr>
        <w:spacing w:after="78"/>
        <w:ind w:right="5" w:firstLine="283"/>
      </w:pPr>
      <w:r>
        <w:rPr>
          <w:b/>
        </w:rPr>
        <w:t>U.SM-SR</w:t>
      </w:r>
      <w:r>
        <w:t xml:space="preserve"> </w:t>
      </w:r>
    </w:p>
    <w:p w14:paraId="23B891B2" w14:textId="77777777" w:rsidR="00A048A2" w:rsidRDefault="00A92B30" w:rsidP="00D2682E">
      <w:pPr>
        <w:numPr>
          <w:ilvl w:val="0"/>
          <w:numId w:val="89"/>
        </w:numPr>
        <w:spacing w:after="78"/>
        <w:ind w:right="5" w:firstLine="283"/>
      </w:pPr>
      <w:proofErr w:type="spellStart"/>
      <w:r>
        <w:rPr>
          <w:b/>
        </w:rPr>
        <w:t>U.MNO</w:t>
      </w:r>
      <w:proofErr w:type="spellEnd"/>
      <w:r>
        <w:rPr>
          <w:b/>
        </w:rPr>
        <w:t>-SD</w:t>
      </w:r>
      <w:r>
        <w:t xml:space="preserve"> </w:t>
      </w:r>
    </w:p>
    <w:p w14:paraId="7ABA1095" w14:textId="77777777" w:rsidR="00A048A2" w:rsidRPr="008300AF" w:rsidRDefault="00A92B30" w:rsidP="00D2682E">
      <w:pPr>
        <w:numPr>
          <w:ilvl w:val="0"/>
          <w:numId w:val="89"/>
        </w:numPr>
        <w:spacing w:after="2" w:line="317" w:lineRule="auto"/>
        <w:ind w:right="5" w:firstLine="283"/>
        <w:rPr>
          <w:lang w:val="es-ES"/>
        </w:rPr>
      </w:pPr>
      <w:proofErr w:type="spellStart"/>
      <w:r w:rsidRPr="008300AF">
        <w:rPr>
          <w:b/>
          <w:lang w:val="es-ES"/>
        </w:rPr>
        <w:t>U.MNO-OTA</w:t>
      </w:r>
      <w:proofErr w:type="spellEnd"/>
      <w:r w:rsidRPr="008300AF">
        <w:rPr>
          <w:lang w:val="es-ES"/>
        </w:rPr>
        <w:t xml:space="preserve"> o</w:t>
      </w:r>
      <w:r w:rsidRPr="008300AF">
        <w:rPr>
          <w:rFonts w:ascii="Arial" w:eastAsia="Arial" w:hAnsi="Arial" w:cs="Arial"/>
          <w:lang w:val="es-ES"/>
        </w:rPr>
        <w:t xml:space="preserve"> </w:t>
      </w:r>
      <w:proofErr w:type="spellStart"/>
      <w:r w:rsidRPr="008300AF">
        <w:rPr>
          <w:b/>
          <w:lang w:val="es-ES"/>
        </w:rPr>
        <w:t>Subjects</w:t>
      </w:r>
      <w:proofErr w:type="spellEnd"/>
      <w:r w:rsidRPr="008300AF">
        <w:rPr>
          <w:b/>
          <w:lang w:val="es-ES"/>
        </w:rPr>
        <w:t>:</w:t>
      </w:r>
      <w:r w:rsidRPr="008300AF">
        <w:rPr>
          <w:lang w:val="es-ES"/>
        </w:rPr>
        <w:t xml:space="preserve"> </w:t>
      </w:r>
    </w:p>
    <w:p w14:paraId="4F1B29CD" w14:textId="77777777" w:rsidR="00A048A2" w:rsidRDefault="00A92B30" w:rsidP="00D2682E">
      <w:pPr>
        <w:numPr>
          <w:ilvl w:val="0"/>
          <w:numId w:val="89"/>
        </w:numPr>
        <w:spacing w:after="78"/>
        <w:ind w:right="5" w:firstLine="283"/>
      </w:pPr>
      <w:proofErr w:type="spellStart"/>
      <w:r>
        <w:rPr>
          <w:b/>
        </w:rPr>
        <w:t>S.ISD</w:t>
      </w:r>
      <w:proofErr w:type="spellEnd"/>
      <w:r>
        <w:rPr>
          <w:b/>
        </w:rPr>
        <w:t>-R</w:t>
      </w:r>
      <w:r>
        <w:t xml:space="preserve"> </w:t>
      </w:r>
    </w:p>
    <w:p w14:paraId="601F791C" w14:textId="77777777" w:rsidR="00A048A2" w:rsidRDefault="00A92B30" w:rsidP="00D2682E">
      <w:pPr>
        <w:numPr>
          <w:ilvl w:val="0"/>
          <w:numId w:val="89"/>
        </w:numPr>
        <w:spacing w:after="78"/>
        <w:ind w:right="5" w:firstLine="283"/>
      </w:pPr>
      <w:proofErr w:type="spellStart"/>
      <w:r>
        <w:rPr>
          <w:b/>
        </w:rPr>
        <w:t>S.ISD</w:t>
      </w:r>
      <w:proofErr w:type="spellEnd"/>
      <w:r>
        <w:rPr>
          <w:b/>
        </w:rPr>
        <w:t>-P</w:t>
      </w:r>
      <w:r>
        <w:t xml:space="preserve"> </w:t>
      </w:r>
    </w:p>
    <w:p w14:paraId="327606A2" w14:textId="77777777" w:rsidR="00A048A2" w:rsidRDefault="00A92B30" w:rsidP="00D2682E">
      <w:pPr>
        <w:numPr>
          <w:ilvl w:val="0"/>
          <w:numId w:val="89"/>
        </w:numPr>
        <w:spacing w:after="78"/>
        <w:ind w:right="5" w:firstLine="283"/>
      </w:pPr>
      <w:proofErr w:type="spellStart"/>
      <w:proofErr w:type="gramStart"/>
      <w:r>
        <w:rPr>
          <w:b/>
        </w:rPr>
        <w:t>S.ECASD</w:t>
      </w:r>
      <w:proofErr w:type="spellEnd"/>
      <w:proofErr w:type="gramEnd"/>
      <w:r>
        <w:t xml:space="preserve"> </w:t>
      </w:r>
    </w:p>
    <w:p w14:paraId="74E9380F" w14:textId="77777777" w:rsidR="00A048A2" w:rsidRDefault="00A92B30" w:rsidP="00D2682E">
      <w:pPr>
        <w:numPr>
          <w:ilvl w:val="0"/>
          <w:numId w:val="89"/>
        </w:numPr>
        <w:spacing w:after="78"/>
        <w:ind w:right="5" w:firstLine="283"/>
      </w:pPr>
      <w:proofErr w:type="spellStart"/>
      <w:r>
        <w:rPr>
          <w:b/>
        </w:rPr>
        <w:t>S.PSF</w:t>
      </w:r>
      <w:proofErr w:type="spellEnd"/>
      <w:r>
        <w:t xml:space="preserve"> </w:t>
      </w:r>
    </w:p>
    <w:p w14:paraId="32189508" w14:textId="77777777" w:rsidR="00A048A2" w:rsidRDefault="00A92B30" w:rsidP="00D2682E">
      <w:pPr>
        <w:numPr>
          <w:ilvl w:val="0"/>
          <w:numId w:val="89"/>
        </w:numPr>
        <w:spacing w:after="287"/>
        <w:ind w:right="5" w:firstLine="283"/>
      </w:pPr>
      <w:proofErr w:type="spellStart"/>
      <w:proofErr w:type="gramStart"/>
      <w:r>
        <w:rPr>
          <w:b/>
        </w:rPr>
        <w:t>S.TELECOM</w:t>
      </w:r>
      <w:proofErr w:type="spellEnd"/>
      <w:proofErr w:type="gramEnd"/>
      <w:r>
        <w:t xml:space="preserve">. </w:t>
      </w:r>
    </w:p>
    <w:p w14:paraId="741A17DD" w14:textId="77777777" w:rsidR="00A048A2" w:rsidRDefault="00A92B30" w:rsidP="00D2682E">
      <w:pPr>
        <w:spacing w:after="265"/>
        <w:ind w:left="10" w:right="5"/>
      </w:pPr>
      <w:r>
        <w:rPr>
          <w:b/>
        </w:rPr>
        <w:t>FMT_SMR.1.2</w:t>
      </w:r>
      <w:r>
        <w:t xml:space="preserve"> The </w:t>
      </w:r>
      <w:proofErr w:type="spellStart"/>
      <w:r>
        <w:t>TSF</w:t>
      </w:r>
      <w:proofErr w:type="spellEnd"/>
      <w:r>
        <w:t xml:space="preserve"> shall be able to associate users with roles. </w:t>
      </w:r>
    </w:p>
    <w:p w14:paraId="28126FD3" w14:textId="77777777" w:rsidR="00A048A2" w:rsidRDefault="00A92B30" w:rsidP="00D2682E">
      <w:pPr>
        <w:spacing w:after="240" w:line="259" w:lineRule="auto"/>
        <w:ind w:left="0" w:right="5" w:firstLine="5"/>
        <w:jc w:val="left"/>
      </w:pPr>
      <w:r>
        <w:rPr>
          <w:sz w:val="23"/>
        </w:rPr>
        <w:t>Application</w:t>
      </w:r>
      <w:r>
        <w:t xml:space="preserve"> </w:t>
      </w:r>
      <w:r>
        <w:rPr>
          <w:sz w:val="23"/>
        </w:rPr>
        <w:t>Note 55:</w:t>
      </w:r>
      <w:r>
        <w:t xml:space="preserve"> </w:t>
      </w:r>
    </w:p>
    <w:p w14:paraId="6658B2EA" w14:textId="77777777" w:rsidR="00A048A2" w:rsidRDefault="00A92B30" w:rsidP="00D2682E">
      <w:pPr>
        <w:spacing w:after="265"/>
        <w:ind w:left="10" w:right="5"/>
      </w:pPr>
      <w:r>
        <w:t xml:space="preserve">The roles defined here correspond to the users and subjects defined in section </w:t>
      </w:r>
      <w:proofErr w:type="gramStart"/>
      <w:r>
        <w:t>3.2</w:t>
      </w:r>
      <w:proofErr w:type="gramEnd"/>
      <w:r>
        <w:t xml:space="preserve"> </w:t>
      </w:r>
    </w:p>
    <w:p w14:paraId="73D49CDC" w14:textId="77777777" w:rsidR="00A048A2" w:rsidRDefault="00A92B30" w:rsidP="00D2682E">
      <w:pPr>
        <w:spacing w:after="257" w:line="259" w:lineRule="auto"/>
        <w:ind w:left="15" w:right="5" w:firstLine="0"/>
        <w:jc w:val="left"/>
      </w:pPr>
      <w:r>
        <w:t xml:space="preserve"> </w:t>
      </w:r>
    </w:p>
    <w:p w14:paraId="3E92ACAB" w14:textId="77777777" w:rsidR="00A048A2" w:rsidRDefault="00A92B30" w:rsidP="00D2682E">
      <w:pPr>
        <w:pStyle w:val="Heading3"/>
        <w:tabs>
          <w:tab w:val="center" w:pos="2608"/>
        </w:tabs>
        <w:ind w:left="0" w:right="5" w:firstLine="0"/>
      </w:pPr>
      <w:bookmarkStart w:id="128" w:name="_Toc109130087"/>
      <w:bookmarkStart w:id="129" w:name="_Toc129333647"/>
      <w:r>
        <w:t xml:space="preserve">6.1.7 </w:t>
      </w:r>
      <w:r>
        <w:tab/>
        <w:t>Mobile Network authentication</w:t>
      </w:r>
      <w:bookmarkEnd w:id="128"/>
      <w:bookmarkEnd w:id="129"/>
      <w:r>
        <w:t xml:space="preserve"> </w:t>
      </w:r>
    </w:p>
    <w:p w14:paraId="1BF6E2A2" w14:textId="77777777" w:rsidR="00A048A2" w:rsidRDefault="00A92B30" w:rsidP="00D2682E">
      <w:pPr>
        <w:ind w:left="10" w:right="5"/>
      </w:pPr>
      <w:r>
        <w:t xml:space="preserve">This package defines the requirements related to the authentication of the </w:t>
      </w:r>
      <w:proofErr w:type="spellStart"/>
      <w:r>
        <w:t>eUICC</w:t>
      </w:r>
      <w:proofErr w:type="spellEnd"/>
      <w:r>
        <w:t xml:space="preserve"> on MNO networks. </w:t>
      </w:r>
    </w:p>
    <w:p w14:paraId="69611167" w14:textId="77777777" w:rsidR="00A048A2" w:rsidRDefault="00A92B30" w:rsidP="00D2682E">
      <w:pPr>
        <w:spacing w:after="253"/>
        <w:ind w:left="10" w:right="5"/>
      </w:pPr>
      <w:r>
        <w:t xml:space="preserve">The </w:t>
      </w:r>
      <w:proofErr w:type="spellStart"/>
      <w:r>
        <w:t>TSF</w:t>
      </w:r>
      <w:proofErr w:type="spellEnd"/>
      <w:r>
        <w:t xml:space="preserve"> must implement cryptographic mechanisms for the authentication on the MNO network (FCS_COP.1/</w:t>
      </w:r>
      <w:proofErr w:type="spellStart"/>
      <w:r>
        <w:t>Mobile_network</w:t>
      </w:r>
      <w:proofErr w:type="spellEnd"/>
      <w:r>
        <w:t>) and manage the keys securely (FDP_ITC.1/SCP and FCS_CKM.4/</w:t>
      </w:r>
      <w:proofErr w:type="spellStart"/>
      <w:r>
        <w:t>Mobile_network</w:t>
      </w:r>
      <w:proofErr w:type="spellEnd"/>
      <w:r>
        <w:t xml:space="preserve">). </w:t>
      </w:r>
    </w:p>
    <w:p w14:paraId="4BE5913B" w14:textId="77777777" w:rsidR="00A048A2" w:rsidRDefault="00A92B30" w:rsidP="00D2682E">
      <w:pPr>
        <w:spacing w:after="350" w:line="259" w:lineRule="auto"/>
        <w:ind w:left="15" w:right="5" w:firstLine="0"/>
        <w:jc w:val="left"/>
      </w:pPr>
      <w:r>
        <w:rPr>
          <w:sz w:val="20"/>
        </w:rPr>
        <w:t xml:space="preserve"> </w:t>
      </w:r>
    </w:p>
    <w:p w14:paraId="41016517" w14:textId="77777777" w:rsidR="00A048A2" w:rsidRDefault="00A92B30" w:rsidP="00D2682E">
      <w:pPr>
        <w:pStyle w:val="Heading5"/>
        <w:ind w:left="10" w:right="5"/>
      </w:pPr>
      <w:r>
        <w:t>FCS_COP.1/</w:t>
      </w:r>
      <w:proofErr w:type="spellStart"/>
      <w:r>
        <w:t>Mobile_network</w:t>
      </w:r>
      <w:proofErr w:type="spellEnd"/>
      <w:r>
        <w:t xml:space="preserve"> Cryptographic operation </w:t>
      </w:r>
    </w:p>
    <w:p w14:paraId="6D900955" w14:textId="77777777" w:rsidR="00A048A2" w:rsidRDefault="00A92B30" w:rsidP="00D2682E">
      <w:pPr>
        <w:spacing w:after="0"/>
        <w:ind w:left="283" w:right="5" w:hanging="283"/>
      </w:pPr>
      <w:r>
        <w:rPr>
          <w:b/>
        </w:rPr>
        <w:t>FCS_COP.1.1/</w:t>
      </w:r>
      <w:proofErr w:type="spellStart"/>
      <w:r>
        <w:rPr>
          <w:b/>
        </w:rPr>
        <w:t>Mobile_network</w:t>
      </w:r>
      <w:proofErr w:type="spellEnd"/>
      <w:r>
        <w:t xml:space="preserve"> The </w:t>
      </w:r>
      <w:proofErr w:type="spellStart"/>
      <w:r>
        <w:t>TSF</w:t>
      </w:r>
      <w:proofErr w:type="spellEnd"/>
      <w:r>
        <w:t xml:space="preserve"> shall perform </w:t>
      </w:r>
      <w:r>
        <w:rPr>
          <w:b/>
        </w:rPr>
        <w:t>Network</w:t>
      </w:r>
      <w:r>
        <w:t xml:space="preserve"> </w:t>
      </w:r>
      <w:r>
        <w:rPr>
          <w:b/>
        </w:rPr>
        <w:t>authentication</w:t>
      </w:r>
      <w:r>
        <w:t xml:space="preserve"> in accordance with a specified cryptographic algorithm </w:t>
      </w:r>
      <w:proofErr w:type="spellStart"/>
      <w:r>
        <w:rPr>
          <w:b/>
        </w:rPr>
        <w:t>MILENAGE</w:t>
      </w:r>
      <w:proofErr w:type="spellEnd"/>
      <w:r>
        <w:rPr>
          <w:b/>
        </w:rPr>
        <w:t>,</w:t>
      </w:r>
      <w:r>
        <w:t xml:space="preserve"> </w:t>
      </w:r>
      <w:r>
        <w:rPr>
          <w:b/>
        </w:rPr>
        <w:t>[selection:</w:t>
      </w:r>
      <w:r>
        <w:t xml:space="preserve"> </w:t>
      </w:r>
      <w:proofErr w:type="spellStart"/>
      <w:r>
        <w:rPr>
          <w:b/>
          <w:sz w:val="23"/>
        </w:rPr>
        <w:t>Tuak</w:t>
      </w:r>
      <w:proofErr w:type="spellEnd"/>
      <w:r>
        <w:rPr>
          <w:b/>
          <w:sz w:val="23"/>
        </w:rPr>
        <w:t>,</w:t>
      </w:r>
      <w:r>
        <w:rPr>
          <w:sz w:val="23"/>
        </w:rPr>
        <w:t xml:space="preserve"> </w:t>
      </w:r>
    </w:p>
    <w:p w14:paraId="49C2E3E3" w14:textId="77777777" w:rsidR="00A048A2" w:rsidRDefault="00A92B30" w:rsidP="00D2682E">
      <w:pPr>
        <w:spacing w:after="82"/>
        <w:ind w:left="293" w:right="5"/>
      </w:pPr>
      <w:r>
        <w:rPr>
          <w:b/>
          <w:sz w:val="23"/>
        </w:rPr>
        <w:t>other</w:t>
      </w:r>
      <w:r>
        <w:rPr>
          <w:sz w:val="23"/>
        </w:rPr>
        <w:t xml:space="preserve"> </w:t>
      </w:r>
      <w:r>
        <w:rPr>
          <w:b/>
          <w:sz w:val="23"/>
        </w:rPr>
        <w:t>algorithm,</w:t>
      </w:r>
      <w:r>
        <w:rPr>
          <w:sz w:val="23"/>
        </w:rPr>
        <w:t xml:space="preserve"> </w:t>
      </w:r>
      <w:r>
        <w:rPr>
          <w:b/>
          <w:sz w:val="23"/>
        </w:rPr>
        <w:t>no</w:t>
      </w:r>
      <w:r>
        <w:rPr>
          <w:sz w:val="23"/>
        </w:rPr>
        <w:t xml:space="preserve"> </w:t>
      </w:r>
      <w:r>
        <w:rPr>
          <w:b/>
          <w:sz w:val="23"/>
        </w:rPr>
        <w:t>other</w:t>
      </w:r>
      <w:r>
        <w:rPr>
          <w:sz w:val="23"/>
        </w:rPr>
        <w:t xml:space="preserve"> </w:t>
      </w:r>
      <w:r>
        <w:rPr>
          <w:b/>
          <w:sz w:val="23"/>
        </w:rPr>
        <w:t>algorithm</w:t>
      </w:r>
      <w:r>
        <w:rPr>
          <w:b/>
        </w:rPr>
        <w:t>]</w:t>
      </w:r>
      <w:r>
        <w:t xml:space="preserve"> and cryptographic key sizes </w:t>
      </w:r>
      <w:r>
        <w:rPr>
          <w:b/>
        </w:rPr>
        <w:t>according</w:t>
      </w:r>
      <w:r>
        <w:t xml:space="preserve"> </w:t>
      </w:r>
      <w:r>
        <w:rPr>
          <w:b/>
        </w:rPr>
        <w:t>to</w:t>
      </w:r>
      <w:r>
        <w:t xml:space="preserve"> </w:t>
      </w:r>
      <w:r>
        <w:rPr>
          <w:b/>
        </w:rPr>
        <w:t>the</w:t>
      </w:r>
      <w:r>
        <w:t xml:space="preserve"> </w:t>
      </w:r>
      <w:r>
        <w:rPr>
          <w:b/>
        </w:rPr>
        <w:t>corresponding</w:t>
      </w:r>
      <w:r>
        <w:t xml:space="preserve"> </w:t>
      </w:r>
      <w:r>
        <w:rPr>
          <w:b/>
        </w:rPr>
        <w:t>standard</w:t>
      </w:r>
      <w:r>
        <w:t xml:space="preserve"> that meet the following: </w:t>
      </w:r>
    </w:p>
    <w:p w14:paraId="54AD456B" w14:textId="77777777" w:rsidR="00A048A2" w:rsidRDefault="00A92B30" w:rsidP="00D2682E">
      <w:pPr>
        <w:numPr>
          <w:ilvl w:val="0"/>
          <w:numId w:val="90"/>
        </w:numPr>
        <w:spacing w:after="78"/>
        <w:ind w:right="5" w:hanging="286"/>
      </w:pPr>
      <w:proofErr w:type="spellStart"/>
      <w:r>
        <w:rPr>
          <w:b/>
        </w:rPr>
        <w:t>MILENAGE</w:t>
      </w:r>
      <w:proofErr w:type="spellEnd"/>
      <w:r>
        <w:t xml:space="preserve"> </w:t>
      </w:r>
      <w:r>
        <w:rPr>
          <w:b/>
        </w:rPr>
        <w:t>according</w:t>
      </w:r>
      <w:r>
        <w:t xml:space="preserve"> </w:t>
      </w:r>
      <w:r>
        <w:rPr>
          <w:b/>
        </w:rPr>
        <w:t>to</w:t>
      </w:r>
      <w:r>
        <w:t xml:space="preserve"> </w:t>
      </w:r>
      <w:r>
        <w:rPr>
          <w:b/>
        </w:rPr>
        <w:t>standard</w:t>
      </w:r>
      <w:r>
        <w:t xml:space="preserve"> </w:t>
      </w:r>
      <w:r>
        <w:rPr>
          <w:b/>
        </w:rPr>
        <w:t>[21]</w:t>
      </w:r>
      <w:r>
        <w:t xml:space="preserve"> </w:t>
      </w:r>
      <w:r>
        <w:rPr>
          <w:b/>
        </w:rPr>
        <w:t>with</w:t>
      </w:r>
      <w:r>
        <w:t xml:space="preserve"> </w:t>
      </w:r>
      <w:r>
        <w:rPr>
          <w:b/>
        </w:rPr>
        <w:t>the</w:t>
      </w:r>
      <w:r>
        <w:t xml:space="preserve"> </w:t>
      </w:r>
      <w:r>
        <w:rPr>
          <w:b/>
        </w:rPr>
        <w:t>following</w:t>
      </w:r>
      <w:r>
        <w:t xml:space="preserve"> </w:t>
      </w:r>
      <w:r>
        <w:rPr>
          <w:b/>
        </w:rPr>
        <w:t>restrictions:</w:t>
      </w:r>
      <w:r>
        <w:t xml:space="preserve"> </w:t>
      </w:r>
    </w:p>
    <w:p w14:paraId="164CFE6D" w14:textId="77777777" w:rsidR="00A048A2" w:rsidRDefault="00A92B30" w:rsidP="00D2682E">
      <w:pPr>
        <w:numPr>
          <w:ilvl w:val="1"/>
          <w:numId w:val="90"/>
        </w:numPr>
        <w:spacing w:after="78"/>
        <w:ind w:right="5" w:hanging="286"/>
      </w:pPr>
      <w:r>
        <w:rPr>
          <w:b/>
        </w:rPr>
        <w:t>Only</w:t>
      </w:r>
      <w:r>
        <w:t xml:space="preserve"> </w:t>
      </w:r>
      <w:r>
        <w:rPr>
          <w:b/>
        </w:rPr>
        <w:t>use</w:t>
      </w:r>
      <w:r>
        <w:t xml:space="preserve"> </w:t>
      </w:r>
      <w:r>
        <w:rPr>
          <w:b/>
        </w:rPr>
        <w:t>128-bit</w:t>
      </w:r>
      <w:r>
        <w:t xml:space="preserve"> </w:t>
      </w:r>
      <w:r>
        <w:rPr>
          <w:b/>
        </w:rPr>
        <w:t>AES</w:t>
      </w:r>
      <w:r>
        <w:t xml:space="preserve"> </w:t>
      </w:r>
      <w:r>
        <w:rPr>
          <w:b/>
        </w:rPr>
        <w:t>as</w:t>
      </w:r>
      <w:r>
        <w:t xml:space="preserve"> </w:t>
      </w:r>
      <w:r>
        <w:rPr>
          <w:b/>
        </w:rPr>
        <w:t>the</w:t>
      </w:r>
      <w:r>
        <w:t xml:space="preserve"> </w:t>
      </w:r>
      <w:r>
        <w:rPr>
          <w:b/>
        </w:rPr>
        <w:t>kernel</w:t>
      </w:r>
      <w:r>
        <w:t xml:space="preserve"> </w:t>
      </w:r>
      <w:r>
        <w:rPr>
          <w:b/>
        </w:rPr>
        <w:t>function</w:t>
      </w:r>
      <w:r>
        <w:t xml:space="preserve"> </w:t>
      </w:r>
      <w:r>
        <w:rPr>
          <w:b/>
        </w:rPr>
        <w:t>–</w:t>
      </w:r>
      <w:r>
        <w:t xml:space="preserve"> </w:t>
      </w:r>
      <w:r>
        <w:rPr>
          <w:b/>
        </w:rPr>
        <w:t>do</w:t>
      </w:r>
      <w:r>
        <w:t xml:space="preserve"> </w:t>
      </w:r>
      <w:r>
        <w:rPr>
          <w:b/>
        </w:rPr>
        <w:t>not</w:t>
      </w:r>
      <w:r>
        <w:t xml:space="preserve"> </w:t>
      </w:r>
      <w:r>
        <w:rPr>
          <w:b/>
        </w:rPr>
        <w:t>support</w:t>
      </w:r>
      <w:r>
        <w:t xml:space="preserve"> </w:t>
      </w:r>
      <w:r>
        <w:rPr>
          <w:b/>
        </w:rPr>
        <w:t>other</w:t>
      </w:r>
      <w:r>
        <w:t xml:space="preserve"> </w:t>
      </w:r>
      <w:proofErr w:type="gramStart"/>
      <w:r>
        <w:rPr>
          <w:b/>
        </w:rPr>
        <w:t>choices</w:t>
      </w:r>
      <w:proofErr w:type="gramEnd"/>
      <w:r>
        <w:t xml:space="preserve"> </w:t>
      </w:r>
    </w:p>
    <w:p w14:paraId="22C96C4C" w14:textId="77777777" w:rsidR="00A048A2" w:rsidRDefault="00A92B30" w:rsidP="00D2682E">
      <w:pPr>
        <w:numPr>
          <w:ilvl w:val="1"/>
          <w:numId w:val="90"/>
        </w:numPr>
        <w:spacing w:after="78"/>
        <w:ind w:right="5" w:hanging="286"/>
      </w:pPr>
      <w:r>
        <w:rPr>
          <w:b/>
        </w:rPr>
        <w:t>Allow</w:t>
      </w:r>
      <w:r>
        <w:t xml:space="preserve"> </w:t>
      </w:r>
      <w:r>
        <w:rPr>
          <w:b/>
        </w:rPr>
        <w:t>any</w:t>
      </w:r>
      <w:r>
        <w:t xml:space="preserve"> </w:t>
      </w:r>
      <w:r>
        <w:rPr>
          <w:b/>
        </w:rPr>
        <w:t>value</w:t>
      </w:r>
      <w:r>
        <w:t xml:space="preserve"> </w:t>
      </w:r>
      <w:r>
        <w:rPr>
          <w:b/>
        </w:rPr>
        <w:t>for</w:t>
      </w:r>
      <w:r>
        <w:t xml:space="preserve"> </w:t>
      </w:r>
      <w:r>
        <w:rPr>
          <w:b/>
        </w:rPr>
        <w:t>the</w:t>
      </w:r>
      <w:r>
        <w:t xml:space="preserve"> </w:t>
      </w:r>
      <w:r>
        <w:rPr>
          <w:b/>
        </w:rPr>
        <w:t>constant</w:t>
      </w:r>
      <w:r>
        <w:t xml:space="preserve"> </w:t>
      </w:r>
      <w:proofErr w:type="gramStart"/>
      <w:r>
        <w:rPr>
          <w:b/>
        </w:rPr>
        <w:t>OP</w:t>
      </w:r>
      <w:proofErr w:type="gramEnd"/>
      <w:r>
        <w:t xml:space="preserve"> </w:t>
      </w:r>
    </w:p>
    <w:p w14:paraId="244C6B24" w14:textId="77777777" w:rsidR="00A048A2" w:rsidRDefault="00A92B30" w:rsidP="00D2682E">
      <w:pPr>
        <w:numPr>
          <w:ilvl w:val="1"/>
          <w:numId w:val="90"/>
        </w:numPr>
        <w:spacing w:after="78"/>
        <w:ind w:right="5" w:hanging="286"/>
      </w:pPr>
      <w:r>
        <w:rPr>
          <w:b/>
        </w:rPr>
        <w:t>Allow</w:t>
      </w:r>
      <w:r>
        <w:t xml:space="preserve"> </w:t>
      </w:r>
      <w:r>
        <w:rPr>
          <w:b/>
        </w:rPr>
        <w:t>any</w:t>
      </w:r>
      <w:r>
        <w:t xml:space="preserve"> </w:t>
      </w:r>
      <w:r>
        <w:rPr>
          <w:b/>
        </w:rPr>
        <w:t>value</w:t>
      </w:r>
      <w:r>
        <w:t xml:space="preserve"> </w:t>
      </w:r>
      <w:r>
        <w:rPr>
          <w:b/>
        </w:rPr>
        <w:t>for</w:t>
      </w:r>
      <w:r>
        <w:t xml:space="preserve"> </w:t>
      </w:r>
      <w:r>
        <w:rPr>
          <w:b/>
        </w:rPr>
        <w:t>the</w:t>
      </w:r>
      <w:r>
        <w:t xml:space="preserve"> </w:t>
      </w:r>
      <w:r>
        <w:rPr>
          <w:b/>
        </w:rPr>
        <w:t>constants</w:t>
      </w:r>
      <w:r>
        <w:t xml:space="preserve"> </w:t>
      </w:r>
      <w:r>
        <w:rPr>
          <w:b/>
        </w:rPr>
        <w:t>C1-C5</w:t>
      </w:r>
      <w:r>
        <w:t xml:space="preserve"> </w:t>
      </w:r>
      <w:r>
        <w:rPr>
          <w:b/>
        </w:rPr>
        <w:t>and</w:t>
      </w:r>
      <w:r>
        <w:t xml:space="preserve"> </w:t>
      </w:r>
      <w:r>
        <w:rPr>
          <w:b/>
        </w:rPr>
        <w:t>R1-R5,</w:t>
      </w:r>
      <w:r>
        <w:t xml:space="preserve"> </w:t>
      </w:r>
      <w:r>
        <w:rPr>
          <w:b/>
        </w:rPr>
        <w:t>subject</w:t>
      </w:r>
      <w:r>
        <w:t xml:space="preserve"> </w:t>
      </w:r>
      <w:r>
        <w:rPr>
          <w:b/>
        </w:rPr>
        <w:t>to</w:t>
      </w:r>
      <w:r>
        <w:t xml:space="preserve"> </w:t>
      </w:r>
      <w:r>
        <w:rPr>
          <w:b/>
        </w:rPr>
        <w:t>the</w:t>
      </w:r>
      <w:r>
        <w:t xml:space="preserve"> </w:t>
      </w:r>
      <w:r>
        <w:rPr>
          <w:b/>
        </w:rPr>
        <w:t>rules</w:t>
      </w:r>
      <w:r>
        <w:t xml:space="preserve"> </w:t>
      </w:r>
      <w:r>
        <w:rPr>
          <w:b/>
        </w:rPr>
        <w:t>and</w:t>
      </w:r>
      <w:r>
        <w:t xml:space="preserve"> </w:t>
      </w:r>
      <w:r>
        <w:rPr>
          <w:b/>
        </w:rPr>
        <w:t>recommendations</w:t>
      </w:r>
      <w:r>
        <w:t xml:space="preserve"> </w:t>
      </w:r>
      <w:r>
        <w:rPr>
          <w:b/>
        </w:rPr>
        <w:t>in</w:t>
      </w:r>
      <w:r>
        <w:t xml:space="preserve"> </w:t>
      </w:r>
      <w:r>
        <w:rPr>
          <w:b/>
        </w:rPr>
        <w:t>section</w:t>
      </w:r>
      <w:r>
        <w:t xml:space="preserve"> </w:t>
      </w:r>
      <w:r>
        <w:rPr>
          <w:b/>
        </w:rPr>
        <w:t>5.3</w:t>
      </w:r>
      <w:r>
        <w:t xml:space="preserve"> </w:t>
      </w:r>
      <w:r>
        <w:rPr>
          <w:b/>
        </w:rPr>
        <w:t>of</w:t>
      </w:r>
      <w:r>
        <w:t xml:space="preserve"> </w:t>
      </w:r>
      <w:r>
        <w:rPr>
          <w:b/>
        </w:rPr>
        <w:t>the</w:t>
      </w:r>
      <w:r>
        <w:t xml:space="preserve"> </w:t>
      </w:r>
      <w:r>
        <w:rPr>
          <w:b/>
        </w:rPr>
        <w:t>standard</w:t>
      </w:r>
      <w:r>
        <w:t xml:space="preserve"> </w:t>
      </w:r>
      <w:r>
        <w:rPr>
          <w:b/>
        </w:rPr>
        <w:t>[21]</w:t>
      </w:r>
      <w:r>
        <w:t xml:space="preserve"> </w:t>
      </w:r>
    </w:p>
    <w:p w14:paraId="22B6FB27" w14:textId="77777777" w:rsidR="00A048A2" w:rsidRDefault="00A92B30" w:rsidP="00D2682E">
      <w:pPr>
        <w:numPr>
          <w:ilvl w:val="0"/>
          <w:numId w:val="90"/>
        </w:numPr>
        <w:spacing w:after="78"/>
        <w:ind w:right="5" w:hanging="286"/>
      </w:pPr>
      <w:proofErr w:type="spellStart"/>
      <w:r>
        <w:rPr>
          <w:b/>
        </w:rPr>
        <w:t>Tuak</w:t>
      </w:r>
      <w:proofErr w:type="spellEnd"/>
      <w:r>
        <w:t xml:space="preserve"> </w:t>
      </w:r>
      <w:r>
        <w:rPr>
          <w:b/>
        </w:rPr>
        <w:t>according</w:t>
      </w:r>
      <w:r>
        <w:t xml:space="preserve"> </w:t>
      </w:r>
      <w:r>
        <w:rPr>
          <w:b/>
        </w:rPr>
        <w:t>to</w:t>
      </w:r>
      <w:r>
        <w:t xml:space="preserve"> </w:t>
      </w:r>
      <w:r>
        <w:rPr>
          <w:b/>
        </w:rPr>
        <w:t>[22]</w:t>
      </w:r>
      <w:r>
        <w:t xml:space="preserve"> </w:t>
      </w:r>
      <w:r>
        <w:rPr>
          <w:b/>
        </w:rPr>
        <w:t>with</w:t>
      </w:r>
      <w:r>
        <w:t xml:space="preserve"> </w:t>
      </w:r>
      <w:r>
        <w:rPr>
          <w:b/>
        </w:rPr>
        <w:t>the</w:t>
      </w:r>
      <w:r>
        <w:t xml:space="preserve"> </w:t>
      </w:r>
      <w:r>
        <w:rPr>
          <w:b/>
        </w:rPr>
        <w:t>following</w:t>
      </w:r>
      <w:r>
        <w:t xml:space="preserve"> </w:t>
      </w:r>
      <w:r>
        <w:rPr>
          <w:b/>
        </w:rPr>
        <w:t>restrictions:</w:t>
      </w:r>
      <w:r>
        <w:t xml:space="preserve"> </w:t>
      </w:r>
    </w:p>
    <w:p w14:paraId="60CDCE0C" w14:textId="77777777" w:rsidR="00A048A2" w:rsidRDefault="00A92B30" w:rsidP="00D2682E">
      <w:pPr>
        <w:numPr>
          <w:ilvl w:val="1"/>
          <w:numId w:val="90"/>
        </w:numPr>
        <w:spacing w:after="78"/>
        <w:ind w:right="5" w:hanging="286"/>
      </w:pPr>
      <w:r>
        <w:rPr>
          <w:b/>
        </w:rPr>
        <w:lastRenderedPageBreak/>
        <w:t>Allow</w:t>
      </w:r>
      <w:r>
        <w:t xml:space="preserve"> </w:t>
      </w:r>
      <w:r>
        <w:rPr>
          <w:b/>
        </w:rPr>
        <w:t>any</w:t>
      </w:r>
      <w:r>
        <w:t xml:space="preserve"> </w:t>
      </w:r>
      <w:r>
        <w:rPr>
          <w:b/>
        </w:rPr>
        <w:t>value</w:t>
      </w:r>
      <w:r>
        <w:t xml:space="preserve"> </w:t>
      </w:r>
      <w:r>
        <w:rPr>
          <w:b/>
        </w:rPr>
        <w:t>of</w:t>
      </w:r>
      <w:r>
        <w:t xml:space="preserve"> </w:t>
      </w:r>
      <w:proofErr w:type="gramStart"/>
      <w:r>
        <w:rPr>
          <w:b/>
        </w:rPr>
        <w:t>TOP</w:t>
      </w:r>
      <w:proofErr w:type="gramEnd"/>
      <w:r>
        <w:t xml:space="preserve"> </w:t>
      </w:r>
    </w:p>
    <w:p w14:paraId="52669C1E" w14:textId="77777777" w:rsidR="00A048A2" w:rsidRDefault="00A92B30" w:rsidP="00D2682E">
      <w:pPr>
        <w:numPr>
          <w:ilvl w:val="1"/>
          <w:numId w:val="90"/>
        </w:numPr>
        <w:spacing w:after="78"/>
        <w:ind w:right="5" w:hanging="286"/>
      </w:pPr>
      <w:r>
        <w:rPr>
          <w:b/>
        </w:rPr>
        <w:t>Allow</w:t>
      </w:r>
      <w:r>
        <w:t xml:space="preserve"> </w:t>
      </w:r>
      <w:r>
        <w:rPr>
          <w:b/>
        </w:rPr>
        <w:t>multiple</w:t>
      </w:r>
      <w:r>
        <w:t xml:space="preserve"> </w:t>
      </w:r>
      <w:r>
        <w:rPr>
          <w:b/>
        </w:rPr>
        <w:t>iterations</w:t>
      </w:r>
      <w:r>
        <w:t xml:space="preserve"> </w:t>
      </w:r>
      <w:r>
        <w:rPr>
          <w:b/>
        </w:rPr>
        <w:t>of</w:t>
      </w:r>
      <w:r>
        <w:t xml:space="preserve"> </w:t>
      </w:r>
      <w:proofErr w:type="gramStart"/>
      <w:r>
        <w:rPr>
          <w:b/>
        </w:rPr>
        <w:t>Keccak</w:t>
      </w:r>
      <w:proofErr w:type="gramEnd"/>
      <w:r>
        <w:t xml:space="preserve"> </w:t>
      </w:r>
    </w:p>
    <w:p w14:paraId="45800B1B" w14:textId="77777777" w:rsidR="00A048A2" w:rsidRDefault="00A92B30" w:rsidP="00D2682E">
      <w:pPr>
        <w:numPr>
          <w:ilvl w:val="1"/>
          <w:numId w:val="90"/>
        </w:numPr>
        <w:spacing w:after="78"/>
        <w:ind w:right="5" w:hanging="286"/>
      </w:pPr>
      <w:r>
        <w:rPr>
          <w:b/>
        </w:rPr>
        <w:t>Support</w:t>
      </w:r>
      <w:r>
        <w:t xml:space="preserve"> </w:t>
      </w:r>
      <w:r>
        <w:rPr>
          <w:b/>
        </w:rPr>
        <w:t>256-bit</w:t>
      </w:r>
      <w:r>
        <w:t xml:space="preserve"> </w:t>
      </w:r>
      <w:r>
        <w:rPr>
          <w:b/>
        </w:rPr>
        <w:t>K</w:t>
      </w:r>
      <w:r>
        <w:t xml:space="preserve"> </w:t>
      </w:r>
      <w:r>
        <w:rPr>
          <w:b/>
        </w:rPr>
        <w:t>as</w:t>
      </w:r>
      <w:r>
        <w:t xml:space="preserve"> </w:t>
      </w:r>
      <w:r>
        <w:rPr>
          <w:b/>
        </w:rPr>
        <w:t>well</w:t>
      </w:r>
      <w:r>
        <w:t xml:space="preserve"> </w:t>
      </w:r>
      <w:r>
        <w:rPr>
          <w:b/>
        </w:rPr>
        <w:t>as</w:t>
      </w:r>
      <w:r>
        <w:t xml:space="preserve"> </w:t>
      </w:r>
      <w:r>
        <w:rPr>
          <w:b/>
        </w:rPr>
        <w:t>128-bit</w:t>
      </w:r>
      <w:r>
        <w:t xml:space="preserve"> </w:t>
      </w:r>
    </w:p>
    <w:p w14:paraId="5C36ED57" w14:textId="77777777" w:rsidR="00A048A2" w:rsidRDefault="00A92B30" w:rsidP="00D2682E">
      <w:pPr>
        <w:numPr>
          <w:ilvl w:val="1"/>
          <w:numId w:val="90"/>
        </w:numPr>
        <w:spacing w:after="269"/>
        <w:ind w:right="5" w:hanging="286"/>
      </w:pPr>
      <w:r>
        <w:rPr>
          <w:b/>
        </w:rPr>
        <w:t>To</w:t>
      </w:r>
      <w:r>
        <w:t xml:space="preserve"> </w:t>
      </w:r>
      <w:r>
        <w:rPr>
          <w:b/>
        </w:rPr>
        <w:t>restrict</w:t>
      </w:r>
      <w:r>
        <w:t xml:space="preserve"> </w:t>
      </w:r>
      <w:r>
        <w:rPr>
          <w:b/>
        </w:rPr>
        <w:t>supported</w:t>
      </w:r>
      <w:r>
        <w:t xml:space="preserve"> </w:t>
      </w:r>
      <w:r>
        <w:rPr>
          <w:b/>
        </w:rPr>
        <w:t>sizes</w:t>
      </w:r>
      <w:r>
        <w:t xml:space="preserve"> </w:t>
      </w:r>
      <w:r>
        <w:rPr>
          <w:b/>
        </w:rPr>
        <w:t>for</w:t>
      </w:r>
      <w:r>
        <w:t xml:space="preserve"> </w:t>
      </w:r>
      <w:r>
        <w:rPr>
          <w:b/>
        </w:rPr>
        <w:t>RES,</w:t>
      </w:r>
      <w:r>
        <w:t xml:space="preserve"> </w:t>
      </w:r>
      <w:r>
        <w:rPr>
          <w:b/>
        </w:rPr>
        <w:t>MAC,</w:t>
      </w:r>
      <w:r>
        <w:t xml:space="preserve"> </w:t>
      </w:r>
      <w:r>
        <w:rPr>
          <w:b/>
        </w:rPr>
        <w:t>CK</w:t>
      </w:r>
      <w:r>
        <w:t xml:space="preserve"> </w:t>
      </w:r>
      <w:r>
        <w:rPr>
          <w:b/>
        </w:rPr>
        <w:t>and</w:t>
      </w:r>
      <w:r>
        <w:t xml:space="preserve"> </w:t>
      </w:r>
      <w:r>
        <w:rPr>
          <w:b/>
        </w:rPr>
        <w:t>IK</w:t>
      </w:r>
      <w:r>
        <w:t xml:space="preserve"> </w:t>
      </w:r>
      <w:r>
        <w:rPr>
          <w:b/>
        </w:rPr>
        <w:t>to</w:t>
      </w:r>
      <w:r>
        <w:t xml:space="preserve"> </w:t>
      </w:r>
      <w:r>
        <w:rPr>
          <w:b/>
        </w:rPr>
        <w:t>those</w:t>
      </w:r>
      <w:r>
        <w:t xml:space="preserve"> </w:t>
      </w:r>
      <w:r>
        <w:rPr>
          <w:b/>
        </w:rPr>
        <w:t>currently</w:t>
      </w:r>
      <w:r>
        <w:t xml:space="preserve"> </w:t>
      </w:r>
      <w:r>
        <w:rPr>
          <w:b/>
        </w:rPr>
        <w:t>supported</w:t>
      </w:r>
      <w:r>
        <w:t xml:space="preserve"> </w:t>
      </w:r>
      <w:r>
        <w:rPr>
          <w:b/>
        </w:rPr>
        <w:t>in</w:t>
      </w:r>
      <w:r>
        <w:t xml:space="preserve"> </w:t>
      </w:r>
      <w:r>
        <w:rPr>
          <w:b/>
        </w:rPr>
        <w:t>3GPP</w:t>
      </w:r>
      <w:r>
        <w:t xml:space="preserve"> </w:t>
      </w:r>
      <w:r>
        <w:rPr>
          <w:b/>
        </w:rPr>
        <w:t>standards</w:t>
      </w:r>
      <w:r>
        <w:t xml:space="preserve">. </w:t>
      </w:r>
    </w:p>
    <w:p w14:paraId="423BF6FA" w14:textId="77777777" w:rsidR="00A048A2" w:rsidRDefault="00A92B30" w:rsidP="00D2682E">
      <w:pPr>
        <w:spacing w:after="240" w:line="259" w:lineRule="auto"/>
        <w:ind w:left="0" w:right="5" w:firstLine="5"/>
        <w:jc w:val="left"/>
      </w:pPr>
      <w:r>
        <w:rPr>
          <w:sz w:val="23"/>
        </w:rPr>
        <w:t>Application</w:t>
      </w:r>
      <w:r>
        <w:t xml:space="preserve"> </w:t>
      </w:r>
      <w:r>
        <w:rPr>
          <w:sz w:val="23"/>
        </w:rPr>
        <w:t>Note 56:</w:t>
      </w:r>
      <w:r>
        <w:t xml:space="preserve"> </w:t>
      </w:r>
    </w:p>
    <w:p w14:paraId="117E9C88" w14:textId="77777777" w:rsidR="00A048A2" w:rsidRDefault="00A92B30" w:rsidP="00D2682E">
      <w:pPr>
        <w:ind w:left="10" w:right="5"/>
      </w:pPr>
      <w:r>
        <w:t xml:space="preserve">The ST writer must list the complete list of algorithms supported by the telecom framework of the TOE (for example </w:t>
      </w:r>
      <w:proofErr w:type="spellStart"/>
      <w:r>
        <w:t>Milenage</w:t>
      </w:r>
      <w:proofErr w:type="spellEnd"/>
      <w:r>
        <w:t xml:space="preserve">, and so on) </w:t>
      </w:r>
    </w:p>
    <w:p w14:paraId="4147BA5D" w14:textId="77777777" w:rsidR="00A048A2" w:rsidRDefault="00A92B30" w:rsidP="00D2682E">
      <w:pPr>
        <w:spacing w:after="253"/>
        <w:ind w:left="10" w:right="5"/>
      </w:pPr>
      <w:r>
        <w:t>The keys used by these algorithms are distributed within the profiles during provisioning (</w:t>
      </w:r>
      <w:r w:rsidRPr="003B52CB">
        <w:rPr>
          <w:color w:val="auto"/>
        </w:rPr>
        <w:t>FDP_ITC.1/SCP</w:t>
      </w:r>
      <w:r>
        <w:t>) and must be securely deleted (FCS_CKM.4/</w:t>
      </w:r>
      <w:proofErr w:type="spellStart"/>
      <w:r>
        <w:t>Mobile_network</w:t>
      </w:r>
      <w:proofErr w:type="spellEnd"/>
      <w:r>
        <w:t xml:space="preserve">) </w:t>
      </w:r>
    </w:p>
    <w:p w14:paraId="77C55B06" w14:textId="77777777" w:rsidR="00A048A2" w:rsidRDefault="00A92B30" w:rsidP="00D2682E">
      <w:pPr>
        <w:spacing w:after="0" w:line="259" w:lineRule="auto"/>
        <w:ind w:left="15" w:right="5" w:firstLine="0"/>
        <w:jc w:val="left"/>
      </w:pPr>
      <w:r>
        <w:rPr>
          <w:sz w:val="20"/>
        </w:rPr>
        <w:t xml:space="preserve"> </w:t>
      </w:r>
    </w:p>
    <w:p w14:paraId="6941DBD4" w14:textId="77777777" w:rsidR="00A048A2" w:rsidRDefault="00A048A2" w:rsidP="00D2682E">
      <w:pPr>
        <w:ind w:right="5"/>
        <w:sectPr w:rsidR="00A048A2">
          <w:headerReference w:type="even" r:id="rId183"/>
          <w:headerReference w:type="default" r:id="rId184"/>
          <w:footerReference w:type="even" r:id="rId185"/>
          <w:footerReference w:type="default" r:id="rId186"/>
          <w:headerReference w:type="first" r:id="rId187"/>
          <w:footerReference w:type="first" r:id="rId188"/>
          <w:footnotePr>
            <w:numRestart w:val="eachPage"/>
          </w:footnotePr>
          <w:pgSz w:w="11906" w:h="16838"/>
          <w:pgMar w:top="1465" w:right="1358" w:bottom="1445" w:left="1401" w:header="767" w:footer="720" w:gutter="0"/>
          <w:cols w:space="720"/>
        </w:sectPr>
      </w:pPr>
    </w:p>
    <w:p w14:paraId="1E9B4E87" w14:textId="773DC7CF" w:rsidR="00A048A2" w:rsidRDefault="00AA5C0F" w:rsidP="00D2682E">
      <w:pPr>
        <w:spacing w:after="10"/>
        <w:ind w:left="10" w:right="5"/>
      </w:pPr>
      <w:r>
        <w:rPr>
          <w:noProof/>
          <w:sz w:val="23"/>
        </w:rPr>
        <w:lastRenderedPageBreak/>
        <w:drawing>
          <wp:anchor distT="0" distB="0" distL="114300" distR="114300" simplePos="0" relativeHeight="251703296" behindDoc="1" locked="0" layoutInCell="1" allowOverlap="1" wp14:anchorId="0EAC3FDF" wp14:editId="4863CECE">
            <wp:simplePos x="0" y="0"/>
            <wp:positionH relativeFrom="column">
              <wp:posOffset>-64135</wp:posOffset>
            </wp:positionH>
            <wp:positionV relativeFrom="paragraph">
              <wp:posOffset>-27717</wp:posOffset>
            </wp:positionV>
            <wp:extent cx="5808345" cy="227644"/>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FCS_CKM.2/</w:t>
      </w:r>
      <w:proofErr w:type="spellStart"/>
      <w:r w:rsidR="00A92B30">
        <w:rPr>
          <w:b/>
        </w:rPr>
        <w:t>Mobile_network</w:t>
      </w:r>
      <w:proofErr w:type="spellEnd"/>
      <w:r w:rsidR="00A92B30">
        <w:rPr>
          <w:b/>
        </w:rPr>
        <w:t xml:space="preserve"> Cryptographic key distribution </w:t>
      </w:r>
    </w:p>
    <w:p w14:paraId="2C34401C" w14:textId="77777777" w:rsidR="00AA5C0F" w:rsidRDefault="00AA5C0F" w:rsidP="00AA5C0F">
      <w:pPr>
        <w:spacing w:after="0"/>
        <w:ind w:left="0" w:right="5" w:firstLine="0"/>
        <w:rPr>
          <w:b/>
        </w:rPr>
      </w:pPr>
    </w:p>
    <w:p w14:paraId="3BD79527" w14:textId="2D1C27EB" w:rsidR="00A048A2" w:rsidRDefault="00A92B30" w:rsidP="00AA5C0F">
      <w:pPr>
        <w:spacing w:after="0"/>
        <w:ind w:left="0" w:right="5" w:firstLine="0"/>
      </w:pPr>
      <w:r>
        <w:rPr>
          <w:b/>
        </w:rPr>
        <w:t>FCS_CKM.2.1/</w:t>
      </w:r>
      <w:proofErr w:type="spellStart"/>
      <w:r>
        <w:rPr>
          <w:b/>
        </w:rPr>
        <w:t>Mobile_network</w:t>
      </w:r>
      <w:proofErr w:type="spellEnd"/>
      <w:r>
        <w:t xml:space="preserve"> The </w:t>
      </w:r>
      <w:proofErr w:type="spellStart"/>
      <w:r>
        <w:t>TSF</w:t>
      </w:r>
      <w:proofErr w:type="spellEnd"/>
      <w:r>
        <w:t xml:space="preserve"> shall distribute cryptographic keys in accordance with a specified cryptographic key distribution method [assignment: </w:t>
      </w:r>
      <w:r>
        <w:rPr>
          <w:sz w:val="23"/>
        </w:rPr>
        <w:t xml:space="preserve">cryptographic </w:t>
      </w:r>
      <w:proofErr w:type="gramStart"/>
      <w:r>
        <w:rPr>
          <w:sz w:val="23"/>
        </w:rPr>
        <w:t>key</w:t>
      </w:r>
      <w:proofErr w:type="gramEnd"/>
      <w:r>
        <w:rPr>
          <w:sz w:val="23"/>
        </w:rPr>
        <w:t xml:space="preserve"> </w:t>
      </w:r>
    </w:p>
    <w:p w14:paraId="5881D148" w14:textId="77777777" w:rsidR="00A048A2" w:rsidRDefault="00A92B30" w:rsidP="00D2682E">
      <w:pPr>
        <w:spacing w:after="250"/>
        <w:ind w:left="293" w:right="5"/>
      </w:pPr>
      <w:r>
        <w:rPr>
          <w:sz w:val="23"/>
        </w:rPr>
        <w:t>distribution method</w:t>
      </w:r>
      <w:r>
        <w:t xml:space="preserve">] that meets the following: [assignment: </w:t>
      </w:r>
      <w:r>
        <w:rPr>
          <w:sz w:val="23"/>
        </w:rPr>
        <w:t>list of standards</w:t>
      </w:r>
      <w:r>
        <w:t xml:space="preserve">]. </w:t>
      </w:r>
    </w:p>
    <w:p w14:paraId="0746A860" w14:textId="77777777" w:rsidR="00A048A2" w:rsidRDefault="00A92B30" w:rsidP="00D2682E">
      <w:pPr>
        <w:spacing w:after="240" w:line="259" w:lineRule="auto"/>
        <w:ind w:left="0" w:right="5" w:firstLine="5"/>
        <w:jc w:val="left"/>
      </w:pPr>
      <w:r>
        <w:rPr>
          <w:sz w:val="23"/>
        </w:rPr>
        <w:t>Application</w:t>
      </w:r>
      <w:r>
        <w:t xml:space="preserve"> </w:t>
      </w:r>
      <w:r>
        <w:rPr>
          <w:sz w:val="23"/>
        </w:rPr>
        <w:t>Note 57:</w:t>
      </w:r>
      <w:r>
        <w:t xml:space="preserve"> </w:t>
      </w:r>
    </w:p>
    <w:p w14:paraId="3CB62FF6" w14:textId="77777777" w:rsidR="00A048A2" w:rsidRDefault="00A92B30" w:rsidP="00D2682E">
      <w:pPr>
        <w:spacing w:after="251"/>
        <w:ind w:left="10" w:right="5"/>
      </w:pPr>
      <w:r>
        <w:t xml:space="preserve">The keys in this </w:t>
      </w:r>
      <w:proofErr w:type="spellStart"/>
      <w:r>
        <w:t>SFR</w:t>
      </w:r>
      <w:proofErr w:type="spellEnd"/>
      <w:r>
        <w:t xml:space="preserve"> are the Mobile Network authentication keys included in the asset </w:t>
      </w:r>
      <w:proofErr w:type="spellStart"/>
      <w:proofErr w:type="gramStart"/>
      <w:r>
        <w:t>D.PROFILE</w:t>
      </w:r>
      <w:proofErr w:type="gramEnd"/>
      <w:r>
        <w:t>_NAA_PARAMS</w:t>
      </w:r>
      <w:proofErr w:type="spellEnd"/>
      <w:r>
        <w:t xml:space="preserve">. These keys are distributed as a part of the MNO profile during profile </w:t>
      </w:r>
      <w:proofErr w:type="gramStart"/>
      <w:r>
        <w:t>download</w:t>
      </w:r>
      <w:proofErr w:type="gramEnd"/>
      <w:r>
        <w:t xml:space="preserve"> </w:t>
      </w:r>
    </w:p>
    <w:p w14:paraId="345AB5FA" w14:textId="77777777" w:rsidR="00A048A2" w:rsidRDefault="00A92B30" w:rsidP="00D2682E">
      <w:pPr>
        <w:spacing w:after="353" w:line="259" w:lineRule="auto"/>
        <w:ind w:left="15" w:right="5" w:firstLine="0"/>
        <w:jc w:val="left"/>
      </w:pPr>
      <w:r>
        <w:rPr>
          <w:sz w:val="20"/>
        </w:rPr>
        <w:t xml:space="preserve"> </w:t>
      </w:r>
    </w:p>
    <w:p w14:paraId="170407D9" w14:textId="77777777" w:rsidR="00A048A2" w:rsidRDefault="00A92B30" w:rsidP="00D2682E">
      <w:pPr>
        <w:pStyle w:val="Heading5"/>
        <w:ind w:left="10" w:right="5"/>
      </w:pPr>
      <w:r>
        <w:t>FCS_CKM.4/</w:t>
      </w:r>
      <w:proofErr w:type="spellStart"/>
      <w:r>
        <w:t>Mobile_network</w:t>
      </w:r>
      <w:proofErr w:type="spellEnd"/>
      <w:r>
        <w:t xml:space="preserve"> Cryptographic key destruction </w:t>
      </w:r>
    </w:p>
    <w:p w14:paraId="10ADC303" w14:textId="77777777" w:rsidR="00A048A2" w:rsidRDefault="00A92B30" w:rsidP="00D2682E">
      <w:pPr>
        <w:spacing w:after="0"/>
        <w:ind w:left="283" w:right="5" w:hanging="283"/>
      </w:pPr>
      <w:r>
        <w:rPr>
          <w:b/>
        </w:rPr>
        <w:t>FCS_CKM.4.1/</w:t>
      </w:r>
      <w:proofErr w:type="spellStart"/>
      <w:r>
        <w:rPr>
          <w:b/>
        </w:rPr>
        <w:t>Mobile_network</w:t>
      </w:r>
      <w:proofErr w:type="spellEnd"/>
      <w:r>
        <w:t xml:space="preserve"> The </w:t>
      </w:r>
      <w:proofErr w:type="spellStart"/>
      <w:r>
        <w:t>TSF</w:t>
      </w:r>
      <w:proofErr w:type="spellEnd"/>
      <w:r>
        <w:t xml:space="preserve"> shall destroy cryptographic keys in accordance with a specified cryptographic key destruction method [assignment: </w:t>
      </w:r>
      <w:r>
        <w:rPr>
          <w:sz w:val="23"/>
        </w:rPr>
        <w:t xml:space="preserve">cryptographic </w:t>
      </w:r>
      <w:proofErr w:type="gramStart"/>
      <w:r>
        <w:rPr>
          <w:sz w:val="23"/>
        </w:rPr>
        <w:t>key</w:t>
      </w:r>
      <w:proofErr w:type="gramEnd"/>
      <w:r>
        <w:rPr>
          <w:sz w:val="23"/>
        </w:rPr>
        <w:t xml:space="preserve"> </w:t>
      </w:r>
    </w:p>
    <w:p w14:paraId="751EFFE3" w14:textId="77777777" w:rsidR="00A048A2" w:rsidRDefault="00A92B30" w:rsidP="00D2682E">
      <w:pPr>
        <w:spacing w:after="252"/>
        <w:ind w:left="293" w:right="5"/>
      </w:pPr>
      <w:r>
        <w:rPr>
          <w:sz w:val="23"/>
        </w:rPr>
        <w:t>destruction method</w:t>
      </w:r>
      <w:r>
        <w:t xml:space="preserve">] that meets the following: [assignment: </w:t>
      </w:r>
      <w:r>
        <w:rPr>
          <w:sz w:val="23"/>
        </w:rPr>
        <w:t>list of standards</w:t>
      </w:r>
      <w:r>
        <w:t xml:space="preserve">]. </w:t>
      </w:r>
    </w:p>
    <w:p w14:paraId="414B9157" w14:textId="77777777" w:rsidR="00A048A2" w:rsidRDefault="00A92B30" w:rsidP="00D2682E">
      <w:pPr>
        <w:pStyle w:val="Heading2"/>
        <w:tabs>
          <w:tab w:val="center" w:pos="3003"/>
        </w:tabs>
        <w:spacing w:after="220"/>
        <w:ind w:left="0" w:right="5" w:firstLine="0"/>
      </w:pPr>
      <w:bookmarkStart w:id="130" w:name="_Toc109130088"/>
      <w:bookmarkStart w:id="131" w:name="_Toc129333648"/>
      <w:r>
        <w:t xml:space="preserve">6.2 </w:t>
      </w:r>
      <w:r>
        <w:tab/>
        <w:t>Security Assurance Requirements</w:t>
      </w:r>
      <w:bookmarkEnd w:id="130"/>
      <w:bookmarkEnd w:id="131"/>
      <w:r>
        <w:t xml:space="preserve"> </w:t>
      </w:r>
    </w:p>
    <w:p w14:paraId="0B138369" w14:textId="77777777" w:rsidR="00A048A2" w:rsidRDefault="00A92B30" w:rsidP="00D2682E">
      <w:pPr>
        <w:ind w:left="10" w:right="5"/>
      </w:pPr>
      <w:r>
        <w:t xml:space="preserve">The Evaluation Assurance Level is EAL4 augmented with AVA_VAN.5 and ALC_DVS.2. </w:t>
      </w:r>
    </w:p>
    <w:p w14:paraId="06A50D98" w14:textId="77777777" w:rsidR="00A048A2" w:rsidRDefault="00A92B30" w:rsidP="00D2682E">
      <w:pPr>
        <w:ind w:left="10" w:right="5"/>
      </w:pPr>
      <w:proofErr w:type="spellStart"/>
      <w:r>
        <w:t>ADV_ARC</w:t>
      </w:r>
      <w:proofErr w:type="spellEnd"/>
      <w:r>
        <w:t xml:space="preserve"> is refined. </w:t>
      </w:r>
    </w:p>
    <w:p w14:paraId="05072769" w14:textId="77777777" w:rsidR="00A048A2" w:rsidRDefault="00A92B30" w:rsidP="00D2682E">
      <w:pPr>
        <w:pStyle w:val="Heading3"/>
        <w:tabs>
          <w:tab w:val="center" w:pos="1909"/>
        </w:tabs>
        <w:spacing w:after="207"/>
        <w:ind w:left="0" w:right="5" w:firstLine="0"/>
      </w:pPr>
      <w:bookmarkStart w:id="132" w:name="_Toc109130089"/>
      <w:bookmarkStart w:id="133" w:name="_Toc129333649"/>
      <w:r>
        <w:t xml:space="preserve">6.2.1 </w:t>
      </w:r>
      <w:r>
        <w:tab/>
        <w:t>ADV Development</w:t>
      </w:r>
      <w:bookmarkEnd w:id="132"/>
      <w:bookmarkEnd w:id="133"/>
      <w:r>
        <w:t xml:space="preserve"> </w:t>
      </w:r>
    </w:p>
    <w:p w14:paraId="7E7F9A8B"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6.2.1.1 </w:t>
      </w:r>
      <w:proofErr w:type="spellStart"/>
      <w:r>
        <w:rPr>
          <w:rFonts w:ascii="Arial" w:eastAsia="Arial" w:hAnsi="Arial" w:cs="Arial"/>
        </w:rPr>
        <w:t>ADV_ARC</w:t>
      </w:r>
      <w:proofErr w:type="spellEnd"/>
      <w:r>
        <w:rPr>
          <w:rFonts w:ascii="Arial" w:eastAsia="Arial" w:hAnsi="Arial" w:cs="Arial"/>
        </w:rPr>
        <w:t xml:space="preserve"> Security Architecture </w:t>
      </w:r>
    </w:p>
    <w:p w14:paraId="0058B791" w14:textId="77777777" w:rsidR="00A048A2" w:rsidRDefault="00A92B30" w:rsidP="00D2682E">
      <w:pPr>
        <w:spacing w:after="0" w:line="259" w:lineRule="auto"/>
        <w:ind w:left="15" w:right="5" w:firstLine="0"/>
        <w:jc w:val="left"/>
      </w:pPr>
      <w:r>
        <w:rPr>
          <w:sz w:val="20"/>
        </w:rPr>
        <w:t xml:space="preserve"> </w:t>
      </w:r>
    </w:p>
    <w:p w14:paraId="6686ECE5" w14:textId="21F07283" w:rsidR="00A048A2" w:rsidRDefault="00AA5C0F" w:rsidP="00D2682E">
      <w:pPr>
        <w:spacing w:after="10"/>
        <w:ind w:left="10" w:right="5"/>
      </w:pPr>
      <w:r>
        <w:rPr>
          <w:noProof/>
          <w:sz w:val="23"/>
        </w:rPr>
        <w:drawing>
          <wp:anchor distT="0" distB="0" distL="114300" distR="114300" simplePos="0" relativeHeight="251705344" behindDoc="1" locked="0" layoutInCell="1" allowOverlap="1" wp14:anchorId="2065C25D" wp14:editId="7ADE3B27">
            <wp:simplePos x="0" y="0"/>
            <wp:positionH relativeFrom="column">
              <wp:posOffset>0</wp:posOffset>
            </wp:positionH>
            <wp:positionV relativeFrom="paragraph">
              <wp:posOffset>0</wp:posOffset>
            </wp:positionV>
            <wp:extent cx="5808345" cy="227644"/>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ADV_ARC.1 Security architecture description </w:t>
      </w:r>
    </w:p>
    <w:p w14:paraId="613B0860" w14:textId="739CA98C" w:rsidR="00A048A2" w:rsidRDefault="00A048A2" w:rsidP="00D2682E">
      <w:pPr>
        <w:spacing w:after="350" w:line="259" w:lineRule="auto"/>
        <w:ind w:left="-93" w:right="5" w:firstLine="0"/>
        <w:jc w:val="left"/>
      </w:pPr>
    </w:p>
    <w:p w14:paraId="30BD246A" w14:textId="77777777" w:rsidR="00A048A2" w:rsidRDefault="00A92B30" w:rsidP="00D2682E">
      <w:pPr>
        <w:ind w:left="283" w:right="5" w:hanging="283"/>
      </w:pPr>
      <w:r>
        <w:rPr>
          <w:b/>
        </w:rPr>
        <w:t>ADV_ARC.1.1D</w:t>
      </w:r>
      <w:r>
        <w:t xml:space="preserve"> The developer shall design and implement the TOE so that the security features of the </w:t>
      </w:r>
      <w:proofErr w:type="spellStart"/>
      <w:r>
        <w:t>TSF</w:t>
      </w:r>
      <w:proofErr w:type="spellEnd"/>
      <w:r>
        <w:t xml:space="preserve"> cannot be bypassed. </w:t>
      </w:r>
    </w:p>
    <w:p w14:paraId="632AD2AB" w14:textId="77777777" w:rsidR="00A048A2" w:rsidRDefault="00A92B30" w:rsidP="00D2682E">
      <w:pPr>
        <w:ind w:left="283" w:right="5" w:hanging="283"/>
      </w:pPr>
      <w:r>
        <w:rPr>
          <w:b/>
        </w:rPr>
        <w:t>ADV_ARC.1.2D</w:t>
      </w:r>
      <w:r>
        <w:t xml:space="preserve"> The developer shall design and implement the </w:t>
      </w:r>
      <w:proofErr w:type="spellStart"/>
      <w:r>
        <w:t>TSF</w:t>
      </w:r>
      <w:proofErr w:type="spellEnd"/>
      <w:r>
        <w:t xml:space="preserve"> so that it is able to protect itself from tampering by untrusted active entities. </w:t>
      </w:r>
    </w:p>
    <w:p w14:paraId="7CE0D3FE" w14:textId="77777777" w:rsidR="00A048A2" w:rsidRDefault="00A92B30" w:rsidP="00D2682E">
      <w:pPr>
        <w:ind w:left="10" w:right="5"/>
      </w:pPr>
      <w:r>
        <w:rPr>
          <w:b/>
        </w:rPr>
        <w:t>ADV_ARC.1.3D</w:t>
      </w:r>
      <w:r>
        <w:t xml:space="preserve"> The developer shall provide a security architecture description of the </w:t>
      </w:r>
      <w:proofErr w:type="spellStart"/>
      <w:r>
        <w:t>TSF</w:t>
      </w:r>
      <w:proofErr w:type="spellEnd"/>
      <w:r>
        <w:t xml:space="preserve">. </w:t>
      </w:r>
    </w:p>
    <w:p w14:paraId="5831AA5D" w14:textId="77777777" w:rsidR="00A048A2" w:rsidRDefault="00A92B30" w:rsidP="00D2682E">
      <w:pPr>
        <w:ind w:left="283" w:right="5" w:hanging="283"/>
      </w:pPr>
      <w:r>
        <w:rPr>
          <w:b/>
        </w:rPr>
        <w:lastRenderedPageBreak/>
        <w:t>ADV_ARC.1.1C</w:t>
      </w:r>
      <w:r>
        <w:t xml:space="preserve"> The security architecture description shall be at a level of detail commensurate with the description of the </w:t>
      </w:r>
      <w:proofErr w:type="spellStart"/>
      <w:r>
        <w:t>SFR</w:t>
      </w:r>
      <w:proofErr w:type="spellEnd"/>
      <w:r>
        <w:t xml:space="preserve">-enforcing abstractions described in the TOE design document. </w:t>
      </w:r>
    </w:p>
    <w:p w14:paraId="04618BA1" w14:textId="77777777" w:rsidR="00A048A2" w:rsidRDefault="00A92B30" w:rsidP="00D2682E">
      <w:pPr>
        <w:spacing w:after="49"/>
        <w:ind w:left="283" w:right="5" w:hanging="283"/>
      </w:pPr>
      <w:r>
        <w:rPr>
          <w:b/>
        </w:rPr>
        <w:t>ADV_ARC.1.2C</w:t>
      </w:r>
      <w:r>
        <w:t xml:space="preserve"> The security architecture description shall describe the security domains maintained by the </w:t>
      </w:r>
      <w:proofErr w:type="spellStart"/>
      <w:r>
        <w:t>TSF</w:t>
      </w:r>
      <w:proofErr w:type="spellEnd"/>
      <w:r>
        <w:t xml:space="preserve"> consistently with the </w:t>
      </w:r>
      <w:proofErr w:type="spellStart"/>
      <w:r>
        <w:t>SFRs</w:t>
      </w:r>
      <w:proofErr w:type="spellEnd"/>
      <w:r>
        <w:t xml:space="preserve">. </w:t>
      </w:r>
    </w:p>
    <w:p w14:paraId="2D364ACC" w14:textId="77777777" w:rsidR="00A048A2" w:rsidRDefault="00A92B30" w:rsidP="00D2682E">
      <w:pPr>
        <w:spacing w:after="21" w:line="259" w:lineRule="auto"/>
        <w:ind w:left="283" w:right="5" w:firstLine="5"/>
        <w:jc w:val="left"/>
      </w:pPr>
      <w:r>
        <w:rPr>
          <w:sz w:val="23"/>
        </w:rPr>
        <w:t>Refinement:</w:t>
      </w:r>
      <w:r>
        <w:t xml:space="preserve"> </w:t>
      </w:r>
    </w:p>
    <w:p w14:paraId="16E04D80" w14:textId="77777777" w:rsidR="00A048A2" w:rsidRDefault="00A92B30" w:rsidP="00D2682E">
      <w:pPr>
        <w:ind w:left="308" w:right="5"/>
      </w:pPr>
      <w:r>
        <w:t xml:space="preserve">In particular, the TOE shall maintain the applet isolation without requiring more rules on applet verification than the [5]. </w:t>
      </w:r>
    </w:p>
    <w:p w14:paraId="3609F5BA" w14:textId="77777777" w:rsidR="00A048A2" w:rsidRDefault="00A92B30" w:rsidP="00D2682E">
      <w:pPr>
        <w:spacing w:after="276" w:line="259" w:lineRule="auto"/>
        <w:ind w:left="15" w:right="5" w:firstLine="0"/>
        <w:jc w:val="left"/>
      </w:pPr>
      <w:r>
        <w:t xml:space="preserve"> </w:t>
      </w:r>
    </w:p>
    <w:p w14:paraId="3724AC53" w14:textId="77777777" w:rsidR="00A048A2" w:rsidRDefault="00A92B30" w:rsidP="00D2682E">
      <w:pPr>
        <w:ind w:left="283" w:right="5" w:hanging="283"/>
      </w:pPr>
      <w:r>
        <w:rPr>
          <w:b/>
        </w:rPr>
        <w:t>ADV_ARC.1.3C</w:t>
      </w:r>
      <w:r>
        <w:t xml:space="preserve"> The security architecture description shall describe how the </w:t>
      </w:r>
      <w:proofErr w:type="spellStart"/>
      <w:r>
        <w:t>TSF</w:t>
      </w:r>
      <w:proofErr w:type="spellEnd"/>
      <w:r>
        <w:t xml:space="preserve"> initialisation process is secure. </w:t>
      </w:r>
    </w:p>
    <w:p w14:paraId="14F3B822" w14:textId="77777777" w:rsidR="00A048A2" w:rsidRDefault="00A92B30" w:rsidP="00D2682E">
      <w:pPr>
        <w:ind w:left="283" w:right="5" w:hanging="283"/>
      </w:pPr>
      <w:r>
        <w:rPr>
          <w:b/>
        </w:rPr>
        <w:t>ADV_ARC.1.4C</w:t>
      </w:r>
      <w:r>
        <w:t xml:space="preserve"> The security architecture description shall demonstrate that the </w:t>
      </w:r>
      <w:proofErr w:type="spellStart"/>
      <w:r>
        <w:t>TSF</w:t>
      </w:r>
      <w:proofErr w:type="spellEnd"/>
      <w:r>
        <w:t xml:space="preserve"> protects itself from tampering. </w:t>
      </w:r>
    </w:p>
    <w:p w14:paraId="64EBAADE" w14:textId="77777777" w:rsidR="00A048A2" w:rsidRDefault="00A92B30" w:rsidP="00D2682E">
      <w:pPr>
        <w:ind w:left="283" w:right="5" w:hanging="283"/>
      </w:pPr>
      <w:r>
        <w:rPr>
          <w:b/>
        </w:rPr>
        <w:t>ADV_ARC.1.5C</w:t>
      </w:r>
      <w:r>
        <w:t xml:space="preserve"> The security architecture description shall demonstrate that the </w:t>
      </w:r>
      <w:proofErr w:type="spellStart"/>
      <w:r>
        <w:t>TSF</w:t>
      </w:r>
      <w:proofErr w:type="spellEnd"/>
      <w:r>
        <w:t xml:space="preserve"> prevents bypass of the </w:t>
      </w:r>
      <w:proofErr w:type="spellStart"/>
      <w:r>
        <w:t>SFR</w:t>
      </w:r>
      <w:proofErr w:type="spellEnd"/>
      <w:r>
        <w:t xml:space="preserve">-enforcing functionality. </w:t>
      </w:r>
    </w:p>
    <w:p w14:paraId="40070188" w14:textId="77777777" w:rsidR="00A048A2" w:rsidRDefault="00A92B30" w:rsidP="00D2682E">
      <w:pPr>
        <w:spacing w:after="274" w:line="259" w:lineRule="auto"/>
        <w:ind w:left="15" w:right="5" w:firstLine="0"/>
        <w:jc w:val="left"/>
      </w:pPr>
      <w:r>
        <w:t xml:space="preserve"> </w:t>
      </w:r>
    </w:p>
    <w:p w14:paraId="67D2940C" w14:textId="77777777" w:rsidR="00A048A2" w:rsidRDefault="00A92B30" w:rsidP="00D2682E">
      <w:pPr>
        <w:ind w:left="283" w:right="5" w:hanging="283"/>
      </w:pPr>
      <w:r>
        <w:rPr>
          <w:b/>
        </w:rPr>
        <w:t>ADV_ARC.1.1E</w:t>
      </w:r>
      <w:r>
        <w:t xml:space="preserve"> The evaluator shall confirm that the information provided meets all requirements for content and presentation of evidence. </w:t>
      </w:r>
    </w:p>
    <w:p w14:paraId="148681CE" w14:textId="77777777" w:rsidR="00A048A2" w:rsidRDefault="00A92B30" w:rsidP="00D2682E">
      <w:pPr>
        <w:spacing w:after="197" w:line="259" w:lineRule="auto"/>
        <w:ind w:left="15" w:right="5" w:firstLine="0"/>
        <w:jc w:val="left"/>
      </w:pPr>
      <w:r>
        <w:t xml:space="preserve"> </w:t>
      </w:r>
    </w:p>
    <w:p w14:paraId="072E6F7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6.2.1.2 </w:t>
      </w:r>
      <w:proofErr w:type="spellStart"/>
      <w:r>
        <w:rPr>
          <w:rFonts w:ascii="Arial" w:eastAsia="Arial" w:hAnsi="Arial" w:cs="Arial"/>
        </w:rPr>
        <w:t>ADV_FSP</w:t>
      </w:r>
      <w:proofErr w:type="spellEnd"/>
      <w:r>
        <w:rPr>
          <w:rFonts w:ascii="Arial" w:eastAsia="Arial" w:hAnsi="Arial" w:cs="Arial"/>
        </w:rPr>
        <w:t xml:space="preserve"> Functional specification </w:t>
      </w:r>
    </w:p>
    <w:p w14:paraId="1B76E17A" w14:textId="241C9E85" w:rsidR="00A048A2" w:rsidRDefault="00AA5C0F" w:rsidP="00D2682E">
      <w:pPr>
        <w:spacing w:after="0" w:line="259" w:lineRule="auto"/>
        <w:ind w:left="15" w:right="5" w:firstLine="0"/>
        <w:jc w:val="left"/>
      </w:pPr>
      <w:r>
        <w:rPr>
          <w:noProof/>
          <w:sz w:val="23"/>
        </w:rPr>
        <w:drawing>
          <wp:anchor distT="0" distB="0" distL="114300" distR="114300" simplePos="0" relativeHeight="251707392" behindDoc="1" locked="0" layoutInCell="1" allowOverlap="1" wp14:anchorId="10721ECA" wp14:editId="3E757A29">
            <wp:simplePos x="0" y="0"/>
            <wp:positionH relativeFrom="column">
              <wp:posOffset>-29688</wp:posOffset>
            </wp:positionH>
            <wp:positionV relativeFrom="paragraph">
              <wp:posOffset>165620</wp:posOffset>
            </wp:positionV>
            <wp:extent cx="5808345" cy="227644"/>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sz w:val="20"/>
        </w:rPr>
        <w:t xml:space="preserve"> </w:t>
      </w:r>
    </w:p>
    <w:p w14:paraId="3AB4D678" w14:textId="437F807D" w:rsidR="00A048A2" w:rsidRDefault="00A92B30" w:rsidP="00D2682E">
      <w:pPr>
        <w:spacing w:after="334"/>
        <w:ind w:left="10" w:right="5"/>
      </w:pPr>
      <w:r>
        <w:rPr>
          <w:b/>
        </w:rPr>
        <w:t xml:space="preserve">ADV_FSP.4 Complete functional specification </w:t>
      </w:r>
    </w:p>
    <w:p w14:paraId="46948891" w14:textId="77777777" w:rsidR="00A048A2" w:rsidRDefault="00A92B30" w:rsidP="00D2682E">
      <w:pPr>
        <w:ind w:left="10" w:right="5"/>
      </w:pPr>
      <w:r>
        <w:rPr>
          <w:b/>
        </w:rPr>
        <w:t>ADV_FSP.4.1D</w:t>
      </w:r>
      <w:r>
        <w:t xml:space="preserve"> The developer shall provide a functional specification. </w:t>
      </w:r>
    </w:p>
    <w:p w14:paraId="4B480DBF" w14:textId="77777777" w:rsidR="00A048A2" w:rsidRDefault="00A92B30" w:rsidP="00D2682E">
      <w:pPr>
        <w:ind w:left="283" w:right="5" w:hanging="283"/>
      </w:pPr>
      <w:r>
        <w:rPr>
          <w:b/>
        </w:rPr>
        <w:t>ADV_FSP.4.2D</w:t>
      </w:r>
      <w:r>
        <w:t xml:space="preserve"> The developer shall provide a tracing from the functional specification to the </w:t>
      </w:r>
      <w:proofErr w:type="spellStart"/>
      <w:r>
        <w:t>SFRs</w:t>
      </w:r>
      <w:proofErr w:type="spellEnd"/>
      <w:r>
        <w:t xml:space="preserve">. </w:t>
      </w:r>
    </w:p>
    <w:p w14:paraId="264447E2" w14:textId="77777777" w:rsidR="00A048A2" w:rsidRDefault="00A92B30" w:rsidP="00D2682E">
      <w:pPr>
        <w:ind w:left="10" w:right="5"/>
      </w:pPr>
      <w:r>
        <w:rPr>
          <w:b/>
        </w:rPr>
        <w:t>ADV_FSP.4.1C</w:t>
      </w:r>
      <w:r>
        <w:t xml:space="preserve"> The functional specification shall completely represent the </w:t>
      </w:r>
      <w:proofErr w:type="spellStart"/>
      <w:r>
        <w:t>TSF</w:t>
      </w:r>
      <w:proofErr w:type="spellEnd"/>
      <w:r>
        <w:t xml:space="preserve">. </w:t>
      </w:r>
    </w:p>
    <w:p w14:paraId="2486675E" w14:textId="77777777" w:rsidR="00A048A2" w:rsidRDefault="00A92B30" w:rsidP="00D2682E">
      <w:pPr>
        <w:ind w:left="283" w:right="5" w:hanging="283"/>
      </w:pPr>
      <w:r>
        <w:rPr>
          <w:b/>
        </w:rPr>
        <w:t>ADV_FSP.4.2C</w:t>
      </w:r>
      <w:r>
        <w:t xml:space="preserve"> The functional specification shall describe the purpose and method of use for all </w:t>
      </w:r>
      <w:proofErr w:type="spellStart"/>
      <w:r>
        <w:t>TSFI</w:t>
      </w:r>
      <w:proofErr w:type="spellEnd"/>
      <w:r>
        <w:t xml:space="preserve">. </w:t>
      </w:r>
    </w:p>
    <w:p w14:paraId="533858D0" w14:textId="77777777" w:rsidR="00A048A2" w:rsidRDefault="00A92B30" w:rsidP="00D2682E">
      <w:pPr>
        <w:ind w:left="283" w:right="5" w:hanging="283"/>
      </w:pPr>
      <w:r>
        <w:rPr>
          <w:b/>
        </w:rPr>
        <w:lastRenderedPageBreak/>
        <w:t>ADV_FSP.4.3C</w:t>
      </w:r>
      <w:r>
        <w:t xml:space="preserve"> The functional specification shall identify and describe all parameters associated with each </w:t>
      </w:r>
      <w:proofErr w:type="spellStart"/>
      <w:r>
        <w:t>TSFI</w:t>
      </w:r>
      <w:proofErr w:type="spellEnd"/>
      <w:r>
        <w:t xml:space="preserve">. </w:t>
      </w:r>
    </w:p>
    <w:p w14:paraId="33B41155" w14:textId="77777777" w:rsidR="00A048A2" w:rsidRDefault="00A92B30" w:rsidP="00D2682E">
      <w:pPr>
        <w:ind w:left="283" w:right="5" w:hanging="283"/>
      </w:pPr>
      <w:r>
        <w:rPr>
          <w:b/>
        </w:rPr>
        <w:t>ADV_FSP.4.4C</w:t>
      </w:r>
      <w:r>
        <w:t xml:space="preserve"> The functional specification shall describe all actions associated with each </w:t>
      </w:r>
      <w:proofErr w:type="spellStart"/>
      <w:r>
        <w:t>TSFI</w:t>
      </w:r>
      <w:proofErr w:type="spellEnd"/>
      <w:r>
        <w:t xml:space="preserve">. </w:t>
      </w:r>
    </w:p>
    <w:p w14:paraId="1E09C7B1" w14:textId="77777777" w:rsidR="00A048A2" w:rsidRDefault="00A92B30" w:rsidP="00D2682E">
      <w:pPr>
        <w:ind w:left="283" w:right="5" w:hanging="283"/>
      </w:pPr>
      <w:r>
        <w:rPr>
          <w:b/>
        </w:rPr>
        <w:t>ADV_FSP.4.5C</w:t>
      </w:r>
      <w:r>
        <w:t xml:space="preserve"> The functional specification shall describe all direct error messages that may result from an invocation of each </w:t>
      </w:r>
      <w:proofErr w:type="spellStart"/>
      <w:r>
        <w:t>TSFI</w:t>
      </w:r>
      <w:proofErr w:type="spellEnd"/>
      <w:r>
        <w:t xml:space="preserve">. </w:t>
      </w:r>
    </w:p>
    <w:p w14:paraId="783E94A9" w14:textId="77777777" w:rsidR="00A048A2" w:rsidRDefault="00A92B30" w:rsidP="00D2682E">
      <w:pPr>
        <w:ind w:left="283" w:right="5" w:hanging="283"/>
      </w:pPr>
      <w:r>
        <w:rPr>
          <w:b/>
        </w:rPr>
        <w:t>ADV_FSP.4.6C</w:t>
      </w:r>
      <w:r>
        <w:t xml:space="preserve"> The tracing shall demonstrate that the </w:t>
      </w:r>
      <w:proofErr w:type="spellStart"/>
      <w:r>
        <w:t>SFRs</w:t>
      </w:r>
      <w:proofErr w:type="spellEnd"/>
      <w:r>
        <w:t xml:space="preserve"> trace to </w:t>
      </w:r>
      <w:proofErr w:type="spellStart"/>
      <w:r>
        <w:t>TSFIs</w:t>
      </w:r>
      <w:proofErr w:type="spellEnd"/>
      <w:r>
        <w:t xml:space="preserve"> in the functional specification. </w:t>
      </w:r>
    </w:p>
    <w:p w14:paraId="13D9FC8D" w14:textId="77777777" w:rsidR="00A048A2" w:rsidRDefault="00A92B30" w:rsidP="00D2682E">
      <w:pPr>
        <w:ind w:left="283" w:right="5" w:hanging="283"/>
      </w:pPr>
      <w:r>
        <w:rPr>
          <w:b/>
        </w:rPr>
        <w:t>ADV_FSP.4.1E</w:t>
      </w:r>
      <w:r>
        <w:t xml:space="preserve"> The evaluator shall confirm that the information provided meets all requirements for content and presentation of evidence. </w:t>
      </w:r>
    </w:p>
    <w:p w14:paraId="2CBA6918" w14:textId="77777777" w:rsidR="00A048A2" w:rsidRDefault="00A92B30" w:rsidP="00D2682E">
      <w:pPr>
        <w:spacing w:after="212"/>
        <w:ind w:left="283" w:right="5" w:hanging="283"/>
      </w:pPr>
      <w:r>
        <w:rPr>
          <w:b/>
        </w:rPr>
        <w:t>ADV_FSP.4.2E</w:t>
      </w:r>
      <w:r>
        <w:t xml:space="preserve"> The evaluator shall determine that the functional specification is an accurate and complete instantiation of the </w:t>
      </w:r>
      <w:proofErr w:type="spellStart"/>
      <w:r>
        <w:t>SFRs</w:t>
      </w:r>
      <w:proofErr w:type="spellEnd"/>
      <w:r>
        <w:t xml:space="preserve">. </w:t>
      </w:r>
    </w:p>
    <w:p w14:paraId="065E763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6.2.1.3 </w:t>
      </w:r>
      <w:proofErr w:type="spellStart"/>
      <w:r>
        <w:rPr>
          <w:rFonts w:ascii="Arial" w:eastAsia="Arial" w:hAnsi="Arial" w:cs="Arial"/>
        </w:rPr>
        <w:t>ADV_IMP</w:t>
      </w:r>
      <w:proofErr w:type="spellEnd"/>
      <w:r>
        <w:rPr>
          <w:rFonts w:ascii="Arial" w:eastAsia="Arial" w:hAnsi="Arial" w:cs="Arial"/>
        </w:rPr>
        <w:t xml:space="preserve"> Implementation representation </w:t>
      </w:r>
    </w:p>
    <w:p w14:paraId="70E9F42B" w14:textId="16B0E6F5" w:rsidR="00A048A2" w:rsidRDefault="00AA5C0F" w:rsidP="00D2682E">
      <w:pPr>
        <w:spacing w:after="0" w:line="259" w:lineRule="auto"/>
        <w:ind w:left="15" w:right="5" w:firstLine="0"/>
        <w:jc w:val="left"/>
      </w:pPr>
      <w:r>
        <w:rPr>
          <w:noProof/>
          <w:sz w:val="23"/>
        </w:rPr>
        <w:drawing>
          <wp:anchor distT="0" distB="0" distL="114300" distR="114300" simplePos="0" relativeHeight="251709440" behindDoc="1" locked="0" layoutInCell="1" allowOverlap="1" wp14:anchorId="2C410D5F" wp14:editId="7B48370A">
            <wp:simplePos x="0" y="0"/>
            <wp:positionH relativeFrom="column">
              <wp:posOffset>-35626</wp:posOffset>
            </wp:positionH>
            <wp:positionV relativeFrom="paragraph">
              <wp:posOffset>184455</wp:posOffset>
            </wp:positionV>
            <wp:extent cx="5808345" cy="227644"/>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sz w:val="20"/>
        </w:rPr>
        <w:t xml:space="preserve"> </w:t>
      </w:r>
    </w:p>
    <w:p w14:paraId="5A490DCE" w14:textId="653298AD" w:rsidR="00A048A2" w:rsidRDefault="00A92B30" w:rsidP="00D2682E">
      <w:pPr>
        <w:spacing w:after="10"/>
        <w:ind w:left="10" w:right="5"/>
      </w:pPr>
      <w:r>
        <w:rPr>
          <w:b/>
        </w:rPr>
        <w:t xml:space="preserve">ADV_IMP.1 Implementation representation of the </w:t>
      </w:r>
      <w:proofErr w:type="spellStart"/>
      <w:r>
        <w:rPr>
          <w:b/>
        </w:rPr>
        <w:t>TSF</w:t>
      </w:r>
      <w:proofErr w:type="spellEnd"/>
      <w:r>
        <w:rPr>
          <w:b/>
        </w:rPr>
        <w:t xml:space="preserve"> </w:t>
      </w:r>
    </w:p>
    <w:p w14:paraId="3FA37F2A" w14:textId="72B4A1D2" w:rsidR="00A048A2" w:rsidRDefault="00A048A2" w:rsidP="00D2682E">
      <w:pPr>
        <w:spacing w:after="350" w:line="259" w:lineRule="auto"/>
        <w:ind w:left="-93" w:right="5" w:firstLine="0"/>
        <w:jc w:val="left"/>
      </w:pPr>
    </w:p>
    <w:p w14:paraId="7E52343D" w14:textId="77777777" w:rsidR="00A048A2" w:rsidRDefault="00A92B30" w:rsidP="00D2682E">
      <w:pPr>
        <w:ind w:left="283" w:right="5" w:hanging="283"/>
      </w:pPr>
      <w:r>
        <w:rPr>
          <w:b/>
        </w:rPr>
        <w:t>ADV_IMP.1.1D</w:t>
      </w:r>
      <w:r>
        <w:t xml:space="preserve"> The developer shall make available the implementation representation for the entire </w:t>
      </w:r>
      <w:proofErr w:type="spellStart"/>
      <w:r>
        <w:t>TSF</w:t>
      </w:r>
      <w:proofErr w:type="spellEnd"/>
      <w:r>
        <w:t xml:space="preserve">. </w:t>
      </w:r>
    </w:p>
    <w:p w14:paraId="32AAFB07" w14:textId="77777777" w:rsidR="00A048A2" w:rsidRDefault="00A92B30" w:rsidP="00D2682E">
      <w:pPr>
        <w:ind w:left="283" w:right="5" w:hanging="283"/>
      </w:pPr>
      <w:r>
        <w:rPr>
          <w:b/>
        </w:rPr>
        <w:t>ADV_IMP.1.2D</w:t>
      </w:r>
      <w:r>
        <w:t xml:space="preserve"> The developer shall provide a mapping between the TOE design description and the sample of the implementation representation. </w:t>
      </w:r>
    </w:p>
    <w:p w14:paraId="646D008D" w14:textId="77777777" w:rsidR="00A048A2" w:rsidRDefault="00A92B30" w:rsidP="00D2682E">
      <w:pPr>
        <w:ind w:left="283" w:right="5" w:hanging="283"/>
      </w:pPr>
      <w:r>
        <w:rPr>
          <w:b/>
        </w:rPr>
        <w:t>ADV_IMP.1.1C</w:t>
      </w:r>
      <w:r>
        <w:t xml:space="preserve"> The implementation representation shall define the </w:t>
      </w:r>
      <w:proofErr w:type="spellStart"/>
      <w:r>
        <w:t>TSF</w:t>
      </w:r>
      <w:proofErr w:type="spellEnd"/>
      <w:r>
        <w:t xml:space="preserve"> to a level of detail such that the </w:t>
      </w:r>
      <w:proofErr w:type="spellStart"/>
      <w:r>
        <w:t>TSF</w:t>
      </w:r>
      <w:proofErr w:type="spellEnd"/>
      <w:r>
        <w:t xml:space="preserve"> can be generated without further design decisions. </w:t>
      </w:r>
    </w:p>
    <w:p w14:paraId="44BB063A" w14:textId="77777777" w:rsidR="00A048A2" w:rsidRDefault="00A92B30" w:rsidP="00D2682E">
      <w:pPr>
        <w:ind w:left="283" w:right="5" w:hanging="283"/>
      </w:pPr>
      <w:r>
        <w:rPr>
          <w:b/>
        </w:rPr>
        <w:t>ADV_IMP.1.2C</w:t>
      </w:r>
      <w:r>
        <w:t xml:space="preserve"> The implementation representation shall be in the form used by the development personnel. </w:t>
      </w:r>
    </w:p>
    <w:p w14:paraId="55EAB337" w14:textId="77777777" w:rsidR="00A048A2" w:rsidRDefault="00A92B30" w:rsidP="00D2682E">
      <w:pPr>
        <w:ind w:left="283" w:right="5" w:hanging="283"/>
      </w:pPr>
      <w:r>
        <w:rPr>
          <w:b/>
        </w:rPr>
        <w:t>ADV_IMP.1.3C</w:t>
      </w:r>
      <w:r>
        <w:t xml:space="preserve"> The mapping between the TOE design description and the sample of the implementation representation shall demonstrate their correspondence. </w:t>
      </w:r>
    </w:p>
    <w:p w14:paraId="27EA1E26" w14:textId="77777777" w:rsidR="00A048A2" w:rsidRDefault="00A92B30" w:rsidP="00D2682E">
      <w:pPr>
        <w:spacing w:after="215"/>
        <w:ind w:left="283" w:right="5" w:hanging="283"/>
      </w:pPr>
      <w:r>
        <w:rPr>
          <w:b/>
        </w:rPr>
        <w:t>ADV_IMP.1.1E</w:t>
      </w:r>
      <w:r>
        <w:t xml:space="preserve"> The evaluator shall confirm that, for the selected sample of the implementation representation, the information provided meets all requirements for content and presentation of evidence. </w:t>
      </w:r>
    </w:p>
    <w:p w14:paraId="5B935120"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lastRenderedPageBreak/>
        <w:t xml:space="preserve">6.2.1.4 </w:t>
      </w:r>
      <w:proofErr w:type="spellStart"/>
      <w:r>
        <w:rPr>
          <w:rFonts w:ascii="Arial" w:eastAsia="Arial" w:hAnsi="Arial" w:cs="Arial"/>
        </w:rPr>
        <w:t>ADV_TDS</w:t>
      </w:r>
      <w:proofErr w:type="spellEnd"/>
      <w:r>
        <w:rPr>
          <w:rFonts w:ascii="Arial" w:eastAsia="Arial" w:hAnsi="Arial" w:cs="Arial"/>
        </w:rPr>
        <w:t xml:space="preserve"> TOE design </w:t>
      </w:r>
    </w:p>
    <w:p w14:paraId="3D9C10BE" w14:textId="77777777" w:rsidR="00A048A2" w:rsidRDefault="00A92B30" w:rsidP="00D2682E">
      <w:pPr>
        <w:spacing w:after="0" w:line="259" w:lineRule="auto"/>
        <w:ind w:left="15" w:right="5" w:firstLine="0"/>
        <w:jc w:val="left"/>
      </w:pPr>
      <w:r>
        <w:rPr>
          <w:sz w:val="20"/>
        </w:rPr>
        <w:t xml:space="preserve"> </w:t>
      </w:r>
      <w:r>
        <w:br w:type="page"/>
      </w:r>
    </w:p>
    <w:p w14:paraId="273B13E1" w14:textId="54820AB7" w:rsidR="00A048A2" w:rsidRDefault="00AA5C0F" w:rsidP="00D2682E">
      <w:pPr>
        <w:spacing w:after="334"/>
        <w:ind w:left="10" w:right="5"/>
      </w:pPr>
      <w:r>
        <w:rPr>
          <w:noProof/>
          <w:sz w:val="23"/>
        </w:rPr>
        <w:lastRenderedPageBreak/>
        <w:drawing>
          <wp:anchor distT="0" distB="0" distL="114300" distR="114300" simplePos="0" relativeHeight="251711488" behindDoc="1" locked="0" layoutInCell="1" allowOverlap="1" wp14:anchorId="1BE1F5CF" wp14:editId="469FCC2F">
            <wp:simplePos x="0" y="0"/>
            <wp:positionH relativeFrom="column">
              <wp:posOffset>0</wp:posOffset>
            </wp:positionH>
            <wp:positionV relativeFrom="paragraph">
              <wp:posOffset>-635</wp:posOffset>
            </wp:positionV>
            <wp:extent cx="5808345" cy="227644"/>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ADV_TDS.3 Basic modular design </w:t>
      </w:r>
    </w:p>
    <w:p w14:paraId="207663D3" w14:textId="77777777" w:rsidR="00A048A2" w:rsidRDefault="00A92B30" w:rsidP="00D2682E">
      <w:pPr>
        <w:ind w:left="10" w:right="5"/>
      </w:pPr>
      <w:r>
        <w:rPr>
          <w:b/>
        </w:rPr>
        <w:t>ADV_TDS.3.1D</w:t>
      </w:r>
      <w:r>
        <w:t xml:space="preserve"> The developer shall provide the design of the TOE. </w:t>
      </w:r>
    </w:p>
    <w:p w14:paraId="78E05B42" w14:textId="77777777" w:rsidR="00A048A2" w:rsidRDefault="00A92B30" w:rsidP="00D2682E">
      <w:pPr>
        <w:ind w:left="283" w:right="5" w:hanging="283"/>
      </w:pPr>
      <w:r>
        <w:rPr>
          <w:b/>
        </w:rPr>
        <w:t>ADV_TDS.3.2D</w:t>
      </w:r>
      <w:r>
        <w:t xml:space="preserve"> The developer shall provide a mapping from the </w:t>
      </w:r>
      <w:proofErr w:type="spellStart"/>
      <w:r>
        <w:t>TSFI</w:t>
      </w:r>
      <w:proofErr w:type="spellEnd"/>
      <w:r>
        <w:t xml:space="preserve"> of the functional specification to the lowest level of decomposition available in the TOE design. </w:t>
      </w:r>
    </w:p>
    <w:p w14:paraId="5219E95D" w14:textId="77777777" w:rsidR="00A048A2" w:rsidRDefault="00A92B30" w:rsidP="00D2682E">
      <w:pPr>
        <w:ind w:left="10" w:right="5"/>
      </w:pPr>
      <w:r>
        <w:rPr>
          <w:b/>
        </w:rPr>
        <w:t>ADV_TDS.3.1C</w:t>
      </w:r>
      <w:r>
        <w:t xml:space="preserve"> The design shall describe the structure of the TOE in terms of subsystems. </w:t>
      </w:r>
    </w:p>
    <w:p w14:paraId="471A6E53" w14:textId="77777777" w:rsidR="00A048A2" w:rsidRDefault="00A92B30" w:rsidP="00D2682E">
      <w:pPr>
        <w:ind w:left="10" w:right="5"/>
      </w:pPr>
      <w:r>
        <w:rPr>
          <w:b/>
        </w:rPr>
        <w:t>ADV_TDS.3.2C</w:t>
      </w:r>
      <w:r>
        <w:t xml:space="preserve"> The design shall describe the </w:t>
      </w:r>
      <w:proofErr w:type="spellStart"/>
      <w:r>
        <w:t>TSF</w:t>
      </w:r>
      <w:proofErr w:type="spellEnd"/>
      <w:r>
        <w:t xml:space="preserve"> in terms of modules. </w:t>
      </w:r>
    </w:p>
    <w:p w14:paraId="5C074250" w14:textId="77777777" w:rsidR="00A048A2" w:rsidRDefault="00A92B30" w:rsidP="00D2682E">
      <w:pPr>
        <w:ind w:left="10" w:right="5"/>
      </w:pPr>
      <w:r>
        <w:rPr>
          <w:b/>
        </w:rPr>
        <w:t>ADV_TDS.3.3C</w:t>
      </w:r>
      <w:r>
        <w:t xml:space="preserve"> The design shall identify all subsystems of the </w:t>
      </w:r>
      <w:proofErr w:type="spellStart"/>
      <w:r>
        <w:t>TSF</w:t>
      </w:r>
      <w:proofErr w:type="spellEnd"/>
      <w:r>
        <w:t xml:space="preserve">. </w:t>
      </w:r>
    </w:p>
    <w:p w14:paraId="1D87E0F0" w14:textId="77777777" w:rsidR="00A048A2" w:rsidRDefault="00A92B30" w:rsidP="00D2682E">
      <w:pPr>
        <w:ind w:left="10" w:right="5"/>
      </w:pPr>
      <w:r>
        <w:rPr>
          <w:b/>
        </w:rPr>
        <w:t>ADV_TDS.3.4C</w:t>
      </w:r>
      <w:r>
        <w:t xml:space="preserve"> The design shall provide a description of each subsystem of the </w:t>
      </w:r>
      <w:proofErr w:type="spellStart"/>
      <w:r>
        <w:t>TSF</w:t>
      </w:r>
      <w:proofErr w:type="spellEnd"/>
      <w:r>
        <w:t xml:space="preserve">. </w:t>
      </w:r>
    </w:p>
    <w:p w14:paraId="00CD23EB" w14:textId="77777777" w:rsidR="00A048A2" w:rsidRDefault="00A92B30" w:rsidP="00D2682E">
      <w:pPr>
        <w:ind w:left="283" w:right="5" w:hanging="283"/>
      </w:pPr>
      <w:r>
        <w:rPr>
          <w:b/>
        </w:rPr>
        <w:t>ADV_TDS.3.5C</w:t>
      </w:r>
      <w:r>
        <w:t xml:space="preserve"> The design shall provide a description of the interactions among all subsystems of the </w:t>
      </w:r>
      <w:proofErr w:type="spellStart"/>
      <w:r>
        <w:t>TSF</w:t>
      </w:r>
      <w:proofErr w:type="spellEnd"/>
      <w:r>
        <w:t xml:space="preserve">. </w:t>
      </w:r>
    </w:p>
    <w:p w14:paraId="58E7A1D8" w14:textId="77777777" w:rsidR="00A048A2" w:rsidRDefault="00A92B30" w:rsidP="00D2682E">
      <w:pPr>
        <w:ind w:left="283" w:right="5" w:hanging="283"/>
      </w:pPr>
      <w:r>
        <w:rPr>
          <w:b/>
        </w:rPr>
        <w:t>ADV_TDS.3.6C</w:t>
      </w:r>
      <w:r>
        <w:t xml:space="preserve"> The design shall provide a mapping from the subsystems of the </w:t>
      </w:r>
      <w:proofErr w:type="spellStart"/>
      <w:r>
        <w:t>TSF</w:t>
      </w:r>
      <w:proofErr w:type="spellEnd"/>
      <w:r>
        <w:t xml:space="preserve"> to the modules of the </w:t>
      </w:r>
      <w:proofErr w:type="spellStart"/>
      <w:r>
        <w:t>TSF</w:t>
      </w:r>
      <w:proofErr w:type="spellEnd"/>
      <w:r>
        <w:t xml:space="preserve">. </w:t>
      </w:r>
    </w:p>
    <w:p w14:paraId="4938D381" w14:textId="77777777" w:rsidR="00A048A2" w:rsidRDefault="00A92B30" w:rsidP="00D2682E">
      <w:pPr>
        <w:ind w:left="283" w:right="5" w:hanging="283"/>
      </w:pPr>
      <w:r>
        <w:rPr>
          <w:b/>
        </w:rPr>
        <w:t>ADV_TDS.3.7C</w:t>
      </w:r>
      <w:r>
        <w:t xml:space="preserve"> The design shall describe each </w:t>
      </w:r>
      <w:proofErr w:type="spellStart"/>
      <w:r>
        <w:t>SFR</w:t>
      </w:r>
      <w:proofErr w:type="spellEnd"/>
      <w:r>
        <w:t xml:space="preserve">-enforcing module in terms of its purpose and relationship with other modules. </w:t>
      </w:r>
    </w:p>
    <w:p w14:paraId="2416E0B8" w14:textId="77777777" w:rsidR="00A048A2" w:rsidRDefault="00A92B30" w:rsidP="00D2682E">
      <w:pPr>
        <w:ind w:left="283" w:right="5" w:hanging="283"/>
      </w:pPr>
      <w:r>
        <w:rPr>
          <w:b/>
        </w:rPr>
        <w:t>ADV_TDS.3.8C</w:t>
      </w:r>
      <w:r>
        <w:t xml:space="preserve"> The design shall describe each </w:t>
      </w:r>
      <w:proofErr w:type="spellStart"/>
      <w:r>
        <w:t>SFR</w:t>
      </w:r>
      <w:proofErr w:type="spellEnd"/>
      <w:r>
        <w:t xml:space="preserve">-enforcing module in terms of its </w:t>
      </w:r>
      <w:proofErr w:type="spellStart"/>
      <w:r>
        <w:t>SFRrelated</w:t>
      </w:r>
      <w:proofErr w:type="spellEnd"/>
      <w:r>
        <w:t xml:space="preserve"> interfaces, return values from those interfaces, interaction with other modules and called </w:t>
      </w:r>
      <w:proofErr w:type="spellStart"/>
      <w:r>
        <w:t>SFR</w:t>
      </w:r>
      <w:proofErr w:type="spellEnd"/>
      <w:r>
        <w:t xml:space="preserve">-related interfaces to other </w:t>
      </w:r>
      <w:proofErr w:type="spellStart"/>
      <w:r>
        <w:t>SFR</w:t>
      </w:r>
      <w:proofErr w:type="spellEnd"/>
      <w:r>
        <w:t xml:space="preserve">-enforcing modules. </w:t>
      </w:r>
    </w:p>
    <w:p w14:paraId="1CB7B90E" w14:textId="77777777" w:rsidR="00A048A2" w:rsidRDefault="00A92B30" w:rsidP="00D2682E">
      <w:pPr>
        <w:ind w:left="283" w:right="5" w:hanging="283"/>
      </w:pPr>
      <w:r>
        <w:rPr>
          <w:b/>
        </w:rPr>
        <w:t>ADV_TDS.3.9C</w:t>
      </w:r>
      <w:r>
        <w:t xml:space="preserve"> The design shall describe each </w:t>
      </w:r>
      <w:proofErr w:type="spellStart"/>
      <w:r>
        <w:t>SFR</w:t>
      </w:r>
      <w:proofErr w:type="spellEnd"/>
      <w:r>
        <w:t xml:space="preserve">-supporting or </w:t>
      </w:r>
      <w:proofErr w:type="spellStart"/>
      <w:r>
        <w:t>SFR</w:t>
      </w:r>
      <w:proofErr w:type="spellEnd"/>
      <w:r>
        <w:t xml:space="preserve">-non-interfering module in terms of its purpose and interaction with other modules. </w:t>
      </w:r>
    </w:p>
    <w:p w14:paraId="4F430921" w14:textId="77777777" w:rsidR="00A048A2" w:rsidRDefault="00A92B30" w:rsidP="00D2682E">
      <w:pPr>
        <w:ind w:left="283" w:right="5" w:hanging="283"/>
      </w:pPr>
      <w:r>
        <w:rPr>
          <w:b/>
        </w:rPr>
        <w:t>ADV_TDS.3.10C</w:t>
      </w:r>
      <w:r>
        <w:t xml:space="preserve"> The mapping shall demonstrate that all </w:t>
      </w:r>
      <w:proofErr w:type="spellStart"/>
      <w:r>
        <w:t>TSFIs</w:t>
      </w:r>
      <w:proofErr w:type="spellEnd"/>
      <w:r>
        <w:t xml:space="preserve"> trace to the behaviour described in the TOE design that they invoke. </w:t>
      </w:r>
    </w:p>
    <w:p w14:paraId="59C215EC" w14:textId="77777777" w:rsidR="00A048A2" w:rsidRDefault="00A92B30" w:rsidP="00D2682E">
      <w:pPr>
        <w:ind w:left="283" w:right="5" w:hanging="283"/>
      </w:pPr>
      <w:r>
        <w:rPr>
          <w:b/>
        </w:rPr>
        <w:t>ADV_TDS.3.1E</w:t>
      </w:r>
      <w:r>
        <w:t xml:space="preserve"> The evaluator shall confirm that the information provided meets all requirements for content and presentation of evidence. </w:t>
      </w:r>
    </w:p>
    <w:p w14:paraId="05CFDDE6" w14:textId="77777777" w:rsidR="00A048A2" w:rsidRDefault="00A92B30" w:rsidP="00D2682E">
      <w:pPr>
        <w:spacing w:after="231"/>
        <w:ind w:left="283" w:right="5" w:hanging="283"/>
      </w:pPr>
      <w:r>
        <w:rPr>
          <w:b/>
        </w:rPr>
        <w:t>ADV_TDS.3.2E</w:t>
      </w:r>
      <w:r>
        <w:t xml:space="preserve"> The evaluator shall determine that the design is an accurate and complete instantiation of all security functional requirements. </w:t>
      </w:r>
    </w:p>
    <w:p w14:paraId="128067E5" w14:textId="77777777" w:rsidR="00A048A2" w:rsidRDefault="00A92B30" w:rsidP="00D2682E">
      <w:pPr>
        <w:pStyle w:val="Heading3"/>
        <w:tabs>
          <w:tab w:val="center" w:pos="2386"/>
        </w:tabs>
        <w:spacing w:after="207"/>
        <w:ind w:left="0" w:right="5" w:firstLine="0"/>
      </w:pPr>
      <w:bookmarkStart w:id="134" w:name="_Toc109130090"/>
      <w:bookmarkStart w:id="135" w:name="_Toc129333650"/>
      <w:r>
        <w:lastRenderedPageBreak/>
        <w:t xml:space="preserve">6.2.2 </w:t>
      </w:r>
      <w:r>
        <w:tab/>
      </w:r>
      <w:proofErr w:type="spellStart"/>
      <w:r>
        <w:t>AGD</w:t>
      </w:r>
      <w:proofErr w:type="spellEnd"/>
      <w:r>
        <w:t xml:space="preserve"> Guidance documents</w:t>
      </w:r>
      <w:bookmarkEnd w:id="134"/>
      <w:bookmarkEnd w:id="135"/>
      <w:r>
        <w:t xml:space="preserve"> </w:t>
      </w:r>
    </w:p>
    <w:p w14:paraId="631E7D8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6.2.2.1 </w:t>
      </w:r>
      <w:proofErr w:type="spellStart"/>
      <w:r>
        <w:rPr>
          <w:rFonts w:ascii="Arial" w:eastAsia="Arial" w:hAnsi="Arial" w:cs="Arial"/>
        </w:rPr>
        <w:t>AGD_OPE</w:t>
      </w:r>
      <w:proofErr w:type="spellEnd"/>
      <w:r>
        <w:rPr>
          <w:rFonts w:ascii="Arial" w:eastAsia="Arial" w:hAnsi="Arial" w:cs="Arial"/>
        </w:rPr>
        <w:t xml:space="preserve"> Operational user </w:t>
      </w:r>
      <w:proofErr w:type="gramStart"/>
      <w:r>
        <w:rPr>
          <w:rFonts w:ascii="Arial" w:eastAsia="Arial" w:hAnsi="Arial" w:cs="Arial"/>
        </w:rPr>
        <w:t>guidance</w:t>
      </w:r>
      <w:proofErr w:type="gramEnd"/>
      <w:r>
        <w:rPr>
          <w:rFonts w:ascii="Arial" w:eastAsia="Arial" w:hAnsi="Arial" w:cs="Arial"/>
        </w:rPr>
        <w:t xml:space="preserve"> </w:t>
      </w:r>
    </w:p>
    <w:p w14:paraId="23C28CDF" w14:textId="77777777" w:rsidR="00A048A2" w:rsidRDefault="00A92B30" w:rsidP="00D2682E">
      <w:pPr>
        <w:spacing w:after="0" w:line="259" w:lineRule="auto"/>
        <w:ind w:left="15" w:right="5" w:firstLine="0"/>
        <w:jc w:val="left"/>
      </w:pPr>
      <w:r>
        <w:rPr>
          <w:sz w:val="20"/>
        </w:rPr>
        <w:t xml:space="preserve"> </w:t>
      </w:r>
    </w:p>
    <w:p w14:paraId="79A2FEE8" w14:textId="77777777" w:rsidR="00A048A2" w:rsidRDefault="00A048A2" w:rsidP="00D2682E">
      <w:pPr>
        <w:ind w:right="5"/>
        <w:sectPr w:rsidR="00A048A2">
          <w:headerReference w:type="even" r:id="rId190"/>
          <w:headerReference w:type="default" r:id="rId191"/>
          <w:footerReference w:type="even" r:id="rId192"/>
          <w:footerReference w:type="default" r:id="rId193"/>
          <w:headerReference w:type="first" r:id="rId194"/>
          <w:footerReference w:type="first" r:id="rId195"/>
          <w:footnotePr>
            <w:numRestart w:val="eachPage"/>
          </w:footnotePr>
          <w:pgSz w:w="11906" w:h="16838"/>
          <w:pgMar w:top="1519" w:right="1358" w:bottom="3170" w:left="1401" w:header="767" w:footer="720" w:gutter="0"/>
          <w:cols w:space="720"/>
          <w:titlePg/>
        </w:sectPr>
      </w:pPr>
    </w:p>
    <w:p w14:paraId="7D19F773" w14:textId="77777777" w:rsidR="00A048A2" w:rsidRDefault="00A92B30" w:rsidP="00D2682E">
      <w:pPr>
        <w:spacing w:after="10"/>
        <w:ind w:left="10" w:right="5"/>
      </w:pPr>
      <w:r>
        <w:rPr>
          <w:b/>
        </w:rPr>
        <w:lastRenderedPageBreak/>
        <w:t xml:space="preserve">AGD_OPE.1 Operational user </w:t>
      </w:r>
      <w:proofErr w:type="gramStart"/>
      <w:r>
        <w:rPr>
          <w:b/>
        </w:rPr>
        <w:t>guidance</w:t>
      </w:r>
      <w:proofErr w:type="gramEnd"/>
      <w:r>
        <w:rPr>
          <w:b/>
        </w:rPr>
        <w:t xml:space="preserve"> </w:t>
      </w:r>
    </w:p>
    <w:p w14:paraId="6836E9A4" w14:textId="6D4E8847" w:rsidR="00A048A2" w:rsidRDefault="00A048A2" w:rsidP="00D2682E">
      <w:pPr>
        <w:spacing w:after="350" w:line="259" w:lineRule="auto"/>
        <w:ind w:left="-108" w:right="5" w:firstLine="0"/>
        <w:jc w:val="left"/>
      </w:pPr>
    </w:p>
    <w:p w14:paraId="1DAE23F4" w14:textId="77777777" w:rsidR="00A048A2" w:rsidRDefault="00A92B30" w:rsidP="00D2682E">
      <w:pPr>
        <w:ind w:left="10" w:right="5"/>
      </w:pPr>
      <w:r>
        <w:rPr>
          <w:b/>
        </w:rPr>
        <w:t>AGD_OPE.1.1D</w:t>
      </w:r>
      <w:r>
        <w:t xml:space="preserve"> The developer shall provide operational user guidance. </w:t>
      </w:r>
    </w:p>
    <w:p w14:paraId="3CA60648" w14:textId="77777777" w:rsidR="00A048A2" w:rsidRDefault="00A92B30" w:rsidP="00D2682E">
      <w:pPr>
        <w:ind w:left="283" w:right="5" w:hanging="283"/>
      </w:pPr>
      <w:r>
        <w:rPr>
          <w:b/>
        </w:rPr>
        <w:t>AGD_OPE.1.1C</w:t>
      </w:r>
      <w:r>
        <w:t xml:space="preserve"> The operational user guidance shall describe, for each user role, the </w:t>
      </w:r>
      <w:proofErr w:type="spellStart"/>
      <w:r>
        <w:t>useraccessible</w:t>
      </w:r>
      <w:proofErr w:type="spellEnd"/>
      <w:r>
        <w:t xml:space="preserve"> functions and privileges that should be controlled in a secure processing environment, including appropriate warnings. </w:t>
      </w:r>
    </w:p>
    <w:p w14:paraId="484BCC4D" w14:textId="77777777" w:rsidR="00A048A2" w:rsidRDefault="00A92B30" w:rsidP="00D2682E">
      <w:pPr>
        <w:ind w:left="283" w:right="5" w:hanging="283"/>
      </w:pPr>
      <w:r>
        <w:rPr>
          <w:b/>
        </w:rPr>
        <w:t>AGD_OPE.1.2C</w:t>
      </w:r>
      <w:r>
        <w:t xml:space="preserve"> The operational user guidance shall describe, for each user role, how to use the available interfaces provided by the TOE in a secure manner. </w:t>
      </w:r>
    </w:p>
    <w:p w14:paraId="1EE97F24" w14:textId="77777777" w:rsidR="00A048A2" w:rsidRDefault="00A92B30" w:rsidP="00D2682E">
      <w:pPr>
        <w:ind w:left="283" w:right="5" w:hanging="283"/>
      </w:pPr>
      <w:r>
        <w:rPr>
          <w:b/>
        </w:rPr>
        <w:t>AGD_OPE.1.3C</w:t>
      </w:r>
      <w:r>
        <w:t xml:space="preserve"> The operational user guidance shall describe, for each user role, the available </w:t>
      </w:r>
      <w:proofErr w:type="gramStart"/>
      <w:r>
        <w:t>functions</w:t>
      </w:r>
      <w:proofErr w:type="gramEnd"/>
      <w:r>
        <w:t xml:space="preserve"> and interfaces, in particular all security parameters under the control of the user, indicating secure values as appropriate. </w:t>
      </w:r>
    </w:p>
    <w:p w14:paraId="7EBF4165" w14:textId="77777777" w:rsidR="00A048A2" w:rsidRDefault="00A92B30" w:rsidP="00D2682E">
      <w:pPr>
        <w:ind w:left="283" w:right="5" w:hanging="283"/>
      </w:pPr>
      <w:r>
        <w:rPr>
          <w:b/>
        </w:rPr>
        <w:t>AGD_OPE.1.4C</w:t>
      </w:r>
      <w:r>
        <w:t xml:space="preserve"> The operational user guidance shall, for each user role, clearly present each type of security-relevant event relative to the user-accessible functions that need to be performed, including changing the security characteristics of entities under the control of the </w:t>
      </w:r>
      <w:proofErr w:type="spellStart"/>
      <w:r>
        <w:t>TSF</w:t>
      </w:r>
      <w:proofErr w:type="spellEnd"/>
      <w:r>
        <w:t xml:space="preserve">. </w:t>
      </w:r>
    </w:p>
    <w:p w14:paraId="0A3CBE2D" w14:textId="77777777" w:rsidR="00A048A2" w:rsidRDefault="00A92B30" w:rsidP="00D2682E">
      <w:pPr>
        <w:ind w:left="283" w:right="5" w:hanging="283"/>
      </w:pPr>
      <w:r>
        <w:rPr>
          <w:b/>
        </w:rPr>
        <w:t>AGD_OPE.1.5C</w:t>
      </w:r>
      <w:r>
        <w:t xml:space="preserve"> The operational user guidance shall identify all possible modes of operation of the TOE (including operation following failure or operational error), their consequences and implications for maintaining secure operation. </w:t>
      </w:r>
    </w:p>
    <w:p w14:paraId="575868D6" w14:textId="77777777" w:rsidR="00A048A2" w:rsidRDefault="00A92B30" w:rsidP="00D2682E">
      <w:pPr>
        <w:ind w:left="283" w:right="5" w:hanging="283"/>
      </w:pPr>
      <w:r>
        <w:rPr>
          <w:b/>
        </w:rPr>
        <w:t>AGD_OPE.1.6C</w:t>
      </w:r>
      <w:r>
        <w:t xml:space="preserve"> The operational user guidance shall, for each user role, describe the security measures to be followed </w:t>
      </w:r>
      <w:proofErr w:type="gramStart"/>
      <w:r>
        <w:t>in order to</w:t>
      </w:r>
      <w:proofErr w:type="gramEnd"/>
      <w:r>
        <w:t xml:space="preserve"> fulfil the security objectives for the operational environment as described in the ST. </w:t>
      </w:r>
    </w:p>
    <w:p w14:paraId="75BAC530" w14:textId="77777777" w:rsidR="00A048A2" w:rsidRDefault="00A92B30" w:rsidP="00D2682E">
      <w:pPr>
        <w:ind w:left="10" w:right="5"/>
      </w:pPr>
      <w:r>
        <w:rPr>
          <w:b/>
        </w:rPr>
        <w:t>AGD_OPE.1.7C</w:t>
      </w:r>
      <w:r>
        <w:t xml:space="preserve"> The operational user guidance shall be clear and reasonable. </w:t>
      </w:r>
    </w:p>
    <w:p w14:paraId="192BAE69" w14:textId="77777777" w:rsidR="00A048A2" w:rsidRDefault="00A92B30" w:rsidP="00D2682E">
      <w:pPr>
        <w:spacing w:after="215"/>
        <w:ind w:left="283" w:right="5" w:hanging="283"/>
      </w:pPr>
      <w:r>
        <w:rPr>
          <w:b/>
        </w:rPr>
        <w:t>AGD_OPE.1.1E</w:t>
      </w:r>
      <w:r>
        <w:t xml:space="preserve"> The evaluator shall confirm that the information provided meets all requirements for content and presentation of evidence. </w:t>
      </w:r>
    </w:p>
    <w:p w14:paraId="3BCEC23E"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6.2.2.2 </w:t>
      </w:r>
      <w:proofErr w:type="spellStart"/>
      <w:r>
        <w:rPr>
          <w:rFonts w:ascii="Arial" w:eastAsia="Arial" w:hAnsi="Arial" w:cs="Arial"/>
        </w:rPr>
        <w:t>AGD_</w:t>
      </w:r>
      <w:proofErr w:type="gramStart"/>
      <w:r>
        <w:rPr>
          <w:rFonts w:ascii="Arial" w:eastAsia="Arial" w:hAnsi="Arial" w:cs="Arial"/>
        </w:rPr>
        <w:t>PRE</w:t>
      </w:r>
      <w:proofErr w:type="spellEnd"/>
      <w:r>
        <w:rPr>
          <w:rFonts w:ascii="Arial" w:eastAsia="Arial" w:hAnsi="Arial" w:cs="Arial"/>
        </w:rPr>
        <w:t xml:space="preserve"> Preparative</w:t>
      </w:r>
      <w:proofErr w:type="gramEnd"/>
      <w:r>
        <w:rPr>
          <w:rFonts w:ascii="Arial" w:eastAsia="Arial" w:hAnsi="Arial" w:cs="Arial"/>
        </w:rPr>
        <w:t xml:space="preserve"> procedures </w:t>
      </w:r>
    </w:p>
    <w:p w14:paraId="05FEA509" w14:textId="77777777" w:rsidR="00A048A2" w:rsidRDefault="00A92B30" w:rsidP="00D2682E">
      <w:pPr>
        <w:spacing w:after="0" w:line="259" w:lineRule="auto"/>
        <w:ind w:left="0" w:right="5" w:firstLine="0"/>
        <w:jc w:val="left"/>
      </w:pPr>
      <w:r>
        <w:rPr>
          <w:sz w:val="20"/>
        </w:rPr>
        <w:t xml:space="preserve"> </w:t>
      </w:r>
    </w:p>
    <w:p w14:paraId="150DFBF3" w14:textId="78CF0CD1" w:rsidR="00A048A2" w:rsidRDefault="00AA5C0F" w:rsidP="00D2682E">
      <w:pPr>
        <w:spacing w:after="334"/>
        <w:ind w:left="10" w:right="5"/>
      </w:pPr>
      <w:r>
        <w:rPr>
          <w:noProof/>
          <w:sz w:val="23"/>
        </w:rPr>
        <w:drawing>
          <wp:anchor distT="0" distB="0" distL="114300" distR="114300" simplePos="0" relativeHeight="251713536" behindDoc="1" locked="0" layoutInCell="1" allowOverlap="1" wp14:anchorId="3A2BA609" wp14:editId="378D87B4">
            <wp:simplePos x="0" y="0"/>
            <wp:positionH relativeFrom="column">
              <wp:posOffset>0</wp:posOffset>
            </wp:positionH>
            <wp:positionV relativeFrom="paragraph">
              <wp:posOffset>-635</wp:posOffset>
            </wp:positionV>
            <wp:extent cx="5808345" cy="227644"/>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AGD_PRE.1 Preparative procedures </w:t>
      </w:r>
    </w:p>
    <w:p w14:paraId="54875D29" w14:textId="77777777" w:rsidR="00A048A2" w:rsidRDefault="00A92B30" w:rsidP="00D2682E">
      <w:pPr>
        <w:ind w:left="10" w:right="5"/>
      </w:pPr>
      <w:r>
        <w:rPr>
          <w:b/>
        </w:rPr>
        <w:lastRenderedPageBreak/>
        <w:t>AGD_PRE.1.1D</w:t>
      </w:r>
      <w:r>
        <w:t xml:space="preserve"> The developer shall provide the TOE including its preparative procedures. </w:t>
      </w:r>
    </w:p>
    <w:p w14:paraId="680DDD76" w14:textId="77777777" w:rsidR="00A048A2" w:rsidRDefault="00A92B30" w:rsidP="00D2682E">
      <w:pPr>
        <w:spacing w:after="290" w:line="249" w:lineRule="auto"/>
        <w:ind w:left="22" w:right="5"/>
        <w:jc w:val="center"/>
      </w:pPr>
      <w:r>
        <w:rPr>
          <w:b/>
        </w:rPr>
        <w:t>AGD_PRE.1.1C</w:t>
      </w:r>
      <w:r>
        <w:t xml:space="preserve"> The preparative procedures shall describe all the steps necessary for secure acceptance of the delivered TOE in accordance with the developer's delivery procedures. </w:t>
      </w:r>
    </w:p>
    <w:p w14:paraId="76F5E376" w14:textId="77777777" w:rsidR="00A048A2" w:rsidRDefault="00A92B30" w:rsidP="00D2682E">
      <w:pPr>
        <w:ind w:left="283" w:right="5" w:hanging="283"/>
      </w:pPr>
      <w:r>
        <w:rPr>
          <w:b/>
        </w:rPr>
        <w:t>AGD_PRE.1.2C</w:t>
      </w:r>
      <w:r>
        <w:t xml:space="preserve"> The preparative procedures shall describe all the steps necessary for secure installation of the TOE and for the secure preparation of the operational environment in accordance with the security objectives for the operational environment as described in the ST. </w:t>
      </w:r>
    </w:p>
    <w:p w14:paraId="52241FC6" w14:textId="77777777" w:rsidR="00A048A2" w:rsidRDefault="00A92B30" w:rsidP="00D2682E">
      <w:pPr>
        <w:ind w:left="283" w:right="5" w:hanging="283"/>
      </w:pPr>
      <w:r>
        <w:rPr>
          <w:b/>
        </w:rPr>
        <w:t>AGD_PRE.1.1E</w:t>
      </w:r>
      <w:r>
        <w:t xml:space="preserve"> The evaluator shall confirm that the information provided meets all requirements for content and presentation of evidence. </w:t>
      </w:r>
    </w:p>
    <w:p w14:paraId="4EE3DD26" w14:textId="77777777" w:rsidR="00A048A2" w:rsidRDefault="00A92B30" w:rsidP="00D2682E">
      <w:pPr>
        <w:spacing w:after="234"/>
        <w:ind w:left="283" w:right="5" w:hanging="283"/>
      </w:pPr>
      <w:r>
        <w:rPr>
          <w:b/>
        </w:rPr>
        <w:t>AGD_PRE.1.2E</w:t>
      </w:r>
      <w:r>
        <w:t xml:space="preserve"> The evaluator shall apply the preparative procedures to confirm that the TOE can be prepared securely for operation. </w:t>
      </w:r>
    </w:p>
    <w:p w14:paraId="16A7DC11" w14:textId="77777777" w:rsidR="00A048A2" w:rsidRDefault="00A92B30" w:rsidP="00D2682E">
      <w:pPr>
        <w:pStyle w:val="Heading3"/>
        <w:tabs>
          <w:tab w:val="center" w:pos="2164"/>
        </w:tabs>
        <w:spacing w:after="207"/>
        <w:ind w:left="0" w:right="5" w:firstLine="0"/>
      </w:pPr>
      <w:bookmarkStart w:id="136" w:name="_Toc109130091"/>
      <w:bookmarkStart w:id="137" w:name="_Toc129333651"/>
      <w:r>
        <w:t xml:space="preserve">6.2.3 </w:t>
      </w:r>
      <w:r>
        <w:tab/>
      </w:r>
      <w:proofErr w:type="spellStart"/>
      <w:r>
        <w:t>ALC</w:t>
      </w:r>
      <w:proofErr w:type="spellEnd"/>
      <w:r>
        <w:t xml:space="preserve"> Life-cycle support</w:t>
      </w:r>
      <w:bookmarkEnd w:id="136"/>
      <w:bookmarkEnd w:id="137"/>
      <w:r>
        <w:t xml:space="preserve"> </w:t>
      </w:r>
    </w:p>
    <w:p w14:paraId="40B222C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6.2.3.1 </w:t>
      </w:r>
      <w:proofErr w:type="spellStart"/>
      <w:r>
        <w:rPr>
          <w:rFonts w:ascii="Arial" w:eastAsia="Arial" w:hAnsi="Arial" w:cs="Arial"/>
        </w:rPr>
        <w:t>ALC_CMC</w:t>
      </w:r>
      <w:proofErr w:type="spellEnd"/>
      <w:r>
        <w:rPr>
          <w:rFonts w:ascii="Arial" w:eastAsia="Arial" w:hAnsi="Arial" w:cs="Arial"/>
        </w:rPr>
        <w:t xml:space="preserve"> CM capabilities </w:t>
      </w:r>
    </w:p>
    <w:p w14:paraId="0CEE469B" w14:textId="77777777" w:rsidR="00A048A2" w:rsidRDefault="00A92B30" w:rsidP="00D2682E">
      <w:pPr>
        <w:spacing w:after="0" w:line="259" w:lineRule="auto"/>
        <w:ind w:left="0" w:right="5" w:firstLine="0"/>
        <w:jc w:val="left"/>
      </w:pPr>
      <w:r>
        <w:rPr>
          <w:sz w:val="20"/>
        </w:rPr>
        <w:t xml:space="preserve"> </w:t>
      </w:r>
      <w:r>
        <w:br w:type="page"/>
      </w:r>
    </w:p>
    <w:p w14:paraId="2C174EE6" w14:textId="77777777" w:rsidR="00A048A2" w:rsidRDefault="00A92B30" w:rsidP="00D2682E">
      <w:pPr>
        <w:spacing w:after="10"/>
        <w:ind w:left="10" w:right="5"/>
      </w:pPr>
      <w:r>
        <w:rPr>
          <w:b/>
        </w:rPr>
        <w:lastRenderedPageBreak/>
        <w:t xml:space="preserve">ALC_CMC.4 Production support, acceptance procedures and automation </w:t>
      </w:r>
    </w:p>
    <w:p w14:paraId="153A95F0" w14:textId="30FB47A7" w:rsidR="00A048A2" w:rsidRDefault="00A048A2" w:rsidP="00D2682E">
      <w:pPr>
        <w:spacing w:after="350" w:line="259" w:lineRule="auto"/>
        <w:ind w:left="-108" w:right="5" w:firstLine="0"/>
        <w:jc w:val="left"/>
      </w:pPr>
    </w:p>
    <w:p w14:paraId="0396DD80" w14:textId="77777777" w:rsidR="00A048A2" w:rsidRDefault="00A92B30" w:rsidP="00D2682E">
      <w:pPr>
        <w:ind w:left="10" w:right="5"/>
      </w:pPr>
      <w:r>
        <w:rPr>
          <w:b/>
        </w:rPr>
        <w:t>ALC_CMC.4.1D</w:t>
      </w:r>
      <w:r>
        <w:t xml:space="preserve"> The developer shall provide the TOE and a reference for the TOE. </w:t>
      </w:r>
    </w:p>
    <w:p w14:paraId="4DBC2BA6" w14:textId="77777777" w:rsidR="00A048A2" w:rsidRDefault="00A92B30" w:rsidP="00D2682E">
      <w:pPr>
        <w:ind w:left="10" w:right="5"/>
      </w:pPr>
      <w:r>
        <w:rPr>
          <w:b/>
        </w:rPr>
        <w:t>ALC_CMC.4.2D</w:t>
      </w:r>
      <w:r>
        <w:t xml:space="preserve"> The developer shall provide the CM documentation. </w:t>
      </w:r>
    </w:p>
    <w:p w14:paraId="46E36954" w14:textId="77777777" w:rsidR="00A048A2" w:rsidRDefault="00A92B30" w:rsidP="00D2682E">
      <w:pPr>
        <w:ind w:left="10" w:right="5"/>
      </w:pPr>
      <w:r>
        <w:rPr>
          <w:b/>
        </w:rPr>
        <w:t>ALC_CMC.4.3D</w:t>
      </w:r>
      <w:r>
        <w:t xml:space="preserve"> The developer shall use a CM system. </w:t>
      </w:r>
    </w:p>
    <w:p w14:paraId="1D4C962E" w14:textId="77777777" w:rsidR="00A048A2" w:rsidRDefault="00A92B30" w:rsidP="00D2682E">
      <w:pPr>
        <w:ind w:left="10" w:right="5"/>
      </w:pPr>
      <w:r>
        <w:rPr>
          <w:b/>
        </w:rPr>
        <w:t>ALC_CMC.4.1C</w:t>
      </w:r>
      <w:r>
        <w:t xml:space="preserve"> The TOE shall be labelled with its unique reference. </w:t>
      </w:r>
    </w:p>
    <w:p w14:paraId="1E2A344F" w14:textId="77777777" w:rsidR="00A048A2" w:rsidRDefault="00A92B30" w:rsidP="00D2682E">
      <w:pPr>
        <w:ind w:left="283" w:right="5" w:hanging="283"/>
      </w:pPr>
      <w:r>
        <w:rPr>
          <w:b/>
        </w:rPr>
        <w:t>ALC_CMC.4.2C</w:t>
      </w:r>
      <w:r>
        <w:t xml:space="preserve"> The CM documentation shall describe the method used to uniquely identify the configuration items. </w:t>
      </w:r>
    </w:p>
    <w:p w14:paraId="54258D1F" w14:textId="77777777" w:rsidR="00A048A2" w:rsidRDefault="00A92B30" w:rsidP="00D2682E">
      <w:pPr>
        <w:ind w:left="10" w:right="5"/>
      </w:pPr>
      <w:r>
        <w:rPr>
          <w:b/>
        </w:rPr>
        <w:t>ALC_CMC.4.3C</w:t>
      </w:r>
      <w:r>
        <w:t xml:space="preserve"> The CM system shall uniquely identify all configuration items. </w:t>
      </w:r>
    </w:p>
    <w:p w14:paraId="3FA3B09C" w14:textId="77777777" w:rsidR="00A048A2" w:rsidRDefault="00A92B30" w:rsidP="00D2682E">
      <w:pPr>
        <w:ind w:left="283" w:right="5" w:hanging="283"/>
      </w:pPr>
      <w:r>
        <w:rPr>
          <w:b/>
        </w:rPr>
        <w:t>ALC_CMC.4.4C</w:t>
      </w:r>
      <w:r>
        <w:t xml:space="preserve"> The CM system shall provide automated measures such that only authorised changes are made to the configuration items. </w:t>
      </w:r>
    </w:p>
    <w:p w14:paraId="05BB1C0E" w14:textId="77777777" w:rsidR="00A048A2" w:rsidRDefault="00A92B30" w:rsidP="00D2682E">
      <w:pPr>
        <w:spacing w:after="2" w:line="504" w:lineRule="auto"/>
        <w:ind w:left="10" w:right="5"/>
      </w:pPr>
      <w:r>
        <w:rPr>
          <w:b/>
        </w:rPr>
        <w:t>ALC_CMC.4.5C</w:t>
      </w:r>
      <w:r>
        <w:t xml:space="preserve"> The CM system shall support the production of the TOE by automated means. </w:t>
      </w:r>
      <w:r>
        <w:rPr>
          <w:b/>
        </w:rPr>
        <w:t>ALC_CMC.4.6C</w:t>
      </w:r>
      <w:r>
        <w:t xml:space="preserve"> The CM documentation shall include a CM plan. </w:t>
      </w:r>
    </w:p>
    <w:p w14:paraId="762FEE38" w14:textId="77777777" w:rsidR="00A048A2" w:rsidRDefault="00A92B30" w:rsidP="00D2682E">
      <w:pPr>
        <w:ind w:left="283" w:right="5" w:hanging="283"/>
      </w:pPr>
      <w:r>
        <w:rPr>
          <w:b/>
        </w:rPr>
        <w:t>ALC_CMC.4.7C</w:t>
      </w:r>
      <w:r>
        <w:t xml:space="preserve"> The CM plan shall describe how the CM system is used for the development of the TOE. </w:t>
      </w:r>
    </w:p>
    <w:p w14:paraId="27D2CFD5" w14:textId="77777777" w:rsidR="00A048A2" w:rsidRDefault="00A92B30" w:rsidP="00D2682E">
      <w:pPr>
        <w:ind w:left="283" w:right="5" w:hanging="283"/>
      </w:pPr>
      <w:r>
        <w:rPr>
          <w:b/>
        </w:rPr>
        <w:t>ALC_CMC.4.8C</w:t>
      </w:r>
      <w:r>
        <w:t xml:space="preserve"> The CM plan shall describe the procedures used to accept modified or newly created configuration items as part of the TOE. </w:t>
      </w:r>
    </w:p>
    <w:p w14:paraId="5D7BF106" w14:textId="77777777" w:rsidR="00A048A2" w:rsidRDefault="00A92B30" w:rsidP="00D2682E">
      <w:pPr>
        <w:ind w:left="283" w:right="5" w:hanging="283"/>
      </w:pPr>
      <w:r>
        <w:rPr>
          <w:b/>
        </w:rPr>
        <w:t>ALC_CMC.4.9C</w:t>
      </w:r>
      <w:r>
        <w:t xml:space="preserve"> The evidence shall demonstrate that all configuration items are being maintained under the CM system. </w:t>
      </w:r>
    </w:p>
    <w:p w14:paraId="76DA5A6E" w14:textId="77777777" w:rsidR="00A048A2" w:rsidRDefault="00A92B30" w:rsidP="00D2682E">
      <w:pPr>
        <w:ind w:left="283" w:right="5" w:hanging="283"/>
      </w:pPr>
      <w:r>
        <w:rPr>
          <w:b/>
        </w:rPr>
        <w:t>ALC_CMC.4.10C</w:t>
      </w:r>
      <w:r>
        <w:t xml:space="preserve"> The evidence shall demonstrate that the CM system is being operated in accordance with the CM plan. </w:t>
      </w:r>
    </w:p>
    <w:p w14:paraId="31CC1357" w14:textId="77777777" w:rsidR="00A048A2" w:rsidRDefault="00A92B30" w:rsidP="00D2682E">
      <w:pPr>
        <w:spacing w:after="212"/>
        <w:ind w:left="283" w:right="5" w:hanging="283"/>
      </w:pPr>
      <w:r>
        <w:rPr>
          <w:b/>
        </w:rPr>
        <w:t>ALC_CMC.4.1E</w:t>
      </w:r>
      <w:r>
        <w:t xml:space="preserve"> The evaluator shall confirm that the information provided meets all requirements for content and presentation of evidence. </w:t>
      </w:r>
    </w:p>
    <w:p w14:paraId="7D0EC14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lastRenderedPageBreak/>
        <w:t xml:space="preserve">6.2.3.2 </w:t>
      </w:r>
      <w:proofErr w:type="spellStart"/>
      <w:r>
        <w:rPr>
          <w:rFonts w:ascii="Arial" w:eastAsia="Arial" w:hAnsi="Arial" w:cs="Arial"/>
        </w:rPr>
        <w:t>ALC_CMS</w:t>
      </w:r>
      <w:proofErr w:type="spellEnd"/>
      <w:r>
        <w:rPr>
          <w:rFonts w:ascii="Arial" w:eastAsia="Arial" w:hAnsi="Arial" w:cs="Arial"/>
        </w:rPr>
        <w:t xml:space="preserve"> CM scope </w:t>
      </w:r>
    </w:p>
    <w:p w14:paraId="3A1A98DD" w14:textId="77777777" w:rsidR="00A048A2" w:rsidRDefault="00A92B30" w:rsidP="00D2682E">
      <w:pPr>
        <w:spacing w:after="0" w:line="259" w:lineRule="auto"/>
        <w:ind w:left="0" w:right="5" w:firstLine="0"/>
        <w:jc w:val="left"/>
      </w:pPr>
      <w:r>
        <w:rPr>
          <w:sz w:val="20"/>
        </w:rPr>
        <w:t xml:space="preserve"> </w:t>
      </w:r>
    </w:p>
    <w:p w14:paraId="296733B9" w14:textId="32F898B3" w:rsidR="00A048A2" w:rsidRDefault="00AA5C0F" w:rsidP="00D2682E">
      <w:pPr>
        <w:spacing w:after="334"/>
        <w:ind w:left="10" w:right="5"/>
      </w:pPr>
      <w:r>
        <w:rPr>
          <w:noProof/>
          <w:sz w:val="23"/>
        </w:rPr>
        <w:drawing>
          <wp:anchor distT="0" distB="0" distL="114300" distR="114300" simplePos="0" relativeHeight="251715584" behindDoc="1" locked="0" layoutInCell="1" allowOverlap="1" wp14:anchorId="0606EC5D" wp14:editId="52A65D63">
            <wp:simplePos x="0" y="0"/>
            <wp:positionH relativeFrom="column">
              <wp:posOffset>0</wp:posOffset>
            </wp:positionH>
            <wp:positionV relativeFrom="paragraph">
              <wp:posOffset>-635</wp:posOffset>
            </wp:positionV>
            <wp:extent cx="5808345" cy="227644"/>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ALC_CMS.4 Problem tracking CM coverage </w:t>
      </w:r>
    </w:p>
    <w:p w14:paraId="77380716" w14:textId="77777777" w:rsidR="00A048A2" w:rsidRDefault="00A92B30" w:rsidP="00D2682E">
      <w:pPr>
        <w:ind w:left="10" w:right="5"/>
      </w:pPr>
      <w:r>
        <w:rPr>
          <w:b/>
        </w:rPr>
        <w:t>ALC_CMS.4.1D</w:t>
      </w:r>
      <w:r>
        <w:t xml:space="preserve"> The developer shall provide a configuration list for the TOE. </w:t>
      </w:r>
    </w:p>
    <w:p w14:paraId="3B74D0C0" w14:textId="77777777" w:rsidR="00A048A2" w:rsidRDefault="00A92B30" w:rsidP="00D2682E">
      <w:pPr>
        <w:ind w:left="283" w:right="5" w:hanging="283"/>
      </w:pPr>
      <w:r>
        <w:rPr>
          <w:b/>
        </w:rPr>
        <w:t>ALC_CMS.4.1C</w:t>
      </w:r>
      <w:r>
        <w:t xml:space="preserve"> The configuration list shall include the following: the TOE itself; the evaluation evidence required by the SARs; the parts that comprise the TOE; the implementation representation; and security flaw reports and resolution status. </w:t>
      </w:r>
    </w:p>
    <w:p w14:paraId="0B793609" w14:textId="77777777" w:rsidR="00A048A2" w:rsidRDefault="00A92B30" w:rsidP="00D2682E">
      <w:pPr>
        <w:ind w:left="10" w:right="5"/>
      </w:pPr>
      <w:r>
        <w:rPr>
          <w:b/>
        </w:rPr>
        <w:t>ALC_CMS.4.2C</w:t>
      </w:r>
      <w:r>
        <w:t xml:space="preserve"> The configuration list shall uniquely identify the configuration items. </w:t>
      </w:r>
    </w:p>
    <w:p w14:paraId="441ABA68" w14:textId="77777777" w:rsidR="00A048A2" w:rsidRDefault="00A92B30" w:rsidP="00D2682E">
      <w:pPr>
        <w:ind w:left="283" w:right="5" w:hanging="283"/>
      </w:pPr>
      <w:r>
        <w:rPr>
          <w:b/>
        </w:rPr>
        <w:t>ALC_CMS.4.3C</w:t>
      </w:r>
      <w:r>
        <w:t xml:space="preserve"> For each </w:t>
      </w:r>
      <w:proofErr w:type="spellStart"/>
      <w:r>
        <w:t>TSF</w:t>
      </w:r>
      <w:proofErr w:type="spellEnd"/>
      <w:r>
        <w:t xml:space="preserve"> relevant configuration item, the configuration list shall indicate the developer of the item. </w:t>
      </w:r>
    </w:p>
    <w:p w14:paraId="506DF807" w14:textId="77777777" w:rsidR="00A048A2" w:rsidRDefault="00A92B30" w:rsidP="00D2682E">
      <w:pPr>
        <w:spacing w:after="214"/>
        <w:ind w:left="283" w:right="5" w:hanging="283"/>
      </w:pPr>
      <w:r>
        <w:rPr>
          <w:b/>
        </w:rPr>
        <w:t>ALC_CMS.4.1E</w:t>
      </w:r>
      <w:r>
        <w:t xml:space="preserve"> The evaluator shall confirm that the information provided meets all requirements for content and presentation of evidence. </w:t>
      </w:r>
    </w:p>
    <w:p w14:paraId="25D112FD" w14:textId="77777777" w:rsidR="00A048A2" w:rsidRDefault="00A92B30" w:rsidP="00D2682E">
      <w:pPr>
        <w:spacing w:after="31" w:line="265" w:lineRule="auto"/>
        <w:ind w:left="10" w:right="5"/>
        <w:jc w:val="left"/>
      </w:pPr>
      <w:r>
        <w:rPr>
          <w:rFonts w:ascii="Arial" w:eastAsia="Arial" w:hAnsi="Arial" w:cs="Arial"/>
          <w:b/>
        </w:rPr>
        <w:t xml:space="preserve">6.2.3.3 </w:t>
      </w:r>
      <w:proofErr w:type="spellStart"/>
      <w:r>
        <w:rPr>
          <w:rFonts w:ascii="Arial" w:eastAsia="Arial" w:hAnsi="Arial" w:cs="Arial"/>
          <w:b/>
        </w:rPr>
        <w:t>ALC_DEL</w:t>
      </w:r>
      <w:proofErr w:type="spellEnd"/>
      <w:r>
        <w:rPr>
          <w:rFonts w:ascii="Arial" w:eastAsia="Arial" w:hAnsi="Arial" w:cs="Arial"/>
          <w:b/>
        </w:rPr>
        <w:t xml:space="preserve"> Delivery </w:t>
      </w:r>
    </w:p>
    <w:p w14:paraId="60D243B5" w14:textId="77777777" w:rsidR="00A048A2" w:rsidRDefault="00A92B30" w:rsidP="00D2682E">
      <w:pPr>
        <w:spacing w:after="353" w:line="259" w:lineRule="auto"/>
        <w:ind w:left="0" w:right="5" w:firstLine="0"/>
        <w:jc w:val="left"/>
      </w:pPr>
      <w:r>
        <w:rPr>
          <w:sz w:val="20"/>
        </w:rPr>
        <w:t xml:space="preserve"> </w:t>
      </w:r>
    </w:p>
    <w:p w14:paraId="7D7C61C0" w14:textId="77777777" w:rsidR="00A048A2" w:rsidRDefault="00A92B30" w:rsidP="00D2682E">
      <w:pPr>
        <w:pStyle w:val="Heading5"/>
        <w:ind w:left="10" w:right="5"/>
      </w:pPr>
      <w:r>
        <w:t xml:space="preserve">ALC_DEL.1 Delivery procedures </w:t>
      </w:r>
    </w:p>
    <w:p w14:paraId="27BEEB47" w14:textId="77777777" w:rsidR="00A048A2" w:rsidRDefault="00A92B30" w:rsidP="00D2682E">
      <w:pPr>
        <w:ind w:left="283" w:right="5" w:hanging="283"/>
      </w:pPr>
      <w:r>
        <w:rPr>
          <w:b/>
        </w:rPr>
        <w:t>ALC_DEL.1.1D</w:t>
      </w:r>
      <w:r>
        <w:t xml:space="preserve"> The developer shall document and provide procedures for delivery of the TOE or parts of it to the consumer. </w:t>
      </w:r>
    </w:p>
    <w:p w14:paraId="6254C541" w14:textId="77777777" w:rsidR="00A048A2" w:rsidRDefault="00A92B30" w:rsidP="00D2682E">
      <w:pPr>
        <w:ind w:left="10" w:right="5"/>
      </w:pPr>
      <w:r>
        <w:rPr>
          <w:b/>
        </w:rPr>
        <w:t>ALC_DEL.1.2D</w:t>
      </w:r>
      <w:r>
        <w:t xml:space="preserve"> The developer shall use the delivery procedures. </w:t>
      </w:r>
    </w:p>
    <w:p w14:paraId="69202CDF" w14:textId="77777777" w:rsidR="00A048A2" w:rsidRDefault="00A92B30" w:rsidP="00D2682E">
      <w:pPr>
        <w:ind w:left="283" w:right="5" w:hanging="283"/>
      </w:pPr>
      <w:r>
        <w:rPr>
          <w:b/>
        </w:rPr>
        <w:t>ALC_DEL.1.1C</w:t>
      </w:r>
      <w:r>
        <w:t xml:space="preserve"> The delivery documentation shall describe all procedures that are necessary to maintain security when distributing versions of the TOE to the consumer. </w:t>
      </w:r>
    </w:p>
    <w:p w14:paraId="1266542F" w14:textId="77777777" w:rsidR="00A048A2" w:rsidRDefault="00A92B30" w:rsidP="00D2682E">
      <w:pPr>
        <w:spacing w:after="212"/>
        <w:ind w:left="283" w:right="5" w:hanging="283"/>
      </w:pPr>
      <w:r>
        <w:rPr>
          <w:b/>
        </w:rPr>
        <w:t>ALC_DEL.1.1E</w:t>
      </w:r>
      <w:r>
        <w:t xml:space="preserve"> The evaluator shall confirm that the information provided meets all requirements for content and presentation of evidence. </w:t>
      </w:r>
    </w:p>
    <w:p w14:paraId="7AB85B7F" w14:textId="77777777" w:rsidR="00A048A2" w:rsidRDefault="00A92B30" w:rsidP="00D2682E">
      <w:pPr>
        <w:pStyle w:val="Heading6"/>
        <w:spacing w:after="31"/>
        <w:ind w:left="10" w:right="5"/>
      </w:pPr>
      <w:r>
        <w:rPr>
          <w:sz w:val="22"/>
          <w:u w:val="none"/>
        </w:rPr>
        <w:t xml:space="preserve">6.2.3.4 </w:t>
      </w:r>
      <w:proofErr w:type="spellStart"/>
      <w:r>
        <w:rPr>
          <w:sz w:val="22"/>
          <w:u w:val="none"/>
        </w:rPr>
        <w:t>ALC_DVS</w:t>
      </w:r>
      <w:proofErr w:type="spellEnd"/>
      <w:r>
        <w:rPr>
          <w:sz w:val="22"/>
          <w:u w:val="none"/>
        </w:rPr>
        <w:t xml:space="preserve"> Development security </w:t>
      </w:r>
    </w:p>
    <w:p w14:paraId="0D9B21D5" w14:textId="77777777" w:rsidR="00A048A2" w:rsidRDefault="00A92B30" w:rsidP="00D2682E">
      <w:pPr>
        <w:spacing w:after="0" w:line="259" w:lineRule="auto"/>
        <w:ind w:left="0" w:right="5" w:firstLine="0"/>
        <w:jc w:val="left"/>
      </w:pPr>
      <w:r>
        <w:rPr>
          <w:sz w:val="20"/>
        </w:rPr>
        <w:t xml:space="preserve"> </w:t>
      </w:r>
    </w:p>
    <w:p w14:paraId="136DA440" w14:textId="77777777" w:rsidR="00A048A2" w:rsidRDefault="00A048A2" w:rsidP="00D2682E">
      <w:pPr>
        <w:ind w:right="5"/>
        <w:sectPr w:rsidR="00A048A2">
          <w:headerReference w:type="even" r:id="rId196"/>
          <w:headerReference w:type="default" r:id="rId197"/>
          <w:footerReference w:type="even" r:id="rId198"/>
          <w:footerReference w:type="default" r:id="rId199"/>
          <w:headerReference w:type="first" r:id="rId200"/>
          <w:footerReference w:type="first" r:id="rId201"/>
          <w:footnotePr>
            <w:numRestart w:val="eachPage"/>
          </w:footnotePr>
          <w:pgSz w:w="11906" w:h="16838"/>
          <w:pgMar w:top="1519" w:right="1414" w:bottom="4483" w:left="1416" w:header="767" w:footer="720" w:gutter="0"/>
          <w:cols w:space="720"/>
        </w:sectPr>
      </w:pPr>
    </w:p>
    <w:p w14:paraId="7042E3BE" w14:textId="41E616EE" w:rsidR="00A048A2" w:rsidRDefault="00A92B30" w:rsidP="00D2682E">
      <w:pPr>
        <w:spacing w:after="334"/>
        <w:ind w:left="10" w:right="5"/>
      </w:pPr>
      <w:r>
        <w:rPr>
          <w:b/>
        </w:rPr>
        <w:lastRenderedPageBreak/>
        <w:t xml:space="preserve">ALC_DVS.2 Sufficiency of security measures </w:t>
      </w:r>
      <w:r w:rsidR="00AA5C0F">
        <w:rPr>
          <w:noProof/>
          <w:sz w:val="23"/>
        </w:rPr>
        <w:drawing>
          <wp:anchor distT="0" distB="0" distL="114300" distR="114300" simplePos="0" relativeHeight="251717632" behindDoc="1" locked="0" layoutInCell="1" allowOverlap="1" wp14:anchorId="330A90B0" wp14:editId="375D7CD1">
            <wp:simplePos x="0" y="0"/>
            <wp:positionH relativeFrom="column">
              <wp:posOffset>0</wp:posOffset>
            </wp:positionH>
            <wp:positionV relativeFrom="paragraph">
              <wp:posOffset>-635</wp:posOffset>
            </wp:positionV>
            <wp:extent cx="5808345" cy="227644"/>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p>
    <w:p w14:paraId="5127EE94" w14:textId="77777777" w:rsidR="00A048A2" w:rsidRDefault="00A92B30" w:rsidP="00D2682E">
      <w:pPr>
        <w:ind w:left="283" w:right="5" w:hanging="283"/>
      </w:pPr>
      <w:r>
        <w:rPr>
          <w:b/>
        </w:rPr>
        <w:t>ALC_DVS.2.1D</w:t>
      </w:r>
      <w:r>
        <w:t xml:space="preserve"> The developer shall produce and provide development security documentation. </w:t>
      </w:r>
    </w:p>
    <w:p w14:paraId="03F875AB" w14:textId="77777777" w:rsidR="00A048A2" w:rsidRDefault="00A92B30" w:rsidP="00D2682E">
      <w:pPr>
        <w:ind w:left="283" w:right="5" w:hanging="283"/>
      </w:pPr>
      <w:r>
        <w:rPr>
          <w:b/>
        </w:rPr>
        <w:t>ALC_DVS.2.1C</w:t>
      </w:r>
      <w:r>
        <w:t xml:space="preserve"> The development security documentation shall describe all the physical, procedural, personnel, and other security measures that are necessary to protect the confidentiality and integrity of the TOE design and implementation in its development environment. </w:t>
      </w:r>
    </w:p>
    <w:p w14:paraId="6DC6C2B0" w14:textId="77777777" w:rsidR="00A048A2" w:rsidRDefault="00A92B30" w:rsidP="00D2682E">
      <w:pPr>
        <w:ind w:left="283" w:right="5" w:hanging="283"/>
      </w:pPr>
      <w:r>
        <w:rPr>
          <w:b/>
        </w:rPr>
        <w:t>ALC_DVS.2.2C</w:t>
      </w:r>
      <w:r>
        <w:t xml:space="preserve"> The development security documentation shall justify that the security measures provide the necessary level of protection to maintain the confidentiality and integrity of the TOE. </w:t>
      </w:r>
    </w:p>
    <w:p w14:paraId="7D27C229" w14:textId="77777777" w:rsidR="00A048A2" w:rsidRDefault="00A92B30" w:rsidP="00D2682E">
      <w:pPr>
        <w:ind w:left="283" w:right="5" w:hanging="283"/>
      </w:pPr>
      <w:r>
        <w:rPr>
          <w:b/>
        </w:rPr>
        <w:t>ALC_DVS.2.1E</w:t>
      </w:r>
      <w:r>
        <w:t xml:space="preserve"> The evaluator shall confirm that the information provided meets all requirements for content and presentation of evidence. </w:t>
      </w:r>
    </w:p>
    <w:p w14:paraId="79509235" w14:textId="77777777" w:rsidR="00A048A2" w:rsidRDefault="00A92B30" w:rsidP="00D2682E">
      <w:pPr>
        <w:spacing w:after="208"/>
        <w:ind w:left="10" w:right="5"/>
      </w:pPr>
      <w:r>
        <w:rPr>
          <w:b/>
        </w:rPr>
        <w:t>ALC_DVS.2.2E</w:t>
      </w:r>
      <w:r>
        <w:t xml:space="preserve"> The evaluator shall confirm that the security measures are being applied. </w:t>
      </w:r>
    </w:p>
    <w:p w14:paraId="2305EA13" w14:textId="77777777" w:rsidR="00A048A2" w:rsidRDefault="00A92B30" w:rsidP="00D2682E">
      <w:pPr>
        <w:spacing w:after="31" w:line="265" w:lineRule="auto"/>
        <w:ind w:left="10" w:right="5"/>
        <w:jc w:val="left"/>
      </w:pPr>
      <w:r>
        <w:rPr>
          <w:rFonts w:ascii="Arial" w:eastAsia="Arial" w:hAnsi="Arial" w:cs="Arial"/>
          <w:b/>
        </w:rPr>
        <w:t xml:space="preserve">6.2.3.5 </w:t>
      </w:r>
      <w:proofErr w:type="spellStart"/>
      <w:r>
        <w:rPr>
          <w:rFonts w:ascii="Arial" w:eastAsia="Arial" w:hAnsi="Arial" w:cs="Arial"/>
          <w:b/>
        </w:rPr>
        <w:t>ALC_LCD</w:t>
      </w:r>
      <w:proofErr w:type="spellEnd"/>
      <w:r>
        <w:rPr>
          <w:rFonts w:ascii="Arial" w:eastAsia="Arial" w:hAnsi="Arial" w:cs="Arial"/>
          <w:b/>
        </w:rPr>
        <w:t xml:space="preserve"> Life-cycle definition </w:t>
      </w:r>
    </w:p>
    <w:p w14:paraId="34F1A741" w14:textId="77777777" w:rsidR="00A048A2" w:rsidRDefault="00A92B30" w:rsidP="00D2682E">
      <w:pPr>
        <w:spacing w:after="350" w:line="259" w:lineRule="auto"/>
        <w:ind w:left="0" w:right="5" w:firstLine="0"/>
        <w:jc w:val="left"/>
      </w:pPr>
      <w:r>
        <w:rPr>
          <w:sz w:val="20"/>
        </w:rPr>
        <w:t xml:space="preserve"> </w:t>
      </w:r>
    </w:p>
    <w:p w14:paraId="35AA45FA" w14:textId="77777777" w:rsidR="00A048A2" w:rsidRDefault="00A92B30" w:rsidP="00D2682E">
      <w:pPr>
        <w:pStyle w:val="Heading5"/>
        <w:ind w:left="10" w:right="5"/>
      </w:pPr>
      <w:r>
        <w:t xml:space="preserve">ALC_LCD.1 Developer defined </w:t>
      </w:r>
      <w:proofErr w:type="gramStart"/>
      <w:r>
        <w:t>life-cycle</w:t>
      </w:r>
      <w:proofErr w:type="gramEnd"/>
      <w:r>
        <w:t xml:space="preserve"> model </w:t>
      </w:r>
    </w:p>
    <w:p w14:paraId="604B47BC" w14:textId="77777777" w:rsidR="00A048A2" w:rsidRDefault="00A92B30" w:rsidP="00D2682E">
      <w:pPr>
        <w:ind w:left="283" w:right="5" w:hanging="283"/>
      </w:pPr>
      <w:r>
        <w:rPr>
          <w:b/>
        </w:rPr>
        <w:t>ALC_LCD.1.1D</w:t>
      </w:r>
      <w:r>
        <w:t xml:space="preserve"> The developer shall establish a life-cycle model to be used in the development and maintenance of the TOE. </w:t>
      </w:r>
    </w:p>
    <w:p w14:paraId="430BCED0" w14:textId="77777777" w:rsidR="00A048A2" w:rsidRDefault="00A92B30" w:rsidP="00D2682E">
      <w:pPr>
        <w:ind w:left="10" w:right="5"/>
      </w:pPr>
      <w:r>
        <w:rPr>
          <w:b/>
        </w:rPr>
        <w:t>ALC_LCD.1.2D</w:t>
      </w:r>
      <w:r>
        <w:t xml:space="preserve"> The developer shall provide life-cycle definition documentation. </w:t>
      </w:r>
    </w:p>
    <w:p w14:paraId="3709E166" w14:textId="77777777" w:rsidR="00A048A2" w:rsidRDefault="00A92B30" w:rsidP="00D2682E">
      <w:pPr>
        <w:ind w:left="283" w:right="5" w:hanging="283"/>
      </w:pPr>
      <w:r>
        <w:rPr>
          <w:b/>
        </w:rPr>
        <w:t>ALC_LCD.1.1C</w:t>
      </w:r>
      <w:r>
        <w:t xml:space="preserve"> The life-cycle definition documentation shall describe the model used to develop and maintain the TOE. </w:t>
      </w:r>
    </w:p>
    <w:p w14:paraId="1118C5BF" w14:textId="77777777" w:rsidR="00A048A2" w:rsidRDefault="00A92B30" w:rsidP="00D2682E">
      <w:pPr>
        <w:ind w:left="283" w:right="5" w:hanging="283"/>
      </w:pPr>
      <w:r>
        <w:rPr>
          <w:b/>
        </w:rPr>
        <w:t>ALC_LCD.1.2C</w:t>
      </w:r>
      <w:r>
        <w:t xml:space="preserve"> The life-cycle model shall provide for the necessary control over the development and maintenance of the TOE. </w:t>
      </w:r>
    </w:p>
    <w:p w14:paraId="7E66F2FF" w14:textId="77777777" w:rsidR="00A048A2" w:rsidRDefault="00A92B30" w:rsidP="00D2682E">
      <w:pPr>
        <w:spacing w:after="214"/>
        <w:ind w:left="283" w:right="5" w:hanging="283"/>
      </w:pPr>
      <w:r>
        <w:rPr>
          <w:b/>
        </w:rPr>
        <w:t>ALC_LCD.1.1E</w:t>
      </w:r>
      <w:r>
        <w:t xml:space="preserve"> The evaluator shall confirm that the information provided meets all requirements for content and presentation of evidence. </w:t>
      </w:r>
    </w:p>
    <w:p w14:paraId="4E850CD5" w14:textId="77777777" w:rsidR="00A048A2" w:rsidRDefault="00A92B30" w:rsidP="00D2682E">
      <w:pPr>
        <w:pStyle w:val="Heading6"/>
        <w:spacing w:after="31"/>
        <w:ind w:left="10" w:right="5"/>
      </w:pPr>
      <w:r>
        <w:rPr>
          <w:sz w:val="22"/>
          <w:u w:val="none"/>
        </w:rPr>
        <w:t xml:space="preserve">6.2.3.6 </w:t>
      </w:r>
      <w:proofErr w:type="spellStart"/>
      <w:r>
        <w:rPr>
          <w:sz w:val="22"/>
          <w:u w:val="none"/>
        </w:rPr>
        <w:t>ALC_TAT</w:t>
      </w:r>
      <w:proofErr w:type="spellEnd"/>
      <w:r>
        <w:rPr>
          <w:sz w:val="22"/>
          <w:u w:val="none"/>
        </w:rPr>
        <w:t xml:space="preserve"> Tools and techniques </w:t>
      </w:r>
    </w:p>
    <w:p w14:paraId="614A2C4E" w14:textId="77777777" w:rsidR="00A048A2" w:rsidRDefault="00A92B30" w:rsidP="00D2682E">
      <w:pPr>
        <w:spacing w:after="0" w:line="259" w:lineRule="auto"/>
        <w:ind w:left="0" w:right="5" w:firstLine="0"/>
        <w:jc w:val="left"/>
      </w:pPr>
      <w:r>
        <w:rPr>
          <w:sz w:val="20"/>
        </w:rPr>
        <w:t xml:space="preserve"> </w:t>
      </w:r>
    </w:p>
    <w:p w14:paraId="75929FDF" w14:textId="745D3C3C" w:rsidR="00A048A2" w:rsidRDefault="00AA5C0F" w:rsidP="00D2682E">
      <w:pPr>
        <w:spacing w:after="334"/>
        <w:ind w:left="10" w:right="5"/>
      </w:pPr>
      <w:r>
        <w:rPr>
          <w:noProof/>
          <w:sz w:val="23"/>
        </w:rPr>
        <w:drawing>
          <wp:anchor distT="0" distB="0" distL="114300" distR="114300" simplePos="0" relativeHeight="251719680" behindDoc="1" locked="0" layoutInCell="1" allowOverlap="1" wp14:anchorId="37DCBC4A" wp14:editId="2A302B57">
            <wp:simplePos x="0" y="0"/>
            <wp:positionH relativeFrom="column">
              <wp:posOffset>0</wp:posOffset>
            </wp:positionH>
            <wp:positionV relativeFrom="paragraph">
              <wp:posOffset>0</wp:posOffset>
            </wp:positionV>
            <wp:extent cx="5808345" cy="227644"/>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ALC_TAT.1 Well-defined development tools </w:t>
      </w:r>
    </w:p>
    <w:p w14:paraId="150C31AA" w14:textId="77777777" w:rsidR="00A048A2" w:rsidRDefault="00A92B30" w:rsidP="00D2682E">
      <w:pPr>
        <w:ind w:left="283" w:right="5" w:hanging="283"/>
      </w:pPr>
      <w:r>
        <w:rPr>
          <w:b/>
        </w:rPr>
        <w:t>ALC_TAT.1.1D</w:t>
      </w:r>
      <w:r>
        <w:t xml:space="preserve"> The developer shall provide the documentation identifying each development tool being used for the TOE. </w:t>
      </w:r>
    </w:p>
    <w:p w14:paraId="0FD9FFC8" w14:textId="77777777" w:rsidR="00A048A2" w:rsidRDefault="00A92B30" w:rsidP="00D2682E">
      <w:pPr>
        <w:ind w:left="283" w:right="5" w:hanging="283"/>
      </w:pPr>
      <w:r>
        <w:rPr>
          <w:b/>
        </w:rPr>
        <w:lastRenderedPageBreak/>
        <w:t>ALC_TAT.1.2D</w:t>
      </w:r>
      <w:r>
        <w:t xml:space="preserve"> The developer shall document and provide the selected </w:t>
      </w:r>
      <w:proofErr w:type="spellStart"/>
      <w:r>
        <w:t>implementationdependent</w:t>
      </w:r>
      <w:proofErr w:type="spellEnd"/>
      <w:r>
        <w:t xml:space="preserve"> options of each development tool. </w:t>
      </w:r>
    </w:p>
    <w:p w14:paraId="393657E6" w14:textId="77777777" w:rsidR="00A048A2" w:rsidRDefault="00A92B30" w:rsidP="00D2682E">
      <w:pPr>
        <w:ind w:left="10" w:right="5"/>
      </w:pPr>
      <w:r>
        <w:rPr>
          <w:b/>
        </w:rPr>
        <w:t>ALC_TAT.1.1C</w:t>
      </w:r>
      <w:r>
        <w:t xml:space="preserve"> Each development tool used for implementation shall be well-defined. </w:t>
      </w:r>
    </w:p>
    <w:p w14:paraId="74D6EDE4" w14:textId="77777777" w:rsidR="00A048A2" w:rsidRDefault="00A92B30" w:rsidP="00D2682E">
      <w:pPr>
        <w:ind w:left="283" w:right="5" w:hanging="283"/>
      </w:pPr>
      <w:r>
        <w:rPr>
          <w:b/>
        </w:rPr>
        <w:t>ALC_TAT.1.2C</w:t>
      </w:r>
      <w:r>
        <w:t xml:space="preserve"> The documentation of each development tool shall unambiguously define the meaning of all statements as well as all conventions and directives used in the implementation. </w:t>
      </w:r>
    </w:p>
    <w:p w14:paraId="74712DC6" w14:textId="77777777" w:rsidR="00A048A2" w:rsidRDefault="00A92B30" w:rsidP="00D2682E">
      <w:pPr>
        <w:ind w:left="283" w:right="5" w:hanging="283"/>
      </w:pPr>
      <w:r>
        <w:rPr>
          <w:b/>
        </w:rPr>
        <w:t>ALC_TAT.1.3C</w:t>
      </w:r>
      <w:r>
        <w:t xml:space="preserve"> The documentation of each development tool shall unambiguously define the meaning of all implementation-dependent options. </w:t>
      </w:r>
    </w:p>
    <w:p w14:paraId="34F5FF24" w14:textId="77777777" w:rsidR="00A048A2" w:rsidRDefault="00A92B30" w:rsidP="00D2682E">
      <w:pPr>
        <w:spacing w:after="231"/>
        <w:ind w:left="283" w:right="5" w:hanging="283"/>
      </w:pPr>
      <w:r>
        <w:rPr>
          <w:b/>
        </w:rPr>
        <w:t>ALC_TAT.1.1E</w:t>
      </w:r>
      <w:r>
        <w:t xml:space="preserve"> The evaluator shall confirm that the information provided meets all requirements for content and presentation of evidence. </w:t>
      </w:r>
    </w:p>
    <w:p w14:paraId="5C49C571" w14:textId="77777777" w:rsidR="00A048A2" w:rsidRDefault="00A92B30" w:rsidP="00D2682E">
      <w:pPr>
        <w:pStyle w:val="Heading3"/>
        <w:tabs>
          <w:tab w:val="center" w:pos="2632"/>
        </w:tabs>
        <w:spacing w:after="207"/>
        <w:ind w:left="0" w:right="5" w:firstLine="0"/>
      </w:pPr>
      <w:bookmarkStart w:id="138" w:name="_Toc109130092"/>
      <w:bookmarkStart w:id="139" w:name="_Toc129333652"/>
      <w:r>
        <w:t xml:space="preserve">6.2.4 </w:t>
      </w:r>
      <w:r>
        <w:tab/>
        <w:t>ASE Security Target evaluation</w:t>
      </w:r>
      <w:bookmarkEnd w:id="138"/>
      <w:bookmarkEnd w:id="139"/>
      <w:r>
        <w:t xml:space="preserve"> </w:t>
      </w:r>
    </w:p>
    <w:p w14:paraId="1528773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6.2.4.1 </w:t>
      </w:r>
      <w:proofErr w:type="spellStart"/>
      <w:r>
        <w:rPr>
          <w:rFonts w:ascii="Arial" w:eastAsia="Arial" w:hAnsi="Arial" w:cs="Arial"/>
        </w:rPr>
        <w:t>ASE_CCL</w:t>
      </w:r>
      <w:proofErr w:type="spellEnd"/>
      <w:r>
        <w:rPr>
          <w:rFonts w:ascii="Arial" w:eastAsia="Arial" w:hAnsi="Arial" w:cs="Arial"/>
        </w:rPr>
        <w:t xml:space="preserve"> Conformance claims </w:t>
      </w:r>
    </w:p>
    <w:p w14:paraId="4C713EEF" w14:textId="77777777" w:rsidR="00A048A2" w:rsidRDefault="00A92B30" w:rsidP="00D2682E">
      <w:pPr>
        <w:spacing w:after="0" w:line="259" w:lineRule="auto"/>
        <w:ind w:left="0" w:right="5" w:firstLine="0"/>
        <w:jc w:val="left"/>
      </w:pPr>
      <w:r>
        <w:rPr>
          <w:sz w:val="20"/>
        </w:rPr>
        <w:t xml:space="preserve"> </w:t>
      </w:r>
      <w:r>
        <w:br w:type="page"/>
      </w:r>
    </w:p>
    <w:p w14:paraId="2F883024" w14:textId="0B87246C" w:rsidR="00A048A2" w:rsidRDefault="00AA5C0F" w:rsidP="00D2682E">
      <w:pPr>
        <w:spacing w:after="334"/>
        <w:ind w:left="10" w:right="5"/>
      </w:pPr>
      <w:r>
        <w:rPr>
          <w:noProof/>
          <w:sz w:val="23"/>
        </w:rPr>
        <w:lastRenderedPageBreak/>
        <w:drawing>
          <wp:anchor distT="0" distB="0" distL="114300" distR="114300" simplePos="0" relativeHeight="251721728" behindDoc="1" locked="0" layoutInCell="1" allowOverlap="1" wp14:anchorId="5A8CE806" wp14:editId="6AAE0F22">
            <wp:simplePos x="0" y="0"/>
            <wp:positionH relativeFrom="column">
              <wp:posOffset>0</wp:posOffset>
            </wp:positionH>
            <wp:positionV relativeFrom="paragraph">
              <wp:posOffset>-635</wp:posOffset>
            </wp:positionV>
            <wp:extent cx="5808345" cy="227644"/>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ASE_CCL.1 Conformance claims </w:t>
      </w:r>
    </w:p>
    <w:p w14:paraId="16AB9C56" w14:textId="77777777" w:rsidR="00A048A2" w:rsidRDefault="00A92B30" w:rsidP="00D2682E">
      <w:pPr>
        <w:ind w:left="10" w:right="5"/>
      </w:pPr>
      <w:r>
        <w:rPr>
          <w:b/>
        </w:rPr>
        <w:t>ASE_CCL.1.1D</w:t>
      </w:r>
      <w:r>
        <w:t xml:space="preserve"> The developer shall provide a conformance claim. </w:t>
      </w:r>
    </w:p>
    <w:p w14:paraId="50995F1D" w14:textId="77777777" w:rsidR="00A048A2" w:rsidRDefault="00A92B30" w:rsidP="00D2682E">
      <w:pPr>
        <w:ind w:left="10" w:right="5"/>
      </w:pPr>
      <w:r>
        <w:rPr>
          <w:b/>
        </w:rPr>
        <w:t>ASE_CCL.1.2D</w:t>
      </w:r>
      <w:r>
        <w:t xml:space="preserve"> The developer shall provide a conformance claim rationale. </w:t>
      </w:r>
    </w:p>
    <w:p w14:paraId="26E2CD81" w14:textId="77777777" w:rsidR="00A048A2" w:rsidRDefault="00A92B30" w:rsidP="00D2682E">
      <w:pPr>
        <w:ind w:left="283" w:right="5" w:hanging="283"/>
      </w:pPr>
      <w:r>
        <w:rPr>
          <w:b/>
        </w:rPr>
        <w:t>ASE_CCL.1.1C</w:t>
      </w:r>
      <w:r>
        <w:t xml:space="preserve"> The conformance claim shall contain a CC conformance claim that identifies the version of the CC to which the ST and the TOE claim conformance. </w:t>
      </w:r>
    </w:p>
    <w:p w14:paraId="65F28BE7" w14:textId="77777777" w:rsidR="00A048A2" w:rsidRDefault="00A92B30" w:rsidP="00D2682E">
      <w:pPr>
        <w:ind w:left="283" w:right="5" w:hanging="283"/>
      </w:pPr>
      <w:r>
        <w:rPr>
          <w:b/>
        </w:rPr>
        <w:t>ASE_CCL.1.2C</w:t>
      </w:r>
      <w:r>
        <w:t xml:space="preserve"> The CC conformance claim shall describe the conformance of the ST to CC Part 2 as either CC Part 2 conformant or CC Part 2 extended. </w:t>
      </w:r>
    </w:p>
    <w:p w14:paraId="24EE060B" w14:textId="77777777" w:rsidR="00A048A2" w:rsidRDefault="00A92B30" w:rsidP="00D2682E">
      <w:pPr>
        <w:ind w:left="283" w:right="5" w:hanging="283"/>
      </w:pPr>
      <w:r>
        <w:rPr>
          <w:b/>
        </w:rPr>
        <w:t>ASE_CCL.1.3C</w:t>
      </w:r>
      <w:r>
        <w:t xml:space="preserve"> The CC conformance claim shall describe the conformance of the ST to CC Part 3 as either CC Part 3 conformant or CC Part 3 extended. </w:t>
      </w:r>
    </w:p>
    <w:p w14:paraId="5A6AA7C4" w14:textId="77777777" w:rsidR="00A048A2" w:rsidRDefault="00A92B30" w:rsidP="00D2682E">
      <w:pPr>
        <w:ind w:left="283" w:right="5" w:hanging="283"/>
      </w:pPr>
      <w:r>
        <w:rPr>
          <w:b/>
        </w:rPr>
        <w:t>ASE_CCL.1.4C</w:t>
      </w:r>
      <w:r>
        <w:t xml:space="preserve"> The CC conformance claim shall be consistent with the extended components definition. </w:t>
      </w:r>
    </w:p>
    <w:p w14:paraId="48B2E6E4" w14:textId="77777777" w:rsidR="00A048A2" w:rsidRDefault="00A92B30" w:rsidP="00D2682E">
      <w:pPr>
        <w:ind w:left="283" w:right="5" w:hanging="283"/>
      </w:pPr>
      <w:r>
        <w:rPr>
          <w:b/>
        </w:rPr>
        <w:t>ASE_CCL.1.5C</w:t>
      </w:r>
      <w:r>
        <w:t xml:space="preserve"> The conformance claim shall identify all </w:t>
      </w:r>
      <w:proofErr w:type="spellStart"/>
      <w:r>
        <w:t>PPs</w:t>
      </w:r>
      <w:proofErr w:type="spellEnd"/>
      <w:r>
        <w:t xml:space="preserve"> and security requirement packages to which the ST claims conformance. </w:t>
      </w:r>
    </w:p>
    <w:p w14:paraId="125086C2" w14:textId="77777777" w:rsidR="00A048A2" w:rsidRDefault="00A92B30" w:rsidP="00D2682E">
      <w:pPr>
        <w:ind w:left="283" w:right="5" w:hanging="283"/>
      </w:pPr>
      <w:r>
        <w:rPr>
          <w:b/>
        </w:rPr>
        <w:t>ASE_CCL.1.6C</w:t>
      </w:r>
      <w:r>
        <w:t xml:space="preserve"> The conformance claim shall describe any conformance of the ST to a package as either package-conformant or package-augmented. </w:t>
      </w:r>
    </w:p>
    <w:p w14:paraId="364E705B" w14:textId="77777777" w:rsidR="00A048A2" w:rsidRDefault="00A92B30" w:rsidP="00D2682E">
      <w:pPr>
        <w:ind w:left="283" w:right="5" w:hanging="283"/>
      </w:pPr>
      <w:r>
        <w:rPr>
          <w:b/>
        </w:rPr>
        <w:t>ASE_CCL.1.7C</w:t>
      </w:r>
      <w:r>
        <w:t xml:space="preserve"> The conformance claim rationale shall demonstrate that the TOE type is consistent with the TOE type in the </w:t>
      </w:r>
      <w:proofErr w:type="spellStart"/>
      <w:r>
        <w:t>PPs</w:t>
      </w:r>
      <w:proofErr w:type="spellEnd"/>
      <w:r>
        <w:t xml:space="preserve"> for which conformance is being claimed. </w:t>
      </w:r>
    </w:p>
    <w:p w14:paraId="7A392F84" w14:textId="77777777" w:rsidR="00A048A2" w:rsidRDefault="00A92B30" w:rsidP="00D2682E">
      <w:pPr>
        <w:ind w:left="283" w:right="5" w:hanging="283"/>
      </w:pPr>
      <w:r>
        <w:rPr>
          <w:b/>
        </w:rPr>
        <w:t>ASE_CCL.1.8C</w:t>
      </w:r>
      <w:r>
        <w:t xml:space="preserve"> The conformance claim rationale shall demonstrate that the statement of the security problem definition is consistent with the statement of the security problem definition in the </w:t>
      </w:r>
      <w:proofErr w:type="spellStart"/>
      <w:r>
        <w:t>PPs</w:t>
      </w:r>
      <w:proofErr w:type="spellEnd"/>
      <w:r>
        <w:t xml:space="preserve"> for which conformance is being claimed. </w:t>
      </w:r>
    </w:p>
    <w:p w14:paraId="7EE0E0B2" w14:textId="77777777" w:rsidR="00A048A2" w:rsidRDefault="00A92B30" w:rsidP="00D2682E">
      <w:pPr>
        <w:ind w:left="283" w:right="5" w:hanging="283"/>
      </w:pPr>
      <w:r>
        <w:rPr>
          <w:b/>
        </w:rPr>
        <w:t>ASE_CCL.1.9C</w:t>
      </w:r>
      <w:r>
        <w:t xml:space="preserve"> The conformance claim rationale shall demonstrate that the statement of security objectives is consistent with the statement of security objectives in the </w:t>
      </w:r>
      <w:proofErr w:type="spellStart"/>
      <w:r>
        <w:t>PPs</w:t>
      </w:r>
      <w:proofErr w:type="spellEnd"/>
      <w:r>
        <w:t xml:space="preserve"> for which conformance is being claimed. </w:t>
      </w:r>
    </w:p>
    <w:p w14:paraId="141915B6" w14:textId="77777777" w:rsidR="00A048A2" w:rsidRDefault="00A92B30" w:rsidP="00D2682E">
      <w:pPr>
        <w:ind w:left="283" w:right="5" w:hanging="283"/>
      </w:pPr>
      <w:r>
        <w:rPr>
          <w:b/>
        </w:rPr>
        <w:t>ASE_CCL.1.10C</w:t>
      </w:r>
      <w:r>
        <w:t xml:space="preserve"> The conformance claim rationale shall demonstrate that the statement of security requirements is consistent with the statement of security requirements in the </w:t>
      </w:r>
      <w:proofErr w:type="spellStart"/>
      <w:r>
        <w:t>PPs</w:t>
      </w:r>
      <w:proofErr w:type="spellEnd"/>
      <w:r>
        <w:t xml:space="preserve"> for which conformance is being claimed. </w:t>
      </w:r>
    </w:p>
    <w:p w14:paraId="2162A323" w14:textId="77777777" w:rsidR="00A048A2" w:rsidRDefault="00A92B30" w:rsidP="00D2682E">
      <w:pPr>
        <w:spacing w:after="215"/>
        <w:ind w:left="283" w:right="5" w:hanging="283"/>
      </w:pPr>
      <w:r>
        <w:rPr>
          <w:b/>
        </w:rPr>
        <w:t>ASE_CCL.1.1E</w:t>
      </w:r>
      <w:r>
        <w:t xml:space="preserve"> The evaluator shall confirm that the information provided meets all requirements for content and presentation of evidence. </w:t>
      </w:r>
    </w:p>
    <w:p w14:paraId="60193C2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6.2.4.2 </w:t>
      </w:r>
      <w:proofErr w:type="spellStart"/>
      <w:r>
        <w:rPr>
          <w:rFonts w:ascii="Arial" w:eastAsia="Arial" w:hAnsi="Arial" w:cs="Arial"/>
        </w:rPr>
        <w:t>ASE_ECD</w:t>
      </w:r>
      <w:proofErr w:type="spellEnd"/>
      <w:r>
        <w:rPr>
          <w:rFonts w:ascii="Arial" w:eastAsia="Arial" w:hAnsi="Arial" w:cs="Arial"/>
        </w:rPr>
        <w:t xml:space="preserve"> Extended components definition </w:t>
      </w:r>
    </w:p>
    <w:p w14:paraId="43254DC1" w14:textId="77777777" w:rsidR="00A048A2" w:rsidRDefault="00A92B30" w:rsidP="00D2682E">
      <w:pPr>
        <w:spacing w:after="0" w:line="259" w:lineRule="auto"/>
        <w:ind w:left="0" w:right="5" w:firstLine="0"/>
        <w:jc w:val="left"/>
      </w:pPr>
      <w:r>
        <w:rPr>
          <w:sz w:val="20"/>
        </w:rPr>
        <w:t xml:space="preserve"> </w:t>
      </w:r>
    </w:p>
    <w:p w14:paraId="0924B7B0" w14:textId="36612168" w:rsidR="00A048A2" w:rsidRDefault="00AA5C0F" w:rsidP="00D2682E">
      <w:pPr>
        <w:spacing w:after="334"/>
        <w:ind w:left="10" w:right="5"/>
      </w:pPr>
      <w:r>
        <w:rPr>
          <w:noProof/>
          <w:sz w:val="23"/>
        </w:rPr>
        <w:drawing>
          <wp:anchor distT="0" distB="0" distL="114300" distR="114300" simplePos="0" relativeHeight="251723776" behindDoc="1" locked="0" layoutInCell="1" allowOverlap="1" wp14:anchorId="474B6AE6" wp14:editId="3350C469">
            <wp:simplePos x="0" y="0"/>
            <wp:positionH relativeFrom="column">
              <wp:posOffset>0</wp:posOffset>
            </wp:positionH>
            <wp:positionV relativeFrom="paragraph">
              <wp:posOffset>0</wp:posOffset>
            </wp:positionV>
            <wp:extent cx="5808345" cy="227644"/>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ASE_ECD.1 Extended components definition </w:t>
      </w:r>
    </w:p>
    <w:p w14:paraId="60A794DB" w14:textId="77777777" w:rsidR="00A048A2" w:rsidRDefault="00A92B30" w:rsidP="00D2682E">
      <w:pPr>
        <w:ind w:left="10" w:right="5"/>
      </w:pPr>
      <w:r>
        <w:rPr>
          <w:b/>
        </w:rPr>
        <w:lastRenderedPageBreak/>
        <w:t>ASE_ECD.1.1D</w:t>
      </w:r>
      <w:r>
        <w:t xml:space="preserve"> The developer shall provide a statement of security requirements. </w:t>
      </w:r>
    </w:p>
    <w:p w14:paraId="18067F0F" w14:textId="77777777" w:rsidR="00A048A2" w:rsidRDefault="00A92B30" w:rsidP="00D2682E">
      <w:pPr>
        <w:ind w:left="10" w:right="5"/>
      </w:pPr>
      <w:r>
        <w:rPr>
          <w:b/>
        </w:rPr>
        <w:t>ASE_ECD.1.2D</w:t>
      </w:r>
      <w:r>
        <w:t xml:space="preserve"> The developer shall provide an extended components definition. </w:t>
      </w:r>
    </w:p>
    <w:p w14:paraId="4C4532B2" w14:textId="77777777" w:rsidR="00A048A2" w:rsidRDefault="00A92B30" w:rsidP="00D2682E">
      <w:pPr>
        <w:ind w:left="283" w:right="5" w:hanging="283"/>
      </w:pPr>
      <w:r>
        <w:rPr>
          <w:b/>
        </w:rPr>
        <w:t>ASE_ECD.1.1C</w:t>
      </w:r>
      <w:r>
        <w:t xml:space="preserve"> The statement of security requirements shall identify all extended security requirements. </w:t>
      </w:r>
    </w:p>
    <w:p w14:paraId="15B6C51C" w14:textId="77777777" w:rsidR="00A048A2" w:rsidRDefault="00A92B30" w:rsidP="00D2682E">
      <w:pPr>
        <w:ind w:left="283" w:right="5" w:hanging="283"/>
      </w:pPr>
      <w:r>
        <w:rPr>
          <w:b/>
        </w:rPr>
        <w:t>ASE_ECD.1.2C</w:t>
      </w:r>
      <w:r>
        <w:t xml:space="preserve"> The extended components definition shall define an extended component for each extended security requirement. </w:t>
      </w:r>
    </w:p>
    <w:p w14:paraId="1FB492F9" w14:textId="77777777" w:rsidR="00A048A2" w:rsidRDefault="00A92B30" w:rsidP="00D2682E">
      <w:pPr>
        <w:ind w:left="283" w:right="5" w:hanging="283"/>
      </w:pPr>
      <w:r>
        <w:rPr>
          <w:b/>
        </w:rPr>
        <w:t>ASE_ECD.1.3C</w:t>
      </w:r>
      <w:r>
        <w:t xml:space="preserve"> The extended components definition shall describe how each extended component is related to the existing CC components, families, and classes. </w:t>
      </w:r>
    </w:p>
    <w:p w14:paraId="6D771F17" w14:textId="77777777" w:rsidR="00A048A2" w:rsidRDefault="00A92B30" w:rsidP="00D2682E">
      <w:pPr>
        <w:ind w:left="283" w:right="5" w:hanging="283"/>
      </w:pPr>
      <w:r>
        <w:rPr>
          <w:b/>
        </w:rPr>
        <w:t>ASE_ECD.1.4C</w:t>
      </w:r>
      <w:r>
        <w:t xml:space="preserve"> The extended components definition shall use the existing CC components, families, classes, and methodology as a model for presentation. </w:t>
      </w:r>
    </w:p>
    <w:p w14:paraId="0DF09DE2" w14:textId="77777777" w:rsidR="00A048A2" w:rsidRDefault="00A92B30" w:rsidP="00D2682E">
      <w:pPr>
        <w:ind w:left="283" w:right="5" w:hanging="283"/>
      </w:pPr>
      <w:r>
        <w:rPr>
          <w:b/>
        </w:rPr>
        <w:t>ASE_ECD.1.5C</w:t>
      </w:r>
      <w:r>
        <w:t xml:space="preserve"> The extended components shall consist of measurable and objective elements such that conformance or nonconformance to these elements can be demonstrated. </w:t>
      </w:r>
    </w:p>
    <w:p w14:paraId="62E5A990" w14:textId="77777777" w:rsidR="00A048A2" w:rsidRDefault="00A92B30" w:rsidP="00D2682E">
      <w:pPr>
        <w:ind w:left="283" w:right="5" w:hanging="283"/>
      </w:pPr>
      <w:r>
        <w:rPr>
          <w:b/>
        </w:rPr>
        <w:t>ASE_ECD.1.1E</w:t>
      </w:r>
      <w:r>
        <w:t xml:space="preserve"> The evaluator shall confirm that the information provided meets all requirements for content and presentation of evidence. </w:t>
      </w:r>
    </w:p>
    <w:p w14:paraId="1FA6D793" w14:textId="77777777" w:rsidR="00A048A2" w:rsidRDefault="00A92B30" w:rsidP="00D2682E">
      <w:pPr>
        <w:spacing w:after="215"/>
        <w:ind w:left="283" w:right="5" w:hanging="283"/>
      </w:pPr>
      <w:r>
        <w:rPr>
          <w:b/>
        </w:rPr>
        <w:t>ASE_ECD.1.2E</w:t>
      </w:r>
      <w:r>
        <w:t xml:space="preserve"> The evaluator shall confirm that no extended component can be clearly expressed using existing components. </w:t>
      </w:r>
    </w:p>
    <w:p w14:paraId="5EA8E93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6.2.4.3 </w:t>
      </w:r>
      <w:proofErr w:type="spellStart"/>
      <w:r>
        <w:rPr>
          <w:rFonts w:ascii="Arial" w:eastAsia="Arial" w:hAnsi="Arial" w:cs="Arial"/>
        </w:rPr>
        <w:t>ASE_INT</w:t>
      </w:r>
      <w:proofErr w:type="spellEnd"/>
      <w:r>
        <w:rPr>
          <w:rFonts w:ascii="Arial" w:eastAsia="Arial" w:hAnsi="Arial" w:cs="Arial"/>
        </w:rPr>
        <w:t xml:space="preserve"> ST introduction </w:t>
      </w:r>
    </w:p>
    <w:p w14:paraId="1107890C" w14:textId="77777777" w:rsidR="00A048A2" w:rsidRDefault="00A92B30" w:rsidP="00D2682E">
      <w:pPr>
        <w:spacing w:after="0" w:line="259" w:lineRule="auto"/>
        <w:ind w:left="0" w:right="5" w:firstLine="0"/>
        <w:jc w:val="left"/>
      </w:pPr>
      <w:r>
        <w:rPr>
          <w:sz w:val="20"/>
        </w:rPr>
        <w:t xml:space="preserve"> </w:t>
      </w:r>
    </w:p>
    <w:p w14:paraId="69214F53" w14:textId="739AD024" w:rsidR="00A048A2" w:rsidRDefault="00AA5C0F" w:rsidP="00D2682E">
      <w:pPr>
        <w:spacing w:after="334"/>
        <w:ind w:left="10" w:right="5"/>
      </w:pPr>
      <w:r>
        <w:rPr>
          <w:noProof/>
          <w:sz w:val="23"/>
        </w:rPr>
        <w:drawing>
          <wp:anchor distT="0" distB="0" distL="114300" distR="114300" simplePos="0" relativeHeight="251725824" behindDoc="1" locked="0" layoutInCell="1" allowOverlap="1" wp14:anchorId="152FF369" wp14:editId="6B99C035">
            <wp:simplePos x="0" y="0"/>
            <wp:positionH relativeFrom="column">
              <wp:posOffset>0</wp:posOffset>
            </wp:positionH>
            <wp:positionV relativeFrom="paragraph">
              <wp:posOffset>0</wp:posOffset>
            </wp:positionV>
            <wp:extent cx="5808345" cy="227644"/>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ASE_INT.1 ST introduction </w:t>
      </w:r>
    </w:p>
    <w:p w14:paraId="3DED054F" w14:textId="77777777" w:rsidR="00A048A2" w:rsidRDefault="00A92B30" w:rsidP="00D2682E">
      <w:pPr>
        <w:ind w:left="10" w:right="5"/>
      </w:pPr>
      <w:r>
        <w:rPr>
          <w:b/>
        </w:rPr>
        <w:t>ASE_INT.1.1D</w:t>
      </w:r>
      <w:r>
        <w:t xml:space="preserve"> The developer shall provide an ST introduction. </w:t>
      </w:r>
    </w:p>
    <w:p w14:paraId="48F17F97" w14:textId="77777777" w:rsidR="00A048A2" w:rsidRDefault="00A92B30" w:rsidP="00D2682E">
      <w:pPr>
        <w:ind w:left="283" w:right="5" w:hanging="283"/>
      </w:pPr>
      <w:r>
        <w:rPr>
          <w:b/>
        </w:rPr>
        <w:t>ASE_INT.1.1C</w:t>
      </w:r>
      <w:r>
        <w:t xml:space="preserve"> The ST introduction shall contain an ST reference, a TOE reference, a TOE </w:t>
      </w:r>
      <w:proofErr w:type="gramStart"/>
      <w:r>
        <w:t>overview</w:t>
      </w:r>
      <w:proofErr w:type="gramEnd"/>
      <w:r>
        <w:t xml:space="preserve"> and a TOE description. </w:t>
      </w:r>
    </w:p>
    <w:p w14:paraId="73B8A02A" w14:textId="77777777" w:rsidR="00A048A2" w:rsidRDefault="00A92B30" w:rsidP="00D2682E">
      <w:pPr>
        <w:ind w:left="10" w:right="5"/>
      </w:pPr>
      <w:r>
        <w:rPr>
          <w:b/>
        </w:rPr>
        <w:t>ASE_INT.1.2C</w:t>
      </w:r>
      <w:r>
        <w:t xml:space="preserve"> The ST reference shall uniquely identify the ST. </w:t>
      </w:r>
    </w:p>
    <w:p w14:paraId="0CE56312" w14:textId="77777777" w:rsidR="00A048A2" w:rsidRDefault="00A92B30" w:rsidP="00D2682E">
      <w:pPr>
        <w:ind w:left="10" w:right="5"/>
      </w:pPr>
      <w:r>
        <w:rPr>
          <w:b/>
        </w:rPr>
        <w:t>ASE_INT.1.3C</w:t>
      </w:r>
      <w:r>
        <w:t xml:space="preserve"> The TOE reference shall identify the TOE. </w:t>
      </w:r>
    </w:p>
    <w:p w14:paraId="57166E19" w14:textId="77777777" w:rsidR="00A048A2" w:rsidRDefault="00A92B30" w:rsidP="00D2682E">
      <w:pPr>
        <w:ind w:left="283" w:right="5" w:hanging="283"/>
      </w:pPr>
      <w:r>
        <w:rPr>
          <w:b/>
        </w:rPr>
        <w:t>ASE_INT.1.4C</w:t>
      </w:r>
      <w:r>
        <w:t xml:space="preserve"> The TOE overview shall summarise the usage and major security features of the TOE. </w:t>
      </w:r>
    </w:p>
    <w:p w14:paraId="128A96A4" w14:textId="77777777" w:rsidR="00A048A2" w:rsidRDefault="00A92B30" w:rsidP="00D2682E">
      <w:pPr>
        <w:ind w:left="10" w:right="5"/>
      </w:pPr>
      <w:r>
        <w:rPr>
          <w:b/>
        </w:rPr>
        <w:t>ASE_INT.1.5C</w:t>
      </w:r>
      <w:r>
        <w:t xml:space="preserve"> The TOE overview shall identify the TOE type. </w:t>
      </w:r>
    </w:p>
    <w:p w14:paraId="69C1D815" w14:textId="77777777" w:rsidR="00A048A2" w:rsidRDefault="00A92B30" w:rsidP="00D2682E">
      <w:pPr>
        <w:ind w:left="283" w:right="5" w:hanging="283"/>
      </w:pPr>
      <w:r>
        <w:rPr>
          <w:b/>
        </w:rPr>
        <w:t>ASE_INT.1.6C</w:t>
      </w:r>
      <w:r>
        <w:t xml:space="preserve"> The TOE overview shall identify any non-TOE hardware/software/firmware required by the TOE. </w:t>
      </w:r>
    </w:p>
    <w:p w14:paraId="4C8B9AE9" w14:textId="77777777" w:rsidR="00A048A2" w:rsidRDefault="00A92B30" w:rsidP="00D2682E">
      <w:pPr>
        <w:ind w:left="10" w:right="5"/>
      </w:pPr>
      <w:r>
        <w:rPr>
          <w:b/>
        </w:rPr>
        <w:lastRenderedPageBreak/>
        <w:t>ASE_INT.1.7C</w:t>
      </w:r>
      <w:r>
        <w:t xml:space="preserve"> The TOE description shall describe the physical scope of the TOE. </w:t>
      </w:r>
    </w:p>
    <w:p w14:paraId="22C2AB19" w14:textId="77777777" w:rsidR="00A048A2" w:rsidRDefault="00A92B30" w:rsidP="00D2682E">
      <w:pPr>
        <w:ind w:left="10" w:right="5"/>
      </w:pPr>
      <w:r>
        <w:rPr>
          <w:b/>
        </w:rPr>
        <w:t>ASE_INT.1.8C</w:t>
      </w:r>
      <w:r>
        <w:t xml:space="preserve"> The TOE description shall describe the logical scope of the TOE. </w:t>
      </w:r>
    </w:p>
    <w:p w14:paraId="212A9861" w14:textId="77777777" w:rsidR="00A048A2" w:rsidRDefault="00A92B30" w:rsidP="00D2682E">
      <w:pPr>
        <w:ind w:left="283" w:right="5" w:hanging="283"/>
      </w:pPr>
      <w:r>
        <w:rPr>
          <w:b/>
        </w:rPr>
        <w:t>ASE_INT.1.1E</w:t>
      </w:r>
      <w:r>
        <w:t xml:space="preserve"> The evaluator shall confirm that the information provided meets all requirements for content and presentation of evidence. </w:t>
      </w:r>
    </w:p>
    <w:p w14:paraId="7A2480D9" w14:textId="77777777" w:rsidR="00A048A2" w:rsidRDefault="00A92B30" w:rsidP="00D2682E">
      <w:pPr>
        <w:spacing w:after="215"/>
        <w:ind w:left="283" w:right="5" w:hanging="283"/>
      </w:pPr>
      <w:r>
        <w:rPr>
          <w:b/>
        </w:rPr>
        <w:t>ASE_INT.1.2E</w:t>
      </w:r>
      <w:r>
        <w:t xml:space="preserve"> The evaluator shall confirm that the TOE reference, the TOE overview, and the TOE description are consistent with each other. </w:t>
      </w:r>
    </w:p>
    <w:p w14:paraId="65700D33"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6.2.4.4 </w:t>
      </w:r>
      <w:proofErr w:type="spellStart"/>
      <w:r>
        <w:rPr>
          <w:rFonts w:ascii="Arial" w:eastAsia="Arial" w:hAnsi="Arial" w:cs="Arial"/>
        </w:rPr>
        <w:t>ASE_OBJ</w:t>
      </w:r>
      <w:proofErr w:type="spellEnd"/>
      <w:r>
        <w:rPr>
          <w:rFonts w:ascii="Arial" w:eastAsia="Arial" w:hAnsi="Arial" w:cs="Arial"/>
        </w:rPr>
        <w:t xml:space="preserve"> Security objectives </w:t>
      </w:r>
    </w:p>
    <w:p w14:paraId="16B74DD9" w14:textId="77777777" w:rsidR="00A048A2" w:rsidRDefault="00A92B30" w:rsidP="00D2682E">
      <w:pPr>
        <w:spacing w:after="0" w:line="259" w:lineRule="auto"/>
        <w:ind w:left="0" w:right="5" w:firstLine="0"/>
        <w:jc w:val="left"/>
      </w:pPr>
      <w:r>
        <w:rPr>
          <w:sz w:val="20"/>
        </w:rPr>
        <w:t xml:space="preserve"> </w:t>
      </w:r>
    </w:p>
    <w:p w14:paraId="11323C07" w14:textId="68C6D65A" w:rsidR="00A048A2" w:rsidRDefault="00AA5C0F" w:rsidP="00D2682E">
      <w:pPr>
        <w:spacing w:after="334"/>
        <w:ind w:left="10" w:right="5"/>
      </w:pPr>
      <w:r>
        <w:rPr>
          <w:noProof/>
          <w:sz w:val="23"/>
        </w:rPr>
        <w:drawing>
          <wp:anchor distT="0" distB="0" distL="114300" distR="114300" simplePos="0" relativeHeight="251727872" behindDoc="1" locked="0" layoutInCell="1" allowOverlap="1" wp14:anchorId="2F1A1908" wp14:editId="173F15AF">
            <wp:simplePos x="0" y="0"/>
            <wp:positionH relativeFrom="column">
              <wp:posOffset>0</wp:posOffset>
            </wp:positionH>
            <wp:positionV relativeFrom="paragraph">
              <wp:posOffset>0</wp:posOffset>
            </wp:positionV>
            <wp:extent cx="5808345" cy="227644"/>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ASE_OBJ.2 Security objectives </w:t>
      </w:r>
    </w:p>
    <w:p w14:paraId="4F3582E0" w14:textId="77777777" w:rsidR="00A048A2" w:rsidRDefault="00A92B30" w:rsidP="00D2682E">
      <w:pPr>
        <w:ind w:left="10" w:right="5"/>
      </w:pPr>
      <w:r>
        <w:rPr>
          <w:b/>
        </w:rPr>
        <w:t>ASE_OBJ.2.1D</w:t>
      </w:r>
      <w:r>
        <w:t xml:space="preserve"> The developer shall provide a statement of security objectives. </w:t>
      </w:r>
    </w:p>
    <w:p w14:paraId="52EABD44" w14:textId="77777777" w:rsidR="00A048A2" w:rsidRDefault="00A92B30" w:rsidP="00D2682E">
      <w:pPr>
        <w:ind w:left="10" w:right="5"/>
      </w:pPr>
      <w:r>
        <w:rPr>
          <w:b/>
        </w:rPr>
        <w:t>ASE_OBJ.2.2D</w:t>
      </w:r>
      <w:r>
        <w:t xml:space="preserve"> The developer shall provide a security objectives rationale. </w:t>
      </w:r>
    </w:p>
    <w:p w14:paraId="126BB724" w14:textId="77777777" w:rsidR="00A048A2" w:rsidRDefault="00A92B30" w:rsidP="00D2682E">
      <w:pPr>
        <w:ind w:left="283" w:right="5" w:hanging="283"/>
      </w:pPr>
      <w:r>
        <w:rPr>
          <w:b/>
        </w:rPr>
        <w:t>ASE_OBJ.2.1C</w:t>
      </w:r>
      <w:r>
        <w:t xml:space="preserve"> The statement of security objectives shall describe the security objectives for the TOE and the security objectives for the operational environment. </w:t>
      </w:r>
    </w:p>
    <w:p w14:paraId="495DA6F6" w14:textId="77777777" w:rsidR="00A048A2" w:rsidRDefault="00A92B30" w:rsidP="00D2682E">
      <w:pPr>
        <w:ind w:left="283" w:right="5" w:hanging="283"/>
      </w:pPr>
      <w:r>
        <w:rPr>
          <w:b/>
        </w:rPr>
        <w:t>ASE_OBJ.2.2C</w:t>
      </w:r>
      <w:r>
        <w:t xml:space="preserve"> The security objectives rationale shall trace each security objective for the TOE back to threats countered by that security objective and </w:t>
      </w:r>
      <w:proofErr w:type="spellStart"/>
      <w:r>
        <w:t>OSPs</w:t>
      </w:r>
      <w:proofErr w:type="spellEnd"/>
      <w:r>
        <w:t xml:space="preserve"> enforced by that security objective. </w:t>
      </w:r>
    </w:p>
    <w:p w14:paraId="28DAFEC4" w14:textId="77777777" w:rsidR="00A048A2" w:rsidRDefault="00A92B30" w:rsidP="00D2682E">
      <w:pPr>
        <w:ind w:left="283" w:right="5" w:hanging="283"/>
      </w:pPr>
      <w:r>
        <w:rPr>
          <w:b/>
        </w:rPr>
        <w:t>ASE_OBJ.2.3C</w:t>
      </w:r>
      <w:r>
        <w:t xml:space="preserve"> The security objectives rationale shall trace each security objective for the operational environment back to threats countered by that security objective, </w:t>
      </w:r>
      <w:proofErr w:type="spellStart"/>
      <w:r>
        <w:t>OSPs</w:t>
      </w:r>
      <w:proofErr w:type="spellEnd"/>
      <w:r>
        <w:t xml:space="preserve"> enforced by that security objective, and assumptions upheld by that security objective. </w:t>
      </w:r>
    </w:p>
    <w:p w14:paraId="746C5F0B" w14:textId="77777777" w:rsidR="00A048A2" w:rsidRDefault="00A92B30" w:rsidP="00D2682E">
      <w:pPr>
        <w:ind w:left="283" w:right="5" w:hanging="283"/>
      </w:pPr>
      <w:r>
        <w:rPr>
          <w:b/>
        </w:rPr>
        <w:t>ASE_OBJ.2.4C</w:t>
      </w:r>
      <w:r>
        <w:t xml:space="preserve"> The security objectives rationale shall demonstrate that the security objectives counter all threats. </w:t>
      </w:r>
    </w:p>
    <w:p w14:paraId="7C8731E3" w14:textId="77777777" w:rsidR="00A048A2" w:rsidRDefault="00A92B30" w:rsidP="00D2682E">
      <w:pPr>
        <w:ind w:left="283" w:right="5" w:hanging="283"/>
      </w:pPr>
      <w:r>
        <w:rPr>
          <w:b/>
        </w:rPr>
        <w:t>ASE_OBJ.2.5C</w:t>
      </w:r>
      <w:r>
        <w:t xml:space="preserve"> The security objectives rationale shall demonstrate that the security objectives enforce all </w:t>
      </w:r>
      <w:proofErr w:type="spellStart"/>
      <w:r>
        <w:t>OSPs</w:t>
      </w:r>
      <w:proofErr w:type="spellEnd"/>
      <w:r>
        <w:t xml:space="preserve">. </w:t>
      </w:r>
    </w:p>
    <w:p w14:paraId="6991CC45" w14:textId="77777777" w:rsidR="00A048A2" w:rsidRDefault="00A92B30" w:rsidP="00D2682E">
      <w:pPr>
        <w:ind w:left="283" w:right="5" w:hanging="283"/>
      </w:pPr>
      <w:r>
        <w:rPr>
          <w:b/>
        </w:rPr>
        <w:t>ASE_OBJ.2.6C</w:t>
      </w:r>
      <w:r>
        <w:t xml:space="preserve"> The security objectives rationale shall demonstrate that the security objectives for the operational environment uphold all assumptions. </w:t>
      </w:r>
    </w:p>
    <w:p w14:paraId="1956682F" w14:textId="77777777" w:rsidR="00A048A2" w:rsidRDefault="00A92B30" w:rsidP="00D2682E">
      <w:pPr>
        <w:spacing w:after="212"/>
        <w:ind w:left="283" w:right="5" w:hanging="283"/>
      </w:pPr>
      <w:r>
        <w:rPr>
          <w:b/>
        </w:rPr>
        <w:t>ASE_OBJ.2.1E</w:t>
      </w:r>
      <w:r>
        <w:t xml:space="preserve"> The evaluator shall confirm that the information provided meets all requirements for content and presentation of evidence. </w:t>
      </w:r>
    </w:p>
    <w:p w14:paraId="22E782E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6.2.4.5 </w:t>
      </w:r>
      <w:proofErr w:type="spellStart"/>
      <w:r>
        <w:rPr>
          <w:rFonts w:ascii="Arial" w:eastAsia="Arial" w:hAnsi="Arial" w:cs="Arial"/>
        </w:rPr>
        <w:t>ASE_REQ</w:t>
      </w:r>
      <w:proofErr w:type="spellEnd"/>
      <w:r>
        <w:rPr>
          <w:rFonts w:ascii="Arial" w:eastAsia="Arial" w:hAnsi="Arial" w:cs="Arial"/>
        </w:rPr>
        <w:t xml:space="preserve"> Security requirements </w:t>
      </w:r>
    </w:p>
    <w:p w14:paraId="2694C73C" w14:textId="77777777" w:rsidR="00A048A2" w:rsidRDefault="00A92B30" w:rsidP="00D2682E">
      <w:pPr>
        <w:spacing w:after="0" w:line="259" w:lineRule="auto"/>
        <w:ind w:left="0" w:right="5" w:firstLine="0"/>
        <w:jc w:val="left"/>
      </w:pPr>
      <w:r>
        <w:rPr>
          <w:sz w:val="20"/>
        </w:rPr>
        <w:t xml:space="preserve"> </w:t>
      </w:r>
    </w:p>
    <w:p w14:paraId="34AC05F0" w14:textId="40A87C02" w:rsidR="00A048A2" w:rsidRDefault="00AA5C0F" w:rsidP="00D2682E">
      <w:pPr>
        <w:spacing w:after="334"/>
        <w:ind w:left="10" w:right="5"/>
      </w:pPr>
      <w:r>
        <w:rPr>
          <w:noProof/>
          <w:sz w:val="23"/>
        </w:rPr>
        <w:drawing>
          <wp:anchor distT="0" distB="0" distL="114300" distR="114300" simplePos="0" relativeHeight="251729920" behindDoc="1" locked="0" layoutInCell="1" allowOverlap="1" wp14:anchorId="1AAA37F7" wp14:editId="0F31AD0A">
            <wp:simplePos x="0" y="0"/>
            <wp:positionH relativeFrom="column">
              <wp:posOffset>0</wp:posOffset>
            </wp:positionH>
            <wp:positionV relativeFrom="paragraph">
              <wp:posOffset>-635</wp:posOffset>
            </wp:positionV>
            <wp:extent cx="5808345" cy="227644"/>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ASE_REQ.2 Derived security </w:t>
      </w:r>
      <w:proofErr w:type="gramStart"/>
      <w:r w:rsidR="00A92B30">
        <w:rPr>
          <w:b/>
        </w:rPr>
        <w:t>requirements</w:t>
      </w:r>
      <w:proofErr w:type="gramEnd"/>
      <w:r w:rsidR="00A92B30">
        <w:rPr>
          <w:b/>
        </w:rPr>
        <w:t xml:space="preserve"> </w:t>
      </w:r>
    </w:p>
    <w:p w14:paraId="466CAA6B" w14:textId="77777777" w:rsidR="00A048A2" w:rsidRDefault="00A92B30" w:rsidP="00D2682E">
      <w:pPr>
        <w:ind w:left="10" w:right="5"/>
      </w:pPr>
      <w:r>
        <w:rPr>
          <w:b/>
        </w:rPr>
        <w:lastRenderedPageBreak/>
        <w:t>ASE_REQ.2.1D</w:t>
      </w:r>
      <w:r>
        <w:t xml:space="preserve"> The developer shall provide a statement of security requirements. </w:t>
      </w:r>
    </w:p>
    <w:p w14:paraId="51D2A9BB" w14:textId="77777777" w:rsidR="00A048A2" w:rsidRDefault="00A92B30" w:rsidP="00D2682E">
      <w:pPr>
        <w:ind w:left="10" w:right="5"/>
      </w:pPr>
      <w:r>
        <w:rPr>
          <w:b/>
        </w:rPr>
        <w:t>ASE_REQ.2.2D</w:t>
      </w:r>
      <w:r>
        <w:t xml:space="preserve"> The developer shall provide a security requirements rationale. </w:t>
      </w:r>
    </w:p>
    <w:p w14:paraId="19C64320" w14:textId="77777777" w:rsidR="00A048A2" w:rsidRDefault="00A92B30" w:rsidP="00D2682E">
      <w:pPr>
        <w:ind w:left="10" w:right="5"/>
      </w:pPr>
      <w:r>
        <w:rPr>
          <w:b/>
        </w:rPr>
        <w:t>ASE_REQ.2.1C</w:t>
      </w:r>
      <w:r>
        <w:t xml:space="preserve"> The statement of security requirements shall describe the </w:t>
      </w:r>
      <w:proofErr w:type="spellStart"/>
      <w:r>
        <w:t>SFRs</w:t>
      </w:r>
      <w:proofErr w:type="spellEnd"/>
      <w:r>
        <w:t xml:space="preserve"> and the SARs. </w:t>
      </w:r>
    </w:p>
    <w:p w14:paraId="6609F472" w14:textId="77777777" w:rsidR="00A048A2" w:rsidRDefault="00A92B30" w:rsidP="00D2682E">
      <w:pPr>
        <w:ind w:left="283" w:right="5" w:hanging="283"/>
      </w:pPr>
      <w:r>
        <w:rPr>
          <w:b/>
        </w:rPr>
        <w:t>ASE_REQ.2.2C</w:t>
      </w:r>
      <w:r>
        <w:t xml:space="preserve"> All subjects, objects, operations, security attributes, external entities and other terms that are used in the </w:t>
      </w:r>
      <w:proofErr w:type="spellStart"/>
      <w:r>
        <w:t>SFRs</w:t>
      </w:r>
      <w:proofErr w:type="spellEnd"/>
      <w:r>
        <w:t xml:space="preserve"> and the SARs shall be defined. </w:t>
      </w:r>
    </w:p>
    <w:p w14:paraId="26F3A0BE" w14:textId="77777777" w:rsidR="00A048A2" w:rsidRDefault="00A92B30" w:rsidP="00D2682E">
      <w:pPr>
        <w:ind w:left="283" w:right="5" w:hanging="283"/>
      </w:pPr>
      <w:r>
        <w:rPr>
          <w:b/>
        </w:rPr>
        <w:t>ASE_REQ.2.3C</w:t>
      </w:r>
      <w:r>
        <w:t xml:space="preserve"> The statement of security requirements shall identify all operations on the security requirements. </w:t>
      </w:r>
    </w:p>
    <w:p w14:paraId="6B6A5F01" w14:textId="77777777" w:rsidR="00A048A2" w:rsidRDefault="00A92B30" w:rsidP="00D2682E">
      <w:pPr>
        <w:ind w:left="10" w:right="5"/>
      </w:pPr>
      <w:r>
        <w:rPr>
          <w:b/>
        </w:rPr>
        <w:t>ASE_REQ.2.4C</w:t>
      </w:r>
      <w:r>
        <w:t xml:space="preserve"> All operations shall be performed correctly. </w:t>
      </w:r>
    </w:p>
    <w:p w14:paraId="6ACB9C3A" w14:textId="77777777" w:rsidR="00A048A2" w:rsidRDefault="00A92B30" w:rsidP="00D2682E">
      <w:pPr>
        <w:ind w:left="283" w:right="5" w:hanging="283"/>
      </w:pPr>
      <w:r>
        <w:rPr>
          <w:b/>
        </w:rPr>
        <w:t>ASE_REQ.2.5C</w:t>
      </w:r>
      <w:r>
        <w:t xml:space="preserve"> Each dependency of the security requirements shall either be satisfied, or the security requirements rationale shall justify the dependency not being satisfied. </w:t>
      </w:r>
    </w:p>
    <w:p w14:paraId="20354872" w14:textId="77777777" w:rsidR="00A048A2" w:rsidRDefault="00A92B30" w:rsidP="00D2682E">
      <w:pPr>
        <w:ind w:left="283" w:right="5" w:hanging="283"/>
      </w:pPr>
      <w:r>
        <w:rPr>
          <w:b/>
        </w:rPr>
        <w:t>ASE_REQ.2.6C</w:t>
      </w:r>
      <w:r>
        <w:t xml:space="preserve"> The security requirements rationale shall trace each </w:t>
      </w:r>
      <w:proofErr w:type="spellStart"/>
      <w:r>
        <w:t>SFR</w:t>
      </w:r>
      <w:proofErr w:type="spellEnd"/>
      <w:r>
        <w:t xml:space="preserve"> back to the security objectives for the TOE. </w:t>
      </w:r>
    </w:p>
    <w:p w14:paraId="3728FC21" w14:textId="77777777" w:rsidR="00A048A2" w:rsidRDefault="00A92B30" w:rsidP="00D2682E">
      <w:pPr>
        <w:ind w:left="283" w:right="5" w:hanging="283"/>
      </w:pPr>
      <w:r>
        <w:rPr>
          <w:b/>
        </w:rPr>
        <w:t>ASE_REQ.2.7C</w:t>
      </w:r>
      <w:r>
        <w:t xml:space="preserve"> The security requirements rationale shall demonstrate that the </w:t>
      </w:r>
      <w:proofErr w:type="spellStart"/>
      <w:r>
        <w:t>SFRs</w:t>
      </w:r>
      <w:proofErr w:type="spellEnd"/>
      <w:r>
        <w:t xml:space="preserve"> meet all security objectives for the TOE. </w:t>
      </w:r>
    </w:p>
    <w:p w14:paraId="3A5D591A" w14:textId="77777777" w:rsidR="00A048A2" w:rsidRDefault="00A92B30" w:rsidP="00D2682E">
      <w:pPr>
        <w:spacing w:after="2" w:line="504" w:lineRule="auto"/>
        <w:ind w:left="10" w:right="5"/>
      </w:pPr>
      <w:r>
        <w:rPr>
          <w:b/>
        </w:rPr>
        <w:t>ASE_REQ.2.8C</w:t>
      </w:r>
      <w:r>
        <w:t xml:space="preserve"> The security requirements rationale shall explain why the SARs were chosen. </w:t>
      </w:r>
      <w:r>
        <w:rPr>
          <w:b/>
        </w:rPr>
        <w:t>ASE_REQ.2.9C</w:t>
      </w:r>
      <w:r>
        <w:t xml:space="preserve"> The statement of security requirements shall be internally consistent. </w:t>
      </w:r>
    </w:p>
    <w:p w14:paraId="2A300F7E" w14:textId="77777777" w:rsidR="00A048A2" w:rsidRDefault="00A92B30" w:rsidP="00D2682E">
      <w:pPr>
        <w:spacing w:after="212"/>
        <w:ind w:left="283" w:right="5" w:hanging="283"/>
      </w:pPr>
      <w:r>
        <w:rPr>
          <w:b/>
        </w:rPr>
        <w:t>ASE_REQ.2.1E</w:t>
      </w:r>
      <w:r>
        <w:t xml:space="preserve"> The evaluator shall confirm that the information provided meets all requirements for content and presentation of evidence. </w:t>
      </w:r>
    </w:p>
    <w:p w14:paraId="10CF0E7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6.2.4.6 </w:t>
      </w:r>
      <w:proofErr w:type="spellStart"/>
      <w:r>
        <w:rPr>
          <w:rFonts w:ascii="Arial" w:eastAsia="Arial" w:hAnsi="Arial" w:cs="Arial"/>
        </w:rPr>
        <w:t>ASE_SPD</w:t>
      </w:r>
      <w:proofErr w:type="spellEnd"/>
      <w:r>
        <w:rPr>
          <w:rFonts w:ascii="Arial" w:eastAsia="Arial" w:hAnsi="Arial" w:cs="Arial"/>
        </w:rPr>
        <w:t xml:space="preserve"> Security problem definition </w:t>
      </w:r>
    </w:p>
    <w:p w14:paraId="726AE62F" w14:textId="77777777" w:rsidR="00A048A2" w:rsidRDefault="00A92B30" w:rsidP="00D2682E">
      <w:pPr>
        <w:spacing w:after="0" w:line="259" w:lineRule="auto"/>
        <w:ind w:left="0" w:right="5" w:firstLine="0"/>
        <w:jc w:val="left"/>
      </w:pPr>
      <w:r>
        <w:rPr>
          <w:sz w:val="20"/>
        </w:rPr>
        <w:t xml:space="preserve"> </w:t>
      </w:r>
    </w:p>
    <w:p w14:paraId="0A0D9C0D" w14:textId="24099FF2" w:rsidR="00A048A2" w:rsidRDefault="00AA5C0F" w:rsidP="00D2682E">
      <w:pPr>
        <w:spacing w:after="334"/>
        <w:ind w:left="10" w:right="5"/>
      </w:pPr>
      <w:r>
        <w:rPr>
          <w:noProof/>
          <w:sz w:val="23"/>
        </w:rPr>
        <w:drawing>
          <wp:anchor distT="0" distB="0" distL="114300" distR="114300" simplePos="0" relativeHeight="251731968" behindDoc="1" locked="0" layoutInCell="1" allowOverlap="1" wp14:anchorId="2049BE4A" wp14:editId="4815D946">
            <wp:simplePos x="0" y="0"/>
            <wp:positionH relativeFrom="column">
              <wp:posOffset>0</wp:posOffset>
            </wp:positionH>
            <wp:positionV relativeFrom="paragraph">
              <wp:posOffset>-635</wp:posOffset>
            </wp:positionV>
            <wp:extent cx="5808345" cy="227644"/>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ASE_SPD.1 Security problem definition </w:t>
      </w:r>
    </w:p>
    <w:p w14:paraId="472865AE" w14:textId="77777777" w:rsidR="00A048A2" w:rsidRDefault="00A92B30" w:rsidP="00D2682E">
      <w:pPr>
        <w:ind w:left="10" w:right="5"/>
      </w:pPr>
      <w:r>
        <w:rPr>
          <w:b/>
        </w:rPr>
        <w:t>ASE_SPD.1.1D</w:t>
      </w:r>
      <w:r>
        <w:t xml:space="preserve"> The developer shall provide a security problem definition. </w:t>
      </w:r>
    </w:p>
    <w:p w14:paraId="73D19E92" w14:textId="77777777" w:rsidR="00A048A2" w:rsidRDefault="00A92B30" w:rsidP="00D2682E">
      <w:pPr>
        <w:ind w:left="10" w:right="5"/>
      </w:pPr>
      <w:r>
        <w:rPr>
          <w:b/>
        </w:rPr>
        <w:t>ASE_SPD.1.1C</w:t>
      </w:r>
      <w:r>
        <w:t xml:space="preserve"> The security problem definition shall describe the threats. </w:t>
      </w:r>
    </w:p>
    <w:p w14:paraId="4BBD497D" w14:textId="77777777" w:rsidR="00A048A2" w:rsidRDefault="00A92B30" w:rsidP="00D2682E">
      <w:pPr>
        <w:ind w:left="283" w:right="5" w:hanging="283"/>
      </w:pPr>
      <w:r>
        <w:rPr>
          <w:b/>
        </w:rPr>
        <w:t>ASE_SPD.1.2C</w:t>
      </w:r>
      <w:r>
        <w:t xml:space="preserve"> All threats shall be described in terms of a threat agent, an asset, and an adverse action. </w:t>
      </w:r>
    </w:p>
    <w:p w14:paraId="37B92364" w14:textId="77777777" w:rsidR="00A048A2" w:rsidRDefault="00A92B30" w:rsidP="00D2682E">
      <w:pPr>
        <w:ind w:left="10" w:right="5"/>
      </w:pPr>
      <w:r>
        <w:rPr>
          <w:b/>
        </w:rPr>
        <w:t>ASE_SPD.1.3C</w:t>
      </w:r>
      <w:r>
        <w:t xml:space="preserve"> The security problem definition shall describe the </w:t>
      </w:r>
      <w:proofErr w:type="spellStart"/>
      <w:r>
        <w:t>OSPs</w:t>
      </w:r>
      <w:proofErr w:type="spellEnd"/>
      <w:r>
        <w:t xml:space="preserve">. </w:t>
      </w:r>
    </w:p>
    <w:p w14:paraId="548F8B25" w14:textId="77777777" w:rsidR="00A048A2" w:rsidRDefault="00A92B30" w:rsidP="00D2682E">
      <w:pPr>
        <w:ind w:left="283" w:right="5" w:hanging="283"/>
      </w:pPr>
      <w:r>
        <w:rPr>
          <w:b/>
        </w:rPr>
        <w:t>ASE_SPD.1.4C</w:t>
      </w:r>
      <w:r>
        <w:t xml:space="preserve"> The security problem definition shall describe the assumptions about the operational environment of the TOE. </w:t>
      </w:r>
    </w:p>
    <w:p w14:paraId="21D9DFC9" w14:textId="77777777" w:rsidR="00A048A2" w:rsidRDefault="00A92B30" w:rsidP="00D2682E">
      <w:pPr>
        <w:spacing w:after="214"/>
        <w:ind w:left="283" w:right="5" w:hanging="283"/>
      </w:pPr>
      <w:r>
        <w:rPr>
          <w:b/>
        </w:rPr>
        <w:lastRenderedPageBreak/>
        <w:t>ASE_SPD.1.1E</w:t>
      </w:r>
      <w:r>
        <w:t xml:space="preserve"> The evaluator shall confirm that the information provided meets all requirements for content and presentation of evidence. </w:t>
      </w:r>
    </w:p>
    <w:p w14:paraId="3E6AF797" w14:textId="77777777" w:rsidR="00A048A2" w:rsidRDefault="00A92B30" w:rsidP="00D2682E">
      <w:pPr>
        <w:spacing w:after="31" w:line="265" w:lineRule="auto"/>
        <w:ind w:left="10" w:right="5"/>
        <w:jc w:val="left"/>
      </w:pPr>
      <w:r>
        <w:rPr>
          <w:rFonts w:ascii="Arial" w:eastAsia="Arial" w:hAnsi="Arial" w:cs="Arial"/>
          <w:b/>
        </w:rPr>
        <w:t xml:space="preserve">6.2.4.7 </w:t>
      </w:r>
      <w:proofErr w:type="spellStart"/>
      <w:r>
        <w:rPr>
          <w:rFonts w:ascii="Arial" w:eastAsia="Arial" w:hAnsi="Arial" w:cs="Arial"/>
          <w:b/>
        </w:rPr>
        <w:t>ASE_TSS</w:t>
      </w:r>
      <w:proofErr w:type="spellEnd"/>
      <w:r>
        <w:rPr>
          <w:rFonts w:ascii="Arial" w:eastAsia="Arial" w:hAnsi="Arial" w:cs="Arial"/>
          <w:b/>
        </w:rPr>
        <w:t xml:space="preserve"> TOE summary specification </w:t>
      </w:r>
    </w:p>
    <w:p w14:paraId="28A91FF8" w14:textId="77777777" w:rsidR="00A048A2" w:rsidRDefault="00A92B30" w:rsidP="00D2682E">
      <w:pPr>
        <w:spacing w:after="353" w:line="259" w:lineRule="auto"/>
        <w:ind w:left="0" w:right="5" w:firstLine="0"/>
        <w:jc w:val="left"/>
      </w:pPr>
      <w:r>
        <w:rPr>
          <w:sz w:val="20"/>
        </w:rPr>
        <w:t xml:space="preserve"> </w:t>
      </w:r>
    </w:p>
    <w:p w14:paraId="7B3C24D6" w14:textId="77777777" w:rsidR="00A048A2" w:rsidRDefault="00A92B30" w:rsidP="00D2682E">
      <w:pPr>
        <w:pStyle w:val="Heading5"/>
        <w:ind w:left="10" w:right="5"/>
      </w:pPr>
      <w:r>
        <w:t xml:space="preserve">ASE_TSS.1 TOE summary specification </w:t>
      </w:r>
    </w:p>
    <w:p w14:paraId="4D5E2B57" w14:textId="77777777" w:rsidR="00A048A2" w:rsidRDefault="00A92B30" w:rsidP="00D2682E">
      <w:pPr>
        <w:ind w:left="10" w:right="5"/>
      </w:pPr>
      <w:r>
        <w:rPr>
          <w:b/>
        </w:rPr>
        <w:t>ASE_TSS.1.1D</w:t>
      </w:r>
      <w:r>
        <w:t xml:space="preserve"> The developer shall provide a TOE summary specification. </w:t>
      </w:r>
    </w:p>
    <w:p w14:paraId="30B17D5A" w14:textId="77777777" w:rsidR="00A048A2" w:rsidRDefault="00A92B30" w:rsidP="00D2682E">
      <w:pPr>
        <w:ind w:left="10" w:right="5"/>
      </w:pPr>
      <w:r>
        <w:rPr>
          <w:b/>
        </w:rPr>
        <w:t>ASE_TSS.1.1C</w:t>
      </w:r>
      <w:r>
        <w:t xml:space="preserve"> The TOE summary specification shall describe how the TOE meets each </w:t>
      </w:r>
      <w:proofErr w:type="spellStart"/>
      <w:r>
        <w:t>SFR</w:t>
      </w:r>
      <w:proofErr w:type="spellEnd"/>
      <w:r>
        <w:t xml:space="preserve">. </w:t>
      </w:r>
    </w:p>
    <w:p w14:paraId="2422A9E2" w14:textId="77777777" w:rsidR="00A048A2" w:rsidRDefault="00A92B30" w:rsidP="00D2682E">
      <w:pPr>
        <w:ind w:left="283" w:right="5" w:hanging="283"/>
      </w:pPr>
      <w:r>
        <w:rPr>
          <w:b/>
        </w:rPr>
        <w:t>ASE_TSS.1.1E</w:t>
      </w:r>
      <w:r>
        <w:t xml:space="preserve"> The evaluator shall confirm that the information provided meets all requirements for content and presentation of evidence. </w:t>
      </w:r>
    </w:p>
    <w:p w14:paraId="60DC01D1" w14:textId="77777777" w:rsidR="00A048A2" w:rsidRDefault="00A92B30" w:rsidP="00D2682E">
      <w:pPr>
        <w:spacing w:after="234"/>
        <w:ind w:left="283" w:right="5" w:hanging="283"/>
      </w:pPr>
      <w:r>
        <w:rPr>
          <w:b/>
        </w:rPr>
        <w:t>ASE_TSS.1.2E</w:t>
      </w:r>
      <w:r>
        <w:t xml:space="preserve"> The evaluator shall confirm that the TOE summary specification is consistent with the TOE overview and the TOE description. </w:t>
      </w:r>
    </w:p>
    <w:p w14:paraId="733E8A09" w14:textId="77777777" w:rsidR="00A048A2" w:rsidRDefault="00A92B30" w:rsidP="00D2682E">
      <w:pPr>
        <w:pStyle w:val="Heading3"/>
        <w:tabs>
          <w:tab w:val="center" w:pos="1439"/>
        </w:tabs>
        <w:spacing w:after="207"/>
        <w:ind w:left="0" w:right="5" w:firstLine="0"/>
      </w:pPr>
      <w:bookmarkStart w:id="140" w:name="_Toc109130093"/>
      <w:bookmarkStart w:id="141" w:name="_Toc129333653"/>
      <w:r>
        <w:t xml:space="preserve">6.2.5 </w:t>
      </w:r>
      <w:r>
        <w:tab/>
        <w:t>ATE Tests</w:t>
      </w:r>
      <w:bookmarkEnd w:id="140"/>
      <w:bookmarkEnd w:id="141"/>
      <w:r>
        <w:t xml:space="preserve"> </w:t>
      </w:r>
    </w:p>
    <w:p w14:paraId="414276A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6.2.5.1 </w:t>
      </w:r>
      <w:proofErr w:type="spellStart"/>
      <w:r>
        <w:rPr>
          <w:rFonts w:ascii="Arial" w:eastAsia="Arial" w:hAnsi="Arial" w:cs="Arial"/>
        </w:rPr>
        <w:t>ATE_COV</w:t>
      </w:r>
      <w:proofErr w:type="spellEnd"/>
      <w:r>
        <w:rPr>
          <w:rFonts w:ascii="Arial" w:eastAsia="Arial" w:hAnsi="Arial" w:cs="Arial"/>
        </w:rPr>
        <w:t xml:space="preserve"> Coverage </w:t>
      </w:r>
    </w:p>
    <w:p w14:paraId="2DCFAAFB" w14:textId="77777777" w:rsidR="00A048A2" w:rsidRDefault="00A92B30" w:rsidP="00D2682E">
      <w:pPr>
        <w:spacing w:after="0" w:line="259" w:lineRule="auto"/>
        <w:ind w:left="0" w:right="5" w:firstLine="0"/>
        <w:jc w:val="left"/>
      </w:pPr>
      <w:r>
        <w:rPr>
          <w:sz w:val="20"/>
        </w:rPr>
        <w:t xml:space="preserve"> </w:t>
      </w:r>
    </w:p>
    <w:p w14:paraId="12DF3AC0" w14:textId="1FB4BA69" w:rsidR="00A048A2" w:rsidRDefault="00AA5C0F" w:rsidP="00D2682E">
      <w:pPr>
        <w:spacing w:after="334"/>
        <w:ind w:left="10" w:right="5"/>
      </w:pPr>
      <w:r>
        <w:rPr>
          <w:noProof/>
          <w:sz w:val="23"/>
        </w:rPr>
        <w:drawing>
          <wp:anchor distT="0" distB="0" distL="114300" distR="114300" simplePos="0" relativeHeight="251734016" behindDoc="1" locked="0" layoutInCell="1" allowOverlap="1" wp14:anchorId="7360031E" wp14:editId="45647FD9">
            <wp:simplePos x="0" y="0"/>
            <wp:positionH relativeFrom="column">
              <wp:posOffset>0</wp:posOffset>
            </wp:positionH>
            <wp:positionV relativeFrom="paragraph">
              <wp:posOffset>0</wp:posOffset>
            </wp:positionV>
            <wp:extent cx="5808345" cy="227644"/>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ATE_COV.2 Analysis of </w:t>
      </w:r>
      <w:proofErr w:type="gramStart"/>
      <w:r w:rsidR="00A92B30">
        <w:rPr>
          <w:b/>
        </w:rPr>
        <w:t>coverage</w:t>
      </w:r>
      <w:proofErr w:type="gramEnd"/>
      <w:r w:rsidR="00A92B30">
        <w:rPr>
          <w:b/>
        </w:rPr>
        <w:t xml:space="preserve"> </w:t>
      </w:r>
    </w:p>
    <w:p w14:paraId="18DD89E1" w14:textId="77777777" w:rsidR="00A048A2" w:rsidRDefault="00A92B30" w:rsidP="00D2682E">
      <w:pPr>
        <w:ind w:left="10" w:right="5"/>
      </w:pPr>
      <w:r>
        <w:rPr>
          <w:b/>
        </w:rPr>
        <w:t>ATE_COV.2.1D</w:t>
      </w:r>
      <w:r>
        <w:t xml:space="preserve"> The developer shall provide an analysis of the test coverage. </w:t>
      </w:r>
    </w:p>
    <w:p w14:paraId="05FF4413" w14:textId="77777777" w:rsidR="00A048A2" w:rsidRDefault="00A92B30" w:rsidP="00D2682E">
      <w:pPr>
        <w:ind w:left="283" w:right="5" w:hanging="283"/>
      </w:pPr>
      <w:r>
        <w:rPr>
          <w:b/>
        </w:rPr>
        <w:t>ATE_COV.2.1C</w:t>
      </w:r>
      <w:r>
        <w:t xml:space="preserve"> The analysis of the test coverage shall demonstrate the correspondence between the tests in the test documentation and the </w:t>
      </w:r>
      <w:proofErr w:type="spellStart"/>
      <w:r>
        <w:t>TSFIs</w:t>
      </w:r>
      <w:proofErr w:type="spellEnd"/>
      <w:r>
        <w:t xml:space="preserve"> in the functional specification. </w:t>
      </w:r>
    </w:p>
    <w:p w14:paraId="2CE33D62" w14:textId="77777777" w:rsidR="00A048A2" w:rsidRDefault="00A92B30" w:rsidP="00D2682E">
      <w:pPr>
        <w:ind w:left="283" w:right="5" w:hanging="283"/>
      </w:pPr>
      <w:r>
        <w:rPr>
          <w:b/>
        </w:rPr>
        <w:t>ATE_COV.2.2C</w:t>
      </w:r>
      <w:r>
        <w:t xml:space="preserve"> The analysis of the test coverage shall demonstrate that all </w:t>
      </w:r>
      <w:proofErr w:type="spellStart"/>
      <w:r>
        <w:t>TSFIs</w:t>
      </w:r>
      <w:proofErr w:type="spellEnd"/>
      <w:r>
        <w:t xml:space="preserve"> in the functional specification have been tested. </w:t>
      </w:r>
    </w:p>
    <w:p w14:paraId="24B6A016" w14:textId="77777777" w:rsidR="00A048A2" w:rsidRDefault="00A92B30" w:rsidP="00D2682E">
      <w:pPr>
        <w:spacing w:after="213"/>
        <w:ind w:left="283" w:right="5" w:hanging="283"/>
      </w:pPr>
      <w:r>
        <w:rPr>
          <w:b/>
        </w:rPr>
        <w:t>ATE_COV.2.1E</w:t>
      </w:r>
      <w:r>
        <w:t xml:space="preserve"> The evaluator shall confirm that the information provided meets all requirements for content and presentation of evidence. </w:t>
      </w:r>
    </w:p>
    <w:p w14:paraId="0D282A69" w14:textId="77777777" w:rsidR="00A048A2" w:rsidRDefault="00A92B30" w:rsidP="00D2682E">
      <w:pPr>
        <w:spacing w:after="31" w:line="265" w:lineRule="auto"/>
        <w:ind w:left="10" w:right="5"/>
        <w:jc w:val="left"/>
      </w:pPr>
      <w:r>
        <w:rPr>
          <w:rFonts w:ascii="Arial" w:eastAsia="Arial" w:hAnsi="Arial" w:cs="Arial"/>
          <w:b/>
        </w:rPr>
        <w:t xml:space="preserve">6.2.5.2 </w:t>
      </w:r>
      <w:proofErr w:type="spellStart"/>
      <w:r>
        <w:rPr>
          <w:rFonts w:ascii="Arial" w:eastAsia="Arial" w:hAnsi="Arial" w:cs="Arial"/>
          <w:b/>
        </w:rPr>
        <w:t>ATE_DPT</w:t>
      </w:r>
      <w:proofErr w:type="spellEnd"/>
      <w:r>
        <w:rPr>
          <w:rFonts w:ascii="Arial" w:eastAsia="Arial" w:hAnsi="Arial" w:cs="Arial"/>
          <w:b/>
        </w:rPr>
        <w:t xml:space="preserve"> Depth </w:t>
      </w:r>
    </w:p>
    <w:p w14:paraId="58EFBD62" w14:textId="77777777" w:rsidR="00A048A2" w:rsidRDefault="00A92B30" w:rsidP="00D2682E">
      <w:pPr>
        <w:spacing w:after="350" w:line="259" w:lineRule="auto"/>
        <w:ind w:left="0" w:right="5" w:firstLine="0"/>
        <w:jc w:val="left"/>
      </w:pPr>
      <w:r>
        <w:rPr>
          <w:sz w:val="20"/>
        </w:rPr>
        <w:t xml:space="preserve"> </w:t>
      </w:r>
    </w:p>
    <w:p w14:paraId="00413E22" w14:textId="77777777" w:rsidR="00A048A2" w:rsidRDefault="00A92B30" w:rsidP="00D2682E">
      <w:pPr>
        <w:pStyle w:val="Heading5"/>
        <w:ind w:left="10" w:right="5"/>
      </w:pPr>
      <w:r>
        <w:t xml:space="preserve">ATE_DPT.1 Testing: basic </w:t>
      </w:r>
      <w:proofErr w:type="gramStart"/>
      <w:r>
        <w:t>design</w:t>
      </w:r>
      <w:proofErr w:type="gramEnd"/>
      <w:r>
        <w:t xml:space="preserve"> </w:t>
      </w:r>
    </w:p>
    <w:p w14:paraId="61F9568C" w14:textId="77777777" w:rsidR="00A048A2" w:rsidRDefault="00A92B30" w:rsidP="00D2682E">
      <w:pPr>
        <w:ind w:left="10" w:right="5"/>
      </w:pPr>
      <w:r>
        <w:rPr>
          <w:b/>
        </w:rPr>
        <w:t>ATE_DPT.1.1D</w:t>
      </w:r>
      <w:r>
        <w:t xml:space="preserve"> The developer shall provide the analysis of the depth of testing. </w:t>
      </w:r>
    </w:p>
    <w:p w14:paraId="357A1B8B" w14:textId="77777777" w:rsidR="00A048A2" w:rsidRDefault="00A92B30" w:rsidP="00D2682E">
      <w:pPr>
        <w:ind w:left="283" w:right="5" w:hanging="283"/>
      </w:pPr>
      <w:r>
        <w:rPr>
          <w:b/>
        </w:rPr>
        <w:t>ATE_DPT.1.1C</w:t>
      </w:r>
      <w:r>
        <w:t xml:space="preserve"> The analysis of the depth of testing shall demonstrate the correspondence between the tests in the test documentation and the </w:t>
      </w:r>
      <w:proofErr w:type="spellStart"/>
      <w:r>
        <w:t>TSF</w:t>
      </w:r>
      <w:proofErr w:type="spellEnd"/>
      <w:r>
        <w:t xml:space="preserve"> subsystems in the TOE design. </w:t>
      </w:r>
    </w:p>
    <w:p w14:paraId="287F6DD4" w14:textId="77777777" w:rsidR="00A048A2" w:rsidRDefault="00A92B30" w:rsidP="00D2682E">
      <w:pPr>
        <w:ind w:left="283" w:right="5" w:hanging="283"/>
      </w:pPr>
      <w:r>
        <w:rPr>
          <w:b/>
        </w:rPr>
        <w:lastRenderedPageBreak/>
        <w:t>ATE_DPT.1.2C</w:t>
      </w:r>
      <w:r>
        <w:t xml:space="preserve"> The analysis of the depth of testing shall demonstrate that all </w:t>
      </w:r>
      <w:proofErr w:type="spellStart"/>
      <w:r>
        <w:t>TSF</w:t>
      </w:r>
      <w:proofErr w:type="spellEnd"/>
      <w:r>
        <w:t xml:space="preserve"> subsystems in the TOE design have been tested. </w:t>
      </w:r>
    </w:p>
    <w:p w14:paraId="3BA518AF" w14:textId="77777777" w:rsidR="00A048A2" w:rsidRDefault="00A92B30" w:rsidP="00D2682E">
      <w:pPr>
        <w:spacing w:after="215"/>
        <w:ind w:left="283" w:right="5" w:hanging="283"/>
      </w:pPr>
      <w:r>
        <w:rPr>
          <w:b/>
        </w:rPr>
        <w:t>ATE_DPT.1.1E</w:t>
      </w:r>
      <w:r>
        <w:t xml:space="preserve"> The evaluator shall confirm that the information provided meets all requirements for content and presentation of evidence. </w:t>
      </w:r>
    </w:p>
    <w:p w14:paraId="47B0D408" w14:textId="77777777" w:rsidR="00A048A2" w:rsidRDefault="00A92B30" w:rsidP="00D2682E">
      <w:pPr>
        <w:pStyle w:val="Heading6"/>
        <w:spacing w:after="31"/>
        <w:ind w:left="10" w:right="5"/>
      </w:pPr>
      <w:r>
        <w:rPr>
          <w:sz w:val="22"/>
          <w:u w:val="none"/>
        </w:rPr>
        <w:t xml:space="preserve">6.2.5.3 </w:t>
      </w:r>
      <w:proofErr w:type="spellStart"/>
      <w:r>
        <w:rPr>
          <w:sz w:val="22"/>
          <w:u w:val="none"/>
        </w:rPr>
        <w:t>ATE_FUN</w:t>
      </w:r>
      <w:proofErr w:type="spellEnd"/>
      <w:r>
        <w:rPr>
          <w:sz w:val="22"/>
          <w:u w:val="none"/>
        </w:rPr>
        <w:t xml:space="preserve"> Functional </w:t>
      </w:r>
      <w:proofErr w:type="gramStart"/>
      <w:r>
        <w:rPr>
          <w:sz w:val="22"/>
          <w:u w:val="none"/>
        </w:rPr>
        <w:t>tests</w:t>
      </w:r>
      <w:proofErr w:type="gramEnd"/>
      <w:r>
        <w:rPr>
          <w:sz w:val="22"/>
          <w:u w:val="none"/>
        </w:rPr>
        <w:t xml:space="preserve"> </w:t>
      </w:r>
    </w:p>
    <w:p w14:paraId="65C3044E" w14:textId="77777777" w:rsidR="00A048A2" w:rsidRDefault="00A92B30" w:rsidP="00D2682E">
      <w:pPr>
        <w:spacing w:after="0" w:line="259" w:lineRule="auto"/>
        <w:ind w:left="0" w:right="5" w:firstLine="0"/>
        <w:jc w:val="left"/>
      </w:pPr>
      <w:r>
        <w:rPr>
          <w:sz w:val="20"/>
        </w:rPr>
        <w:t xml:space="preserve"> </w:t>
      </w:r>
    </w:p>
    <w:p w14:paraId="05891688" w14:textId="098ED976" w:rsidR="00A048A2" w:rsidRDefault="00AA5C0F" w:rsidP="00D2682E">
      <w:pPr>
        <w:spacing w:after="334"/>
        <w:ind w:left="10" w:right="5"/>
      </w:pPr>
      <w:r>
        <w:rPr>
          <w:noProof/>
          <w:sz w:val="23"/>
        </w:rPr>
        <w:drawing>
          <wp:anchor distT="0" distB="0" distL="114300" distR="114300" simplePos="0" relativeHeight="251736064" behindDoc="1" locked="0" layoutInCell="1" allowOverlap="1" wp14:anchorId="483945A7" wp14:editId="583203F0">
            <wp:simplePos x="0" y="0"/>
            <wp:positionH relativeFrom="column">
              <wp:posOffset>0</wp:posOffset>
            </wp:positionH>
            <wp:positionV relativeFrom="paragraph">
              <wp:posOffset>0</wp:posOffset>
            </wp:positionV>
            <wp:extent cx="5808345" cy="227644"/>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ATE_FUN.1 Functional </w:t>
      </w:r>
      <w:proofErr w:type="gramStart"/>
      <w:r w:rsidR="00A92B30">
        <w:rPr>
          <w:b/>
        </w:rPr>
        <w:t>testing</w:t>
      </w:r>
      <w:proofErr w:type="gramEnd"/>
      <w:r w:rsidR="00A92B30">
        <w:rPr>
          <w:b/>
        </w:rPr>
        <w:t xml:space="preserve"> </w:t>
      </w:r>
    </w:p>
    <w:p w14:paraId="77320BFC" w14:textId="77777777" w:rsidR="00A048A2" w:rsidRDefault="00A92B30" w:rsidP="00D2682E">
      <w:pPr>
        <w:ind w:left="10" w:right="5"/>
      </w:pPr>
      <w:r>
        <w:rPr>
          <w:b/>
        </w:rPr>
        <w:t>ATE_FUN.1.1D</w:t>
      </w:r>
      <w:r>
        <w:t xml:space="preserve"> The developer shall test the </w:t>
      </w:r>
      <w:proofErr w:type="spellStart"/>
      <w:r>
        <w:t>TSF</w:t>
      </w:r>
      <w:proofErr w:type="spellEnd"/>
      <w:r>
        <w:t xml:space="preserve"> and document the results. </w:t>
      </w:r>
    </w:p>
    <w:p w14:paraId="5602C5AC" w14:textId="77777777" w:rsidR="00A048A2" w:rsidRDefault="00A92B30" w:rsidP="00D2682E">
      <w:pPr>
        <w:ind w:left="10" w:right="5"/>
      </w:pPr>
      <w:r>
        <w:rPr>
          <w:b/>
        </w:rPr>
        <w:t>ATE_FUN.1.2D</w:t>
      </w:r>
      <w:r>
        <w:t xml:space="preserve"> The developer shall provide test documentation. </w:t>
      </w:r>
    </w:p>
    <w:p w14:paraId="43662C87" w14:textId="77777777" w:rsidR="00A048A2" w:rsidRDefault="00A92B30" w:rsidP="00D2682E">
      <w:pPr>
        <w:ind w:left="283" w:right="5" w:hanging="283"/>
      </w:pPr>
      <w:r>
        <w:rPr>
          <w:b/>
        </w:rPr>
        <w:t>ATE_FUN.1.1C</w:t>
      </w:r>
      <w:r>
        <w:t xml:space="preserve"> The test documentation shall consist of test plans, expected test results and actual test results. </w:t>
      </w:r>
    </w:p>
    <w:p w14:paraId="41C7171A" w14:textId="77777777" w:rsidR="00A048A2" w:rsidRDefault="00A92B30" w:rsidP="00D2682E">
      <w:pPr>
        <w:ind w:left="283" w:right="5" w:hanging="283"/>
      </w:pPr>
      <w:r>
        <w:rPr>
          <w:b/>
        </w:rPr>
        <w:t>ATE_FUN.1.2C</w:t>
      </w:r>
      <w:r>
        <w:t xml:space="preserve"> The test plans shall identify the tests to be performed and describe the scenarios for performing each test. These scenarios shall include any ordering dependencies on the results of other tests. </w:t>
      </w:r>
    </w:p>
    <w:p w14:paraId="0DCE150B" w14:textId="77777777" w:rsidR="00A048A2" w:rsidRDefault="00A92B30" w:rsidP="00D2682E">
      <w:pPr>
        <w:ind w:left="283" w:right="5" w:hanging="283"/>
      </w:pPr>
      <w:r>
        <w:rPr>
          <w:b/>
        </w:rPr>
        <w:t>ATE_FUN.1.3C</w:t>
      </w:r>
      <w:r>
        <w:t xml:space="preserve"> The expected test results shall show the anticipated outputs from a successful execution of the tests. </w:t>
      </w:r>
    </w:p>
    <w:p w14:paraId="3609FD3F" w14:textId="77777777" w:rsidR="00A048A2" w:rsidRDefault="00A92B30" w:rsidP="00D2682E">
      <w:pPr>
        <w:ind w:left="10" w:right="5"/>
      </w:pPr>
      <w:r>
        <w:rPr>
          <w:b/>
        </w:rPr>
        <w:t>ATE_FUN.1.4C</w:t>
      </w:r>
      <w:r>
        <w:t xml:space="preserve"> The actual test results shall be consistent with the expected test results. </w:t>
      </w:r>
    </w:p>
    <w:p w14:paraId="384520D8" w14:textId="77777777" w:rsidR="00A048A2" w:rsidRDefault="00A92B30" w:rsidP="00D2682E">
      <w:pPr>
        <w:spacing w:after="212"/>
        <w:ind w:left="283" w:right="5" w:hanging="283"/>
      </w:pPr>
      <w:r>
        <w:rPr>
          <w:b/>
        </w:rPr>
        <w:t>ATE_FUN.1.1E</w:t>
      </w:r>
      <w:r>
        <w:t xml:space="preserve"> The evaluator shall confirm that the information provided meets all requirements for content and presentation of evidence. </w:t>
      </w:r>
    </w:p>
    <w:p w14:paraId="4F09D8D5" w14:textId="77777777" w:rsidR="00A048A2" w:rsidRDefault="00A92B30" w:rsidP="00D2682E">
      <w:pPr>
        <w:pStyle w:val="Heading6"/>
        <w:spacing w:after="31"/>
        <w:ind w:left="10" w:right="5"/>
      </w:pPr>
      <w:r>
        <w:rPr>
          <w:sz w:val="22"/>
          <w:u w:val="none"/>
        </w:rPr>
        <w:t xml:space="preserve">6.2.5.4 </w:t>
      </w:r>
      <w:proofErr w:type="spellStart"/>
      <w:r>
        <w:rPr>
          <w:sz w:val="22"/>
          <w:u w:val="none"/>
        </w:rPr>
        <w:t>ATE_IND</w:t>
      </w:r>
      <w:proofErr w:type="spellEnd"/>
      <w:r>
        <w:rPr>
          <w:sz w:val="22"/>
          <w:u w:val="none"/>
        </w:rPr>
        <w:t xml:space="preserve"> Independent </w:t>
      </w:r>
      <w:proofErr w:type="gramStart"/>
      <w:r>
        <w:rPr>
          <w:sz w:val="22"/>
          <w:u w:val="none"/>
        </w:rPr>
        <w:t>testing</w:t>
      </w:r>
      <w:proofErr w:type="gramEnd"/>
      <w:r>
        <w:rPr>
          <w:sz w:val="22"/>
          <w:u w:val="none"/>
        </w:rPr>
        <w:t xml:space="preserve"> </w:t>
      </w:r>
    </w:p>
    <w:p w14:paraId="47D03F77" w14:textId="77777777" w:rsidR="00A048A2" w:rsidRDefault="00A92B30" w:rsidP="00D2682E">
      <w:pPr>
        <w:spacing w:after="351" w:line="259" w:lineRule="auto"/>
        <w:ind w:left="0" w:right="5" w:firstLine="0"/>
        <w:jc w:val="left"/>
      </w:pPr>
      <w:r>
        <w:rPr>
          <w:sz w:val="20"/>
        </w:rPr>
        <w:t xml:space="preserve"> </w:t>
      </w:r>
    </w:p>
    <w:p w14:paraId="1B1F9B23" w14:textId="77777777" w:rsidR="00A048A2" w:rsidRDefault="00A92B30" w:rsidP="00D2682E">
      <w:pPr>
        <w:pBdr>
          <w:top w:val="single" w:sz="4" w:space="0" w:color="000000"/>
          <w:left w:val="single" w:sz="4" w:space="0" w:color="000000"/>
          <w:bottom w:val="single" w:sz="4" w:space="0" w:color="000000"/>
          <w:right w:val="single" w:sz="4" w:space="0" w:color="000000"/>
        </w:pBdr>
        <w:shd w:val="clear" w:color="auto" w:fill="F3F3F3"/>
        <w:spacing w:after="324" w:line="259" w:lineRule="auto"/>
        <w:ind w:left="0" w:right="5" w:firstLine="0"/>
        <w:jc w:val="left"/>
      </w:pPr>
      <w:r>
        <w:rPr>
          <w:b/>
        </w:rPr>
        <w:t xml:space="preserve">ATE_IND.2 Independent testing - </w:t>
      </w:r>
      <w:proofErr w:type="gramStart"/>
      <w:r>
        <w:rPr>
          <w:b/>
        </w:rPr>
        <w:t>sample</w:t>
      </w:r>
      <w:proofErr w:type="gramEnd"/>
      <w:r>
        <w:rPr>
          <w:b/>
        </w:rPr>
        <w:t xml:space="preserve"> </w:t>
      </w:r>
    </w:p>
    <w:p w14:paraId="268F5E90" w14:textId="77777777" w:rsidR="00A048A2" w:rsidRDefault="00A92B30" w:rsidP="00D2682E">
      <w:pPr>
        <w:ind w:left="10" w:right="5"/>
      </w:pPr>
      <w:r>
        <w:rPr>
          <w:b/>
        </w:rPr>
        <w:t>ATE_IND.2.1D</w:t>
      </w:r>
      <w:r>
        <w:t xml:space="preserve"> The developer shall provide the TOE for testing. </w:t>
      </w:r>
    </w:p>
    <w:p w14:paraId="652B93C6" w14:textId="77777777" w:rsidR="00A048A2" w:rsidRDefault="00A92B30" w:rsidP="00D2682E">
      <w:pPr>
        <w:ind w:left="10" w:right="5"/>
      </w:pPr>
      <w:r>
        <w:rPr>
          <w:b/>
        </w:rPr>
        <w:t>ATE_IND.2.1C</w:t>
      </w:r>
      <w:r>
        <w:t xml:space="preserve"> The TOE shall be suitable for testing. </w:t>
      </w:r>
    </w:p>
    <w:p w14:paraId="53D10E7C" w14:textId="77777777" w:rsidR="00A048A2" w:rsidRDefault="00A92B30" w:rsidP="00D2682E">
      <w:pPr>
        <w:ind w:left="283" w:right="5" w:hanging="283"/>
      </w:pPr>
      <w:r>
        <w:rPr>
          <w:b/>
        </w:rPr>
        <w:t>ATE_IND.2.2C</w:t>
      </w:r>
      <w:r>
        <w:t xml:space="preserve"> The developer shall provide an equivalent set of resources to those that were used in the developer's functional testing of the </w:t>
      </w:r>
      <w:proofErr w:type="spellStart"/>
      <w:r>
        <w:t>TSF</w:t>
      </w:r>
      <w:proofErr w:type="spellEnd"/>
      <w:r>
        <w:t xml:space="preserve">. </w:t>
      </w:r>
    </w:p>
    <w:p w14:paraId="1625990B" w14:textId="77777777" w:rsidR="00A048A2" w:rsidRDefault="00A92B30" w:rsidP="00D2682E">
      <w:pPr>
        <w:ind w:left="283" w:right="5" w:hanging="283"/>
      </w:pPr>
      <w:r>
        <w:rPr>
          <w:b/>
        </w:rPr>
        <w:t>ATE_IND.2.1E</w:t>
      </w:r>
      <w:r>
        <w:t xml:space="preserve"> The evaluator shall confirm that the information provided meets all requirements for content and presentation of evidence. </w:t>
      </w:r>
    </w:p>
    <w:p w14:paraId="3B6D0759" w14:textId="77777777" w:rsidR="00A048A2" w:rsidRDefault="00A92B30" w:rsidP="00D2682E">
      <w:pPr>
        <w:ind w:left="283" w:right="5" w:hanging="283"/>
      </w:pPr>
      <w:r>
        <w:rPr>
          <w:b/>
        </w:rPr>
        <w:lastRenderedPageBreak/>
        <w:t>ATE_IND.2.2E</w:t>
      </w:r>
      <w:r>
        <w:t xml:space="preserve"> The evaluator shall execute a sample of tests in the test documentation to verify the developer test results. </w:t>
      </w:r>
    </w:p>
    <w:p w14:paraId="60BFBEB1" w14:textId="77777777" w:rsidR="00A048A2" w:rsidRDefault="00A92B30" w:rsidP="00D2682E">
      <w:pPr>
        <w:spacing w:after="231"/>
        <w:ind w:left="283" w:right="5" w:hanging="283"/>
      </w:pPr>
      <w:r>
        <w:rPr>
          <w:b/>
        </w:rPr>
        <w:t>ATE_IND.2.3E</w:t>
      </w:r>
      <w:r>
        <w:t xml:space="preserve"> The evaluator shall test a subset of the </w:t>
      </w:r>
      <w:proofErr w:type="spellStart"/>
      <w:r>
        <w:t>TSF</w:t>
      </w:r>
      <w:proofErr w:type="spellEnd"/>
      <w:r>
        <w:t xml:space="preserve"> to confirm that the </w:t>
      </w:r>
      <w:proofErr w:type="spellStart"/>
      <w:r>
        <w:t>TSF</w:t>
      </w:r>
      <w:proofErr w:type="spellEnd"/>
      <w:r>
        <w:t xml:space="preserve"> operates as specified. </w:t>
      </w:r>
    </w:p>
    <w:p w14:paraId="37037294" w14:textId="77777777" w:rsidR="00A048A2" w:rsidRDefault="00A92B30" w:rsidP="00D2682E">
      <w:pPr>
        <w:pStyle w:val="Heading3"/>
        <w:tabs>
          <w:tab w:val="center" w:pos="2579"/>
        </w:tabs>
        <w:spacing w:after="207"/>
        <w:ind w:left="0" w:right="5" w:firstLine="0"/>
      </w:pPr>
      <w:bookmarkStart w:id="142" w:name="_Toc109130094"/>
      <w:bookmarkStart w:id="143" w:name="_Toc129333654"/>
      <w:r>
        <w:t xml:space="preserve">6.2.6 </w:t>
      </w:r>
      <w:r>
        <w:tab/>
        <w:t>AVA Vulnerability assessment</w:t>
      </w:r>
      <w:bookmarkEnd w:id="142"/>
      <w:bookmarkEnd w:id="143"/>
      <w:r>
        <w:t xml:space="preserve"> </w:t>
      </w:r>
    </w:p>
    <w:p w14:paraId="1A4F6F4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6.2.6.1 </w:t>
      </w:r>
      <w:proofErr w:type="spellStart"/>
      <w:r>
        <w:rPr>
          <w:rFonts w:ascii="Arial" w:eastAsia="Arial" w:hAnsi="Arial" w:cs="Arial"/>
        </w:rPr>
        <w:t>AVA_VAN</w:t>
      </w:r>
      <w:proofErr w:type="spellEnd"/>
      <w:r>
        <w:rPr>
          <w:rFonts w:ascii="Arial" w:eastAsia="Arial" w:hAnsi="Arial" w:cs="Arial"/>
        </w:rPr>
        <w:t xml:space="preserve"> Vulnerability analysis </w:t>
      </w:r>
    </w:p>
    <w:p w14:paraId="746CFCFD" w14:textId="77777777" w:rsidR="00A048A2" w:rsidRDefault="00A92B30" w:rsidP="00D2682E">
      <w:pPr>
        <w:spacing w:after="0" w:line="259" w:lineRule="auto"/>
        <w:ind w:left="0" w:right="5" w:firstLine="0"/>
        <w:jc w:val="left"/>
      </w:pPr>
      <w:r>
        <w:rPr>
          <w:sz w:val="20"/>
        </w:rPr>
        <w:t xml:space="preserve"> </w:t>
      </w:r>
    </w:p>
    <w:p w14:paraId="14325BF7" w14:textId="77777777" w:rsidR="00A048A2" w:rsidRDefault="00A048A2" w:rsidP="00D2682E">
      <w:pPr>
        <w:ind w:right="5"/>
        <w:sectPr w:rsidR="00A048A2">
          <w:headerReference w:type="even" r:id="rId202"/>
          <w:headerReference w:type="default" r:id="rId203"/>
          <w:footerReference w:type="even" r:id="rId204"/>
          <w:footerReference w:type="default" r:id="rId205"/>
          <w:headerReference w:type="first" r:id="rId206"/>
          <w:footerReference w:type="first" r:id="rId207"/>
          <w:footnotePr>
            <w:numRestart w:val="eachPage"/>
          </w:footnotePr>
          <w:pgSz w:w="11906" w:h="16838"/>
          <w:pgMar w:top="1519" w:right="1413" w:bottom="2542" w:left="1416" w:header="767" w:footer="720" w:gutter="0"/>
          <w:cols w:space="720"/>
        </w:sectPr>
      </w:pPr>
    </w:p>
    <w:p w14:paraId="6AFED57D" w14:textId="4F3481F6" w:rsidR="00A048A2" w:rsidRDefault="00AA5C0F" w:rsidP="00D2682E">
      <w:pPr>
        <w:spacing w:after="10"/>
        <w:ind w:left="10" w:right="5"/>
      </w:pPr>
      <w:r>
        <w:rPr>
          <w:noProof/>
          <w:sz w:val="23"/>
        </w:rPr>
        <w:lastRenderedPageBreak/>
        <w:drawing>
          <wp:anchor distT="0" distB="0" distL="114300" distR="114300" simplePos="0" relativeHeight="251738112" behindDoc="1" locked="0" layoutInCell="1" allowOverlap="1" wp14:anchorId="2C6AAB49" wp14:editId="1339DF19">
            <wp:simplePos x="0" y="0"/>
            <wp:positionH relativeFrom="column">
              <wp:posOffset>0</wp:posOffset>
            </wp:positionH>
            <wp:positionV relativeFrom="paragraph">
              <wp:posOffset>-635</wp:posOffset>
            </wp:positionV>
            <wp:extent cx="5808345" cy="227644"/>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8345" cy="227644"/>
                    </a:xfrm>
                    <a:prstGeom prst="rect">
                      <a:avLst/>
                    </a:prstGeom>
                    <a:noFill/>
                  </pic:spPr>
                </pic:pic>
              </a:graphicData>
            </a:graphic>
          </wp:anchor>
        </w:drawing>
      </w:r>
      <w:r w:rsidR="00A92B30">
        <w:rPr>
          <w:b/>
        </w:rPr>
        <w:t xml:space="preserve">AVA_VAN.5 Advanced methodical vulnerability </w:t>
      </w:r>
      <w:proofErr w:type="gramStart"/>
      <w:r w:rsidR="00A92B30">
        <w:rPr>
          <w:b/>
        </w:rPr>
        <w:t>analysis</w:t>
      </w:r>
      <w:proofErr w:type="gramEnd"/>
      <w:r w:rsidR="00A92B30">
        <w:rPr>
          <w:b/>
        </w:rPr>
        <w:t xml:space="preserve"> </w:t>
      </w:r>
    </w:p>
    <w:p w14:paraId="4D51168B" w14:textId="77533C12" w:rsidR="00A048A2" w:rsidRDefault="00A048A2" w:rsidP="00D2682E">
      <w:pPr>
        <w:spacing w:after="350" w:line="259" w:lineRule="auto"/>
        <w:ind w:left="-108" w:right="5" w:firstLine="0"/>
        <w:jc w:val="left"/>
      </w:pPr>
    </w:p>
    <w:p w14:paraId="3ADAAF55" w14:textId="77777777" w:rsidR="00A048A2" w:rsidRDefault="00A92B30" w:rsidP="00D2682E">
      <w:pPr>
        <w:ind w:left="10" w:right="5"/>
      </w:pPr>
      <w:r>
        <w:rPr>
          <w:b/>
        </w:rPr>
        <w:t>AVA_VAN.5.1D</w:t>
      </w:r>
      <w:r>
        <w:t xml:space="preserve"> The developer shall provide the TOE for testing. </w:t>
      </w:r>
    </w:p>
    <w:p w14:paraId="72852BBD" w14:textId="77777777" w:rsidR="00A048A2" w:rsidRDefault="00A92B30" w:rsidP="00D2682E">
      <w:pPr>
        <w:ind w:left="10" w:right="5"/>
      </w:pPr>
      <w:r>
        <w:rPr>
          <w:b/>
        </w:rPr>
        <w:t>AVA_VAN.5.1C</w:t>
      </w:r>
      <w:r>
        <w:t xml:space="preserve"> The TOE shall be suitable for testing. </w:t>
      </w:r>
    </w:p>
    <w:p w14:paraId="79EBE605" w14:textId="77777777" w:rsidR="00A048A2" w:rsidRDefault="00A92B30" w:rsidP="00D2682E">
      <w:pPr>
        <w:ind w:left="283" w:right="5" w:hanging="283"/>
      </w:pPr>
      <w:r>
        <w:rPr>
          <w:b/>
        </w:rPr>
        <w:t>AVA_VAN.5.1E</w:t>
      </w:r>
      <w:r>
        <w:t xml:space="preserve"> The evaluator shall confirm that the information provided meets all requirements for content and presentation of evidence. </w:t>
      </w:r>
    </w:p>
    <w:p w14:paraId="69E45177" w14:textId="77777777" w:rsidR="00A048A2" w:rsidRDefault="00A92B30" w:rsidP="00D2682E">
      <w:pPr>
        <w:ind w:left="283" w:right="5" w:hanging="283"/>
      </w:pPr>
      <w:r>
        <w:rPr>
          <w:b/>
        </w:rPr>
        <w:t>AVA_VAN.5.2E</w:t>
      </w:r>
      <w:r>
        <w:t xml:space="preserve"> The evaluator shall perform a search of public domain sources to identify potential vulnerabilities in the TOE. </w:t>
      </w:r>
    </w:p>
    <w:p w14:paraId="7716219C" w14:textId="77777777" w:rsidR="00A048A2" w:rsidRDefault="00A92B30" w:rsidP="00D2682E">
      <w:pPr>
        <w:ind w:left="283" w:right="5" w:hanging="283"/>
      </w:pPr>
      <w:r>
        <w:rPr>
          <w:b/>
        </w:rPr>
        <w:t>AVA_VAN.5.3E</w:t>
      </w:r>
      <w:r>
        <w:t xml:space="preserve"> The evaluator shall perform an independent, methodical vulnerability analysis of the TOE using the guidance documentation, functional specification, TOE design, security architecture description and implementation representation to identify potential vulnerabilities in the TOE. </w:t>
      </w:r>
    </w:p>
    <w:p w14:paraId="271466A5" w14:textId="77777777" w:rsidR="00A048A2" w:rsidRDefault="00A92B30" w:rsidP="00D2682E">
      <w:pPr>
        <w:ind w:left="283" w:right="5" w:hanging="283"/>
      </w:pPr>
      <w:r>
        <w:rPr>
          <w:b/>
        </w:rPr>
        <w:t>AVA_VAN.5.4E</w:t>
      </w:r>
      <w:r>
        <w:t xml:space="preserve"> The evaluator shall conduct penetration testing based on the identified potential vulnerabilities to determine that the TOE is resistant to attacks performed by an attacker possessing High attack potential. </w:t>
      </w:r>
    </w:p>
    <w:p w14:paraId="54B27CEA" w14:textId="77777777" w:rsidR="00A048A2" w:rsidRDefault="00A92B30" w:rsidP="00D2682E">
      <w:pPr>
        <w:spacing w:after="257" w:line="259" w:lineRule="auto"/>
        <w:ind w:left="0" w:right="5" w:firstLine="0"/>
        <w:jc w:val="left"/>
      </w:pPr>
      <w:r>
        <w:t xml:space="preserve"> </w:t>
      </w:r>
    </w:p>
    <w:p w14:paraId="5E6F06F4" w14:textId="77777777" w:rsidR="00A048A2" w:rsidRDefault="00A92B30" w:rsidP="00D2682E">
      <w:pPr>
        <w:spacing w:after="296" w:line="259" w:lineRule="auto"/>
        <w:ind w:left="0" w:right="5" w:firstLine="0"/>
        <w:jc w:val="left"/>
      </w:pPr>
      <w:r>
        <w:t xml:space="preserve"> </w:t>
      </w:r>
    </w:p>
    <w:p w14:paraId="646AB8B2" w14:textId="77777777" w:rsidR="00A048A2" w:rsidRDefault="00A92B30" w:rsidP="00D2682E">
      <w:pPr>
        <w:pStyle w:val="Heading2"/>
        <w:tabs>
          <w:tab w:val="center" w:pos="2901"/>
        </w:tabs>
        <w:ind w:left="0" w:right="5" w:firstLine="0"/>
      </w:pPr>
      <w:bookmarkStart w:id="144" w:name="_Toc109130095"/>
      <w:bookmarkStart w:id="145" w:name="_Toc129333655"/>
      <w:r>
        <w:t xml:space="preserve">6.3 </w:t>
      </w:r>
      <w:r>
        <w:tab/>
        <w:t>Security Requirements Rationale</w:t>
      </w:r>
      <w:bookmarkEnd w:id="144"/>
      <w:bookmarkEnd w:id="145"/>
      <w:r>
        <w:t xml:space="preserve"> </w:t>
      </w:r>
    </w:p>
    <w:p w14:paraId="6D3C80BE" w14:textId="77777777" w:rsidR="00A048A2" w:rsidRDefault="00A92B30" w:rsidP="00D2682E">
      <w:pPr>
        <w:pStyle w:val="Heading3"/>
        <w:tabs>
          <w:tab w:val="center" w:pos="1459"/>
        </w:tabs>
        <w:spacing w:after="207"/>
        <w:ind w:left="0" w:right="5" w:firstLine="0"/>
      </w:pPr>
      <w:bookmarkStart w:id="146" w:name="_Toc109130096"/>
      <w:bookmarkStart w:id="147" w:name="_Toc129333656"/>
      <w:r>
        <w:t xml:space="preserve">6.3.1 </w:t>
      </w:r>
      <w:r>
        <w:tab/>
        <w:t>Objectives</w:t>
      </w:r>
      <w:bookmarkEnd w:id="146"/>
      <w:bookmarkEnd w:id="147"/>
      <w:r>
        <w:t xml:space="preserve"> </w:t>
      </w:r>
    </w:p>
    <w:p w14:paraId="4523F16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3" w:line="265" w:lineRule="auto"/>
        <w:ind w:left="10" w:right="5"/>
      </w:pPr>
      <w:r>
        <w:rPr>
          <w:rFonts w:ascii="Arial" w:eastAsia="Arial" w:hAnsi="Arial" w:cs="Arial"/>
        </w:rPr>
        <w:t xml:space="preserve">6.3.1.1 Security Objectives for the TOE </w:t>
      </w:r>
    </w:p>
    <w:p w14:paraId="0EF20545" w14:textId="77777777" w:rsidR="00A048A2" w:rsidRDefault="00A92B30" w:rsidP="00D2682E">
      <w:pPr>
        <w:pStyle w:val="Heading6"/>
        <w:spacing w:after="314"/>
        <w:ind w:left="718" w:right="5"/>
      </w:pPr>
      <w:r>
        <w:t>Platform Support Functions</w:t>
      </w:r>
      <w:r>
        <w:rPr>
          <w:u w:val="none"/>
        </w:rPr>
        <w:t xml:space="preserve"> </w:t>
      </w:r>
    </w:p>
    <w:p w14:paraId="75C0E8A7" w14:textId="77777777" w:rsidR="00A048A2" w:rsidRDefault="00A92B30" w:rsidP="00D2682E">
      <w:pPr>
        <w:spacing w:after="49"/>
        <w:ind w:left="283" w:right="5" w:hanging="283"/>
      </w:pPr>
      <w:proofErr w:type="spellStart"/>
      <w:r>
        <w:rPr>
          <w:b/>
        </w:rPr>
        <w:t>O.PSF</w:t>
      </w:r>
      <w:proofErr w:type="spellEnd"/>
      <w:r>
        <w:t xml:space="preserve"> All </w:t>
      </w:r>
      <w:proofErr w:type="spellStart"/>
      <w:r>
        <w:t>SFRs</w:t>
      </w:r>
      <w:proofErr w:type="spellEnd"/>
      <w:r>
        <w:t xml:space="preserve"> related to Security Domains (FDP_ACC.1/</w:t>
      </w:r>
      <w:proofErr w:type="spellStart"/>
      <w:r>
        <w:t>ISDR</w:t>
      </w:r>
      <w:proofErr w:type="spellEnd"/>
      <w:r>
        <w:t>, FDP_ACF.1/</w:t>
      </w:r>
      <w:proofErr w:type="spellStart"/>
      <w:r>
        <w:t>ISDR</w:t>
      </w:r>
      <w:proofErr w:type="spellEnd"/>
      <w:r>
        <w:t>, FDP_ACC.1/</w:t>
      </w:r>
      <w:proofErr w:type="spellStart"/>
      <w:r>
        <w:t>ISDP</w:t>
      </w:r>
      <w:proofErr w:type="spellEnd"/>
      <w:r>
        <w:t>, FDP_ACF.1/</w:t>
      </w:r>
      <w:proofErr w:type="spellStart"/>
      <w:r>
        <w:t>ISDP</w:t>
      </w:r>
      <w:proofErr w:type="spellEnd"/>
      <w:r>
        <w:t>, FDP_ACC.1/</w:t>
      </w:r>
      <w:proofErr w:type="spellStart"/>
      <w:r>
        <w:t>ECASD</w:t>
      </w:r>
      <w:proofErr w:type="spellEnd"/>
      <w:r>
        <w:t xml:space="preserve"> and FDP_ACF.1/</w:t>
      </w:r>
      <w:proofErr w:type="spellStart"/>
      <w:r>
        <w:t>ECASD</w:t>
      </w:r>
      <w:proofErr w:type="spellEnd"/>
      <w:r>
        <w:t xml:space="preserve">) cover this security objective by enforcing a Security Domain access control policy (rules and restrictions) that meets the card content management rules. </w:t>
      </w:r>
    </w:p>
    <w:p w14:paraId="04AA3E8A" w14:textId="45357E31" w:rsidR="00A048A2" w:rsidRPr="003B52CB" w:rsidRDefault="00A92B30" w:rsidP="00D2682E">
      <w:pPr>
        <w:spacing w:after="51"/>
        <w:ind w:left="293" w:right="5"/>
        <w:rPr>
          <w:color w:val="auto"/>
        </w:rPr>
      </w:pPr>
      <w:r>
        <w:t xml:space="preserve">FMT_MSA.1/POL1 </w:t>
      </w:r>
      <w:r w:rsidRPr="003B52CB">
        <w:rPr>
          <w:color w:val="auto"/>
        </w:rPr>
        <w:t xml:space="preserve">supports these </w:t>
      </w:r>
      <w:proofErr w:type="spellStart"/>
      <w:r w:rsidRPr="003B52CB">
        <w:rPr>
          <w:color w:val="auto"/>
        </w:rPr>
        <w:t>SFRs</w:t>
      </w:r>
      <w:proofErr w:type="spellEnd"/>
      <w:r w:rsidRPr="003B52CB">
        <w:rPr>
          <w:color w:val="auto"/>
        </w:rPr>
        <w:t xml:space="preserve"> by ensuring management of the POL1 policy file</w:t>
      </w:r>
      <w:r w:rsidR="003D229D" w:rsidRPr="003B52CB">
        <w:rPr>
          <w:color w:val="auto"/>
        </w:rPr>
        <w:t xml:space="preserve"> </w:t>
      </w:r>
      <w:r w:rsidR="003D229D" w:rsidRPr="003B52CB">
        <w:rPr>
          <w:bCs/>
          <w:color w:val="auto"/>
        </w:rPr>
        <w:t>and connectivity parameters file</w:t>
      </w:r>
      <w:r w:rsidRPr="003B52CB">
        <w:rPr>
          <w:color w:val="auto"/>
        </w:rPr>
        <w:t xml:space="preserve">, which ensures that lifecycle modifications </w:t>
      </w:r>
      <w:r w:rsidR="003D229D" w:rsidRPr="003B52CB">
        <w:rPr>
          <w:color w:val="auto"/>
        </w:rPr>
        <w:t xml:space="preserve">and connection to remote entity </w:t>
      </w:r>
      <w:r w:rsidRPr="003B52CB">
        <w:rPr>
          <w:color w:val="auto"/>
        </w:rPr>
        <w:t xml:space="preserve">are made according to the authorized policy. </w:t>
      </w:r>
    </w:p>
    <w:p w14:paraId="122DEEF4" w14:textId="77777777" w:rsidR="00A048A2" w:rsidRDefault="00A92B30" w:rsidP="00D2682E">
      <w:pPr>
        <w:spacing w:after="51"/>
        <w:ind w:left="293" w:right="5"/>
      </w:pPr>
      <w:r w:rsidRPr="003B52CB">
        <w:rPr>
          <w:color w:val="auto"/>
        </w:rPr>
        <w:t>FMT_MSA.1/</w:t>
      </w:r>
      <w:proofErr w:type="spellStart"/>
      <w:r w:rsidRPr="003B52CB">
        <w:rPr>
          <w:color w:val="auto"/>
        </w:rPr>
        <w:t>PSF_DATA</w:t>
      </w:r>
      <w:proofErr w:type="spellEnd"/>
      <w:r w:rsidRPr="003B52CB">
        <w:rPr>
          <w:color w:val="auto"/>
        </w:rPr>
        <w:t xml:space="preserve"> restricts </w:t>
      </w:r>
      <w:r>
        <w:t>the state transitions that can apply to PSF data (</w:t>
      </w:r>
      <w:proofErr w:type="spellStart"/>
      <w:r>
        <w:t>ISD</w:t>
      </w:r>
      <w:proofErr w:type="spellEnd"/>
      <w:r>
        <w:t xml:space="preserve">-P state and Fallback attribute) that are used as security attributes by other security policies of the </w:t>
      </w:r>
      <w:proofErr w:type="spellStart"/>
      <w:r>
        <w:t>TSF</w:t>
      </w:r>
      <w:proofErr w:type="spellEnd"/>
      <w:r>
        <w:t xml:space="preserve"> (</w:t>
      </w:r>
      <w:proofErr w:type="spellStart"/>
      <w:r>
        <w:t>ISD</w:t>
      </w:r>
      <w:proofErr w:type="spellEnd"/>
      <w:r>
        <w:t xml:space="preserve">-R access control SFP and </w:t>
      </w:r>
      <w:proofErr w:type="spellStart"/>
      <w:r>
        <w:t>ISD</w:t>
      </w:r>
      <w:proofErr w:type="spellEnd"/>
      <w:r>
        <w:t xml:space="preserve">-P access control SFP). </w:t>
      </w:r>
    </w:p>
    <w:p w14:paraId="0734D0AC" w14:textId="77777777" w:rsidR="00A048A2" w:rsidRDefault="00A92B30" w:rsidP="00D2682E">
      <w:pPr>
        <w:spacing w:after="45"/>
        <w:ind w:left="293" w:right="5"/>
      </w:pPr>
      <w:r>
        <w:t xml:space="preserve">The objective also requires a secure failure mode as described in FPT_FLS.1. </w:t>
      </w:r>
    </w:p>
    <w:p w14:paraId="10361BA5" w14:textId="77777777" w:rsidR="00A048A2" w:rsidRDefault="00A92B30" w:rsidP="00D2682E">
      <w:pPr>
        <w:ind w:left="293" w:right="5"/>
      </w:pPr>
      <w:r>
        <w:t>FCS_RNG.1 is required to support FDP_ACF.1/</w:t>
      </w:r>
      <w:proofErr w:type="spellStart"/>
      <w:r>
        <w:t>ECASD</w:t>
      </w:r>
      <w:proofErr w:type="spellEnd"/>
      <w:r>
        <w:t xml:space="preserve">. </w:t>
      </w:r>
    </w:p>
    <w:p w14:paraId="06CF5586" w14:textId="77777777" w:rsidR="00A048A2" w:rsidRDefault="00A92B30" w:rsidP="00D2682E">
      <w:pPr>
        <w:spacing w:after="50"/>
        <w:ind w:left="283" w:right="5" w:hanging="283"/>
      </w:pPr>
      <w:proofErr w:type="spellStart"/>
      <w:proofErr w:type="gramStart"/>
      <w:r>
        <w:rPr>
          <w:b/>
        </w:rPr>
        <w:t>O.eUICC</w:t>
      </w:r>
      <w:proofErr w:type="spellEnd"/>
      <w:proofErr w:type="gramEnd"/>
      <w:r>
        <w:rPr>
          <w:b/>
        </w:rPr>
        <w:t>-DOMAIN-RIGHTS</w:t>
      </w:r>
      <w:r>
        <w:t xml:space="preserve"> The </w:t>
      </w:r>
      <w:r w:rsidRPr="003B52CB">
        <w:rPr>
          <w:color w:val="auto"/>
        </w:rPr>
        <w:t>requirements FDP_ACC.1/</w:t>
      </w:r>
      <w:proofErr w:type="spellStart"/>
      <w:r w:rsidRPr="003B52CB">
        <w:rPr>
          <w:color w:val="auto"/>
        </w:rPr>
        <w:t>ISDR</w:t>
      </w:r>
      <w:proofErr w:type="spellEnd"/>
      <w:r w:rsidRPr="003B52CB">
        <w:rPr>
          <w:color w:val="auto"/>
        </w:rPr>
        <w:t>, FDP_ACF.1/</w:t>
      </w:r>
      <w:proofErr w:type="spellStart"/>
      <w:r w:rsidRPr="003B52CB">
        <w:rPr>
          <w:color w:val="auto"/>
        </w:rPr>
        <w:t>ISDR</w:t>
      </w:r>
      <w:proofErr w:type="spellEnd"/>
      <w:r w:rsidRPr="003B52CB">
        <w:rPr>
          <w:color w:val="auto"/>
        </w:rPr>
        <w:t>, FDP_ACC.1/</w:t>
      </w:r>
      <w:proofErr w:type="spellStart"/>
      <w:r w:rsidRPr="003B52CB">
        <w:rPr>
          <w:color w:val="auto"/>
        </w:rPr>
        <w:t>ISDP</w:t>
      </w:r>
      <w:proofErr w:type="spellEnd"/>
      <w:r w:rsidRPr="003B52CB">
        <w:rPr>
          <w:color w:val="auto"/>
        </w:rPr>
        <w:t>, FDP_ACF.1/</w:t>
      </w:r>
      <w:proofErr w:type="spellStart"/>
      <w:r w:rsidRPr="003B52CB">
        <w:rPr>
          <w:color w:val="auto"/>
        </w:rPr>
        <w:t>ISDP</w:t>
      </w:r>
      <w:proofErr w:type="spellEnd"/>
      <w:r w:rsidRPr="003B52CB">
        <w:rPr>
          <w:color w:val="auto"/>
        </w:rPr>
        <w:t>, FDP_ACC.1/</w:t>
      </w:r>
      <w:proofErr w:type="spellStart"/>
      <w:r w:rsidRPr="003B52CB">
        <w:rPr>
          <w:color w:val="auto"/>
        </w:rPr>
        <w:t>ECASD</w:t>
      </w:r>
      <w:proofErr w:type="spellEnd"/>
      <w:r w:rsidRPr="003B52CB">
        <w:rPr>
          <w:color w:val="auto"/>
        </w:rPr>
        <w:t xml:space="preserve"> and FDP_ACF.1/</w:t>
      </w:r>
      <w:proofErr w:type="spellStart"/>
      <w:r w:rsidRPr="003B52CB">
        <w:rPr>
          <w:color w:val="auto"/>
        </w:rPr>
        <w:t>ECASD</w:t>
      </w:r>
      <w:proofErr w:type="spellEnd"/>
      <w:r w:rsidRPr="003B52CB">
        <w:rPr>
          <w:color w:val="auto"/>
        </w:rPr>
        <w:t xml:space="preserve"> ensure that </w:t>
      </w:r>
      <w:proofErr w:type="spellStart"/>
      <w:r w:rsidRPr="003B52CB">
        <w:rPr>
          <w:color w:val="auto"/>
        </w:rPr>
        <w:lastRenderedPageBreak/>
        <w:t>ISD</w:t>
      </w:r>
      <w:proofErr w:type="spellEnd"/>
      <w:r w:rsidRPr="003B52CB">
        <w:rPr>
          <w:color w:val="auto"/>
        </w:rPr>
        <w:t xml:space="preserve">-R, </w:t>
      </w:r>
      <w:proofErr w:type="spellStart"/>
      <w:r w:rsidRPr="003B52CB">
        <w:rPr>
          <w:color w:val="auto"/>
        </w:rPr>
        <w:t>ISD</w:t>
      </w:r>
      <w:proofErr w:type="spellEnd"/>
      <w:r w:rsidRPr="003B52CB">
        <w:rPr>
          <w:color w:val="auto"/>
        </w:rPr>
        <w:t xml:space="preserve">-P, MNO-SD and </w:t>
      </w:r>
      <w:proofErr w:type="spellStart"/>
      <w:r w:rsidRPr="003B52CB">
        <w:rPr>
          <w:color w:val="auto"/>
        </w:rPr>
        <w:t>ECASD</w:t>
      </w:r>
      <w:proofErr w:type="spellEnd"/>
      <w:r w:rsidRPr="003B52CB">
        <w:rPr>
          <w:color w:val="auto"/>
        </w:rPr>
        <w:t xml:space="preserve"> functionality </w:t>
      </w:r>
      <w:r>
        <w:t xml:space="preserve">and content are only accessible to the corresponding authenticated user. FTP_ITC.1/SCP provide the corresponding secure channels to the authorized users. </w:t>
      </w:r>
    </w:p>
    <w:p w14:paraId="5B109B38" w14:textId="77777777" w:rsidR="00A048A2" w:rsidRDefault="00A92B30" w:rsidP="00D2682E">
      <w:pPr>
        <w:spacing w:after="52"/>
        <w:ind w:left="293" w:right="5"/>
      </w:pPr>
      <w:r>
        <w:t>FMT_MSA.1/POL1, FMT_MSA.1/</w:t>
      </w:r>
      <w:proofErr w:type="spellStart"/>
      <w:r>
        <w:t>PSF_DATA</w:t>
      </w:r>
      <w:proofErr w:type="spellEnd"/>
      <w:r>
        <w:t>, FMT_MSA.1/</w:t>
      </w:r>
      <w:proofErr w:type="spellStart"/>
      <w:r>
        <w:t>CERT_KEYS</w:t>
      </w:r>
      <w:proofErr w:type="spellEnd"/>
      <w:r>
        <w:t xml:space="preserve"> and FMT_MSA.3 address the management of the security attributes used by the SFP. </w:t>
      </w:r>
    </w:p>
    <w:p w14:paraId="271F8D42" w14:textId="77777777" w:rsidR="00A048A2" w:rsidRDefault="00A92B30" w:rsidP="00D2682E">
      <w:pPr>
        <w:spacing w:after="47"/>
        <w:ind w:left="293" w:right="5"/>
      </w:pPr>
      <w:r>
        <w:t>FCS_RNG.1 is required to support FDP_ACF.1/</w:t>
      </w:r>
      <w:proofErr w:type="spellStart"/>
      <w:r>
        <w:t>ECASD</w:t>
      </w:r>
      <w:proofErr w:type="spellEnd"/>
      <w:r>
        <w:t xml:space="preserve">. </w:t>
      </w:r>
    </w:p>
    <w:p w14:paraId="007AF59F" w14:textId="77777777" w:rsidR="00A048A2" w:rsidRDefault="00A92B30" w:rsidP="00D2682E">
      <w:pPr>
        <w:ind w:left="293" w:right="5"/>
      </w:pPr>
      <w:r>
        <w:t xml:space="preserve">NB: there is no secure channel to access </w:t>
      </w:r>
      <w:proofErr w:type="spellStart"/>
      <w:r>
        <w:t>ECASD</w:t>
      </w:r>
      <w:proofErr w:type="spellEnd"/>
      <w:r>
        <w:t xml:space="preserve">, since its services can be accessed by </w:t>
      </w:r>
      <w:proofErr w:type="spellStart"/>
      <w:r>
        <w:t>oncard</w:t>
      </w:r>
      <w:proofErr w:type="spellEnd"/>
      <w:r>
        <w:t xml:space="preserve"> actors, but its content cannot be modified during the lifecycle of the </w:t>
      </w:r>
      <w:proofErr w:type="spellStart"/>
      <w:r>
        <w:t>eUICC</w:t>
      </w:r>
      <w:proofErr w:type="spellEnd"/>
      <w:r>
        <w:t xml:space="preserve">. </w:t>
      </w:r>
    </w:p>
    <w:p w14:paraId="082D83AC" w14:textId="77777777" w:rsidR="00A048A2" w:rsidRDefault="00A92B30" w:rsidP="00D2682E">
      <w:pPr>
        <w:tabs>
          <w:tab w:val="center" w:pos="3067"/>
          <w:tab w:val="center" w:pos="4355"/>
          <w:tab w:val="center" w:pos="6230"/>
          <w:tab w:val="right" w:pos="9077"/>
        </w:tabs>
        <w:spacing w:after="11"/>
        <w:ind w:left="0" w:right="5" w:firstLine="0"/>
        <w:jc w:val="left"/>
      </w:pPr>
      <w:proofErr w:type="spellStart"/>
      <w:proofErr w:type="gramStart"/>
      <w:r>
        <w:rPr>
          <w:b/>
        </w:rPr>
        <w:t>O.SECURE</w:t>
      </w:r>
      <w:proofErr w:type="spellEnd"/>
      <w:proofErr w:type="gramEnd"/>
      <w:r>
        <w:rPr>
          <w:b/>
        </w:rPr>
        <w:t>-CHANNELS</w:t>
      </w:r>
      <w:r>
        <w:t xml:space="preserve"> </w:t>
      </w:r>
      <w:r>
        <w:tab/>
        <w:t xml:space="preserve">The </w:t>
      </w:r>
      <w:r>
        <w:tab/>
        <w:t xml:space="preserve">requirements </w:t>
      </w:r>
      <w:r>
        <w:tab/>
        <w:t xml:space="preserve">FTP_ITC.1/SCP, </w:t>
      </w:r>
      <w:r>
        <w:tab/>
        <w:t xml:space="preserve">FPT_TDC.1/SCP, </w:t>
      </w:r>
    </w:p>
    <w:p w14:paraId="552105B9" w14:textId="77777777" w:rsidR="00A048A2" w:rsidRDefault="00A92B30" w:rsidP="00D2682E">
      <w:pPr>
        <w:spacing w:after="51"/>
        <w:ind w:left="293" w:right="5"/>
      </w:pPr>
      <w:r>
        <w:t>FDP_UCT.1/SCP, FDP_UIT.1/SCP, FDP_ITC.2/SCP, FDP_IFC.1/SCP, FDP_IFF.1/</w:t>
      </w:r>
      <w:proofErr w:type="gramStart"/>
      <w:r>
        <w:t>SCP,  cover</w:t>
      </w:r>
      <w:proofErr w:type="gramEnd"/>
      <w:r>
        <w:t xml:space="preserve"> this security objective by enforcing Secure Channel Protocol information flow control SFP that ensures that transmitted commands and data are protected from unauthorized disclosure and modification. They rely on FCS_CKM.1/SCP-SM, FCS_CKM.2/SCP-MNO, FCS_CKM.4/SCP-SM and FCS_CKM.4/SCP-MNO for key management. </w:t>
      </w:r>
    </w:p>
    <w:p w14:paraId="6EE55DF0" w14:textId="77777777" w:rsidR="00A048A2" w:rsidRDefault="00A92B30" w:rsidP="00D2682E">
      <w:pPr>
        <w:spacing w:after="49"/>
        <w:ind w:left="293" w:right="5"/>
      </w:pPr>
      <w:r>
        <w:t xml:space="preserve">Identification and authentication </w:t>
      </w:r>
      <w:proofErr w:type="spellStart"/>
      <w:r>
        <w:t>SFRs</w:t>
      </w:r>
      <w:proofErr w:type="spellEnd"/>
      <w:r>
        <w:t xml:space="preserve"> (FIA_UID.1/EXT, FIA_UAU.1/EXT, FIA_UAU.4/EXT, FIA_UID.1/MNO-</w:t>
      </w:r>
      <w:proofErr w:type="gramStart"/>
      <w:r>
        <w:t>SD ,</w:t>
      </w:r>
      <w:proofErr w:type="gramEnd"/>
      <w:r>
        <w:t xml:space="preserve"> FIA_USB.1/MNO-SD, FIA_USB.1/EXT ) support this security objective by requiring authentication and identification from the distant SM-DP, SM-SR and MNO OTA Platform in order to establish these secure channels. </w:t>
      </w:r>
    </w:p>
    <w:p w14:paraId="7051AC88" w14:textId="77777777" w:rsidR="00A048A2" w:rsidRDefault="00A92B30" w:rsidP="00D2682E">
      <w:pPr>
        <w:spacing w:after="51"/>
        <w:ind w:left="293" w:right="5"/>
      </w:pPr>
      <w:r>
        <w:t>FIA_ATD.1, FMT_MSA.1/</w:t>
      </w:r>
      <w:proofErr w:type="spellStart"/>
      <w:r>
        <w:t>CERT_KEYS</w:t>
      </w:r>
      <w:proofErr w:type="spellEnd"/>
      <w:r>
        <w:t xml:space="preserve"> and FMT_MSA.3 address the management of the security attributes used by the SFP. </w:t>
      </w:r>
    </w:p>
    <w:p w14:paraId="0854D06D" w14:textId="77777777" w:rsidR="00A048A2" w:rsidRDefault="00A92B30" w:rsidP="00D2682E">
      <w:pPr>
        <w:ind w:left="293" w:right="5"/>
      </w:pPr>
      <w:r>
        <w:t xml:space="preserve">FMT_SMF.1 and FMT_SMR.1 support these </w:t>
      </w:r>
      <w:proofErr w:type="spellStart"/>
      <w:r>
        <w:t>SFRs</w:t>
      </w:r>
      <w:proofErr w:type="spellEnd"/>
      <w:r>
        <w:t xml:space="preserve"> by providing management of roles and management of functions. </w:t>
      </w:r>
    </w:p>
    <w:p w14:paraId="38CC922E" w14:textId="77777777" w:rsidR="00A048A2" w:rsidRDefault="00A92B30" w:rsidP="00D2682E">
      <w:pPr>
        <w:spacing w:after="51"/>
        <w:ind w:left="283" w:right="5" w:hanging="283"/>
      </w:pPr>
      <w:proofErr w:type="spellStart"/>
      <w:proofErr w:type="gramStart"/>
      <w:r>
        <w:rPr>
          <w:b/>
        </w:rPr>
        <w:t>O.INTERNAL</w:t>
      </w:r>
      <w:proofErr w:type="spellEnd"/>
      <w:proofErr w:type="gramEnd"/>
      <w:r>
        <w:rPr>
          <w:b/>
        </w:rPr>
        <w:t>-SECURE-CHANNELS</w:t>
      </w:r>
      <w:r>
        <w:t xml:space="preserve"> FPT_EMS.1 ensures that secret data stored or transmitted within the TOE shall not be disclosed in cases of side channel attacks. This includes </w:t>
      </w:r>
      <w:proofErr w:type="gramStart"/>
      <w:r>
        <w:t>in particular the</w:t>
      </w:r>
      <w:proofErr w:type="gramEnd"/>
      <w:r>
        <w:t xml:space="preserve"> shared secrets transmitted between </w:t>
      </w:r>
      <w:proofErr w:type="spellStart"/>
      <w:r>
        <w:t>ECASD</w:t>
      </w:r>
      <w:proofErr w:type="spellEnd"/>
      <w:r>
        <w:t xml:space="preserve"> and </w:t>
      </w:r>
      <w:proofErr w:type="spellStart"/>
      <w:r>
        <w:t>ISD</w:t>
      </w:r>
      <w:proofErr w:type="spellEnd"/>
      <w:r>
        <w:t>-R/</w:t>
      </w:r>
      <w:proofErr w:type="spellStart"/>
      <w:r>
        <w:t>ISD</w:t>
      </w:r>
      <w:proofErr w:type="spellEnd"/>
      <w:r>
        <w:t xml:space="preserve">-P. </w:t>
      </w:r>
    </w:p>
    <w:p w14:paraId="1B10CB7A" w14:textId="77777777" w:rsidR="00A048A2" w:rsidRDefault="00A92B30" w:rsidP="00D2682E">
      <w:pPr>
        <w:spacing w:after="47"/>
        <w:ind w:left="293" w:right="5"/>
      </w:pPr>
      <w:r>
        <w:t xml:space="preserve">FDP_SDI.1 ensures that the shared secret cannot be modified during this transmission. </w:t>
      </w:r>
    </w:p>
    <w:p w14:paraId="6E5AB5D9" w14:textId="77777777" w:rsidR="00A048A2" w:rsidRDefault="00A92B30" w:rsidP="00D2682E">
      <w:pPr>
        <w:spacing w:after="189"/>
        <w:ind w:left="293" w:right="5"/>
      </w:pPr>
      <w:r>
        <w:t xml:space="preserve">FDP_RIP.1 ensures that the shared secret cannot be recovered from deallocated resources. </w:t>
      </w:r>
    </w:p>
    <w:p w14:paraId="28FF3E52" w14:textId="77777777" w:rsidR="00A048A2" w:rsidRDefault="00A92B30" w:rsidP="00D2682E">
      <w:pPr>
        <w:pStyle w:val="Heading6"/>
        <w:spacing w:after="314"/>
        <w:ind w:left="718" w:right="5"/>
      </w:pPr>
      <w:proofErr w:type="spellStart"/>
      <w:r>
        <w:t>eUICC</w:t>
      </w:r>
      <w:proofErr w:type="spellEnd"/>
      <w:r>
        <w:t xml:space="preserve"> proof of identity</w:t>
      </w:r>
      <w:r>
        <w:rPr>
          <w:u w:val="none"/>
        </w:rPr>
        <w:t xml:space="preserve"> </w:t>
      </w:r>
    </w:p>
    <w:p w14:paraId="63068643" w14:textId="77777777" w:rsidR="00A048A2" w:rsidRDefault="00A92B30" w:rsidP="00D2682E">
      <w:pPr>
        <w:spacing w:after="94" w:line="493" w:lineRule="auto"/>
        <w:ind w:left="708" w:right="5" w:hanging="708"/>
      </w:pPr>
      <w:proofErr w:type="spellStart"/>
      <w:proofErr w:type="gramStart"/>
      <w:r>
        <w:rPr>
          <w:b/>
        </w:rPr>
        <w:t>O.PROOF</w:t>
      </w:r>
      <w:proofErr w:type="gramEnd"/>
      <w:r>
        <w:rPr>
          <w:b/>
        </w:rPr>
        <w:t>_OF_IDENTITY</w:t>
      </w:r>
      <w:proofErr w:type="spellEnd"/>
      <w:r>
        <w:t xml:space="preserve"> This objective is covered by the extended requirement FIA_API.1. </w:t>
      </w:r>
      <w:r>
        <w:rPr>
          <w:rFonts w:ascii="Arial" w:eastAsia="Arial" w:hAnsi="Arial" w:cs="Arial"/>
          <w:b/>
          <w:sz w:val="20"/>
          <w:u w:val="single" w:color="000000"/>
        </w:rPr>
        <w:t>Platform services</w:t>
      </w:r>
      <w:r>
        <w:rPr>
          <w:rFonts w:ascii="Arial" w:eastAsia="Arial" w:hAnsi="Arial" w:cs="Arial"/>
          <w:b/>
          <w:sz w:val="20"/>
        </w:rPr>
        <w:t xml:space="preserve"> </w:t>
      </w:r>
    </w:p>
    <w:p w14:paraId="0C599435" w14:textId="77777777" w:rsidR="00A048A2" w:rsidRDefault="00A92B30" w:rsidP="00D2682E">
      <w:pPr>
        <w:ind w:left="283" w:right="5" w:hanging="283"/>
      </w:pPr>
      <w:proofErr w:type="spellStart"/>
      <w:proofErr w:type="gramStart"/>
      <w:r>
        <w:rPr>
          <w:b/>
        </w:rPr>
        <w:t>O.OPERATE</w:t>
      </w:r>
      <w:proofErr w:type="spellEnd"/>
      <w:proofErr w:type="gramEnd"/>
      <w:r>
        <w:t xml:space="preserve"> FPT_FLS.1/</w:t>
      </w:r>
      <w:proofErr w:type="spellStart"/>
      <w:r>
        <w:t>Platform_services</w:t>
      </w:r>
      <w:proofErr w:type="spellEnd"/>
      <w:r>
        <w:t xml:space="preserve"> requires that failures do not impact on the security of the TOE. </w:t>
      </w:r>
    </w:p>
    <w:p w14:paraId="63975CE4" w14:textId="77777777" w:rsidR="00A048A2" w:rsidRDefault="00A92B30" w:rsidP="00D2682E">
      <w:pPr>
        <w:spacing w:after="51"/>
        <w:ind w:left="283" w:right="5" w:hanging="283"/>
      </w:pPr>
      <w:proofErr w:type="spellStart"/>
      <w:r>
        <w:rPr>
          <w:b/>
        </w:rPr>
        <w:t>O.API</w:t>
      </w:r>
      <w:proofErr w:type="spellEnd"/>
      <w:r>
        <w:t xml:space="preserve"> FDP_IFC.1/</w:t>
      </w:r>
      <w:proofErr w:type="spellStart"/>
      <w:r>
        <w:t>Platform_services</w:t>
      </w:r>
      <w:proofErr w:type="spellEnd"/>
      <w:r>
        <w:t>, FDP_IFF.1/</w:t>
      </w:r>
      <w:proofErr w:type="spellStart"/>
      <w:r>
        <w:t>Platform_services</w:t>
      </w:r>
      <w:proofErr w:type="spellEnd"/>
      <w:r>
        <w:t xml:space="preserve">, FMT_MSA.3 and FMT_SMR.1 and FMT_SMF.1 state the policy for controlling the access to TOE services and resources by the Application Layer ("API information flow control policy"). </w:t>
      </w:r>
    </w:p>
    <w:p w14:paraId="40D3740A" w14:textId="77777777" w:rsidR="00A048A2" w:rsidRDefault="00A92B30" w:rsidP="00D2682E">
      <w:pPr>
        <w:spacing w:after="189"/>
        <w:ind w:left="293" w:right="5"/>
      </w:pPr>
      <w:r>
        <w:t>Atomicity is provided by the FPT_FLS.1/</w:t>
      </w:r>
      <w:proofErr w:type="spellStart"/>
      <w:r>
        <w:t>Platform_services</w:t>
      </w:r>
      <w:proofErr w:type="spellEnd"/>
      <w:r>
        <w:t xml:space="preserve"> requirement. </w:t>
      </w:r>
    </w:p>
    <w:p w14:paraId="0B177BFA" w14:textId="77777777" w:rsidR="00A048A2" w:rsidRDefault="00A92B30" w:rsidP="00D2682E">
      <w:pPr>
        <w:pStyle w:val="Heading6"/>
        <w:spacing w:after="314"/>
        <w:ind w:left="718" w:right="5"/>
      </w:pPr>
      <w:r>
        <w:t>Data protection</w:t>
      </w:r>
      <w:r>
        <w:rPr>
          <w:u w:val="none"/>
        </w:rPr>
        <w:t xml:space="preserve"> </w:t>
      </w:r>
    </w:p>
    <w:p w14:paraId="1EFBDF38" w14:textId="77777777" w:rsidR="00A048A2" w:rsidRDefault="00A92B30" w:rsidP="00D2682E">
      <w:pPr>
        <w:spacing w:after="52"/>
        <w:ind w:left="283" w:right="5" w:hanging="283"/>
      </w:pPr>
      <w:proofErr w:type="spellStart"/>
      <w:r>
        <w:rPr>
          <w:b/>
        </w:rPr>
        <w:t>O.DATA</w:t>
      </w:r>
      <w:proofErr w:type="spellEnd"/>
      <w:r>
        <w:rPr>
          <w:b/>
        </w:rPr>
        <w:t>-CONFIDENTIALITY</w:t>
      </w:r>
      <w:r>
        <w:t xml:space="preserve"> FDP_UCT.1/</w:t>
      </w:r>
      <w:r w:rsidRPr="003B52CB">
        <w:rPr>
          <w:color w:val="auto"/>
        </w:rPr>
        <w:t>SCP addresses the reception of data from off-card actors, while the access control SFPs (FDP_ACC.1/</w:t>
      </w:r>
      <w:proofErr w:type="spellStart"/>
      <w:r w:rsidRPr="003B52CB">
        <w:rPr>
          <w:color w:val="auto"/>
        </w:rPr>
        <w:t>ISDR</w:t>
      </w:r>
      <w:proofErr w:type="spellEnd"/>
      <w:r w:rsidRPr="003B52CB">
        <w:rPr>
          <w:color w:val="auto"/>
        </w:rPr>
        <w:t>, FDP_ACC.1/</w:t>
      </w:r>
      <w:proofErr w:type="spellStart"/>
      <w:r w:rsidRPr="003B52CB">
        <w:rPr>
          <w:color w:val="auto"/>
        </w:rPr>
        <w:t>ISDP</w:t>
      </w:r>
      <w:proofErr w:type="spellEnd"/>
      <w:r w:rsidRPr="003B52CB">
        <w:rPr>
          <w:color w:val="auto"/>
        </w:rPr>
        <w:t>, FDP_ACC.1/</w:t>
      </w:r>
      <w:proofErr w:type="spellStart"/>
      <w:r w:rsidRPr="003B52CB">
        <w:rPr>
          <w:color w:val="auto"/>
        </w:rPr>
        <w:t>ECASD</w:t>
      </w:r>
      <w:proofErr w:type="spellEnd"/>
      <w:r w:rsidRPr="003B52CB">
        <w:rPr>
          <w:color w:val="auto"/>
        </w:rPr>
        <w:t xml:space="preserve">) address the isolation between </w:t>
      </w:r>
      <w:r>
        <w:t xml:space="preserve">Security Domains. </w:t>
      </w:r>
    </w:p>
    <w:p w14:paraId="3FAF2011" w14:textId="77777777" w:rsidR="00A048A2" w:rsidRDefault="00A92B30" w:rsidP="00D2682E">
      <w:pPr>
        <w:ind w:left="293" w:right="5"/>
      </w:pPr>
      <w:r>
        <w:lastRenderedPageBreak/>
        <w:t xml:space="preserve">FPT_EMS.1 ensures that secret data stored or transmitted within the TOE shall not be disclosed in cases of side channel attacks. </w:t>
      </w:r>
    </w:p>
    <w:p w14:paraId="3C6DF2E9" w14:textId="77777777" w:rsidR="00A048A2" w:rsidRDefault="00A92B30" w:rsidP="00D2682E">
      <w:pPr>
        <w:spacing w:after="47"/>
        <w:ind w:left="293" w:right="5"/>
      </w:pPr>
      <w:r>
        <w:t xml:space="preserve">FDP_RIP.1 ensures that no residual confidential data is available. </w:t>
      </w:r>
    </w:p>
    <w:p w14:paraId="610C9A1A" w14:textId="77777777" w:rsidR="00A048A2" w:rsidRDefault="00A92B30" w:rsidP="00D2682E">
      <w:pPr>
        <w:ind w:left="293" w:right="5"/>
      </w:pPr>
      <w:r>
        <w:t>FCS_COP.1/</w:t>
      </w:r>
      <w:proofErr w:type="spellStart"/>
      <w:r>
        <w:t>Mobile_network</w:t>
      </w:r>
      <w:proofErr w:type="spellEnd"/>
      <w:r>
        <w:t>, FCS_CKM.2/</w:t>
      </w:r>
      <w:proofErr w:type="spellStart"/>
      <w:r>
        <w:t>Mobile_network</w:t>
      </w:r>
      <w:proofErr w:type="spellEnd"/>
      <w:r>
        <w:t xml:space="preserve"> and FCS_CKM.4/</w:t>
      </w:r>
      <w:proofErr w:type="spellStart"/>
      <w:r>
        <w:t>Mobile_network</w:t>
      </w:r>
      <w:proofErr w:type="spellEnd"/>
      <w:r>
        <w:t xml:space="preserve"> address the cryptographic algorithms present in the Telecom Framework, the </w:t>
      </w:r>
      <w:proofErr w:type="gramStart"/>
      <w:r>
        <w:t>distribution</w:t>
      </w:r>
      <w:proofErr w:type="gramEnd"/>
      <w:r>
        <w:t xml:space="preserve"> and the destruction of associated keys. </w:t>
      </w:r>
    </w:p>
    <w:p w14:paraId="3B80BFE5" w14:textId="77777777" w:rsidR="00A048A2" w:rsidRDefault="00A92B30" w:rsidP="00D2682E">
      <w:pPr>
        <w:spacing w:after="51"/>
        <w:ind w:left="283" w:right="5" w:hanging="283"/>
      </w:pPr>
      <w:proofErr w:type="spellStart"/>
      <w:r>
        <w:rPr>
          <w:b/>
        </w:rPr>
        <w:t>O.DATA</w:t>
      </w:r>
      <w:proofErr w:type="spellEnd"/>
      <w:r>
        <w:rPr>
          <w:b/>
        </w:rPr>
        <w:t>-INTEGRITY</w:t>
      </w:r>
      <w:r>
        <w:t xml:space="preserve"> FDP_UIT.1</w:t>
      </w:r>
      <w:r w:rsidRPr="003B52CB">
        <w:rPr>
          <w:color w:val="auto"/>
        </w:rPr>
        <w:t>/SCP addresses the reception of data from off-card actors, while the access control SFPs (FDP_ACC.1/</w:t>
      </w:r>
      <w:proofErr w:type="spellStart"/>
      <w:r w:rsidRPr="003B52CB">
        <w:rPr>
          <w:color w:val="auto"/>
        </w:rPr>
        <w:t>ISDR</w:t>
      </w:r>
      <w:proofErr w:type="spellEnd"/>
      <w:r w:rsidRPr="003B52CB">
        <w:rPr>
          <w:color w:val="auto"/>
        </w:rPr>
        <w:t>, FDP_ACC.1/</w:t>
      </w:r>
      <w:proofErr w:type="spellStart"/>
      <w:r w:rsidRPr="003B52CB">
        <w:rPr>
          <w:color w:val="auto"/>
        </w:rPr>
        <w:t>ISDP</w:t>
      </w:r>
      <w:proofErr w:type="spellEnd"/>
      <w:r w:rsidRPr="003B52CB">
        <w:rPr>
          <w:color w:val="auto"/>
        </w:rPr>
        <w:t>, FDP_ACC.1/</w:t>
      </w:r>
      <w:proofErr w:type="spellStart"/>
      <w:r w:rsidRPr="003B52CB">
        <w:rPr>
          <w:color w:val="auto"/>
        </w:rPr>
        <w:t>ECASD</w:t>
      </w:r>
      <w:proofErr w:type="spellEnd"/>
      <w:r w:rsidRPr="003B52CB">
        <w:rPr>
          <w:color w:val="auto"/>
        </w:rPr>
        <w:t xml:space="preserve">) address the isolation between Security </w:t>
      </w:r>
      <w:r>
        <w:t xml:space="preserve">Domains. </w:t>
      </w:r>
    </w:p>
    <w:p w14:paraId="554E95F9" w14:textId="77777777" w:rsidR="00A048A2" w:rsidRDefault="00A92B30" w:rsidP="00D2682E">
      <w:pPr>
        <w:spacing w:after="193"/>
        <w:ind w:left="293" w:right="5"/>
      </w:pPr>
      <w:r>
        <w:t xml:space="preserve">FDP_SDI.1 specifies the Profile data that is monitored in case of an integrity breach (for example modification of the received profile during the installation operation). </w:t>
      </w:r>
    </w:p>
    <w:p w14:paraId="42DC4CDF" w14:textId="77777777" w:rsidR="00A048A2" w:rsidRDefault="00A92B30" w:rsidP="00D2682E">
      <w:pPr>
        <w:pStyle w:val="Heading6"/>
        <w:spacing w:after="315"/>
        <w:ind w:left="718" w:right="5"/>
      </w:pPr>
      <w:r>
        <w:t>Connectivity</w:t>
      </w:r>
      <w:r>
        <w:rPr>
          <w:u w:val="none"/>
        </w:rPr>
        <w:t xml:space="preserve"> </w:t>
      </w:r>
    </w:p>
    <w:p w14:paraId="187DD191" w14:textId="77777777" w:rsidR="00A048A2" w:rsidRDefault="00A92B30" w:rsidP="00D2682E">
      <w:pPr>
        <w:spacing w:after="234"/>
        <w:ind w:left="283" w:right="5" w:hanging="283"/>
      </w:pPr>
      <w:proofErr w:type="spellStart"/>
      <w:proofErr w:type="gramStart"/>
      <w:r>
        <w:rPr>
          <w:b/>
        </w:rPr>
        <w:t>O.ALGORITHMS</w:t>
      </w:r>
      <w:proofErr w:type="spellEnd"/>
      <w:proofErr w:type="gramEnd"/>
      <w:r>
        <w:t xml:space="preserve"> The algorithms are defined in FCS_COP.1/</w:t>
      </w:r>
      <w:proofErr w:type="spellStart"/>
      <w:r>
        <w:t>Mobile_network</w:t>
      </w:r>
      <w:proofErr w:type="spellEnd"/>
      <w:r>
        <w:t>. FCS_CKM.2/</w:t>
      </w:r>
      <w:proofErr w:type="spellStart"/>
      <w:r>
        <w:t>Mobile_network</w:t>
      </w:r>
      <w:proofErr w:type="spellEnd"/>
      <w:r>
        <w:t xml:space="preserve"> describes how the keys are distributed within the MNO profiles, and FCS_CKM.4/</w:t>
      </w:r>
      <w:proofErr w:type="spellStart"/>
      <w:r>
        <w:t>Mobile_network</w:t>
      </w:r>
      <w:proofErr w:type="spellEnd"/>
      <w:r>
        <w:t xml:space="preserve"> describes the destruction of the keys. </w:t>
      </w:r>
    </w:p>
    <w:p w14:paraId="2DDD7740" w14:textId="77777777" w:rsidR="00A048A2" w:rsidRDefault="00A92B30" w:rsidP="00D2682E">
      <w:pPr>
        <w:pStyle w:val="Heading3"/>
        <w:tabs>
          <w:tab w:val="center" w:pos="3652"/>
        </w:tabs>
        <w:spacing w:after="0"/>
        <w:ind w:left="0" w:right="5" w:firstLine="0"/>
      </w:pPr>
      <w:bookmarkStart w:id="148" w:name="_Toc109130097"/>
      <w:bookmarkStart w:id="149" w:name="_Toc129333657"/>
      <w:r>
        <w:t xml:space="preserve">6.3.2 </w:t>
      </w:r>
      <w:r>
        <w:tab/>
        <w:t xml:space="preserve">Rationale tables of Security Objectives and </w:t>
      </w:r>
      <w:proofErr w:type="spellStart"/>
      <w:r>
        <w:t>SFRs</w:t>
      </w:r>
      <w:bookmarkEnd w:id="148"/>
      <w:bookmarkEnd w:id="149"/>
      <w:proofErr w:type="spellEnd"/>
      <w:r>
        <w:t xml:space="preserve"> </w:t>
      </w:r>
    </w:p>
    <w:tbl>
      <w:tblPr>
        <w:tblStyle w:val="TableGrid"/>
        <w:tblW w:w="7564" w:type="dxa"/>
        <w:tblInd w:w="756" w:type="dxa"/>
        <w:tblCellMar>
          <w:top w:w="112" w:type="dxa"/>
          <w:left w:w="41" w:type="dxa"/>
        </w:tblCellMar>
        <w:tblLook w:val="04A0" w:firstRow="1" w:lastRow="0" w:firstColumn="1" w:lastColumn="0" w:noHBand="0" w:noVBand="1"/>
      </w:tblPr>
      <w:tblGrid>
        <w:gridCol w:w="2697"/>
        <w:gridCol w:w="4867"/>
      </w:tblGrid>
      <w:tr w:rsidR="00A048A2" w14:paraId="74A4F765" w14:textId="77777777">
        <w:trPr>
          <w:trHeight w:val="395"/>
        </w:trPr>
        <w:tc>
          <w:tcPr>
            <w:tcW w:w="2697" w:type="dxa"/>
            <w:tcBorders>
              <w:top w:val="single" w:sz="6" w:space="0" w:color="A0A0A0"/>
              <w:left w:val="single" w:sz="6" w:space="0" w:color="F0F0F0"/>
              <w:bottom w:val="single" w:sz="6" w:space="0" w:color="A0A0A0"/>
              <w:right w:val="single" w:sz="6" w:space="0" w:color="A0A0A0"/>
            </w:tcBorders>
          </w:tcPr>
          <w:p w14:paraId="2434A858" w14:textId="77777777" w:rsidR="00A048A2" w:rsidRDefault="00A92B30" w:rsidP="00D2682E">
            <w:pPr>
              <w:spacing w:after="0" w:line="259" w:lineRule="auto"/>
              <w:ind w:left="0" w:right="5" w:firstLine="0"/>
              <w:jc w:val="left"/>
            </w:pPr>
            <w:r>
              <w:t xml:space="preserve">Security Objectives </w:t>
            </w:r>
          </w:p>
        </w:tc>
        <w:tc>
          <w:tcPr>
            <w:tcW w:w="4867" w:type="dxa"/>
            <w:tcBorders>
              <w:top w:val="single" w:sz="6" w:space="0" w:color="A0A0A0"/>
              <w:left w:val="single" w:sz="6" w:space="0" w:color="A0A0A0"/>
              <w:bottom w:val="single" w:sz="6" w:space="0" w:color="A0A0A0"/>
              <w:right w:val="single" w:sz="6" w:space="0" w:color="A0A0A0"/>
            </w:tcBorders>
          </w:tcPr>
          <w:p w14:paraId="132B067F" w14:textId="77777777" w:rsidR="00A048A2" w:rsidRDefault="00A92B30" w:rsidP="00D2682E">
            <w:pPr>
              <w:spacing w:after="0" w:line="259" w:lineRule="auto"/>
              <w:ind w:left="4" w:right="5" w:firstLine="0"/>
              <w:jc w:val="left"/>
            </w:pPr>
            <w:r>
              <w:t xml:space="preserve">Security Functional Requirements </w:t>
            </w:r>
          </w:p>
        </w:tc>
      </w:tr>
      <w:tr w:rsidR="00A048A2" w14:paraId="4DC07151" w14:textId="77777777">
        <w:trPr>
          <w:trHeight w:val="1460"/>
        </w:trPr>
        <w:tc>
          <w:tcPr>
            <w:tcW w:w="2697" w:type="dxa"/>
            <w:tcBorders>
              <w:top w:val="single" w:sz="6" w:space="0" w:color="A0A0A0"/>
              <w:left w:val="single" w:sz="6" w:space="0" w:color="F0F0F0"/>
              <w:bottom w:val="single" w:sz="6" w:space="0" w:color="A0A0A0"/>
              <w:right w:val="single" w:sz="6" w:space="0" w:color="A0A0A0"/>
            </w:tcBorders>
          </w:tcPr>
          <w:p w14:paraId="77B3E5E8" w14:textId="77777777" w:rsidR="00A048A2" w:rsidRDefault="00A92B30" w:rsidP="00D2682E">
            <w:pPr>
              <w:spacing w:after="0" w:line="259" w:lineRule="auto"/>
              <w:ind w:left="0" w:right="5" w:firstLine="0"/>
              <w:jc w:val="left"/>
            </w:pPr>
            <w:proofErr w:type="spellStart"/>
            <w:r>
              <w:t>O.PSF</w:t>
            </w:r>
            <w:proofErr w:type="spellEnd"/>
            <w:r>
              <w:t xml:space="preserve"> </w:t>
            </w:r>
          </w:p>
        </w:tc>
        <w:tc>
          <w:tcPr>
            <w:tcW w:w="4867" w:type="dxa"/>
            <w:tcBorders>
              <w:top w:val="single" w:sz="6" w:space="0" w:color="A0A0A0"/>
              <w:left w:val="single" w:sz="6" w:space="0" w:color="A0A0A0"/>
              <w:bottom w:val="single" w:sz="6" w:space="0" w:color="A0A0A0"/>
              <w:right w:val="single" w:sz="6" w:space="0" w:color="A0A0A0"/>
            </w:tcBorders>
          </w:tcPr>
          <w:p w14:paraId="4B87FE2D" w14:textId="77777777" w:rsidR="00A048A2" w:rsidRDefault="00A92B30" w:rsidP="00D2682E">
            <w:pPr>
              <w:spacing w:after="0" w:line="259" w:lineRule="auto"/>
              <w:ind w:left="4" w:right="5" w:firstLine="0"/>
              <w:jc w:val="left"/>
            </w:pPr>
            <w:r>
              <w:t>FDP_ACC.1/</w:t>
            </w:r>
            <w:proofErr w:type="spellStart"/>
            <w:r>
              <w:t>ISDR</w:t>
            </w:r>
            <w:proofErr w:type="spellEnd"/>
            <w:r>
              <w:t>, FDP_ACF.1/</w:t>
            </w:r>
            <w:proofErr w:type="spellStart"/>
            <w:r>
              <w:t>ISDR</w:t>
            </w:r>
            <w:proofErr w:type="spellEnd"/>
            <w:r>
              <w:t xml:space="preserve">, </w:t>
            </w:r>
          </w:p>
          <w:p w14:paraId="3B2ED8CB" w14:textId="77777777" w:rsidR="00A048A2" w:rsidRDefault="00A92B30" w:rsidP="00D2682E">
            <w:pPr>
              <w:spacing w:after="0" w:line="259" w:lineRule="auto"/>
              <w:ind w:left="4" w:right="5" w:firstLine="0"/>
              <w:jc w:val="left"/>
            </w:pPr>
            <w:r>
              <w:t>FDP_ACC.1/</w:t>
            </w:r>
            <w:proofErr w:type="spellStart"/>
            <w:r>
              <w:t>ISDP</w:t>
            </w:r>
            <w:proofErr w:type="spellEnd"/>
            <w:r>
              <w:t>, FDP_ACF.1/</w:t>
            </w:r>
            <w:proofErr w:type="spellStart"/>
            <w:r>
              <w:t>ISDP</w:t>
            </w:r>
            <w:proofErr w:type="spellEnd"/>
            <w:r>
              <w:t xml:space="preserve">, </w:t>
            </w:r>
          </w:p>
          <w:p w14:paraId="0F3FB26D" w14:textId="77777777" w:rsidR="00A048A2" w:rsidRDefault="00A92B30" w:rsidP="00D2682E">
            <w:pPr>
              <w:spacing w:after="0" w:line="259" w:lineRule="auto"/>
              <w:ind w:left="4" w:right="5" w:firstLine="0"/>
              <w:jc w:val="left"/>
            </w:pPr>
            <w:r>
              <w:t>FDP_ACC.1/</w:t>
            </w:r>
            <w:proofErr w:type="spellStart"/>
            <w:r>
              <w:t>ECASD</w:t>
            </w:r>
            <w:proofErr w:type="spellEnd"/>
            <w:r>
              <w:t>, FDP_ACF.1/</w:t>
            </w:r>
            <w:proofErr w:type="spellStart"/>
            <w:r>
              <w:t>ECASD</w:t>
            </w:r>
            <w:proofErr w:type="spellEnd"/>
            <w:r>
              <w:t xml:space="preserve">, </w:t>
            </w:r>
          </w:p>
          <w:p w14:paraId="19ACA870" w14:textId="77777777" w:rsidR="00A048A2" w:rsidRPr="0009400B" w:rsidRDefault="00A92B30" w:rsidP="00D2682E">
            <w:pPr>
              <w:spacing w:after="0" w:line="259" w:lineRule="auto"/>
              <w:ind w:left="4" w:right="5" w:firstLine="0"/>
              <w:jc w:val="left"/>
              <w:rPr>
                <w:lang w:val="it-IT"/>
              </w:rPr>
            </w:pPr>
            <w:r w:rsidRPr="0009400B">
              <w:rPr>
                <w:lang w:val="it-IT"/>
              </w:rPr>
              <w:t>FMT_MSA.1/</w:t>
            </w:r>
            <w:proofErr w:type="spellStart"/>
            <w:r w:rsidRPr="0009400B">
              <w:rPr>
                <w:lang w:val="it-IT"/>
              </w:rPr>
              <w:t>PSF_DATA</w:t>
            </w:r>
            <w:proofErr w:type="spellEnd"/>
            <w:r w:rsidRPr="0009400B">
              <w:rPr>
                <w:lang w:val="it-IT"/>
              </w:rPr>
              <w:t xml:space="preserve">, FMT_MSA.1/POL1, </w:t>
            </w:r>
          </w:p>
          <w:p w14:paraId="0FC683F1" w14:textId="77777777" w:rsidR="00A048A2" w:rsidRDefault="00A92B30" w:rsidP="00D2682E">
            <w:pPr>
              <w:spacing w:after="0" w:line="259" w:lineRule="auto"/>
              <w:ind w:left="4" w:right="5" w:firstLine="0"/>
              <w:jc w:val="left"/>
            </w:pPr>
            <w:r>
              <w:t xml:space="preserve">FPT_FLS.1, FCS_RNG.1 </w:t>
            </w:r>
          </w:p>
        </w:tc>
      </w:tr>
      <w:tr w:rsidR="00A048A2" w14:paraId="44A6AAAA" w14:textId="77777777">
        <w:trPr>
          <w:trHeight w:val="1723"/>
        </w:trPr>
        <w:tc>
          <w:tcPr>
            <w:tcW w:w="2697" w:type="dxa"/>
            <w:tcBorders>
              <w:top w:val="single" w:sz="6" w:space="0" w:color="A0A0A0"/>
              <w:left w:val="single" w:sz="6" w:space="0" w:color="F0F0F0"/>
              <w:bottom w:val="single" w:sz="6" w:space="0" w:color="A0A0A0"/>
              <w:right w:val="single" w:sz="6" w:space="0" w:color="A0A0A0"/>
            </w:tcBorders>
          </w:tcPr>
          <w:p w14:paraId="6AC8162D" w14:textId="77777777" w:rsidR="00A048A2" w:rsidRDefault="00A92B30" w:rsidP="00D2682E">
            <w:pPr>
              <w:spacing w:after="0" w:line="259" w:lineRule="auto"/>
              <w:ind w:left="0" w:right="5" w:firstLine="0"/>
            </w:pPr>
            <w:proofErr w:type="spellStart"/>
            <w:proofErr w:type="gramStart"/>
            <w:r>
              <w:t>O.eUICC</w:t>
            </w:r>
            <w:proofErr w:type="spellEnd"/>
            <w:proofErr w:type="gramEnd"/>
            <w:r>
              <w:t xml:space="preserve">-DOMAIN-RIGHTS </w:t>
            </w:r>
          </w:p>
        </w:tc>
        <w:tc>
          <w:tcPr>
            <w:tcW w:w="4867" w:type="dxa"/>
            <w:tcBorders>
              <w:top w:val="single" w:sz="6" w:space="0" w:color="A0A0A0"/>
              <w:left w:val="single" w:sz="6" w:space="0" w:color="A0A0A0"/>
              <w:bottom w:val="single" w:sz="6" w:space="0" w:color="A0A0A0"/>
              <w:right w:val="single" w:sz="6" w:space="0" w:color="A0A0A0"/>
            </w:tcBorders>
          </w:tcPr>
          <w:p w14:paraId="1907AFD1" w14:textId="77777777" w:rsidR="00A048A2" w:rsidRDefault="00A92B30" w:rsidP="00D2682E">
            <w:pPr>
              <w:spacing w:after="0" w:line="259" w:lineRule="auto"/>
              <w:ind w:left="4" w:right="5" w:firstLine="0"/>
              <w:jc w:val="left"/>
            </w:pPr>
            <w:r>
              <w:t>FDP_ACC.1/</w:t>
            </w:r>
            <w:proofErr w:type="spellStart"/>
            <w:r>
              <w:t>ISDR</w:t>
            </w:r>
            <w:proofErr w:type="spellEnd"/>
            <w:r>
              <w:t>, FDP_ACF.1/</w:t>
            </w:r>
            <w:proofErr w:type="spellStart"/>
            <w:r>
              <w:t>ISDR</w:t>
            </w:r>
            <w:proofErr w:type="spellEnd"/>
            <w:r>
              <w:t xml:space="preserve">, </w:t>
            </w:r>
          </w:p>
          <w:p w14:paraId="56F094F4" w14:textId="77777777" w:rsidR="00A048A2" w:rsidRDefault="00A92B30" w:rsidP="00D2682E">
            <w:pPr>
              <w:spacing w:after="0" w:line="259" w:lineRule="auto"/>
              <w:ind w:left="4" w:right="5" w:firstLine="0"/>
              <w:jc w:val="left"/>
            </w:pPr>
            <w:r>
              <w:t>FDP_ACC.1/</w:t>
            </w:r>
            <w:proofErr w:type="spellStart"/>
            <w:r>
              <w:t>ISDP</w:t>
            </w:r>
            <w:proofErr w:type="spellEnd"/>
            <w:r>
              <w:t>, FDP_ACF.1/</w:t>
            </w:r>
            <w:proofErr w:type="spellStart"/>
            <w:r>
              <w:t>ISDP</w:t>
            </w:r>
            <w:proofErr w:type="spellEnd"/>
            <w:r>
              <w:t xml:space="preserve">, </w:t>
            </w:r>
          </w:p>
          <w:p w14:paraId="668F3F09" w14:textId="77777777" w:rsidR="00A048A2" w:rsidRDefault="00A92B30" w:rsidP="00D2682E">
            <w:pPr>
              <w:spacing w:after="0" w:line="259" w:lineRule="auto"/>
              <w:ind w:left="4" w:right="5" w:firstLine="0"/>
              <w:jc w:val="left"/>
            </w:pPr>
            <w:r>
              <w:t>FDP_ACC.1/</w:t>
            </w:r>
            <w:proofErr w:type="spellStart"/>
            <w:r>
              <w:t>ECASD</w:t>
            </w:r>
            <w:proofErr w:type="spellEnd"/>
            <w:r>
              <w:t>, FDP_ACF.1/</w:t>
            </w:r>
            <w:proofErr w:type="spellStart"/>
            <w:r>
              <w:t>ECASD</w:t>
            </w:r>
            <w:proofErr w:type="spellEnd"/>
            <w:r>
              <w:t xml:space="preserve">, </w:t>
            </w:r>
          </w:p>
          <w:p w14:paraId="207239C7" w14:textId="77777777" w:rsidR="00A048A2" w:rsidRDefault="00A92B30" w:rsidP="00D2682E">
            <w:pPr>
              <w:spacing w:after="0" w:line="259" w:lineRule="auto"/>
              <w:ind w:left="4" w:right="5" w:firstLine="0"/>
              <w:jc w:val="left"/>
            </w:pPr>
            <w:r>
              <w:t>FTP_ITC.1/SCP, FMT_MSA.1/</w:t>
            </w:r>
            <w:proofErr w:type="spellStart"/>
            <w:r>
              <w:t>PSF_DATA</w:t>
            </w:r>
            <w:proofErr w:type="spellEnd"/>
            <w:r>
              <w:t xml:space="preserve">, </w:t>
            </w:r>
          </w:p>
          <w:p w14:paraId="591F4449" w14:textId="77777777" w:rsidR="00A048A2" w:rsidRDefault="00A92B30" w:rsidP="00D2682E">
            <w:pPr>
              <w:spacing w:after="0" w:line="259" w:lineRule="auto"/>
              <w:ind w:left="4" w:right="5" w:firstLine="0"/>
              <w:jc w:val="left"/>
            </w:pPr>
            <w:r>
              <w:t>FMT_MSA.1/POL1, FMT_MSA.1/</w:t>
            </w:r>
            <w:proofErr w:type="spellStart"/>
            <w:r>
              <w:t>CERT_KEYS</w:t>
            </w:r>
            <w:proofErr w:type="spellEnd"/>
            <w:r>
              <w:t xml:space="preserve">, </w:t>
            </w:r>
          </w:p>
          <w:p w14:paraId="1F8B78D1" w14:textId="77777777" w:rsidR="00A048A2" w:rsidRDefault="00A92B30" w:rsidP="00D2682E">
            <w:pPr>
              <w:spacing w:after="0" w:line="259" w:lineRule="auto"/>
              <w:ind w:left="4" w:right="5" w:firstLine="0"/>
              <w:jc w:val="left"/>
            </w:pPr>
            <w:r>
              <w:t xml:space="preserve">FMT_MSA.3, FCS_RNG.1 </w:t>
            </w:r>
          </w:p>
        </w:tc>
      </w:tr>
      <w:tr w:rsidR="00A048A2" w:rsidRPr="00C976CB" w14:paraId="5208B873" w14:textId="77777777">
        <w:trPr>
          <w:trHeight w:val="2785"/>
        </w:trPr>
        <w:tc>
          <w:tcPr>
            <w:tcW w:w="2697" w:type="dxa"/>
            <w:tcBorders>
              <w:top w:val="single" w:sz="6" w:space="0" w:color="A0A0A0"/>
              <w:left w:val="single" w:sz="6" w:space="0" w:color="F0F0F0"/>
              <w:bottom w:val="single" w:sz="6" w:space="0" w:color="A0A0A0"/>
              <w:right w:val="single" w:sz="6" w:space="0" w:color="A0A0A0"/>
            </w:tcBorders>
          </w:tcPr>
          <w:p w14:paraId="48EE1333" w14:textId="77777777" w:rsidR="00A048A2" w:rsidRDefault="00A92B30" w:rsidP="00D2682E">
            <w:pPr>
              <w:spacing w:after="0" w:line="259" w:lineRule="auto"/>
              <w:ind w:left="0" w:right="5" w:firstLine="0"/>
              <w:jc w:val="left"/>
            </w:pPr>
            <w:proofErr w:type="spellStart"/>
            <w:proofErr w:type="gramStart"/>
            <w:r>
              <w:t>O.SECURE</w:t>
            </w:r>
            <w:proofErr w:type="spellEnd"/>
            <w:proofErr w:type="gramEnd"/>
            <w:r>
              <w:t xml:space="preserve">-CHANNELS </w:t>
            </w:r>
          </w:p>
        </w:tc>
        <w:tc>
          <w:tcPr>
            <w:tcW w:w="4867" w:type="dxa"/>
            <w:tcBorders>
              <w:top w:val="single" w:sz="6" w:space="0" w:color="A0A0A0"/>
              <w:left w:val="single" w:sz="6" w:space="0" w:color="A0A0A0"/>
              <w:bottom w:val="single" w:sz="6" w:space="0" w:color="A0A0A0"/>
              <w:right w:val="single" w:sz="6" w:space="0" w:color="A0A0A0"/>
            </w:tcBorders>
          </w:tcPr>
          <w:p w14:paraId="70636464" w14:textId="77777777" w:rsidR="00A048A2" w:rsidRDefault="00A92B30" w:rsidP="00D2682E">
            <w:pPr>
              <w:spacing w:after="0" w:line="259" w:lineRule="auto"/>
              <w:ind w:left="4" w:right="5" w:firstLine="0"/>
              <w:jc w:val="left"/>
            </w:pPr>
            <w:r>
              <w:t xml:space="preserve">FTP_ITC.1/SCP, FPT_TDC.1/SCP, </w:t>
            </w:r>
          </w:p>
          <w:p w14:paraId="300F3A81" w14:textId="77777777" w:rsidR="00A048A2" w:rsidRPr="0009400B" w:rsidRDefault="00A92B30" w:rsidP="00D2682E">
            <w:pPr>
              <w:spacing w:after="0" w:line="259" w:lineRule="auto"/>
              <w:ind w:left="4" w:right="5" w:firstLine="0"/>
              <w:jc w:val="left"/>
              <w:rPr>
                <w:lang w:val="nl-NL"/>
              </w:rPr>
            </w:pPr>
            <w:r w:rsidRPr="0009400B">
              <w:rPr>
                <w:lang w:val="nl-NL"/>
              </w:rPr>
              <w:t xml:space="preserve">FDP_UCT.1/SCP, FDP_UIT.1/SCP, </w:t>
            </w:r>
          </w:p>
          <w:p w14:paraId="5344292D" w14:textId="77777777" w:rsidR="00A048A2" w:rsidRPr="0009400B" w:rsidRDefault="00A92B30" w:rsidP="00D2682E">
            <w:pPr>
              <w:spacing w:after="0" w:line="259" w:lineRule="auto"/>
              <w:ind w:left="4" w:right="5" w:firstLine="0"/>
              <w:rPr>
                <w:lang w:val="nl-NL"/>
              </w:rPr>
            </w:pPr>
            <w:r w:rsidRPr="0009400B">
              <w:rPr>
                <w:lang w:val="nl-NL"/>
              </w:rPr>
              <w:t xml:space="preserve">FDP_ITC.2/SCP, FDP_IFC.1/SCP, FDP_IFF.1/SCP, </w:t>
            </w:r>
          </w:p>
          <w:p w14:paraId="78EC73AB" w14:textId="77777777" w:rsidR="00A048A2" w:rsidRPr="0009400B" w:rsidRDefault="00A92B30" w:rsidP="00D2682E">
            <w:pPr>
              <w:spacing w:after="0" w:line="259" w:lineRule="auto"/>
              <w:ind w:left="4" w:right="5" w:firstLine="0"/>
              <w:jc w:val="left"/>
              <w:rPr>
                <w:lang w:val="nl-NL"/>
              </w:rPr>
            </w:pPr>
            <w:r w:rsidRPr="0009400B">
              <w:rPr>
                <w:lang w:val="nl-NL"/>
              </w:rPr>
              <w:t>FCS_CKM.1/SCP-SM, FCS_CKM.2/SCP-</w:t>
            </w:r>
            <w:proofErr w:type="spellStart"/>
            <w:r w:rsidRPr="0009400B">
              <w:rPr>
                <w:lang w:val="nl-NL"/>
              </w:rPr>
              <w:t>MNO</w:t>
            </w:r>
            <w:proofErr w:type="spellEnd"/>
            <w:r w:rsidRPr="0009400B">
              <w:rPr>
                <w:lang w:val="nl-NL"/>
              </w:rPr>
              <w:t xml:space="preserve">, </w:t>
            </w:r>
          </w:p>
          <w:p w14:paraId="221E5C89" w14:textId="77777777" w:rsidR="00A048A2" w:rsidRPr="0009400B" w:rsidRDefault="00A92B30" w:rsidP="00D2682E">
            <w:pPr>
              <w:spacing w:after="0" w:line="259" w:lineRule="auto"/>
              <w:ind w:left="4" w:right="5" w:firstLine="0"/>
              <w:jc w:val="left"/>
              <w:rPr>
                <w:lang w:val="nl-NL"/>
              </w:rPr>
            </w:pPr>
            <w:r w:rsidRPr="0009400B">
              <w:rPr>
                <w:lang w:val="nl-NL"/>
              </w:rPr>
              <w:t>FCS_CKM.4/SCP-SM, FCS_CKM.4/SCP-</w:t>
            </w:r>
            <w:proofErr w:type="spellStart"/>
            <w:r w:rsidRPr="0009400B">
              <w:rPr>
                <w:lang w:val="nl-NL"/>
              </w:rPr>
              <w:t>MNO</w:t>
            </w:r>
            <w:proofErr w:type="spellEnd"/>
            <w:r w:rsidRPr="0009400B">
              <w:rPr>
                <w:lang w:val="nl-NL"/>
              </w:rPr>
              <w:t xml:space="preserve">, </w:t>
            </w:r>
          </w:p>
          <w:p w14:paraId="01D0BF87" w14:textId="77777777" w:rsidR="00A048A2" w:rsidRDefault="00A92B30" w:rsidP="00D2682E">
            <w:pPr>
              <w:spacing w:after="0" w:line="259" w:lineRule="auto"/>
              <w:ind w:left="4" w:right="5" w:firstLine="0"/>
              <w:jc w:val="left"/>
            </w:pPr>
            <w:r>
              <w:t xml:space="preserve">FIA_UID.1/EXT, FIA_UAU.1/EXT, </w:t>
            </w:r>
          </w:p>
          <w:p w14:paraId="405043A8" w14:textId="77777777" w:rsidR="00A048A2" w:rsidRDefault="00A92B30" w:rsidP="00D2682E">
            <w:pPr>
              <w:spacing w:after="0" w:line="259" w:lineRule="auto"/>
              <w:ind w:left="4" w:right="5" w:firstLine="0"/>
              <w:jc w:val="left"/>
            </w:pPr>
            <w:r>
              <w:t xml:space="preserve">FIA_UAU.4/EXT, FIA_UID.1/MNO-SD, </w:t>
            </w:r>
          </w:p>
          <w:p w14:paraId="624064EA" w14:textId="77777777" w:rsidR="00A048A2" w:rsidRPr="0009400B" w:rsidRDefault="00A92B30" w:rsidP="00D2682E">
            <w:pPr>
              <w:spacing w:after="0" w:line="259" w:lineRule="auto"/>
              <w:ind w:left="4" w:right="5" w:firstLine="0"/>
              <w:jc w:val="left"/>
              <w:rPr>
                <w:lang w:val="it-IT"/>
              </w:rPr>
            </w:pPr>
            <w:r w:rsidRPr="0009400B">
              <w:rPr>
                <w:lang w:val="it-IT"/>
              </w:rPr>
              <w:t>FIA_USB.1/</w:t>
            </w:r>
            <w:proofErr w:type="spellStart"/>
            <w:r w:rsidRPr="0009400B">
              <w:rPr>
                <w:lang w:val="it-IT"/>
              </w:rPr>
              <w:t>MNO</w:t>
            </w:r>
            <w:proofErr w:type="spellEnd"/>
            <w:r w:rsidRPr="0009400B">
              <w:rPr>
                <w:lang w:val="it-IT"/>
              </w:rPr>
              <w:t>-SD, FIA_USB.1/</w:t>
            </w:r>
            <w:proofErr w:type="spellStart"/>
            <w:r w:rsidRPr="0009400B">
              <w:rPr>
                <w:lang w:val="it-IT"/>
              </w:rPr>
              <w:t>EXT</w:t>
            </w:r>
            <w:proofErr w:type="spellEnd"/>
            <w:r w:rsidRPr="0009400B">
              <w:rPr>
                <w:lang w:val="it-IT"/>
              </w:rPr>
              <w:t xml:space="preserve">, </w:t>
            </w:r>
          </w:p>
          <w:p w14:paraId="5B6C5087" w14:textId="77777777" w:rsidR="00A048A2" w:rsidRPr="0009400B" w:rsidRDefault="00A92B30" w:rsidP="00D2682E">
            <w:pPr>
              <w:spacing w:after="0" w:line="259" w:lineRule="auto"/>
              <w:ind w:left="4" w:right="5" w:firstLine="0"/>
              <w:jc w:val="left"/>
              <w:rPr>
                <w:lang w:val="it-IT"/>
              </w:rPr>
            </w:pPr>
            <w:r w:rsidRPr="0009400B">
              <w:rPr>
                <w:lang w:val="it-IT"/>
              </w:rPr>
              <w:t>FIA_ATD.1, FMT_MSA.1/</w:t>
            </w:r>
            <w:proofErr w:type="spellStart"/>
            <w:r w:rsidRPr="0009400B">
              <w:rPr>
                <w:lang w:val="it-IT"/>
              </w:rPr>
              <w:t>CERT_KEYS</w:t>
            </w:r>
            <w:proofErr w:type="spellEnd"/>
            <w:r w:rsidRPr="0009400B">
              <w:rPr>
                <w:lang w:val="it-IT"/>
              </w:rPr>
              <w:t xml:space="preserve">, </w:t>
            </w:r>
          </w:p>
          <w:p w14:paraId="655A3DFB" w14:textId="77777777" w:rsidR="00A048A2" w:rsidRPr="0009400B" w:rsidRDefault="00A92B30" w:rsidP="00D2682E">
            <w:pPr>
              <w:spacing w:after="0" w:line="259" w:lineRule="auto"/>
              <w:ind w:left="4" w:right="5" w:firstLine="0"/>
              <w:jc w:val="left"/>
              <w:rPr>
                <w:lang w:val="it-IT"/>
              </w:rPr>
            </w:pPr>
            <w:r w:rsidRPr="0009400B">
              <w:rPr>
                <w:lang w:val="it-IT"/>
              </w:rPr>
              <w:t xml:space="preserve">FMT_MSA.3, FMT_SMF.1, FMT_SMR.1  </w:t>
            </w:r>
          </w:p>
        </w:tc>
      </w:tr>
      <w:tr w:rsidR="00A048A2" w14:paraId="0D7D2DD3" w14:textId="77777777">
        <w:trPr>
          <w:trHeight w:val="662"/>
        </w:trPr>
        <w:tc>
          <w:tcPr>
            <w:tcW w:w="2697" w:type="dxa"/>
            <w:tcBorders>
              <w:top w:val="single" w:sz="6" w:space="0" w:color="A0A0A0"/>
              <w:left w:val="single" w:sz="6" w:space="0" w:color="F0F0F0"/>
              <w:bottom w:val="single" w:sz="6" w:space="0" w:color="A0A0A0"/>
              <w:right w:val="single" w:sz="6" w:space="0" w:color="A0A0A0"/>
            </w:tcBorders>
          </w:tcPr>
          <w:p w14:paraId="3398EDB1" w14:textId="77777777" w:rsidR="00A048A2" w:rsidRDefault="00A92B30" w:rsidP="00D2682E">
            <w:pPr>
              <w:spacing w:after="0" w:line="259" w:lineRule="auto"/>
              <w:ind w:left="0" w:right="5" w:firstLine="0"/>
              <w:jc w:val="left"/>
            </w:pPr>
            <w:proofErr w:type="spellStart"/>
            <w:proofErr w:type="gramStart"/>
            <w:r>
              <w:t>O.INTERNAL</w:t>
            </w:r>
            <w:proofErr w:type="gramEnd"/>
            <w:r>
              <w:t>-SECURECHANNELS</w:t>
            </w:r>
            <w:proofErr w:type="spellEnd"/>
            <w:r>
              <w:t xml:space="preserve"> </w:t>
            </w:r>
          </w:p>
        </w:tc>
        <w:tc>
          <w:tcPr>
            <w:tcW w:w="4867" w:type="dxa"/>
            <w:tcBorders>
              <w:top w:val="single" w:sz="6" w:space="0" w:color="A0A0A0"/>
              <w:left w:val="single" w:sz="6" w:space="0" w:color="A0A0A0"/>
              <w:bottom w:val="single" w:sz="6" w:space="0" w:color="A0A0A0"/>
              <w:right w:val="single" w:sz="6" w:space="0" w:color="A0A0A0"/>
            </w:tcBorders>
          </w:tcPr>
          <w:p w14:paraId="0CE377F2" w14:textId="77777777" w:rsidR="00A048A2" w:rsidRDefault="00A92B30" w:rsidP="00D2682E">
            <w:pPr>
              <w:spacing w:after="0" w:line="259" w:lineRule="auto"/>
              <w:ind w:left="4" w:right="5" w:firstLine="0"/>
              <w:jc w:val="left"/>
            </w:pPr>
            <w:r>
              <w:t xml:space="preserve">FDP_RIP.1, FDP_SDI.1, FPT_EMS.1 </w:t>
            </w:r>
          </w:p>
        </w:tc>
      </w:tr>
      <w:tr w:rsidR="00A048A2" w14:paraId="583A3B2F" w14:textId="77777777">
        <w:trPr>
          <w:trHeight w:val="396"/>
        </w:trPr>
        <w:tc>
          <w:tcPr>
            <w:tcW w:w="2697" w:type="dxa"/>
            <w:tcBorders>
              <w:top w:val="single" w:sz="6" w:space="0" w:color="A0A0A0"/>
              <w:left w:val="single" w:sz="6" w:space="0" w:color="F0F0F0"/>
              <w:bottom w:val="single" w:sz="6" w:space="0" w:color="A0A0A0"/>
              <w:right w:val="single" w:sz="6" w:space="0" w:color="A0A0A0"/>
            </w:tcBorders>
          </w:tcPr>
          <w:p w14:paraId="16539FE4" w14:textId="77777777" w:rsidR="00A048A2" w:rsidRDefault="00A92B30" w:rsidP="00D2682E">
            <w:pPr>
              <w:spacing w:after="0" w:line="259" w:lineRule="auto"/>
              <w:ind w:left="0" w:right="5" w:firstLine="0"/>
              <w:jc w:val="left"/>
            </w:pPr>
            <w:proofErr w:type="spellStart"/>
            <w:proofErr w:type="gramStart"/>
            <w:r>
              <w:lastRenderedPageBreak/>
              <w:t>O.PROOF</w:t>
            </w:r>
            <w:proofErr w:type="gramEnd"/>
            <w:r>
              <w:t>_OF_IDENTITY</w:t>
            </w:r>
            <w:proofErr w:type="spellEnd"/>
            <w:r>
              <w:t xml:space="preserve"> </w:t>
            </w:r>
          </w:p>
        </w:tc>
        <w:tc>
          <w:tcPr>
            <w:tcW w:w="4867" w:type="dxa"/>
            <w:tcBorders>
              <w:top w:val="single" w:sz="6" w:space="0" w:color="A0A0A0"/>
              <w:left w:val="single" w:sz="6" w:space="0" w:color="A0A0A0"/>
              <w:bottom w:val="single" w:sz="6" w:space="0" w:color="A0A0A0"/>
              <w:right w:val="single" w:sz="6" w:space="0" w:color="A0A0A0"/>
            </w:tcBorders>
          </w:tcPr>
          <w:p w14:paraId="2129B610" w14:textId="77777777" w:rsidR="00A048A2" w:rsidRDefault="00A92B30" w:rsidP="00D2682E">
            <w:pPr>
              <w:spacing w:after="0" w:line="259" w:lineRule="auto"/>
              <w:ind w:left="4" w:right="5" w:firstLine="0"/>
              <w:jc w:val="left"/>
            </w:pPr>
            <w:r>
              <w:t xml:space="preserve">FIA_API.1 </w:t>
            </w:r>
          </w:p>
        </w:tc>
      </w:tr>
      <w:tr w:rsidR="00A048A2" w14:paraId="40006A97" w14:textId="77777777">
        <w:trPr>
          <w:trHeight w:val="394"/>
        </w:trPr>
        <w:tc>
          <w:tcPr>
            <w:tcW w:w="2697" w:type="dxa"/>
            <w:tcBorders>
              <w:top w:val="single" w:sz="6" w:space="0" w:color="A0A0A0"/>
              <w:left w:val="single" w:sz="6" w:space="0" w:color="F0F0F0"/>
              <w:bottom w:val="single" w:sz="6" w:space="0" w:color="A0A0A0"/>
              <w:right w:val="single" w:sz="6" w:space="0" w:color="A0A0A0"/>
            </w:tcBorders>
          </w:tcPr>
          <w:p w14:paraId="4CFD5CD4" w14:textId="77777777" w:rsidR="00A048A2" w:rsidRDefault="00A92B30" w:rsidP="00D2682E">
            <w:pPr>
              <w:spacing w:after="0" w:line="259" w:lineRule="auto"/>
              <w:ind w:left="0" w:right="5" w:firstLine="0"/>
              <w:jc w:val="left"/>
            </w:pPr>
            <w:proofErr w:type="spellStart"/>
            <w:proofErr w:type="gramStart"/>
            <w:r>
              <w:t>O.OPERATE</w:t>
            </w:r>
            <w:proofErr w:type="spellEnd"/>
            <w:proofErr w:type="gramEnd"/>
            <w:r>
              <w:t xml:space="preserve"> </w:t>
            </w:r>
          </w:p>
        </w:tc>
        <w:tc>
          <w:tcPr>
            <w:tcW w:w="4867" w:type="dxa"/>
            <w:tcBorders>
              <w:top w:val="single" w:sz="6" w:space="0" w:color="A0A0A0"/>
              <w:left w:val="single" w:sz="6" w:space="0" w:color="A0A0A0"/>
              <w:bottom w:val="single" w:sz="6" w:space="0" w:color="A0A0A0"/>
              <w:right w:val="single" w:sz="6" w:space="0" w:color="A0A0A0"/>
            </w:tcBorders>
          </w:tcPr>
          <w:p w14:paraId="2EDF1A4B" w14:textId="77777777" w:rsidR="00A048A2" w:rsidRDefault="00A92B30" w:rsidP="00D2682E">
            <w:pPr>
              <w:spacing w:after="0" w:line="259" w:lineRule="auto"/>
              <w:ind w:left="4" w:right="5" w:firstLine="0"/>
              <w:jc w:val="left"/>
            </w:pPr>
            <w:r>
              <w:t>FPT_FLS.1/</w:t>
            </w:r>
            <w:proofErr w:type="spellStart"/>
            <w:r>
              <w:t>Platform_Services</w:t>
            </w:r>
            <w:proofErr w:type="spellEnd"/>
            <w:r>
              <w:t xml:space="preserve"> </w:t>
            </w:r>
          </w:p>
        </w:tc>
      </w:tr>
      <w:tr w:rsidR="00A048A2" w14:paraId="744B6CEF" w14:textId="77777777">
        <w:trPr>
          <w:trHeight w:val="1185"/>
        </w:trPr>
        <w:tc>
          <w:tcPr>
            <w:tcW w:w="2697" w:type="dxa"/>
            <w:tcBorders>
              <w:top w:val="single" w:sz="6" w:space="0" w:color="A0A0A0"/>
              <w:left w:val="single" w:sz="6" w:space="0" w:color="F0F0F0"/>
              <w:bottom w:val="single" w:sz="6" w:space="0" w:color="A0A0A0"/>
              <w:right w:val="single" w:sz="6" w:space="0" w:color="A0A0A0"/>
            </w:tcBorders>
          </w:tcPr>
          <w:p w14:paraId="6B05F74C" w14:textId="77777777" w:rsidR="00A048A2" w:rsidRDefault="00A92B30" w:rsidP="00D2682E">
            <w:pPr>
              <w:spacing w:after="0" w:line="259" w:lineRule="auto"/>
              <w:ind w:left="0" w:right="5" w:firstLine="0"/>
              <w:jc w:val="left"/>
            </w:pPr>
            <w:proofErr w:type="spellStart"/>
            <w:r>
              <w:t>O.API</w:t>
            </w:r>
            <w:proofErr w:type="spellEnd"/>
            <w:r>
              <w:t xml:space="preserve"> </w:t>
            </w:r>
          </w:p>
        </w:tc>
        <w:tc>
          <w:tcPr>
            <w:tcW w:w="4867" w:type="dxa"/>
            <w:tcBorders>
              <w:top w:val="single" w:sz="6" w:space="0" w:color="A0A0A0"/>
              <w:left w:val="single" w:sz="6" w:space="0" w:color="A0A0A0"/>
              <w:bottom w:val="single" w:sz="6" w:space="0" w:color="A0A0A0"/>
              <w:right w:val="single" w:sz="6" w:space="0" w:color="A0A0A0"/>
            </w:tcBorders>
          </w:tcPr>
          <w:p w14:paraId="5EED13A5" w14:textId="77777777" w:rsidR="00A048A2" w:rsidRDefault="00A92B30" w:rsidP="00D2682E">
            <w:pPr>
              <w:spacing w:after="0" w:line="259" w:lineRule="auto"/>
              <w:ind w:left="4" w:right="5" w:firstLine="0"/>
              <w:jc w:val="left"/>
            </w:pPr>
            <w:r>
              <w:t>FDP_IFC.1/</w:t>
            </w:r>
            <w:proofErr w:type="spellStart"/>
            <w:r>
              <w:t>Platform_services</w:t>
            </w:r>
            <w:proofErr w:type="spellEnd"/>
            <w:r>
              <w:t xml:space="preserve">, </w:t>
            </w:r>
          </w:p>
          <w:p w14:paraId="481796A7" w14:textId="77777777" w:rsidR="00A048A2" w:rsidRDefault="00A92B30" w:rsidP="00D2682E">
            <w:pPr>
              <w:spacing w:after="0" w:line="259" w:lineRule="auto"/>
              <w:ind w:left="4" w:right="5" w:firstLine="0"/>
              <w:jc w:val="left"/>
            </w:pPr>
            <w:r>
              <w:t>FDP_IFF.1/</w:t>
            </w:r>
            <w:proofErr w:type="spellStart"/>
            <w:r>
              <w:t>Platform_services</w:t>
            </w:r>
            <w:proofErr w:type="spellEnd"/>
            <w:r>
              <w:t xml:space="preserve">, </w:t>
            </w:r>
          </w:p>
          <w:p w14:paraId="4BFB6C38" w14:textId="77777777" w:rsidR="00A048A2" w:rsidRDefault="00A92B30" w:rsidP="00D2682E">
            <w:pPr>
              <w:spacing w:after="0" w:line="259" w:lineRule="auto"/>
              <w:ind w:left="4" w:right="5" w:firstLine="0"/>
              <w:jc w:val="left"/>
            </w:pPr>
            <w:r>
              <w:t>FPT_FLS.1/</w:t>
            </w:r>
            <w:proofErr w:type="spellStart"/>
            <w:r>
              <w:t>Platform_Services</w:t>
            </w:r>
            <w:proofErr w:type="spellEnd"/>
            <w:r>
              <w:t xml:space="preserve">, FMT_SMR.1, </w:t>
            </w:r>
          </w:p>
          <w:p w14:paraId="07737B3C" w14:textId="77777777" w:rsidR="00A048A2" w:rsidRDefault="00A92B30" w:rsidP="00D2682E">
            <w:pPr>
              <w:spacing w:after="0" w:line="259" w:lineRule="auto"/>
              <w:ind w:left="4" w:right="5" w:firstLine="0"/>
              <w:jc w:val="left"/>
            </w:pPr>
            <w:r>
              <w:t xml:space="preserve">FMT_SMF.1, FMT_MSA.3 </w:t>
            </w:r>
          </w:p>
        </w:tc>
      </w:tr>
      <w:tr w:rsidR="00A048A2" w14:paraId="4DF29F1B" w14:textId="77777777">
        <w:trPr>
          <w:trHeight w:val="398"/>
        </w:trPr>
        <w:tc>
          <w:tcPr>
            <w:tcW w:w="2697" w:type="dxa"/>
            <w:tcBorders>
              <w:top w:val="single" w:sz="6" w:space="0" w:color="A0A0A0"/>
              <w:left w:val="single" w:sz="6" w:space="0" w:color="F0F0F0"/>
              <w:bottom w:val="single" w:sz="6" w:space="0" w:color="A0A0A0"/>
              <w:right w:val="single" w:sz="6" w:space="0" w:color="A0A0A0"/>
            </w:tcBorders>
          </w:tcPr>
          <w:p w14:paraId="0C9EF940" w14:textId="77777777" w:rsidR="00A048A2" w:rsidRDefault="00A92B30" w:rsidP="00D2682E">
            <w:pPr>
              <w:spacing w:after="0" w:line="259" w:lineRule="auto"/>
              <w:ind w:left="0" w:right="5" w:firstLine="0"/>
              <w:jc w:val="left"/>
            </w:pPr>
            <w:r>
              <w:t xml:space="preserve">Security Objectives </w:t>
            </w:r>
          </w:p>
        </w:tc>
        <w:tc>
          <w:tcPr>
            <w:tcW w:w="4867" w:type="dxa"/>
            <w:tcBorders>
              <w:top w:val="single" w:sz="6" w:space="0" w:color="A0A0A0"/>
              <w:left w:val="single" w:sz="6" w:space="0" w:color="A0A0A0"/>
              <w:bottom w:val="single" w:sz="6" w:space="0" w:color="A0A0A0"/>
              <w:right w:val="single" w:sz="6" w:space="0" w:color="A0A0A0"/>
            </w:tcBorders>
          </w:tcPr>
          <w:p w14:paraId="49CCB96E" w14:textId="77777777" w:rsidR="00A048A2" w:rsidRDefault="00A92B30" w:rsidP="00D2682E">
            <w:pPr>
              <w:spacing w:after="0" w:line="259" w:lineRule="auto"/>
              <w:ind w:left="4" w:right="5" w:firstLine="0"/>
              <w:jc w:val="left"/>
            </w:pPr>
            <w:r>
              <w:t xml:space="preserve">Security Functional Requirements </w:t>
            </w:r>
          </w:p>
        </w:tc>
      </w:tr>
      <w:tr w:rsidR="00A048A2" w14:paraId="774D4A8F" w14:textId="77777777">
        <w:trPr>
          <w:trHeight w:val="1457"/>
        </w:trPr>
        <w:tc>
          <w:tcPr>
            <w:tcW w:w="2697" w:type="dxa"/>
            <w:tcBorders>
              <w:top w:val="single" w:sz="6" w:space="0" w:color="A0A0A0"/>
              <w:left w:val="single" w:sz="6" w:space="0" w:color="F0F0F0"/>
              <w:bottom w:val="single" w:sz="6" w:space="0" w:color="A0A0A0"/>
              <w:right w:val="single" w:sz="6" w:space="0" w:color="A0A0A0"/>
            </w:tcBorders>
          </w:tcPr>
          <w:p w14:paraId="6FCEA918" w14:textId="77777777" w:rsidR="00A048A2" w:rsidRDefault="00A92B30" w:rsidP="00D2682E">
            <w:pPr>
              <w:spacing w:after="0" w:line="259" w:lineRule="auto"/>
              <w:ind w:left="0" w:right="5" w:firstLine="0"/>
              <w:jc w:val="left"/>
            </w:pPr>
            <w:proofErr w:type="spellStart"/>
            <w:r>
              <w:t>O.DATA</w:t>
            </w:r>
            <w:proofErr w:type="spellEnd"/>
            <w:r>
              <w:t>-</w:t>
            </w:r>
          </w:p>
          <w:p w14:paraId="6639F933" w14:textId="77777777" w:rsidR="00A048A2" w:rsidRDefault="00A92B30" w:rsidP="00D2682E">
            <w:pPr>
              <w:spacing w:after="0" w:line="259" w:lineRule="auto"/>
              <w:ind w:left="0" w:right="5" w:firstLine="0"/>
              <w:jc w:val="left"/>
            </w:pPr>
            <w:r>
              <w:t xml:space="preserve">CONFIDENTIALITY </w:t>
            </w:r>
          </w:p>
        </w:tc>
        <w:tc>
          <w:tcPr>
            <w:tcW w:w="4867" w:type="dxa"/>
            <w:tcBorders>
              <w:top w:val="single" w:sz="6" w:space="0" w:color="A0A0A0"/>
              <w:left w:val="single" w:sz="6" w:space="0" w:color="A0A0A0"/>
              <w:bottom w:val="single" w:sz="6" w:space="0" w:color="A0A0A0"/>
              <w:right w:val="single" w:sz="6" w:space="0" w:color="A0A0A0"/>
            </w:tcBorders>
          </w:tcPr>
          <w:p w14:paraId="591A008D" w14:textId="77777777" w:rsidR="00A048A2" w:rsidRDefault="00A92B30" w:rsidP="00D2682E">
            <w:pPr>
              <w:spacing w:after="0" w:line="259" w:lineRule="auto"/>
              <w:ind w:left="4" w:right="5" w:firstLine="0"/>
              <w:jc w:val="left"/>
            </w:pPr>
            <w:r>
              <w:t>FDP_RIP.1, FDP_UCT.1/SCP, FDP_ACC.1/</w:t>
            </w:r>
            <w:proofErr w:type="spellStart"/>
            <w:r>
              <w:t>ISDR</w:t>
            </w:r>
            <w:proofErr w:type="spellEnd"/>
            <w:r>
              <w:t xml:space="preserve">, </w:t>
            </w:r>
          </w:p>
          <w:p w14:paraId="5594180F" w14:textId="77777777" w:rsidR="00A048A2" w:rsidRDefault="00A92B30" w:rsidP="00D2682E">
            <w:pPr>
              <w:spacing w:after="0" w:line="259" w:lineRule="auto"/>
              <w:ind w:left="4" w:right="5" w:firstLine="0"/>
              <w:jc w:val="left"/>
            </w:pPr>
            <w:r>
              <w:t>FDP_ACC.1/</w:t>
            </w:r>
            <w:proofErr w:type="spellStart"/>
            <w:r>
              <w:t>ISDP</w:t>
            </w:r>
            <w:proofErr w:type="spellEnd"/>
            <w:r>
              <w:t>, FDP_ACC.1/</w:t>
            </w:r>
            <w:proofErr w:type="spellStart"/>
            <w:r>
              <w:t>ECASD</w:t>
            </w:r>
            <w:proofErr w:type="spellEnd"/>
            <w:r>
              <w:t xml:space="preserve">, </w:t>
            </w:r>
          </w:p>
          <w:p w14:paraId="2D6BD470" w14:textId="77777777" w:rsidR="00A048A2" w:rsidRDefault="00A92B30" w:rsidP="00D2682E">
            <w:pPr>
              <w:spacing w:after="0" w:line="259" w:lineRule="auto"/>
              <w:ind w:left="4" w:right="5" w:firstLine="0"/>
              <w:jc w:val="left"/>
            </w:pPr>
            <w:r>
              <w:t>FCS_COP.1/</w:t>
            </w:r>
            <w:proofErr w:type="spellStart"/>
            <w:r>
              <w:t>Mobile_network</w:t>
            </w:r>
            <w:proofErr w:type="spellEnd"/>
            <w:r>
              <w:t xml:space="preserve">, </w:t>
            </w:r>
          </w:p>
          <w:p w14:paraId="1CC19020" w14:textId="77777777" w:rsidR="00A048A2" w:rsidRDefault="00A92B30" w:rsidP="00D2682E">
            <w:pPr>
              <w:spacing w:after="0" w:line="259" w:lineRule="auto"/>
              <w:ind w:left="4" w:right="5" w:firstLine="0"/>
              <w:jc w:val="left"/>
            </w:pPr>
            <w:r>
              <w:t>FCS_CKM.4/</w:t>
            </w:r>
            <w:proofErr w:type="spellStart"/>
            <w:r>
              <w:t>Mobile_network</w:t>
            </w:r>
            <w:proofErr w:type="spellEnd"/>
            <w:r>
              <w:t xml:space="preserve">, </w:t>
            </w:r>
          </w:p>
          <w:p w14:paraId="48C2E162" w14:textId="77777777" w:rsidR="00A048A2" w:rsidRDefault="00A92B30" w:rsidP="00D2682E">
            <w:pPr>
              <w:spacing w:after="0" w:line="259" w:lineRule="auto"/>
              <w:ind w:left="4" w:right="5" w:firstLine="0"/>
              <w:jc w:val="left"/>
            </w:pPr>
            <w:r>
              <w:t>FCS_CKM.2/</w:t>
            </w:r>
            <w:proofErr w:type="spellStart"/>
            <w:r>
              <w:t>Mobile_network</w:t>
            </w:r>
            <w:proofErr w:type="spellEnd"/>
            <w:r>
              <w:t xml:space="preserve">, FPT_EMS.1 </w:t>
            </w:r>
          </w:p>
        </w:tc>
      </w:tr>
      <w:tr w:rsidR="00A048A2" w14:paraId="20FA5892" w14:textId="77777777">
        <w:trPr>
          <w:trHeight w:val="926"/>
        </w:trPr>
        <w:tc>
          <w:tcPr>
            <w:tcW w:w="2697" w:type="dxa"/>
            <w:tcBorders>
              <w:top w:val="single" w:sz="6" w:space="0" w:color="A0A0A0"/>
              <w:left w:val="single" w:sz="6" w:space="0" w:color="F0F0F0"/>
              <w:bottom w:val="single" w:sz="6" w:space="0" w:color="A0A0A0"/>
              <w:right w:val="single" w:sz="6" w:space="0" w:color="A0A0A0"/>
            </w:tcBorders>
          </w:tcPr>
          <w:p w14:paraId="6B32479B" w14:textId="77777777" w:rsidR="00A048A2" w:rsidRDefault="00A92B30" w:rsidP="00D2682E">
            <w:pPr>
              <w:spacing w:after="0" w:line="259" w:lineRule="auto"/>
              <w:ind w:left="0" w:right="5" w:firstLine="0"/>
              <w:jc w:val="left"/>
            </w:pPr>
            <w:proofErr w:type="spellStart"/>
            <w:r>
              <w:t>O.DATA</w:t>
            </w:r>
            <w:proofErr w:type="spellEnd"/>
            <w:r>
              <w:t xml:space="preserve">-INTEGRITY </w:t>
            </w:r>
          </w:p>
        </w:tc>
        <w:tc>
          <w:tcPr>
            <w:tcW w:w="4867" w:type="dxa"/>
            <w:tcBorders>
              <w:top w:val="single" w:sz="6" w:space="0" w:color="A0A0A0"/>
              <w:left w:val="single" w:sz="6" w:space="0" w:color="A0A0A0"/>
              <w:bottom w:val="single" w:sz="6" w:space="0" w:color="A0A0A0"/>
              <w:right w:val="single" w:sz="6" w:space="0" w:color="A0A0A0"/>
            </w:tcBorders>
          </w:tcPr>
          <w:p w14:paraId="02F208A9" w14:textId="77777777" w:rsidR="00A048A2" w:rsidRPr="0009400B" w:rsidRDefault="00A92B30" w:rsidP="00D2682E">
            <w:pPr>
              <w:spacing w:after="0" w:line="259" w:lineRule="auto"/>
              <w:ind w:left="4" w:right="5" w:firstLine="0"/>
              <w:jc w:val="left"/>
              <w:rPr>
                <w:lang w:val="nl-NL"/>
              </w:rPr>
            </w:pPr>
            <w:r w:rsidRPr="0009400B">
              <w:rPr>
                <w:lang w:val="nl-NL"/>
              </w:rPr>
              <w:t>FDP_UIT.1/SCP, FDP_ACC.1/</w:t>
            </w:r>
            <w:proofErr w:type="spellStart"/>
            <w:r w:rsidRPr="0009400B">
              <w:rPr>
                <w:lang w:val="nl-NL"/>
              </w:rPr>
              <w:t>ISDR</w:t>
            </w:r>
            <w:proofErr w:type="spellEnd"/>
            <w:r w:rsidRPr="0009400B">
              <w:rPr>
                <w:lang w:val="nl-NL"/>
              </w:rPr>
              <w:t xml:space="preserve">, </w:t>
            </w:r>
          </w:p>
          <w:p w14:paraId="1A42FEE8" w14:textId="77777777" w:rsidR="00A048A2" w:rsidRPr="0009400B" w:rsidRDefault="00A92B30" w:rsidP="00D2682E">
            <w:pPr>
              <w:spacing w:after="0" w:line="259" w:lineRule="auto"/>
              <w:ind w:left="4" w:right="5" w:firstLine="0"/>
              <w:jc w:val="left"/>
              <w:rPr>
                <w:lang w:val="nl-NL"/>
              </w:rPr>
            </w:pPr>
            <w:r w:rsidRPr="0009400B">
              <w:rPr>
                <w:lang w:val="nl-NL"/>
              </w:rPr>
              <w:t>FDP_ACC.1/</w:t>
            </w:r>
            <w:proofErr w:type="spellStart"/>
            <w:r w:rsidRPr="0009400B">
              <w:rPr>
                <w:lang w:val="nl-NL"/>
              </w:rPr>
              <w:t>ISDP</w:t>
            </w:r>
            <w:proofErr w:type="spellEnd"/>
            <w:r w:rsidRPr="0009400B">
              <w:rPr>
                <w:lang w:val="nl-NL"/>
              </w:rPr>
              <w:t>, FDP_ACC.1/</w:t>
            </w:r>
            <w:proofErr w:type="spellStart"/>
            <w:r w:rsidRPr="0009400B">
              <w:rPr>
                <w:lang w:val="nl-NL"/>
              </w:rPr>
              <w:t>ECASD</w:t>
            </w:r>
            <w:proofErr w:type="spellEnd"/>
            <w:r w:rsidRPr="0009400B">
              <w:rPr>
                <w:lang w:val="nl-NL"/>
              </w:rPr>
              <w:t xml:space="preserve">, </w:t>
            </w:r>
          </w:p>
          <w:p w14:paraId="1739D703" w14:textId="77777777" w:rsidR="00A048A2" w:rsidRDefault="00A92B30" w:rsidP="00D2682E">
            <w:pPr>
              <w:spacing w:after="0" w:line="259" w:lineRule="auto"/>
              <w:ind w:left="4" w:right="5" w:firstLine="0"/>
              <w:jc w:val="left"/>
            </w:pPr>
            <w:r>
              <w:t xml:space="preserve">FDP_SDI.1 </w:t>
            </w:r>
          </w:p>
        </w:tc>
      </w:tr>
      <w:tr w:rsidR="00A048A2" w14:paraId="61644064" w14:textId="77777777">
        <w:trPr>
          <w:trHeight w:val="928"/>
        </w:trPr>
        <w:tc>
          <w:tcPr>
            <w:tcW w:w="2697" w:type="dxa"/>
            <w:tcBorders>
              <w:top w:val="single" w:sz="6" w:space="0" w:color="A0A0A0"/>
              <w:left w:val="single" w:sz="6" w:space="0" w:color="F0F0F0"/>
              <w:bottom w:val="single" w:sz="6" w:space="0" w:color="A0A0A0"/>
              <w:right w:val="single" w:sz="6" w:space="0" w:color="A0A0A0"/>
            </w:tcBorders>
          </w:tcPr>
          <w:p w14:paraId="3F24A1A5" w14:textId="77777777" w:rsidR="00A048A2" w:rsidRDefault="00A92B30" w:rsidP="00D2682E">
            <w:pPr>
              <w:spacing w:after="0" w:line="259" w:lineRule="auto"/>
              <w:ind w:left="0" w:right="5" w:firstLine="0"/>
              <w:jc w:val="left"/>
            </w:pPr>
            <w:proofErr w:type="spellStart"/>
            <w:proofErr w:type="gramStart"/>
            <w:r>
              <w:t>O.ALGORITHMS</w:t>
            </w:r>
            <w:proofErr w:type="spellEnd"/>
            <w:proofErr w:type="gramEnd"/>
            <w:r>
              <w:t xml:space="preserve"> </w:t>
            </w:r>
          </w:p>
        </w:tc>
        <w:tc>
          <w:tcPr>
            <w:tcW w:w="4867" w:type="dxa"/>
            <w:tcBorders>
              <w:top w:val="single" w:sz="6" w:space="0" w:color="A0A0A0"/>
              <w:left w:val="single" w:sz="6" w:space="0" w:color="A0A0A0"/>
              <w:bottom w:val="single" w:sz="6" w:space="0" w:color="A0A0A0"/>
              <w:right w:val="single" w:sz="6" w:space="0" w:color="A0A0A0"/>
            </w:tcBorders>
          </w:tcPr>
          <w:p w14:paraId="7B5A1127" w14:textId="77777777" w:rsidR="00A048A2" w:rsidRDefault="00A92B30" w:rsidP="00D2682E">
            <w:pPr>
              <w:spacing w:after="0" w:line="259" w:lineRule="auto"/>
              <w:ind w:left="4" w:right="5" w:firstLine="0"/>
              <w:jc w:val="left"/>
            </w:pPr>
            <w:r>
              <w:t>FCS_COP.1/</w:t>
            </w:r>
            <w:proofErr w:type="spellStart"/>
            <w:r>
              <w:t>Mobile_network</w:t>
            </w:r>
            <w:proofErr w:type="spellEnd"/>
            <w:r>
              <w:t xml:space="preserve">, </w:t>
            </w:r>
          </w:p>
          <w:p w14:paraId="4950F9AE" w14:textId="77777777" w:rsidR="00A048A2" w:rsidRDefault="00A92B30" w:rsidP="00D2682E">
            <w:pPr>
              <w:spacing w:after="0" w:line="259" w:lineRule="auto"/>
              <w:ind w:left="4" w:right="5" w:firstLine="0"/>
              <w:jc w:val="left"/>
            </w:pPr>
            <w:r>
              <w:t>FCS_CKM.4/</w:t>
            </w:r>
            <w:proofErr w:type="spellStart"/>
            <w:r>
              <w:t>Mobile_network</w:t>
            </w:r>
            <w:proofErr w:type="spellEnd"/>
            <w:r>
              <w:t xml:space="preserve">, </w:t>
            </w:r>
          </w:p>
          <w:p w14:paraId="4287736F" w14:textId="77777777" w:rsidR="00A048A2" w:rsidRDefault="00A92B30" w:rsidP="00D2682E">
            <w:pPr>
              <w:spacing w:after="0" w:line="259" w:lineRule="auto"/>
              <w:ind w:left="4" w:right="5" w:firstLine="0"/>
              <w:jc w:val="left"/>
            </w:pPr>
            <w:r>
              <w:t>FCS_CKM.2/</w:t>
            </w:r>
            <w:proofErr w:type="spellStart"/>
            <w:r>
              <w:t>Mobile_network</w:t>
            </w:r>
            <w:proofErr w:type="spellEnd"/>
            <w:r>
              <w:t xml:space="preserve"> </w:t>
            </w:r>
          </w:p>
        </w:tc>
      </w:tr>
    </w:tbl>
    <w:p w14:paraId="5E0718B7" w14:textId="77777777" w:rsidR="00A048A2" w:rsidRDefault="00A92B30" w:rsidP="00D2682E">
      <w:pPr>
        <w:spacing w:after="0" w:line="259" w:lineRule="auto"/>
        <w:ind w:left="2064" w:right="5"/>
        <w:jc w:val="left"/>
      </w:pPr>
      <w:r>
        <w:rPr>
          <w:b/>
          <w:sz w:val="20"/>
        </w:rPr>
        <w:t xml:space="preserve">Table </w:t>
      </w:r>
      <w:proofErr w:type="gramStart"/>
      <w:r>
        <w:rPr>
          <w:b/>
          <w:sz w:val="20"/>
        </w:rPr>
        <w:t>8  Security</w:t>
      </w:r>
      <w:proofErr w:type="gramEnd"/>
      <w:r>
        <w:rPr>
          <w:b/>
          <w:sz w:val="20"/>
        </w:rPr>
        <w:t xml:space="preserve"> Objectives and </w:t>
      </w:r>
      <w:proofErr w:type="spellStart"/>
      <w:r>
        <w:rPr>
          <w:b/>
          <w:sz w:val="20"/>
        </w:rPr>
        <w:t>SFRs</w:t>
      </w:r>
      <w:proofErr w:type="spellEnd"/>
      <w:r>
        <w:rPr>
          <w:b/>
          <w:sz w:val="20"/>
        </w:rPr>
        <w:t xml:space="preserve"> – Coverage  </w:t>
      </w:r>
    </w:p>
    <w:tbl>
      <w:tblPr>
        <w:tblStyle w:val="TableGrid"/>
        <w:tblW w:w="7432" w:type="dxa"/>
        <w:tblInd w:w="823" w:type="dxa"/>
        <w:tblCellMar>
          <w:top w:w="31" w:type="dxa"/>
          <w:left w:w="41" w:type="dxa"/>
          <w:right w:w="34" w:type="dxa"/>
        </w:tblCellMar>
        <w:tblLook w:val="04A0" w:firstRow="1" w:lastRow="0" w:firstColumn="1" w:lastColumn="0" w:noHBand="0" w:noVBand="1"/>
      </w:tblPr>
      <w:tblGrid>
        <w:gridCol w:w="3055"/>
        <w:gridCol w:w="4377"/>
      </w:tblGrid>
      <w:tr w:rsidR="00A048A2" w14:paraId="6F35E955" w14:textId="77777777">
        <w:trPr>
          <w:trHeight w:val="661"/>
        </w:trPr>
        <w:tc>
          <w:tcPr>
            <w:tcW w:w="3055" w:type="dxa"/>
            <w:tcBorders>
              <w:top w:val="single" w:sz="6" w:space="0" w:color="A0A0A0"/>
              <w:left w:val="single" w:sz="6" w:space="0" w:color="F0F0F0"/>
              <w:bottom w:val="single" w:sz="6" w:space="0" w:color="A0A0A0"/>
              <w:right w:val="single" w:sz="6" w:space="0" w:color="A0A0A0"/>
            </w:tcBorders>
          </w:tcPr>
          <w:p w14:paraId="514BFCE5" w14:textId="77777777" w:rsidR="00A048A2" w:rsidRDefault="00A92B30" w:rsidP="00D2682E">
            <w:pPr>
              <w:spacing w:after="0" w:line="259" w:lineRule="auto"/>
              <w:ind w:left="0" w:right="5" w:firstLine="0"/>
              <w:jc w:val="left"/>
            </w:pPr>
            <w:r>
              <w:t xml:space="preserve">Security Functional Requirements </w:t>
            </w:r>
          </w:p>
        </w:tc>
        <w:tc>
          <w:tcPr>
            <w:tcW w:w="4377" w:type="dxa"/>
            <w:tcBorders>
              <w:top w:val="single" w:sz="6" w:space="0" w:color="A0A0A0"/>
              <w:left w:val="single" w:sz="6" w:space="0" w:color="A0A0A0"/>
              <w:bottom w:val="single" w:sz="6" w:space="0" w:color="A0A0A0"/>
              <w:right w:val="single" w:sz="6" w:space="0" w:color="A0A0A0"/>
            </w:tcBorders>
          </w:tcPr>
          <w:p w14:paraId="6B31C3EA" w14:textId="77777777" w:rsidR="00A048A2" w:rsidRDefault="00A92B30" w:rsidP="00D2682E">
            <w:pPr>
              <w:spacing w:after="0" w:line="259" w:lineRule="auto"/>
              <w:ind w:left="4" w:right="5" w:firstLine="0"/>
              <w:jc w:val="left"/>
            </w:pPr>
            <w:r>
              <w:t xml:space="preserve">Security Objectives </w:t>
            </w:r>
          </w:p>
        </w:tc>
      </w:tr>
      <w:tr w:rsidR="00A048A2" w14:paraId="1A2F5B5A"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02454F81" w14:textId="77777777" w:rsidR="00A048A2" w:rsidRDefault="00A92B30" w:rsidP="00D2682E">
            <w:pPr>
              <w:spacing w:after="0" w:line="259" w:lineRule="auto"/>
              <w:ind w:left="0" w:right="5" w:firstLine="0"/>
              <w:jc w:val="left"/>
            </w:pPr>
            <w:r>
              <w:t xml:space="preserve">FIA_UID.1/EXT </w:t>
            </w:r>
          </w:p>
        </w:tc>
        <w:tc>
          <w:tcPr>
            <w:tcW w:w="4377" w:type="dxa"/>
            <w:tcBorders>
              <w:top w:val="single" w:sz="6" w:space="0" w:color="A0A0A0"/>
              <w:left w:val="single" w:sz="6" w:space="0" w:color="A0A0A0"/>
              <w:bottom w:val="single" w:sz="6" w:space="0" w:color="A0A0A0"/>
              <w:right w:val="single" w:sz="6" w:space="0" w:color="A0A0A0"/>
            </w:tcBorders>
          </w:tcPr>
          <w:p w14:paraId="3807B173"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0CE63174"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25D05C9F" w14:textId="77777777" w:rsidR="00A048A2" w:rsidRDefault="00A92B30" w:rsidP="00D2682E">
            <w:pPr>
              <w:spacing w:after="0" w:line="259" w:lineRule="auto"/>
              <w:ind w:left="0" w:right="5" w:firstLine="0"/>
              <w:jc w:val="left"/>
            </w:pPr>
            <w:r>
              <w:t xml:space="preserve">FIA_UAU.1/EXT </w:t>
            </w:r>
          </w:p>
        </w:tc>
        <w:tc>
          <w:tcPr>
            <w:tcW w:w="4377" w:type="dxa"/>
            <w:tcBorders>
              <w:top w:val="single" w:sz="6" w:space="0" w:color="A0A0A0"/>
              <w:left w:val="single" w:sz="6" w:space="0" w:color="A0A0A0"/>
              <w:bottom w:val="single" w:sz="6" w:space="0" w:color="A0A0A0"/>
              <w:right w:val="single" w:sz="6" w:space="0" w:color="A0A0A0"/>
            </w:tcBorders>
          </w:tcPr>
          <w:p w14:paraId="457DF9D5"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112D35A3"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7603F725" w14:textId="77777777" w:rsidR="00A048A2" w:rsidRDefault="00A92B30" w:rsidP="00D2682E">
            <w:pPr>
              <w:tabs>
                <w:tab w:val="center" w:pos="4095"/>
              </w:tabs>
              <w:spacing w:after="0" w:line="259" w:lineRule="auto"/>
              <w:ind w:left="0" w:right="5" w:firstLine="0"/>
              <w:jc w:val="left"/>
            </w:pPr>
            <w:r>
              <w:t xml:space="preserve">FIA_USB.1/EXT </w:t>
            </w:r>
            <w:r>
              <w:tab/>
            </w:r>
            <w:r>
              <w:rPr>
                <w:rFonts w:ascii="Calibri" w:eastAsia="Calibri" w:hAnsi="Calibri" w:cs="Calibri"/>
                <w:noProof/>
              </w:rPr>
              <mc:AlternateContent>
                <mc:Choice Requires="wpg">
                  <w:drawing>
                    <wp:inline distT="0" distB="0" distL="0" distR="0" wp14:anchorId="1C415605" wp14:editId="118DCC45">
                      <wp:extent cx="38100" cy="211836"/>
                      <wp:effectExtent l="0" t="0" r="0" b="0"/>
                      <wp:docPr id="229877" name="Group 229877"/>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27" name="Shape 24272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28" name="Shape 242728"/>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EBD0A29" id="Group 229877"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">
                      <v:shape id="Shape 24272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" path="m,l9144,r,211836l,211836,,e" fillcolor="#f0f0f0" stroked="f" strokeweight="0">
                        <v:stroke miterlimit="83231f" joinstyle="miter"/>
                        <v:path arrowok="t" textboxrect="0,0,9144,211836"/>
                      </v:shape>
                      <v:shape id="Shape 242728"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t>O.SECURE</w:t>
            </w:r>
            <w:proofErr w:type="spellEnd"/>
            <w:r>
              <w:t xml:space="preserve">-CHANNELS </w:t>
            </w:r>
          </w:p>
        </w:tc>
      </w:tr>
      <w:tr w:rsidR="00A048A2" w14:paraId="6533F03E"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0E6F76F9" w14:textId="77777777" w:rsidR="00A048A2" w:rsidRDefault="00A92B30" w:rsidP="00D2682E">
            <w:pPr>
              <w:tabs>
                <w:tab w:val="center" w:pos="4095"/>
              </w:tabs>
              <w:spacing w:after="0" w:line="259" w:lineRule="auto"/>
              <w:ind w:left="0" w:right="5" w:firstLine="0"/>
              <w:jc w:val="left"/>
            </w:pPr>
            <w:r>
              <w:t xml:space="preserve">FIA_UAU.4/EXT </w:t>
            </w:r>
            <w:r>
              <w:tab/>
            </w:r>
            <w:r>
              <w:rPr>
                <w:rFonts w:ascii="Calibri" w:eastAsia="Calibri" w:hAnsi="Calibri" w:cs="Calibri"/>
                <w:noProof/>
              </w:rPr>
              <mc:AlternateContent>
                <mc:Choice Requires="wpg">
                  <w:drawing>
                    <wp:inline distT="0" distB="0" distL="0" distR="0" wp14:anchorId="07E22D5D" wp14:editId="0AF30867">
                      <wp:extent cx="38100" cy="211836"/>
                      <wp:effectExtent l="0" t="0" r="0" b="0"/>
                      <wp:docPr id="229931" name="Group 229931"/>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31" name="Shape 24273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32" name="Shape 242732"/>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E033DCF" id="Group 229931"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IdlWsOtAgAAxgkAAA4AAAAAAAAAAAAA&#10;AAAALgIAAGRycy9lMm9Eb2MueG1sUEsBAi0AFAAGAAgAAAAhAPxiFQTZAAAAAgEAAA8AAAAAAAAA&#10;AAAAAAAABwUAAGRycy9kb3ducmV2LnhtbFBLBQYAAAAABAAEAPMAAAANBgAAAAA=&#10;">
                      <v:shape id="Shape 24273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" path="m,l9144,r,211836l,211836,,e" fillcolor="#f0f0f0" stroked="f" strokeweight="0">
                        <v:stroke miterlimit="83231f" joinstyle="miter"/>
                        <v:path arrowok="t" textboxrect="0,0,9144,211836"/>
                      </v:shape>
                      <v:shape id="Shape 242732"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t>O.SECURE</w:t>
            </w:r>
            <w:proofErr w:type="spellEnd"/>
            <w:r>
              <w:t xml:space="preserve">-CHANNELS </w:t>
            </w:r>
          </w:p>
        </w:tc>
      </w:tr>
      <w:tr w:rsidR="00A048A2" w14:paraId="3AA033FF" w14:textId="77777777">
        <w:trPr>
          <w:trHeight w:val="394"/>
        </w:trPr>
        <w:tc>
          <w:tcPr>
            <w:tcW w:w="3055" w:type="dxa"/>
            <w:tcBorders>
              <w:top w:val="single" w:sz="6" w:space="0" w:color="A0A0A0"/>
              <w:left w:val="single" w:sz="6" w:space="0" w:color="F0F0F0"/>
              <w:bottom w:val="single" w:sz="6" w:space="0" w:color="A0A0A0"/>
              <w:right w:val="single" w:sz="6" w:space="0" w:color="A0A0A0"/>
            </w:tcBorders>
          </w:tcPr>
          <w:p w14:paraId="149466CC" w14:textId="77777777" w:rsidR="00A048A2" w:rsidRDefault="00A92B30" w:rsidP="00D2682E">
            <w:pPr>
              <w:spacing w:after="0" w:line="259" w:lineRule="auto"/>
              <w:ind w:left="0" w:right="5" w:firstLine="0"/>
              <w:jc w:val="left"/>
            </w:pPr>
            <w:r>
              <w:t xml:space="preserve">FIA_UID.1/MNO-SD </w:t>
            </w:r>
          </w:p>
        </w:tc>
        <w:tc>
          <w:tcPr>
            <w:tcW w:w="4377" w:type="dxa"/>
            <w:tcBorders>
              <w:top w:val="single" w:sz="6" w:space="0" w:color="A0A0A0"/>
              <w:left w:val="single" w:sz="6" w:space="0" w:color="A0A0A0"/>
              <w:bottom w:val="single" w:sz="6" w:space="0" w:color="A0A0A0"/>
              <w:right w:val="single" w:sz="6" w:space="0" w:color="A0A0A0"/>
            </w:tcBorders>
          </w:tcPr>
          <w:p w14:paraId="1C3865A5"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rsidRPr="00C976CB" w14:paraId="6C0D8E65"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2EF79B4C" w14:textId="77777777" w:rsidR="00A048A2" w:rsidRPr="0009400B" w:rsidRDefault="00A92B30" w:rsidP="00D2682E">
            <w:pPr>
              <w:tabs>
                <w:tab w:val="center" w:pos="4095"/>
              </w:tabs>
              <w:spacing w:after="0" w:line="259" w:lineRule="auto"/>
              <w:ind w:left="0" w:right="5" w:firstLine="0"/>
              <w:jc w:val="left"/>
              <w:rPr>
                <w:lang w:val="it-IT"/>
              </w:rPr>
            </w:pPr>
            <w:r w:rsidRPr="0009400B">
              <w:rPr>
                <w:lang w:val="it-IT"/>
              </w:rPr>
              <w:t>FIA_USB.1/</w:t>
            </w:r>
            <w:proofErr w:type="spellStart"/>
            <w:r w:rsidRPr="0009400B">
              <w:rPr>
                <w:lang w:val="it-IT"/>
              </w:rPr>
              <w:t>MNO</w:t>
            </w:r>
            <w:proofErr w:type="spellEnd"/>
            <w:r w:rsidRPr="0009400B">
              <w:rPr>
                <w:lang w:val="it-IT"/>
              </w:rPr>
              <w:t xml:space="preserve">-SD </w:t>
            </w:r>
            <w:r w:rsidRPr="0009400B">
              <w:rPr>
                <w:lang w:val="it-IT"/>
              </w:rPr>
              <w:tab/>
            </w:r>
            <w:r>
              <w:rPr>
                <w:rFonts w:ascii="Calibri" w:eastAsia="Calibri" w:hAnsi="Calibri" w:cs="Calibri"/>
                <w:noProof/>
              </w:rPr>
              <mc:AlternateContent>
                <mc:Choice Requires="wpg">
                  <w:drawing>
                    <wp:inline distT="0" distB="0" distL="0" distR="0" wp14:anchorId="28961310" wp14:editId="206616C5">
                      <wp:extent cx="38100" cy="211836"/>
                      <wp:effectExtent l="0" t="0" r="0" b="0"/>
                      <wp:docPr id="230073" name="Group 230073"/>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35" name="Shape 24273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36" name="Shape 24273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65F2B45" id="Group 230073"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PqdZVWtAgAAxgkAAA4AAAAAAAAAAAAA&#10;AAAALgIAAGRycy9lMm9Eb2MueG1sUEsBAi0AFAAGAAgAAAAhAPxiFQTZAAAAAgEAAA8AAAAAAAAA&#10;AAAAAAAABwUAAGRycy9kb3ducmV2LnhtbFBLBQYAAAAABAAEAPMAAAANBgAAAAA=&#10;">
                      <v:shape id="Shape 24273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" path="m,l9144,r,211836l,211836,,e" fillcolor="#f0f0f0" stroked="f" strokeweight="0">
                        <v:stroke miterlimit="83231f" joinstyle="miter"/>
                        <v:path arrowok="t" textboxrect="0,0,9144,211836"/>
                      </v:shape>
                      <v:shape id="Shape 24273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rsidRPr="0009400B">
              <w:rPr>
                <w:lang w:val="it-IT"/>
              </w:rPr>
              <w:t>O.SECURE-CHANNELS</w:t>
            </w:r>
            <w:proofErr w:type="spellEnd"/>
            <w:r w:rsidRPr="0009400B">
              <w:rPr>
                <w:lang w:val="it-IT"/>
              </w:rPr>
              <w:t xml:space="preserve"> </w:t>
            </w:r>
          </w:p>
        </w:tc>
      </w:tr>
      <w:tr w:rsidR="00A048A2" w:rsidRPr="00C976CB" w14:paraId="691C7B52"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5F1CA616" w14:textId="77777777" w:rsidR="00A048A2" w:rsidRPr="0009400B" w:rsidRDefault="00A92B30" w:rsidP="00D2682E">
            <w:pPr>
              <w:tabs>
                <w:tab w:val="center" w:pos="4095"/>
              </w:tabs>
              <w:spacing w:after="0" w:line="259" w:lineRule="auto"/>
              <w:ind w:left="0" w:right="5" w:firstLine="0"/>
              <w:jc w:val="left"/>
              <w:rPr>
                <w:lang w:val="it-IT"/>
              </w:rPr>
            </w:pPr>
            <w:r w:rsidRPr="0009400B">
              <w:rPr>
                <w:lang w:val="it-IT"/>
              </w:rPr>
              <w:t xml:space="preserve">FIA_ATD.1 </w:t>
            </w:r>
            <w:r w:rsidRPr="0009400B">
              <w:rPr>
                <w:lang w:val="it-IT"/>
              </w:rPr>
              <w:tab/>
            </w:r>
            <w:r>
              <w:rPr>
                <w:rFonts w:ascii="Calibri" w:eastAsia="Calibri" w:hAnsi="Calibri" w:cs="Calibri"/>
                <w:noProof/>
              </w:rPr>
              <mc:AlternateContent>
                <mc:Choice Requires="wpg">
                  <w:drawing>
                    <wp:inline distT="0" distB="0" distL="0" distR="0" wp14:anchorId="078441C3" wp14:editId="77DB802C">
                      <wp:extent cx="38100" cy="211836"/>
                      <wp:effectExtent l="0" t="0" r="0" b="0"/>
                      <wp:docPr id="230154" name="Group 230154"/>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39" name="Shape 242739"/>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40" name="Shape 242740"/>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1792CF0" id="Group 230154"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">
                      <v:shape id="Shape 242739"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" path="m,l9144,r,211836l,211836,,e" fillcolor="#f0f0f0" stroked="f" strokeweight="0">
                        <v:stroke miterlimit="83231f" joinstyle="miter"/>
                        <v:path arrowok="t" textboxrect="0,0,9144,211836"/>
                      </v:shape>
                      <v:shape id="Shape 242740"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rsidRPr="0009400B">
              <w:rPr>
                <w:lang w:val="it-IT"/>
              </w:rPr>
              <w:t>O.SECURE-CHANNELS</w:t>
            </w:r>
            <w:proofErr w:type="spellEnd"/>
            <w:r w:rsidRPr="0009400B">
              <w:rPr>
                <w:lang w:val="it-IT"/>
              </w:rPr>
              <w:t xml:space="preserve"> </w:t>
            </w:r>
          </w:p>
        </w:tc>
      </w:tr>
      <w:tr w:rsidR="00A048A2" w14:paraId="5C983B09"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04B3F71F" w14:textId="77777777" w:rsidR="00A048A2" w:rsidRDefault="00A92B30" w:rsidP="00D2682E">
            <w:pPr>
              <w:spacing w:after="0" w:line="259" w:lineRule="auto"/>
              <w:ind w:left="0" w:right="5" w:firstLine="0"/>
              <w:jc w:val="left"/>
            </w:pPr>
            <w:r>
              <w:t xml:space="preserve">FIA_API.1 </w:t>
            </w:r>
          </w:p>
        </w:tc>
        <w:tc>
          <w:tcPr>
            <w:tcW w:w="4377" w:type="dxa"/>
            <w:tcBorders>
              <w:top w:val="single" w:sz="6" w:space="0" w:color="A0A0A0"/>
              <w:left w:val="single" w:sz="6" w:space="0" w:color="A0A0A0"/>
              <w:bottom w:val="single" w:sz="6" w:space="0" w:color="A0A0A0"/>
              <w:right w:val="single" w:sz="6" w:space="0" w:color="A0A0A0"/>
            </w:tcBorders>
          </w:tcPr>
          <w:p w14:paraId="071C1D2F" w14:textId="77777777" w:rsidR="00A048A2" w:rsidRDefault="00A92B30" w:rsidP="00D2682E">
            <w:pPr>
              <w:spacing w:after="0" w:line="259" w:lineRule="auto"/>
              <w:ind w:left="4" w:right="5" w:firstLine="0"/>
              <w:jc w:val="left"/>
            </w:pPr>
            <w:proofErr w:type="spellStart"/>
            <w:proofErr w:type="gramStart"/>
            <w:r>
              <w:t>O.PROOF</w:t>
            </w:r>
            <w:proofErr w:type="gramEnd"/>
            <w:r>
              <w:t>_OF_IDENTITY</w:t>
            </w:r>
            <w:proofErr w:type="spellEnd"/>
            <w:r>
              <w:t xml:space="preserve"> </w:t>
            </w:r>
          </w:p>
        </w:tc>
      </w:tr>
      <w:tr w:rsidR="00A048A2" w14:paraId="0B7B777F"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71DB37E" w14:textId="77777777" w:rsidR="00A048A2" w:rsidRDefault="00A92B30" w:rsidP="00D2682E">
            <w:pPr>
              <w:spacing w:after="0" w:line="259" w:lineRule="auto"/>
              <w:ind w:left="0" w:right="5" w:firstLine="0"/>
              <w:jc w:val="left"/>
            </w:pPr>
            <w:r>
              <w:t xml:space="preserve">FDP_IFC.1/SCP </w:t>
            </w:r>
          </w:p>
        </w:tc>
        <w:tc>
          <w:tcPr>
            <w:tcW w:w="4377" w:type="dxa"/>
            <w:tcBorders>
              <w:top w:val="single" w:sz="6" w:space="0" w:color="A0A0A0"/>
              <w:left w:val="single" w:sz="6" w:space="0" w:color="A0A0A0"/>
              <w:bottom w:val="single" w:sz="6" w:space="0" w:color="A0A0A0"/>
              <w:right w:val="single" w:sz="6" w:space="0" w:color="A0A0A0"/>
            </w:tcBorders>
          </w:tcPr>
          <w:p w14:paraId="297BBFD8"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2E8C3B39" w14:textId="77777777">
        <w:trPr>
          <w:trHeight w:val="394"/>
        </w:trPr>
        <w:tc>
          <w:tcPr>
            <w:tcW w:w="3055" w:type="dxa"/>
            <w:tcBorders>
              <w:top w:val="single" w:sz="6" w:space="0" w:color="A0A0A0"/>
              <w:left w:val="single" w:sz="6" w:space="0" w:color="F0F0F0"/>
              <w:bottom w:val="single" w:sz="6" w:space="0" w:color="A0A0A0"/>
              <w:right w:val="single" w:sz="6" w:space="0" w:color="A0A0A0"/>
            </w:tcBorders>
          </w:tcPr>
          <w:p w14:paraId="1AA3F531" w14:textId="77777777" w:rsidR="00A048A2" w:rsidRDefault="00A92B30" w:rsidP="00D2682E">
            <w:pPr>
              <w:spacing w:after="0" w:line="259" w:lineRule="auto"/>
              <w:ind w:left="0" w:right="5" w:firstLine="0"/>
              <w:jc w:val="left"/>
            </w:pPr>
            <w:r>
              <w:t xml:space="preserve">FDP_IFF.1/SCP </w:t>
            </w:r>
          </w:p>
        </w:tc>
        <w:tc>
          <w:tcPr>
            <w:tcW w:w="4377" w:type="dxa"/>
            <w:tcBorders>
              <w:top w:val="single" w:sz="6" w:space="0" w:color="A0A0A0"/>
              <w:left w:val="single" w:sz="6" w:space="0" w:color="A0A0A0"/>
              <w:bottom w:val="single" w:sz="6" w:space="0" w:color="A0A0A0"/>
              <w:right w:val="single" w:sz="6" w:space="0" w:color="A0A0A0"/>
            </w:tcBorders>
          </w:tcPr>
          <w:p w14:paraId="1F02192B"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0C619922"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54C8C0D0" w14:textId="77777777" w:rsidR="00A048A2" w:rsidRDefault="00A92B30" w:rsidP="00D2682E">
            <w:pPr>
              <w:spacing w:after="0" w:line="259" w:lineRule="auto"/>
              <w:ind w:left="0" w:right="5" w:firstLine="0"/>
              <w:jc w:val="left"/>
            </w:pPr>
            <w:r>
              <w:t xml:space="preserve">FTP_ITC.1/SCP </w:t>
            </w:r>
          </w:p>
        </w:tc>
        <w:tc>
          <w:tcPr>
            <w:tcW w:w="4377" w:type="dxa"/>
            <w:tcBorders>
              <w:top w:val="single" w:sz="6" w:space="0" w:color="A0A0A0"/>
              <w:left w:val="single" w:sz="6" w:space="0" w:color="A0A0A0"/>
              <w:bottom w:val="single" w:sz="6" w:space="0" w:color="A0A0A0"/>
              <w:right w:val="single" w:sz="6" w:space="0" w:color="A0A0A0"/>
            </w:tcBorders>
          </w:tcPr>
          <w:p w14:paraId="3499D3DD" w14:textId="77777777" w:rsidR="00A048A2" w:rsidRDefault="00A92B30" w:rsidP="00D2682E">
            <w:pPr>
              <w:spacing w:after="0" w:line="259" w:lineRule="auto"/>
              <w:ind w:left="4" w:right="5" w:firstLine="0"/>
              <w:jc w:val="left"/>
            </w:pPr>
            <w:proofErr w:type="spellStart"/>
            <w:proofErr w:type="gramStart"/>
            <w:r>
              <w:t>O.eUICC</w:t>
            </w:r>
            <w:proofErr w:type="spellEnd"/>
            <w:proofErr w:type="gramEnd"/>
            <w:r>
              <w:t xml:space="preserve">-DOMAIN-RIGHTS, </w:t>
            </w:r>
            <w:proofErr w:type="spellStart"/>
            <w:r>
              <w:t>O.SECURECHANNELS</w:t>
            </w:r>
            <w:proofErr w:type="spellEnd"/>
            <w:r>
              <w:t xml:space="preserve"> </w:t>
            </w:r>
          </w:p>
        </w:tc>
      </w:tr>
      <w:tr w:rsidR="00A048A2" w14:paraId="77ED4700"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173C6AA5" w14:textId="77777777" w:rsidR="00A048A2" w:rsidRDefault="00A92B30" w:rsidP="00D2682E">
            <w:pPr>
              <w:spacing w:after="0" w:line="259" w:lineRule="auto"/>
              <w:ind w:left="0" w:right="5" w:firstLine="0"/>
              <w:jc w:val="left"/>
            </w:pPr>
            <w:r>
              <w:t xml:space="preserve">FDP_ITC.2/SCP </w:t>
            </w:r>
          </w:p>
        </w:tc>
        <w:tc>
          <w:tcPr>
            <w:tcW w:w="4377" w:type="dxa"/>
            <w:tcBorders>
              <w:top w:val="single" w:sz="6" w:space="0" w:color="A0A0A0"/>
              <w:left w:val="single" w:sz="6" w:space="0" w:color="A0A0A0"/>
              <w:bottom w:val="single" w:sz="6" w:space="0" w:color="A0A0A0"/>
              <w:right w:val="single" w:sz="6" w:space="0" w:color="A0A0A0"/>
            </w:tcBorders>
          </w:tcPr>
          <w:p w14:paraId="03D405C0"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67CC65E2"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64C9CA4D" w14:textId="77777777" w:rsidR="00A048A2" w:rsidRDefault="00A92B30" w:rsidP="00D2682E">
            <w:pPr>
              <w:spacing w:after="0" w:line="259" w:lineRule="auto"/>
              <w:ind w:left="0" w:right="5" w:firstLine="0"/>
              <w:jc w:val="left"/>
            </w:pPr>
            <w:r>
              <w:t xml:space="preserve">FPT_TDC.1/SCP </w:t>
            </w:r>
          </w:p>
        </w:tc>
        <w:tc>
          <w:tcPr>
            <w:tcW w:w="4377" w:type="dxa"/>
            <w:tcBorders>
              <w:top w:val="single" w:sz="6" w:space="0" w:color="A0A0A0"/>
              <w:left w:val="single" w:sz="6" w:space="0" w:color="A0A0A0"/>
              <w:bottom w:val="single" w:sz="6" w:space="0" w:color="A0A0A0"/>
              <w:right w:val="single" w:sz="6" w:space="0" w:color="A0A0A0"/>
            </w:tcBorders>
          </w:tcPr>
          <w:p w14:paraId="2C62DD31"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5094F8A3"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276D7B13" w14:textId="77777777" w:rsidR="00A048A2" w:rsidRDefault="00A92B30" w:rsidP="00D2682E">
            <w:pPr>
              <w:spacing w:after="0" w:line="259" w:lineRule="auto"/>
              <w:ind w:left="0" w:right="5" w:firstLine="0"/>
              <w:jc w:val="left"/>
            </w:pPr>
            <w:r>
              <w:lastRenderedPageBreak/>
              <w:t xml:space="preserve">FDP_UCT.1/SCP </w:t>
            </w:r>
          </w:p>
        </w:tc>
        <w:tc>
          <w:tcPr>
            <w:tcW w:w="4377" w:type="dxa"/>
            <w:tcBorders>
              <w:top w:val="single" w:sz="6" w:space="0" w:color="A0A0A0"/>
              <w:left w:val="single" w:sz="6" w:space="0" w:color="A0A0A0"/>
              <w:bottom w:val="single" w:sz="6" w:space="0" w:color="A0A0A0"/>
              <w:right w:val="single" w:sz="6" w:space="0" w:color="A0A0A0"/>
            </w:tcBorders>
          </w:tcPr>
          <w:p w14:paraId="2E1757ED"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roofErr w:type="spellStart"/>
            <w:r>
              <w:t>O.DATACONFIDENTIALITY</w:t>
            </w:r>
            <w:proofErr w:type="spellEnd"/>
            <w:r>
              <w:t xml:space="preserve"> </w:t>
            </w:r>
          </w:p>
        </w:tc>
      </w:tr>
      <w:tr w:rsidR="00A048A2" w14:paraId="2C30578E"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E136160" w14:textId="77777777" w:rsidR="00A048A2" w:rsidRDefault="00A92B30" w:rsidP="00D2682E">
            <w:pPr>
              <w:spacing w:after="0" w:line="259" w:lineRule="auto"/>
              <w:ind w:left="0" w:right="5" w:firstLine="0"/>
              <w:jc w:val="left"/>
            </w:pPr>
            <w:r>
              <w:t xml:space="preserve">FDP_UIT.1/SCP </w:t>
            </w:r>
          </w:p>
        </w:tc>
        <w:tc>
          <w:tcPr>
            <w:tcW w:w="4377" w:type="dxa"/>
            <w:tcBorders>
              <w:top w:val="single" w:sz="6" w:space="0" w:color="A0A0A0"/>
              <w:left w:val="single" w:sz="6" w:space="0" w:color="A0A0A0"/>
              <w:bottom w:val="single" w:sz="6" w:space="0" w:color="A0A0A0"/>
              <w:right w:val="single" w:sz="6" w:space="0" w:color="A0A0A0"/>
            </w:tcBorders>
          </w:tcPr>
          <w:p w14:paraId="488B89C0" w14:textId="77777777" w:rsidR="00A048A2" w:rsidRDefault="00A92B30" w:rsidP="00D2682E">
            <w:pPr>
              <w:spacing w:after="0" w:line="259" w:lineRule="auto"/>
              <w:ind w:left="4" w:right="5" w:firstLine="0"/>
            </w:pPr>
            <w:proofErr w:type="spellStart"/>
            <w:proofErr w:type="gramStart"/>
            <w:r>
              <w:t>O.SECURE</w:t>
            </w:r>
            <w:proofErr w:type="spellEnd"/>
            <w:proofErr w:type="gramEnd"/>
            <w:r>
              <w:t xml:space="preserve">-CHANNELS, </w:t>
            </w:r>
            <w:proofErr w:type="spellStart"/>
            <w:r>
              <w:t>O.DATA</w:t>
            </w:r>
            <w:proofErr w:type="spellEnd"/>
            <w:r>
              <w:t xml:space="preserve">-INTEGRITY </w:t>
            </w:r>
          </w:p>
        </w:tc>
      </w:tr>
      <w:tr w:rsidR="00A048A2" w14:paraId="404BA745"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59B9D07" w14:textId="77777777" w:rsidR="00A048A2" w:rsidRDefault="00A92B30" w:rsidP="00D2682E">
            <w:pPr>
              <w:spacing w:after="0" w:line="259" w:lineRule="auto"/>
              <w:ind w:left="0" w:right="5" w:firstLine="0"/>
              <w:jc w:val="left"/>
            </w:pPr>
            <w:r>
              <w:t xml:space="preserve">FCS_CKM.1/SCP-SM </w:t>
            </w:r>
          </w:p>
        </w:tc>
        <w:tc>
          <w:tcPr>
            <w:tcW w:w="4377" w:type="dxa"/>
            <w:tcBorders>
              <w:top w:val="single" w:sz="6" w:space="0" w:color="A0A0A0"/>
              <w:left w:val="single" w:sz="6" w:space="0" w:color="A0A0A0"/>
              <w:bottom w:val="single" w:sz="6" w:space="0" w:color="A0A0A0"/>
              <w:right w:val="single" w:sz="6" w:space="0" w:color="A0A0A0"/>
            </w:tcBorders>
          </w:tcPr>
          <w:p w14:paraId="4DE40975"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3C9FF01E" w14:textId="77777777">
        <w:trPr>
          <w:trHeight w:val="394"/>
        </w:trPr>
        <w:tc>
          <w:tcPr>
            <w:tcW w:w="3055" w:type="dxa"/>
            <w:tcBorders>
              <w:top w:val="single" w:sz="6" w:space="0" w:color="A0A0A0"/>
              <w:left w:val="single" w:sz="6" w:space="0" w:color="F0F0F0"/>
              <w:bottom w:val="single" w:sz="6" w:space="0" w:color="A0A0A0"/>
              <w:right w:val="single" w:sz="6" w:space="0" w:color="A0A0A0"/>
            </w:tcBorders>
          </w:tcPr>
          <w:p w14:paraId="315CCCC5" w14:textId="77777777" w:rsidR="00A048A2" w:rsidRDefault="00A92B30" w:rsidP="00D2682E">
            <w:pPr>
              <w:spacing w:after="0" w:line="259" w:lineRule="auto"/>
              <w:ind w:left="0" w:right="5" w:firstLine="0"/>
              <w:jc w:val="left"/>
            </w:pPr>
            <w:r>
              <w:t xml:space="preserve">FCS_CKM.2/SCP-MNO </w:t>
            </w:r>
          </w:p>
        </w:tc>
        <w:tc>
          <w:tcPr>
            <w:tcW w:w="4377" w:type="dxa"/>
            <w:tcBorders>
              <w:top w:val="single" w:sz="6" w:space="0" w:color="A0A0A0"/>
              <w:left w:val="single" w:sz="6" w:space="0" w:color="A0A0A0"/>
              <w:bottom w:val="single" w:sz="6" w:space="0" w:color="A0A0A0"/>
              <w:right w:val="single" w:sz="6" w:space="0" w:color="A0A0A0"/>
            </w:tcBorders>
          </w:tcPr>
          <w:p w14:paraId="50287F14"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00D11FB0"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ECB7E2C" w14:textId="77777777" w:rsidR="00A048A2" w:rsidRDefault="00A92B30" w:rsidP="00D2682E">
            <w:pPr>
              <w:spacing w:after="0" w:line="259" w:lineRule="auto"/>
              <w:ind w:left="0" w:right="5" w:firstLine="0"/>
              <w:jc w:val="left"/>
            </w:pPr>
            <w:r>
              <w:t xml:space="preserve">FCS_CKM.4/SCP-SM </w:t>
            </w:r>
          </w:p>
        </w:tc>
        <w:tc>
          <w:tcPr>
            <w:tcW w:w="4377" w:type="dxa"/>
            <w:tcBorders>
              <w:top w:val="single" w:sz="6" w:space="0" w:color="A0A0A0"/>
              <w:left w:val="single" w:sz="6" w:space="0" w:color="A0A0A0"/>
              <w:bottom w:val="single" w:sz="6" w:space="0" w:color="A0A0A0"/>
              <w:right w:val="single" w:sz="6" w:space="0" w:color="A0A0A0"/>
            </w:tcBorders>
          </w:tcPr>
          <w:p w14:paraId="3FB43E91"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255789B6"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1B962B3" w14:textId="77777777" w:rsidR="00A048A2" w:rsidRDefault="00A92B30" w:rsidP="00D2682E">
            <w:pPr>
              <w:spacing w:after="0" w:line="259" w:lineRule="auto"/>
              <w:ind w:left="0" w:right="5" w:firstLine="0"/>
              <w:jc w:val="left"/>
            </w:pPr>
            <w:r>
              <w:t xml:space="preserve">FCS_CKM.4/SCP-MNO </w:t>
            </w:r>
          </w:p>
        </w:tc>
        <w:tc>
          <w:tcPr>
            <w:tcW w:w="4377" w:type="dxa"/>
            <w:tcBorders>
              <w:top w:val="single" w:sz="6" w:space="0" w:color="A0A0A0"/>
              <w:left w:val="single" w:sz="6" w:space="0" w:color="A0A0A0"/>
              <w:bottom w:val="single" w:sz="6" w:space="0" w:color="A0A0A0"/>
              <w:right w:val="single" w:sz="6" w:space="0" w:color="A0A0A0"/>
            </w:tcBorders>
          </w:tcPr>
          <w:p w14:paraId="700C5CF8"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
        </w:tc>
      </w:tr>
      <w:tr w:rsidR="00A048A2" w14:paraId="332452E9" w14:textId="77777777">
        <w:trPr>
          <w:trHeight w:val="388"/>
        </w:trPr>
        <w:tc>
          <w:tcPr>
            <w:tcW w:w="3055" w:type="dxa"/>
            <w:tcBorders>
              <w:top w:val="single" w:sz="6" w:space="0" w:color="A0A0A0"/>
              <w:left w:val="single" w:sz="6" w:space="0" w:color="F0F0F0"/>
              <w:bottom w:val="single" w:sz="6" w:space="0" w:color="A0A0A0"/>
              <w:right w:val="single" w:sz="6" w:space="0" w:color="A0A0A0"/>
            </w:tcBorders>
          </w:tcPr>
          <w:p w14:paraId="2A4AC916" w14:textId="77777777" w:rsidR="00A048A2" w:rsidRDefault="00A92B30" w:rsidP="00D2682E">
            <w:pPr>
              <w:spacing w:after="0" w:line="259" w:lineRule="auto"/>
              <w:ind w:left="0" w:right="5" w:firstLine="0"/>
              <w:jc w:val="left"/>
            </w:pPr>
            <w:r>
              <w:t xml:space="preserve">FCS_RNG.1 </w:t>
            </w:r>
          </w:p>
        </w:tc>
        <w:tc>
          <w:tcPr>
            <w:tcW w:w="4377" w:type="dxa"/>
            <w:tcBorders>
              <w:top w:val="single" w:sz="6" w:space="0" w:color="A0A0A0"/>
              <w:left w:val="single" w:sz="6" w:space="0" w:color="A0A0A0"/>
              <w:bottom w:val="single" w:sz="6" w:space="0" w:color="A0A0A0"/>
              <w:right w:val="single" w:sz="6" w:space="0" w:color="A0A0A0"/>
            </w:tcBorders>
          </w:tcPr>
          <w:p w14:paraId="12110CCA" w14:textId="77777777" w:rsidR="00A048A2" w:rsidRDefault="00A92B30" w:rsidP="00D2682E">
            <w:pPr>
              <w:spacing w:after="0" w:line="259" w:lineRule="auto"/>
              <w:ind w:left="4" w:right="5" w:firstLine="0"/>
              <w:jc w:val="left"/>
            </w:pPr>
            <w:proofErr w:type="spellStart"/>
            <w:r>
              <w:t>O.PSF</w:t>
            </w:r>
            <w:proofErr w:type="spellEnd"/>
            <w:r>
              <w:t xml:space="preserve">, </w:t>
            </w:r>
            <w:proofErr w:type="spellStart"/>
            <w:proofErr w:type="gramStart"/>
            <w:r>
              <w:t>O.eUICC</w:t>
            </w:r>
            <w:proofErr w:type="spellEnd"/>
            <w:proofErr w:type="gramEnd"/>
            <w:r>
              <w:t xml:space="preserve">-DOMAIN-RIGHTS </w:t>
            </w:r>
          </w:p>
        </w:tc>
      </w:tr>
      <w:tr w:rsidR="00A048A2" w14:paraId="23C29EA1"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138D90F6" w14:textId="77777777" w:rsidR="00A048A2" w:rsidRDefault="00A92B30" w:rsidP="00D2682E">
            <w:pPr>
              <w:spacing w:after="0" w:line="259" w:lineRule="auto"/>
              <w:ind w:left="0" w:right="5" w:firstLine="0"/>
              <w:jc w:val="left"/>
            </w:pPr>
            <w:r>
              <w:t xml:space="preserve">Security Functional Requirements </w:t>
            </w:r>
          </w:p>
        </w:tc>
        <w:tc>
          <w:tcPr>
            <w:tcW w:w="4377" w:type="dxa"/>
            <w:tcBorders>
              <w:top w:val="single" w:sz="6" w:space="0" w:color="A0A0A0"/>
              <w:left w:val="single" w:sz="6" w:space="0" w:color="A0A0A0"/>
              <w:bottom w:val="single" w:sz="6" w:space="0" w:color="A0A0A0"/>
              <w:right w:val="single" w:sz="6" w:space="0" w:color="A0A0A0"/>
            </w:tcBorders>
          </w:tcPr>
          <w:p w14:paraId="38FED874" w14:textId="77777777" w:rsidR="00A048A2" w:rsidRDefault="00A92B30" w:rsidP="00D2682E">
            <w:pPr>
              <w:spacing w:after="0" w:line="259" w:lineRule="auto"/>
              <w:ind w:left="4" w:right="5" w:firstLine="0"/>
              <w:jc w:val="left"/>
            </w:pPr>
            <w:r>
              <w:t xml:space="preserve">Security Objectives </w:t>
            </w:r>
          </w:p>
        </w:tc>
      </w:tr>
      <w:tr w:rsidR="00A048A2" w14:paraId="15828DB8"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7C4C3AB6" w14:textId="77777777" w:rsidR="00A048A2" w:rsidRDefault="00A92B30" w:rsidP="00D2682E">
            <w:pPr>
              <w:spacing w:after="0" w:line="259" w:lineRule="auto"/>
              <w:ind w:left="0" w:right="5" w:firstLine="0"/>
              <w:jc w:val="left"/>
            </w:pPr>
            <w:r>
              <w:t>FDP_ACC.1/</w:t>
            </w:r>
            <w:proofErr w:type="spellStart"/>
            <w:r>
              <w:t>ISDR</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1375491D" w14:textId="77777777" w:rsidR="00A048A2" w:rsidRDefault="00A92B30" w:rsidP="00D2682E">
            <w:pPr>
              <w:spacing w:after="0" w:line="259" w:lineRule="auto"/>
              <w:ind w:left="4" w:right="5" w:firstLine="0"/>
              <w:jc w:val="left"/>
            </w:pPr>
            <w:proofErr w:type="spellStart"/>
            <w:r>
              <w:t>O.PSF</w:t>
            </w:r>
            <w:proofErr w:type="spellEnd"/>
            <w:r>
              <w:t xml:space="preserve">, </w:t>
            </w:r>
            <w:proofErr w:type="spellStart"/>
            <w:proofErr w:type="gramStart"/>
            <w:r>
              <w:t>O.eUICC</w:t>
            </w:r>
            <w:proofErr w:type="spellEnd"/>
            <w:proofErr w:type="gramEnd"/>
            <w:r>
              <w:t xml:space="preserve">-DOMAIN-RIGHTS, </w:t>
            </w:r>
            <w:proofErr w:type="spellStart"/>
            <w:r>
              <w:t>O.DATACONFIDENTIALITY</w:t>
            </w:r>
            <w:proofErr w:type="spellEnd"/>
            <w:r>
              <w:t xml:space="preserve">, </w:t>
            </w:r>
            <w:proofErr w:type="spellStart"/>
            <w:r>
              <w:t>O.DATA</w:t>
            </w:r>
            <w:proofErr w:type="spellEnd"/>
            <w:r>
              <w:t xml:space="preserve">-INTEGRITY </w:t>
            </w:r>
          </w:p>
        </w:tc>
      </w:tr>
      <w:tr w:rsidR="00A048A2" w14:paraId="5B5F9FBC"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4C837774" w14:textId="77777777" w:rsidR="00A048A2" w:rsidRDefault="00A92B30" w:rsidP="00D2682E">
            <w:pPr>
              <w:spacing w:after="0" w:line="259" w:lineRule="auto"/>
              <w:ind w:left="0" w:right="5" w:firstLine="0"/>
              <w:jc w:val="left"/>
            </w:pPr>
            <w:r>
              <w:t>FDP_ACF.1/</w:t>
            </w:r>
            <w:proofErr w:type="spellStart"/>
            <w:r>
              <w:t>ISDR</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6A8A6C0A" w14:textId="77777777" w:rsidR="00A048A2" w:rsidRDefault="00A92B30" w:rsidP="00D2682E">
            <w:pPr>
              <w:spacing w:after="0" w:line="259" w:lineRule="auto"/>
              <w:ind w:left="4" w:right="5" w:firstLine="0"/>
              <w:jc w:val="left"/>
            </w:pPr>
            <w:proofErr w:type="spellStart"/>
            <w:r>
              <w:t>O.PSF</w:t>
            </w:r>
            <w:proofErr w:type="spellEnd"/>
            <w:r>
              <w:t xml:space="preserve">, </w:t>
            </w:r>
            <w:proofErr w:type="spellStart"/>
            <w:proofErr w:type="gramStart"/>
            <w:r>
              <w:t>O.eUICC</w:t>
            </w:r>
            <w:proofErr w:type="spellEnd"/>
            <w:proofErr w:type="gramEnd"/>
            <w:r>
              <w:t xml:space="preserve">-DOMAIN-RIGHTS </w:t>
            </w:r>
          </w:p>
        </w:tc>
      </w:tr>
      <w:tr w:rsidR="00A048A2" w14:paraId="6E639AE4"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7E7FE2E8" w14:textId="77777777" w:rsidR="00A048A2" w:rsidRDefault="00A92B30" w:rsidP="00D2682E">
            <w:pPr>
              <w:spacing w:after="0" w:line="259" w:lineRule="auto"/>
              <w:ind w:left="0" w:right="5" w:firstLine="0"/>
              <w:jc w:val="left"/>
            </w:pPr>
            <w:r>
              <w:t>FDP_ACC.1/</w:t>
            </w:r>
            <w:proofErr w:type="spellStart"/>
            <w:r>
              <w:t>ISDP</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0B30E8E7" w14:textId="77777777" w:rsidR="00A048A2" w:rsidRDefault="00A92B30" w:rsidP="00D2682E">
            <w:pPr>
              <w:spacing w:after="0" w:line="259" w:lineRule="auto"/>
              <w:ind w:left="4" w:right="5" w:firstLine="0"/>
              <w:jc w:val="left"/>
            </w:pPr>
            <w:proofErr w:type="spellStart"/>
            <w:r>
              <w:t>O.PSF</w:t>
            </w:r>
            <w:proofErr w:type="spellEnd"/>
            <w:r>
              <w:t xml:space="preserve">, </w:t>
            </w:r>
            <w:proofErr w:type="spellStart"/>
            <w:proofErr w:type="gramStart"/>
            <w:r>
              <w:t>O.eUICC</w:t>
            </w:r>
            <w:proofErr w:type="spellEnd"/>
            <w:proofErr w:type="gramEnd"/>
            <w:r>
              <w:t xml:space="preserve">-DOMAIN-RIGHTS, </w:t>
            </w:r>
            <w:proofErr w:type="spellStart"/>
            <w:r>
              <w:t>O.DATACONFIDENTIALITY</w:t>
            </w:r>
            <w:proofErr w:type="spellEnd"/>
            <w:r>
              <w:t xml:space="preserve">, </w:t>
            </w:r>
            <w:proofErr w:type="spellStart"/>
            <w:r>
              <w:t>O.DATA</w:t>
            </w:r>
            <w:proofErr w:type="spellEnd"/>
            <w:r>
              <w:t xml:space="preserve">-INTEGRITY </w:t>
            </w:r>
          </w:p>
        </w:tc>
      </w:tr>
      <w:tr w:rsidR="00A048A2" w14:paraId="3A312672"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E3A06C6" w14:textId="77777777" w:rsidR="00A048A2" w:rsidRDefault="00A92B30" w:rsidP="00D2682E">
            <w:pPr>
              <w:spacing w:after="0" w:line="259" w:lineRule="auto"/>
              <w:ind w:left="0" w:right="5" w:firstLine="0"/>
              <w:jc w:val="left"/>
            </w:pPr>
            <w:r>
              <w:t>FDP_ACF.1/</w:t>
            </w:r>
            <w:proofErr w:type="spellStart"/>
            <w:r>
              <w:t>ISDP</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1322D424" w14:textId="77777777" w:rsidR="00A048A2" w:rsidRDefault="00A92B30" w:rsidP="00D2682E">
            <w:pPr>
              <w:spacing w:after="0" w:line="259" w:lineRule="auto"/>
              <w:ind w:left="4" w:right="5" w:firstLine="0"/>
              <w:jc w:val="left"/>
            </w:pPr>
            <w:proofErr w:type="spellStart"/>
            <w:r>
              <w:t>O.PSF</w:t>
            </w:r>
            <w:proofErr w:type="spellEnd"/>
            <w:r>
              <w:t xml:space="preserve">, </w:t>
            </w:r>
            <w:proofErr w:type="spellStart"/>
            <w:proofErr w:type="gramStart"/>
            <w:r>
              <w:t>O.eUICC</w:t>
            </w:r>
            <w:proofErr w:type="spellEnd"/>
            <w:proofErr w:type="gramEnd"/>
            <w:r>
              <w:t xml:space="preserve">-DOMAIN-RIGHTS </w:t>
            </w:r>
          </w:p>
        </w:tc>
      </w:tr>
      <w:tr w:rsidR="00A048A2" w14:paraId="3BD51524"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0A9CB431" w14:textId="77777777" w:rsidR="00A048A2" w:rsidRDefault="00A92B30" w:rsidP="00D2682E">
            <w:pPr>
              <w:spacing w:after="0" w:line="259" w:lineRule="auto"/>
              <w:ind w:left="0" w:right="5" w:firstLine="0"/>
              <w:jc w:val="left"/>
            </w:pPr>
            <w:r>
              <w:t>FDP_ACC.1/</w:t>
            </w:r>
            <w:proofErr w:type="spellStart"/>
            <w:r>
              <w:t>ECASD</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38B967EF" w14:textId="77777777" w:rsidR="00A048A2" w:rsidRDefault="00A92B30" w:rsidP="00D2682E">
            <w:pPr>
              <w:spacing w:after="0" w:line="259" w:lineRule="auto"/>
              <w:ind w:left="4" w:right="5" w:firstLine="0"/>
              <w:jc w:val="left"/>
            </w:pPr>
            <w:proofErr w:type="spellStart"/>
            <w:r>
              <w:t>O.PSF</w:t>
            </w:r>
            <w:proofErr w:type="spellEnd"/>
            <w:r>
              <w:t xml:space="preserve">, </w:t>
            </w:r>
            <w:proofErr w:type="spellStart"/>
            <w:proofErr w:type="gramStart"/>
            <w:r>
              <w:t>O.eUICC</w:t>
            </w:r>
            <w:proofErr w:type="spellEnd"/>
            <w:proofErr w:type="gramEnd"/>
            <w:r>
              <w:t xml:space="preserve">-DOMAIN-RIGHTS, </w:t>
            </w:r>
            <w:proofErr w:type="spellStart"/>
            <w:r>
              <w:t>O.DATACONFIDENTIALITY</w:t>
            </w:r>
            <w:proofErr w:type="spellEnd"/>
            <w:r>
              <w:t xml:space="preserve">, </w:t>
            </w:r>
            <w:proofErr w:type="spellStart"/>
            <w:r>
              <w:t>O.DATA</w:t>
            </w:r>
            <w:proofErr w:type="spellEnd"/>
            <w:r>
              <w:t xml:space="preserve">-INTEGRITY </w:t>
            </w:r>
          </w:p>
        </w:tc>
      </w:tr>
      <w:tr w:rsidR="00A048A2" w14:paraId="364B46A7"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898CD55" w14:textId="77777777" w:rsidR="00A048A2" w:rsidRDefault="00A92B30" w:rsidP="00D2682E">
            <w:pPr>
              <w:spacing w:after="0" w:line="259" w:lineRule="auto"/>
              <w:ind w:left="0" w:right="5" w:firstLine="0"/>
              <w:jc w:val="left"/>
            </w:pPr>
            <w:r>
              <w:t>FDP_ACF.1/</w:t>
            </w:r>
            <w:proofErr w:type="spellStart"/>
            <w:r>
              <w:t>ECASD</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190A2C1E" w14:textId="77777777" w:rsidR="00A048A2" w:rsidRDefault="00A92B30" w:rsidP="00D2682E">
            <w:pPr>
              <w:spacing w:after="0" w:line="259" w:lineRule="auto"/>
              <w:ind w:left="4" w:right="5" w:firstLine="0"/>
              <w:jc w:val="left"/>
            </w:pPr>
            <w:proofErr w:type="spellStart"/>
            <w:r>
              <w:t>O.PSF</w:t>
            </w:r>
            <w:proofErr w:type="spellEnd"/>
            <w:r>
              <w:t xml:space="preserve">, </w:t>
            </w:r>
            <w:proofErr w:type="spellStart"/>
            <w:proofErr w:type="gramStart"/>
            <w:r>
              <w:t>O.eUICC</w:t>
            </w:r>
            <w:proofErr w:type="spellEnd"/>
            <w:proofErr w:type="gramEnd"/>
            <w:r>
              <w:t xml:space="preserve">-DOMAIN-RIGHTS </w:t>
            </w:r>
          </w:p>
        </w:tc>
      </w:tr>
      <w:tr w:rsidR="00A048A2" w14:paraId="0795A52D"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00E240A6" w14:textId="77777777" w:rsidR="00A048A2" w:rsidRDefault="00A92B30" w:rsidP="00D2682E">
            <w:pPr>
              <w:spacing w:after="0" w:line="259" w:lineRule="auto"/>
              <w:ind w:left="0" w:right="5" w:firstLine="0"/>
              <w:jc w:val="left"/>
            </w:pPr>
            <w:r>
              <w:t>FDP_IFC.1/</w:t>
            </w:r>
            <w:proofErr w:type="spellStart"/>
            <w:r>
              <w:t>Platform_services</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02D6DAD4" w14:textId="77777777" w:rsidR="00A048A2" w:rsidRDefault="00A92B30" w:rsidP="00D2682E">
            <w:pPr>
              <w:spacing w:after="0" w:line="259" w:lineRule="auto"/>
              <w:ind w:left="4" w:right="5" w:firstLine="0"/>
              <w:jc w:val="left"/>
            </w:pPr>
            <w:proofErr w:type="spellStart"/>
            <w:r>
              <w:t>O.API</w:t>
            </w:r>
            <w:proofErr w:type="spellEnd"/>
            <w:r>
              <w:t xml:space="preserve"> </w:t>
            </w:r>
          </w:p>
        </w:tc>
      </w:tr>
      <w:tr w:rsidR="00A048A2" w14:paraId="08C22390"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12EE6A21" w14:textId="77777777" w:rsidR="00A048A2" w:rsidRDefault="00A92B30" w:rsidP="00D2682E">
            <w:pPr>
              <w:spacing w:after="0" w:line="259" w:lineRule="auto"/>
              <w:ind w:left="0" w:right="5" w:firstLine="0"/>
              <w:jc w:val="left"/>
            </w:pPr>
            <w:r>
              <w:t>FDP_IFF.1/</w:t>
            </w:r>
            <w:proofErr w:type="spellStart"/>
            <w:r>
              <w:t>Platform_services</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5F6A36B8" w14:textId="77777777" w:rsidR="00A048A2" w:rsidRDefault="00A92B30" w:rsidP="00D2682E">
            <w:pPr>
              <w:spacing w:after="0" w:line="259" w:lineRule="auto"/>
              <w:ind w:left="4" w:right="5" w:firstLine="0"/>
              <w:jc w:val="left"/>
            </w:pPr>
            <w:proofErr w:type="spellStart"/>
            <w:r>
              <w:t>O.API</w:t>
            </w:r>
            <w:proofErr w:type="spellEnd"/>
            <w:r>
              <w:t xml:space="preserve"> </w:t>
            </w:r>
          </w:p>
        </w:tc>
      </w:tr>
      <w:tr w:rsidR="00A048A2" w14:paraId="63852C56"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1ADB0250" w14:textId="77777777" w:rsidR="00A048A2" w:rsidRDefault="00A92B30" w:rsidP="00D2682E">
            <w:pPr>
              <w:spacing w:after="0" w:line="259" w:lineRule="auto"/>
              <w:ind w:left="0" w:right="5" w:firstLine="0"/>
              <w:jc w:val="left"/>
            </w:pPr>
            <w:r>
              <w:t>FPT_FLS.1/</w:t>
            </w:r>
            <w:proofErr w:type="spellStart"/>
            <w:r>
              <w:t>Platform_Services</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5EF476FA" w14:textId="77777777" w:rsidR="00A048A2" w:rsidRDefault="00A92B30" w:rsidP="00D2682E">
            <w:pPr>
              <w:spacing w:after="0" w:line="259" w:lineRule="auto"/>
              <w:ind w:left="4" w:right="5" w:firstLine="0"/>
              <w:jc w:val="left"/>
            </w:pPr>
            <w:proofErr w:type="spellStart"/>
            <w:proofErr w:type="gramStart"/>
            <w:r>
              <w:t>O.OPERATE</w:t>
            </w:r>
            <w:proofErr w:type="spellEnd"/>
            <w:proofErr w:type="gramEnd"/>
            <w:r>
              <w:t xml:space="preserve">, </w:t>
            </w:r>
            <w:proofErr w:type="spellStart"/>
            <w:r>
              <w:t>O.API</w:t>
            </w:r>
            <w:proofErr w:type="spellEnd"/>
            <w:r>
              <w:t xml:space="preserve"> </w:t>
            </w:r>
          </w:p>
        </w:tc>
      </w:tr>
      <w:tr w:rsidR="00A048A2" w14:paraId="4F48769D" w14:textId="77777777">
        <w:trPr>
          <w:trHeight w:val="660"/>
        </w:trPr>
        <w:tc>
          <w:tcPr>
            <w:tcW w:w="7432" w:type="dxa"/>
            <w:gridSpan w:val="2"/>
            <w:tcBorders>
              <w:top w:val="single" w:sz="6" w:space="0" w:color="A0A0A0"/>
              <w:left w:val="single" w:sz="6" w:space="0" w:color="F0F0F0"/>
              <w:bottom w:val="single" w:sz="6" w:space="0" w:color="A0A0A0"/>
              <w:right w:val="single" w:sz="6" w:space="0" w:color="A0A0A0"/>
            </w:tcBorders>
          </w:tcPr>
          <w:p w14:paraId="0702BF14" w14:textId="77777777" w:rsidR="00A048A2" w:rsidRDefault="00A92B30" w:rsidP="00D2682E">
            <w:pPr>
              <w:spacing w:after="0" w:line="259" w:lineRule="auto"/>
              <w:ind w:left="0" w:right="5" w:firstLine="0"/>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3AD109E0" wp14:editId="0074B3D1">
                      <wp:simplePos x="0" y="0"/>
                      <wp:positionH relativeFrom="column">
                        <wp:posOffset>1920621</wp:posOffset>
                      </wp:positionH>
                      <wp:positionV relativeFrom="paragraph">
                        <wp:posOffset>-51614</wp:posOffset>
                      </wp:positionV>
                      <wp:extent cx="38100" cy="379476"/>
                      <wp:effectExtent l="0" t="0" r="0" b="0"/>
                      <wp:wrapSquare wrapText="bothSides"/>
                      <wp:docPr id="229277" name="Group 229277"/>
                      <wp:cNvGraphicFramePr/>
                      <a:graphic xmlns:a="http://schemas.openxmlformats.org/drawingml/2006/main">
                        <a:graphicData uri="http://schemas.microsoft.com/office/word/2010/wordprocessingGroup">
                          <wpg:wgp>
                            <wpg:cNvGrpSpPr/>
                            <wpg:grpSpPr>
                              <a:xfrm>
                                <a:off x="0" y="0"/>
                                <a:ext cx="38100" cy="379476"/>
                                <a:chOff x="0" y="0"/>
                                <a:chExt cx="38100" cy="379476"/>
                              </a:xfrm>
                            </wpg:grpSpPr>
                            <wps:wsp>
                              <wps:cNvPr id="242743" name="Shape 242743"/>
                              <wps:cNvSpPr/>
                              <wps:spPr>
                                <a:xfrm>
                                  <a:off x="0"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44" name="Shape 242744"/>
                              <wps:cNvSpPr/>
                              <wps:spPr>
                                <a:xfrm>
                                  <a:off x="28956"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29096251" id="Group 229277" o:spid="_x0000_s1026" style="position:absolute;margin-left:151.25pt;margin-top:-4.05pt;width:3pt;height:29.9pt;z-index:251681792" coordsize="38100,3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">
                      <v:shape id="Shape 242743" o:spid="_x0000_s1027" style="position:absolute;width:9144;height:379476;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" path="m,l9144,r,379476l,379476,,e" fillcolor="#f0f0f0" stroked="f" strokeweight="0">
                        <v:stroke miterlimit="83231f" joinstyle="miter"/>
                        <v:path arrowok="t" textboxrect="0,0,9144,379476"/>
                      </v:shape>
                      <v:shape id="Shape 242744" o:spid="_x0000_s1028" style="position:absolute;left:28956;width:9144;height:379476;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" path="m,l9144,r,379476l,379476,,e" fillcolor="#a0a0a0" stroked="f" strokeweight="0">
                        <v:stroke miterlimit="83231f" joinstyle="miter"/>
                        <v:path arrowok="t" textboxrect="0,0,9144,379476"/>
                      </v:shape>
                      <w10:wrap type="square"/>
                    </v:group>
                  </w:pict>
                </mc:Fallback>
              </mc:AlternateContent>
            </w:r>
            <w:r>
              <w:t xml:space="preserve">FPT_EMS.1 </w:t>
            </w:r>
            <w:proofErr w:type="spellStart"/>
            <w:proofErr w:type="gramStart"/>
            <w:r>
              <w:t>O.INTERNAL</w:t>
            </w:r>
            <w:proofErr w:type="spellEnd"/>
            <w:proofErr w:type="gramEnd"/>
            <w:r>
              <w:t xml:space="preserve">-SECURE-CHANNELS, </w:t>
            </w:r>
            <w:proofErr w:type="spellStart"/>
            <w:r>
              <w:t>O.DATA</w:t>
            </w:r>
            <w:proofErr w:type="spellEnd"/>
            <w:r>
              <w:t>-</w:t>
            </w:r>
          </w:p>
          <w:p w14:paraId="0F6921F5" w14:textId="77777777" w:rsidR="00A048A2" w:rsidRDefault="00A92B30" w:rsidP="00D2682E">
            <w:pPr>
              <w:spacing w:after="0" w:line="259" w:lineRule="auto"/>
              <w:ind w:left="2984" w:right="5" w:firstLine="0"/>
              <w:jc w:val="center"/>
            </w:pPr>
            <w:r>
              <w:t xml:space="preserve">CONFIDENTIALITY </w:t>
            </w:r>
          </w:p>
        </w:tc>
      </w:tr>
      <w:tr w:rsidR="00A048A2" w14:paraId="1C07A1F7" w14:textId="77777777">
        <w:trPr>
          <w:trHeight w:val="662"/>
        </w:trPr>
        <w:tc>
          <w:tcPr>
            <w:tcW w:w="7432" w:type="dxa"/>
            <w:gridSpan w:val="2"/>
            <w:tcBorders>
              <w:top w:val="single" w:sz="6" w:space="0" w:color="A0A0A0"/>
              <w:left w:val="single" w:sz="6" w:space="0" w:color="F0F0F0"/>
              <w:bottom w:val="single" w:sz="6" w:space="0" w:color="A0A0A0"/>
              <w:right w:val="single" w:sz="6" w:space="0" w:color="A0A0A0"/>
            </w:tcBorders>
          </w:tcPr>
          <w:p w14:paraId="29FB513C" w14:textId="77777777" w:rsidR="00A048A2" w:rsidRDefault="00A92B30" w:rsidP="00D2682E">
            <w:pPr>
              <w:spacing w:after="0" w:line="259" w:lineRule="auto"/>
              <w:ind w:left="0" w:right="5"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1822F973" wp14:editId="10C85DD0">
                      <wp:simplePos x="0" y="0"/>
                      <wp:positionH relativeFrom="column">
                        <wp:posOffset>1920621</wp:posOffset>
                      </wp:positionH>
                      <wp:positionV relativeFrom="paragraph">
                        <wp:posOffset>-53128</wp:posOffset>
                      </wp:positionV>
                      <wp:extent cx="38100" cy="381000"/>
                      <wp:effectExtent l="0" t="0" r="0" b="0"/>
                      <wp:wrapSquare wrapText="bothSides"/>
                      <wp:docPr id="229383" name="Group 229383"/>
                      <wp:cNvGraphicFramePr/>
                      <a:graphic xmlns:a="http://schemas.openxmlformats.org/drawingml/2006/main">
                        <a:graphicData uri="http://schemas.microsoft.com/office/word/2010/wordprocessingGroup">
                          <wpg:wgp>
                            <wpg:cNvGrpSpPr/>
                            <wpg:grpSpPr>
                              <a:xfrm>
                                <a:off x="0" y="0"/>
                                <a:ext cx="38100" cy="381000"/>
                                <a:chOff x="0" y="0"/>
                                <a:chExt cx="38100" cy="381000"/>
                              </a:xfrm>
                            </wpg:grpSpPr>
                            <wps:wsp>
                              <wps:cNvPr id="242747" name="Shape 242747"/>
                              <wps:cNvSpPr/>
                              <wps:spPr>
                                <a:xfrm>
                                  <a:off x="0"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48" name="Shape 242748"/>
                              <wps:cNvSpPr/>
                              <wps:spPr>
                                <a:xfrm>
                                  <a:off x="28956"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6B9AD638" id="Group 229383" o:spid="_x0000_s1026" style="position:absolute;margin-left:151.25pt;margin-top:-4.2pt;width:3pt;height:30pt;z-index:251682816" coordsize="381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">
                      <v:shape id="Shape 242747" o:spid="_x0000_s1027" style="position:absolute;width:9144;height:38100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" path="m,l9144,r,381000l,381000,,e" fillcolor="#f0f0f0" stroked="f" strokeweight="0">
                        <v:stroke miterlimit="83231f" joinstyle="miter"/>
                        <v:path arrowok="t" textboxrect="0,0,9144,381000"/>
                      </v:shape>
                      <v:shape id="Shape 242748" o:spid="_x0000_s1028" style="position:absolute;left:28956;width:9144;height:38100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" path="m,l9144,r,381000l,381000,,e" fillcolor="#a0a0a0" stroked="f" strokeweight="0">
                        <v:stroke miterlimit="83231f" joinstyle="miter"/>
                        <v:path arrowok="t" textboxrect="0,0,9144,381000"/>
                      </v:shape>
                      <w10:wrap type="square"/>
                    </v:group>
                  </w:pict>
                </mc:Fallback>
              </mc:AlternateContent>
            </w:r>
            <w:r>
              <w:t xml:space="preserve">FDP_SDI.1 </w:t>
            </w:r>
            <w:proofErr w:type="spellStart"/>
            <w:proofErr w:type="gramStart"/>
            <w:r>
              <w:t>O.INTERNAL</w:t>
            </w:r>
            <w:proofErr w:type="spellEnd"/>
            <w:proofErr w:type="gramEnd"/>
            <w:r>
              <w:t xml:space="preserve">-SECURE-CHANNELS, </w:t>
            </w:r>
            <w:proofErr w:type="spellStart"/>
            <w:r>
              <w:t>O.DATA</w:t>
            </w:r>
            <w:proofErr w:type="spellEnd"/>
            <w:r>
              <w:t>-</w:t>
            </w:r>
          </w:p>
          <w:p w14:paraId="2968295D" w14:textId="77777777" w:rsidR="00A048A2" w:rsidRDefault="00A92B30" w:rsidP="00D2682E">
            <w:pPr>
              <w:spacing w:after="0" w:line="259" w:lineRule="auto"/>
              <w:ind w:left="2984" w:right="5" w:firstLine="0"/>
              <w:jc w:val="center"/>
            </w:pPr>
            <w:r>
              <w:t xml:space="preserve">INTEGRITY </w:t>
            </w:r>
          </w:p>
        </w:tc>
      </w:tr>
      <w:tr w:rsidR="00A048A2" w14:paraId="233FB276"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6BDD37A7" w14:textId="77777777" w:rsidR="00A048A2" w:rsidRDefault="00A92B30" w:rsidP="00D2682E">
            <w:pPr>
              <w:spacing w:after="0" w:line="259" w:lineRule="auto"/>
              <w:ind w:left="0" w:right="5" w:firstLine="0"/>
              <w:jc w:val="left"/>
            </w:pPr>
            <w:r>
              <w:t xml:space="preserve">FDP_RIP.1 </w:t>
            </w:r>
          </w:p>
        </w:tc>
        <w:tc>
          <w:tcPr>
            <w:tcW w:w="4377" w:type="dxa"/>
            <w:tcBorders>
              <w:top w:val="single" w:sz="6" w:space="0" w:color="A0A0A0"/>
              <w:left w:val="single" w:sz="6" w:space="0" w:color="A0A0A0"/>
              <w:bottom w:val="single" w:sz="6" w:space="0" w:color="A0A0A0"/>
              <w:right w:val="single" w:sz="6" w:space="0" w:color="A0A0A0"/>
            </w:tcBorders>
          </w:tcPr>
          <w:p w14:paraId="20ACE0FB" w14:textId="77777777" w:rsidR="00A048A2" w:rsidRDefault="00A92B30" w:rsidP="00D2682E">
            <w:pPr>
              <w:spacing w:after="0" w:line="259" w:lineRule="auto"/>
              <w:ind w:left="4" w:right="5" w:firstLine="0"/>
              <w:jc w:val="left"/>
            </w:pPr>
            <w:proofErr w:type="spellStart"/>
            <w:proofErr w:type="gramStart"/>
            <w:r>
              <w:t>O.INTERNAL</w:t>
            </w:r>
            <w:proofErr w:type="spellEnd"/>
            <w:proofErr w:type="gramEnd"/>
            <w:r>
              <w:t xml:space="preserve">-SECURE-CHANNELS, </w:t>
            </w:r>
            <w:proofErr w:type="spellStart"/>
            <w:r>
              <w:t>O.DATACONFIDENTIALITY</w:t>
            </w:r>
            <w:proofErr w:type="spellEnd"/>
            <w:r>
              <w:t xml:space="preserve"> </w:t>
            </w:r>
          </w:p>
        </w:tc>
      </w:tr>
      <w:tr w:rsidR="00A048A2" w14:paraId="79F3F3F0"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5DAE11F6" w14:textId="77777777" w:rsidR="00A048A2" w:rsidRDefault="00A92B30" w:rsidP="00D2682E">
            <w:pPr>
              <w:tabs>
                <w:tab w:val="center" w:pos="3284"/>
              </w:tabs>
              <w:spacing w:after="0" w:line="259" w:lineRule="auto"/>
              <w:ind w:left="0" w:right="5" w:firstLine="0"/>
              <w:jc w:val="left"/>
            </w:pPr>
            <w:r>
              <w:t xml:space="preserve">FPT_FLS.1 </w:t>
            </w:r>
            <w:r>
              <w:tab/>
            </w:r>
            <w:r>
              <w:rPr>
                <w:rFonts w:ascii="Calibri" w:eastAsia="Calibri" w:hAnsi="Calibri" w:cs="Calibri"/>
                <w:noProof/>
              </w:rPr>
              <mc:AlternateContent>
                <mc:Choice Requires="wpg">
                  <w:drawing>
                    <wp:inline distT="0" distB="0" distL="0" distR="0" wp14:anchorId="71C3B9E8" wp14:editId="7CBFEA75">
                      <wp:extent cx="38100" cy="211836"/>
                      <wp:effectExtent l="0" t="0" r="0" b="0"/>
                      <wp:docPr id="229462" name="Group 229462"/>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51" name="Shape 24275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52" name="Shape 242752"/>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7B029B5" id="Group 229462"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OLN0RetAgAAxgkAAA4AAAAAAAAAAAAA&#10;AAAALgIAAGRycy9lMm9Eb2MueG1sUEsBAi0AFAAGAAgAAAAhAPxiFQTZAAAAAgEAAA8AAAAAAAAA&#10;AAAAAAAABwUAAGRycy9kb3ducmV2LnhtbFBLBQYAAAAABAAEAPMAAAANBgAAAAA=&#10;">
                      <v:shape id="Shape 24275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" path="m,l9144,r,211836l,211836,,e" fillcolor="#f0f0f0" stroked="f" strokeweight="0">
                        <v:stroke miterlimit="83231f" joinstyle="miter"/>
                        <v:path arrowok="t" textboxrect="0,0,9144,211836"/>
                      </v:shape>
                      <v:shape id="Shape 242752"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rPr>
                <w:sz w:val="20"/>
              </w:rPr>
              <w:t>O.PSF</w:t>
            </w:r>
            <w:proofErr w:type="spellEnd"/>
            <w:r>
              <w:rPr>
                <w:sz w:val="24"/>
              </w:rPr>
              <w:t xml:space="preserve"> </w:t>
            </w:r>
          </w:p>
        </w:tc>
      </w:tr>
      <w:tr w:rsidR="00A048A2" w14:paraId="681BB886"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1EE23BC5" w14:textId="77777777" w:rsidR="00A048A2" w:rsidRDefault="00A92B30" w:rsidP="00D2682E">
            <w:pPr>
              <w:tabs>
                <w:tab w:val="center" w:pos="4674"/>
              </w:tabs>
              <w:spacing w:after="0" w:line="259" w:lineRule="auto"/>
              <w:ind w:left="0" w:right="5" w:firstLine="0"/>
              <w:jc w:val="left"/>
            </w:pPr>
            <w:r>
              <w:t>FMT_MSA.1/</w:t>
            </w:r>
            <w:proofErr w:type="spellStart"/>
            <w:r>
              <w:t>PSF_DATA</w:t>
            </w:r>
            <w:proofErr w:type="spellEnd"/>
            <w:r>
              <w:t xml:space="preserve"> </w:t>
            </w:r>
            <w:r>
              <w:tab/>
            </w:r>
            <w:r>
              <w:rPr>
                <w:rFonts w:ascii="Calibri" w:eastAsia="Calibri" w:hAnsi="Calibri" w:cs="Calibri"/>
                <w:noProof/>
              </w:rPr>
              <mc:AlternateContent>
                <mc:Choice Requires="wpg">
                  <w:drawing>
                    <wp:inline distT="0" distB="0" distL="0" distR="0" wp14:anchorId="699285C2" wp14:editId="35225C0A">
                      <wp:extent cx="38100" cy="211836"/>
                      <wp:effectExtent l="0" t="0" r="0" b="0"/>
                      <wp:docPr id="229524" name="Group 229524"/>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55" name="Shape 24275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56" name="Shape 24275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8E33A74" id="Group 229524"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J817oGtAgAAxgkAAA4AAAAAAAAAAAAA&#10;AAAALgIAAGRycy9lMm9Eb2MueG1sUEsBAi0AFAAGAAgAAAAhAPxiFQTZAAAAAgEAAA8AAAAAAAAA&#10;AAAAAAAABwUAAGRycy9kb3ducmV2LnhtbFBLBQYAAAAABAAEAPMAAAANBgAAAAA=&#10;">
                      <v:shape id="Shape 24275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" path="m,l9144,r,211836l,211836,,e" fillcolor="#f0f0f0" stroked="f" strokeweight="0">
                        <v:stroke miterlimit="83231f" joinstyle="miter"/>
                        <v:path arrowok="t" textboxrect="0,0,9144,211836"/>
                      </v:shape>
                      <v:shape id="Shape 24275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proofErr w:type="spellStart"/>
            <w:r>
              <w:t>O.PSF</w:t>
            </w:r>
            <w:proofErr w:type="spellEnd"/>
            <w:r>
              <w:t xml:space="preserve">, </w:t>
            </w:r>
            <w:proofErr w:type="spellStart"/>
            <w:proofErr w:type="gramStart"/>
            <w:r>
              <w:t>O.eUICC</w:t>
            </w:r>
            <w:proofErr w:type="spellEnd"/>
            <w:proofErr w:type="gramEnd"/>
            <w:r>
              <w:t xml:space="preserve">-DOMAIN-RIGHTS </w:t>
            </w:r>
          </w:p>
        </w:tc>
      </w:tr>
      <w:tr w:rsidR="00A048A2" w14:paraId="5A539C75" w14:textId="77777777">
        <w:trPr>
          <w:trHeight w:val="394"/>
        </w:trPr>
        <w:tc>
          <w:tcPr>
            <w:tcW w:w="7432" w:type="dxa"/>
            <w:gridSpan w:val="2"/>
            <w:tcBorders>
              <w:top w:val="single" w:sz="6" w:space="0" w:color="A0A0A0"/>
              <w:left w:val="single" w:sz="6" w:space="0" w:color="F0F0F0"/>
              <w:bottom w:val="single" w:sz="6" w:space="0" w:color="A0A0A0"/>
              <w:right w:val="single" w:sz="6" w:space="0" w:color="A0A0A0"/>
            </w:tcBorders>
          </w:tcPr>
          <w:p w14:paraId="0A82E338" w14:textId="77777777" w:rsidR="00A048A2" w:rsidRDefault="00A92B30" w:rsidP="00D2682E">
            <w:pPr>
              <w:tabs>
                <w:tab w:val="center" w:pos="4674"/>
              </w:tabs>
              <w:spacing w:after="0" w:line="259" w:lineRule="auto"/>
              <w:ind w:left="0" w:right="5" w:firstLine="0"/>
              <w:jc w:val="left"/>
            </w:pPr>
            <w:r>
              <w:t xml:space="preserve">FMT_MSA.1/POL1 </w:t>
            </w:r>
            <w:r>
              <w:tab/>
            </w:r>
            <w:r>
              <w:rPr>
                <w:rFonts w:ascii="Calibri" w:eastAsia="Calibri" w:hAnsi="Calibri" w:cs="Calibri"/>
                <w:noProof/>
              </w:rPr>
              <mc:AlternateContent>
                <mc:Choice Requires="wpg">
                  <w:drawing>
                    <wp:inline distT="0" distB="0" distL="0" distR="0" wp14:anchorId="0231A914" wp14:editId="463015A5">
                      <wp:extent cx="38100" cy="210312"/>
                      <wp:effectExtent l="0" t="0" r="0" b="0"/>
                      <wp:docPr id="229770" name="Group 229770"/>
                      <wp:cNvGraphicFramePr/>
                      <a:graphic xmlns:a="http://schemas.openxmlformats.org/drawingml/2006/main">
                        <a:graphicData uri="http://schemas.microsoft.com/office/word/2010/wordprocessingGroup">
                          <wpg:wgp>
                            <wpg:cNvGrpSpPr/>
                            <wpg:grpSpPr>
                              <a:xfrm>
                                <a:off x="0" y="0"/>
                                <a:ext cx="38100" cy="210312"/>
                                <a:chOff x="0" y="0"/>
                                <a:chExt cx="38100" cy="210312"/>
                              </a:xfrm>
                            </wpg:grpSpPr>
                            <wps:wsp>
                              <wps:cNvPr id="242759" name="Shape 242759"/>
                              <wps:cNvSpPr/>
                              <wps:spPr>
                                <a:xfrm>
                                  <a:off x="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60" name="Shape 242760"/>
                              <wps:cNvSpPr/>
                              <wps:spPr>
                                <a:xfrm>
                                  <a:off x="28956"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419B78E" id="Group 229770" o:spid="_x0000_s1026" style="width:3pt;height:16.55pt;mso-position-horizontal-relative:char;mso-position-vertical-relative:line" coordsize="38100,2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">
                      <v:shape id="Shape 242759" o:spid="_x0000_s1027" style="position:absolute;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" path="m,l9144,r,210312l,210312,,e" fillcolor="#f0f0f0" stroked="f" strokeweight="0">
                        <v:stroke miterlimit="83231f" joinstyle="miter"/>
                        <v:path arrowok="t" textboxrect="0,0,9144,210312"/>
                      </v:shape>
                      <v:shape id="Shape 242760" o:spid="_x0000_s1028" style="position:absolute;left:28956;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" path="m,l9144,r,210312l,210312,,e" fillcolor="#a0a0a0" stroked="f" strokeweight="0">
                        <v:stroke miterlimit="83231f" joinstyle="miter"/>
                        <v:path arrowok="t" textboxrect="0,0,9144,210312"/>
                      </v:shape>
                      <w10:anchorlock/>
                    </v:group>
                  </w:pict>
                </mc:Fallback>
              </mc:AlternateContent>
            </w:r>
            <w:proofErr w:type="spellStart"/>
            <w:r>
              <w:t>O.PSF</w:t>
            </w:r>
            <w:proofErr w:type="spellEnd"/>
            <w:r>
              <w:t xml:space="preserve">, </w:t>
            </w:r>
            <w:proofErr w:type="spellStart"/>
            <w:proofErr w:type="gramStart"/>
            <w:r>
              <w:t>O.eUICC</w:t>
            </w:r>
            <w:proofErr w:type="spellEnd"/>
            <w:proofErr w:type="gramEnd"/>
            <w:r>
              <w:t xml:space="preserve">-DOMAIN-RIGHTS </w:t>
            </w:r>
          </w:p>
        </w:tc>
      </w:tr>
      <w:tr w:rsidR="00A048A2" w14:paraId="48BA1A9B"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54A6086C" w14:textId="77777777" w:rsidR="00A048A2" w:rsidRDefault="00A92B30" w:rsidP="00D2682E">
            <w:pPr>
              <w:spacing w:after="0" w:line="259" w:lineRule="auto"/>
              <w:ind w:left="0" w:right="5" w:firstLine="0"/>
              <w:jc w:val="left"/>
            </w:pPr>
            <w:r>
              <w:t>FMT_MSA.1/</w:t>
            </w:r>
            <w:proofErr w:type="spellStart"/>
            <w:r>
              <w:t>CERT_KEYS</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009E01DD"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roofErr w:type="spellStart"/>
            <w:r>
              <w:t>O.eUICC-DOMAINRIGHTS</w:t>
            </w:r>
            <w:proofErr w:type="spellEnd"/>
            <w:r>
              <w:t xml:space="preserve"> </w:t>
            </w:r>
          </w:p>
        </w:tc>
      </w:tr>
      <w:tr w:rsidR="00A048A2" w14:paraId="6F990313"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269B834E" w14:textId="77777777" w:rsidR="00A048A2" w:rsidRDefault="00A92B30" w:rsidP="00D2682E">
            <w:pPr>
              <w:spacing w:after="0" w:line="259" w:lineRule="auto"/>
              <w:ind w:left="0" w:right="5" w:firstLine="0"/>
              <w:jc w:val="left"/>
            </w:pPr>
            <w:r>
              <w:lastRenderedPageBreak/>
              <w:t xml:space="preserve">FMT_MSA.3 </w:t>
            </w:r>
          </w:p>
        </w:tc>
        <w:tc>
          <w:tcPr>
            <w:tcW w:w="4377" w:type="dxa"/>
            <w:tcBorders>
              <w:top w:val="single" w:sz="6" w:space="0" w:color="A0A0A0"/>
              <w:left w:val="single" w:sz="6" w:space="0" w:color="A0A0A0"/>
              <w:bottom w:val="single" w:sz="6" w:space="0" w:color="A0A0A0"/>
              <w:right w:val="single" w:sz="6" w:space="0" w:color="A0A0A0"/>
            </w:tcBorders>
          </w:tcPr>
          <w:p w14:paraId="370901DB"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roofErr w:type="spellStart"/>
            <w:r>
              <w:t>O.API</w:t>
            </w:r>
            <w:proofErr w:type="spellEnd"/>
            <w:r>
              <w:t xml:space="preserve">, </w:t>
            </w:r>
            <w:proofErr w:type="spellStart"/>
            <w:r>
              <w:t>O.eUICCDOMAIN</w:t>
            </w:r>
            <w:proofErr w:type="spellEnd"/>
            <w:r>
              <w:t xml:space="preserve">-RIGHTS </w:t>
            </w:r>
          </w:p>
        </w:tc>
      </w:tr>
      <w:tr w:rsidR="00A048A2" w14:paraId="5CA4B711"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C17EBE8" w14:textId="77777777" w:rsidR="00A048A2" w:rsidRDefault="00A92B30" w:rsidP="00D2682E">
            <w:pPr>
              <w:spacing w:after="0" w:line="259" w:lineRule="auto"/>
              <w:ind w:left="0" w:right="5" w:firstLine="0"/>
              <w:jc w:val="left"/>
            </w:pPr>
            <w:r>
              <w:t xml:space="preserve">FMT_SMF.1 </w:t>
            </w:r>
          </w:p>
        </w:tc>
        <w:tc>
          <w:tcPr>
            <w:tcW w:w="4377" w:type="dxa"/>
            <w:tcBorders>
              <w:top w:val="single" w:sz="6" w:space="0" w:color="A0A0A0"/>
              <w:left w:val="single" w:sz="6" w:space="0" w:color="A0A0A0"/>
              <w:bottom w:val="single" w:sz="6" w:space="0" w:color="A0A0A0"/>
              <w:right w:val="single" w:sz="6" w:space="0" w:color="A0A0A0"/>
            </w:tcBorders>
          </w:tcPr>
          <w:p w14:paraId="1CC214CD"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roofErr w:type="spellStart"/>
            <w:r>
              <w:t>O.API</w:t>
            </w:r>
            <w:proofErr w:type="spellEnd"/>
            <w:r>
              <w:t xml:space="preserve"> </w:t>
            </w:r>
          </w:p>
        </w:tc>
      </w:tr>
      <w:tr w:rsidR="00A048A2" w14:paraId="7175469B" w14:textId="77777777">
        <w:trPr>
          <w:trHeight w:val="397"/>
        </w:trPr>
        <w:tc>
          <w:tcPr>
            <w:tcW w:w="3055" w:type="dxa"/>
            <w:tcBorders>
              <w:top w:val="single" w:sz="6" w:space="0" w:color="A0A0A0"/>
              <w:left w:val="single" w:sz="6" w:space="0" w:color="F0F0F0"/>
              <w:bottom w:val="single" w:sz="6" w:space="0" w:color="A0A0A0"/>
              <w:right w:val="single" w:sz="6" w:space="0" w:color="A0A0A0"/>
            </w:tcBorders>
          </w:tcPr>
          <w:p w14:paraId="360FE2AA" w14:textId="77777777" w:rsidR="00A048A2" w:rsidRDefault="00A92B30" w:rsidP="00D2682E">
            <w:pPr>
              <w:spacing w:after="0" w:line="259" w:lineRule="auto"/>
              <w:ind w:left="0" w:right="5" w:firstLine="0"/>
              <w:jc w:val="left"/>
            </w:pPr>
            <w:r>
              <w:t xml:space="preserve">FMT_SMR.1 </w:t>
            </w:r>
          </w:p>
        </w:tc>
        <w:tc>
          <w:tcPr>
            <w:tcW w:w="4377" w:type="dxa"/>
            <w:tcBorders>
              <w:top w:val="single" w:sz="6" w:space="0" w:color="A0A0A0"/>
              <w:left w:val="single" w:sz="6" w:space="0" w:color="A0A0A0"/>
              <w:bottom w:val="single" w:sz="6" w:space="0" w:color="A0A0A0"/>
              <w:right w:val="single" w:sz="6" w:space="0" w:color="A0A0A0"/>
            </w:tcBorders>
          </w:tcPr>
          <w:p w14:paraId="1A776548" w14:textId="77777777" w:rsidR="00A048A2" w:rsidRDefault="00A92B30" w:rsidP="00D2682E">
            <w:pPr>
              <w:spacing w:after="0" w:line="259" w:lineRule="auto"/>
              <w:ind w:left="4" w:right="5" w:firstLine="0"/>
              <w:jc w:val="left"/>
            </w:pPr>
            <w:proofErr w:type="spellStart"/>
            <w:proofErr w:type="gramStart"/>
            <w:r>
              <w:t>O.SECURE</w:t>
            </w:r>
            <w:proofErr w:type="spellEnd"/>
            <w:proofErr w:type="gramEnd"/>
            <w:r>
              <w:t xml:space="preserve">-CHANNELS, </w:t>
            </w:r>
            <w:proofErr w:type="spellStart"/>
            <w:r>
              <w:t>O.API</w:t>
            </w:r>
            <w:proofErr w:type="spellEnd"/>
            <w:r>
              <w:t xml:space="preserve"> </w:t>
            </w:r>
          </w:p>
        </w:tc>
      </w:tr>
      <w:tr w:rsidR="00A048A2" w14:paraId="40D5B564"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3B22A524" w14:textId="77777777" w:rsidR="00A048A2" w:rsidRDefault="00A92B30" w:rsidP="00D2682E">
            <w:pPr>
              <w:spacing w:after="0" w:line="259" w:lineRule="auto"/>
              <w:ind w:left="0" w:right="5" w:firstLine="0"/>
              <w:jc w:val="left"/>
            </w:pPr>
            <w:r>
              <w:t>FCS_COP.1/</w:t>
            </w:r>
            <w:proofErr w:type="spellStart"/>
            <w:r>
              <w:t>Mobile_network</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3B26213B" w14:textId="77777777" w:rsidR="00A048A2" w:rsidRDefault="00A92B30" w:rsidP="00D2682E">
            <w:pPr>
              <w:spacing w:after="0" w:line="259" w:lineRule="auto"/>
              <w:ind w:left="4" w:right="5" w:firstLine="0"/>
              <w:jc w:val="left"/>
            </w:pPr>
            <w:proofErr w:type="spellStart"/>
            <w:r>
              <w:t>O.DATA</w:t>
            </w:r>
            <w:proofErr w:type="spellEnd"/>
            <w:r>
              <w:t xml:space="preserve">-CONFIDENTIALITY, </w:t>
            </w:r>
            <w:proofErr w:type="spellStart"/>
            <w:proofErr w:type="gramStart"/>
            <w:r>
              <w:t>O.ALGORITHMS</w:t>
            </w:r>
            <w:proofErr w:type="spellEnd"/>
            <w:proofErr w:type="gramEnd"/>
            <w:r>
              <w:t xml:space="preserve"> </w:t>
            </w:r>
          </w:p>
        </w:tc>
      </w:tr>
      <w:tr w:rsidR="00A048A2" w14:paraId="2F84163B"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619C98D0" w14:textId="77777777" w:rsidR="00A048A2" w:rsidRDefault="00A92B30" w:rsidP="00D2682E">
            <w:pPr>
              <w:spacing w:after="0" w:line="259" w:lineRule="auto"/>
              <w:ind w:left="0" w:right="5" w:firstLine="0"/>
              <w:jc w:val="left"/>
            </w:pPr>
            <w:r>
              <w:t>FCS_CKM.2/</w:t>
            </w:r>
            <w:proofErr w:type="spellStart"/>
            <w:r>
              <w:t>Mobile_network</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4F9F5B72" w14:textId="77777777" w:rsidR="00A048A2" w:rsidRDefault="00A92B30" w:rsidP="00D2682E">
            <w:pPr>
              <w:spacing w:after="0" w:line="259" w:lineRule="auto"/>
              <w:ind w:left="4" w:right="5" w:firstLine="0"/>
              <w:jc w:val="left"/>
            </w:pPr>
            <w:proofErr w:type="spellStart"/>
            <w:r>
              <w:t>O.DATA</w:t>
            </w:r>
            <w:proofErr w:type="spellEnd"/>
            <w:r>
              <w:t xml:space="preserve">-CONFIDENTIALITY, </w:t>
            </w:r>
            <w:proofErr w:type="spellStart"/>
            <w:proofErr w:type="gramStart"/>
            <w:r>
              <w:t>O.ALGORITHMS</w:t>
            </w:r>
            <w:proofErr w:type="spellEnd"/>
            <w:proofErr w:type="gramEnd"/>
            <w:r>
              <w:t xml:space="preserve"> </w:t>
            </w:r>
          </w:p>
        </w:tc>
      </w:tr>
      <w:tr w:rsidR="00A048A2" w14:paraId="1D5B3BD5" w14:textId="77777777">
        <w:trPr>
          <w:trHeight w:val="661"/>
        </w:trPr>
        <w:tc>
          <w:tcPr>
            <w:tcW w:w="3055" w:type="dxa"/>
            <w:tcBorders>
              <w:top w:val="single" w:sz="6" w:space="0" w:color="A0A0A0"/>
              <w:left w:val="single" w:sz="6" w:space="0" w:color="F0F0F0"/>
              <w:bottom w:val="single" w:sz="6" w:space="0" w:color="A0A0A0"/>
              <w:right w:val="single" w:sz="6" w:space="0" w:color="A0A0A0"/>
            </w:tcBorders>
          </w:tcPr>
          <w:p w14:paraId="7955ABE6" w14:textId="77777777" w:rsidR="00A048A2" w:rsidRDefault="00A92B30" w:rsidP="00D2682E">
            <w:pPr>
              <w:spacing w:after="0" w:line="259" w:lineRule="auto"/>
              <w:ind w:left="0" w:right="5" w:firstLine="0"/>
              <w:jc w:val="left"/>
            </w:pPr>
            <w:r>
              <w:t>FCS_CKM.4/</w:t>
            </w:r>
            <w:proofErr w:type="spellStart"/>
            <w:r>
              <w:t>Mobile_network</w:t>
            </w:r>
            <w:proofErr w:type="spellEnd"/>
            <w:r>
              <w:t xml:space="preserve"> </w:t>
            </w:r>
          </w:p>
        </w:tc>
        <w:tc>
          <w:tcPr>
            <w:tcW w:w="4377" w:type="dxa"/>
            <w:tcBorders>
              <w:top w:val="single" w:sz="6" w:space="0" w:color="A0A0A0"/>
              <w:left w:val="single" w:sz="6" w:space="0" w:color="A0A0A0"/>
              <w:bottom w:val="single" w:sz="6" w:space="0" w:color="A0A0A0"/>
              <w:right w:val="single" w:sz="6" w:space="0" w:color="A0A0A0"/>
            </w:tcBorders>
          </w:tcPr>
          <w:p w14:paraId="66B087EB" w14:textId="77777777" w:rsidR="00A048A2" w:rsidRDefault="00A92B30" w:rsidP="00D2682E">
            <w:pPr>
              <w:spacing w:after="0" w:line="259" w:lineRule="auto"/>
              <w:ind w:left="4" w:right="5" w:firstLine="0"/>
              <w:jc w:val="left"/>
            </w:pPr>
            <w:proofErr w:type="spellStart"/>
            <w:r>
              <w:t>O.DATA</w:t>
            </w:r>
            <w:proofErr w:type="spellEnd"/>
            <w:r>
              <w:t xml:space="preserve">-CONFIDENTIALITY, </w:t>
            </w:r>
            <w:proofErr w:type="spellStart"/>
            <w:proofErr w:type="gramStart"/>
            <w:r>
              <w:t>O.ALGORITHMS</w:t>
            </w:r>
            <w:proofErr w:type="spellEnd"/>
            <w:proofErr w:type="gramEnd"/>
            <w:r>
              <w:t xml:space="preserve"> </w:t>
            </w:r>
          </w:p>
        </w:tc>
      </w:tr>
    </w:tbl>
    <w:p w14:paraId="50131EB6" w14:textId="77777777" w:rsidR="00A048A2" w:rsidRDefault="00A92B30" w:rsidP="00D2682E">
      <w:pPr>
        <w:spacing w:after="101" w:line="259" w:lineRule="auto"/>
        <w:ind w:left="2660" w:right="5"/>
        <w:jc w:val="left"/>
      </w:pPr>
      <w:r>
        <w:rPr>
          <w:b/>
          <w:sz w:val="20"/>
        </w:rPr>
        <w:t xml:space="preserve">Table </w:t>
      </w:r>
      <w:proofErr w:type="gramStart"/>
      <w:r>
        <w:rPr>
          <w:b/>
          <w:sz w:val="20"/>
        </w:rPr>
        <w:t xml:space="preserve">9  </w:t>
      </w:r>
      <w:proofErr w:type="spellStart"/>
      <w:r>
        <w:rPr>
          <w:b/>
          <w:sz w:val="20"/>
        </w:rPr>
        <w:t>SFRs</w:t>
      </w:r>
      <w:proofErr w:type="spellEnd"/>
      <w:proofErr w:type="gramEnd"/>
      <w:r>
        <w:rPr>
          <w:b/>
          <w:sz w:val="20"/>
        </w:rPr>
        <w:t xml:space="preserve"> and Security Objectives  </w:t>
      </w:r>
    </w:p>
    <w:p w14:paraId="088E1F23" w14:textId="77777777" w:rsidR="00A048A2" w:rsidRDefault="00A92B30" w:rsidP="00D2682E">
      <w:pPr>
        <w:pStyle w:val="Heading3"/>
        <w:tabs>
          <w:tab w:val="center" w:pos="1666"/>
        </w:tabs>
        <w:spacing w:after="0" w:line="265" w:lineRule="auto"/>
        <w:ind w:left="0" w:right="5" w:firstLine="0"/>
      </w:pPr>
      <w:bookmarkStart w:id="150" w:name="_Toc109130098"/>
      <w:bookmarkStart w:id="151" w:name="_Toc129333658"/>
      <w:r>
        <w:t xml:space="preserve">6.3.3 </w:t>
      </w:r>
      <w:r>
        <w:tab/>
        <w:t>Dependencies</w:t>
      </w:r>
      <w:bookmarkEnd w:id="150"/>
      <w:bookmarkEnd w:id="151"/>
      <w:r>
        <w:t xml:space="preserve"> </w:t>
      </w:r>
    </w:p>
    <w:p w14:paraId="4F4D2E39" w14:textId="77777777" w:rsidR="00A048A2" w:rsidRDefault="00A92B30" w:rsidP="00D2682E">
      <w:pPr>
        <w:spacing w:after="0" w:line="265" w:lineRule="auto"/>
        <w:ind w:left="10" w:right="5"/>
        <w:jc w:val="left"/>
      </w:pPr>
      <w:r>
        <w:rPr>
          <w:rFonts w:ascii="Arial" w:eastAsia="Arial" w:hAnsi="Arial" w:cs="Arial"/>
          <w:b/>
        </w:rPr>
        <w:t xml:space="preserve">6.3.3.1 </w:t>
      </w:r>
      <w:proofErr w:type="spellStart"/>
      <w:r>
        <w:rPr>
          <w:rFonts w:ascii="Arial" w:eastAsia="Arial" w:hAnsi="Arial" w:cs="Arial"/>
          <w:b/>
        </w:rPr>
        <w:t>SFRs</w:t>
      </w:r>
      <w:proofErr w:type="spellEnd"/>
      <w:r>
        <w:rPr>
          <w:rFonts w:ascii="Arial" w:eastAsia="Arial" w:hAnsi="Arial" w:cs="Arial"/>
          <w:b/>
        </w:rPr>
        <w:t xml:space="preserve"> Dependencies </w:t>
      </w:r>
    </w:p>
    <w:tbl>
      <w:tblPr>
        <w:tblStyle w:val="TableGrid"/>
        <w:tblW w:w="8296" w:type="dxa"/>
        <w:tblInd w:w="389" w:type="dxa"/>
        <w:tblCellMar>
          <w:top w:w="31" w:type="dxa"/>
          <w:left w:w="43" w:type="dxa"/>
          <w:right w:w="115" w:type="dxa"/>
        </w:tblCellMar>
        <w:tblLook w:val="04A0" w:firstRow="1" w:lastRow="0" w:firstColumn="1" w:lastColumn="0" w:noHBand="0" w:noVBand="1"/>
      </w:tblPr>
      <w:tblGrid>
        <w:gridCol w:w="2372"/>
        <w:gridCol w:w="1984"/>
        <w:gridCol w:w="3940"/>
      </w:tblGrid>
      <w:tr w:rsidR="00A048A2" w14:paraId="5CF53562" w14:textId="77777777">
        <w:trPr>
          <w:trHeight w:val="395"/>
        </w:trPr>
        <w:tc>
          <w:tcPr>
            <w:tcW w:w="2372" w:type="dxa"/>
            <w:tcBorders>
              <w:top w:val="single" w:sz="6" w:space="0" w:color="A0A0A0"/>
              <w:left w:val="single" w:sz="6" w:space="0" w:color="F0F0F0"/>
              <w:bottom w:val="single" w:sz="6" w:space="0" w:color="A0A0A0"/>
              <w:right w:val="single" w:sz="6" w:space="0" w:color="A0A0A0"/>
            </w:tcBorders>
          </w:tcPr>
          <w:p w14:paraId="5EF31680" w14:textId="77777777" w:rsidR="00A048A2" w:rsidRDefault="00A92B30" w:rsidP="00D2682E">
            <w:pPr>
              <w:spacing w:after="0" w:line="259" w:lineRule="auto"/>
              <w:ind w:left="0" w:right="5" w:firstLine="0"/>
              <w:jc w:val="left"/>
            </w:pPr>
            <w: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2EB30584" w14:textId="77777777" w:rsidR="00A048A2" w:rsidRDefault="00A92B30" w:rsidP="00D2682E">
            <w:pPr>
              <w:spacing w:after="0" w:line="259" w:lineRule="auto"/>
              <w:ind w:left="2" w:right="5" w:firstLine="0"/>
              <w:jc w:val="left"/>
            </w:pPr>
            <w: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24E76AB4" w14:textId="77777777" w:rsidR="00A048A2" w:rsidRDefault="00A92B30" w:rsidP="00D2682E">
            <w:pPr>
              <w:spacing w:after="0" w:line="259" w:lineRule="auto"/>
              <w:ind w:left="4" w:right="5" w:firstLine="0"/>
              <w:jc w:val="left"/>
            </w:pPr>
            <w:r>
              <w:t xml:space="preserve">Satisfied Dependencies </w:t>
            </w:r>
          </w:p>
        </w:tc>
      </w:tr>
      <w:tr w:rsidR="00A048A2" w:rsidRPr="003B52CB" w14:paraId="05C4150C"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460DE112" w14:textId="77777777" w:rsidR="00A048A2" w:rsidRPr="003B52CB" w:rsidRDefault="00A92B30" w:rsidP="00D2682E">
            <w:pPr>
              <w:spacing w:after="0" w:line="259" w:lineRule="auto"/>
              <w:ind w:left="0" w:right="5" w:firstLine="0"/>
              <w:jc w:val="left"/>
              <w:rPr>
                <w:color w:val="auto"/>
              </w:rPr>
            </w:pPr>
            <w:r w:rsidRPr="003B52CB">
              <w:rPr>
                <w:color w:val="auto"/>
              </w:rPr>
              <w:t>FIA_UID.1/EXT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D803BAB"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5B7DD79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3888A674"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4E681D63" w14:textId="77777777" w:rsidR="00A048A2" w:rsidRPr="003B52CB" w:rsidRDefault="00A92B30" w:rsidP="00D2682E">
            <w:pPr>
              <w:spacing w:after="0" w:line="259" w:lineRule="auto"/>
              <w:ind w:left="0" w:right="5" w:firstLine="0"/>
              <w:jc w:val="left"/>
              <w:rPr>
                <w:color w:val="auto"/>
              </w:rPr>
            </w:pPr>
            <w:r w:rsidRPr="003B52CB">
              <w:rPr>
                <w:color w:val="auto"/>
              </w:rPr>
              <w:t>FIA_UAU.1/EXT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B3C495E" w14:textId="77777777" w:rsidR="00A048A2" w:rsidRPr="003B52CB" w:rsidRDefault="00A92B30" w:rsidP="00D2682E">
            <w:pPr>
              <w:spacing w:after="0" w:line="259" w:lineRule="auto"/>
              <w:ind w:left="2" w:right="5" w:firstLine="0"/>
              <w:jc w:val="left"/>
              <w:rPr>
                <w:color w:val="auto"/>
              </w:rPr>
            </w:pPr>
            <w:r w:rsidRPr="003B52CB">
              <w:rPr>
                <w:color w:val="auto"/>
              </w:rPr>
              <w:t xml:space="preserve">(FIA_UID.1) </w:t>
            </w:r>
          </w:p>
        </w:tc>
        <w:tc>
          <w:tcPr>
            <w:tcW w:w="3941" w:type="dxa"/>
            <w:tcBorders>
              <w:top w:val="single" w:sz="6" w:space="0" w:color="A0A0A0"/>
              <w:left w:val="single" w:sz="6" w:space="0" w:color="A0A0A0"/>
              <w:bottom w:val="single" w:sz="6" w:space="0" w:color="A0A0A0"/>
              <w:right w:val="single" w:sz="6" w:space="0" w:color="A0A0A0"/>
            </w:tcBorders>
          </w:tcPr>
          <w:p w14:paraId="22D74BEE" w14:textId="77777777" w:rsidR="00A048A2" w:rsidRPr="003B52CB" w:rsidRDefault="00A92B30" w:rsidP="00D2682E">
            <w:pPr>
              <w:spacing w:after="0" w:line="259" w:lineRule="auto"/>
              <w:ind w:left="4" w:right="5" w:firstLine="0"/>
              <w:jc w:val="left"/>
              <w:rPr>
                <w:color w:val="auto"/>
              </w:rPr>
            </w:pPr>
            <w:r w:rsidRPr="003B52CB">
              <w:rPr>
                <w:color w:val="auto"/>
              </w:rPr>
              <w:t>FIA_UID.1/EXT</w:t>
            </w:r>
            <w:r w:rsidRPr="003B52CB">
              <w:rPr>
                <w:color w:val="auto"/>
                <w:sz w:val="2"/>
              </w:rPr>
              <w:t xml:space="preserve"> </w:t>
            </w:r>
          </w:p>
        </w:tc>
      </w:tr>
      <w:tr w:rsidR="00A048A2" w:rsidRPr="003B52CB" w14:paraId="1ECBD680"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6D66846F" w14:textId="77777777" w:rsidR="00A048A2" w:rsidRPr="003B52CB" w:rsidRDefault="00A92B30" w:rsidP="00D2682E">
            <w:pPr>
              <w:spacing w:after="0" w:line="259" w:lineRule="auto"/>
              <w:ind w:left="0" w:right="5" w:firstLine="0"/>
              <w:jc w:val="left"/>
              <w:rPr>
                <w:color w:val="auto"/>
              </w:rPr>
            </w:pPr>
            <w:r w:rsidRPr="003B52CB">
              <w:rPr>
                <w:color w:val="auto"/>
              </w:rPr>
              <w:t>FIA_USB.1/EXT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0F37D6E" w14:textId="77777777" w:rsidR="00A048A2" w:rsidRPr="003B52CB" w:rsidRDefault="00A92B30" w:rsidP="00D2682E">
            <w:pPr>
              <w:spacing w:after="0" w:line="259" w:lineRule="auto"/>
              <w:ind w:left="2" w:right="5" w:firstLine="0"/>
              <w:jc w:val="left"/>
              <w:rPr>
                <w:color w:val="auto"/>
              </w:rPr>
            </w:pPr>
            <w:r w:rsidRPr="003B52CB">
              <w:rPr>
                <w:color w:val="auto"/>
              </w:rPr>
              <w:t xml:space="preserve">(FIA_ATD.1) </w:t>
            </w:r>
          </w:p>
        </w:tc>
        <w:tc>
          <w:tcPr>
            <w:tcW w:w="3941" w:type="dxa"/>
            <w:tcBorders>
              <w:top w:val="single" w:sz="6" w:space="0" w:color="A0A0A0"/>
              <w:left w:val="single" w:sz="6" w:space="0" w:color="A0A0A0"/>
              <w:bottom w:val="single" w:sz="6" w:space="0" w:color="A0A0A0"/>
              <w:right w:val="single" w:sz="6" w:space="0" w:color="A0A0A0"/>
            </w:tcBorders>
          </w:tcPr>
          <w:p w14:paraId="681F9609" w14:textId="77777777" w:rsidR="00A048A2" w:rsidRPr="003B52CB" w:rsidRDefault="00A92B30" w:rsidP="00D2682E">
            <w:pPr>
              <w:spacing w:after="0" w:line="259" w:lineRule="auto"/>
              <w:ind w:left="4" w:right="5" w:firstLine="0"/>
              <w:jc w:val="left"/>
              <w:rPr>
                <w:color w:val="auto"/>
              </w:rPr>
            </w:pPr>
            <w:r w:rsidRPr="003B52CB">
              <w:rPr>
                <w:color w:val="auto"/>
              </w:rPr>
              <w:t>FIA_ATD.1</w:t>
            </w:r>
            <w:r w:rsidRPr="003B52CB">
              <w:rPr>
                <w:color w:val="auto"/>
                <w:sz w:val="2"/>
              </w:rPr>
              <w:t xml:space="preserve"> </w:t>
            </w:r>
          </w:p>
        </w:tc>
      </w:tr>
      <w:tr w:rsidR="00A048A2" w:rsidRPr="003B52CB" w14:paraId="75E5F7AF"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0CF0B050" w14:textId="77777777" w:rsidR="00A048A2" w:rsidRPr="003B52CB" w:rsidRDefault="00A92B30" w:rsidP="00D2682E">
            <w:pPr>
              <w:spacing w:after="0" w:line="259" w:lineRule="auto"/>
              <w:ind w:left="0" w:right="5" w:firstLine="0"/>
              <w:jc w:val="left"/>
              <w:rPr>
                <w:color w:val="auto"/>
              </w:rPr>
            </w:pPr>
            <w:r w:rsidRPr="003B52CB">
              <w:rPr>
                <w:color w:val="auto"/>
              </w:rPr>
              <w:t>FIA_UAU.4/EXT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8A8AF4E"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4A59E654"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0BAB1E0B"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125BE63E" w14:textId="77777777" w:rsidR="00A048A2" w:rsidRPr="003B52CB" w:rsidRDefault="00A92B30" w:rsidP="00D2682E">
            <w:pPr>
              <w:spacing w:after="0" w:line="259" w:lineRule="auto"/>
              <w:ind w:left="0" w:right="5" w:firstLine="0"/>
              <w:jc w:val="left"/>
              <w:rPr>
                <w:color w:val="auto"/>
              </w:rPr>
            </w:pPr>
            <w:r w:rsidRPr="003B52CB">
              <w:rPr>
                <w:color w:val="auto"/>
              </w:rPr>
              <w:t>FIA_UID.1/MNO-SD</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A9CA120"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5DE4934"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C976CB" w14:paraId="73A3D8C0" w14:textId="77777777">
        <w:trPr>
          <w:trHeight w:val="397"/>
        </w:trPr>
        <w:tc>
          <w:tcPr>
            <w:tcW w:w="8296" w:type="dxa"/>
            <w:gridSpan w:val="3"/>
            <w:tcBorders>
              <w:top w:val="single" w:sz="6" w:space="0" w:color="A0A0A0"/>
              <w:left w:val="single" w:sz="6" w:space="0" w:color="F0F0F0"/>
              <w:bottom w:val="single" w:sz="6" w:space="0" w:color="A0A0A0"/>
              <w:right w:val="single" w:sz="6" w:space="0" w:color="A0A0A0"/>
            </w:tcBorders>
          </w:tcPr>
          <w:p w14:paraId="3EAC50C8" w14:textId="77777777" w:rsidR="00A048A2" w:rsidRPr="0009400B" w:rsidRDefault="00A92B30" w:rsidP="00D2682E">
            <w:pPr>
              <w:tabs>
                <w:tab w:val="center" w:pos="2943"/>
                <w:tab w:val="center" w:pos="4844"/>
              </w:tabs>
              <w:spacing w:after="0" w:line="259" w:lineRule="auto"/>
              <w:ind w:left="0" w:right="5" w:firstLine="0"/>
              <w:jc w:val="left"/>
              <w:rPr>
                <w:color w:val="auto"/>
                <w:lang w:val="it-IT"/>
              </w:rPr>
            </w:pPr>
            <w:r w:rsidRPr="0009400B">
              <w:rPr>
                <w:color w:val="auto"/>
                <w:lang w:val="it-IT"/>
              </w:rPr>
              <w:t>FIA_USB.1/</w:t>
            </w:r>
            <w:proofErr w:type="spellStart"/>
            <w:r w:rsidRPr="0009400B">
              <w:rPr>
                <w:color w:val="auto"/>
                <w:lang w:val="it-IT"/>
              </w:rPr>
              <w:t>MNO</w:t>
            </w:r>
            <w:proofErr w:type="spellEnd"/>
            <w:r w:rsidRPr="0009400B">
              <w:rPr>
                <w:color w:val="auto"/>
                <w:lang w:val="it-IT"/>
              </w:rPr>
              <w:t>-SD</w:t>
            </w:r>
            <w:r w:rsidRPr="0009400B">
              <w:rPr>
                <w:color w:val="auto"/>
                <w:sz w:val="2"/>
                <w:lang w:val="it-IT"/>
              </w:rPr>
              <w:t xml:space="preserve"> </w:t>
            </w:r>
            <w:r w:rsidRPr="0009400B">
              <w:rPr>
                <w:color w:val="auto"/>
                <w:sz w:val="2"/>
                <w:lang w:val="it-IT"/>
              </w:rPr>
              <w:tab/>
            </w:r>
            <w:r w:rsidRPr="003B52CB">
              <w:rPr>
                <w:rFonts w:ascii="Calibri" w:eastAsia="Calibri" w:hAnsi="Calibri" w:cs="Calibri"/>
                <w:noProof/>
                <w:color w:val="auto"/>
              </w:rPr>
              <mc:AlternateContent>
                <mc:Choice Requires="wpg">
                  <w:drawing>
                    <wp:inline distT="0" distB="0" distL="0" distR="0" wp14:anchorId="3DBB2952" wp14:editId="502CF91E">
                      <wp:extent cx="39624" cy="212141"/>
                      <wp:effectExtent l="0" t="0" r="0" b="0"/>
                      <wp:docPr id="227535" name="Group 227535"/>
                      <wp:cNvGraphicFramePr/>
                      <a:graphic xmlns:a="http://schemas.openxmlformats.org/drawingml/2006/main">
                        <a:graphicData uri="http://schemas.microsoft.com/office/word/2010/wordprocessingGroup">
                          <wpg:wgp>
                            <wpg:cNvGrpSpPr/>
                            <wpg:grpSpPr>
                              <a:xfrm>
                                <a:off x="0" y="0"/>
                                <a:ext cx="39624" cy="212141"/>
                                <a:chOff x="0" y="0"/>
                                <a:chExt cx="39624" cy="212141"/>
                              </a:xfrm>
                            </wpg:grpSpPr>
                            <wps:wsp>
                              <wps:cNvPr id="242763" name="Shape 242763"/>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64" name="Shape 242764"/>
                              <wps:cNvSpPr/>
                              <wps:spPr>
                                <a:xfrm>
                                  <a:off x="3048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AD762A5" id="Group 227535" o:spid="_x0000_s1026" style="width:3.1pt;height:16.7pt;mso-position-horizontal-relative:char;mso-position-vertical-relative:line" coordsize="3962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OJnCTOpAgAAxgkAAA4AAAAAAAAAAAAAAAAA&#10;LgIAAGRycy9lMm9Eb2MueG1sUEsBAi0AFAAGAAgAAAAhAH5UDdnaAAAAAgEAAA8AAAAAAAAAAAAA&#10;AAAAAwUAAGRycy9kb3ducmV2LnhtbFBLBQYAAAAABAAEAPMAAAAKBgAAAAA=&#10;">
                      <v:shape id="Shape 242763"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" path="m,l9144,r,212141l,212141,,e" fillcolor="#f0f0f0" stroked="f" strokeweight="0">
                        <v:stroke miterlimit="83231f" joinstyle="miter"/>
                        <v:path arrowok="t" textboxrect="0,0,9144,212141"/>
                      </v:shape>
                      <v:shape id="Shape 242764" o:spid="_x0000_s1028" style="position:absolute;left:30480;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" path="m,l9144,r,212141l,212141,,e" fillcolor="#a0a0a0" stroked="f" strokeweight="0">
                        <v:stroke miterlimit="83231f" joinstyle="miter"/>
                        <v:path arrowok="t" textboxrect="0,0,9144,212141"/>
                      </v:shape>
                      <w10:anchorlock/>
                    </v:group>
                  </w:pict>
                </mc:Fallback>
              </mc:AlternateContent>
            </w:r>
            <w:r w:rsidRPr="0009400B">
              <w:rPr>
                <w:color w:val="auto"/>
                <w:lang w:val="it-IT"/>
              </w:rPr>
              <w:t xml:space="preserve">(FIA_ATD.1) </w:t>
            </w:r>
            <w:r w:rsidRPr="0009400B">
              <w:rPr>
                <w:color w:val="auto"/>
                <w:lang w:val="it-IT"/>
              </w:rPr>
              <w:tab/>
            </w:r>
            <w:r w:rsidRPr="003B52CB">
              <w:rPr>
                <w:rFonts w:ascii="Calibri" w:eastAsia="Calibri" w:hAnsi="Calibri" w:cs="Calibri"/>
                <w:noProof/>
                <w:color w:val="auto"/>
              </w:rPr>
              <mc:AlternateContent>
                <mc:Choice Requires="wpg">
                  <w:drawing>
                    <wp:inline distT="0" distB="0" distL="0" distR="0" wp14:anchorId="685DD4EE" wp14:editId="72BE90EA">
                      <wp:extent cx="38100" cy="212141"/>
                      <wp:effectExtent l="0" t="0" r="0" b="0"/>
                      <wp:docPr id="227538" name="Group 227538"/>
                      <wp:cNvGraphicFramePr/>
                      <a:graphic xmlns:a="http://schemas.openxmlformats.org/drawingml/2006/main">
                        <a:graphicData uri="http://schemas.microsoft.com/office/word/2010/wordprocessingGroup">
                          <wpg:wgp>
                            <wpg:cNvGrpSpPr/>
                            <wpg:grpSpPr>
                              <a:xfrm>
                                <a:off x="0" y="0"/>
                                <a:ext cx="38100" cy="212141"/>
                                <a:chOff x="0" y="0"/>
                                <a:chExt cx="38100" cy="212141"/>
                              </a:xfrm>
                            </wpg:grpSpPr>
                            <wps:wsp>
                              <wps:cNvPr id="242767" name="Shape 242767"/>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68" name="Shape 242768"/>
                              <wps:cNvSpPr/>
                              <wps:spPr>
                                <a:xfrm>
                                  <a:off x="28956"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7D6DCB1" id="Group 227538" o:spid="_x0000_s1026" style="width:3pt;height:16.7pt;mso-position-horizontal-relative:char;mso-position-vertical-relative:line" coordsize="38100,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">
                      <v:shape id="Shape 242767"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" path="m,l9144,r,212141l,212141,,e" fillcolor="#f0f0f0" stroked="f" strokeweight="0">
                        <v:stroke miterlimit="83231f" joinstyle="miter"/>
                        <v:path arrowok="t" textboxrect="0,0,9144,212141"/>
                      </v:shape>
                      <v:shape id="Shape 242768" o:spid="_x0000_s1028" style="position:absolute;left:28956;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" path="m,l9144,r,212141l,212141,,e" fillcolor="#a0a0a0" stroked="f" strokeweight="0">
                        <v:stroke miterlimit="83231f" joinstyle="miter"/>
                        <v:path arrowok="t" textboxrect="0,0,9144,212141"/>
                      </v:shape>
                      <w10:anchorlock/>
                    </v:group>
                  </w:pict>
                </mc:Fallback>
              </mc:AlternateContent>
            </w:r>
            <w:r w:rsidRPr="0009400B">
              <w:rPr>
                <w:color w:val="auto"/>
                <w:lang w:val="it-IT"/>
              </w:rPr>
              <w:t>FIA_ATD.1</w:t>
            </w:r>
            <w:r w:rsidRPr="0009400B">
              <w:rPr>
                <w:color w:val="auto"/>
                <w:sz w:val="2"/>
                <w:lang w:val="it-IT"/>
              </w:rPr>
              <w:t xml:space="preserve"> </w:t>
            </w:r>
          </w:p>
        </w:tc>
      </w:tr>
      <w:tr w:rsidR="00A048A2" w:rsidRPr="003B52CB" w14:paraId="12F6D349"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6FBF449E" w14:textId="77777777" w:rsidR="00A048A2" w:rsidRPr="003B52CB" w:rsidRDefault="00A92B30" w:rsidP="00D2682E">
            <w:pPr>
              <w:spacing w:after="0" w:line="259" w:lineRule="auto"/>
              <w:ind w:left="0" w:right="5" w:firstLine="0"/>
              <w:jc w:val="left"/>
              <w:rPr>
                <w:color w:val="auto"/>
              </w:rPr>
            </w:pPr>
            <w:r w:rsidRPr="003B52CB">
              <w:rPr>
                <w:color w:val="auto"/>
              </w:rPr>
              <w:t>FIA_ATD.1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7B85FCE"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74025CC"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7797EF7B"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221458A2" w14:textId="77777777" w:rsidR="00A048A2" w:rsidRPr="003B52CB" w:rsidRDefault="00A92B30" w:rsidP="00D2682E">
            <w:pPr>
              <w:spacing w:after="0" w:line="259" w:lineRule="auto"/>
              <w:ind w:left="0" w:right="5" w:firstLine="0"/>
              <w:jc w:val="left"/>
              <w:rPr>
                <w:color w:val="auto"/>
              </w:rPr>
            </w:pPr>
            <w:r w:rsidRPr="003B52CB">
              <w:rPr>
                <w:color w:val="auto"/>
              </w:rPr>
              <w:t>FIA_API.1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19912C6"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6871FA30"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718CB821"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1ACB4A81" w14:textId="77777777" w:rsidR="00A048A2" w:rsidRPr="003B52CB" w:rsidRDefault="00A92B30" w:rsidP="00D2682E">
            <w:pPr>
              <w:spacing w:after="0" w:line="259" w:lineRule="auto"/>
              <w:ind w:left="0" w:right="5" w:firstLine="0"/>
              <w:jc w:val="left"/>
              <w:rPr>
                <w:color w:val="auto"/>
              </w:rPr>
            </w:pPr>
            <w:r w:rsidRPr="003B52CB">
              <w:rPr>
                <w:color w:val="auto"/>
              </w:rPr>
              <w:t>FDP_IFC.1/SCP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3F6046B"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(FDP_IFF.1) </w:t>
            </w:r>
          </w:p>
        </w:tc>
        <w:tc>
          <w:tcPr>
            <w:tcW w:w="3941" w:type="dxa"/>
            <w:tcBorders>
              <w:top w:val="single" w:sz="6" w:space="0" w:color="A0A0A0"/>
              <w:left w:val="single" w:sz="6" w:space="0" w:color="A0A0A0"/>
              <w:bottom w:val="single" w:sz="6" w:space="0" w:color="A0A0A0"/>
              <w:right w:val="single" w:sz="6" w:space="0" w:color="A0A0A0"/>
            </w:tcBorders>
          </w:tcPr>
          <w:p w14:paraId="10143046" w14:textId="77777777" w:rsidR="00A048A2" w:rsidRPr="003B52CB" w:rsidRDefault="00A92B30" w:rsidP="00D2682E">
            <w:pPr>
              <w:spacing w:after="0" w:line="259" w:lineRule="auto"/>
              <w:ind w:left="4" w:right="5" w:firstLine="0"/>
              <w:jc w:val="left"/>
              <w:rPr>
                <w:color w:val="auto"/>
              </w:rPr>
            </w:pPr>
            <w:r w:rsidRPr="003B52CB">
              <w:rPr>
                <w:color w:val="auto"/>
              </w:rPr>
              <w:t>FDP_IFF.1/SCP</w:t>
            </w:r>
            <w:r w:rsidRPr="003B52CB">
              <w:rPr>
                <w:color w:val="auto"/>
                <w:sz w:val="2"/>
              </w:rPr>
              <w:t xml:space="preserve"> </w:t>
            </w:r>
          </w:p>
        </w:tc>
      </w:tr>
      <w:tr w:rsidR="00A048A2" w:rsidRPr="003B52CB" w14:paraId="34421086" w14:textId="77777777">
        <w:trPr>
          <w:trHeight w:val="662"/>
        </w:trPr>
        <w:tc>
          <w:tcPr>
            <w:tcW w:w="2372" w:type="dxa"/>
            <w:tcBorders>
              <w:top w:val="single" w:sz="6" w:space="0" w:color="A0A0A0"/>
              <w:left w:val="single" w:sz="6" w:space="0" w:color="F0F0F0"/>
              <w:bottom w:val="single" w:sz="6" w:space="0" w:color="A0A0A0"/>
              <w:right w:val="single" w:sz="6" w:space="0" w:color="A0A0A0"/>
            </w:tcBorders>
          </w:tcPr>
          <w:p w14:paraId="3E80CDDD" w14:textId="77777777" w:rsidR="00A048A2" w:rsidRPr="003B52CB" w:rsidRDefault="00A92B30" w:rsidP="00D2682E">
            <w:pPr>
              <w:spacing w:after="0" w:line="259" w:lineRule="auto"/>
              <w:ind w:left="0" w:right="5" w:firstLine="0"/>
              <w:jc w:val="left"/>
              <w:rPr>
                <w:color w:val="auto"/>
              </w:rPr>
            </w:pPr>
            <w:r w:rsidRPr="003B52CB">
              <w:rPr>
                <w:color w:val="auto"/>
              </w:rPr>
              <w:t>FDP_IFF.1/SCP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E666522"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6942BEFD"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40A5D0A5"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FMT_MSA.3 </w:t>
            </w:r>
          </w:p>
        </w:tc>
      </w:tr>
      <w:tr w:rsidR="00A048A2" w:rsidRPr="003B52CB" w14:paraId="5C40C725"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6580C290" w14:textId="77777777" w:rsidR="00A048A2" w:rsidRPr="003B52CB" w:rsidRDefault="00A92B30" w:rsidP="00D2682E">
            <w:pPr>
              <w:spacing w:after="0" w:line="259" w:lineRule="auto"/>
              <w:ind w:left="0" w:right="5" w:firstLine="0"/>
              <w:jc w:val="left"/>
              <w:rPr>
                <w:color w:val="auto"/>
              </w:rPr>
            </w:pPr>
            <w:r w:rsidRPr="003B52CB">
              <w:rPr>
                <w:color w:val="auto"/>
              </w:rPr>
              <w:t>FTP_ITC.1/SCP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7B4FF02"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5A7AA66"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3A8892C8" w14:textId="77777777">
        <w:trPr>
          <w:trHeight w:val="1457"/>
        </w:trPr>
        <w:tc>
          <w:tcPr>
            <w:tcW w:w="2372" w:type="dxa"/>
            <w:tcBorders>
              <w:top w:val="single" w:sz="6" w:space="0" w:color="A0A0A0"/>
              <w:left w:val="single" w:sz="6" w:space="0" w:color="F0F0F0"/>
              <w:bottom w:val="single" w:sz="6" w:space="0" w:color="A0A0A0"/>
              <w:right w:val="single" w:sz="6" w:space="0" w:color="A0A0A0"/>
            </w:tcBorders>
          </w:tcPr>
          <w:p w14:paraId="3C24CA35" w14:textId="77777777" w:rsidR="00A048A2" w:rsidRPr="003B52CB" w:rsidRDefault="00A92B30" w:rsidP="00D2682E">
            <w:pPr>
              <w:spacing w:after="0" w:line="259" w:lineRule="auto"/>
              <w:ind w:left="0" w:right="5" w:firstLine="0"/>
              <w:jc w:val="left"/>
              <w:rPr>
                <w:color w:val="auto"/>
              </w:rPr>
            </w:pPr>
            <w:r w:rsidRPr="003B52CB">
              <w:rPr>
                <w:color w:val="auto"/>
              </w:rPr>
              <w:t>FDP_ITC.2/SCP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A6E1F14"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or </w:t>
            </w:r>
          </w:p>
          <w:p w14:paraId="1DAB3B94"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4D19532A" w14:textId="77777777" w:rsidR="00A048A2" w:rsidRPr="003B52CB" w:rsidRDefault="00A92B30" w:rsidP="00D2682E">
            <w:pPr>
              <w:spacing w:after="0" w:line="259" w:lineRule="auto"/>
              <w:ind w:left="2" w:right="5" w:firstLine="0"/>
              <w:jc w:val="left"/>
              <w:rPr>
                <w:color w:val="auto"/>
              </w:rPr>
            </w:pPr>
            <w:r w:rsidRPr="003B52CB">
              <w:rPr>
                <w:color w:val="auto"/>
              </w:rPr>
              <w:t xml:space="preserve">(FPT_TDC.1) and </w:t>
            </w:r>
          </w:p>
          <w:p w14:paraId="5F984726" w14:textId="77777777" w:rsidR="00A048A2" w:rsidRPr="003B52CB" w:rsidRDefault="00A92B30" w:rsidP="00D2682E">
            <w:pPr>
              <w:spacing w:after="0" w:line="259" w:lineRule="auto"/>
              <w:ind w:left="2" w:right="5" w:firstLine="0"/>
              <w:jc w:val="left"/>
              <w:rPr>
                <w:color w:val="auto"/>
              </w:rPr>
            </w:pPr>
            <w:r w:rsidRPr="003B52CB">
              <w:rPr>
                <w:color w:val="auto"/>
              </w:rPr>
              <w:t xml:space="preserve">(FTP_ITC.1 or </w:t>
            </w:r>
          </w:p>
          <w:p w14:paraId="6FEE7549" w14:textId="77777777" w:rsidR="00A048A2" w:rsidRPr="003B52CB" w:rsidRDefault="00A92B30" w:rsidP="00D2682E">
            <w:pPr>
              <w:spacing w:after="0" w:line="259" w:lineRule="auto"/>
              <w:ind w:left="2" w:right="5" w:firstLine="0"/>
              <w:jc w:val="left"/>
              <w:rPr>
                <w:color w:val="auto"/>
              </w:rPr>
            </w:pPr>
            <w:r w:rsidRPr="003B52CB">
              <w:rPr>
                <w:color w:val="auto"/>
              </w:rPr>
              <w:t xml:space="preserve">FTP_TRP.1) </w:t>
            </w:r>
          </w:p>
        </w:tc>
        <w:tc>
          <w:tcPr>
            <w:tcW w:w="3941" w:type="dxa"/>
            <w:tcBorders>
              <w:top w:val="single" w:sz="6" w:space="0" w:color="A0A0A0"/>
              <w:left w:val="single" w:sz="6" w:space="0" w:color="A0A0A0"/>
              <w:bottom w:val="single" w:sz="6" w:space="0" w:color="A0A0A0"/>
              <w:right w:val="single" w:sz="6" w:space="0" w:color="A0A0A0"/>
            </w:tcBorders>
          </w:tcPr>
          <w:p w14:paraId="2A1674B8"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FTP_ITC.1/SCP, FPT_TDC.1/SCP </w:t>
            </w:r>
          </w:p>
        </w:tc>
      </w:tr>
      <w:tr w:rsidR="00A048A2" w:rsidRPr="003B52CB" w14:paraId="0B23EE38" w14:textId="77777777">
        <w:trPr>
          <w:trHeight w:val="396"/>
        </w:trPr>
        <w:tc>
          <w:tcPr>
            <w:tcW w:w="8296" w:type="dxa"/>
            <w:gridSpan w:val="3"/>
            <w:tcBorders>
              <w:top w:val="single" w:sz="6" w:space="0" w:color="A0A0A0"/>
              <w:left w:val="single" w:sz="6" w:space="0" w:color="F0F0F0"/>
              <w:bottom w:val="single" w:sz="6" w:space="0" w:color="A0A0A0"/>
              <w:right w:val="single" w:sz="6" w:space="0" w:color="A0A0A0"/>
            </w:tcBorders>
          </w:tcPr>
          <w:p w14:paraId="2473D7A0" w14:textId="77777777" w:rsidR="00A048A2" w:rsidRPr="003B52CB" w:rsidRDefault="00A92B30" w:rsidP="00D2682E">
            <w:pPr>
              <w:tabs>
                <w:tab w:val="center" w:pos="3366"/>
              </w:tabs>
              <w:spacing w:after="0" w:line="259" w:lineRule="auto"/>
              <w:ind w:left="0" w:right="5" w:firstLine="0"/>
              <w:jc w:val="left"/>
              <w:rPr>
                <w:color w:val="auto"/>
              </w:rPr>
            </w:pPr>
            <w:r w:rsidRPr="003B52CB">
              <w:rPr>
                <w:color w:val="auto"/>
              </w:rPr>
              <w:t>FPT_TDC.1/SCP</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3CA54C6" wp14:editId="5422FBD5">
                      <wp:extent cx="39624" cy="211836"/>
                      <wp:effectExtent l="0" t="0" r="0" b="0"/>
                      <wp:docPr id="228231" name="Group 22823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771" name="Shape 24277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72" name="Shape 24277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12D4378" id="Group 22823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8our16gCAADGCQAADgAAAAAAAAAAAAAAAAAu&#10;AgAAZHJzL2Uyb0RvYy54bWxQSwECLQAUAAYACAAAACEAflQN2doAAAACAQAADwAAAAAAAAAAAAAA&#10;AAACBQAAZHJzL2Rvd25yZXYueG1sUEsFBgAAAAAEAAQA8wAAAAkGAAAAAA==&#10;">
                      <v:shape id="Shape 24277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" path="m,l9144,r,211836l,211836,,e" fillcolor="#f0f0f0" stroked="f" strokeweight="0">
                        <v:stroke miterlimit="83231f" joinstyle="miter"/>
                        <v:path arrowok="t" textboxrect="0,0,9144,211836"/>
                      </v:shape>
                      <v:shape id="Shape 24277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rFonts w:ascii="Calibri" w:eastAsia="Calibri" w:hAnsi="Calibri" w:cs="Calibri"/>
                <w:noProof/>
                <w:color w:val="auto"/>
              </w:rPr>
              <mc:AlternateContent>
                <mc:Choice Requires="wpg">
                  <w:drawing>
                    <wp:inline distT="0" distB="0" distL="0" distR="0" wp14:anchorId="5D23F44B" wp14:editId="475FB9E3">
                      <wp:extent cx="38100" cy="211836"/>
                      <wp:effectExtent l="0" t="0" r="0" b="0"/>
                      <wp:docPr id="228232" name="Group 228232"/>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75" name="Shape 24277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76" name="Shape 24277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6825B9B" id="Group 228232"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IOvR3utAgAAxgkAAA4AAAAAAAAAAAAA&#10;AAAALgIAAGRycy9lMm9Eb2MueG1sUEsBAi0AFAAGAAgAAAAhAPxiFQTZAAAAAgEAAA8AAAAAAAAA&#10;AAAAAAAABwUAAGRycy9kb3ducmV2LnhtbFBLBQYAAAAABAAEAPMAAAANBgAAAAA=&#10;">
                      <v:shape id="Shape 24277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" path="m,l9144,r,211836l,211836,,e" fillcolor="#f0f0f0" stroked="f" strokeweight="0">
                        <v:stroke miterlimit="83231f" joinstyle="miter"/>
                        <v:path arrowok="t" textboxrect="0,0,9144,211836"/>
                      </v:shape>
                      <v:shape id="Shape 24277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007726C1" w14:textId="77777777">
        <w:trPr>
          <w:trHeight w:val="1193"/>
        </w:trPr>
        <w:tc>
          <w:tcPr>
            <w:tcW w:w="2372" w:type="dxa"/>
            <w:tcBorders>
              <w:top w:val="single" w:sz="6" w:space="0" w:color="A0A0A0"/>
              <w:left w:val="single" w:sz="6" w:space="0" w:color="F0F0F0"/>
              <w:bottom w:val="single" w:sz="6" w:space="0" w:color="A0A0A0"/>
              <w:right w:val="single" w:sz="6" w:space="0" w:color="A0A0A0"/>
            </w:tcBorders>
          </w:tcPr>
          <w:p w14:paraId="7C768CB1" w14:textId="77777777" w:rsidR="00A048A2" w:rsidRPr="003B52CB" w:rsidRDefault="00A92B30" w:rsidP="00D2682E">
            <w:pPr>
              <w:spacing w:after="0" w:line="259" w:lineRule="auto"/>
              <w:ind w:left="0" w:right="5" w:firstLine="0"/>
              <w:jc w:val="left"/>
              <w:rPr>
                <w:color w:val="auto"/>
              </w:rPr>
            </w:pPr>
            <w:r w:rsidRPr="003B52CB">
              <w:rPr>
                <w:color w:val="auto"/>
              </w:rPr>
              <w:t>FDP_UCT.1/SCP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B0064E6"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or </w:t>
            </w:r>
          </w:p>
          <w:p w14:paraId="092BBC7A"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6DEA3D9A" w14:textId="77777777" w:rsidR="00A048A2" w:rsidRPr="003B52CB" w:rsidRDefault="00A92B30" w:rsidP="00D2682E">
            <w:pPr>
              <w:spacing w:after="0" w:line="259" w:lineRule="auto"/>
              <w:ind w:left="2" w:right="5" w:firstLine="0"/>
              <w:jc w:val="left"/>
              <w:rPr>
                <w:color w:val="auto"/>
              </w:rPr>
            </w:pPr>
            <w:r w:rsidRPr="003B52CB">
              <w:rPr>
                <w:color w:val="auto"/>
              </w:rPr>
              <w:t xml:space="preserve">(FTP_ITC.1 or </w:t>
            </w:r>
          </w:p>
          <w:p w14:paraId="4E4A405E" w14:textId="77777777" w:rsidR="00A048A2" w:rsidRPr="003B52CB" w:rsidRDefault="00A92B30" w:rsidP="00D2682E">
            <w:pPr>
              <w:spacing w:after="0" w:line="259" w:lineRule="auto"/>
              <w:ind w:left="2" w:right="5" w:firstLine="0"/>
              <w:jc w:val="left"/>
              <w:rPr>
                <w:color w:val="auto"/>
              </w:rPr>
            </w:pPr>
            <w:r w:rsidRPr="003B52CB">
              <w:rPr>
                <w:color w:val="auto"/>
              </w:rPr>
              <w:t xml:space="preserve">FTP_TRP.1) </w:t>
            </w:r>
          </w:p>
        </w:tc>
        <w:tc>
          <w:tcPr>
            <w:tcW w:w="3941" w:type="dxa"/>
            <w:tcBorders>
              <w:top w:val="single" w:sz="6" w:space="0" w:color="A0A0A0"/>
              <w:left w:val="single" w:sz="6" w:space="0" w:color="A0A0A0"/>
              <w:bottom w:val="single" w:sz="6" w:space="0" w:color="A0A0A0"/>
              <w:right w:val="single" w:sz="6" w:space="0" w:color="A0A0A0"/>
            </w:tcBorders>
          </w:tcPr>
          <w:p w14:paraId="11944712"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FTP_ITC.1/SCP </w:t>
            </w:r>
          </w:p>
        </w:tc>
      </w:tr>
      <w:tr w:rsidR="00A048A2" w:rsidRPr="003B52CB" w14:paraId="233852F8" w14:textId="77777777">
        <w:trPr>
          <w:trHeight w:val="1191"/>
        </w:trPr>
        <w:tc>
          <w:tcPr>
            <w:tcW w:w="2372" w:type="dxa"/>
            <w:tcBorders>
              <w:top w:val="single" w:sz="6" w:space="0" w:color="A0A0A0"/>
              <w:left w:val="single" w:sz="6" w:space="0" w:color="F0F0F0"/>
              <w:bottom w:val="single" w:sz="6" w:space="0" w:color="A0A0A0"/>
              <w:right w:val="single" w:sz="6" w:space="0" w:color="A0A0A0"/>
            </w:tcBorders>
          </w:tcPr>
          <w:p w14:paraId="761669D7" w14:textId="77777777" w:rsidR="00A048A2" w:rsidRPr="003B52CB" w:rsidRDefault="00A92B30" w:rsidP="00D2682E">
            <w:pPr>
              <w:spacing w:after="0" w:line="259" w:lineRule="auto"/>
              <w:ind w:left="0" w:right="5" w:firstLine="0"/>
              <w:jc w:val="left"/>
              <w:rPr>
                <w:color w:val="auto"/>
              </w:rPr>
            </w:pPr>
            <w:r w:rsidRPr="003B52CB">
              <w:rPr>
                <w:color w:val="auto"/>
              </w:rPr>
              <w:lastRenderedPageBreak/>
              <w:t>FDP_UIT.1/SCP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4E751FE"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or </w:t>
            </w:r>
          </w:p>
          <w:p w14:paraId="49417070"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6E83597E" w14:textId="77777777" w:rsidR="00A048A2" w:rsidRPr="003B52CB" w:rsidRDefault="00A92B30" w:rsidP="00D2682E">
            <w:pPr>
              <w:spacing w:after="0" w:line="259" w:lineRule="auto"/>
              <w:ind w:left="2" w:right="5" w:firstLine="0"/>
              <w:jc w:val="left"/>
              <w:rPr>
                <w:color w:val="auto"/>
              </w:rPr>
            </w:pPr>
            <w:r w:rsidRPr="003B52CB">
              <w:rPr>
                <w:color w:val="auto"/>
              </w:rPr>
              <w:t xml:space="preserve">(FTP_ITC.1 or </w:t>
            </w:r>
          </w:p>
          <w:p w14:paraId="400D2AB0" w14:textId="77777777" w:rsidR="00A048A2" w:rsidRPr="003B52CB" w:rsidRDefault="00A92B30" w:rsidP="00D2682E">
            <w:pPr>
              <w:spacing w:after="0" w:line="259" w:lineRule="auto"/>
              <w:ind w:left="2" w:right="5" w:firstLine="0"/>
              <w:jc w:val="left"/>
              <w:rPr>
                <w:color w:val="auto"/>
              </w:rPr>
            </w:pPr>
            <w:r w:rsidRPr="003B52CB">
              <w:rPr>
                <w:color w:val="auto"/>
              </w:rPr>
              <w:t xml:space="preserve">FTP_TRP.1) </w:t>
            </w:r>
          </w:p>
        </w:tc>
        <w:tc>
          <w:tcPr>
            <w:tcW w:w="3941" w:type="dxa"/>
            <w:tcBorders>
              <w:top w:val="single" w:sz="6" w:space="0" w:color="A0A0A0"/>
              <w:left w:val="single" w:sz="6" w:space="0" w:color="A0A0A0"/>
              <w:bottom w:val="single" w:sz="6" w:space="0" w:color="A0A0A0"/>
              <w:right w:val="single" w:sz="6" w:space="0" w:color="A0A0A0"/>
            </w:tcBorders>
          </w:tcPr>
          <w:p w14:paraId="542B7BC7"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FTP_ITC.1/SCP </w:t>
            </w:r>
          </w:p>
        </w:tc>
      </w:tr>
      <w:tr w:rsidR="00A048A2" w:rsidRPr="003B52CB" w14:paraId="6F33BDBA" w14:textId="77777777">
        <w:trPr>
          <w:trHeight w:val="920"/>
        </w:trPr>
        <w:tc>
          <w:tcPr>
            <w:tcW w:w="2372" w:type="dxa"/>
            <w:tcBorders>
              <w:top w:val="single" w:sz="6" w:space="0" w:color="A0A0A0"/>
              <w:left w:val="single" w:sz="6" w:space="0" w:color="F0F0F0"/>
              <w:bottom w:val="single" w:sz="6" w:space="0" w:color="A0A0A0"/>
              <w:right w:val="single" w:sz="6" w:space="0" w:color="A0A0A0"/>
            </w:tcBorders>
          </w:tcPr>
          <w:p w14:paraId="42D3A71F" w14:textId="77777777" w:rsidR="00A048A2" w:rsidRPr="003B52CB" w:rsidRDefault="00A92B30" w:rsidP="00D2682E">
            <w:pPr>
              <w:spacing w:after="0" w:line="259" w:lineRule="auto"/>
              <w:ind w:left="0" w:right="5" w:firstLine="0"/>
              <w:jc w:val="left"/>
              <w:rPr>
                <w:color w:val="auto"/>
              </w:rPr>
            </w:pPr>
            <w:r w:rsidRPr="003B52CB">
              <w:rPr>
                <w:color w:val="auto"/>
              </w:rPr>
              <w:t>FCS_CKM.1/SCP-SM</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4CBF1E7D"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(FCS_CKM.2 or </w:t>
            </w:r>
          </w:p>
          <w:p w14:paraId="5B016D29" w14:textId="77777777" w:rsidR="00A048A2" w:rsidRPr="003B52CB" w:rsidRDefault="00A92B30" w:rsidP="00D2682E">
            <w:pPr>
              <w:spacing w:after="0" w:line="259" w:lineRule="auto"/>
              <w:ind w:left="2" w:right="5" w:firstLine="0"/>
              <w:jc w:val="left"/>
              <w:rPr>
                <w:color w:val="auto"/>
              </w:rPr>
            </w:pPr>
            <w:r w:rsidRPr="003B52CB">
              <w:rPr>
                <w:color w:val="auto"/>
              </w:rPr>
              <w:t xml:space="preserve">FCS_COP.1) and </w:t>
            </w:r>
          </w:p>
          <w:p w14:paraId="60C5B03C"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(FCS_CKM.4) </w:t>
            </w:r>
          </w:p>
        </w:tc>
        <w:tc>
          <w:tcPr>
            <w:tcW w:w="3941" w:type="dxa"/>
            <w:tcBorders>
              <w:top w:val="single" w:sz="6" w:space="0" w:color="A0A0A0"/>
              <w:left w:val="single" w:sz="6" w:space="0" w:color="A0A0A0"/>
              <w:bottom w:val="single" w:sz="6" w:space="0" w:color="A0A0A0"/>
              <w:right w:val="single" w:sz="6" w:space="0" w:color="A0A0A0"/>
            </w:tcBorders>
          </w:tcPr>
          <w:p w14:paraId="1B06CEAF" w14:textId="77777777" w:rsidR="00A048A2" w:rsidRPr="003B52CB" w:rsidRDefault="00A92B30" w:rsidP="00D2682E">
            <w:pPr>
              <w:spacing w:after="0" w:line="259" w:lineRule="auto"/>
              <w:ind w:left="4" w:right="5" w:firstLine="0"/>
              <w:jc w:val="left"/>
              <w:rPr>
                <w:color w:val="auto"/>
              </w:rPr>
            </w:pPr>
            <w:r w:rsidRPr="003B52CB">
              <w:rPr>
                <w:color w:val="auto"/>
              </w:rPr>
              <w:t>FCS_CKM.4/SCP-SM</w:t>
            </w:r>
            <w:r w:rsidRPr="003B52CB">
              <w:rPr>
                <w:color w:val="auto"/>
                <w:sz w:val="2"/>
              </w:rPr>
              <w:t xml:space="preserve"> </w:t>
            </w:r>
          </w:p>
        </w:tc>
      </w:tr>
    </w:tbl>
    <w:p w14:paraId="2F028494" w14:textId="77777777" w:rsidR="00A048A2" w:rsidRPr="003B52CB" w:rsidRDefault="00A048A2" w:rsidP="00D2682E">
      <w:pPr>
        <w:spacing w:after="0" w:line="259" w:lineRule="auto"/>
        <w:ind w:left="-1416" w:right="5" w:firstLine="0"/>
        <w:jc w:val="left"/>
        <w:rPr>
          <w:color w:val="auto"/>
        </w:rPr>
      </w:pPr>
    </w:p>
    <w:tbl>
      <w:tblPr>
        <w:tblStyle w:val="TableGrid"/>
        <w:tblW w:w="8296" w:type="dxa"/>
        <w:tblInd w:w="389" w:type="dxa"/>
        <w:tblCellMar>
          <w:top w:w="31" w:type="dxa"/>
          <w:left w:w="43" w:type="dxa"/>
          <w:right w:w="22" w:type="dxa"/>
        </w:tblCellMar>
        <w:tblLook w:val="04A0" w:firstRow="1" w:lastRow="0" w:firstColumn="1" w:lastColumn="0" w:noHBand="0" w:noVBand="1"/>
      </w:tblPr>
      <w:tblGrid>
        <w:gridCol w:w="2372"/>
        <w:gridCol w:w="1984"/>
        <w:gridCol w:w="3940"/>
      </w:tblGrid>
      <w:tr w:rsidR="00A048A2" w:rsidRPr="003B52CB" w14:paraId="224AD5E3" w14:textId="77777777">
        <w:trPr>
          <w:trHeight w:val="398"/>
        </w:trPr>
        <w:tc>
          <w:tcPr>
            <w:tcW w:w="2372" w:type="dxa"/>
            <w:tcBorders>
              <w:top w:val="single" w:sz="6" w:space="0" w:color="A0A0A0"/>
              <w:left w:val="single" w:sz="6" w:space="0" w:color="F0F0F0"/>
              <w:bottom w:val="single" w:sz="6" w:space="0" w:color="A0A0A0"/>
              <w:right w:val="single" w:sz="6" w:space="0" w:color="A0A0A0"/>
            </w:tcBorders>
          </w:tcPr>
          <w:p w14:paraId="0EA4ECEC" w14:textId="77777777" w:rsidR="00A048A2" w:rsidRPr="003B52CB" w:rsidRDefault="00A92B30" w:rsidP="00D2682E">
            <w:pPr>
              <w:spacing w:after="0" w:line="259" w:lineRule="auto"/>
              <w:ind w:left="0" w:right="5" w:firstLine="0"/>
              <w:jc w:val="left"/>
              <w:rPr>
                <w:color w:val="auto"/>
              </w:rPr>
            </w:pPr>
            <w:r w:rsidRPr="003B52CB">
              <w:rPr>
                <w:color w:val="auto"/>
              </w:rP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6821D454"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74DB7600" w14:textId="77777777" w:rsidR="00A048A2" w:rsidRPr="003B52CB" w:rsidRDefault="00A92B30" w:rsidP="00D2682E">
            <w:pPr>
              <w:spacing w:after="0" w:line="259" w:lineRule="auto"/>
              <w:ind w:left="4" w:right="5" w:firstLine="0"/>
              <w:jc w:val="left"/>
              <w:rPr>
                <w:color w:val="auto"/>
              </w:rPr>
            </w:pPr>
            <w:r w:rsidRPr="003B52CB">
              <w:rPr>
                <w:color w:val="auto"/>
              </w:rPr>
              <w:t xml:space="preserve">Satisfied Dependencies </w:t>
            </w:r>
          </w:p>
        </w:tc>
      </w:tr>
      <w:tr w:rsidR="00A048A2" w:rsidRPr="003B52CB" w14:paraId="26DA795C" w14:textId="77777777">
        <w:trPr>
          <w:trHeight w:val="3536"/>
        </w:trPr>
        <w:tc>
          <w:tcPr>
            <w:tcW w:w="8296" w:type="dxa"/>
            <w:gridSpan w:val="3"/>
            <w:tcBorders>
              <w:top w:val="single" w:sz="6" w:space="0" w:color="A0A0A0"/>
              <w:left w:val="single" w:sz="6" w:space="0" w:color="F0F0F0"/>
              <w:bottom w:val="single" w:sz="6" w:space="0" w:color="A0A0A0"/>
              <w:right w:val="single" w:sz="6" w:space="0" w:color="A0A0A0"/>
            </w:tcBorders>
          </w:tcPr>
          <w:p w14:paraId="2BFC30EB" w14:textId="77777777" w:rsidR="00A048A2" w:rsidRPr="003B52CB" w:rsidRDefault="00A92B30" w:rsidP="00D2682E">
            <w:pPr>
              <w:spacing w:after="0" w:line="259" w:lineRule="auto"/>
              <w:ind w:left="0" w:right="5" w:firstLine="0"/>
              <w:rPr>
                <w:color w:val="auto"/>
              </w:rPr>
            </w:pPr>
            <w:r w:rsidRPr="003B52CB">
              <w:rPr>
                <w:rFonts w:ascii="Calibri" w:eastAsia="Calibri" w:hAnsi="Calibri" w:cs="Calibri"/>
                <w:noProof/>
                <w:color w:val="auto"/>
              </w:rPr>
              <mc:AlternateContent>
                <mc:Choice Requires="wpg">
                  <w:drawing>
                    <wp:anchor distT="0" distB="0" distL="114300" distR="114300" simplePos="0" relativeHeight="251683840" behindDoc="0" locked="0" layoutInCell="1" allowOverlap="1" wp14:anchorId="3E6B0EBC" wp14:editId="2C2110E6">
                      <wp:simplePos x="0" y="0"/>
                      <wp:positionH relativeFrom="column">
                        <wp:posOffset>1486230</wp:posOffset>
                      </wp:positionH>
                      <wp:positionV relativeFrom="paragraph">
                        <wp:posOffset>-52412</wp:posOffset>
                      </wp:positionV>
                      <wp:extent cx="39624" cy="2205483"/>
                      <wp:effectExtent l="0" t="0" r="0" b="0"/>
                      <wp:wrapSquare wrapText="bothSides"/>
                      <wp:docPr id="228328" name="Group 228328"/>
                      <wp:cNvGraphicFramePr/>
                      <a:graphic xmlns:a="http://schemas.openxmlformats.org/drawingml/2006/main">
                        <a:graphicData uri="http://schemas.microsoft.com/office/word/2010/wordprocessingGroup">
                          <wpg:wgp>
                            <wpg:cNvGrpSpPr/>
                            <wpg:grpSpPr>
                              <a:xfrm>
                                <a:off x="0" y="0"/>
                                <a:ext cx="39624" cy="2205483"/>
                                <a:chOff x="0" y="0"/>
                                <a:chExt cx="39624" cy="2205483"/>
                              </a:xfrm>
                            </wpg:grpSpPr>
                            <wps:wsp>
                              <wps:cNvPr id="242779" name="Shape 242779"/>
                              <wps:cNvSpPr/>
                              <wps:spPr>
                                <a:xfrm>
                                  <a:off x="0"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80" name="Shape 242780"/>
                              <wps:cNvSpPr/>
                              <wps:spPr>
                                <a:xfrm>
                                  <a:off x="30480"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1E951088" id="Group 228328" o:spid="_x0000_s1026" style="position:absolute;margin-left:117.05pt;margin-top:-4.15pt;width:3.1pt;height:173.65pt;z-index:251683840" coordsize="396,2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">
                      <v:shape id="Shape 242779" o:spid="_x0000_s1027" style="position:absolute;width:91;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" path="m,l9144,r,2205483l,2205483,,e" fillcolor="#f0f0f0" stroked="f" strokeweight="0">
                        <v:stroke miterlimit="83231f" joinstyle="miter"/>
                        <v:path arrowok="t" textboxrect="0,0,9144,2205483"/>
                      </v:shape>
                      <v:shape id="Shape 242780" o:spid="_x0000_s1028" style="position:absolute;left:304;width:92;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" path="m,l9144,r,2205483l,2205483,,e" fillcolor="#a0a0a0" stroked="f" strokeweight="0">
                        <v:stroke miterlimit="83231f" joinstyle="miter"/>
                        <v:path arrowok="t" textboxrect="0,0,9144,2205483"/>
                      </v:shape>
                      <w10:wrap type="square"/>
                    </v:group>
                  </w:pict>
                </mc:Fallback>
              </mc:AlternateContent>
            </w:r>
            <w:r w:rsidRPr="003B52CB">
              <w:rPr>
                <w:rFonts w:ascii="Calibri" w:eastAsia="Calibri" w:hAnsi="Calibri" w:cs="Calibri"/>
                <w:noProof/>
                <w:color w:val="auto"/>
              </w:rPr>
              <mc:AlternateContent>
                <mc:Choice Requires="wpg">
                  <w:drawing>
                    <wp:anchor distT="0" distB="0" distL="114300" distR="114300" simplePos="0" relativeHeight="251684864" behindDoc="0" locked="0" layoutInCell="1" allowOverlap="1" wp14:anchorId="0B920FCA" wp14:editId="7D746FC0">
                      <wp:simplePos x="0" y="0"/>
                      <wp:positionH relativeFrom="column">
                        <wp:posOffset>2746578</wp:posOffset>
                      </wp:positionH>
                      <wp:positionV relativeFrom="paragraph">
                        <wp:posOffset>-52412</wp:posOffset>
                      </wp:positionV>
                      <wp:extent cx="38100" cy="2205483"/>
                      <wp:effectExtent l="0" t="0" r="0" b="0"/>
                      <wp:wrapSquare wrapText="bothSides"/>
                      <wp:docPr id="228329" name="Group 228329"/>
                      <wp:cNvGraphicFramePr/>
                      <a:graphic xmlns:a="http://schemas.openxmlformats.org/drawingml/2006/main">
                        <a:graphicData uri="http://schemas.microsoft.com/office/word/2010/wordprocessingGroup">
                          <wpg:wgp>
                            <wpg:cNvGrpSpPr/>
                            <wpg:grpSpPr>
                              <a:xfrm>
                                <a:off x="0" y="0"/>
                                <a:ext cx="38100" cy="2205483"/>
                                <a:chOff x="0" y="0"/>
                                <a:chExt cx="38100" cy="2205483"/>
                              </a:xfrm>
                            </wpg:grpSpPr>
                            <wps:wsp>
                              <wps:cNvPr id="242783" name="Shape 242783"/>
                              <wps:cNvSpPr/>
                              <wps:spPr>
                                <a:xfrm>
                                  <a:off x="0"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84" name="Shape 242784"/>
                              <wps:cNvSpPr/>
                              <wps:spPr>
                                <a:xfrm>
                                  <a:off x="28956"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2BE2E798" id="Group 228329" o:spid="_x0000_s1026" style="position:absolute;margin-left:216.25pt;margin-top:-4.15pt;width:3pt;height:173.65pt;z-index:251684864" coordsize="381,2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">
                      <v:shape id="Shape 242783" o:spid="_x0000_s1027" style="position:absolute;width:91;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" path="m,l9144,r,2205483l,2205483,,e" fillcolor="#f0f0f0" stroked="f" strokeweight="0">
                        <v:stroke miterlimit="83231f" joinstyle="miter"/>
                        <v:path arrowok="t" textboxrect="0,0,9144,2205483"/>
                      </v:shape>
                      <v:shape id="Shape 242784" o:spid="_x0000_s1028" style="position:absolute;left:289;width:92;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" path="m,l9144,r,2205483l,2205483,,e" fillcolor="#a0a0a0" stroked="f" strokeweight="0">
                        <v:stroke miterlimit="83231f" joinstyle="miter"/>
                        <v:path arrowok="t" textboxrect="0,0,9144,2205483"/>
                      </v:shape>
                      <w10:wrap type="square"/>
                    </v:group>
                  </w:pict>
                </mc:Fallback>
              </mc:AlternateContent>
            </w:r>
            <w:r w:rsidRPr="003B52CB">
              <w:rPr>
                <w:color w:val="auto"/>
              </w:rPr>
              <w:t>FCS_CKM.2/SCP-MNO</w:t>
            </w:r>
            <w:r w:rsidRPr="003B52CB">
              <w:rPr>
                <w:color w:val="auto"/>
                <w:sz w:val="2"/>
              </w:rPr>
              <w:t xml:space="preserve"> </w:t>
            </w:r>
            <w:r w:rsidRPr="003B52CB">
              <w:rPr>
                <w:color w:val="auto"/>
              </w:rPr>
              <w:t xml:space="preserve">(FCS_CKM.1 or FDP_ITC.1/SCP, FCS_CKM.4/SCP-MNO </w:t>
            </w:r>
          </w:p>
          <w:p w14:paraId="04ED7DD8" w14:textId="77777777" w:rsidR="00A048A2" w:rsidRPr="003B52CB" w:rsidRDefault="00A92B30" w:rsidP="00D2682E">
            <w:pPr>
              <w:spacing w:after="47" w:line="231" w:lineRule="auto"/>
              <w:ind w:left="2297" w:right="5" w:firstLine="0"/>
              <w:rPr>
                <w:color w:val="auto"/>
              </w:rPr>
            </w:pPr>
            <w:r w:rsidRPr="003B52CB">
              <w:rPr>
                <w:color w:val="auto"/>
              </w:rPr>
              <w:t xml:space="preserve">FDP_ITC.1 or </w:t>
            </w:r>
            <w:proofErr w:type="gramStart"/>
            <w:r w:rsidRPr="003B52CB">
              <w:rPr>
                <w:color w:val="auto"/>
                <w:sz w:val="20"/>
              </w:rPr>
              <w:t>Rationale :</w:t>
            </w:r>
            <w:proofErr w:type="gramEnd"/>
            <w:r w:rsidRPr="003B52CB">
              <w:rPr>
                <w:color w:val="auto"/>
                <w:sz w:val="20"/>
              </w:rPr>
              <w:t xml:space="preserve"> This </w:t>
            </w:r>
            <w:proofErr w:type="spellStart"/>
            <w:r w:rsidRPr="003B52CB">
              <w:rPr>
                <w:color w:val="auto"/>
                <w:sz w:val="20"/>
              </w:rPr>
              <w:t>SFR</w:t>
            </w:r>
            <w:proofErr w:type="spellEnd"/>
            <w:r w:rsidRPr="003B52CB">
              <w:rPr>
                <w:color w:val="auto"/>
                <w:sz w:val="20"/>
              </w:rPr>
              <w:t xml:space="preserve"> is related to the </w:t>
            </w:r>
            <w:r w:rsidRPr="003B52CB">
              <w:rPr>
                <w:color w:val="auto"/>
              </w:rPr>
              <w:t xml:space="preserve">FDP_ITC.2) and </w:t>
            </w:r>
            <w:r w:rsidRPr="003B52CB">
              <w:rPr>
                <w:color w:val="auto"/>
                <w:sz w:val="20"/>
              </w:rPr>
              <w:t xml:space="preserve">distribution of </w:t>
            </w:r>
          </w:p>
          <w:p w14:paraId="26016C1C" w14:textId="77777777" w:rsidR="00A048A2" w:rsidRPr="003B52CB" w:rsidRDefault="00A92B30" w:rsidP="00D2682E">
            <w:pPr>
              <w:spacing w:after="17" w:line="251" w:lineRule="auto"/>
              <w:ind w:left="5002" w:right="5" w:hanging="2705"/>
              <w:jc w:val="left"/>
              <w:rPr>
                <w:color w:val="auto"/>
              </w:rPr>
            </w:pPr>
            <w:r w:rsidRPr="003B52CB">
              <w:rPr>
                <w:color w:val="auto"/>
              </w:rPr>
              <w:t xml:space="preserve">(FCS_CKM.4) </w:t>
            </w: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proofErr w:type="spellStart"/>
            <w:r w:rsidRPr="003B52CB">
              <w:rPr>
                <w:color w:val="auto"/>
                <w:sz w:val="20"/>
              </w:rPr>
              <w:t>D.MNO_KEYS</w:t>
            </w:r>
            <w:proofErr w:type="spellEnd"/>
            <w:r w:rsidRPr="003B52CB">
              <w:rPr>
                <w:color w:val="auto"/>
                <w:sz w:val="20"/>
              </w:rPr>
              <w:t xml:space="preserve"> during profile download </w:t>
            </w:r>
          </w:p>
          <w:p w14:paraId="1F9D4132" w14:textId="77777777" w:rsidR="00A048A2" w:rsidRPr="003B52CB" w:rsidRDefault="00A92B30" w:rsidP="00D2682E">
            <w:pPr>
              <w:spacing w:after="0" w:line="241" w:lineRule="auto"/>
              <w:ind w:left="4642" w:right="5" w:hanging="360"/>
              <w:jc w:val="left"/>
              <w:rPr>
                <w:color w:val="auto"/>
              </w:rPr>
            </w:pP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r w:rsidRPr="003B52CB">
              <w:rPr>
                <w:color w:val="auto"/>
                <w:sz w:val="20"/>
              </w:rPr>
              <w:t>Public keys distributed in the user certificates (</w:t>
            </w:r>
            <w:proofErr w:type="spellStart"/>
            <w:r w:rsidRPr="003B52CB">
              <w:rPr>
                <w:color w:val="auto"/>
                <w:sz w:val="20"/>
              </w:rPr>
              <w:t>CERT.SR.ECDSA</w:t>
            </w:r>
            <w:proofErr w:type="spellEnd"/>
            <w:r w:rsidRPr="003B52CB">
              <w:rPr>
                <w:color w:val="auto"/>
                <w:sz w:val="20"/>
              </w:rPr>
              <w:t xml:space="preserve"> and </w:t>
            </w:r>
            <w:proofErr w:type="spellStart"/>
            <w:proofErr w:type="gramStart"/>
            <w:r w:rsidRPr="003B52CB">
              <w:rPr>
                <w:color w:val="auto"/>
                <w:sz w:val="20"/>
              </w:rPr>
              <w:t>CERT.DP.ECDSA</w:t>
            </w:r>
            <w:proofErr w:type="spellEnd"/>
            <w:proofErr w:type="gramEnd"/>
            <w:r w:rsidRPr="003B52CB">
              <w:rPr>
                <w:color w:val="auto"/>
                <w:sz w:val="20"/>
              </w:rPr>
              <w:t xml:space="preserve">) or loaded </w:t>
            </w:r>
            <w:proofErr w:type="spellStart"/>
            <w:r w:rsidRPr="003B52CB">
              <w:rPr>
                <w:color w:val="auto"/>
                <w:sz w:val="20"/>
              </w:rPr>
              <w:t>preissuance</w:t>
            </w:r>
            <w:proofErr w:type="spellEnd"/>
            <w:r w:rsidRPr="003B52CB">
              <w:rPr>
                <w:color w:val="auto"/>
                <w:sz w:val="20"/>
              </w:rPr>
              <w:t xml:space="preserve"> of the TOE (</w:t>
            </w:r>
            <w:proofErr w:type="spellStart"/>
            <w:r w:rsidRPr="003B52CB">
              <w:rPr>
                <w:color w:val="auto"/>
                <w:sz w:val="20"/>
              </w:rPr>
              <w:t>D.eUICC_CERT</w:t>
            </w:r>
            <w:proofErr w:type="spellEnd"/>
            <w:r w:rsidRPr="003B52CB">
              <w:rPr>
                <w:color w:val="auto"/>
                <w:sz w:val="20"/>
              </w:rPr>
              <w:t xml:space="preserve">, </w:t>
            </w:r>
          </w:p>
          <w:p w14:paraId="6EDAD887" w14:textId="77777777" w:rsidR="00A048A2" w:rsidRPr="003B52CB" w:rsidRDefault="00A92B30" w:rsidP="00D2682E">
            <w:pPr>
              <w:spacing w:after="0" w:line="259" w:lineRule="auto"/>
              <w:ind w:left="4282" w:right="5" w:firstLine="0"/>
              <w:jc w:val="left"/>
              <w:rPr>
                <w:color w:val="auto"/>
              </w:rPr>
            </w:pPr>
            <w:proofErr w:type="spellStart"/>
            <w:r w:rsidRPr="003B52CB">
              <w:rPr>
                <w:color w:val="auto"/>
                <w:sz w:val="20"/>
              </w:rPr>
              <w:t>D.CI_ROOT_PUBKEY</w:t>
            </w:r>
            <w:proofErr w:type="spellEnd"/>
            <w:r w:rsidRPr="003B52CB">
              <w:rPr>
                <w:color w:val="auto"/>
                <w:sz w:val="20"/>
              </w:rPr>
              <w:t xml:space="preserve">) </w:t>
            </w:r>
          </w:p>
          <w:p w14:paraId="5CB1AA2D" w14:textId="77777777" w:rsidR="00A048A2" w:rsidRPr="003B52CB" w:rsidRDefault="00A92B30" w:rsidP="00D2682E">
            <w:pPr>
              <w:spacing w:after="0" w:line="259" w:lineRule="auto"/>
              <w:ind w:left="4282" w:right="5" w:firstLine="0"/>
              <w:jc w:val="left"/>
              <w:rPr>
                <w:color w:val="auto"/>
              </w:rPr>
            </w:pPr>
            <w:r w:rsidRPr="003B52CB">
              <w:rPr>
                <w:color w:val="auto"/>
                <w:sz w:val="20"/>
              </w:rPr>
              <w:t xml:space="preserve">The distribution therefore requires a dependency to FDP_ITC.1/SCP, and secure destruction (FCS_CKM.4/SCP-MNO) </w:t>
            </w:r>
          </w:p>
        </w:tc>
      </w:tr>
      <w:tr w:rsidR="00A048A2" w:rsidRPr="003B52CB" w14:paraId="1FBE7B15" w14:textId="77777777">
        <w:trPr>
          <w:trHeight w:val="3536"/>
        </w:trPr>
        <w:tc>
          <w:tcPr>
            <w:tcW w:w="2372" w:type="dxa"/>
            <w:tcBorders>
              <w:top w:val="single" w:sz="6" w:space="0" w:color="A0A0A0"/>
              <w:left w:val="single" w:sz="6" w:space="0" w:color="F0F0F0"/>
              <w:bottom w:val="single" w:sz="6" w:space="0" w:color="A0A0A0"/>
              <w:right w:val="single" w:sz="6" w:space="0" w:color="A0A0A0"/>
            </w:tcBorders>
          </w:tcPr>
          <w:p w14:paraId="266E7F50" w14:textId="77777777" w:rsidR="00A048A2" w:rsidRPr="003B52CB" w:rsidRDefault="00A92B30" w:rsidP="00D2682E">
            <w:pPr>
              <w:spacing w:after="0" w:line="259" w:lineRule="auto"/>
              <w:ind w:left="0" w:right="5" w:firstLine="0"/>
              <w:jc w:val="left"/>
              <w:rPr>
                <w:color w:val="auto"/>
              </w:rPr>
            </w:pPr>
            <w:r w:rsidRPr="003B52CB">
              <w:rPr>
                <w:color w:val="auto"/>
              </w:rPr>
              <w:t>FCS_CKM.4/SCP-SM</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7816DF13"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2078D2E4"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563F3963"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w:t>
            </w:r>
          </w:p>
        </w:tc>
        <w:tc>
          <w:tcPr>
            <w:tcW w:w="3941" w:type="dxa"/>
            <w:tcBorders>
              <w:top w:val="single" w:sz="6" w:space="0" w:color="A0A0A0"/>
              <w:left w:val="single" w:sz="6" w:space="0" w:color="A0A0A0"/>
              <w:bottom w:val="single" w:sz="6" w:space="0" w:color="A0A0A0"/>
              <w:right w:val="single" w:sz="6" w:space="0" w:color="A0A0A0"/>
            </w:tcBorders>
          </w:tcPr>
          <w:p w14:paraId="52896C85"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FCS_CKM.1/SCP-SM </w:t>
            </w:r>
          </w:p>
          <w:p w14:paraId="7D15172F" w14:textId="77777777" w:rsidR="00A048A2" w:rsidRPr="003B52CB" w:rsidRDefault="00A92B30" w:rsidP="00D2682E">
            <w:pPr>
              <w:spacing w:after="34" w:line="250" w:lineRule="auto"/>
              <w:ind w:left="4" w:right="5" w:firstLine="0"/>
              <w:jc w:val="left"/>
              <w:rPr>
                <w:color w:val="auto"/>
              </w:rPr>
            </w:pPr>
            <w:proofErr w:type="gramStart"/>
            <w:r w:rsidRPr="003B52CB">
              <w:rPr>
                <w:color w:val="auto"/>
                <w:sz w:val="20"/>
              </w:rPr>
              <w:t>Rationale :</w:t>
            </w:r>
            <w:proofErr w:type="gramEnd"/>
            <w:r w:rsidRPr="003B52CB">
              <w:rPr>
                <w:color w:val="auto"/>
                <w:sz w:val="20"/>
              </w:rPr>
              <w:t xml:space="preserve"> FCS_CKM.4/SCP-SM is related to the destruction of the following keys: </w:t>
            </w: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r w:rsidRPr="003B52CB">
              <w:rPr>
                <w:color w:val="auto"/>
                <w:sz w:val="20"/>
              </w:rPr>
              <w:t xml:space="preserve">Keys </w:t>
            </w:r>
            <w:r w:rsidRPr="003B52CB">
              <w:rPr>
                <w:color w:val="auto"/>
                <w:sz w:val="21"/>
              </w:rPr>
              <w:t>generated</w:t>
            </w:r>
            <w:r w:rsidRPr="003B52CB">
              <w:rPr>
                <w:color w:val="auto"/>
                <w:sz w:val="20"/>
              </w:rPr>
              <w:t xml:space="preserve"> by the FCS_CKM.1/SCP-SM: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proofErr w:type="spellStart"/>
            <w:r w:rsidRPr="003B52CB">
              <w:rPr>
                <w:color w:val="auto"/>
                <w:sz w:val="20"/>
              </w:rPr>
              <w:t>D.ISDP_KEYS</w:t>
            </w:r>
            <w:proofErr w:type="spellEnd"/>
            <w:r w:rsidRPr="003B52CB">
              <w:rPr>
                <w:color w:val="auto"/>
                <w:sz w:val="20"/>
              </w:rPr>
              <w:t xml:space="preserve"> </w:t>
            </w:r>
          </w:p>
          <w:p w14:paraId="2D27635B" w14:textId="77777777" w:rsidR="00A048A2" w:rsidRPr="003B52CB" w:rsidRDefault="00A92B30" w:rsidP="00D2682E">
            <w:pPr>
              <w:spacing w:after="26" w:line="259" w:lineRule="auto"/>
              <w:ind w:left="0" w:right="5" w:firstLine="0"/>
              <w:jc w:val="center"/>
              <w:rPr>
                <w:color w:val="auto"/>
              </w:rPr>
            </w:pP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proofErr w:type="spellStart"/>
            <w:proofErr w:type="gramStart"/>
            <w:r w:rsidRPr="003B52CB">
              <w:rPr>
                <w:color w:val="auto"/>
                <w:sz w:val="20"/>
              </w:rPr>
              <w:t>D.ISDR</w:t>
            </w:r>
            <w:proofErr w:type="gramEnd"/>
            <w:r w:rsidRPr="003B52CB">
              <w:rPr>
                <w:color w:val="auto"/>
                <w:sz w:val="20"/>
              </w:rPr>
              <w:t>_KEYS</w:t>
            </w:r>
            <w:proofErr w:type="spellEnd"/>
            <w:r w:rsidRPr="003B52CB">
              <w:rPr>
                <w:color w:val="auto"/>
                <w:sz w:val="20"/>
              </w:rPr>
              <w:t xml:space="preserve"> </w:t>
            </w:r>
          </w:p>
          <w:p w14:paraId="5B1B6882" w14:textId="77777777" w:rsidR="00A048A2" w:rsidRPr="003B52CB" w:rsidRDefault="00A92B30" w:rsidP="00D2682E">
            <w:pPr>
              <w:spacing w:after="22" w:line="247" w:lineRule="auto"/>
              <w:ind w:left="724" w:right="5" w:hanging="360"/>
              <w:jc w:val="left"/>
              <w:rPr>
                <w:color w:val="auto"/>
              </w:rPr>
            </w:pP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r w:rsidRPr="003B52CB">
              <w:rPr>
                <w:color w:val="auto"/>
                <w:sz w:val="20"/>
              </w:rPr>
              <w:t xml:space="preserve">Keys </w:t>
            </w:r>
            <w:r w:rsidRPr="003B52CB">
              <w:rPr>
                <w:color w:val="auto"/>
                <w:sz w:val="21"/>
              </w:rPr>
              <w:t>distributed</w:t>
            </w:r>
            <w:r w:rsidRPr="003B52CB">
              <w:rPr>
                <w:color w:val="auto"/>
                <w:sz w:val="20"/>
              </w:rPr>
              <w:t xml:space="preserve"> by FDP_ITC.1/SCP: </w:t>
            </w:r>
          </w:p>
          <w:p w14:paraId="458523E2" w14:textId="77777777" w:rsidR="00A048A2" w:rsidRPr="003B52CB" w:rsidRDefault="00A92B30" w:rsidP="00D2682E">
            <w:pPr>
              <w:spacing w:after="0" w:line="259" w:lineRule="auto"/>
              <w:ind w:left="1084" w:right="5" w:firstLine="0"/>
              <w:jc w:val="left"/>
              <w:rPr>
                <w:color w:val="auto"/>
              </w:rPr>
            </w:pP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proofErr w:type="spellStart"/>
            <w:r w:rsidRPr="003B52CB">
              <w:rPr>
                <w:color w:val="auto"/>
                <w:sz w:val="20"/>
              </w:rPr>
              <w:t>CERT.SR.ECDSA</w:t>
            </w:r>
            <w:proofErr w:type="spellEnd"/>
            <w:r w:rsidRPr="003B52CB">
              <w:rPr>
                <w:color w:val="auto"/>
                <w:sz w:val="20"/>
              </w:rPr>
              <w:t xml:space="preserve">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proofErr w:type="spellStart"/>
            <w:proofErr w:type="gramStart"/>
            <w:r w:rsidRPr="003B52CB">
              <w:rPr>
                <w:color w:val="auto"/>
                <w:sz w:val="20"/>
              </w:rPr>
              <w:t>CERT.DP.ECDSA</w:t>
            </w:r>
            <w:proofErr w:type="spellEnd"/>
            <w:proofErr w:type="gramEnd"/>
            <w:r w:rsidRPr="003B52CB">
              <w:rPr>
                <w:color w:val="auto"/>
                <w:sz w:val="20"/>
              </w:rPr>
              <w:t xml:space="preserve">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proofErr w:type="spellStart"/>
            <w:r w:rsidRPr="003B52CB">
              <w:rPr>
                <w:color w:val="auto"/>
                <w:sz w:val="20"/>
              </w:rPr>
              <w:t>D.eUICC_CERT</w:t>
            </w:r>
            <w:proofErr w:type="spellEnd"/>
            <w:r w:rsidRPr="003B52CB">
              <w:rPr>
                <w:color w:val="auto"/>
                <w:sz w:val="20"/>
              </w:rPr>
              <w:t xml:space="preserve">,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proofErr w:type="spellStart"/>
            <w:r w:rsidRPr="003B52CB">
              <w:rPr>
                <w:color w:val="auto"/>
                <w:sz w:val="20"/>
              </w:rPr>
              <w:t>D.eUICC_PRIVKEY</w:t>
            </w:r>
            <w:proofErr w:type="spellEnd"/>
            <w:r w:rsidRPr="003B52CB">
              <w:rPr>
                <w:color w:val="auto"/>
                <w:sz w:val="20"/>
              </w:rPr>
              <w:t xml:space="preserve">,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proofErr w:type="spellStart"/>
            <w:r w:rsidRPr="003B52CB">
              <w:rPr>
                <w:color w:val="auto"/>
                <w:sz w:val="20"/>
              </w:rPr>
              <w:t>D.CI_ROOT_PUBKEY</w:t>
            </w:r>
            <w:proofErr w:type="spellEnd"/>
            <w:r w:rsidRPr="003B52CB">
              <w:rPr>
                <w:color w:val="auto"/>
                <w:sz w:val="20"/>
              </w:rPr>
              <w:t xml:space="preserve">, </w:t>
            </w:r>
          </w:p>
        </w:tc>
      </w:tr>
      <w:tr w:rsidR="00A048A2" w:rsidRPr="003B52CB" w14:paraId="11E646CE" w14:textId="77777777">
        <w:trPr>
          <w:trHeight w:val="926"/>
        </w:trPr>
        <w:tc>
          <w:tcPr>
            <w:tcW w:w="2372" w:type="dxa"/>
            <w:tcBorders>
              <w:top w:val="single" w:sz="6" w:space="0" w:color="A0A0A0"/>
              <w:left w:val="single" w:sz="6" w:space="0" w:color="F0F0F0"/>
              <w:bottom w:val="single" w:sz="6" w:space="0" w:color="A0A0A0"/>
              <w:right w:val="single" w:sz="6" w:space="0" w:color="A0A0A0"/>
            </w:tcBorders>
          </w:tcPr>
          <w:p w14:paraId="69849045" w14:textId="77777777" w:rsidR="00A048A2" w:rsidRPr="003B52CB" w:rsidRDefault="00A92B30" w:rsidP="00D2682E">
            <w:pPr>
              <w:spacing w:after="0" w:line="259" w:lineRule="auto"/>
              <w:ind w:left="0" w:right="5" w:firstLine="0"/>
              <w:jc w:val="left"/>
              <w:rPr>
                <w:color w:val="auto"/>
              </w:rPr>
            </w:pPr>
            <w:r w:rsidRPr="003B52CB">
              <w:rPr>
                <w:color w:val="auto"/>
              </w:rPr>
              <w:t>FCS_CKM.4/SCP-MNO</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D9F9763"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0E7F6F29"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49D8223B"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w:t>
            </w:r>
          </w:p>
        </w:tc>
        <w:tc>
          <w:tcPr>
            <w:tcW w:w="3941" w:type="dxa"/>
            <w:tcBorders>
              <w:top w:val="single" w:sz="6" w:space="0" w:color="A0A0A0"/>
              <w:left w:val="single" w:sz="6" w:space="0" w:color="A0A0A0"/>
              <w:bottom w:val="single" w:sz="6" w:space="0" w:color="A0A0A0"/>
              <w:right w:val="single" w:sz="6" w:space="0" w:color="A0A0A0"/>
            </w:tcBorders>
          </w:tcPr>
          <w:p w14:paraId="03A5FCF7"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FCS_CKM.1/SCP-SM </w:t>
            </w:r>
          </w:p>
        </w:tc>
      </w:tr>
      <w:tr w:rsidR="00A048A2" w:rsidRPr="003B52CB" w14:paraId="19A3E1AF"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4A3713B8" w14:textId="77777777" w:rsidR="00A048A2" w:rsidRPr="003B52CB" w:rsidRDefault="00A92B30" w:rsidP="00D2682E">
            <w:pPr>
              <w:spacing w:after="0" w:line="259" w:lineRule="auto"/>
              <w:ind w:left="0" w:right="5" w:firstLine="0"/>
              <w:jc w:val="left"/>
              <w:rPr>
                <w:color w:val="auto"/>
              </w:rPr>
            </w:pPr>
            <w:r w:rsidRPr="003B52CB">
              <w:rPr>
                <w:color w:val="auto"/>
              </w:rPr>
              <w:t xml:space="preserve">FCS_RNG.1 </w:t>
            </w:r>
          </w:p>
        </w:tc>
        <w:tc>
          <w:tcPr>
            <w:tcW w:w="1984" w:type="dxa"/>
            <w:tcBorders>
              <w:top w:val="single" w:sz="6" w:space="0" w:color="A0A0A0"/>
              <w:left w:val="single" w:sz="6" w:space="0" w:color="A0A0A0"/>
              <w:bottom w:val="single" w:sz="6" w:space="0" w:color="A0A0A0"/>
              <w:right w:val="single" w:sz="6" w:space="0" w:color="A0A0A0"/>
            </w:tcBorders>
          </w:tcPr>
          <w:p w14:paraId="3DFC4D3D"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32BFD5F" w14:textId="77777777" w:rsidR="00A048A2" w:rsidRPr="003B52CB" w:rsidRDefault="00A92B30" w:rsidP="00D2682E">
            <w:pPr>
              <w:spacing w:after="0" w:line="259" w:lineRule="auto"/>
              <w:ind w:left="4" w:right="5" w:firstLine="0"/>
              <w:jc w:val="left"/>
              <w:rPr>
                <w:color w:val="auto"/>
              </w:rPr>
            </w:pPr>
            <w:r w:rsidRPr="003B52CB">
              <w:rPr>
                <w:color w:val="auto"/>
              </w:rPr>
              <w:t xml:space="preserve"> </w:t>
            </w:r>
          </w:p>
        </w:tc>
      </w:tr>
      <w:tr w:rsidR="00A048A2" w:rsidRPr="003B52CB" w14:paraId="5267D70D"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3F15A495" w14:textId="77777777" w:rsidR="00A048A2" w:rsidRPr="003B52CB" w:rsidRDefault="00A92B30" w:rsidP="00D2682E">
            <w:pPr>
              <w:spacing w:after="0" w:line="259" w:lineRule="auto"/>
              <w:ind w:left="0" w:right="5" w:firstLine="0"/>
              <w:jc w:val="left"/>
              <w:rPr>
                <w:color w:val="auto"/>
              </w:rPr>
            </w:pPr>
            <w:r w:rsidRPr="003B52CB">
              <w:rPr>
                <w:color w:val="auto"/>
              </w:rPr>
              <w:t>FDP_ACC.1/</w:t>
            </w:r>
            <w:proofErr w:type="spellStart"/>
            <w:r w:rsidRPr="003B52CB">
              <w:rPr>
                <w:color w:val="auto"/>
              </w:rPr>
              <w:t>ISDR</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3C57AFD6"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(FDP_ACF.1) </w:t>
            </w:r>
          </w:p>
        </w:tc>
        <w:tc>
          <w:tcPr>
            <w:tcW w:w="3941" w:type="dxa"/>
            <w:tcBorders>
              <w:top w:val="single" w:sz="6" w:space="0" w:color="A0A0A0"/>
              <w:left w:val="single" w:sz="6" w:space="0" w:color="A0A0A0"/>
              <w:bottom w:val="single" w:sz="6" w:space="0" w:color="A0A0A0"/>
              <w:right w:val="single" w:sz="6" w:space="0" w:color="A0A0A0"/>
            </w:tcBorders>
          </w:tcPr>
          <w:p w14:paraId="0B017811" w14:textId="77777777" w:rsidR="00A048A2" w:rsidRPr="003B52CB" w:rsidRDefault="00A92B30" w:rsidP="00D2682E">
            <w:pPr>
              <w:spacing w:after="0" w:line="259" w:lineRule="auto"/>
              <w:ind w:left="4" w:right="5" w:firstLine="0"/>
              <w:jc w:val="left"/>
              <w:rPr>
                <w:color w:val="auto"/>
              </w:rPr>
            </w:pPr>
            <w:r w:rsidRPr="003B52CB">
              <w:rPr>
                <w:color w:val="auto"/>
              </w:rPr>
              <w:t>FDP_ACF.1/</w:t>
            </w:r>
            <w:proofErr w:type="spellStart"/>
            <w:r w:rsidRPr="003B52CB">
              <w:rPr>
                <w:color w:val="auto"/>
              </w:rPr>
              <w:t>ISDR</w:t>
            </w:r>
            <w:proofErr w:type="spellEnd"/>
            <w:r w:rsidRPr="003B52CB">
              <w:rPr>
                <w:color w:val="auto"/>
                <w:sz w:val="2"/>
              </w:rPr>
              <w:t xml:space="preserve"> </w:t>
            </w:r>
          </w:p>
        </w:tc>
      </w:tr>
      <w:tr w:rsidR="00A048A2" w:rsidRPr="003B52CB" w14:paraId="0F739141" w14:textId="77777777">
        <w:trPr>
          <w:trHeight w:val="660"/>
        </w:trPr>
        <w:tc>
          <w:tcPr>
            <w:tcW w:w="2372" w:type="dxa"/>
            <w:tcBorders>
              <w:top w:val="single" w:sz="6" w:space="0" w:color="A0A0A0"/>
              <w:left w:val="single" w:sz="6" w:space="0" w:color="F0F0F0"/>
              <w:bottom w:val="single" w:sz="6" w:space="0" w:color="A0A0A0"/>
              <w:right w:val="single" w:sz="6" w:space="0" w:color="A0A0A0"/>
            </w:tcBorders>
          </w:tcPr>
          <w:p w14:paraId="74B1F45F" w14:textId="77777777" w:rsidR="00A048A2" w:rsidRPr="003B52CB" w:rsidRDefault="00A92B30" w:rsidP="00D2682E">
            <w:pPr>
              <w:spacing w:after="0" w:line="259" w:lineRule="auto"/>
              <w:ind w:left="0" w:right="5" w:firstLine="0"/>
              <w:jc w:val="left"/>
              <w:rPr>
                <w:color w:val="auto"/>
              </w:rPr>
            </w:pPr>
            <w:r w:rsidRPr="003B52CB">
              <w:rPr>
                <w:color w:val="auto"/>
              </w:rPr>
              <w:t>FDP_ACF.1/</w:t>
            </w:r>
            <w:proofErr w:type="spellStart"/>
            <w:r w:rsidRPr="003B52CB">
              <w:rPr>
                <w:color w:val="auto"/>
              </w:rPr>
              <w:t>ISDR</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9F8DADE"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and </w:t>
            </w:r>
          </w:p>
          <w:p w14:paraId="0AF16851"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6A3BB3F4" w14:textId="77777777" w:rsidR="00A048A2" w:rsidRPr="003B52CB" w:rsidRDefault="00A92B30" w:rsidP="00D2682E">
            <w:pPr>
              <w:spacing w:after="0" w:line="259" w:lineRule="auto"/>
              <w:ind w:left="4" w:right="5" w:firstLine="0"/>
              <w:jc w:val="left"/>
              <w:rPr>
                <w:color w:val="auto"/>
              </w:rPr>
            </w:pPr>
            <w:r w:rsidRPr="003B52CB">
              <w:rPr>
                <w:color w:val="auto"/>
              </w:rPr>
              <w:t>FDP_ACC.1/</w:t>
            </w:r>
            <w:proofErr w:type="spellStart"/>
            <w:r w:rsidRPr="003B52CB">
              <w:rPr>
                <w:color w:val="auto"/>
              </w:rPr>
              <w:t>ISDR</w:t>
            </w:r>
            <w:proofErr w:type="spellEnd"/>
            <w:r w:rsidRPr="003B52CB">
              <w:rPr>
                <w:color w:val="auto"/>
              </w:rPr>
              <w:t xml:space="preserve">, FMT_MSA.3 </w:t>
            </w:r>
          </w:p>
        </w:tc>
      </w:tr>
      <w:tr w:rsidR="00A048A2" w:rsidRPr="003B52CB" w14:paraId="68A4D716" w14:textId="77777777">
        <w:trPr>
          <w:trHeight w:val="397"/>
        </w:trPr>
        <w:tc>
          <w:tcPr>
            <w:tcW w:w="8296" w:type="dxa"/>
            <w:gridSpan w:val="3"/>
            <w:tcBorders>
              <w:top w:val="single" w:sz="6" w:space="0" w:color="A0A0A0"/>
              <w:left w:val="single" w:sz="6" w:space="0" w:color="F0F0F0"/>
              <w:bottom w:val="single" w:sz="6" w:space="0" w:color="A0A0A0"/>
              <w:right w:val="single" w:sz="6" w:space="0" w:color="A0A0A0"/>
            </w:tcBorders>
          </w:tcPr>
          <w:p w14:paraId="5F981685" w14:textId="77777777" w:rsidR="00A048A2" w:rsidRPr="003B52CB" w:rsidRDefault="00A92B30" w:rsidP="00D2682E">
            <w:pPr>
              <w:tabs>
                <w:tab w:val="center" w:pos="824"/>
                <w:tab w:val="center" w:pos="2956"/>
                <w:tab w:val="center" w:pos="5136"/>
              </w:tabs>
              <w:spacing w:after="0" w:line="259" w:lineRule="auto"/>
              <w:ind w:left="0" w:right="5" w:firstLine="0"/>
              <w:jc w:val="left"/>
              <w:rPr>
                <w:color w:val="auto"/>
              </w:rPr>
            </w:pPr>
            <w:r w:rsidRPr="003B52CB">
              <w:rPr>
                <w:rFonts w:ascii="Calibri" w:eastAsia="Calibri" w:hAnsi="Calibri" w:cs="Calibri"/>
                <w:color w:val="auto"/>
              </w:rPr>
              <w:tab/>
            </w:r>
            <w:r w:rsidRPr="003B52CB">
              <w:rPr>
                <w:color w:val="auto"/>
              </w:rPr>
              <w:t>FDP_ACC.1/</w:t>
            </w:r>
            <w:proofErr w:type="spellStart"/>
            <w:r w:rsidRPr="003B52CB">
              <w:rPr>
                <w:color w:val="auto"/>
              </w:rPr>
              <w:t>ISDP</w:t>
            </w:r>
            <w:proofErr w:type="spellEnd"/>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6F021DE" wp14:editId="75502B12">
                      <wp:extent cx="39624" cy="212141"/>
                      <wp:effectExtent l="0" t="0" r="0" b="0"/>
                      <wp:docPr id="229618" name="Group 229618"/>
                      <wp:cNvGraphicFramePr/>
                      <a:graphic xmlns:a="http://schemas.openxmlformats.org/drawingml/2006/main">
                        <a:graphicData uri="http://schemas.microsoft.com/office/word/2010/wordprocessingGroup">
                          <wpg:wgp>
                            <wpg:cNvGrpSpPr/>
                            <wpg:grpSpPr>
                              <a:xfrm>
                                <a:off x="0" y="0"/>
                                <a:ext cx="39624" cy="212141"/>
                                <a:chOff x="0" y="0"/>
                                <a:chExt cx="39624" cy="212141"/>
                              </a:xfrm>
                            </wpg:grpSpPr>
                            <wps:wsp>
                              <wps:cNvPr id="242787" name="Shape 242787"/>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88" name="Shape 242788"/>
                              <wps:cNvSpPr/>
                              <wps:spPr>
                                <a:xfrm>
                                  <a:off x="3048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74BE9944" id="Group 229618" o:spid="_x0000_s1026" style="width:3.1pt;height:16.7pt;mso-position-horizontal-relative:char;mso-position-vertical-relative:line" coordsize="3962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F38edqpAgAAxgkAAA4AAAAAAAAAAAAAAAAA&#10;LgIAAGRycy9lMm9Eb2MueG1sUEsBAi0AFAAGAAgAAAAhAH5UDdnaAAAAAgEAAA8AAAAAAAAAAAAA&#10;AAAAAwUAAGRycy9kb3ducmV2LnhtbFBLBQYAAAAABAAEAPMAAAAKBgAAAAA=&#10;">
                      <v:shape id="Shape 242787"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" path="m,l9144,r,212141l,212141,,e" fillcolor="#f0f0f0" stroked="f" strokeweight="0">
                        <v:stroke miterlimit="83231f" joinstyle="miter"/>
                        <v:path arrowok="t" textboxrect="0,0,9144,212141"/>
                      </v:shape>
                      <v:shape id="Shape 242788" o:spid="_x0000_s1028" style="position:absolute;left:30480;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" path="m,l9144,r,212141l,212141,,e" fillcolor="#a0a0a0" stroked="f" strokeweight="0">
                        <v:stroke miterlimit="83231f" joinstyle="miter"/>
                        <v:path arrowok="t" textboxrect="0,0,9144,212141"/>
                      </v:shape>
                      <w10:anchorlock/>
                    </v:group>
                  </w:pict>
                </mc:Fallback>
              </mc:AlternateContent>
            </w:r>
            <w:r w:rsidRPr="003B52CB">
              <w:rPr>
                <w:color w:val="auto"/>
              </w:rPr>
              <w:t xml:space="preserve">(FDP_ACF.1) </w:t>
            </w:r>
            <w:r w:rsidRPr="003B52CB">
              <w:rPr>
                <w:color w:val="auto"/>
              </w:rPr>
              <w:tab/>
            </w:r>
            <w:r w:rsidRPr="003B52CB">
              <w:rPr>
                <w:rFonts w:ascii="Calibri" w:eastAsia="Calibri" w:hAnsi="Calibri" w:cs="Calibri"/>
                <w:noProof/>
                <w:color w:val="auto"/>
              </w:rPr>
              <mc:AlternateContent>
                <mc:Choice Requires="wpg">
                  <w:drawing>
                    <wp:inline distT="0" distB="0" distL="0" distR="0" wp14:anchorId="1F914142" wp14:editId="22815439">
                      <wp:extent cx="38100" cy="212141"/>
                      <wp:effectExtent l="0" t="0" r="0" b="0"/>
                      <wp:docPr id="229619" name="Group 229619"/>
                      <wp:cNvGraphicFramePr/>
                      <a:graphic xmlns:a="http://schemas.openxmlformats.org/drawingml/2006/main">
                        <a:graphicData uri="http://schemas.microsoft.com/office/word/2010/wordprocessingGroup">
                          <wpg:wgp>
                            <wpg:cNvGrpSpPr/>
                            <wpg:grpSpPr>
                              <a:xfrm>
                                <a:off x="0" y="0"/>
                                <a:ext cx="38100" cy="212141"/>
                                <a:chOff x="0" y="0"/>
                                <a:chExt cx="38100" cy="212141"/>
                              </a:xfrm>
                            </wpg:grpSpPr>
                            <wps:wsp>
                              <wps:cNvPr id="242791" name="Shape 242791"/>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92" name="Shape 242792"/>
                              <wps:cNvSpPr/>
                              <wps:spPr>
                                <a:xfrm>
                                  <a:off x="28956"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7AFEFBA1" id="Group 229619" o:spid="_x0000_s1026" style="width:3pt;height:16.7pt;mso-position-horizontal-relative:char;mso-position-vertical-relative:line" coordsize="38100,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">
                      <v:shape id="Shape 242791"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" path="m,l9144,r,212141l,212141,,e" fillcolor="#f0f0f0" stroked="f" strokeweight="0">
                        <v:stroke miterlimit="83231f" joinstyle="miter"/>
                        <v:path arrowok="t" textboxrect="0,0,9144,212141"/>
                      </v:shape>
                      <v:shape id="Shape 242792" o:spid="_x0000_s1028" style="position:absolute;left:28956;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" path="m,l9144,r,212141l,212141,,e" fillcolor="#a0a0a0" stroked="f" strokeweight="0">
                        <v:stroke miterlimit="83231f" joinstyle="miter"/>
                        <v:path arrowok="t" textboxrect="0,0,9144,212141"/>
                      </v:shape>
                      <w10:anchorlock/>
                    </v:group>
                  </w:pict>
                </mc:Fallback>
              </mc:AlternateContent>
            </w:r>
            <w:r w:rsidRPr="003B52CB">
              <w:rPr>
                <w:color w:val="auto"/>
              </w:rPr>
              <w:t>FDP_ACF.1/</w:t>
            </w:r>
            <w:proofErr w:type="spellStart"/>
            <w:r w:rsidRPr="003B52CB">
              <w:rPr>
                <w:color w:val="auto"/>
              </w:rPr>
              <w:t>ISDP</w:t>
            </w:r>
            <w:proofErr w:type="spellEnd"/>
            <w:r w:rsidRPr="003B52CB">
              <w:rPr>
                <w:color w:val="auto"/>
                <w:sz w:val="2"/>
              </w:rPr>
              <w:t xml:space="preserve"> </w:t>
            </w:r>
          </w:p>
        </w:tc>
      </w:tr>
      <w:tr w:rsidR="00A048A2" w:rsidRPr="003B52CB" w14:paraId="00E3D8E5" w14:textId="77777777">
        <w:trPr>
          <w:trHeight w:val="662"/>
        </w:trPr>
        <w:tc>
          <w:tcPr>
            <w:tcW w:w="2372" w:type="dxa"/>
            <w:tcBorders>
              <w:top w:val="single" w:sz="6" w:space="0" w:color="A0A0A0"/>
              <w:left w:val="single" w:sz="6" w:space="0" w:color="F0F0F0"/>
              <w:bottom w:val="single" w:sz="6" w:space="0" w:color="A0A0A0"/>
              <w:right w:val="single" w:sz="6" w:space="0" w:color="A0A0A0"/>
            </w:tcBorders>
          </w:tcPr>
          <w:p w14:paraId="16DC60FA" w14:textId="77777777" w:rsidR="00A048A2" w:rsidRPr="003B52CB" w:rsidRDefault="00A92B30" w:rsidP="00D2682E">
            <w:pPr>
              <w:spacing w:after="0" w:line="259" w:lineRule="auto"/>
              <w:ind w:left="0" w:right="5" w:firstLine="0"/>
              <w:jc w:val="left"/>
              <w:rPr>
                <w:color w:val="auto"/>
              </w:rPr>
            </w:pPr>
            <w:r w:rsidRPr="003B52CB">
              <w:rPr>
                <w:color w:val="auto"/>
              </w:rPr>
              <w:lastRenderedPageBreak/>
              <w:t>FDP_ACF.1/</w:t>
            </w:r>
            <w:proofErr w:type="spellStart"/>
            <w:r w:rsidRPr="003B52CB">
              <w:rPr>
                <w:color w:val="auto"/>
              </w:rPr>
              <w:t>ISDP</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F812592"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and </w:t>
            </w:r>
          </w:p>
          <w:p w14:paraId="388B2835"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4D924EBF" w14:textId="77777777" w:rsidR="00A048A2" w:rsidRPr="003B52CB" w:rsidRDefault="00A92B30" w:rsidP="00D2682E">
            <w:pPr>
              <w:spacing w:after="0" w:line="259" w:lineRule="auto"/>
              <w:ind w:left="4" w:right="5" w:firstLine="0"/>
              <w:jc w:val="left"/>
              <w:rPr>
                <w:color w:val="auto"/>
              </w:rPr>
            </w:pPr>
            <w:r w:rsidRPr="003B52CB">
              <w:rPr>
                <w:color w:val="auto"/>
              </w:rPr>
              <w:t>FDP_ACC.1/</w:t>
            </w:r>
            <w:proofErr w:type="spellStart"/>
            <w:r w:rsidRPr="003B52CB">
              <w:rPr>
                <w:color w:val="auto"/>
              </w:rPr>
              <w:t>ISDP</w:t>
            </w:r>
            <w:proofErr w:type="spellEnd"/>
            <w:r w:rsidRPr="003B52CB">
              <w:rPr>
                <w:color w:val="auto"/>
              </w:rPr>
              <w:t xml:space="preserve">, FMT_MSA.3 </w:t>
            </w:r>
          </w:p>
        </w:tc>
      </w:tr>
      <w:tr w:rsidR="00A048A2" w:rsidRPr="003B52CB" w14:paraId="4FB525DD"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4004850F" w14:textId="77777777" w:rsidR="00A048A2" w:rsidRPr="003B52CB" w:rsidRDefault="00A92B30" w:rsidP="00D2682E">
            <w:pPr>
              <w:spacing w:after="0" w:line="259" w:lineRule="auto"/>
              <w:ind w:left="0" w:right="5" w:firstLine="0"/>
              <w:jc w:val="left"/>
              <w:rPr>
                <w:color w:val="auto"/>
              </w:rPr>
            </w:pPr>
            <w:r w:rsidRPr="003B52CB">
              <w:rPr>
                <w:color w:val="auto"/>
              </w:rPr>
              <w:t>FDP_ACC.1/</w:t>
            </w:r>
            <w:proofErr w:type="spellStart"/>
            <w:r w:rsidRPr="003B52CB">
              <w:rPr>
                <w:color w:val="auto"/>
              </w:rPr>
              <w:t>ECASD</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8716F50"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(FDP_ACF.1) </w:t>
            </w:r>
          </w:p>
        </w:tc>
        <w:tc>
          <w:tcPr>
            <w:tcW w:w="3941" w:type="dxa"/>
            <w:tcBorders>
              <w:top w:val="single" w:sz="6" w:space="0" w:color="A0A0A0"/>
              <w:left w:val="single" w:sz="6" w:space="0" w:color="A0A0A0"/>
              <w:bottom w:val="single" w:sz="6" w:space="0" w:color="A0A0A0"/>
              <w:right w:val="single" w:sz="6" w:space="0" w:color="A0A0A0"/>
            </w:tcBorders>
          </w:tcPr>
          <w:p w14:paraId="02C80D5C" w14:textId="77777777" w:rsidR="00A048A2" w:rsidRPr="003B52CB" w:rsidRDefault="00A92B30" w:rsidP="00D2682E">
            <w:pPr>
              <w:spacing w:after="0" w:line="259" w:lineRule="auto"/>
              <w:ind w:left="4" w:right="5" w:firstLine="0"/>
              <w:jc w:val="left"/>
              <w:rPr>
                <w:color w:val="auto"/>
              </w:rPr>
            </w:pPr>
            <w:r w:rsidRPr="003B52CB">
              <w:rPr>
                <w:color w:val="auto"/>
              </w:rPr>
              <w:t>FDP_ACF.1/</w:t>
            </w:r>
            <w:proofErr w:type="spellStart"/>
            <w:r w:rsidRPr="003B52CB">
              <w:rPr>
                <w:color w:val="auto"/>
              </w:rPr>
              <w:t>ECASD</w:t>
            </w:r>
            <w:proofErr w:type="spellEnd"/>
            <w:r w:rsidRPr="003B52CB">
              <w:rPr>
                <w:color w:val="auto"/>
                <w:sz w:val="2"/>
              </w:rPr>
              <w:t xml:space="preserve"> </w:t>
            </w:r>
          </w:p>
        </w:tc>
      </w:tr>
      <w:tr w:rsidR="00A048A2" w:rsidRPr="003B52CB" w14:paraId="0F9CD724" w14:textId="77777777">
        <w:trPr>
          <w:trHeight w:val="662"/>
        </w:trPr>
        <w:tc>
          <w:tcPr>
            <w:tcW w:w="2372" w:type="dxa"/>
            <w:tcBorders>
              <w:top w:val="single" w:sz="6" w:space="0" w:color="A0A0A0"/>
              <w:left w:val="single" w:sz="6" w:space="0" w:color="F0F0F0"/>
              <w:bottom w:val="single" w:sz="6" w:space="0" w:color="A0A0A0"/>
              <w:right w:val="single" w:sz="6" w:space="0" w:color="A0A0A0"/>
            </w:tcBorders>
          </w:tcPr>
          <w:p w14:paraId="737A65E7" w14:textId="77777777" w:rsidR="00A048A2" w:rsidRPr="003B52CB" w:rsidRDefault="00A92B30" w:rsidP="00D2682E">
            <w:pPr>
              <w:spacing w:after="0" w:line="259" w:lineRule="auto"/>
              <w:ind w:left="0" w:right="5" w:firstLine="0"/>
              <w:jc w:val="left"/>
              <w:rPr>
                <w:color w:val="auto"/>
              </w:rPr>
            </w:pPr>
            <w:r w:rsidRPr="003B52CB">
              <w:rPr>
                <w:color w:val="auto"/>
              </w:rPr>
              <w:t>FDP_ACF.1/</w:t>
            </w:r>
            <w:proofErr w:type="spellStart"/>
            <w:r w:rsidRPr="003B52CB">
              <w:rPr>
                <w:color w:val="auto"/>
              </w:rPr>
              <w:t>ECASD</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39A43EDD"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and </w:t>
            </w:r>
          </w:p>
          <w:p w14:paraId="6D0C6625"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0FB78CAF" w14:textId="77777777" w:rsidR="00A048A2" w:rsidRPr="003B52CB" w:rsidRDefault="00A92B30" w:rsidP="00D2682E">
            <w:pPr>
              <w:spacing w:after="0" w:line="259" w:lineRule="auto"/>
              <w:ind w:left="4" w:right="5" w:firstLine="0"/>
              <w:jc w:val="left"/>
              <w:rPr>
                <w:color w:val="auto"/>
              </w:rPr>
            </w:pPr>
            <w:r w:rsidRPr="003B52CB">
              <w:rPr>
                <w:color w:val="auto"/>
              </w:rPr>
              <w:t>FDP_ACC.1/</w:t>
            </w:r>
            <w:proofErr w:type="spellStart"/>
            <w:r w:rsidRPr="003B52CB">
              <w:rPr>
                <w:color w:val="auto"/>
              </w:rPr>
              <w:t>ECASD</w:t>
            </w:r>
            <w:proofErr w:type="spellEnd"/>
            <w:r w:rsidRPr="003B52CB">
              <w:rPr>
                <w:color w:val="auto"/>
              </w:rPr>
              <w:t xml:space="preserve">, FMT_MSA.3, FCS_RNG.1 </w:t>
            </w:r>
          </w:p>
        </w:tc>
      </w:tr>
      <w:tr w:rsidR="00A048A2" w:rsidRPr="003B52CB" w14:paraId="1416C474" w14:textId="77777777">
        <w:trPr>
          <w:trHeight w:val="660"/>
        </w:trPr>
        <w:tc>
          <w:tcPr>
            <w:tcW w:w="2372" w:type="dxa"/>
            <w:tcBorders>
              <w:top w:val="single" w:sz="6" w:space="0" w:color="A0A0A0"/>
              <w:left w:val="single" w:sz="6" w:space="0" w:color="F0F0F0"/>
              <w:bottom w:val="single" w:sz="6" w:space="0" w:color="A0A0A0"/>
              <w:right w:val="single" w:sz="6" w:space="0" w:color="A0A0A0"/>
            </w:tcBorders>
          </w:tcPr>
          <w:p w14:paraId="0EF63116" w14:textId="77777777" w:rsidR="00A048A2" w:rsidRPr="003B52CB" w:rsidRDefault="00A92B30" w:rsidP="00D2682E">
            <w:pPr>
              <w:spacing w:after="0" w:line="259" w:lineRule="auto"/>
              <w:ind w:left="0" w:right="5" w:firstLine="0"/>
              <w:rPr>
                <w:color w:val="auto"/>
              </w:rPr>
            </w:pPr>
            <w:r w:rsidRPr="003B52CB">
              <w:rPr>
                <w:color w:val="auto"/>
              </w:rPr>
              <w:t>FDP_IFC.1/</w:t>
            </w:r>
            <w:proofErr w:type="spellStart"/>
            <w:r w:rsidRPr="003B52CB">
              <w:rPr>
                <w:color w:val="auto"/>
              </w:rPr>
              <w:t>Platform_se</w:t>
            </w:r>
            <w:proofErr w:type="spellEnd"/>
          </w:p>
          <w:p w14:paraId="15C5C487"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rvices</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F1136F9"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(FDP_IFF.1) </w:t>
            </w:r>
          </w:p>
        </w:tc>
        <w:tc>
          <w:tcPr>
            <w:tcW w:w="3941" w:type="dxa"/>
            <w:tcBorders>
              <w:top w:val="single" w:sz="6" w:space="0" w:color="A0A0A0"/>
              <w:left w:val="single" w:sz="6" w:space="0" w:color="A0A0A0"/>
              <w:bottom w:val="single" w:sz="6" w:space="0" w:color="A0A0A0"/>
              <w:right w:val="single" w:sz="6" w:space="0" w:color="A0A0A0"/>
            </w:tcBorders>
          </w:tcPr>
          <w:p w14:paraId="3276D6AF" w14:textId="77777777" w:rsidR="00A048A2" w:rsidRPr="003B52CB" w:rsidRDefault="00A92B30" w:rsidP="00D2682E">
            <w:pPr>
              <w:spacing w:after="0" w:line="259" w:lineRule="auto"/>
              <w:ind w:left="4" w:right="5" w:firstLine="0"/>
              <w:jc w:val="left"/>
              <w:rPr>
                <w:color w:val="auto"/>
              </w:rPr>
            </w:pPr>
            <w:r w:rsidRPr="003B52CB">
              <w:rPr>
                <w:color w:val="auto"/>
              </w:rPr>
              <w:t>FDP_IFF.1/</w:t>
            </w:r>
            <w:proofErr w:type="spellStart"/>
            <w:r w:rsidRPr="003B52CB">
              <w:rPr>
                <w:color w:val="auto"/>
              </w:rPr>
              <w:t>Platform_services</w:t>
            </w:r>
            <w:proofErr w:type="spellEnd"/>
            <w:r w:rsidRPr="003B52CB">
              <w:rPr>
                <w:color w:val="auto"/>
                <w:sz w:val="2"/>
              </w:rPr>
              <w:t xml:space="preserve"> </w:t>
            </w:r>
          </w:p>
        </w:tc>
      </w:tr>
      <w:tr w:rsidR="00A048A2" w:rsidRPr="003B52CB" w14:paraId="7FD73567" w14:textId="77777777">
        <w:trPr>
          <w:trHeight w:val="663"/>
        </w:trPr>
        <w:tc>
          <w:tcPr>
            <w:tcW w:w="2372" w:type="dxa"/>
            <w:tcBorders>
              <w:top w:val="single" w:sz="6" w:space="0" w:color="A0A0A0"/>
              <w:left w:val="single" w:sz="6" w:space="0" w:color="F0F0F0"/>
              <w:bottom w:val="single" w:sz="6" w:space="0" w:color="A0A0A0"/>
              <w:right w:val="single" w:sz="6" w:space="0" w:color="A0A0A0"/>
            </w:tcBorders>
          </w:tcPr>
          <w:p w14:paraId="487B578E" w14:textId="77777777" w:rsidR="00A048A2" w:rsidRPr="003B52CB" w:rsidRDefault="00A92B30" w:rsidP="00D2682E">
            <w:pPr>
              <w:spacing w:after="0" w:line="259" w:lineRule="auto"/>
              <w:ind w:left="0" w:right="5" w:firstLine="0"/>
              <w:rPr>
                <w:color w:val="auto"/>
              </w:rPr>
            </w:pPr>
            <w:r w:rsidRPr="003B52CB">
              <w:rPr>
                <w:color w:val="auto"/>
              </w:rPr>
              <w:t>FDP_IFF.1/</w:t>
            </w:r>
            <w:proofErr w:type="spellStart"/>
            <w:r w:rsidRPr="003B52CB">
              <w:rPr>
                <w:color w:val="auto"/>
              </w:rPr>
              <w:t>Platform_se</w:t>
            </w:r>
            <w:proofErr w:type="spellEnd"/>
          </w:p>
          <w:p w14:paraId="3EDAAC04"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rvices</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605EF97"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0CC56167"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0B367554" w14:textId="77777777" w:rsidR="00A048A2" w:rsidRPr="003B52CB" w:rsidRDefault="00A92B30" w:rsidP="00D2682E">
            <w:pPr>
              <w:spacing w:after="0" w:line="259" w:lineRule="auto"/>
              <w:ind w:left="4" w:right="5" w:firstLine="0"/>
              <w:jc w:val="left"/>
              <w:rPr>
                <w:color w:val="auto"/>
              </w:rPr>
            </w:pPr>
            <w:r w:rsidRPr="003B52CB">
              <w:rPr>
                <w:color w:val="auto"/>
              </w:rPr>
              <w:t>FDP_IFC.1/</w:t>
            </w:r>
            <w:proofErr w:type="spellStart"/>
            <w:r w:rsidRPr="003B52CB">
              <w:rPr>
                <w:color w:val="auto"/>
              </w:rPr>
              <w:t>Platform_services</w:t>
            </w:r>
            <w:proofErr w:type="spellEnd"/>
            <w:r w:rsidRPr="003B52CB">
              <w:rPr>
                <w:color w:val="auto"/>
              </w:rPr>
              <w:t xml:space="preserve">, </w:t>
            </w:r>
          </w:p>
          <w:p w14:paraId="433FC0E0" w14:textId="77777777" w:rsidR="00A048A2" w:rsidRPr="003B52CB" w:rsidRDefault="00A92B30" w:rsidP="00D2682E">
            <w:pPr>
              <w:spacing w:after="0" w:line="259" w:lineRule="auto"/>
              <w:ind w:left="4" w:right="5" w:firstLine="0"/>
              <w:jc w:val="left"/>
              <w:rPr>
                <w:color w:val="auto"/>
              </w:rPr>
            </w:pPr>
            <w:r w:rsidRPr="003B52CB">
              <w:rPr>
                <w:color w:val="auto"/>
              </w:rPr>
              <w:t xml:space="preserve">FMT_MSA.3 </w:t>
            </w:r>
          </w:p>
        </w:tc>
      </w:tr>
      <w:tr w:rsidR="00A048A2" w:rsidRPr="003B52CB" w14:paraId="7CE2D05D" w14:textId="77777777">
        <w:trPr>
          <w:trHeight w:val="654"/>
        </w:trPr>
        <w:tc>
          <w:tcPr>
            <w:tcW w:w="2372" w:type="dxa"/>
            <w:tcBorders>
              <w:top w:val="single" w:sz="6" w:space="0" w:color="A0A0A0"/>
              <w:left w:val="single" w:sz="6" w:space="0" w:color="F0F0F0"/>
              <w:bottom w:val="single" w:sz="6" w:space="0" w:color="A0A0A0"/>
              <w:right w:val="single" w:sz="6" w:space="0" w:color="A0A0A0"/>
            </w:tcBorders>
          </w:tcPr>
          <w:p w14:paraId="7E289D0F" w14:textId="77777777" w:rsidR="00A048A2" w:rsidRPr="003B52CB" w:rsidRDefault="00A92B30" w:rsidP="00D2682E">
            <w:pPr>
              <w:spacing w:after="0" w:line="259" w:lineRule="auto"/>
              <w:ind w:left="0" w:right="5" w:firstLine="0"/>
              <w:rPr>
                <w:color w:val="auto"/>
              </w:rPr>
            </w:pPr>
            <w:r w:rsidRPr="003B52CB">
              <w:rPr>
                <w:color w:val="auto"/>
              </w:rPr>
              <w:t>FPT_FLS.1/</w:t>
            </w:r>
            <w:proofErr w:type="spellStart"/>
            <w:r w:rsidRPr="003B52CB">
              <w:rPr>
                <w:color w:val="auto"/>
              </w:rPr>
              <w:t>Platform_Se</w:t>
            </w:r>
            <w:proofErr w:type="spellEnd"/>
          </w:p>
          <w:p w14:paraId="771E5756" w14:textId="77777777" w:rsidR="00A048A2" w:rsidRPr="003B52CB" w:rsidRDefault="00A92B30" w:rsidP="00D2682E">
            <w:pPr>
              <w:spacing w:after="0" w:line="259" w:lineRule="auto"/>
              <w:ind w:left="0" w:right="5" w:firstLine="0"/>
              <w:jc w:val="left"/>
              <w:rPr>
                <w:color w:val="auto"/>
              </w:rPr>
            </w:pPr>
            <w:proofErr w:type="spellStart"/>
            <w:r w:rsidRPr="003B52CB">
              <w:rPr>
                <w:color w:val="auto"/>
              </w:rPr>
              <w:t>rvices</w:t>
            </w:r>
            <w:proofErr w:type="spellEnd"/>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209671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DC3D58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bl>
    <w:p w14:paraId="24606E75" w14:textId="77777777" w:rsidR="00A048A2" w:rsidRPr="003B52CB" w:rsidRDefault="00A048A2" w:rsidP="00D2682E">
      <w:pPr>
        <w:spacing w:after="0" w:line="259" w:lineRule="auto"/>
        <w:ind w:left="-1416" w:right="5" w:firstLine="0"/>
        <w:jc w:val="left"/>
        <w:rPr>
          <w:color w:val="auto"/>
        </w:rPr>
      </w:pPr>
    </w:p>
    <w:tbl>
      <w:tblPr>
        <w:tblStyle w:val="TableGrid"/>
        <w:tblW w:w="8296" w:type="dxa"/>
        <w:tblInd w:w="389" w:type="dxa"/>
        <w:tblCellMar>
          <w:top w:w="31" w:type="dxa"/>
          <w:left w:w="33" w:type="dxa"/>
        </w:tblCellMar>
        <w:tblLook w:val="04A0" w:firstRow="1" w:lastRow="0" w:firstColumn="1" w:lastColumn="0" w:noHBand="0" w:noVBand="1"/>
      </w:tblPr>
      <w:tblGrid>
        <w:gridCol w:w="2372"/>
        <w:gridCol w:w="1984"/>
        <w:gridCol w:w="3940"/>
      </w:tblGrid>
      <w:tr w:rsidR="00A048A2" w:rsidRPr="003B52CB" w14:paraId="51030B1B" w14:textId="77777777">
        <w:trPr>
          <w:trHeight w:val="398"/>
        </w:trPr>
        <w:tc>
          <w:tcPr>
            <w:tcW w:w="2372" w:type="dxa"/>
            <w:tcBorders>
              <w:top w:val="single" w:sz="6" w:space="0" w:color="A0A0A0"/>
              <w:left w:val="single" w:sz="6" w:space="0" w:color="F0F0F0"/>
              <w:bottom w:val="single" w:sz="6" w:space="0" w:color="A0A0A0"/>
              <w:right w:val="single" w:sz="6" w:space="0" w:color="A0A0A0"/>
            </w:tcBorders>
          </w:tcPr>
          <w:p w14:paraId="227A3CEC" w14:textId="77777777" w:rsidR="00A048A2" w:rsidRPr="003B52CB" w:rsidRDefault="00A92B30" w:rsidP="00D2682E">
            <w:pPr>
              <w:spacing w:after="0" w:line="259" w:lineRule="auto"/>
              <w:ind w:left="10" w:right="5" w:firstLine="0"/>
              <w:jc w:val="left"/>
              <w:rPr>
                <w:color w:val="auto"/>
              </w:rPr>
            </w:pPr>
            <w:r w:rsidRPr="003B52CB">
              <w:rPr>
                <w:color w:val="auto"/>
              </w:rP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467FE8F9" w14:textId="77777777" w:rsidR="00A048A2" w:rsidRPr="003B52CB" w:rsidRDefault="00A92B30" w:rsidP="00D2682E">
            <w:pPr>
              <w:spacing w:after="0" w:line="259" w:lineRule="auto"/>
              <w:ind w:left="13" w:right="5" w:firstLine="0"/>
              <w:jc w:val="left"/>
              <w:rPr>
                <w:color w:val="auto"/>
              </w:rPr>
            </w:pPr>
            <w:r w:rsidRPr="003B52CB">
              <w:rPr>
                <w:color w:val="auto"/>
              </w:rP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34197DFC" w14:textId="77777777" w:rsidR="00A048A2" w:rsidRPr="003B52CB" w:rsidRDefault="00A92B30" w:rsidP="00D2682E">
            <w:pPr>
              <w:spacing w:after="0" w:line="259" w:lineRule="auto"/>
              <w:ind w:left="14" w:right="5" w:firstLine="0"/>
              <w:jc w:val="left"/>
              <w:rPr>
                <w:color w:val="auto"/>
              </w:rPr>
            </w:pPr>
            <w:r w:rsidRPr="003B52CB">
              <w:rPr>
                <w:color w:val="auto"/>
              </w:rPr>
              <w:t xml:space="preserve">Satisfied Dependencies </w:t>
            </w:r>
          </w:p>
        </w:tc>
      </w:tr>
      <w:tr w:rsidR="00A048A2" w:rsidRPr="003B52CB" w14:paraId="62D35AC5"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7CCDED7C" w14:textId="77777777" w:rsidR="00A048A2" w:rsidRPr="003B52CB" w:rsidRDefault="00A92B30" w:rsidP="00D2682E">
            <w:pPr>
              <w:spacing w:after="0" w:line="259" w:lineRule="auto"/>
              <w:ind w:left="10" w:right="5" w:firstLine="0"/>
              <w:jc w:val="left"/>
              <w:rPr>
                <w:color w:val="auto"/>
              </w:rPr>
            </w:pPr>
            <w:r w:rsidRPr="003B52CB">
              <w:rPr>
                <w:color w:val="auto"/>
              </w:rPr>
              <w:t>FPT_EMS.1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31CB6B8"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7F9A704E"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1A6D5C67"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614E20D7" w14:textId="77777777" w:rsidR="00A048A2" w:rsidRPr="003B52CB" w:rsidRDefault="00A92B30" w:rsidP="00D2682E">
            <w:pPr>
              <w:spacing w:after="0" w:line="259" w:lineRule="auto"/>
              <w:ind w:left="10" w:right="5" w:firstLine="0"/>
              <w:jc w:val="left"/>
              <w:rPr>
                <w:color w:val="auto"/>
              </w:rPr>
            </w:pPr>
            <w:r w:rsidRPr="003B52CB">
              <w:rPr>
                <w:color w:val="auto"/>
              </w:rPr>
              <w:t>FDP_SDI.1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D4EB9D1"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203B3502"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2F53D919"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707EAA9D" w14:textId="77777777" w:rsidR="00A048A2" w:rsidRPr="003B52CB" w:rsidRDefault="00A92B30" w:rsidP="00D2682E">
            <w:pPr>
              <w:spacing w:after="0" w:line="259" w:lineRule="auto"/>
              <w:ind w:left="10" w:right="5" w:firstLine="0"/>
              <w:jc w:val="left"/>
              <w:rPr>
                <w:color w:val="auto"/>
              </w:rPr>
            </w:pPr>
            <w:r w:rsidRPr="003B52CB">
              <w:rPr>
                <w:color w:val="auto"/>
              </w:rPr>
              <w:t>FDP_RIP.1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46644903"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051DB39"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3E927EBD"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3EBC612F" w14:textId="77777777" w:rsidR="00A048A2" w:rsidRPr="003B52CB" w:rsidRDefault="00A92B30" w:rsidP="00D2682E">
            <w:pPr>
              <w:spacing w:after="0" w:line="259" w:lineRule="auto"/>
              <w:ind w:left="10" w:right="5" w:firstLine="0"/>
              <w:jc w:val="left"/>
              <w:rPr>
                <w:color w:val="auto"/>
              </w:rPr>
            </w:pPr>
            <w:r w:rsidRPr="003B52CB">
              <w:rPr>
                <w:color w:val="auto"/>
              </w:rPr>
              <w:t>FPT_FLS.1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BE91E64"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93FC5C3"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17925818" w14:textId="77777777">
        <w:trPr>
          <w:trHeight w:val="2593"/>
        </w:trPr>
        <w:tc>
          <w:tcPr>
            <w:tcW w:w="8296" w:type="dxa"/>
            <w:gridSpan w:val="3"/>
            <w:tcBorders>
              <w:top w:val="single" w:sz="6" w:space="0" w:color="A0A0A0"/>
              <w:left w:val="single" w:sz="6" w:space="0" w:color="F0F0F0"/>
              <w:bottom w:val="single" w:sz="6" w:space="0" w:color="A0A0A0"/>
              <w:right w:val="single" w:sz="6" w:space="0" w:color="A0A0A0"/>
            </w:tcBorders>
          </w:tcPr>
          <w:p w14:paraId="1514FBA5" w14:textId="77777777" w:rsidR="00A048A2" w:rsidRPr="003B52CB" w:rsidRDefault="00A92B30" w:rsidP="00D2682E">
            <w:pPr>
              <w:spacing w:after="10" w:line="239" w:lineRule="auto"/>
              <w:ind w:left="2384" w:right="5" w:hanging="2374"/>
              <w:rPr>
                <w:color w:val="auto"/>
              </w:rPr>
            </w:pPr>
            <w:r w:rsidRPr="003B52CB">
              <w:rPr>
                <w:rFonts w:ascii="Calibri" w:eastAsia="Calibri" w:hAnsi="Calibri" w:cs="Calibri"/>
                <w:noProof/>
                <w:color w:val="auto"/>
              </w:rPr>
              <mc:AlternateContent>
                <mc:Choice Requires="wpg">
                  <w:drawing>
                    <wp:anchor distT="0" distB="0" distL="114300" distR="114300" simplePos="0" relativeHeight="251685888" behindDoc="0" locked="0" layoutInCell="1" allowOverlap="1" wp14:anchorId="5688E0FA" wp14:editId="5C2BC197">
                      <wp:simplePos x="0" y="0"/>
                      <wp:positionH relativeFrom="column">
                        <wp:posOffset>1486230</wp:posOffset>
                      </wp:positionH>
                      <wp:positionV relativeFrom="paragraph">
                        <wp:posOffset>-53192</wp:posOffset>
                      </wp:positionV>
                      <wp:extent cx="39624" cy="1606550"/>
                      <wp:effectExtent l="0" t="0" r="0" b="0"/>
                      <wp:wrapSquare wrapText="bothSides"/>
                      <wp:docPr id="228912" name="Group 228912"/>
                      <wp:cNvGraphicFramePr/>
                      <a:graphic xmlns:a="http://schemas.openxmlformats.org/drawingml/2006/main">
                        <a:graphicData uri="http://schemas.microsoft.com/office/word/2010/wordprocessingGroup">
                          <wpg:wgp>
                            <wpg:cNvGrpSpPr/>
                            <wpg:grpSpPr>
                              <a:xfrm>
                                <a:off x="0" y="0"/>
                                <a:ext cx="39624" cy="1606550"/>
                                <a:chOff x="0" y="0"/>
                                <a:chExt cx="39624" cy="1606550"/>
                              </a:xfrm>
                            </wpg:grpSpPr>
                            <wps:wsp>
                              <wps:cNvPr id="242795" name="Shape 242795"/>
                              <wps:cNvSpPr/>
                              <wps:spPr>
                                <a:xfrm>
                                  <a:off x="0"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96" name="Shape 242796"/>
                              <wps:cNvSpPr/>
                              <wps:spPr>
                                <a:xfrm>
                                  <a:off x="30480"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075C0EF7" id="Group 228912" o:spid="_x0000_s1026" style="position:absolute;margin-left:117.05pt;margin-top:-4.2pt;width:3.1pt;height:126.5pt;z-index:251685888" coordsize="396,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">
                      <v:shape id="Shape 242795" o:spid="_x0000_s1027" style="position:absolute;width:91;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" path="m,l9144,r,1606550l,1606550,,e" fillcolor="#f0f0f0" stroked="f" strokeweight="0">
                        <v:stroke miterlimit="83231f" joinstyle="miter"/>
                        <v:path arrowok="t" textboxrect="0,0,9144,1606550"/>
                      </v:shape>
                      <v:shape id="Shape 242796" o:spid="_x0000_s1028" style="position:absolute;left:304;width:92;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" path="m,l9144,r,1606550l,1606550,,e" fillcolor="#a0a0a0" stroked="f" strokeweight="0">
                        <v:stroke miterlimit="83231f" joinstyle="miter"/>
                        <v:path arrowok="t" textboxrect="0,0,9144,1606550"/>
                      </v:shape>
                      <w10:wrap type="square"/>
                    </v:group>
                  </w:pict>
                </mc:Fallback>
              </mc:AlternateContent>
            </w:r>
            <w:r w:rsidRPr="003B52CB">
              <w:rPr>
                <w:rFonts w:ascii="Calibri" w:eastAsia="Calibri" w:hAnsi="Calibri" w:cs="Calibri"/>
                <w:noProof/>
                <w:color w:val="auto"/>
              </w:rPr>
              <mc:AlternateContent>
                <mc:Choice Requires="wpg">
                  <w:drawing>
                    <wp:anchor distT="0" distB="0" distL="114300" distR="114300" simplePos="0" relativeHeight="251686912" behindDoc="0" locked="0" layoutInCell="1" allowOverlap="1" wp14:anchorId="15AEB7D7" wp14:editId="6ACF81DA">
                      <wp:simplePos x="0" y="0"/>
                      <wp:positionH relativeFrom="column">
                        <wp:posOffset>2746578</wp:posOffset>
                      </wp:positionH>
                      <wp:positionV relativeFrom="paragraph">
                        <wp:posOffset>-53192</wp:posOffset>
                      </wp:positionV>
                      <wp:extent cx="38100" cy="1606550"/>
                      <wp:effectExtent l="0" t="0" r="0" b="0"/>
                      <wp:wrapSquare wrapText="bothSides"/>
                      <wp:docPr id="228913" name="Group 228913"/>
                      <wp:cNvGraphicFramePr/>
                      <a:graphic xmlns:a="http://schemas.openxmlformats.org/drawingml/2006/main">
                        <a:graphicData uri="http://schemas.microsoft.com/office/word/2010/wordprocessingGroup">
                          <wpg:wgp>
                            <wpg:cNvGrpSpPr/>
                            <wpg:grpSpPr>
                              <a:xfrm>
                                <a:off x="0" y="0"/>
                                <a:ext cx="38100" cy="1606550"/>
                                <a:chOff x="0" y="0"/>
                                <a:chExt cx="38100" cy="1606550"/>
                              </a:xfrm>
                            </wpg:grpSpPr>
                            <wps:wsp>
                              <wps:cNvPr id="242799" name="Shape 242799"/>
                              <wps:cNvSpPr/>
                              <wps:spPr>
                                <a:xfrm>
                                  <a:off x="0"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00" name="Shape 242800"/>
                              <wps:cNvSpPr/>
                              <wps:spPr>
                                <a:xfrm>
                                  <a:off x="28956"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20BED38F" id="Group 228913" o:spid="_x0000_s1026" style="position:absolute;margin-left:216.25pt;margin-top:-4.2pt;width:3pt;height:126.5pt;z-index:251686912" coordsize="381,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">
                      <v:shape id="Shape 242799" o:spid="_x0000_s1027" style="position:absolute;width:91;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" path="m,l9144,r,1606550l,1606550,,e" fillcolor="#f0f0f0" stroked="f" strokeweight="0">
                        <v:stroke miterlimit="83231f" joinstyle="miter"/>
                        <v:path arrowok="t" textboxrect="0,0,9144,1606550"/>
                      </v:shape>
                      <v:shape id="Shape 242800" o:spid="_x0000_s1028" style="position:absolute;left:289;width:92;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" path="m,l9144,r,1606550l,1606550,,e" fillcolor="#a0a0a0" stroked="f" strokeweight="0">
                        <v:stroke miterlimit="83231f" joinstyle="miter"/>
                        <v:path arrowok="t" textboxrect="0,0,9144,1606550"/>
                      </v:shape>
                      <w10:wrap type="square"/>
                    </v:group>
                  </w:pict>
                </mc:Fallback>
              </mc:AlternateContent>
            </w:r>
            <w:r w:rsidRPr="003B52CB">
              <w:rPr>
                <w:color w:val="auto"/>
              </w:rPr>
              <w:t>FMT_MSA.1/</w:t>
            </w:r>
            <w:proofErr w:type="spellStart"/>
            <w:r w:rsidRPr="003B52CB">
              <w:rPr>
                <w:color w:val="auto"/>
              </w:rPr>
              <w:t>PSF_DATA</w:t>
            </w:r>
            <w:proofErr w:type="spellEnd"/>
            <w:r w:rsidRPr="003B52CB">
              <w:rPr>
                <w:color w:val="auto"/>
                <w:sz w:val="2"/>
              </w:rPr>
              <w:t xml:space="preserve"> </w:t>
            </w:r>
            <w:r w:rsidRPr="003B52CB">
              <w:rPr>
                <w:color w:val="auto"/>
              </w:rPr>
              <w:t>(FDP_ACC.1 or FDP_ACC.1/</w:t>
            </w:r>
            <w:proofErr w:type="spellStart"/>
            <w:r w:rsidRPr="003B52CB">
              <w:rPr>
                <w:color w:val="auto"/>
              </w:rPr>
              <w:t>ISDR</w:t>
            </w:r>
            <w:proofErr w:type="spellEnd"/>
            <w:r w:rsidRPr="003B52CB">
              <w:rPr>
                <w:color w:val="auto"/>
              </w:rPr>
              <w:t>, FDP_ACC.1/</w:t>
            </w:r>
            <w:proofErr w:type="spellStart"/>
            <w:r w:rsidRPr="003B52CB">
              <w:rPr>
                <w:color w:val="auto"/>
              </w:rPr>
              <w:t>ISDP</w:t>
            </w:r>
            <w:proofErr w:type="spellEnd"/>
            <w:r w:rsidRPr="003B52CB">
              <w:rPr>
                <w:color w:val="auto"/>
              </w:rPr>
              <w:t xml:space="preserve">, FDP_IFC.1) and FMT_SMF.1, FMT_SMR.1 </w:t>
            </w:r>
          </w:p>
          <w:p w14:paraId="61069A64" w14:textId="77777777" w:rsidR="00A048A2" w:rsidRPr="003B52CB" w:rsidRDefault="00A92B30" w:rsidP="00D2682E">
            <w:pPr>
              <w:spacing w:after="0" w:line="259" w:lineRule="auto"/>
              <w:ind w:left="2307" w:right="5" w:firstLine="0"/>
              <w:jc w:val="left"/>
              <w:rPr>
                <w:color w:val="auto"/>
              </w:rPr>
            </w:pPr>
            <w:r w:rsidRPr="003B52CB">
              <w:rPr>
                <w:color w:val="auto"/>
              </w:rPr>
              <w:t xml:space="preserve">(FMT_SMF.1) and </w:t>
            </w:r>
            <w:proofErr w:type="gramStart"/>
            <w:r w:rsidRPr="003B52CB">
              <w:rPr>
                <w:color w:val="auto"/>
                <w:sz w:val="20"/>
              </w:rPr>
              <w:t>Rationale :</w:t>
            </w:r>
            <w:proofErr w:type="gramEnd"/>
            <w:r w:rsidRPr="003B52CB">
              <w:rPr>
                <w:color w:val="auto"/>
                <w:sz w:val="20"/>
              </w:rPr>
              <w:t xml:space="preserve"> This </w:t>
            </w:r>
            <w:proofErr w:type="spellStart"/>
            <w:r w:rsidRPr="003B52CB">
              <w:rPr>
                <w:color w:val="auto"/>
                <w:sz w:val="20"/>
              </w:rPr>
              <w:t>SFR</w:t>
            </w:r>
            <w:proofErr w:type="spellEnd"/>
            <w:r w:rsidRPr="003B52CB">
              <w:rPr>
                <w:color w:val="auto"/>
                <w:sz w:val="20"/>
              </w:rPr>
              <w:t xml:space="preserve"> is related to the </w:t>
            </w:r>
          </w:p>
          <w:p w14:paraId="555DEA09" w14:textId="77777777" w:rsidR="00A048A2" w:rsidRPr="003B52CB" w:rsidRDefault="00A92B30" w:rsidP="00D2682E">
            <w:pPr>
              <w:spacing w:after="0" w:line="237" w:lineRule="auto"/>
              <w:ind w:left="4292" w:right="5" w:hanging="1985"/>
              <w:jc w:val="left"/>
              <w:rPr>
                <w:color w:val="auto"/>
              </w:rPr>
            </w:pPr>
            <w:r w:rsidRPr="003B52CB">
              <w:rPr>
                <w:color w:val="auto"/>
              </w:rPr>
              <w:t xml:space="preserve">(FMT_SMR.1) </w:t>
            </w:r>
            <w:r w:rsidRPr="003B52CB">
              <w:rPr>
                <w:color w:val="auto"/>
                <w:sz w:val="20"/>
              </w:rPr>
              <w:t xml:space="preserve">security attribute </w:t>
            </w:r>
            <w:proofErr w:type="spellStart"/>
            <w:r w:rsidRPr="003B52CB">
              <w:rPr>
                <w:color w:val="auto"/>
                <w:sz w:val="21"/>
              </w:rPr>
              <w:t>D.PSF_DATA</w:t>
            </w:r>
            <w:proofErr w:type="spellEnd"/>
            <w:r w:rsidRPr="003B52CB">
              <w:rPr>
                <w:color w:val="auto"/>
                <w:sz w:val="20"/>
              </w:rPr>
              <w:t xml:space="preserve">, whose management must enforce </w:t>
            </w:r>
            <w:proofErr w:type="spellStart"/>
            <w:r w:rsidRPr="003B52CB">
              <w:rPr>
                <w:color w:val="auto"/>
                <w:sz w:val="21"/>
              </w:rPr>
              <w:t>ISD</w:t>
            </w:r>
            <w:proofErr w:type="spellEnd"/>
            <w:r w:rsidRPr="003B52CB">
              <w:rPr>
                <w:color w:val="auto"/>
                <w:sz w:val="21"/>
              </w:rPr>
              <w:t xml:space="preserve">-R </w:t>
            </w:r>
            <w:proofErr w:type="gramStart"/>
            <w:r w:rsidRPr="003B52CB">
              <w:rPr>
                <w:color w:val="auto"/>
                <w:sz w:val="21"/>
              </w:rPr>
              <w:t>access</w:t>
            </w:r>
            <w:proofErr w:type="gramEnd"/>
            <w:r w:rsidRPr="003B52CB">
              <w:rPr>
                <w:color w:val="auto"/>
                <w:sz w:val="21"/>
              </w:rPr>
              <w:t xml:space="preserve"> </w:t>
            </w:r>
          </w:p>
          <w:p w14:paraId="0EE830D7" w14:textId="77777777" w:rsidR="00A048A2" w:rsidRPr="003B52CB" w:rsidRDefault="00A92B30" w:rsidP="00D2682E">
            <w:pPr>
              <w:spacing w:after="0" w:line="228" w:lineRule="auto"/>
              <w:ind w:left="4292" w:right="5" w:firstLine="0"/>
              <w:jc w:val="left"/>
              <w:rPr>
                <w:color w:val="auto"/>
              </w:rPr>
            </w:pPr>
            <w:r w:rsidRPr="003B52CB">
              <w:rPr>
                <w:color w:val="auto"/>
                <w:sz w:val="21"/>
              </w:rPr>
              <w:t>control policy</w:t>
            </w:r>
            <w:r w:rsidRPr="003B52CB">
              <w:rPr>
                <w:color w:val="auto"/>
                <w:sz w:val="20"/>
              </w:rPr>
              <w:t xml:space="preserve"> as well as </w:t>
            </w:r>
            <w:proofErr w:type="spellStart"/>
            <w:r w:rsidRPr="003B52CB">
              <w:rPr>
                <w:color w:val="auto"/>
                <w:sz w:val="21"/>
              </w:rPr>
              <w:t>ISD</w:t>
            </w:r>
            <w:proofErr w:type="spellEnd"/>
            <w:r w:rsidRPr="003B52CB">
              <w:rPr>
                <w:color w:val="auto"/>
                <w:sz w:val="21"/>
              </w:rPr>
              <w:t>-P access control policy</w:t>
            </w:r>
            <w:r w:rsidRPr="003B52CB">
              <w:rPr>
                <w:color w:val="auto"/>
                <w:sz w:val="20"/>
              </w:rPr>
              <w:t xml:space="preserve">. For this </w:t>
            </w:r>
            <w:proofErr w:type="gramStart"/>
            <w:r w:rsidRPr="003B52CB">
              <w:rPr>
                <w:color w:val="auto"/>
                <w:sz w:val="20"/>
              </w:rPr>
              <w:t>reason</w:t>
            </w:r>
            <w:proofErr w:type="gramEnd"/>
            <w:r w:rsidRPr="003B52CB">
              <w:rPr>
                <w:color w:val="auto"/>
                <w:sz w:val="20"/>
              </w:rPr>
              <w:t xml:space="preserve"> the </w:t>
            </w:r>
          </w:p>
          <w:p w14:paraId="7CA66C36" w14:textId="77777777" w:rsidR="00A048A2" w:rsidRPr="003B52CB" w:rsidRDefault="00A92B30" w:rsidP="00D2682E">
            <w:pPr>
              <w:spacing w:after="0" w:line="259" w:lineRule="auto"/>
              <w:ind w:left="4292" w:right="5" w:firstLine="0"/>
              <w:jc w:val="left"/>
              <w:rPr>
                <w:color w:val="auto"/>
              </w:rPr>
            </w:pPr>
            <w:r w:rsidRPr="003B52CB">
              <w:rPr>
                <w:color w:val="auto"/>
                <w:sz w:val="20"/>
              </w:rPr>
              <w:t xml:space="preserve">dependency is satisfied by the corresponding </w:t>
            </w:r>
            <w:proofErr w:type="spellStart"/>
            <w:r w:rsidRPr="003B52CB">
              <w:rPr>
                <w:color w:val="auto"/>
                <w:sz w:val="20"/>
              </w:rPr>
              <w:t>SFRs</w:t>
            </w:r>
            <w:proofErr w:type="spellEnd"/>
            <w:r w:rsidRPr="003B52CB">
              <w:rPr>
                <w:color w:val="auto"/>
                <w:sz w:val="20"/>
              </w:rPr>
              <w:t xml:space="preserve"> (FDP_ACC.1/</w:t>
            </w:r>
            <w:proofErr w:type="spellStart"/>
            <w:r w:rsidRPr="003B52CB">
              <w:rPr>
                <w:color w:val="auto"/>
                <w:sz w:val="20"/>
              </w:rPr>
              <w:t>ISDR</w:t>
            </w:r>
            <w:proofErr w:type="spellEnd"/>
            <w:r w:rsidRPr="003B52CB">
              <w:rPr>
                <w:color w:val="auto"/>
                <w:sz w:val="20"/>
              </w:rPr>
              <w:t xml:space="preserve"> and FDP_ACC.1/</w:t>
            </w:r>
            <w:proofErr w:type="spellStart"/>
            <w:r w:rsidRPr="003B52CB">
              <w:rPr>
                <w:color w:val="auto"/>
                <w:sz w:val="20"/>
              </w:rPr>
              <w:t>ISDP</w:t>
            </w:r>
            <w:proofErr w:type="spellEnd"/>
            <w:r w:rsidRPr="003B52CB">
              <w:rPr>
                <w:color w:val="auto"/>
                <w:sz w:val="20"/>
              </w:rPr>
              <w:t xml:space="preserve">). </w:t>
            </w:r>
          </w:p>
        </w:tc>
      </w:tr>
      <w:tr w:rsidR="00A048A2" w:rsidRPr="003B52CB" w14:paraId="0313B331" w14:textId="77777777">
        <w:trPr>
          <w:trHeight w:val="3099"/>
        </w:trPr>
        <w:tc>
          <w:tcPr>
            <w:tcW w:w="2372" w:type="dxa"/>
            <w:tcBorders>
              <w:top w:val="single" w:sz="6" w:space="0" w:color="A0A0A0"/>
              <w:left w:val="single" w:sz="6" w:space="0" w:color="F0F0F0"/>
              <w:bottom w:val="single" w:sz="6" w:space="0" w:color="A0A0A0"/>
              <w:right w:val="single" w:sz="6" w:space="0" w:color="A0A0A0"/>
            </w:tcBorders>
          </w:tcPr>
          <w:p w14:paraId="644A4996" w14:textId="77777777" w:rsidR="00A048A2" w:rsidRPr="003B52CB" w:rsidRDefault="00A92B30" w:rsidP="00D2682E">
            <w:pPr>
              <w:spacing w:after="0" w:line="259" w:lineRule="auto"/>
              <w:ind w:left="10" w:right="5" w:firstLine="0"/>
              <w:jc w:val="left"/>
              <w:rPr>
                <w:color w:val="auto"/>
              </w:rPr>
            </w:pPr>
            <w:r w:rsidRPr="003B52CB">
              <w:rPr>
                <w:color w:val="auto"/>
              </w:rPr>
              <w:t>FMT_MSA.1/POL1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0F5FA87" w14:textId="77777777" w:rsidR="00A048A2" w:rsidRPr="003B52CB" w:rsidRDefault="00A92B30" w:rsidP="00D2682E">
            <w:pPr>
              <w:spacing w:after="0" w:line="259" w:lineRule="auto"/>
              <w:ind w:left="13" w:right="5" w:firstLine="0"/>
              <w:jc w:val="left"/>
              <w:rPr>
                <w:color w:val="auto"/>
              </w:rPr>
            </w:pPr>
            <w:r w:rsidRPr="003B52CB">
              <w:rPr>
                <w:color w:val="auto"/>
              </w:rPr>
              <w:t xml:space="preserve">(FDP_ACC.1 or </w:t>
            </w:r>
          </w:p>
          <w:p w14:paraId="4798CA42" w14:textId="77777777" w:rsidR="00A048A2" w:rsidRPr="003B52CB" w:rsidRDefault="00A92B30" w:rsidP="00D2682E">
            <w:pPr>
              <w:spacing w:after="0" w:line="259" w:lineRule="auto"/>
              <w:ind w:left="13" w:right="5" w:firstLine="0"/>
              <w:jc w:val="left"/>
              <w:rPr>
                <w:color w:val="auto"/>
              </w:rPr>
            </w:pPr>
            <w:r w:rsidRPr="003B52CB">
              <w:rPr>
                <w:color w:val="auto"/>
              </w:rPr>
              <w:t xml:space="preserve">FDP_IFC.1) and </w:t>
            </w:r>
          </w:p>
          <w:p w14:paraId="4B942F2D"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(FMT_SMF.1) and </w:t>
            </w:r>
          </w:p>
          <w:p w14:paraId="0EE2AC17"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(FMT_SMR.1) </w:t>
            </w:r>
          </w:p>
        </w:tc>
        <w:tc>
          <w:tcPr>
            <w:tcW w:w="3941" w:type="dxa"/>
            <w:tcBorders>
              <w:top w:val="single" w:sz="6" w:space="0" w:color="A0A0A0"/>
              <w:left w:val="single" w:sz="6" w:space="0" w:color="A0A0A0"/>
              <w:bottom w:val="single" w:sz="6" w:space="0" w:color="A0A0A0"/>
              <w:right w:val="single" w:sz="6" w:space="0" w:color="A0A0A0"/>
            </w:tcBorders>
          </w:tcPr>
          <w:p w14:paraId="28F0A08F" w14:textId="77777777" w:rsidR="00A048A2" w:rsidRPr="003B52CB" w:rsidRDefault="00A92B30" w:rsidP="00D2682E">
            <w:pPr>
              <w:spacing w:after="0" w:line="259" w:lineRule="auto"/>
              <w:ind w:left="14" w:right="5" w:firstLine="0"/>
              <w:jc w:val="left"/>
              <w:rPr>
                <w:color w:val="auto"/>
              </w:rPr>
            </w:pPr>
            <w:r w:rsidRPr="003B52CB">
              <w:rPr>
                <w:color w:val="auto"/>
              </w:rPr>
              <w:t>FDP_ACC.1/</w:t>
            </w:r>
            <w:proofErr w:type="spellStart"/>
            <w:r w:rsidRPr="003B52CB">
              <w:rPr>
                <w:color w:val="auto"/>
              </w:rPr>
              <w:t>ISDR</w:t>
            </w:r>
            <w:proofErr w:type="spellEnd"/>
            <w:r w:rsidRPr="003B52CB">
              <w:rPr>
                <w:color w:val="auto"/>
              </w:rPr>
              <w:t>, FDP_ACC.1/</w:t>
            </w:r>
            <w:proofErr w:type="spellStart"/>
            <w:r w:rsidRPr="003B52CB">
              <w:rPr>
                <w:color w:val="auto"/>
              </w:rPr>
              <w:t>ISDP</w:t>
            </w:r>
            <w:proofErr w:type="spellEnd"/>
            <w:r w:rsidRPr="003B52CB">
              <w:rPr>
                <w:color w:val="auto"/>
              </w:rPr>
              <w:t xml:space="preserve">, </w:t>
            </w:r>
          </w:p>
          <w:p w14:paraId="324C5C40" w14:textId="77777777" w:rsidR="00A048A2" w:rsidRPr="003B52CB" w:rsidRDefault="00A92B30" w:rsidP="00D2682E">
            <w:pPr>
              <w:spacing w:after="0" w:line="259" w:lineRule="auto"/>
              <w:ind w:left="14" w:right="5" w:firstLine="0"/>
              <w:jc w:val="left"/>
              <w:rPr>
                <w:color w:val="auto"/>
              </w:rPr>
            </w:pPr>
            <w:r w:rsidRPr="003B52CB">
              <w:rPr>
                <w:color w:val="auto"/>
              </w:rPr>
              <w:t xml:space="preserve">FDP_IFC.1/SCP, FMT_SMF.1, </w:t>
            </w:r>
          </w:p>
          <w:p w14:paraId="367BD5F9" w14:textId="77777777" w:rsidR="00A048A2" w:rsidRPr="003B52CB" w:rsidRDefault="00A92B30" w:rsidP="00D2682E">
            <w:pPr>
              <w:spacing w:after="0" w:line="259" w:lineRule="auto"/>
              <w:ind w:left="14" w:right="5" w:firstLine="0"/>
              <w:jc w:val="left"/>
              <w:rPr>
                <w:color w:val="auto"/>
              </w:rPr>
            </w:pPr>
            <w:r w:rsidRPr="003B52CB">
              <w:rPr>
                <w:color w:val="auto"/>
              </w:rPr>
              <w:t xml:space="preserve">FMT_SMR.1 </w:t>
            </w:r>
          </w:p>
          <w:p w14:paraId="47CC7950" w14:textId="77777777" w:rsidR="00A048A2" w:rsidRPr="003B52CB" w:rsidRDefault="00A92B30" w:rsidP="00D2682E">
            <w:pPr>
              <w:spacing w:after="0" w:line="228" w:lineRule="auto"/>
              <w:ind w:left="14" w:right="5" w:firstLine="0"/>
              <w:jc w:val="left"/>
              <w:rPr>
                <w:color w:val="auto"/>
              </w:rPr>
            </w:pPr>
            <w:proofErr w:type="gramStart"/>
            <w:r w:rsidRPr="003B52CB">
              <w:rPr>
                <w:color w:val="auto"/>
                <w:sz w:val="20"/>
              </w:rPr>
              <w:t>Rationale :</w:t>
            </w:r>
            <w:proofErr w:type="gramEnd"/>
            <w:r w:rsidRPr="003B52CB">
              <w:rPr>
                <w:color w:val="auto"/>
                <w:sz w:val="20"/>
              </w:rPr>
              <w:t xml:space="preserve"> This </w:t>
            </w:r>
            <w:proofErr w:type="spellStart"/>
            <w:r w:rsidRPr="003B52CB">
              <w:rPr>
                <w:color w:val="auto"/>
                <w:sz w:val="20"/>
              </w:rPr>
              <w:t>SFR</w:t>
            </w:r>
            <w:proofErr w:type="spellEnd"/>
            <w:r w:rsidRPr="003B52CB">
              <w:rPr>
                <w:color w:val="auto"/>
                <w:sz w:val="20"/>
              </w:rPr>
              <w:t xml:space="preserve"> is related to the security attribute </w:t>
            </w:r>
            <w:r w:rsidRPr="003B52CB">
              <w:rPr>
                <w:color w:val="auto"/>
                <w:sz w:val="21"/>
              </w:rPr>
              <w:t>D.PROFILE_POL1</w:t>
            </w:r>
            <w:r w:rsidRPr="003B52CB">
              <w:rPr>
                <w:color w:val="auto"/>
                <w:sz w:val="20"/>
              </w:rPr>
              <w:t xml:space="preserve">, whose management must enforce </w:t>
            </w:r>
            <w:r w:rsidRPr="003B52CB">
              <w:rPr>
                <w:color w:val="auto"/>
                <w:sz w:val="21"/>
              </w:rPr>
              <w:t xml:space="preserve">Security </w:t>
            </w:r>
          </w:p>
          <w:p w14:paraId="0A56D353" w14:textId="77777777" w:rsidR="00A048A2" w:rsidRPr="003B52CB" w:rsidRDefault="00A92B30" w:rsidP="00D2682E">
            <w:pPr>
              <w:spacing w:after="0" w:line="228" w:lineRule="auto"/>
              <w:ind w:left="0" w:right="5" w:firstLine="0"/>
              <w:rPr>
                <w:color w:val="auto"/>
              </w:rPr>
            </w:pPr>
            <w:r w:rsidRPr="003B52CB">
              <w:rPr>
                <w:color w:val="auto"/>
                <w:sz w:val="21"/>
              </w:rPr>
              <w:t xml:space="preserve">Channel protocol information flow SFP, </w:t>
            </w:r>
            <w:proofErr w:type="spellStart"/>
            <w:r w:rsidRPr="003B52CB">
              <w:rPr>
                <w:color w:val="auto"/>
                <w:sz w:val="21"/>
              </w:rPr>
              <w:t>ISD</w:t>
            </w:r>
            <w:proofErr w:type="spellEnd"/>
            <w:r w:rsidRPr="003B52CB">
              <w:rPr>
                <w:color w:val="auto"/>
                <w:sz w:val="21"/>
              </w:rPr>
              <w:t xml:space="preserve">-P access control SFP and </w:t>
            </w:r>
            <w:proofErr w:type="spellStart"/>
            <w:r w:rsidRPr="003B52CB">
              <w:rPr>
                <w:color w:val="auto"/>
                <w:sz w:val="21"/>
              </w:rPr>
              <w:t>ISD</w:t>
            </w:r>
            <w:proofErr w:type="spellEnd"/>
            <w:r w:rsidRPr="003B52CB">
              <w:rPr>
                <w:color w:val="auto"/>
                <w:sz w:val="21"/>
              </w:rPr>
              <w:t xml:space="preserve">-R access </w:t>
            </w:r>
          </w:p>
          <w:p w14:paraId="3FF5C1C9" w14:textId="77777777" w:rsidR="00A048A2" w:rsidRPr="003B52CB" w:rsidRDefault="00A92B30" w:rsidP="00D2682E">
            <w:pPr>
              <w:spacing w:after="0" w:line="259" w:lineRule="auto"/>
              <w:ind w:left="0" w:right="5" w:firstLine="0"/>
              <w:jc w:val="left"/>
              <w:rPr>
                <w:color w:val="auto"/>
              </w:rPr>
            </w:pPr>
            <w:r w:rsidRPr="003B52CB">
              <w:rPr>
                <w:color w:val="auto"/>
                <w:sz w:val="21"/>
              </w:rPr>
              <w:t>control SFP</w:t>
            </w:r>
            <w:r w:rsidRPr="003B52CB">
              <w:rPr>
                <w:color w:val="auto"/>
                <w:sz w:val="20"/>
              </w:rPr>
              <w:t xml:space="preserve">. For this </w:t>
            </w:r>
            <w:proofErr w:type="gramStart"/>
            <w:r w:rsidRPr="003B52CB">
              <w:rPr>
                <w:color w:val="auto"/>
                <w:sz w:val="20"/>
              </w:rPr>
              <w:t>reason</w:t>
            </w:r>
            <w:proofErr w:type="gramEnd"/>
            <w:r w:rsidRPr="003B52CB">
              <w:rPr>
                <w:color w:val="auto"/>
                <w:sz w:val="20"/>
              </w:rPr>
              <w:t xml:space="preserve"> the </w:t>
            </w:r>
          </w:p>
          <w:p w14:paraId="5218236B" w14:textId="77777777" w:rsidR="00A048A2" w:rsidRPr="003B52CB" w:rsidRDefault="00A92B30" w:rsidP="00D2682E">
            <w:pPr>
              <w:spacing w:after="0" w:line="259" w:lineRule="auto"/>
              <w:ind w:left="14" w:right="5" w:firstLine="0"/>
              <w:jc w:val="left"/>
              <w:rPr>
                <w:color w:val="auto"/>
              </w:rPr>
            </w:pPr>
            <w:r w:rsidRPr="003B52CB">
              <w:rPr>
                <w:color w:val="auto"/>
                <w:sz w:val="20"/>
              </w:rPr>
              <w:t xml:space="preserve">dependency is satisfied by the corresponding </w:t>
            </w:r>
            <w:proofErr w:type="spellStart"/>
            <w:r w:rsidRPr="003B52CB">
              <w:rPr>
                <w:color w:val="auto"/>
                <w:sz w:val="20"/>
              </w:rPr>
              <w:t>SFRs</w:t>
            </w:r>
            <w:proofErr w:type="spellEnd"/>
            <w:r w:rsidRPr="003B52CB">
              <w:rPr>
                <w:color w:val="auto"/>
                <w:sz w:val="20"/>
              </w:rPr>
              <w:t xml:space="preserve"> (FDP_ACC.1/</w:t>
            </w:r>
            <w:proofErr w:type="spellStart"/>
            <w:r w:rsidRPr="003B52CB">
              <w:rPr>
                <w:color w:val="auto"/>
                <w:sz w:val="20"/>
              </w:rPr>
              <w:t>ISDR</w:t>
            </w:r>
            <w:proofErr w:type="spellEnd"/>
            <w:r w:rsidRPr="003B52CB">
              <w:rPr>
                <w:color w:val="auto"/>
                <w:sz w:val="20"/>
              </w:rPr>
              <w:t>, FDP_ACC.1/</w:t>
            </w:r>
            <w:proofErr w:type="spellStart"/>
            <w:r w:rsidRPr="003B52CB">
              <w:rPr>
                <w:color w:val="auto"/>
                <w:sz w:val="20"/>
              </w:rPr>
              <w:t>ISDP</w:t>
            </w:r>
            <w:proofErr w:type="spellEnd"/>
            <w:r w:rsidRPr="003B52CB">
              <w:rPr>
                <w:color w:val="auto"/>
                <w:sz w:val="20"/>
              </w:rPr>
              <w:t xml:space="preserve"> and FDP_IFC.1/SCP). </w:t>
            </w:r>
          </w:p>
        </w:tc>
      </w:tr>
      <w:tr w:rsidR="00A048A2" w:rsidRPr="003B52CB" w14:paraId="5B4D12B8" w14:textId="77777777">
        <w:trPr>
          <w:trHeight w:val="4787"/>
        </w:trPr>
        <w:tc>
          <w:tcPr>
            <w:tcW w:w="2372" w:type="dxa"/>
            <w:tcBorders>
              <w:top w:val="single" w:sz="6" w:space="0" w:color="A0A0A0"/>
              <w:left w:val="single" w:sz="6" w:space="0" w:color="F0F0F0"/>
              <w:bottom w:val="single" w:sz="6" w:space="0" w:color="A0A0A0"/>
              <w:right w:val="single" w:sz="6" w:space="0" w:color="A0A0A0"/>
            </w:tcBorders>
          </w:tcPr>
          <w:p w14:paraId="25CE00D2" w14:textId="77777777" w:rsidR="00A048A2" w:rsidRPr="003B52CB" w:rsidRDefault="00A92B30" w:rsidP="00D2682E">
            <w:pPr>
              <w:spacing w:after="0" w:line="259" w:lineRule="auto"/>
              <w:ind w:left="10" w:right="5" w:firstLine="0"/>
              <w:rPr>
                <w:color w:val="auto"/>
              </w:rPr>
            </w:pPr>
            <w:r w:rsidRPr="003B52CB">
              <w:rPr>
                <w:color w:val="auto"/>
              </w:rPr>
              <w:lastRenderedPageBreak/>
              <w:t>FMT_MSA.1/</w:t>
            </w:r>
            <w:proofErr w:type="spellStart"/>
            <w:r w:rsidRPr="003B52CB">
              <w:rPr>
                <w:color w:val="auto"/>
              </w:rPr>
              <w:t>CERT_KEY</w:t>
            </w:r>
            <w:proofErr w:type="spellEnd"/>
          </w:p>
          <w:p w14:paraId="6B023D99" w14:textId="77777777" w:rsidR="00A048A2" w:rsidRPr="003B52CB" w:rsidRDefault="00A92B30" w:rsidP="00D2682E">
            <w:pPr>
              <w:spacing w:after="0" w:line="259" w:lineRule="auto"/>
              <w:ind w:left="10" w:right="5" w:firstLine="0"/>
              <w:jc w:val="left"/>
              <w:rPr>
                <w:color w:val="auto"/>
              </w:rPr>
            </w:pPr>
            <w:r w:rsidRPr="003B52CB">
              <w:rPr>
                <w:color w:val="auto"/>
              </w:rPr>
              <w:t>S</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0020819" w14:textId="77777777" w:rsidR="00A048A2" w:rsidRPr="003B52CB" w:rsidRDefault="00A92B30" w:rsidP="00D2682E">
            <w:pPr>
              <w:spacing w:after="0" w:line="259" w:lineRule="auto"/>
              <w:ind w:left="13" w:right="5" w:firstLine="0"/>
              <w:jc w:val="left"/>
              <w:rPr>
                <w:color w:val="auto"/>
              </w:rPr>
            </w:pPr>
            <w:r w:rsidRPr="003B52CB">
              <w:rPr>
                <w:color w:val="auto"/>
              </w:rPr>
              <w:t xml:space="preserve">(FDP_ACC.1 or </w:t>
            </w:r>
          </w:p>
          <w:p w14:paraId="78FD881C" w14:textId="77777777" w:rsidR="00A048A2" w:rsidRPr="003B52CB" w:rsidRDefault="00A92B30" w:rsidP="00D2682E">
            <w:pPr>
              <w:spacing w:after="0" w:line="259" w:lineRule="auto"/>
              <w:ind w:left="13" w:right="5" w:firstLine="0"/>
              <w:jc w:val="left"/>
              <w:rPr>
                <w:color w:val="auto"/>
              </w:rPr>
            </w:pPr>
            <w:r w:rsidRPr="003B52CB">
              <w:rPr>
                <w:color w:val="auto"/>
              </w:rPr>
              <w:t xml:space="preserve">FDP_IFC.1) and </w:t>
            </w:r>
          </w:p>
          <w:p w14:paraId="315BA2FE"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(FMT_SMF.1) and </w:t>
            </w:r>
          </w:p>
          <w:p w14:paraId="2388B7D4"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(FMT_SMR.1) </w:t>
            </w:r>
          </w:p>
        </w:tc>
        <w:tc>
          <w:tcPr>
            <w:tcW w:w="3941" w:type="dxa"/>
            <w:tcBorders>
              <w:top w:val="single" w:sz="6" w:space="0" w:color="A0A0A0"/>
              <w:left w:val="single" w:sz="6" w:space="0" w:color="A0A0A0"/>
              <w:bottom w:val="single" w:sz="6" w:space="0" w:color="A0A0A0"/>
              <w:right w:val="single" w:sz="6" w:space="0" w:color="A0A0A0"/>
            </w:tcBorders>
          </w:tcPr>
          <w:p w14:paraId="4F00F36A" w14:textId="77777777" w:rsidR="00A048A2" w:rsidRPr="003B52CB" w:rsidRDefault="00A92B30" w:rsidP="00D2682E">
            <w:pPr>
              <w:spacing w:after="0" w:line="259" w:lineRule="auto"/>
              <w:ind w:left="14" w:right="5" w:firstLine="0"/>
              <w:jc w:val="left"/>
              <w:rPr>
                <w:color w:val="auto"/>
              </w:rPr>
            </w:pPr>
            <w:r w:rsidRPr="003B52CB">
              <w:rPr>
                <w:color w:val="auto"/>
              </w:rPr>
              <w:t>FDP_ACC.1/</w:t>
            </w:r>
            <w:proofErr w:type="spellStart"/>
            <w:r w:rsidRPr="003B52CB">
              <w:rPr>
                <w:color w:val="auto"/>
              </w:rPr>
              <w:t>ISDR</w:t>
            </w:r>
            <w:proofErr w:type="spellEnd"/>
            <w:r w:rsidRPr="003B52CB">
              <w:rPr>
                <w:color w:val="auto"/>
              </w:rPr>
              <w:t>, FDP_ACC.1/</w:t>
            </w:r>
            <w:proofErr w:type="spellStart"/>
            <w:r w:rsidRPr="003B52CB">
              <w:rPr>
                <w:color w:val="auto"/>
              </w:rPr>
              <w:t>ISDP</w:t>
            </w:r>
            <w:proofErr w:type="spellEnd"/>
            <w:r w:rsidRPr="003B52CB">
              <w:rPr>
                <w:color w:val="auto"/>
              </w:rPr>
              <w:t xml:space="preserve">, </w:t>
            </w:r>
          </w:p>
          <w:p w14:paraId="72871A92" w14:textId="77777777" w:rsidR="00A048A2" w:rsidRPr="003B52CB" w:rsidRDefault="00A92B30" w:rsidP="00D2682E">
            <w:pPr>
              <w:spacing w:after="0" w:line="259" w:lineRule="auto"/>
              <w:ind w:left="14" w:right="5" w:firstLine="0"/>
              <w:jc w:val="left"/>
              <w:rPr>
                <w:color w:val="auto"/>
              </w:rPr>
            </w:pPr>
            <w:r w:rsidRPr="003B52CB">
              <w:rPr>
                <w:color w:val="auto"/>
              </w:rPr>
              <w:t>FDP_IFC.1/SCP, FDP_ACC.1/</w:t>
            </w:r>
            <w:proofErr w:type="spellStart"/>
            <w:r w:rsidRPr="003B52CB">
              <w:rPr>
                <w:color w:val="auto"/>
              </w:rPr>
              <w:t>ECASD</w:t>
            </w:r>
            <w:proofErr w:type="spellEnd"/>
            <w:r w:rsidRPr="003B52CB">
              <w:rPr>
                <w:color w:val="auto"/>
              </w:rPr>
              <w:t xml:space="preserve">, </w:t>
            </w:r>
          </w:p>
          <w:p w14:paraId="441356EA" w14:textId="77777777" w:rsidR="00A048A2" w:rsidRPr="003B52CB" w:rsidRDefault="00A92B30" w:rsidP="00D2682E">
            <w:pPr>
              <w:spacing w:after="0" w:line="259" w:lineRule="auto"/>
              <w:ind w:left="14" w:right="5" w:firstLine="0"/>
              <w:jc w:val="left"/>
              <w:rPr>
                <w:color w:val="auto"/>
              </w:rPr>
            </w:pPr>
            <w:r w:rsidRPr="003B52CB">
              <w:rPr>
                <w:color w:val="auto"/>
              </w:rPr>
              <w:t xml:space="preserve">FMT_SMF.1, FMT_SMR.1 </w:t>
            </w:r>
          </w:p>
          <w:p w14:paraId="34FA1CDC" w14:textId="77777777" w:rsidR="00A048A2" w:rsidRPr="003B52CB" w:rsidRDefault="00A92B30" w:rsidP="00D2682E">
            <w:pPr>
              <w:spacing w:after="30" w:line="238" w:lineRule="auto"/>
              <w:ind w:left="14" w:right="5" w:firstLine="0"/>
              <w:jc w:val="left"/>
              <w:rPr>
                <w:color w:val="auto"/>
              </w:rPr>
            </w:pPr>
            <w:proofErr w:type="gramStart"/>
            <w:r w:rsidRPr="003B52CB">
              <w:rPr>
                <w:color w:val="auto"/>
                <w:sz w:val="20"/>
              </w:rPr>
              <w:t>Rationale :</w:t>
            </w:r>
            <w:proofErr w:type="gramEnd"/>
            <w:r w:rsidRPr="003B52CB">
              <w:rPr>
                <w:color w:val="auto"/>
                <w:sz w:val="20"/>
              </w:rPr>
              <w:t xml:space="preserve"> This </w:t>
            </w:r>
            <w:proofErr w:type="spellStart"/>
            <w:r w:rsidRPr="003B52CB">
              <w:rPr>
                <w:color w:val="auto"/>
                <w:sz w:val="20"/>
              </w:rPr>
              <w:t>SFR</w:t>
            </w:r>
            <w:proofErr w:type="spellEnd"/>
            <w:r w:rsidRPr="003B52CB">
              <w:rPr>
                <w:color w:val="auto"/>
                <w:sz w:val="20"/>
              </w:rPr>
              <w:t xml:space="preserve"> is related to the security attributes </w:t>
            </w:r>
          </w:p>
          <w:p w14:paraId="7A31F331" w14:textId="77777777" w:rsidR="00A048A2" w:rsidRPr="003B52CB" w:rsidRDefault="00A92B30" w:rsidP="00D2682E">
            <w:pPr>
              <w:numPr>
                <w:ilvl w:val="0"/>
                <w:numId w:val="99"/>
              </w:numPr>
              <w:spacing w:after="0" w:line="259" w:lineRule="auto"/>
              <w:ind w:right="5" w:hanging="360"/>
              <w:jc w:val="left"/>
              <w:rPr>
                <w:color w:val="auto"/>
              </w:rPr>
            </w:pPr>
            <w:proofErr w:type="spellStart"/>
            <w:proofErr w:type="gramStart"/>
            <w:r w:rsidRPr="003B52CB">
              <w:rPr>
                <w:color w:val="auto"/>
                <w:sz w:val="20"/>
              </w:rPr>
              <w:t>CERT.DP.ECDSA</w:t>
            </w:r>
            <w:proofErr w:type="spellEnd"/>
            <w:proofErr w:type="gramEnd"/>
            <w:r w:rsidRPr="003B52CB">
              <w:rPr>
                <w:color w:val="auto"/>
                <w:sz w:val="20"/>
              </w:rPr>
              <w:t xml:space="preserve"> </w:t>
            </w:r>
          </w:p>
          <w:p w14:paraId="694BA5BF" w14:textId="77777777" w:rsidR="00A048A2" w:rsidRPr="003B52CB" w:rsidRDefault="00A92B30" w:rsidP="00D2682E">
            <w:pPr>
              <w:numPr>
                <w:ilvl w:val="0"/>
                <w:numId w:val="99"/>
              </w:numPr>
              <w:spacing w:after="0" w:line="259" w:lineRule="auto"/>
              <w:ind w:right="5" w:hanging="360"/>
              <w:jc w:val="left"/>
              <w:rPr>
                <w:color w:val="auto"/>
              </w:rPr>
            </w:pPr>
            <w:proofErr w:type="spellStart"/>
            <w:r w:rsidRPr="003B52CB">
              <w:rPr>
                <w:color w:val="auto"/>
                <w:sz w:val="20"/>
              </w:rPr>
              <w:t>CERT.SR.ECDSA</w:t>
            </w:r>
            <w:proofErr w:type="spellEnd"/>
            <w:r w:rsidRPr="003B52CB">
              <w:rPr>
                <w:color w:val="auto"/>
                <w:sz w:val="20"/>
              </w:rPr>
              <w:t xml:space="preserve"> </w:t>
            </w:r>
          </w:p>
          <w:p w14:paraId="16226F79" w14:textId="77777777" w:rsidR="00A048A2" w:rsidRPr="003B52CB" w:rsidRDefault="00A92B30" w:rsidP="00D2682E">
            <w:pPr>
              <w:numPr>
                <w:ilvl w:val="0"/>
                <w:numId w:val="99"/>
              </w:numPr>
              <w:spacing w:after="0" w:line="259" w:lineRule="auto"/>
              <w:ind w:right="5" w:hanging="360"/>
              <w:jc w:val="left"/>
              <w:rPr>
                <w:color w:val="auto"/>
              </w:rPr>
            </w:pPr>
            <w:proofErr w:type="spellStart"/>
            <w:r w:rsidRPr="003B52CB">
              <w:rPr>
                <w:color w:val="auto"/>
                <w:sz w:val="20"/>
              </w:rPr>
              <w:t>D.ISDP_KEYS</w:t>
            </w:r>
            <w:proofErr w:type="spellEnd"/>
            <w:r w:rsidRPr="003B52CB">
              <w:rPr>
                <w:color w:val="auto"/>
                <w:sz w:val="20"/>
              </w:rPr>
              <w:t xml:space="preserve"> </w:t>
            </w:r>
          </w:p>
          <w:p w14:paraId="421B3BB1" w14:textId="77777777" w:rsidR="00A048A2" w:rsidRPr="003B52CB" w:rsidRDefault="00A92B30" w:rsidP="00D2682E">
            <w:pPr>
              <w:numPr>
                <w:ilvl w:val="0"/>
                <w:numId w:val="99"/>
              </w:numPr>
              <w:spacing w:after="0" w:line="259" w:lineRule="auto"/>
              <w:ind w:right="5" w:hanging="360"/>
              <w:jc w:val="left"/>
              <w:rPr>
                <w:color w:val="auto"/>
              </w:rPr>
            </w:pPr>
            <w:proofErr w:type="spellStart"/>
            <w:r w:rsidRPr="003B52CB">
              <w:rPr>
                <w:color w:val="auto"/>
                <w:sz w:val="20"/>
              </w:rPr>
              <w:t>D.ISDR_KEYS</w:t>
            </w:r>
            <w:proofErr w:type="spellEnd"/>
            <w:r w:rsidRPr="003B52CB">
              <w:rPr>
                <w:color w:val="auto"/>
                <w:sz w:val="20"/>
              </w:rPr>
              <w:t xml:space="preserve"> </w:t>
            </w:r>
          </w:p>
          <w:p w14:paraId="29CDBAC3" w14:textId="77777777" w:rsidR="00A048A2" w:rsidRPr="003B52CB" w:rsidRDefault="00A92B30" w:rsidP="00D2682E">
            <w:pPr>
              <w:numPr>
                <w:ilvl w:val="0"/>
                <w:numId w:val="99"/>
              </w:numPr>
              <w:spacing w:after="0" w:line="259" w:lineRule="auto"/>
              <w:ind w:right="5" w:hanging="360"/>
              <w:jc w:val="left"/>
              <w:rPr>
                <w:color w:val="auto"/>
              </w:rPr>
            </w:pPr>
            <w:proofErr w:type="spellStart"/>
            <w:r w:rsidRPr="003B52CB">
              <w:rPr>
                <w:color w:val="auto"/>
                <w:sz w:val="20"/>
              </w:rPr>
              <w:t>D.MNO_KEYS</w:t>
            </w:r>
            <w:proofErr w:type="spellEnd"/>
            <w:r w:rsidRPr="003B52CB">
              <w:rPr>
                <w:color w:val="auto"/>
                <w:sz w:val="20"/>
              </w:rPr>
              <w:t xml:space="preserve"> </w:t>
            </w:r>
          </w:p>
          <w:p w14:paraId="54828CED" w14:textId="77777777" w:rsidR="00A048A2" w:rsidRPr="003B52CB" w:rsidRDefault="00A92B30" w:rsidP="00D2682E">
            <w:pPr>
              <w:spacing w:after="0" w:line="259" w:lineRule="auto"/>
              <w:ind w:left="14" w:right="5" w:firstLine="0"/>
              <w:jc w:val="left"/>
              <w:rPr>
                <w:color w:val="auto"/>
              </w:rPr>
            </w:pPr>
            <w:r w:rsidRPr="003B52CB">
              <w:rPr>
                <w:color w:val="auto"/>
                <w:sz w:val="20"/>
              </w:rPr>
              <w:t xml:space="preserve">Their management must enforce </w:t>
            </w:r>
            <w:proofErr w:type="gramStart"/>
            <w:r w:rsidRPr="003B52CB">
              <w:rPr>
                <w:color w:val="auto"/>
                <w:sz w:val="21"/>
              </w:rPr>
              <w:t>Security</w:t>
            </w:r>
            <w:proofErr w:type="gramEnd"/>
            <w:r w:rsidRPr="003B52CB">
              <w:rPr>
                <w:color w:val="auto"/>
                <w:sz w:val="21"/>
              </w:rPr>
              <w:t xml:space="preserve"> </w:t>
            </w:r>
          </w:p>
          <w:p w14:paraId="2F6541E1" w14:textId="77777777" w:rsidR="00A048A2" w:rsidRPr="003B52CB" w:rsidRDefault="00A92B30" w:rsidP="00D2682E">
            <w:pPr>
              <w:spacing w:after="2" w:line="226" w:lineRule="auto"/>
              <w:ind w:left="0" w:right="5" w:firstLine="0"/>
              <w:jc w:val="left"/>
              <w:rPr>
                <w:color w:val="auto"/>
              </w:rPr>
            </w:pPr>
            <w:r w:rsidRPr="003B52CB">
              <w:rPr>
                <w:color w:val="auto"/>
                <w:sz w:val="21"/>
              </w:rPr>
              <w:t xml:space="preserve">Channel protocol information flow SFP, </w:t>
            </w:r>
            <w:proofErr w:type="spellStart"/>
            <w:r w:rsidRPr="003B52CB">
              <w:rPr>
                <w:color w:val="auto"/>
                <w:sz w:val="21"/>
              </w:rPr>
              <w:t>ISD</w:t>
            </w:r>
            <w:proofErr w:type="spellEnd"/>
            <w:r w:rsidRPr="003B52CB">
              <w:rPr>
                <w:color w:val="auto"/>
                <w:sz w:val="21"/>
              </w:rPr>
              <w:t xml:space="preserve">-P access control SFP, </w:t>
            </w:r>
            <w:proofErr w:type="spellStart"/>
            <w:r w:rsidRPr="003B52CB">
              <w:rPr>
                <w:color w:val="auto"/>
                <w:sz w:val="21"/>
              </w:rPr>
              <w:t>ISD</w:t>
            </w:r>
            <w:proofErr w:type="spellEnd"/>
            <w:r w:rsidRPr="003B52CB">
              <w:rPr>
                <w:color w:val="auto"/>
                <w:sz w:val="21"/>
              </w:rPr>
              <w:t xml:space="preserve">-R access control SFP and </w:t>
            </w:r>
            <w:proofErr w:type="spellStart"/>
            <w:r w:rsidRPr="003B52CB">
              <w:rPr>
                <w:color w:val="auto"/>
                <w:sz w:val="21"/>
              </w:rPr>
              <w:t>ECASD</w:t>
            </w:r>
            <w:proofErr w:type="spellEnd"/>
            <w:r w:rsidRPr="003B52CB">
              <w:rPr>
                <w:color w:val="auto"/>
                <w:sz w:val="21"/>
              </w:rPr>
              <w:t xml:space="preserve"> content access control SFP. </w:t>
            </w:r>
            <w:r w:rsidRPr="003B52CB">
              <w:rPr>
                <w:color w:val="auto"/>
                <w:sz w:val="20"/>
              </w:rPr>
              <w:t xml:space="preserve"> For this </w:t>
            </w:r>
            <w:proofErr w:type="gramStart"/>
            <w:r w:rsidRPr="003B52CB">
              <w:rPr>
                <w:color w:val="auto"/>
                <w:sz w:val="20"/>
              </w:rPr>
              <w:t>reason</w:t>
            </w:r>
            <w:proofErr w:type="gramEnd"/>
            <w:r w:rsidRPr="003B52CB">
              <w:rPr>
                <w:color w:val="auto"/>
                <w:sz w:val="20"/>
              </w:rPr>
              <w:t xml:space="preserve"> the </w:t>
            </w:r>
          </w:p>
          <w:p w14:paraId="5A9D3026" w14:textId="77777777" w:rsidR="00A048A2" w:rsidRPr="003B52CB" w:rsidRDefault="00A92B30" w:rsidP="00D2682E">
            <w:pPr>
              <w:spacing w:after="0" w:line="259" w:lineRule="auto"/>
              <w:ind w:left="14" w:right="5" w:firstLine="0"/>
              <w:jc w:val="left"/>
              <w:rPr>
                <w:color w:val="auto"/>
              </w:rPr>
            </w:pPr>
            <w:r w:rsidRPr="003B52CB">
              <w:rPr>
                <w:color w:val="auto"/>
                <w:sz w:val="20"/>
              </w:rPr>
              <w:t xml:space="preserve">dependency is satisfied by the corresponding </w:t>
            </w:r>
            <w:proofErr w:type="spellStart"/>
            <w:r w:rsidRPr="003B52CB">
              <w:rPr>
                <w:color w:val="auto"/>
                <w:sz w:val="20"/>
              </w:rPr>
              <w:t>SFRs</w:t>
            </w:r>
            <w:proofErr w:type="spellEnd"/>
            <w:r w:rsidRPr="003B52CB">
              <w:rPr>
                <w:color w:val="auto"/>
                <w:sz w:val="20"/>
              </w:rPr>
              <w:t xml:space="preserve"> (FDP_ACC.1/</w:t>
            </w:r>
            <w:proofErr w:type="spellStart"/>
            <w:r w:rsidRPr="003B52CB">
              <w:rPr>
                <w:color w:val="auto"/>
                <w:sz w:val="20"/>
              </w:rPr>
              <w:t>ISDR</w:t>
            </w:r>
            <w:proofErr w:type="spellEnd"/>
            <w:r w:rsidRPr="003B52CB">
              <w:rPr>
                <w:color w:val="auto"/>
                <w:sz w:val="20"/>
              </w:rPr>
              <w:t>, FDP_ACC.1/</w:t>
            </w:r>
            <w:proofErr w:type="spellStart"/>
            <w:r w:rsidRPr="003B52CB">
              <w:rPr>
                <w:color w:val="auto"/>
                <w:sz w:val="20"/>
              </w:rPr>
              <w:t>ISDP</w:t>
            </w:r>
            <w:proofErr w:type="spellEnd"/>
            <w:r w:rsidRPr="003B52CB">
              <w:rPr>
                <w:color w:val="auto"/>
                <w:sz w:val="20"/>
              </w:rPr>
              <w:t>, FDP_ACC.1/</w:t>
            </w:r>
            <w:proofErr w:type="spellStart"/>
            <w:r w:rsidRPr="003B52CB">
              <w:rPr>
                <w:color w:val="auto"/>
                <w:sz w:val="20"/>
              </w:rPr>
              <w:t>ECASD</w:t>
            </w:r>
            <w:proofErr w:type="spellEnd"/>
            <w:r w:rsidRPr="003B52CB">
              <w:rPr>
                <w:color w:val="auto"/>
                <w:sz w:val="20"/>
              </w:rPr>
              <w:t xml:space="preserve"> and FDP_IFC.1/SCP). </w:t>
            </w:r>
          </w:p>
        </w:tc>
      </w:tr>
      <w:tr w:rsidR="00A048A2" w:rsidRPr="003B52CB" w14:paraId="5C10410E" w14:textId="77777777">
        <w:trPr>
          <w:trHeight w:val="398"/>
        </w:trPr>
        <w:tc>
          <w:tcPr>
            <w:tcW w:w="2372" w:type="dxa"/>
            <w:tcBorders>
              <w:top w:val="single" w:sz="6" w:space="0" w:color="A0A0A0"/>
              <w:left w:val="single" w:sz="6" w:space="0" w:color="F0F0F0"/>
              <w:bottom w:val="single" w:sz="6" w:space="0" w:color="A0A0A0"/>
              <w:right w:val="single" w:sz="6" w:space="0" w:color="A0A0A0"/>
            </w:tcBorders>
          </w:tcPr>
          <w:p w14:paraId="36D412C8" w14:textId="77777777" w:rsidR="00A048A2" w:rsidRPr="003B52CB" w:rsidRDefault="00A92B30" w:rsidP="00D2682E">
            <w:pPr>
              <w:spacing w:after="0" w:line="259" w:lineRule="auto"/>
              <w:ind w:left="0" w:right="5" w:firstLine="0"/>
              <w:jc w:val="left"/>
              <w:rPr>
                <w:color w:val="auto"/>
              </w:rPr>
            </w:pPr>
            <w:r w:rsidRPr="003B52CB">
              <w:rPr>
                <w:color w:val="auto"/>
              </w:rP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00E158C1"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60168C46" w14:textId="77777777" w:rsidR="00A048A2" w:rsidRPr="003B52CB" w:rsidRDefault="00A92B30" w:rsidP="00D2682E">
            <w:pPr>
              <w:spacing w:after="0" w:line="259" w:lineRule="auto"/>
              <w:ind w:left="4" w:right="5" w:firstLine="0"/>
              <w:jc w:val="left"/>
              <w:rPr>
                <w:color w:val="auto"/>
              </w:rPr>
            </w:pPr>
            <w:r w:rsidRPr="003B52CB">
              <w:rPr>
                <w:color w:val="auto"/>
              </w:rPr>
              <w:t xml:space="preserve">Satisfied Dependencies </w:t>
            </w:r>
          </w:p>
        </w:tc>
      </w:tr>
      <w:tr w:rsidR="00A048A2" w:rsidRPr="003B52CB" w14:paraId="240B1C0A" w14:textId="77777777">
        <w:trPr>
          <w:trHeight w:val="2134"/>
        </w:trPr>
        <w:tc>
          <w:tcPr>
            <w:tcW w:w="2372" w:type="dxa"/>
            <w:tcBorders>
              <w:top w:val="single" w:sz="6" w:space="0" w:color="A0A0A0"/>
              <w:left w:val="single" w:sz="6" w:space="0" w:color="F0F0F0"/>
              <w:bottom w:val="single" w:sz="6" w:space="0" w:color="A0A0A0"/>
              <w:right w:val="single" w:sz="6" w:space="0" w:color="A0A0A0"/>
            </w:tcBorders>
          </w:tcPr>
          <w:p w14:paraId="769CA367" w14:textId="77777777" w:rsidR="00A048A2" w:rsidRPr="003B52CB" w:rsidRDefault="00A92B30" w:rsidP="00D2682E">
            <w:pPr>
              <w:spacing w:after="0" w:line="259" w:lineRule="auto"/>
              <w:ind w:left="0" w:right="5" w:firstLine="0"/>
              <w:jc w:val="left"/>
              <w:rPr>
                <w:color w:val="auto"/>
              </w:rPr>
            </w:pPr>
            <w:r w:rsidRPr="003B52CB">
              <w:rPr>
                <w:color w:val="auto"/>
              </w:rPr>
              <w:t>FMT_MSA.3</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7235A724"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(FMT_MSA.1) and </w:t>
            </w:r>
          </w:p>
          <w:p w14:paraId="0F5A12AE" w14:textId="77777777" w:rsidR="00A048A2" w:rsidRPr="003B52CB" w:rsidRDefault="00A92B30" w:rsidP="00D2682E">
            <w:pPr>
              <w:spacing w:after="0" w:line="259" w:lineRule="auto"/>
              <w:ind w:left="2" w:right="5" w:firstLine="0"/>
              <w:jc w:val="left"/>
              <w:rPr>
                <w:color w:val="auto"/>
              </w:rPr>
            </w:pPr>
            <w:r w:rsidRPr="003B52CB">
              <w:rPr>
                <w:color w:val="auto"/>
              </w:rPr>
              <w:t xml:space="preserve">(FMT_SMR.1) </w:t>
            </w:r>
          </w:p>
        </w:tc>
        <w:tc>
          <w:tcPr>
            <w:tcW w:w="3941" w:type="dxa"/>
            <w:tcBorders>
              <w:top w:val="single" w:sz="6" w:space="0" w:color="A0A0A0"/>
              <w:left w:val="single" w:sz="6" w:space="0" w:color="A0A0A0"/>
              <w:bottom w:val="single" w:sz="6" w:space="0" w:color="A0A0A0"/>
              <w:right w:val="single" w:sz="6" w:space="0" w:color="A0A0A0"/>
            </w:tcBorders>
          </w:tcPr>
          <w:p w14:paraId="0D8B67C5" w14:textId="77777777" w:rsidR="00A048A2" w:rsidRPr="002235F7" w:rsidRDefault="00A92B30" w:rsidP="00D2682E">
            <w:pPr>
              <w:spacing w:after="0" w:line="259" w:lineRule="auto"/>
              <w:ind w:left="4" w:right="5" w:firstLine="0"/>
              <w:jc w:val="left"/>
              <w:rPr>
                <w:color w:val="auto"/>
                <w:lang w:val="it-IT"/>
              </w:rPr>
            </w:pPr>
            <w:r w:rsidRPr="002235F7">
              <w:rPr>
                <w:color w:val="auto"/>
                <w:lang w:val="it-IT"/>
              </w:rPr>
              <w:t>FMT_MSA.1/</w:t>
            </w:r>
            <w:proofErr w:type="spellStart"/>
            <w:r w:rsidRPr="002235F7">
              <w:rPr>
                <w:color w:val="auto"/>
                <w:lang w:val="it-IT"/>
              </w:rPr>
              <w:t>PSF_DATA</w:t>
            </w:r>
            <w:proofErr w:type="spellEnd"/>
            <w:r w:rsidRPr="002235F7">
              <w:rPr>
                <w:color w:val="auto"/>
                <w:lang w:val="it-IT"/>
              </w:rPr>
              <w:t xml:space="preserve">, </w:t>
            </w:r>
          </w:p>
          <w:p w14:paraId="381899C7" w14:textId="77777777" w:rsidR="00A048A2" w:rsidRPr="002235F7" w:rsidRDefault="00A92B30" w:rsidP="00D2682E">
            <w:pPr>
              <w:spacing w:after="0" w:line="259" w:lineRule="auto"/>
              <w:ind w:left="4" w:right="5" w:firstLine="0"/>
              <w:jc w:val="left"/>
              <w:rPr>
                <w:color w:val="auto"/>
                <w:lang w:val="it-IT"/>
              </w:rPr>
            </w:pPr>
            <w:r w:rsidRPr="002235F7">
              <w:rPr>
                <w:color w:val="auto"/>
                <w:lang w:val="it-IT"/>
              </w:rPr>
              <w:t xml:space="preserve">FMT_MSA.1/POL1, </w:t>
            </w:r>
          </w:p>
          <w:p w14:paraId="22D03D63" w14:textId="77777777" w:rsidR="00A048A2" w:rsidRPr="002235F7" w:rsidRDefault="00A92B30" w:rsidP="00D2682E">
            <w:pPr>
              <w:spacing w:after="0" w:line="259" w:lineRule="auto"/>
              <w:ind w:left="4" w:right="5" w:firstLine="0"/>
              <w:jc w:val="left"/>
              <w:rPr>
                <w:color w:val="auto"/>
                <w:lang w:val="it-IT"/>
              </w:rPr>
            </w:pPr>
            <w:r w:rsidRPr="002235F7">
              <w:rPr>
                <w:color w:val="auto"/>
                <w:lang w:val="it-IT"/>
              </w:rPr>
              <w:t>FMT_MSA.1/</w:t>
            </w:r>
            <w:proofErr w:type="spellStart"/>
            <w:r w:rsidRPr="002235F7">
              <w:rPr>
                <w:color w:val="auto"/>
                <w:lang w:val="it-IT"/>
              </w:rPr>
              <w:t>CERT_KEYS</w:t>
            </w:r>
            <w:proofErr w:type="spellEnd"/>
            <w:r w:rsidRPr="002235F7">
              <w:rPr>
                <w:color w:val="auto"/>
                <w:lang w:val="it-IT"/>
              </w:rPr>
              <w:t xml:space="preserve">, FMT_SMR.1 </w:t>
            </w:r>
          </w:p>
          <w:p w14:paraId="29CFCD7E" w14:textId="77777777" w:rsidR="00A048A2" w:rsidRPr="003B52CB" w:rsidRDefault="00A92B30" w:rsidP="00D2682E">
            <w:pPr>
              <w:spacing w:after="0" w:line="259" w:lineRule="auto"/>
              <w:ind w:left="4" w:right="5" w:firstLine="0"/>
              <w:jc w:val="left"/>
              <w:rPr>
                <w:color w:val="auto"/>
              </w:rPr>
            </w:pPr>
            <w:r w:rsidRPr="003B52CB">
              <w:rPr>
                <w:color w:val="auto"/>
                <w:sz w:val="20"/>
              </w:rPr>
              <w:t xml:space="preserve">Rationale: This </w:t>
            </w:r>
            <w:proofErr w:type="spellStart"/>
            <w:r w:rsidRPr="003B52CB">
              <w:rPr>
                <w:color w:val="auto"/>
                <w:sz w:val="20"/>
              </w:rPr>
              <w:t>SFR</w:t>
            </w:r>
            <w:proofErr w:type="spellEnd"/>
            <w:r w:rsidRPr="003B52CB">
              <w:rPr>
                <w:color w:val="auto"/>
                <w:sz w:val="20"/>
              </w:rPr>
              <w:t xml:space="preserve"> requires restrictive default values for the </w:t>
            </w:r>
            <w:proofErr w:type="gramStart"/>
            <w:r w:rsidRPr="003B52CB">
              <w:rPr>
                <w:color w:val="auto"/>
                <w:sz w:val="20"/>
              </w:rPr>
              <w:t>aforementioned security</w:t>
            </w:r>
            <w:proofErr w:type="gramEnd"/>
            <w:r w:rsidRPr="003B52CB">
              <w:rPr>
                <w:color w:val="auto"/>
                <w:sz w:val="20"/>
              </w:rPr>
              <w:t xml:space="preserve"> attributes. For this </w:t>
            </w:r>
            <w:proofErr w:type="gramStart"/>
            <w:r w:rsidRPr="003B52CB">
              <w:rPr>
                <w:color w:val="auto"/>
                <w:sz w:val="20"/>
              </w:rPr>
              <w:t>reason</w:t>
            </w:r>
            <w:proofErr w:type="gramEnd"/>
            <w:r w:rsidRPr="003B52CB">
              <w:rPr>
                <w:color w:val="auto"/>
                <w:sz w:val="20"/>
              </w:rPr>
              <w:t xml:space="preserve"> dependency is satisfied by all FMT_MSA.1 iterations. </w:t>
            </w:r>
          </w:p>
        </w:tc>
      </w:tr>
      <w:tr w:rsidR="00A048A2" w:rsidRPr="003B52CB" w14:paraId="2BB17CD8"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593F6720" w14:textId="77777777" w:rsidR="00A048A2" w:rsidRPr="003B52CB" w:rsidRDefault="00A92B30" w:rsidP="00D2682E">
            <w:pPr>
              <w:spacing w:after="0" w:line="259" w:lineRule="auto"/>
              <w:ind w:left="0" w:right="5" w:firstLine="0"/>
              <w:jc w:val="left"/>
              <w:rPr>
                <w:color w:val="auto"/>
              </w:rPr>
            </w:pPr>
            <w:r w:rsidRPr="003B52CB">
              <w:rPr>
                <w:color w:val="auto"/>
              </w:rPr>
              <w:t>FMT_SMF.1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7064190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4B202829"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2409E57A" w14:textId="77777777">
        <w:trPr>
          <w:trHeight w:val="2084"/>
        </w:trPr>
        <w:tc>
          <w:tcPr>
            <w:tcW w:w="8296" w:type="dxa"/>
            <w:gridSpan w:val="3"/>
            <w:tcBorders>
              <w:top w:val="single" w:sz="6" w:space="0" w:color="A0A0A0"/>
              <w:left w:val="single" w:sz="6" w:space="0" w:color="F0F0F0"/>
              <w:bottom w:val="single" w:sz="6" w:space="0" w:color="A0A0A0"/>
              <w:right w:val="single" w:sz="6" w:space="0" w:color="A0A0A0"/>
            </w:tcBorders>
          </w:tcPr>
          <w:p w14:paraId="530F3D0A" w14:textId="77777777" w:rsidR="00A048A2" w:rsidRPr="003B52CB" w:rsidRDefault="00A92B30" w:rsidP="00D2682E">
            <w:pPr>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87936" behindDoc="0" locked="0" layoutInCell="1" allowOverlap="1" wp14:anchorId="35B584BA" wp14:editId="0FB1A937">
                      <wp:simplePos x="0" y="0"/>
                      <wp:positionH relativeFrom="column">
                        <wp:posOffset>1486230</wp:posOffset>
                      </wp:positionH>
                      <wp:positionV relativeFrom="paragraph">
                        <wp:posOffset>-52734</wp:posOffset>
                      </wp:positionV>
                      <wp:extent cx="39624" cy="1283462"/>
                      <wp:effectExtent l="0" t="0" r="0" b="0"/>
                      <wp:wrapSquare wrapText="bothSides"/>
                      <wp:docPr id="230842" name="Group 230842"/>
                      <wp:cNvGraphicFramePr/>
                      <a:graphic xmlns:a="http://schemas.openxmlformats.org/drawingml/2006/main">
                        <a:graphicData uri="http://schemas.microsoft.com/office/word/2010/wordprocessingGroup">
                          <wpg:wgp>
                            <wpg:cNvGrpSpPr/>
                            <wpg:grpSpPr>
                              <a:xfrm>
                                <a:off x="0" y="0"/>
                                <a:ext cx="39624" cy="1283462"/>
                                <a:chOff x="0" y="0"/>
                                <a:chExt cx="39624" cy="1283462"/>
                              </a:xfrm>
                            </wpg:grpSpPr>
                            <wps:wsp>
                              <wps:cNvPr id="242803" name="Shape 242803"/>
                              <wps:cNvSpPr/>
                              <wps:spPr>
                                <a:xfrm>
                                  <a:off x="0"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04" name="Shape 242804"/>
                              <wps:cNvSpPr/>
                              <wps:spPr>
                                <a:xfrm>
                                  <a:off x="30480"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702D4A64" id="Group 230842" o:spid="_x0000_s1026" style="position:absolute;margin-left:117.05pt;margin-top:-4.15pt;width:3.1pt;height:101.05pt;z-index:251687936" coordsize="396,1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">
                      <v:shape id="Shape 242803" o:spid="_x0000_s1027" style="position:absolute;width:91;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" path="m,l9144,r,1283462l,1283462,,e" fillcolor="#f0f0f0" stroked="f" strokeweight="0">
                        <v:stroke miterlimit="83231f" joinstyle="miter"/>
                        <v:path arrowok="t" textboxrect="0,0,9144,1283462"/>
                      </v:shape>
                      <v:shape id="Shape 242804" o:spid="_x0000_s1028" style="position:absolute;left:304;width:92;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" path="m,l9144,r,1283462l,1283462,,e" fillcolor="#a0a0a0" stroked="f" strokeweight="0">
                        <v:stroke miterlimit="83231f" joinstyle="miter"/>
                        <v:path arrowok="t" textboxrect="0,0,9144,1283462"/>
                      </v:shape>
                      <w10:wrap type="square"/>
                    </v:group>
                  </w:pict>
                </mc:Fallback>
              </mc:AlternateContent>
            </w:r>
            <w:r w:rsidRPr="003B52CB">
              <w:rPr>
                <w:rFonts w:ascii="Calibri" w:eastAsia="Calibri" w:hAnsi="Calibri" w:cs="Calibri"/>
                <w:noProof/>
                <w:color w:val="auto"/>
              </w:rPr>
              <mc:AlternateContent>
                <mc:Choice Requires="wpg">
                  <w:drawing>
                    <wp:anchor distT="0" distB="0" distL="114300" distR="114300" simplePos="0" relativeHeight="251688960" behindDoc="0" locked="0" layoutInCell="1" allowOverlap="1" wp14:anchorId="2DB56E0F" wp14:editId="244C0F71">
                      <wp:simplePos x="0" y="0"/>
                      <wp:positionH relativeFrom="column">
                        <wp:posOffset>2746578</wp:posOffset>
                      </wp:positionH>
                      <wp:positionV relativeFrom="paragraph">
                        <wp:posOffset>-52734</wp:posOffset>
                      </wp:positionV>
                      <wp:extent cx="38100" cy="1283462"/>
                      <wp:effectExtent l="0" t="0" r="0" b="0"/>
                      <wp:wrapSquare wrapText="bothSides"/>
                      <wp:docPr id="230843" name="Group 230843"/>
                      <wp:cNvGraphicFramePr/>
                      <a:graphic xmlns:a="http://schemas.openxmlformats.org/drawingml/2006/main">
                        <a:graphicData uri="http://schemas.microsoft.com/office/word/2010/wordprocessingGroup">
                          <wpg:wgp>
                            <wpg:cNvGrpSpPr/>
                            <wpg:grpSpPr>
                              <a:xfrm>
                                <a:off x="0" y="0"/>
                                <a:ext cx="38100" cy="1283462"/>
                                <a:chOff x="0" y="0"/>
                                <a:chExt cx="38100" cy="1283462"/>
                              </a:xfrm>
                            </wpg:grpSpPr>
                            <wps:wsp>
                              <wps:cNvPr id="242807" name="Shape 242807"/>
                              <wps:cNvSpPr/>
                              <wps:spPr>
                                <a:xfrm>
                                  <a:off x="0"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08" name="Shape 242808"/>
                              <wps:cNvSpPr/>
                              <wps:spPr>
                                <a:xfrm>
                                  <a:off x="28956"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6CEC9BC4" id="Group 230843" o:spid="_x0000_s1026" style="position:absolute;margin-left:216.25pt;margin-top:-4.15pt;width:3pt;height:101.05pt;z-index:251688960" coordsize="381,1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">
                      <v:shape id="Shape 242807" o:spid="_x0000_s1027" style="position:absolute;width:91;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" path="m,l9144,r,1283462l,1283462,,e" fillcolor="#f0f0f0" stroked="f" strokeweight="0">
                        <v:stroke miterlimit="83231f" joinstyle="miter"/>
                        <v:path arrowok="t" textboxrect="0,0,9144,1283462"/>
                      </v:shape>
                      <v:shape id="Shape 242808" o:spid="_x0000_s1028" style="position:absolute;left:289;width:92;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" path="m,l9144,r,1283462l,1283462,,e" fillcolor="#a0a0a0" stroked="f" strokeweight="0">
                        <v:stroke miterlimit="83231f" joinstyle="miter"/>
                        <v:path arrowok="t" textboxrect="0,0,9144,1283462"/>
                      </v:shape>
                      <w10:wrap type="square"/>
                    </v:group>
                  </w:pict>
                </mc:Fallback>
              </mc:AlternateContent>
            </w:r>
            <w:r w:rsidRPr="003B52CB">
              <w:rPr>
                <w:color w:val="auto"/>
              </w:rPr>
              <w:t>FMT_SMR.1</w:t>
            </w:r>
            <w:r w:rsidRPr="003B52CB">
              <w:rPr>
                <w:color w:val="auto"/>
                <w:sz w:val="2"/>
              </w:rPr>
              <w:t xml:space="preserve"> </w:t>
            </w:r>
            <w:r w:rsidRPr="003B52CB">
              <w:rPr>
                <w:color w:val="auto"/>
              </w:rPr>
              <w:t xml:space="preserve">(FIA_UID.1) FIA_UID.1/EXT, FIA_UID.1/MNO-SD </w:t>
            </w:r>
          </w:p>
          <w:p w14:paraId="0AA588EB" w14:textId="77777777" w:rsidR="00A048A2" w:rsidRPr="003B52CB" w:rsidRDefault="00A92B30" w:rsidP="00D2682E">
            <w:pPr>
              <w:spacing w:after="0" w:line="239" w:lineRule="auto"/>
              <w:ind w:left="4282" w:right="5" w:firstLine="0"/>
              <w:jc w:val="left"/>
              <w:rPr>
                <w:color w:val="auto"/>
              </w:rPr>
            </w:pPr>
            <w:r w:rsidRPr="003B52CB">
              <w:rPr>
                <w:color w:val="auto"/>
                <w:sz w:val="20"/>
              </w:rPr>
              <w:t xml:space="preserve">Rationale: this </w:t>
            </w:r>
            <w:proofErr w:type="spellStart"/>
            <w:r w:rsidRPr="003B52CB">
              <w:rPr>
                <w:color w:val="auto"/>
                <w:sz w:val="20"/>
              </w:rPr>
              <w:t>SFR</w:t>
            </w:r>
            <w:proofErr w:type="spellEnd"/>
            <w:r w:rsidRPr="003B52CB">
              <w:rPr>
                <w:color w:val="auto"/>
                <w:sz w:val="20"/>
              </w:rPr>
              <w:t xml:space="preserve"> is related to management functions, that require identification whether they are accessed by an external actor or by the MNO-SD. For this </w:t>
            </w:r>
            <w:proofErr w:type="gramStart"/>
            <w:r w:rsidRPr="003B52CB">
              <w:rPr>
                <w:color w:val="auto"/>
                <w:sz w:val="20"/>
              </w:rPr>
              <w:t>reason</w:t>
            </w:r>
            <w:proofErr w:type="gramEnd"/>
            <w:r w:rsidRPr="003B52CB">
              <w:rPr>
                <w:color w:val="auto"/>
                <w:sz w:val="20"/>
              </w:rPr>
              <w:t xml:space="preserve"> the dependency is satisfied by both FIA_UID.1/EXT and FIA_UID.1/MNO-</w:t>
            </w:r>
          </w:p>
          <w:p w14:paraId="0B826283" w14:textId="77777777" w:rsidR="00A048A2" w:rsidRPr="003B52CB" w:rsidRDefault="00A92B30" w:rsidP="00D2682E">
            <w:pPr>
              <w:spacing w:after="0" w:line="259" w:lineRule="auto"/>
              <w:ind w:left="4282" w:right="5" w:firstLine="0"/>
              <w:jc w:val="center"/>
              <w:rPr>
                <w:color w:val="auto"/>
              </w:rPr>
            </w:pPr>
            <w:r w:rsidRPr="003B52CB">
              <w:rPr>
                <w:color w:val="auto"/>
                <w:sz w:val="20"/>
              </w:rPr>
              <w:t xml:space="preserve">SD </w:t>
            </w:r>
          </w:p>
        </w:tc>
      </w:tr>
      <w:tr w:rsidR="00A048A2" w:rsidRPr="003B52CB" w14:paraId="48BBA7D2" w14:textId="77777777">
        <w:trPr>
          <w:trHeight w:val="1870"/>
        </w:trPr>
        <w:tc>
          <w:tcPr>
            <w:tcW w:w="2372" w:type="dxa"/>
            <w:tcBorders>
              <w:top w:val="single" w:sz="6" w:space="0" w:color="A0A0A0"/>
              <w:left w:val="single" w:sz="6" w:space="0" w:color="F0F0F0"/>
              <w:bottom w:val="single" w:sz="6" w:space="0" w:color="A0A0A0"/>
              <w:right w:val="single" w:sz="6" w:space="0" w:color="A0A0A0"/>
            </w:tcBorders>
          </w:tcPr>
          <w:p w14:paraId="2AB54167" w14:textId="77777777" w:rsidR="00A048A2" w:rsidRPr="003B52CB" w:rsidRDefault="00A92B30" w:rsidP="00D2682E">
            <w:pPr>
              <w:spacing w:after="0" w:line="259" w:lineRule="auto"/>
              <w:ind w:left="0" w:right="5" w:firstLine="0"/>
              <w:jc w:val="left"/>
              <w:rPr>
                <w:color w:val="auto"/>
              </w:rPr>
            </w:pPr>
            <w:r w:rsidRPr="003B52CB">
              <w:rPr>
                <w:color w:val="auto"/>
              </w:rPr>
              <w:t>FCS_COP.1/</w:t>
            </w:r>
            <w:proofErr w:type="spellStart"/>
            <w:r w:rsidRPr="003B52CB">
              <w:rPr>
                <w:color w:val="auto"/>
              </w:rPr>
              <w:t>Mobile_net</w:t>
            </w:r>
            <w:proofErr w:type="spellEnd"/>
            <w:r w:rsidRPr="003B52CB">
              <w:rPr>
                <w:color w:val="auto"/>
              </w:rPr>
              <w:t xml:space="preserve"> work</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69ADC38"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7DFF14FA"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3DD4A359"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and </w:t>
            </w:r>
          </w:p>
          <w:p w14:paraId="218B4FCC"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(FCS_CKM.4) </w:t>
            </w:r>
          </w:p>
        </w:tc>
        <w:tc>
          <w:tcPr>
            <w:tcW w:w="3941" w:type="dxa"/>
            <w:tcBorders>
              <w:top w:val="single" w:sz="6" w:space="0" w:color="A0A0A0"/>
              <w:left w:val="single" w:sz="6" w:space="0" w:color="A0A0A0"/>
              <w:bottom w:val="single" w:sz="6" w:space="0" w:color="A0A0A0"/>
              <w:right w:val="single" w:sz="6" w:space="0" w:color="A0A0A0"/>
            </w:tcBorders>
          </w:tcPr>
          <w:p w14:paraId="7880FD01"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w:t>
            </w:r>
          </w:p>
          <w:p w14:paraId="0776FC8A" w14:textId="77777777" w:rsidR="00A048A2" w:rsidRPr="003B52CB" w:rsidRDefault="00A92B30" w:rsidP="00D2682E">
            <w:pPr>
              <w:spacing w:after="0" w:line="259" w:lineRule="auto"/>
              <w:ind w:left="4" w:right="5" w:firstLine="0"/>
              <w:jc w:val="left"/>
              <w:rPr>
                <w:color w:val="auto"/>
              </w:rPr>
            </w:pPr>
            <w:r w:rsidRPr="003B52CB">
              <w:rPr>
                <w:color w:val="auto"/>
              </w:rPr>
              <w:t>FCS_CKM.4/</w:t>
            </w:r>
            <w:proofErr w:type="spellStart"/>
            <w:r w:rsidRPr="003B52CB">
              <w:rPr>
                <w:color w:val="auto"/>
              </w:rPr>
              <w:t>Mobile_network</w:t>
            </w:r>
            <w:proofErr w:type="spellEnd"/>
            <w:r w:rsidRPr="003B52CB">
              <w:rPr>
                <w:color w:val="auto"/>
              </w:rPr>
              <w:t xml:space="preserve"> </w:t>
            </w:r>
          </w:p>
          <w:p w14:paraId="7AC2E045" w14:textId="77777777" w:rsidR="00A048A2" w:rsidRPr="003B52CB" w:rsidRDefault="00A92B30" w:rsidP="00D2682E">
            <w:pPr>
              <w:spacing w:after="1" w:line="239" w:lineRule="auto"/>
              <w:ind w:left="4" w:right="5" w:firstLine="0"/>
              <w:jc w:val="left"/>
              <w:rPr>
                <w:color w:val="auto"/>
              </w:rPr>
            </w:pPr>
            <w:proofErr w:type="gramStart"/>
            <w:r w:rsidRPr="003B52CB">
              <w:rPr>
                <w:color w:val="auto"/>
                <w:sz w:val="20"/>
              </w:rPr>
              <w:t>Rationale :</w:t>
            </w:r>
            <w:proofErr w:type="gramEnd"/>
            <w:r w:rsidRPr="003B52CB">
              <w:rPr>
                <w:color w:val="auto"/>
                <w:sz w:val="20"/>
              </w:rPr>
              <w:t xml:space="preserve"> The keys used by this </w:t>
            </w:r>
            <w:proofErr w:type="spellStart"/>
            <w:r w:rsidRPr="003B52CB">
              <w:rPr>
                <w:color w:val="auto"/>
                <w:sz w:val="20"/>
              </w:rPr>
              <w:t>SFR</w:t>
            </w:r>
            <w:proofErr w:type="spellEnd"/>
            <w:r w:rsidRPr="003B52CB">
              <w:rPr>
                <w:color w:val="auto"/>
                <w:sz w:val="20"/>
              </w:rPr>
              <w:t xml:space="preserve"> are distributed within the profiles during provisioning (FDP_ITC.1/SCP) and must be securely deleted </w:t>
            </w:r>
          </w:p>
          <w:p w14:paraId="2122A25E" w14:textId="77777777" w:rsidR="00A048A2" w:rsidRPr="003B52CB" w:rsidRDefault="00A92B30" w:rsidP="00D2682E">
            <w:pPr>
              <w:spacing w:after="0" w:line="259" w:lineRule="auto"/>
              <w:ind w:left="4" w:right="5" w:firstLine="0"/>
              <w:jc w:val="left"/>
              <w:rPr>
                <w:color w:val="auto"/>
              </w:rPr>
            </w:pPr>
            <w:r w:rsidRPr="003B52CB">
              <w:rPr>
                <w:color w:val="auto"/>
                <w:sz w:val="20"/>
              </w:rPr>
              <w:t>(FCS_CKM.4/</w:t>
            </w:r>
            <w:proofErr w:type="spellStart"/>
            <w:r w:rsidRPr="003B52CB">
              <w:rPr>
                <w:color w:val="auto"/>
                <w:sz w:val="20"/>
              </w:rPr>
              <w:t>Mobile_network</w:t>
            </w:r>
            <w:proofErr w:type="spellEnd"/>
            <w:r w:rsidRPr="003B52CB">
              <w:rPr>
                <w:color w:val="auto"/>
                <w:sz w:val="20"/>
              </w:rPr>
              <w:t xml:space="preserve">) </w:t>
            </w:r>
          </w:p>
        </w:tc>
      </w:tr>
      <w:tr w:rsidR="00A048A2" w:rsidRPr="003B52CB" w14:paraId="5979CBCB" w14:textId="77777777">
        <w:trPr>
          <w:trHeight w:val="2326"/>
        </w:trPr>
        <w:tc>
          <w:tcPr>
            <w:tcW w:w="2372" w:type="dxa"/>
            <w:tcBorders>
              <w:top w:val="single" w:sz="6" w:space="0" w:color="A0A0A0"/>
              <w:left w:val="single" w:sz="6" w:space="0" w:color="F0F0F0"/>
              <w:bottom w:val="single" w:sz="6" w:space="0" w:color="A0A0A0"/>
              <w:right w:val="single" w:sz="6" w:space="0" w:color="A0A0A0"/>
            </w:tcBorders>
          </w:tcPr>
          <w:p w14:paraId="6221FB8E" w14:textId="77777777" w:rsidR="00A048A2" w:rsidRPr="003B52CB" w:rsidRDefault="00A92B30" w:rsidP="00D2682E">
            <w:pPr>
              <w:spacing w:after="0" w:line="259" w:lineRule="auto"/>
              <w:ind w:left="0" w:right="5" w:firstLine="0"/>
              <w:jc w:val="left"/>
              <w:rPr>
                <w:color w:val="auto"/>
              </w:rPr>
            </w:pPr>
            <w:r w:rsidRPr="003B52CB">
              <w:rPr>
                <w:color w:val="auto"/>
              </w:rPr>
              <w:lastRenderedPageBreak/>
              <w:t>FCS_CKM.2/</w:t>
            </w:r>
            <w:proofErr w:type="spellStart"/>
            <w:r w:rsidRPr="003B52CB">
              <w:rPr>
                <w:color w:val="auto"/>
              </w:rPr>
              <w:t>Mobile_net</w:t>
            </w:r>
            <w:proofErr w:type="spellEnd"/>
            <w:r w:rsidRPr="003B52CB">
              <w:rPr>
                <w:color w:val="auto"/>
              </w:rPr>
              <w:t xml:space="preserve"> work</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4CBC4F60"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6F3DF914"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378960FD"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and </w:t>
            </w:r>
          </w:p>
          <w:p w14:paraId="2C5A92F7"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(FCS_CKM.4) </w:t>
            </w:r>
          </w:p>
        </w:tc>
        <w:tc>
          <w:tcPr>
            <w:tcW w:w="3941" w:type="dxa"/>
            <w:tcBorders>
              <w:top w:val="single" w:sz="6" w:space="0" w:color="A0A0A0"/>
              <w:left w:val="single" w:sz="6" w:space="0" w:color="A0A0A0"/>
              <w:bottom w:val="single" w:sz="6" w:space="0" w:color="A0A0A0"/>
              <w:right w:val="single" w:sz="6" w:space="0" w:color="A0A0A0"/>
            </w:tcBorders>
          </w:tcPr>
          <w:p w14:paraId="29C4EB64" w14:textId="77777777" w:rsidR="00A048A2" w:rsidRPr="003B52CB" w:rsidRDefault="00A92B30" w:rsidP="00D2682E">
            <w:pPr>
              <w:spacing w:after="0" w:line="259" w:lineRule="auto"/>
              <w:ind w:left="4" w:right="5" w:firstLine="0"/>
              <w:rPr>
                <w:color w:val="auto"/>
              </w:rPr>
            </w:pPr>
            <w:r w:rsidRPr="003B52CB">
              <w:rPr>
                <w:color w:val="auto"/>
              </w:rPr>
              <w:t xml:space="preserve">FDP_ITC.1/SCP, FCS_CKM.4/SCP-MNO </w:t>
            </w:r>
          </w:p>
          <w:p w14:paraId="0287371F" w14:textId="77777777" w:rsidR="00A048A2" w:rsidRPr="003B52CB" w:rsidRDefault="00A92B30" w:rsidP="00D2682E">
            <w:pPr>
              <w:spacing w:after="1" w:line="239" w:lineRule="auto"/>
              <w:ind w:left="4" w:right="5" w:firstLine="0"/>
              <w:jc w:val="left"/>
              <w:rPr>
                <w:color w:val="auto"/>
              </w:rPr>
            </w:pPr>
            <w:r w:rsidRPr="003B52CB">
              <w:rPr>
                <w:color w:val="auto"/>
                <w:sz w:val="20"/>
              </w:rPr>
              <w:t xml:space="preserve">Rationale: The keys in this </w:t>
            </w:r>
            <w:proofErr w:type="spellStart"/>
            <w:r w:rsidRPr="003B52CB">
              <w:rPr>
                <w:color w:val="auto"/>
                <w:sz w:val="20"/>
              </w:rPr>
              <w:t>SFR</w:t>
            </w:r>
            <w:proofErr w:type="spellEnd"/>
            <w:r w:rsidRPr="003B52CB">
              <w:rPr>
                <w:color w:val="auto"/>
                <w:sz w:val="20"/>
              </w:rPr>
              <w:t xml:space="preserve"> are the Mobile Network authentication keys included in the asset </w:t>
            </w:r>
          </w:p>
          <w:p w14:paraId="185A40EF" w14:textId="77777777" w:rsidR="00A048A2" w:rsidRPr="003B52CB" w:rsidRDefault="00A92B30" w:rsidP="00D2682E">
            <w:pPr>
              <w:spacing w:after="0" w:line="259" w:lineRule="auto"/>
              <w:ind w:left="4" w:right="5" w:firstLine="0"/>
              <w:jc w:val="left"/>
              <w:rPr>
                <w:color w:val="auto"/>
              </w:rPr>
            </w:pPr>
            <w:proofErr w:type="spellStart"/>
            <w:r w:rsidRPr="003B52CB">
              <w:rPr>
                <w:color w:val="auto"/>
                <w:sz w:val="20"/>
              </w:rPr>
              <w:t>D.PROFILE_NAA_PARAMS</w:t>
            </w:r>
            <w:proofErr w:type="spellEnd"/>
            <w:r w:rsidRPr="003B52CB">
              <w:rPr>
                <w:color w:val="auto"/>
                <w:sz w:val="20"/>
              </w:rPr>
              <w:t>. These keys are distributed as a part of the MNO profile during profile download (FDP_ITC.1/SCP) and must be securely deleted (FCS_CKM.4/</w:t>
            </w:r>
            <w:proofErr w:type="spellStart"/>
            <w:r w:rsidRPr="003B52CB">
              <w:rPr>
                <w:color w:val="auto"/>
                <w:sz w:val="20"/>
              </w:rPr>
              <w:t>Mobile_network</w:t>
            </w:r>
            <w:proofErr w:type="spellEnd"/>
            <w:r w:rsidRPr="003B52CB">
              <w:rPr>
                <w:color w:val="auto"/>
                <w:sz w:val="20"/>
              </w:rPr>
              <w:t xml:space="preserve">) </w:t>
            </w:r>
          </w:p>
        </w:tc>
      </w:tr>
      <w:tr w:rsidR="00A048A2" w:rsidRPr="003B52CB" w14:paraId="0B1B5407" w14:textId="77777777">
        <w:trPr>
          <w:trHeight w:val="1845"/>
        </w:trPr>
        <w:tc>
          <w:tcPr>
            <w:tcW w:w="2372" w:type="dxa"/>
            <w:tcBorders>
              <w:top w:val="single" w:sz="6" w:space="0" w:color="A0A0A0"/>
              <w:left w:val="single" w:sz="6" w:space="0" w:color="F0F0F0"/>
              <w:bottom w:val="single" w:sz="6" w:space="0" w:color="A0A0A0"/>
              <w:right w:val="single" w:sz="6" w:space="0" w:color="A0A0A0"/>
            </w:tcBorders>
          </w:tcPr>
          <w:p w14:paraId="308C19B7" w14:textId="77777777" w:rsidR="00A048A2" w:rsidRPr="003B52CB" w:rsidRDefault="00A92B30" w:rsidP="00D2682E">
            <w:pPr>
              <w:spacing w:after="0" w:line="259" w:lineRule="auto"/>
              <w:ind w:left="0" w:right="5" w:firstLine="0"/>
              <w:jc w:val="left"/>
              <w:rPr>
                <w:color w:val="auto"/>
              </w:rPr>
            </w:pPr>
            <w:r w:rsidRPr="003B52CB">
              <w:rPr>
                <w:color w:val="auto"/>
              </w:rPr>
              <w:t>FCS_CKM.4/</w:t>
            </w:r>
            <w:proofErr w:type="spellStart"/>
            <w:r w:rsidRPr="003B52CB">
              <w:rPr>
                <w:color w:val="auto"/>
              </w:rPr>
              <w:t>Mobile_net</w:t>
            </w:r>
            <w:proofErr w:type="spellEnd"/>
            <w:r w:rsidRPr="003B52CB">
              <w:rPr>
                <w:color w:val="auto"/>
              </w:rPr>
              <w:t xml:space="preserve"> work</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9C35BB3"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26A189D1"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1E30DBB6"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w:t>
            </w:r>
          </w:p>
        </w:tc>
        <w:tc>
          <w:tcPr>
            <w:tcW w:w="3941" w:type="dxa"/>
            <w:tcBorders>
              <w:top w:val="single" w:sz="6" w:space="0" w:color="A0A0A0"/>
              <w:left w:val="single" w:sz="6" w:space="0" w:color="A0A0A0"/>
              <w:bottom w:val="single" w:sz="6" w:space="0" w:color="A0A0A0"/>
              <w:right w:val="single" w:sz="6" w:space="0" w:color="A0A0A0"/>
            </w:tcBorders>
          </w:tcPr>
          <w:p w14:paraId="5369A537"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w:t>
            </w:r>
          </w:p>
          <w:p w14:paraId="16F40F7E" w14:textId="77777777" w:rsidR="00A048A2" w:rsidRPr="003B52CB" w:rsidRDefault="00A92B30" w:rsidP="00D2682E">
            <w:pPr>
              <w:spacing w:after="0" w:line="240" w:lineRule="auto"/>
              <w:ind w:left="4" w:right="5" w:firstLine="0"/>
              <w:jc w:val="left"/>
              <w:rPr>
                <w:color w:val="auto"/>
              </w:rPr>
            </w:pPr>
            <w:r w:rsidRPr="003B52CB">
              <w:rPr>
                <w:color w:val="auto"/>
                <w:sz w:val="20"/>
              </w:rPr>
              <w:t xml:space="preserve">Rationale: The keys in this </w:t>
            </w:r>
            <w:proofErr w:type="spellStart"/>
            <w:r w:rsidRPr="003B52CB">
              <w:rPr>
                <w:color w:val="auto"/>
                <w:sz w:val="20"/>
              </w:rPr>
              <w:t>SFR</w:t>
            </w:r>
            <w:proofErr w:type="spellEnd"/>
            <w:r w:rsidRPr="003B52CB">
              <w:rPr>
                <w:color w:val="auto"/>
                <w:sz w:val="20"/>
              </w:rPr>
              <w:t xml:space="preserve"> are the Mobile Network authentication keys included in the asset </w:t>
            </w:r>
          </w:p>
          <w:p w14:paraId="2C030674" w14:textId="77777777" w:rsidR="00A048A2" w:rsidRPr="003B52CB" w:rsidRDefault="00A92B30" w:rsidP="00D2682E">
            <w:pPr>
              <w:spacing w:after="0" w:line="259" w:lineRule="auto"/>
              <w:ind w:left="4" w:right="5" w:firstLine="0"/>
              <w:jc w:val="left"/>
              <w:rPr>
                <w:color w:val="auto"/>
              </w:rPr>
            </w:pPr>
            <w:proofErr w:type="spellStart"/>
            <w:r w:rsidRPr="003B52CB">
              <w:rPr>
                <w:color w:val="auto"/>
                <w:sz w:val="20"/>
              </w:rPr>
              <w:t>D.PROFILE_NAA_PARAMS</w:t>
            </w:r>
            <w:proofErr w:type="spellEnd"/>
            <w:r w:rsidRPr="003B52CB">
              <w:rPr>
                <w:color w:val="auto"/>
                <w:sz w:val="20"/>
              </w:rPr>
              <w:t xml:space="preserve">. These keys are distributed as a part of the MNO profile during profile download (FDP_ITC.1/SCP) </w:t>
            </w:r>
          </w:p>
        </w:tc>
      </w:tr>
    </w:tbl>
    <w:p w14:paraId="327359C0" w14:textId="77777777" w:rsidR="00A048A2" w:rsidRPr="003B52CB" w:rsidRDefault="00A92B30" w:rsidP="00D2682E">
      <w:pPr>
        <w:pStyle w:val="Heading6"/>
        <w:spacing w:after="314"/>
        <w:ind w:left="3083" w:right="5"/>
        <w:rPr>
          <w:color w:val="auto"/>
          <w:u w:val="none"/>
        </w:rPr>
      </w:pPr>
      <w:r w:rsidRPr="003B52CB">
        <w:rPr>
          <w:rFonts w:ascii="Tahoma" w:eastAsia="Tahoma" w:hAnsi="Tahoma" w:cs="Tahoma"/>
          <w:color w:val="auto"/>
          <w:u w:val="none"/>
        </w:rPr>
        <w:t xml:space="preserve">Table </w:t>
      </w:r>
      <w:proofErr w:type="gramStart"/>
      <w:r w:rsidRPr="003B52CB">
        <w:rPr>
          <w:rFonts w:ascii="Tahoma" w:eastAsia="Tahoma" w:hAnsi="Tahoma" w:cs="Tahoma"/>
          <w:color w:val="auto"/>
          <w:u w:val="none"/>
        </w:rPr>
        <w:t xml:space="preserve">10  </w:t>
      </w:r>
      <w:proofErr w:type="spellStart"/>
      <w:r w:rsidRPr="003B52CB">
        <w:rPr>
          <w:rFonts w:ascii="Tahoma" w:eastAsia="Tahoma" w:hAnsi="Tahoma" w:cs="Tahoma"/>
          <w:color w:val="auto"/>
          <w:u w:val="none"/>
        </w:rPr>
        <w:t>SFRs</w:t>
      </w:r>
      <w:proofErr w:type="spellEnd"/>
      <w:proofErr w:type="gramEnd"/>
      <w:r w:rsidRPr="003B52CB">
        <w:rPr>
          <w:rFonts w:ascii="Tahoma" w:eastAsia="Tahoma" w:hAnsi="Tahoma" w:cs="Tahoma"/>
          <w:color w:val="auto"/>
          <w:u w:val="none"/>
        </w:rPr>
        <w:t xml:space="preserve"> Dependencies  </w:t>
      </w:r>
      <w:r w:rsidRPr="003B52CB">
        <w:rPr>
          <w:color w:val="auto"/>
          <w:u w:val="none"/>
        </w:rPr>
        <w:t xml:space="preserve">Rationale for the exclusion of Dependencies </w:t>
      </w:r>
    </w:p>
    <w:p w14:paraId="0E46DFFD" w14:textId="77777777" w:rsidR="00A048A2" w:rsidRPr="003B52CB" w:rsidRDefault="00A92B30" w:rsidP="00D2682E">
      <w:pPr>
        <w:spacing w:after="212"/>
        <w:ind w:left="283" w:right="5" w:hanging="283"/>
        <w:rPr>
          <w:color w:val="auto"/>
        </w:rPr>
      </w:pPr>
      <w:r w:rsidRPr="003B52CB">
        <w:rPr>
          <w:b/>
          <w:color w:val="auto"/>
        </w:rPr>
        <w:t>The dependency FCS_CKM.2 or FCS_COP.1 of FCS_CKM.1/SCP-SM is discarded.</w:t>
      </w:r>
      <w:r w:rsidRPr="003B52CB">
        <w:rPr>
          <w:color w:val="auto"/>
        </w:rPr>
        <w:t xml:space="preserve"> The dependency to FCS_COP.1 is left unsatisfied, since the TOE uses the cryptographic libraries provided by its underlying </w:t>
      </w:r>
      <w:proofErr w:type="gramStart"/>
      <w:r w:rsidRPr="003B52CB">
        <w:rPr>
          <w:color w:val="auto"/>
        </w:rPr>
        <w:t>Platform</w:t>
      </w:r>
      <w:proofErr w:type="gramEnd"/>
      <w:r w:rsidRPr="003B52CB">
        <w:rPr>
          <w:color w:val="auto"/>
        </w:rPr>
        <w:t xml:space="preserve"> </w:t>
      </w:r>
    </w:p>
    <w:p w14:paraId="500B9A17" w14:textId="77777777" w:rsidR="00A048A2" w:rsidRPr="003B52CB" w:rsidRDefault="00A92B30" w:rsidP="00D2682E">
      <w:pPr>
        <w:pStyle w:val="Heading6"/>
        <w:spacing w:after="0"/>
        <w:ind w:left="10" w:right="5"/>
        <w:rPr>
          <w:color w:val="auto"/>
          <w:u w:val="none"/>
        </w:rPr>
      </w:pPr>
      <w:r w:rsidRPr="003B52CB">
        <w:rPr>
          <w:color w:val="auto"/>
          <w:sz w:val="22"/>
          <w:u w:val="none"/>
        </w:rPr>
        <w:t xml:space="preserve">6.3.3.2 SARs Dependencies </w:t>
      </w:r>
    </w:p>
    <w:tbl>
      <w:tblPr>
        <w:tblStyle w:val="TableGrid"/>
        <w:tblW w:w="9035" w:type="dxa"/>
        <w:tblInd w:w="22" w:type="dxa"/>
        <w:tblCellMar>
          <w:top w:w="7" w:type="dxa"/>
          <w:left w:w="41" w:type="dxa"/>
          <w:right w:w="77" w:type="dxa"/>
        </w:tblCellMar>
        <w:tblLook w:val="04A0" w:firstRow="1" w:lastRow="0" w:firstColumn="1" w:lastColumn="0" w:noHBand="0" w:noVBand="1"/>
      </w:tblPr>
      <w:tblGrid>
        <w:gridCol w:w="1524"/>
        <w:gridCol w:w="4174"/>
        <w:gridCol w:w="3337"/>
      </w:tblGrid>
      <w:tr w:rsidR="00A048A2" w:rsidRPr="003B52CB" w14:paraId="00736988" w14:textId="77777777">
        <w:trPr>
          <w:trHeight w:val="395"/>
        </w:trPr>
        <w:tc>
          <w:tcPr>
            <w:tcW w:w="1524" w:type="dxa"/>
            <w:tcBorders>
              <w:top w:val="single" w:sz="6" w:space="0" w:color="A0A0A0"/>
              <w:left w:val="single" w:sz="6" w:space="0" w:color="F0F0F0"/>
              <w:bottom w:val="single" w:sz="6" w:space="0" w:color="A0A0A0"/>
              <w:right w:val="single" w:sz="6" w:space="0" w:color="A0A0A0"/>
            </w:tcBorders>
          </w:tcPr>
          <w:p w14:paraId="6823527F" w14:textId="77777777" w:rsidR="00A048A2" w:rsidRPr="003B52CB" w:rsidRDefault="00A92B30" w:rsidP="00D2682E">
            <w:pPr>
              <w:spacing w:after="0" w:line="259" w:lineRule="auto"/>
              <w:ind w:left="0" w:right="5" w:firstLine="0"/>
              <w:rPr>
                <w:color w:val="auto"/>
              </w:rPr>
            </w:pPr>
            <w:r w:rsidRPr="003B52CB">
              <w:rPr>
                <w:color w:val="auto"/>
              </w:rPr>
              <w:t xml:space="preserve">Requirements </w:t>
            </w:r>
          </w:p>
        </w:tc>
        <w:tc>
          <w:tcPr>
            <w:tcW w:w="4175" w:type="dxa"/>
            <w:tcBorders>
              <w:top w:val="single" w:sz="6" w:space="0" w:color="A0A0A0"/>
              <w:left w:val="single" w:sz="6" w:space="0" w:color="A0A0A0"/>
              <w:bottom w:val="single" w:sz="6" w:space="0" w:color="A0A0A0"/>
              <w:right w:val="single" w:sz="6" w:space="0" w:color="A0A0A0"/>
            </w:tcBorders>
          </w:tcPr>
          <w:p w14:paraId="2E20D2CA"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337" w:type="dxa"/>
            <w:tcBorders>
              <w:top w:val="single" w:sz="6" w:space="0" w:color="A0A0A0"/>
              <w:left w:val="single" w:sz="6" w:space="0" w:color="A0A0A0"/>
              <w:bottom w:val="single" w:sz="6" w:space="0" w:color="A0A0A0"/>
              <w:right w:val="single" w:sz="6" w:space="0" w:color="A0A0A0"/>
            </w:tcBorders>
          </w:tcPr>
          <w:p w14:paraId="3C436480" w14:textId="77777777" w:rsidR="00A048A2" w:rsidRPr="003B52CB" w:rsidRDefault="00A92B30" w:rsidP="00D2682E">
            <w:pPr>
              <w:spacing w:after="0" w:line="259" w:lineRule="auto"/>
              <w:ind w:left="2" w:right="5" w:firstLine="0"/>
              <w:jc w:val="left"/>
              <w:rPr>
                <w:color w:val="auto"/>
              </w:rPr>
            </w:pPr>
            <w:r w:rsidRPr="003B52CB">
              <w:rPr>
                <w:color w:val="auto"/>
              </w:rPr>
              <w:t xml:space="preserve">Satisfied Dependencies </w:t>
            </w:r>
          </w:p>
        </w:tc>
      </w:tr>
      <w:tr w:rsidR="00A048A2" w:rsidRPr="003B52CB" w14:paraId="57558FE1" w14:textId="77777777">
        <w:trPr>
          <w:trHeight w:val="342"/>
        </w:trPr>
        <w:tc>
          <w:tcPr>
            <w:tcW w:w="1524" w:type="dxa"/>
            <w:tcBorders>
              <w:top w:val="single" w:sz="6" w:space="0" w:color="A0A0A0"/>
              <w:left w:val="single" w:sz="6" w:space="0" w:color="F0F0F0"/>
              <w:bottom w:val="single" w:sz="6" w:space="0" w:color="F0F0F0"/>
              <w:right w:val="single" w:sz="6" w:space="0" w:color="A0A0A0"/>
            </w:tcBorders>
            <w:vAlign w:val="bottom"/>
          </w:tcPr>
          <w:p w14:paraId="66A43084" w14:textId="77777777" w:rsidR="00A048A2" w:rsidRPr="003B52CB" w:rsidRDefault="00A92B30" w:rsidP="00D2682E">
            <w:pPr>
              <w:spacing w:after="0" w:line="259" w:lineRule="auto"/>
              <w:ind w:left="0" w:right="5" w:firstLine="0"/>
              <w:jc w:val="left"/>
              <w:rPr>
                <w:color w:val="auto"/>
              </w:rPr>
            </w:pPr>
            <w:r w:rsidRPr="003B52CB">
              <w:rPr>
                <w:color w:val="auto"/>
              </w:rPr>
              <w:t>ADV_ARC.1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43E614F1"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(ADV_FSP.1) and (ADV_TDS.1) </w:t>
            </w:r>
          </w:p>
        </w:tc>
        <w:tc>
          <w:tcPr>
            <w:tcW w:w="3337" w:type="dxa"/>
            <w:tcBorders>
              <w:top w:val="single" w:sz="6" w:space="0" w:color="A0A0A0"/>
              <w:left w:val="single" w:sz="6" w:space="0" w:color="A0A0A0"/>
              <w:bottom w:val="single" w:sz="6" w:space="0" w:color="F0F0F0"/>
              <w:right w:val="single" w:sz="6" w:space="0" w:color="A0A0A0"/>
            </w:tcBorders>
            <w:vAlign w:val="bottom"/>
          </w:tcPr>
          <w:p w14:paraId="6CBE3073"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ADV_TDS.3 </w:t>
            </w:r>
          </w:p>
        </w:tc>
      </w:tr>
      <w:tr w:rsidR="00A048A2" w:rsidRPr="003B52CB" w14:paraId="5630C6F3"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087D9E5B" w14:textId="77777777" w:rsidR="00A048A2" w:rsidRPr="003B52CB" w:rsidRDefault="00A048A2" w:rsidP="00D2682E">
            <w:pPr>
              <w:spacing w:after="160" w:line="259" w:lineRule="auto"/>
              <w:ind w:left="0" w:right="5" w:firstLine="0"/>
              <w:jc w:val="left"/>
              <w:rPr>
                <w:color w:val="auto"/>
              </w:rPr>
            </w:pPr>
          </w:p>
        </w:tc>
      </w:tr>
      <w:tr w:rsidR="00A048A2" w:rsidRPr="003B52CB" w14:paraId="60EE49D6" w14:textId="77777777">
        <w:trPr>
          <w:trHeight w:val="317"/>
        </w:trPr>
        <w:tc>
          <w:tcPr>
            <w:tcW w:w="1524" w:type="dxa"/>
            <w:tcBorders>
              <w:top w:val="single" w:sz="6" w:space="0" w:color="A0A0A0"/>
              <w:left w:val="single" w:sz="6" w:space="0" w:color="F0F0F0"/>
              <w:bottom w:val="single" w:sz="6" w:space="0" w:color="F0F0F0"/>
              <w:right w:val="single" w:sz="6" w:space="0" w:color="A0A0A0"/>
            </w:tcBorders>
          </w:tcPr>
          <w:p w14:paraId="284D3378" w14:textId="77777777" w:rsidR="00A048A2" w:rsidRPr="003B52CB" w:rsidRDefault="00A92B30" w:rsidP="00D2682E">
            <w:pPr>
              <w:spacing w:after="0" w:line="259" w:lineRule="auto"/>
              <w:ind w:left="0" w:right="5" w:firstLine="0"/>
              <w:jc w:val="left"/>
              <w:rPr>
                <w:color w:val="auto"/>
              </w:rPr>
            </w:pPr>
            <w:r w:rsidRPr="003B52CB">
              <w:rPr>
                <w:color w:val="auto"/>
              </w:rPr>
              <w:t>ADV_FSP.4</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34BC383E" w14:textId="77777777" w:rsidR="00A048A2" w:rsidRPr="003B52CB" w:rsidRDefault="00A92B30" w:rsidP="00D2682E">
            <w:pPr>
              <w:spacing w:after="0" w:line="259" w:lineRule="auto"/>
              <w:ind w:left="2" w:right="5" w:firstLine="0"/>
              <w:jc w:val="left"/>
              <w:rPr>
                <w:color w:val="auto"/>
              </w:rPr>
            </w:pPr>
            <w:r w:rsidRPr="003B52CB">
              <w:rPr>
                <w:color w:val="auto"/>
              </w:rPr>
              <w:t xml:space="preserve">(ADV_TDS.1) </w:t>
            </w:r>
          </w:p>
        </w:tc>
        <w:tc>
          <w:tcPr>
            <w:tcW w:w="3337" w:type="dxa"/>
            <w:tcBorders>
              <w:top w:val="single" w:sz="6" w:space="0" w:color="A0A0A0"/>
              <w:left w:val="single" w:sz="6" w:space="0" w:color="A0A0A0"/>
              <w:bottom w:val="single" w:sz="6" w:space="0" w:color="F0F0F0"/>
              <w:right w:val="single" w:sz="6" w:space="0" w:color="A0A0A0"/>
            </w:tcBorders>
          </w:tcPr>
          <w:p w14:paraId="33C67E76" w14:textId="77777777" w:rsidR="00A048A2" w:rsidRPr="003B52CB" w:rsidRDefault="00A92B30" w:rsidP="00D2682E">
            <w:pPr>
              <w:spacing w:after="0" w:line="259" w:lineRule="auto"/>
              <w:ind w:left="2" w:right="5" w:firstLine="0"/>
              <w:jc w:val="left"/>
              <w:rPr>
                <w:color w:val="auto"/>
              </w:rPr>
            </w:pPr>
            <w:r w:rsidRPr="003B52CB">
              <w:rPr>
                <w:color w:val="auto"/>
              </w:rPr>
              <w:t>ADV_TDS.3</w:t>
            </w:r>
            <w:r w:rsidRPr="003B52CB">
              <w:rPr>
                <w:color w:val="auto"/>
                <w:sz w:val="2"/>
              </w:rPr>
              <w:t xml:space="preserve"> </w:t>
            </w:r>
          </w:p>
        </w:tc>
      </w:tr>
      <w:tr w:rsidR="00A048A2" w:rsidRPr="003B52CB" w14:paraId="23361719"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30936FD5" w14:textId="77777777" w:rsidR="00A048A2" w:rsidRPr="003B52CB" w:rsidRDefault="00A048A2" w:rsidP="00D2682E">
            <w:pPr>
              <w:spacing w:after="160" w:line="259" w:lineRule="auto"/>
              <w:ind w:left="0" w:right="5" w:firstLine="0"/>
              <w:jc w:val="left"/>
              <w:rPr>
                <w:color w:val="auto"/>
              </w:rPr>
            </w:pPr>
          </w:p>
        </w:tc>
      </w:tr>
      <w:tr w:rsidR="00A048A2" w:rsidRPr="003B52CB" w14:paraId="22D5BDA0" w14:textId="77777777">
        <w:trPr>
          <w:trHeight w:val="316"/>
        </w:trPr>
        <w:tc>
          <w:tcPr>
            <w:tcW w:w="1524" w:type="dxa"/>
            <w:tcBorders>
              <w:top w:val="single" w:sz="6" w:space="0" w:color="A0A0A0"/>
              <w:left w:val="single" w:sz="6" w:space="0" w:color="F0F0F0"/>
              <w:bottom w:val="single" w:sz="6" w:space="0" w:color="F0F0F0"/>
              <w:right w:val="single" w:sz="6" w:space="0" w:color="A0A0A0"/>
            </w:tcBorders>
          </w:tcPr>
          <w:p w14:paraId="6D20CFF4" w14:textId="77777777" w:rsidR="00A048A2" w:rsidRPr="003B52CB" w:rsidRDefault="00A92B30" w:rsidP="00D2682E">
            <w:pPr>
              <w:spacing w:after="0" w:line="259" w:lineRule="auto"/>
              <w:ind w:left="0" w:right="5" w:firstLine="0"/>
              <w:jc w:val="left"/>
              <w:rPr>
                <w:color w:val="auto"/>
              </w:rPr>
            </w:pPr>
            <w:r w:rsidRPr="003B52CB">
              <w:rPr>
                <w:color w:val="auto"/>
              </w:rPr>
              <w:t>ADV_IMP.1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ED6B47C" w14:textId="77777777" w:rsidR="00A048A2" w:rsidRPr="003B52CB" w:rsidRDefault="00A92B30" w:rsidP="00D2682E">
            <w:pPr>
              <w:spacing w:after="0" w:line="259" w:lineRule="auto"/>
              <w:ind w:left="2" w:right="5" w:firstLine="0"/>
              <w:jc w:val="left"/>
              <w:rPr>
                <w:color w:val="auto"/>
              </w:rPr>
            </w:pPr>
            <w:r w:rsidRPr="003B52CB">
              <w:rPr>
                <w:color w:val="auto"/>
              </w:rPr>
              <w:t xml:space="preserve">(ADV_TDS.3) and (ALC_TAT.1) </w:t>
            </w:r>
          </w:p>
        </w:tc>
        <w:tc>
          <w:tcPr>
            <w:tcW w:w="3337" w:type="dxa"/>
            <w:tcBorders>
              <w:top w:val="single" w:sz="6" w:space="0" w:color="A0A0A0"/>
              <w:left w:val="single" w:sz="6" w:space="0" w:color="A0A0A0"/>
              <w:bottom w:val="single" w:sz="6" w:space="0" w:color="F0F0F0"/>
              <w:right w:val="single" w:sz="6" w:space="0" w:color="A0A0A0"/>
            </w:tcBorders>
          </w:tcPr>
          <w:p w14:paraId="2DD6C1CE" w14:textId="77777777" w:rsidR="00A048A2" w:rsidRPr="003B52CB" w:rsidRDefault="00A92B30" w:rsidP="00D2682E">
            <w:pPr>
              <w:spacing w:after="0" w:line="259" w:lineRule="auto"/>
              <w:ind w:left="2" w:right="5" w:firstLine="0"/>
              <w:jc w:val="left"/>
              <w:rPr>
                <w:color w:val="auto"/>
              </w:rPr>
            </w:pPr>
            <w:r w:rsidRPr="003B52CB">
              <w:rPr>
                <w:color w:val="auto"/>
              </w:rPr>
              <w:t xml:space="preserve">ADV_TDS.3, ALC_TAT.1 </w:t>
            </w:r>
          </w:p>
        </w:tc>
      </w:tr>
      <w:tr w:rsidR="00A048A2" w:rsidRPr="003B52CB" w14:paraId="154243CE"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7CD86908" w14:textId="77777777" w:rsidR="00A048A2" w:rsidRPr="003B52CB" w:rsidRDefault="00A048A2" w:rsidP="00D2682E">
            <w:pPr>
              <w:spacing w:after="160" w:line="259" w:lineRule="auto"/>
              <w:ind w:left="0" w:right="5" w:firstLine="0"/>
              <w:jc w:val="left"/>
              <w:rPr>
                <w:color w:val="auto"/>
              </w:rPr>
            </w:pPr>
          </w:p>
        </w:tc>
      </w:tr>
      <w:tr w:rsidR="00A048A2" w:rsidRPr="003B52CB" w14:paraId="5A2D848F"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2A2FFEE5" w14:textId="77777777" w:rsidR="00A048A2" w:rsidRPr="003B52CB" w:rsidRDefault="00A92B30" w:rsidP="00D2682E">
            <w:pPr>
              <w:spacing w:after="0" w:line="259" w:lineRule="auto"/>
              <w:ind w:left="0" w:right="5" w:firstLine="0"/>
              <w:jc w:val="left"/>
              <w:rPr>
                <w:color w:val="auto"/>
              </w:rPr>
            </w:pPr>
            <w:r w:rsidRPr="003B52CB">
              <w:rPr>
                <w:color w:val="auto"/>
              </w:rPr>
              <w:t>ADV_TDS.3</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0E524E7E"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w:t>
            </w:r>
          </w:p>
        </w:tc>
        <w:tc>
          <w:tcPr>
            <w:tcW w:w="3337" w:type="dxa"/>
            <w:tcBorders>
              <w:top w:val="single" w:sz="6" w:space="0" w:color="A0A0A0"/>
              <w:left w:val="single" w:sz="6" w:space="0" w:color="A0A0A0"/>
              <w:bottom w:val="single" w:sz="6" w:space="0" w:color="F0F0F0"/>
              <w:right w:val="single" w:sz="6" w:space="0" w:color="A0A0A0"/>
            </w:tcBorders>
          </w:tcPr>
          <w:p w14:paraId="0699ED33" w14:textId="77777777" w:rsidR="00A048A2" w:rsidRPr="003B52CB" w:rsidRDefault="00A92B30" w:rsidP="00D2682E">
            <w:pPr>
              <w:spacing w:after="0" w:line="259" w:lineRule="auto"/>
              <w:ind w:left="2" w:right="5" w:firstLine="0"/>
              <w:jc w:val="left"/>
              <w:rPr>
                <w:color w:val="auto"/>
              </w:rPr>
            </w:pPr>
            <w:r w:rsidRPr="003B52CB">
              <w:rPr>
                <w:color w:val="auto"/>
              </w:rPr>
              <w:t>ADV_FSP.4</w:t>
            </w:r>
            <w:r w:rsidRPr="003B52CB">
              <w:rPr>
                <w:color w:val="auto"/>
                <w:sz w:val="2"/>
              </w:rPr>
              <w:t xml:space="preserve"> </w:t>
            </w:r>
          </w:p>
        </w:tc>
      </w:tr>
      <w:tr w:rsidR="00A048A2" w:rsidRPr="003B52CB" w14:paraId="7278F91F"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F434349" w14:textId="77777777" w:rsidR="00A048A2" w:rsidRPr="003B52CB" w:rsidRDefault="00A048A2" w:rsidP="00D2682E">
            <w:pPr>
              <w:spacing w:after="160" w:line="259" w:lineRule="auto"/>
              <w:ind w:left="0" w:right="5" w:firstLine="0"/>
              <w:jc w:val="left"/>
              <w:rPr>
                <w:color w:val="auto"/>
              </w:rPr>
            </w:pPr>
          </w:p>
        </w:tc>
      </w:tr>
      <w:tr w:rsidR="00A048A2" w:rsidRPr="003B52CB" w14:paraId="5207338C"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25F9FD8B" w14:textId="77777777" w:rsidR="00A048A2" w:rsidRPr="003B52CB" w:rsidRDefault="00A92B30" w:rsidP="00D2682E">
            <w:pPr>
              <w:spacing w:after="0" w:line="259" w:lineRule="auto"/>
              <w:ind w:left="0" w:right="5" w:firstLine="0"/>
              <w:jc w:val="left"/>
              <w:rPr>
                <w:color w:val="auto"/>
              </w:rPr>
            </w:pPr>
            <w:r w:rsidRPr="003B52CB">
              <w:rPr>
                <w:color w:val="auto"/>
              </w:rPr>
              <w:t>AGD_OPE.1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02808AE7"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(ADV_FSP.1) </w:t>
            </w:r>
          </w:p>
        </w:tc>
        <w:tc>
          <w:tcPr>
            <w:tcW w:w="3337" w:type="dxa"/>
            <w:tcBorders>
              <w:top w:val="single" w:sz="6" w:space="0" w:color="A0A0A0"/>
              <w:left w:val="single" w:sz="6" w:space="0" w:color="A0A0A0"/>
              <w:bottom w:val="single" w:sz="6" w:space="0" w:color="F0F0F0"/>
              <w:right w:val="single" w:sz="6" w:space="0" w:color="A0A0A0"/>
            </w:tcBorders>
          </w:tcPr>
          <w:p w14:paraId="185D6563" w14:textId="77777777" w:rsidR="00A048A2" w:rsidRPr="003B52CB" w:rsidRDefault="00A92B30" w:rsidP="00D2682E">
            <w:pPr>
              <w:spacing w:after="0" w:line="259" w:lineRule="auto"/>
              <w:ind w:left="2" w:right="5" w:firstLine="0"/>
              <w:jc w:val="left"/>
              <w:rPr>
                <w:color w:val="auto"/>
              </w:rPr>
            </w:pPr>
            <w:r w:rsidRPr="003B52CB">
              <w:rPr>
                <w:color w:val="auto"/>
              </w:rPr>
              <w:t>ADV_FSP.4</w:t>
            </w:r>
            <w:r w:rsidRPr="003B52CB">
              <w:rPr>
                <w:color w:val="auto"/>
                <w:sz w:val="2"/>
              </w:rPr>
              <w:t xml:space="preserve"> </w:t>
            </w:r>
          </w:p>
        </w:tc>
      </w:tr>
      <w:tr w:rsidR="00A048A2" w:rsidRPr="003B52CB" w14:paraId="451A46F4"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7951759F" w14:textId="77777777" w:rsidR="00A048A2" w:rsidRPr="003B52CB" w:rsidRDefault="00A048A2" w:rsidP="00D2682E">
            <w:pPr>
              <w:spacing w:after="160" w:line="259" w:lineRule="auto"/>
              <w:ind w:left="0" w:right="5" w:firstLine="0"/>
              <w:jc w:val="left"/>
              <w:rPr>
                <w:color w:val="auto"/>
              </w:rPr>
            </w:pPr>
          </w:p>
        </w:tc>
      </w:tr>
      <w:tr w:rsidR="00A048A2" w:rsidRPr="003B52CB" w14:paraId="0DE5BB5A" w14:textId="77777777">
        <w:trPr>
          <w:trHeight w:val="372"/>
        </w:trPr>
        <w:tc>
          <w:tcPr>
            <w:tcW w:w="1524" w:type="dxa"/>
            <w:tcBorders>
              <w:top w:val="single" w:sz="6" w:space="0" w:color="A0A0A0"/>
              <w:left w:val="single" w:sz="6" w:space="0" w:color="F0F0F0"/>
              <w:bottom w:val="single" w:sz="6" w:space="0" w:color="A0A0A0"/>
              <w:right w:val="single" w:sz="6" w:space="0" w:color="A0A0A0"/>
            </w:tcBorders>
          </w:tcPr>
          <w:p w14:paraId="1C20D197" w14:textId="77777777" w:rsidR="00A048A2" w:rsidRPr="003B52CB" w:rsidRDefault="00A92B30" w:rsidP="00D2682E">
            <w:pPr>
              <w:spacing w:after="0" w:line="259" w:lineRule="auto"/>
              <w:ind w:left="0" w:right="5" w:firstLine="0"/>
              <w:jc w:val="left"/>
              <w:rPr>
                <w:color w:val="auto"/>
              </w:rPr>
            </w:pPr>
            <w:r w:rsidRPr="003B52CB">
              <w:rPr>
                <w:color w:val="auto"/>
              </w:rPr>
              <w:t>AGD_PRE.1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3215444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74E84681"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3BBB1C61" w14:textId="77777777">
        <w:trPr>
          <w:trHeight w:val="606"/>
        </w:trPr>
        <w:tc>
          <w:tcPr>
            <w:tcW w:w="1524" w:type="dxa"/>
            <w:tcBorders>
              <w:top w:val="single" w:sz="6" w:space="0" w:color="A0A0A0"/>
              <w:left w:val="single" w:sz="6" w:space="0" w:color="F0F0F0"/>
              <w:bottom w:val="single" w:sz="6" w:space="0" w:color="F0F0F0"/>
              <w:right w:val="single" w:sz="6" w:space="0" w:color="A0A0A0"/>
            </w:tcBorders>
          </w:tcPr>
          <w:p w14:paraId="4151222B" w14:textId="77777777" w:rsidR="00A048A2" w:rsidRPr="003B52CB" w:rsidRDefault="00A92B30" w:rsidP="00D2682E">
            <w:pPr>
              <w:spacing w:after="0" w:line="259" w:lineRule="auto"/>
              <w:ind w:left="0" w:right="5" w:firstLine="0"/>
              <w:jc w:val="left"/>
              <w:rPr>
                <w:color w:val="auto"/>
              </w:rPr>
            </w:pPr>
            <w:r w:rsidRPr="003B52CB">
              <w:rPr>
                <w:color w:val="auto"/>
              </w:rPr>
              <w:t>ALC_CMC.4</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6098A77B" w14:textId="77777777" w:rsidR="00A048A2" w:rsidRPr="003B52CB" w:rsidRDefault="00A92B30" w:rsidP="00D2682E">
            <w:pPr>
              <w:spacing w:after="0" w:line="259" w:lineRule="auto"/>
              <w:ind w:left="2" w:right="5" w:firstLine="0"/>
              <w:jc w:val="left"/>
              <w:rPr>
                <w:color w:val="auto"/>
              </w:rPr>
            </w:pPr>
            <w:r w:rsidRPr="003B52CB">
              <w:rPr>
                <w:color w:val="auto"/>
              </w:rPr>
              <w:t xml:space="preserve">(ALC_CMS.1) and (ALC_DVS.1) and </w:t>
            </w:r>
          </w:p>
          <w:p w14:paraId="5B5E0E0C" w14:textId="77777777" w:rsidR="00A048A2" w:rsidRPr="003B52CB" w:rsidRDefault="00A92B30" w:rsidP="00D2682E">
            <w:pPr>
              <w:spacing w:after="0" w:line="259" w:lineRule="auto"/>
              <w:ind w:left="2" w:right="5" w:firstLine="0"/>
              <w:jc w:val="left"/>
              <w:rPr>
                <w:color w:val="auto"/>
              </w:rPr>
            </w:pPr>
            <w:r w:rsidRPr="003B52CB">
              <w:rPr>
                <w:color w:val="auto"/>
              </w:rPr>
              <w:t xml:space="preserve">(ALC_LCD.1) </w:t>
            </w:r>
          </w:p>
        </w:tc>
        <w:tc>
          <w:tcPr>
            <w:tcW w:w="3337" w:type="dxa"/>
            <w:tcBorders>
              <w:top w:val="single" w:sz="6" w:space="0" w:color="A0A0A0"/>
              <w:left w:val="single" w:sz="6" w:space="0" w:color="A0A0A0"/>
              <w:bottom w:val="single" w:sz="6" w:space="0" w:color="F0F0F0"/>
              <w:right w:val="single" w:sz="6" w:space="0" w:color="A0A0A0"/>
            </w:tcBorders>
            <w:vAlign w:val="bottom"/>
          </w:tcPr>
          <w:p w14:paraId="424DBF92"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89984" behindDoc="1" locked="0" layoutInCell="1" allowOverlap="1" wp14:anchorId="14F91B4D" wp14:editId="339903C2">
                      <wp:simplePos x="0" y="0"/>
                      <wp:positionH relativeFrom="column">
                        <wp:posOffset>27432</wp:posOffset>
                      </wp:positionH>
                      <wp:positionV relativeFrom="paragraph">
                        <wp:posOffset>119402</wp:posOffset>
                      </wp:positionV>
                      <wp:extent cx="702564" cy="9144"/>
                      <wp:effectExtent l="0" t="0" r="0" b="0"/>
                      <wp:wrapNone/>
                      <wp:docPr id="232253" name="Group 232253"/>
                      <wp:cNvGraphicFramePr/>
                      <a:graphic xmlns:a="http://schemas.openxmlformats.org/drawingml/2006/main">
                        <a:graphicData uri="http://schemas.microsoft.com/office/word/2010/wordprocessingGroup">
                          <wpg:wgp>
                            <wpg:cNvGrpSpPr/>
                            <wpg:grpSpPr>
                              <a:xfrm>
                                <a:off x="0" y="0"/>
                                <a:ext cx="702564" cy="9144"/>
                                <a:chOff x="0" y="0"/>
                                <a:chExt cx="702564" cy="9144"/>
                              </a:xfrm>
                            </wpg:grpSpPr>
                            <wps:wsp>
                              <wps:cNvPr id="242811" name="Shape 242811"/>
                              <wps:cNvSpPr/>
                              <wps:spPr>
                                <a:xfrm>
                                  <a:off x="0" y="0"/>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2E0994C" id="Group 232253" o:spid="_x0000_s1026" style="position:absolute;margin-left:2.15pt;margin-top:9.4pt;width:55.3pt;height:.7pt;z-index:-251626496" coordsize="70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">
                      <v:shape id="Shape 242811" o:spid="_x0000_s1027" style="position:absolute;width:7025;height:91;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" path="m,l702564,r,9144l,9144,,e" fillcolor="blue" stroked="f" strokeweight="0">
                        <v:stroke miterlimit="83231f" joinstyle="miter"/>
                        <v:path arrowok="t" textboxrect="0,0,702564,9144"/>
                      </v:shape>
                    </v:group>
                  </w:pict>
                </mc:Fallback>
              </mc:AlternateContent>
            </w:r>
            <w:r w:rsidRPr="003B52CB">
              <w:rPr>
                <w:color w:val="auto"/>
              </w:rPr>
              <w:t xml:space="preserve">ALC_CMS.4, ALC_DVS.2, ALC_LCD.1 </w:t>
            </w:r>
          </w:p>
        </w:tc>
      </w:tr>
      <w:tr w:rsidR="00A048A2" w:rsidRPr="003B52CB" w14:paraId="732CD9B8"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43C9500" w14:textId="77777777" w:rsidR="00A048A2" w:rsidRPr="003B52CB" w:rsidRDefault="00A048A2" w:rsidP="00D2682E">
            <w:pPr>
              <w:spacing w:after="160" w:line="259" w:lineRule="auto"/>
              <w:ind w:left="0" w:right="5" w:firstLine="0"/>
              <w:jc w:val="left"/>
              <w:rPr>
                <w:color w:val="auto"/>
              </w:rPr>
            </w:pPr>
          </w:p>
        </w:tc>
      </w:tr>
      <w:tr w:rsidR="00A048A2" w:rsidRPr="003B52CB" w14:paraId="6D2C6702" w14:textId="77777777">
        <w:trPr>
          <w:trHeight w:val="372"/>
        </w:trPr>
        <w:tc>
          <w:tcPr>
            <w:tcW w:w="9035" w:type="dxa"/>
            <w:gridSpan w:val="3"/>
            <w:tcBorders>
              <w:top w:val="single" w:sz="6" w:space="0" w:color="A0A0A0"/>
              <w:left w:val="single" w:sz="6" w:space="0" w:color="F0F0F0"/>
              <w:bottom w:val="single" w:sz="6" w:space="0" w:color="A0A0A0"/>
              <w:right w:val="single" w:sz="6" w:space="0" w:color="A0A0A0"/>
            </w:tcBorders>
          </w:tcPr>
          <w:p w14:paraId="1AA954F1" w14:textId="77777777" w:rsidR="00A048A2" w:rsidRPr="003B52CB" w:rsidRDefault="00A92B30" w:rsidP="00D2682E">
            <w:pPr>
              <w:tabs>
                <w:tab w:val="center" w:pos="2331"/>
                <w:tab w:val="center" w:pos="5701"/>
              </w:tabs>
              <w:spacing w:after="0" w:line="259" w:lineRule="auto"/>
              <w:ind w:left="0" w:right="5" w:firstLine="0"/>
              <w:jc w:val="left"/>
              <w:rPr>
                <w:color w:val="auto"/>
              </w:rPr>
            </w:pPr>
            <w:r w:rsidRPr="003B52CB">
              <w:rPr>
                <w:color w:val="auto"/>
              </w:rPr>
              <w:t>ALC_CMS.4</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031F874" wp14:editId="68153ED9">
                      <wp:extent cx="39624" cy="211836"/>
                      <wp:effectExtent l="0" t="0" r="0" b="0"/>
                      <wp:docPr id="232275" name="Group 232275"/>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13" name="Shape 242813"/>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14" name="Shape 242814"/>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50D7712" id="Group 232275"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4jjZuqgCAADGCQAADgAAAAAAAAAAAAAAAAAu&#10;AgAAZHJzL2Uyb0RvYy54bWxQSwECLQAUAAYACAAAACEAflQN2doAAAACAQAADwAAAAAAAAAAAAAA&#10;AAACBQAAZHJzL2Rvd25yZXYueG1sUEsFBgAAAAAEAAQA8wAAAAkGAAAAAA==&#10;">
                      <v:shape id="Shape 242813"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" path="m,l9144,r,211836l,211836,,e" fillcolor="#f0f0f0" stroked="f" strokeweight="0">
                        <v:stroke miterlimit="83231f" joinstyle="miter"/>
                        <v:path arrowok="t" textboxrect="0,0,9144,211836"/>
                      </v:shape>
                      <v:shape id="Shape 242814"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1218FA54" wp14:editId="634826C7">
                      <wp:extent cx="39624" cy="211836"/>
                      <wp:effectExtent l="0" t="0" r="0" b="0"/>
                      <wp:docPr id="232276" name="Group 232276"/>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17" name="Shape 24281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18" name="Shape 24281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EC05EB0" id="Group 232276"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bb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MpvZtupAgAAxgkAAA4AAAAAAAAAAAAAAAAA&#10;LgIAAGRycy9lMm9Eb2MueG1sUEsBAi0AFAAGAAgAAAAhAH5UDdnaAAAAAgEAAA8AAAAAAAAAAAAA&#10;AAAAAwUAAGRycy9kb3ducmV2LnhtbFBLBQYAAAAABAAEAPMAAAAKBgAAAAA=&#10;">
                      <v:shape id="Shape 24281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" path="m,l9144,r,211836l,211836,,e" fillcolor="#f0f0f0" stroked="f" strokeweight="0">
                        <v:stroke miterlimit="83231f" joinstyle="miter"/>
                        <v:path arrowok="t" textboxrect="0,0,9144,211836"/>
                      </v:shape>
                      <v:shape id="Shape 24281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3DA5C048" w14:textId="77777777">
        <w:trPr>
          <w:trHeight w:val="396"/>
        </w:trPr>
        <w:tc>
          <w:tcPr>
            <w:tcW w:w="9035" w:type="dxa"/>
            <w:gridSpan w:val="3"/>
            <w:tcBorders>
              <w:top w:val="single" w:sz="6" w:space="0" w:color="A0A0A0"/>
              <w:left w:val="single" w:sz="6" w:space="0" w:color="F0F0F0"/>
              <w:bottom w:val="single" w:sz="6" w:space="0" w:color="A0A0A0"/>
              <w:right w:val="single" w:sz="6" w:space="0" w:color="A0A0A0"/>
            </w:tcBorders>
          </w:tcPr>
          <w:p w14:paraId="5B78A02D" w14:textId="77777777" w:rsidR="00A048A2" w:rsidRPr="003B52CB" w:rsidRDefault="00A92B30" w:rsidP="00D2682E">
            <w:pPr>
              <w:tabs>
                <w:tab w:val="center" w:pos="2331"/>
                <w:tab w:val="center" w:pos="5701"/>
              </w:tabs>
              <w:spacing w:after="0" w:line="259" w:lineRule="auto"/>
              <w:ind w:left="0" w:right="5" w:firstLine="0"/>
              <w:jc w:val="left"/>
              <w:rPr>
                <w:color w:val="auto"/>
              </w:rPr>
            </w:pPr>
            <w:r w:rsidRPr="003B52CB">
              <w:rPr>
                <w:color w:val="auto"/>
              </w:rPr>
              <w:t>ALC_DEL.1</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62049E52" wp14:editId="663A9D8F">
                      <wp:extent cx="39624" cy="211836"/>
                      <wp:effectExtent l="0" t="0" r="0" b="0"/>
                      <wp:docPr id="232300" name="Group 232300"/>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21" name="Shape 24282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22" name="Shape 24282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CD8B693" id="Group 232300"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ZMT7DagCAADGCQAADgAAAAAAAAAAAAAAAAAu&#10;AgAAZHJzL2Uyb0RvYy54bWxQSwECLQAUAAYACAAAACEAflQN2doAAAACAQAADwAAAAAAAAAAAAAA&#10;AAACBQAAZHJzL2Rvd25yZXYueG1sUEsFBgAAAAAEAAQA8wAAAAkGAAAAAA==&#10;">
                      <v:shape id="Shape 24282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" path="m,l9144,r,211836l,211836,,e" fillcolor="#f0f0f0" stroked="f" strokeweight="0">
                        <v:stroke miterlimit="83231f" joinstyle="miter"/>
                        <v:path arrowok="t" textboxrect="0,0,9144,211836"/>
                      </v:shape>
                      <v:shape id="Shape 24282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71BB54C2" wp14:editId="3AAF8033">
                      <wp:extent cx="39624" cy="211836"/>
                      <wp:effectExtent l="0" t="0" r="0" b="0"/>
                      <wp:docPr id="232301" name="Group 23230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25" name="Shape 24282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26" name="Shape 242826"/>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237C5108" id="Group 23230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GTzEm6gCAADGCQAADgAAAAAAAAAAAAAAAAAu&#10;AgAAZHJzL2Uyb0RvYy54bWxQSwECLQAUAAYACAAAACEAflQN2doAAAACAQAADwAAAAAAAAAAAAAA&#10;AAACBQAAZHJzL2Rvd25yZXYueG1sUEsFBgAAAAAEAAQA8wAAAAkGAAAAAA==&#10;">
                      <v:shape id="Shape 24282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" path="m,l9144,r,211836l,211836,,e" fillcolor="#f0f0f0" stroked="f" strokeweight="0">
                        <v:stroke miterlimit="83231f" joinstyle="miter"/>
                        <v:path arrowok="t" textboxrect="0,0,9144,211836"/>
                      </v:shape>
                      <v:shape id="Shape 242826"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777246C0" w14:textId="77777777">
        <w:trPr>
          <w:trHeight w:val="396"/>
        </w:trPr>
        <w:tc>
          <w:tcPr>
            <w:tcW w:w="9035" w:type="dxa"/>
            <w:gridSpan w:val="3"/>
            <w:tcBorders>
              <w:top w:val="single" w:sz="6" w:space="0" w:color="A0A0A0"/>
              <w:left w:val="single" w:sz="6" w:space="0" w:color="F0F0F0"/>
              <w:bottom w:val="single" w:sz="6" w:space="0" w:color="A0A0A0"/>
              <w:right w:val="single" w:sz="6" w:space="0" w:color="A0A0A0"/>
            </w:tcBorders>
          </w:tcPr>
          <w:p w14:paraId="1ACE4D25" w14:textId="77777777" w:rsidR="00A048A2" w:rsidRPr="003B52CB" w:rsidRDefault="00A92B30" w:rsidP="00D2682E">
            <w:pPr>
              <w:tabs>
                <w:tab w:val="center" w:pos="2331"/>
                <w:tab w:val="center" w:pos="5701"/>
              </w:tabs>
              <w:spacing w:after="0" w:line="259" w:lineRule="auto"/>
              <w:ind w:left="0" w:right="5" w:firstLine="0"/>
              <w:jc w:val="left"/>
              <w:rPr>
                <w:color w:val="auto"/>
              </w:rPr>
            </w:pPr>
            <w:r w:rsidRPr="003B52CB">
              <w:rPr>
                <w:color w:val="auto"/>
              </w:rPr>
              <w:t>ALC_DVS.2</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9D609C1" wp14:editId="23411A2A">
                      <wp:extent cx="39624" cy="211836"/>
                      <wp:effectExtent l="0" t="0" r="0" b="0"/>
                      <wp:docPr id="232325" name="Group 232325"/>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29" name="Shape 242829"/>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30" name="Shape 242830"/>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152D5FA" id="Group 232325"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">
                      <v:shape id="Shape 242829"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" path="m,l9144,r,211836l,211836,,e" fillcolor="#f0f0f0" stroked="f" strokeweight="0">
                        <v:stroke miterlimit="83231f" joinstyle="miter"/>
                        <v:path arrowok="t" textboxrect="0,0,9144,211836"/>
                      </v:shape>
                      <v:shape id="Shape 242830"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13958A36" wp14:editId="6AE401FF">
                      <wp:extent cx="39624" cy="211836"/>
                      <wp:effectExtent l="0" t="0" r="0" b="0"/>
                      <wp:docPr id="232326" name="Group 232326"/>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33" name="Shape 242833"/>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34" name="Shape 242834"/>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2CA77431" id="Group 232326"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P6icECpAgAAxgkAAA4AAAAAAAAAAAAAAAAA&#10;LgIAAGRycy9lMm9Eb2MueG1sUEsBAi0AFAAGAAgAAAAhAH5UDdnaAAAAAgEAAA8AAAAAAAAAAAAA&#10;AAAAAwUAAGRycy9kb3ducmV2LnhtbFBLBQYAAAAABAAEAPMAAAAKBgAAAAA=&#10;">
                      <v:shape id="Shape 242833"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" path="m,l9144,r,211836l,211836,,e" fillcolor="#f0f0f0" stroked="f" strokeweight="0">
                        <v:stroke miterlimit="83231f" joinstyle="miter"/>
                        <v:path arrowok="t" textboxrect="0,0,9144,211836"/>
                      </v:shape>
                      <v:shape id="Shape 242834"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345CF57C" w14:textId="77777777">
        <w:trPr>
          <w:trHeight w:val="394"/>
        </w:trPr>
        <w:tc>
          <w:tcPr>
            <w:tcW w:w="1524" w:type="dxa"/>
            <w:tcBorders>
              <w:top w:val="single" w:sz="6" w:space="0" w:color="A0A0A0"/>
              <w:left w:val="single" w:sz="6" w:space="0" w:color="F0F0F0"/>
              <w:bottom w:val="single" w:sz="6" w:space="0" w:color="A0A0A0"/>
              <w:right w:val="single" w:sz="6" w:space="0" w:color="A0A0A0"/>
            </w:tcBorders>
          </w:tcPr>
          <w:p w14:paraId="76112A6F" w14:textId="77777777" w:rsidR="00A048A2" w:rsidRPr="003B52CB" w:rsidRDefault="00A92B30" w:rsidP="00D2682E">
            <w:pPr>
              <w:spacing w:after="0" w:line="259" w:lineRule="auto"/>
              <w:ind w:left="0" w:right="5" w:firstLine="0"/>
              <w:jc w:val="left"/>
              <w:rPr>
                <w:color w:val="auto"/>
              </w:rPr>
            </w:pPr>
            <w:r w:rsidRPr="003B52CB">
              <w:rPr>
                <w:color w:val="auto"/>
              </w:rPr>
              <w:lastRenderedPageBreak/>
              <w:t>ALC_LCD.1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0B95D9BE"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0ECEF36A"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29D95CFB" w14:textId="77777777">
        <w:trPr>
          <w:trHeight w:val="342"/>
        </w:trPr>
        <w:tc>
          <w:tcPr>
            <w:tcW w:w="9035" w:type="dxa"/>
            <w:gridSpan w:val="3"/>
            <w:tcBorders>
              <w:top w:val="single" w:sz="6" w:space="0" w:color="A0A0A0"/>
              <w:left w:val="single" w:sz="6" w:space="0" w:color="F0F0F0"/>
              <w:bottom w:val="single" w:sz="6" w:space="0" w:color="F0F0F0"/>
              <w:right w:val="single" w:sz="6" w:space="0" w:color="A0A0A0"/>
            </w:tcBorders>
            <w:vAlign w:val="bottom"/>
          </w:tcPr>
          <w:p w14:paraId="6D4276ED" w14:textId="77777777" w:rsidR="00A048A2" w:rsidRPr="003B52CB" w:rsidRDefault="00A92B30" w:rsidP="00D2682E">
            <w:pPr>
              <w:tabs>
                <w:tab w:val="center" w:pos="2121"/>
                <w:tab w:val="center" w:pos="6211"/>
              </w:tabs>
              <w:spacing w:after="0" w:line="259" w:lineRule="auto"/>
              <w:ind w:left="0" w:right="5" w:firstLine="0"/>
              <w:jc w:val="left"/>
              <w:rPr>
                <w:color w:val="auto"/>
              </w:rPr>
            </w:pPr>
            <w:r w:rsidRPr="003B52CB">
              <w:rPr>
                <w:color w:val="auto"/>
              </w:rPr>
              <w:t>ALC_TAT.1</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482D7F4F" wp14:editId="1479D44A">
                      <wp:extent cx="39624" cy="211836"/>
                      <wp:effectExtent l="0" t="0" r="0" b="0"/>
                      <wp:docPr id="232371" name="Group 23237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37" name="Shape 24283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38" name="Shape 24283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960C41F" id="Group 23237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8h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Nb1zyGpAgAAxgkAAA4AAAAAAAAAAAAAAAAA&#10;LgIAAGRycy9lMm9Eb2MueG1sUEsBAi0AFAAGAAgAAAAhAH5UDdnaAAAAAgEAAA8AAAAAAAAAAAAA&#10;AAAAAwUAAGRycy9kb3ducmV2LnhtbFBLBQYAAAAABAAEAPMAAAAKBgAAAAA=&#10;">
                      <v:shape id="Shape 24283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" path="m,l9144,r,211836l,211836,,e" fillcolor="#f0f0f0" stroked="f" strokeweight="0">
                        <v:stroke miterlimit="83231f" joinstyle="miter"/>
                        <v:path arrowok="t" textboxrect="0,0,9144,211836"/>
                      </v:shape>
                      <v:shape id="Shape 24283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(ADV_IMP.1) </w:t>
            </w:r>
            <w:r w:rsidRPr="003B52CB">
              <w:rPr>
                <w:color w:val="auto"/>
              </w:rPr>
              <w:tab/>
            </w:r>
            <w:r w:rsidRPr="003B52CB">
              <w:rPr>
                <w:rFonts w:ascii="Calibri" w:eastAsia="Calibri" w:hAnsi="Calibri" w:cs="Calibri"/>
                <w:noProof/>
                <w:color w:val="auto"/>
              </w:rPr>
              <mc:AlternateContent>
                <mc:Choice Requires="wpg">
                  <w:drawing>
                    <wp:inline distT="0" distB="0" distL="0" distR="0" wp14:anchorId="20D1E583" wp14:editId="2F5EA922">
                      <wp:extent cx="39624" cy="211836"/>
                      <wp:effectExtent l="0" t="0" r="0" b="0"/>
                      <wp:docPr id="232372" name="Group 232372"/>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41" name="Shape 24284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42" name="Shape 24284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F4E8A4F" id="Group 232372"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AWxw2agCAADGCQAADgAAAAAAAAAAAAAAAAAu&#10;AgAAZHJzL2Uyb0RvYy54bWxQSwECLQAUAAYACAAAACEAflQN2doAAAACAQAADwAAAAAAAAAAAAAA&#10;AAACBQAAZHJzL2Rvd25yZXYueG1sUEsFBgAAAAAEAAQA8wAAAAkGAAAAAA==&#10;">
                      <v:shape id="Shape 24284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" path="m,l9144,r,211836l,211836,,e" fillcolor="#f0f0f0" stroked="f" strokeweight="0">
                        <v:stroke miterlimit="83231f" joinstyle="miter"/>
                        <v:path arrowok="t" textboxrect="0,0,9144,211836"/>
                      </v:shape>
                      <v:shape id="Shape 24284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ADV_IMP.1</w:t>
            </w:r>
            <w:r w:rsidRPr="003B52CB">
              <w:rPr>
                <w:color w:val="auto"/>
                <w:sz w:val="2"/>
              </w:rPr>
              <w:t xml:space="preserve"> </w:t>
            </w:r>
          </w:p>
        </w:tc>
      </w:tr>
      <w:tr w:rsidR="00A048A2" w:rsidRPr="003B52CB" w14:paraId="72013617"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2D0DED4" w14:textId="77777777" w:rsidR="00A048A2" w:rsidRPr="003B52CB" w:rsidRDefault="00A048A2" w:rsidP="00D2682E">
            <w:pPr>
              <w:spacing w:after="160" w:line="259" w:lineRule="auto"/>
              <w:ind w:left="0" w:right="5" w:firstLine="0"/>
              <w:jc w:val="left"/>
              <w:rPr>
                <w:color w:val="auto"/>
              </w:rPr>
            </w:pPr>
          </w:p>
        </w:tc>
      </w:tr>
      <w:tr w:rsidR="00A048A2" w:rsidRPr="003B52CB" w14:paraId="0B8E5B63" w14:textId="77777777">
        <w:trPr>
          <w:trHeight w:val="583"/>
        </w:trPr>
        <w:tc>
          <w:tcPr>
            <w:tcW w:w="1524" w:type="dxa"/>
            <w:tcBorders>
              <w:top w:val="single" w:sz="6" w:space="0" w:color="A0A0A0"/>
              <w:left w:val="single" w:sz="6" w:space="0" w:color="F0F0F0"/>
              <w:bottom w:val="single" w:sz="6" w:space="0" w:color="F0F0F0"/>
              <w:right w:val="single" w:sz="6" w:space="0" w:color="A0A0A0"/>
            </w:tcBorders>
          </w:tcPr>
          <w:p w14:paraId="338510B5" w14:textId="77777777" w:rsidR="00A048A2" w:rsidRPr="003B52CB" w:rsidRDefault="00A92B30" w:rsidP="00D2682E">
            <w:pPr>
              <w:spacing w:after="0" w:line="259" w:lineRule="auto"/>
              <w:ind w:left="0" w:right="5" w:firstLine="0"/>
              <w:jc w:val="left"/>
              <w:rPr>
                <w:color w:val="auto"/>
              </w:rPr>
            </w:pPr>
            <w:r w:rsidRPr="003B52CB">
              <w:rPr>
                <w:color w:val="auto"/>
              </w:rPr>
              <w:t>ASE_CCL.1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2DECF71" w14:textId="77777777" w:rsidR="00A048A2" w:rsidRPr="003B52CB" w:rsidRDefault="00A92B30" w:rsidP="00D2682E">
            <w:pPr>
              <w:spacing w:after="0" w:line="259" w:lineRule="auto"/>
              <w:ind w:left="2" w:right="5" w:firstLine="0"/>
              <w:jc w:val="left"/>
              <w:rPr>
                <w:color w:val="auto"/>
              </w:rPr>
            </w:pPr>
            <w:r w:rsidRPr="003B52CB">
              <w:rPr>
                <w:color w:val="auto"/>
              </w:rPr>
              <w:t xml:space="preserve">(ASE_ECD.1) and (ASE_INT.1) and </w:t>
            </w:r>
          </w:p>
          <w:p w14:paraId="08C8D3CF" w14:textId="77777777" w:rsidR="00A048A2" w:rsidRPr="003B52CB" w:rsidRDefault="00A92B30" w:rsidP="00D2682E">
            <w:pPr>
              <w:spacing w:after="0" w:line="259" w:lineRule="auto"/>
              <w:ind w:left="2" w:right="5" w:firstLine="0"/>
              <w:jc w:val="left"/>
              <w:rPr>
                <w:color w:val="auto"/>
              </w:rPr>
            </w:pPr>
            <w:r w:rsidRPr="003B52CB">
              <w:rPr>
                <w:color w:val="auto"/>
              </w:rPr>
              <w:t xml:space="preserve">(ASE_REQ.1) </w:t>
            </w:r>
          </w:p>
        </w:tc>
        <w:tc>
          <w:tcPr>
            <w:tcW w:w="3337" w:type="dxa"/>
            <w:tcBorders>
              <w:top w:val="single" w:sz="6" w:space="0" w:color="A0A0A0"/>
              <w:left w:val="single" w:sz="6" w:space="0" w:color="A0A0A0"/>
              <w:bottom w:val="single" w:sz="6" w:space="0" w:color="F0F0F0"/>
              <w:right w:val="single" w:sz="6" w:space="0" w:color="A0A0A0"/>
            </w:tcBorders>
          </w:tcPr>
          <w:p w14:paraId="1B7250B1"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1008" behindDoc="1" locked="0" layoutInCell="1" allowOverlap="1" wp14:anchorId="5D8B4F52" wp14:editId="446EF20D">
                      <wp:simplePos x="0" y="0"/>
                      <wp:positionH relativeFrom="column">
                        <wp:posOffset>27432</wp:posOffset>
                      </wp:positionH>
                      <wp:positionV relativeFrom="paragraph">
                        <wp:posOffset>119402</wp:posOffset>
                      </wp:positionV>
                      <wp:extent cx="693420" cy="9144"/>
                      <wp:effectExtent l="0" t="0" r="0" b="0"/>
                      <wp:wrapNone/>
                      <wp:docPr id="232409" name="Group 232409"/>
                      <wp:cNvGraphicFramePr/>
                      <a:graphic xmlns:a="http://schemas.openxmlformats.org/drawingml/2006/main">
                        <a:graphicData uri="http://schemas.microsoft.com/office/word/2010/wordprocessingGroup">
                          <wpg:wgp>
                            <wpg:cNvGrpSpPr/>
                            <wpg:grpSpPr>
                              <a:xfrm>
                                <a:off x="0" y="0"/>
                                <a:ext cx="693420" cy="9144"/>
                                <a:chOff x="0" y="0"/>
                                <a:chExt cx="693420" cy="9144"/>
                              </a:xfrm>
                            </wpg:grpSpPr>
                            <wps:wsp>
                              <wps:cNvPr id="242845" name="Shape 242845"/>
                              <wps:cNvSpPr/>
                              <wps:spPr>
                                <a:xfrm>
                                  <a:off x="0" y="0"/>
                                  <a:ext cx="693420" cy="9144"/>
                                </a:xfrm>
                                <a:custGeom>
                                  <a:avLst/>
                                  <a:gdLst/>
                                  <a:ahLst/>
                                  <a:cxnLst/>
                                  <a:rect l="0" t="0" r="0" b="0"/>
                                  <a:pathLst>
                                    <a:path w="693420" h="9144">
                                      <a:moveTo>
                                        <a:pt x="0" y="0"/>
                                      </a:moveTo>
                                      <a:lnTo>
                                        <a:pt x="693420" y="0"/>
                                      </a:lnTo>
                                      <a:lnTo>
                                        <a:pt x="69342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1CAAFB3E" id="Group 232409" o:spid="_x0000_s1026" style="position:absolute;margin-left:2.15pt;margin-top:9.4pt;width:54.6pt;height:.7pt;z-index:-251625472" coordsize="69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">
                      <v:shape id="Shape 242845" o:spid="_x0000_s1027" style="position:absolute;width:6934;height:91;visibility:visible;mso-wrap-style:square;v-text-anchor:top" coordsize="693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" path="m,l693420,r,9144l,9144,,e" fillcolor="blue" stroked="f" strokeweight="0">
                        <v:stroke miterlimit="83231f" joinstyle="miter"/>
                        <v:path arrowok="t" textboxrect="0,0,693420,9144"/>
                      </v:shape>
                    </v:group>
                  </w:pict>
                </mc:Fallback>
              </mc:AlternateContent>
            </w:r>
            <w:r w:rsidRPr="003B52CB">
              <w:rPr>
                <w:color w:val="auto"/>
              </w:rPr>
              <w:t xml:space="preserve">ASE_ECD.1, ASE_INT.1, ASE_REQ.2 </w:t>
            </w:r>
          </w:p>
        </w:tc>
      </w:tr>
      <w:tr w:rsidR="00A048A2" w:rsidRPr="003B52CB" w14:paraId="1E20996E"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6F54AA92" w14:textId="77777777" w:rsidR="00A048A2" w:rsidRPr="003B52CB" w:rsidRDefault="00A048A2" w:rsidP="00D2682E">
            <w:pPr>
              <w:spacing w:after="160" w:line="259" w:lineRule="auto"/>
              <w:ind w:left="0" w:right="5" w:firstLine="0"/>
              <w:jc w:val="left"/>
              <w:rPr>
                <w:color w:val="auto"/>
              </w:rPr>
            </w:pPr>
          </w:p>
        </w:tc>
      </w:tr>
      <w:tr w:rsidR="00A048A2" w:rsidRPr="003B52CB" w14:paraId="4D1950FA" w14:textId="77777777">
        <w:trPr>
          <w:trHeight w:val="372"/>
        </w:trPr>
        <w:tc>
          <w:tcPr>
            <w:tcW w:w="1524" w:type="dxa"/>
            <w:tcBorders>
              <w:top w:val="single" w:sz="6" w:space="0" w:color="A0A0A0"/>
              <w:left w:val="single" w:sz="6" w:space="0" w:color="F0F0F0"/>
              <w:bottom w:val="single" w:sz="6" w:space="0" w:color="A0A0A0"/>
              <w:right w:val="single" w:sz="6" w:space="0" w:color="A0A0A0"/>
            </w:tcBorders>
          </w:tcPr>
          <w:p w14:paraId="63AAC423" w14:textId="77777777" w:rsidR="00A048A2" w:rsidRPr="003B52CB" w:rsidRDefault="00A92B30" w:rsidP="00D2682E">
            <w:pPr>
              <w:spacing w:after="0" w:line="259" w:lineRule="auto"/>
              <w:ind w:left="0" w:right="5" w:firstLine="0"/>
              <w:jc w:val="left"/>
              <w:rPr>
                <w:color w:val="auto"/>
              </w:rPr>
            </w:pPr>
            <w:r w:rsidRPr="003B52CB">
              <w:rPr>
                <w:color w:val="auto"/>
              </w:rPr>
              <w:t>ASE_ECD.1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29334EE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3065D140"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355226E7" w14:textId="77777777">
        <w:trPr>
          <w:trHeight w:val="394"/>
        </w:trPr>
        <w:tc>
          <w:tcPr>
            <w:tcW w:w="1524" w:type="dxa"/>
            <w:tcBorders>
              <w:top w:val="single" w:sz="6" w:space="0" w:color="A0A0A0"/>
              <w:left w:val="single" w:sz="6" w:space="0" w:color="F0F0F0"/>
              <w:bottom w:val="single" w:sz="6" w:space="0" w:color="A0A0A0"/>
              <w:right w:val="single" w:sz="6" w:space="0" w:color="A0A0A0"/>
            </w:tcBorders>
          </w:tcPr>
          <w:p w14:paraId="5F4460A8" w14:textId="77777777" w:rsidR="00A048A2" w:rsidRPr="003B52CB" w:rsidRDefault="00A92B30" w:rsidP="00D2682E">
            <w:pPr>
              <w:spacing w:after="0" w:line="259" w:lineRule="auto"/>
              <w:ind w:left="0" w:right="5" w:firstLine="0"/>
              <w:jc w:val="left"/>
              <w:rPr>
                <w:color w:val="auto"/>
              </w:rPr>
            </w:pPr>
            <w:r w:rsidRPr="003B52CB">
              <w:rPr>
                <w:color w:val="auto"/>
              </w:rPr>
              <w:t>ASE_INT.1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5D3D051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08F83692"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29E04245" w14:textId="77777777">
        <w:trPr>
          <w:trHeight w:val="342"/>
        </w:trPr>
        <w:tc>
          <w:tcPr>
            <w:tcW w:w="1524" w:type="dxa"/>
            <w:tcBorders>
              <w:top w:val="single" w:sz="6" w:space="0" w:color="A0A0A0"/>
              <w:left w:val="single" w:sz="6" w:space="0" w:color="F0F0F0"/>
              <w:bottom w:val="single" w:sz="6" w:space="0" w:color="F0F0F0"/>
              <w:right w:val="single" w:sz="6" w:space="0" w:color="A0A0A0"/>
            </w:tcBorders>
            <w:vAlign w:val="bottom"/>
          </w:tcPr>
          <w:p w14:paraId="2BAB37AC" w14:textId="77777777" w:rsidR="00A048A2" w:rsidRPr="003B52CB" w:rsidRDefault="00A92B30" w:rsidP="00D2682E">
            <w:pPr>
              <w:spacing w:after="0" w:line="259" w:lineRule="auto"/>
              <w:ind w:left="0" w:right="5" w:firstLine="0"/>
              <w:jc w:val="left"/>
              <w:rPr>
                <w:color w:val="auto"/>
              </w:rPr>
            </w:pPr>
            <w:r w:rsidRPr="003B52CB">
              <w:rPr>
                <w:color w:val="auto"/>
              </w:rPr>
              <w:t>ASE_OBJ.2</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62838D76" w14:textId="77777777" w:rsidR="00A048A2" w:rsidRPr="003B52CB" w:rsidRDefault="00A92B30" w:rsidP="00D2682E">
            <w:pPr>
              <w:spacing w:after="0" w:line="259" w:lineRule="auto"/>
              <w:ind w:left="2" w:right="5" w:firstLine="0"/>
              <w:jc w:val="left"/>
              <w:rPr>
                <w:color w:val="auto"/>
              </w:rPr>
            </w:pPr>
            <w:r w:rsidRPr="003B52CB">
              <w:rPr>
                <w:color w:val="auto"/>
              </w:rPr>
              <w:t xml:space="preserve">(ASE_SPD.1) </w:t>
            </w:r>
          </w:p>
        </w:tc>
        <w:tc>
          <w:tcPr>
            <w:tcW w:w="3337" w:type="dxa"/>
            <w:tcBorders>
              <w:top w:val="single" w:sz="6" w:space="0" w:color="A0A0A0"/>
              <w:left w:val="single" w:sz="6" w:space="0" w:color="A0A0A0"/>
              <w:bottom w:val="single" w:sz="6" w:space="0" w:color="F0F0F0"/>
              <w:right w:val="single" w:sz="6" w:space="0" w:color="A0A0A0"/>
            </w:tcBorders>
            <w:vAlign w:val="bottom"/>
          </w:tcPr>
          <w:p w14:paraId="6BD6C8BF" w14:textId="77777777" w:rsidR="00A048A2" w:rsidRPr="003B52CB" w:rsidRDefault="00A92B30" w:rsidP="00D2682E">
            <w:pPr>
              <w:spacing w:after="0" w:line="259" w:lineRule="auto"/>
              <w:ind w:left="2" w:right="5" w:firstLine="0"/>
              <w:jc w:val="left"/>
              <w:rPr>
                <w:color w:val="auto"/>
              </w:rPr>
            </w:pPr>
            <w:r w:rsidRPr="003B52CB">
              <w:rPr>
                <w:color w:val="auto"/>
              </w:rPr>
              <w:t>ASE_SPD.1</w:t>
            </w:r>
            <w:r w:rsidRPr="003B52CB">
              <w:rPr>
                <w:color w:val="auto"/>
                <w:sz w:val="2"/>
              </w:rPr>
              <w:t xml:space="preserve"> </w:t>
            </w:r>
          </w:p>
        </w:tc>
      </w:tr>
      <w:tr w:rsidR="00A048A2" w:rsidRPr="003B52CB" w14:paraId="12E8DF33"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B5B26B6" w14:textId="77777777" w:rsidR="00A048A2" w:rsidRPr="003B52CB" w:rsidRDefault="00A048A2" w:rsidP="00D2682E">
            <w:pPr>
              <w:spacing w:after="160" w:line="259" w:lineRule="auto"/>
              <w:ind w:left="0" w:right="5" w:firstLine="0"/>
              <w:jc w:val="left"/>
              <w:rPr>
                <w:color w:val="auto"/>
              </w:rPr>
            </w:pPr>
          </w:p>
        </w:tc>
      </w:tr>
      <w:tr w:rsidR="00A048A2" w:rsidRPr="003B52CB" w14:paraId="5F966B06"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0AC75B28" w14:textId="77777777" w:rsidR="00A048A2" w:rsidRPr="003B52CB" w:rsidRDefault="00A92B30" w:rsidP="00D2682E">
            <w:pPr>
              <w:spacing w:after="0" w:line="259" w:lineRule="auto"/>
              <w:ind w:left="0" w:right="5" w:firstLine="0"/>
              <w:jc w:val="left"/>
              <w:rPr>
                <w:color w:val="auto"/>
              </w:rPr>
            </w:pPr>
            <w:r w:rsidRPr="003B52CB">
              <w:rPr>
                <w:color w:val="auto"/>
              </w:rPr>
              <w:t>ASE_REQ.2</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D00C6C7" w14:textId="77777777" w:rsidR="00A048A2" w:rsidRPr="003B52CB" w:rsidRDefault="00A92B30" w:rsidP="00D2682E">
            <w:pPr>
              <w:spacing w:after="0" w:line="259" w:lineRule="auto"/>
              <w:ind w:left="2" w:right="5" w:firstLine="0"/>
              <w:jc w:val="left"/>
              <w:rPr>
                <w:color w:val="auto"/>
              </w:rPr>
            </w:pPr>
            <w:r w:rsidRPr="003B52CB">
              <w:rPr>
                <w:color w:val="auto"/>
              </w:rPr>
              <w:t xml:space="preserve">(ASE_ECD.1) and (ASE_OBJ.2) </w:t>
            </w:r>
          </w:p>
        </w:tc>
        <w:tc>
          <w:tcPr>
            <w:tcW w:w="3337" w:type="dxa"/>
            <w:tcBorders>
              <w:top w:val="single" w:sz="6" w:space="0" w:color="A0A0A0"/>
              <w:left w:val="single" w:sz="6" w:space="0" w:color="A0A0A0"/>
              <w:bottom w:val="single" w:sz="6" w:space="0" w:color="F0F0F0"/>
              <w:right w:val="single" w:sz="6" w:space="0" w:color="A0A0A0"/>
            </w:tcBorders>
          </w:tcPr>
          <w:p w14:paraId="41D69171" w14:textId="77777777" w:rsidR="00A048A2" w:rsidRPr="003B52CB" w:rsidRDefault="00A92B30" w:rsidP="00D2682E">
            <w:pPr>
              <w:spacing w:after="0" w:line="259" w:lineRule="auto"/>
              <w:ind w:left="2" w:right="5" w:firstLine="0"/>
              <w:jc w:val="left"/>
              <w:rPr>
                <w:color w:val="auto"/>
              </w:rPr>
            </w:pPr>
            <w:r w:rsidRPr="003B52CB">
              <w:rPr>
                <w:color w:val="auto"/>
              </w:rPr>
              <w:t xml:space="preserve">ASE_ECD.1, ASE_OBJ.2 </w:t>
            </w:r>
          </w:p>
        </w:tc>
      </w:tr>
      <w:tr w:rsidR="00A048A2" w:rsidRPr="003B52CB" w14:paraId="6B3A76BE"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2894B041" w14:textId="77777777" w:rsidR="00A048A2" w:rsidRPr="003B52CB" w:rsidRDefault="00A048A2" w:rsidP="00D2682E">
            <w:pPr>
              <w:spacing w:after="160" w:line="259" w:lineRule="auto"/>
              <w:ind w:left="0" w:right="5" w:firstLine="0"/>
              <w:jc w:val="left"/>
              <w:rPr>
                <w:color w:val="auto"/>
              </w:rPr>
            </w:pPr>
          </w:p>
        </w:tc>
      </w:tr>
      <w:tr w:rsidR="00A048A2" w:rsidRPr="003B52CB" w14:paraId="68475F01" w14:textId="77777777">
        <w:trPr>
          <w:trHeight w:val="372"/>
        </w:trPr>
        <w:tc>
          <w:tcPr>
            <w:tcW w:w="1524" w:type="dxa"/>
            <w:tcBorders>
              <w:top w:val="single" w:sz="6" w:space="0" w:color="A0A0A0"/>
              <w:left w:val="single" w:sz="6" w:space="0" w:color="F0F0F0"/>
              <w:bottom w:val="single" w:sz="6" w:space="0" w:color="A0A0A0"/>
              <w:right w:val="single" w:sz="6" w:space="0" w:color="A0A0A0"/>
            </w:tcBorders>
          </w:tcPr>
          <w:p w14:paraId="3CEA3BA7" w14:textId="77777777" w:rsidR="00A048A2" w:rsidRPr="003B52CB" w:rsidRDefault="00A92B30" w:rsidP="00D2682E">
            <w:pPr>
              <w:spacing w:after="0" w:line="259" w:lineRule="auto"/>
              <w:ind w:left="0" w:right="5" w:firstLine="0"/>
              <w:jc w:val="left"/>
              <w:rPr>
                <w:color w:val="auto"/>
              </w:rPr>
            </w:pPr>
            <w:r w:rsidRPr="003B52CB">
              <w:rPr>
                <w:color w:val="auto"/>
              </w:rPr>
              <w:t>ASE_SPD.1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00FF4D6A"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5D498385"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0BD49EAF" w14:textId="77777777">
        <w:trPr>
          <w:trHeight w:val="607"/>
        </w:trPr>
        <w:tc>
          <w:tcPr>
            <w:tcW w:w="1524" w:type="dxa"/>
            <w:tcBorders>
              <w:top w:val="single" w:sz="6" w:space="0" w:color="A0A0A0"/>
              <w:left w:val="single" w:sz="6" w:space="0" w:color="F0F0F0"/>
              <w:bottom w:val="single" w:sz="6" w:space="0" w:color="F0F0F0"/>
              <w:right w:val="single" w:sz="6" w:space="0" w:color="A0A0A0"/>
            </w:tcBorders>
          </w:tcPr>
          <w:p w14:paraId="15149EEE" w14:textId="77777777" w:rsidR="00A048A2" w:rsidRPr="003B52CB" w:rsidRDefault="00A92B30" w:rsidP="00D2682E">
            <w:pPr>
              <w:spacing w:after="0" w:line="259" w:lineRule="auto"/>
              <w:ind w:left="0" w:right="5" w:firstLine="0"/>
              <w:jc w:val="left"/>
              <w:rPr>
                <w:color w:val="auto"/>
              </w:rPr>
            </w:pPr>
            <w:r w:rsidRPr="003B52CB">
              <w:rPr>
                <w:color w:val="auto"/>
              </w:rPr>
              <w:t>ASE_TSS.1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5321C3B6"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(ADV_FSP.1) and (ASE_INT.1) and </w:t>
            </w:r>
          </w:p>
          <w:p w14:paraId="515E003F" w14:textId="77777777" w:rsidR="00A048A2" w:rsidRPr="003B52CB" w:rsidRDefault="00A92B30" w:rsidP="00D2682E">
            <w:pPr>
              <w:spacing w:after="0" w:line="259" w:lineRule="auto"/>
              <w:ind w:left="2" w:right="5" w:firstLine="0"/>
              <w:jc w:val="left"/>
              <w:rPr>
                <w:color w:val="auto"/>
              </w:rPr>
            </w:pPr>
            <w:r w:rsidRPr="003B52CB">
              <w:rPr>
                <w:color w:val="auto"/>
              </w:rPr>
              <w:t xml:space="preserve">(ASE_REQ.1) </w:t>
            </w:r>
          </w:p>
        </w:tc>
        <w:tc>
          <w:tcPr>
            <w:tcW w:w="3337" w:type="dxa"/>
            <w:tcBorders>
              <w:top w:val="single" w:sz="6" w:space="0" w:color="A0A0A0"/>
              <w:left w:val="single" w:sz="6" w:space="0" w:color="A0A0A0"/>
              <w:bottom w:val="single" w:sz="6" w:space="0" w:color="F0F0F0"/>
              <w:right w:val="single" w:sz="6" w:space="0" w:color="A0A0A0"/>
            </w:tcBorders>
            <w:vAlign w:val="bottom"/>
          </w:tcPr>
          <w:p w14:paraId="1E3C56A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2032" behindDoc="1" locked="0" layoutInCell="1" allowOverlap="1" wp14:anchorId="6F48C0D3" wp14:editId="551A5244">
                      <wp:simplePos x="0" y="0"/>
                      <wp:positionH relativeFrom="column">
                        <wp:posOffset>27432</wp:posOffset>
                      </wp:positionH>
                      <wp:positionV relativeFrom="paragraph">
                        <wp:posOffset>119401</wp:posOffset>
                      </wp:positionV>
                      <wp:extent cx="685800" cy="9144"/>
                      <wp:effectExtent l="0" t="0" r="0" b="0"/>
                      <wp:wrapNone/>
                      <wp:docPr id="232551" name="Group 232551"/>
                      <wp:cNvGraphicFramePr/>
                      <a:graphic xmlns:a="http://schemas.openxmlformats.org/drawingml/2006/main">
                        <a:graphicData uri="http://schemas.microsoft.com/office/word/2010/wordprocessingGroup">
                          <wpg:wgp>
                            <wpg:cNvGrpSpPr/>
                            <wpg:grpSpPr>
                              <a:xfrm>
                                <a:off x="0" y="0"/>
                                <a:ext cx="685800" cy="9144"/>
                                <a:chOff x="0" y="0"/>
                                <a:chExt cx="685800" cy="9144"/>
                              </a:xfrm>
                            </wpg:grpSpPr>
                            <wps:wsp>
                              <wps:cNvPr id="242847" name="Shape 242847"/>
                              <wps:cNvSpPr/>
                              <wps:spPr>
                                <a:xfrm>
                                  <a:off x="0" y="0"/>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4A5EE2A0" id="Group 232551" o:spid="_x0000_s1026" style="position:absolute;margin-left:2.15pt;margin-top:9.4pt;width:54pt;height:.7pt;z-index:-251624448" coordsize="6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">
                      <v:shape id="Shape 242847" o:spid="_x0000_s1027" style="position:absolute;width:6858;height:91;visibility:visible;mso-wrap-style:square;v-text-anchor:top" coordsize="68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" path="m,l685800,r,9144l,9144,,e" fillcolor="blue" stroked="f" strokeweight="0">
                        <v:stroke miterlimit="83231f" joinstyle="miter"/>
                        <v:path arrowok="t" textboxrect="0,0,685800,9144"/>
                      </v:shape>
                    </v:group>
                  </w:pict>
                </mc:Fallback>
              </mc:AlternateContent>
            </w:r>
            <w:r w:rsidRPr="003B52CB">
              <w:rPr>
                <w:color w:val="auto"/>
              </w:rPr>
              <w:t xml:space="preserve">ADV_FSP.4, ASE_INT.1, ASE_REQ.2 </w:t>
            </w:r>
          </w:p>
        </w:tc>
      </w:tr>
      <w:tr w:rsidR="00A048A2" w:rsidRPr="003B52CB" w14:paraId="636FD179"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76D84F86" w14:textId="77777777" w:rsidR="00A048A2" w:rsidRPr="003B52CB" w:rsidRDefault="00A048A2" w:rsidP="00D2682E">
            <w:pPr>
              <w:spacing w:after="160" w:line="259" w:lineRule="auto"/>
              <w:ind w:left="0" w:right="5" w:firstLine="0"/>
              <w:jc w:val="left"/>
              <w:rPr>
                <w:color w:val="auto"/>
              </w:rPr>
            </w:pPr>
          </w:p>
        </w:tc>
      </w:tr>
      <w:tr w:rsidR="00A048A2" w:rsidRPr="003B52CB" w14:paraId="38FA6BA4"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53C3EA4B" w14:textId="77777777" w:rsidR="00A048A2" w:rsidRPr="003B52CB" w:rsidRDefault="00A92B30" w:rsidP="00D2682E">
            <w:pPr>
              <w:spacing w:after="0" w:line="259" w:lineRule="auto"/>
              <w:ind w:left="0" w:right="5" w:firstLine="0"/>
              <w:jc w:val="left"/>
              <w:rPr>
                <w:color w:val="auto"/>
              </w:rPr>
            </w:pPr>
            <w:r w:rsidRPr="003B52CB">
              <w:rPr>
                <w:color w:val="auto"/>
              </w:rPr>
              <w:t>ATE_COV.2</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E002932"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(ADV_FSP.2) and (ATE_FUN.1) </w:t>
            </w:r>
          </w:p>
        </w:tc>
        <w:tc>
          <w:tcPr>
            <w:tcW w:w="3337" w:type="dxa"/>
            <w:tcBorders>
              <w:top w:val="single" w:sz="6" w:space="0" w:color="A0A0A0"/>
              <w:left w:val="single" w:sz="6" w:space="0" w:color="A0A0A0"/>
              <w:bottom w:val="single" w:sz="6" w:space="0" w:color="F0F0F0"/>
              <w:right w:val="single" w:sz="6" w:space="0" w:color="A0A0A0"/>
            </w:tcBorders>
          </w:tcPr>
          <w:p w14:paraId="073936DD"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ATE_FUN.1 </w:t>
            </w:r>
          </w:p>
        </w:tc>
      </w:tr>
      <w:tr w:rsidR="00A048A2" w:rsidRPr="003B52CB" w14:paraId="775583FD"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7A00449F" w14:textId="77777777" w:rsidR="00A048A2" w:rsidRPr="003B52CB" w:rsidRDefault="00A048A2" w:rsidP="00D2682E">
            <w:pPr>
              <w:spacing w:after="160" w:line="259" w:lineRule="auto"/>
              <w:ind w:left="0" w:right="5" w:firstLine="0"/>
              <w:jc w:val="left"/>
              <w:rPr>
                <w:color w:val="auto"/>
              </w:rPr>
            </w:pPr>
          </w:p>
        </w:tc>
      </w:tr>
      <w:tr w:rsidR="00A048A2" w:rsidRPr="003B52CB" w14:paraId="5BA85D92" w14:textId="77777777">
        <w:trPr>
          <w:trHeight w:val="583"/>
        </w:trPr>
        <w:tc>
          <w:tcPr>
            <w:tcW w:w="1524" w:type="dxa"/>
            <w:tcBorders>
              <w:top w:val="single" w:sz="6" w:space="0" w:color="A0A0A0"/>
              <w:left w:val="single" w:sz="6" w:space="0" w:color="F0F0F0"/>
              <w:bottom w:val="single" w:sz="6" w:space="0" w:color="F0F0F0"/>
              <w:right w:val="single" w:sz="6" w:space="0" w:color="A0A0A0"/>
            </w:tcBorders>
          </w:tcPr>
          <w:p w14:paraId="26B58769" w14:textId="77777777" w:rsidR="00A048A2" w:rsidRPr="003B52CB" w:rsidRDefault="00A92B30" w:rsidP="00D2682E">
            <w:pPr>
              <w:spacing w:after="0" w:line="259" w:lineRule="auto"/>
              <w:ind w:left="0" w:right="5" w:firstLine="0"/>
              <w:jc w:val="left"/>
              <w:rPr>
                <w:color w:val="auto"/>
              </w:rPr>
            </w:pPr>
            <w:r w:rsidRPr="003B52CB">
              <w:rPr>
                <w:color w:val="auto"/>
              </w:rPr>
              <w:t>ATE_DPT.1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D187C6C" w14:textId="77777777" w:rsidR="00A048A2" w:rsidRPr="003B52CB" w:rsidRDefault="00A92B30" w:rsidP="00D2682E">
            <w:pPr>
              <w:spacing w:after="0" w:line="259" w:lineRule="auto"/>
              <w:ind w:left="2" w:right="5" w:firstLine="0"/>
              <w:jc w:val="left"/>
              <w:rPr>
                <w:color w:val="auto"/>
              </w:rPr>
            </w:pPr>
            <w:r w:rsidRPr="003B52CB">
              <w:rPr>
                <w:color w:val="auto"/>
              </w:rPr>
              <w:t xml:space="preserve">(ADV_ARC.1) and (ADV_TDS.2) and </w:t>
            </w:r>
          </w:p>
          <w:p w14:paraId="4F69F454" w14:textId="77777777" w:rsidR="00A048A2" w:rsidRPr="003B52CB" w:rsidRDefault="00A92B30" w:rsidP="00D2682E">
            <w:pPr>
              <w:spacing w:after="0" w:line="259" w:lineRule="auto"/>
              <w:ind w:left="2" w:right="5" w:firstLine="0"/>
              <w:jc w:val="left"/>
              <w:rPr>
                <w:color w:val="auto"/>
              </w:rPr>
            </w:pPr>
            <w:r w:rsidRPr="003B52CB">
              <w:rPr>
                <w:color w:val="auto"/>
              </w:rPr>
              <w:t xml:space="preserve">(ATE_FUN.1) </w:t>
            </w:r>
          </w:p>
        </w:tc>
        <w:tc>
          <w:tcPr>
            <w:tcW w:w="3337" w:type="dxa"/>
            <w:tcBorders>
              <w:top w:val="single" w:sz="6" w:space="0" w:color="A0A0A0"/>
              <w:left w:val="single" w:sz="6" w:space="0" w:color="A0A0A0"/>
              <w:bottom w:val="single" w:sz="6" w:space="0" w:color="F0F0F0"/>
              <w:right w:val="single" w:sz="6" w:space="0" w:color="A0A0A0"/>
            </w:tcBorders>
          </w:tcPr>
          <w:p w14:paraId="2ECF2417"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3056" behindDoc="1" locked="0" layoutInCell="1" allowOverlap="1" wp14:anchorId="6DD2DF08" wp14:editId="4DC31810">
                      <wp:simplePos x="0" y="0"/>
                      <wp:positionH relativeFrom="column">
                        <wp:posOffset>27432</wp:posOffset>
                      </wp:positionH>
                      <wp:positionV relativeFrom="paragraph">
                        <wp:posOffset>119401</wp:posOffset>
                      </wp:positionV>
                      <wp:extent cx="711708" cy="9144"/>
                      <wp:effectExtent l="0" t="0" r="0" b="0"/>
                      <wp:wrapNone/>
                      <wp:docPr id="232607" name="Group 232607"/>
                      <wp:cNvGraphicFramePr/>
                      <a:graphic xmlns:a="http://schemas.openxmlformats.org/drawingml/2006/main">
                        <a:graphicData uri="http://schemas.microsoft.com/office/word/2010/wordprocessingGroup">
                          <wpg:wgp>
                            <wpg:cNvGrpSpPr/>
                            <wpg:grpSpPr>
                              <a:xfrm>
                                <a:off x="0" y="0"/>
                                <a:ext cx="711708" cy="9144"/>
                                <a:chOff x="0" y="0"/>
                                <a:chExt cx="711708" cy="9144"/>
                              </a:xfrm>
                            </wpg:grpSpPr>
                            <wps:wsp>
                              <wps:cNvPr id="242849" name="Shape 242849"/>
                              <wps:cNvSpPr/>
                              <wps:spPr>
                                <a:xfrm>
                                  <a:off x="0" y="0"/>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6755A77" id="Group 232607" o:spid="_x0000_s1026" style="position:absolute;margin-left:2.15pt;margin-top:9.4pt;width:56.05pt;height:.7pt;z-index:-251623424" coordsize="71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">
                      <v:shape id="Shape 242849" o:spid="_x0000_s1027" style="position:absolute;width:7117;height:91;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" path="m,l711708,r,9144l,9144,,e" fillcolor="blue" stroked="f" strokeweight="0">
                        <v:stroke miterlimit="83231f" joinstyle="miter"/>
                        <v:path arrowok="t" textboxrect="0,0,711708,9144"/>
                      </v:shape>
                    </v:group>
                  </w:pict>
                </mc:Fallback>
              </mc:AlternateContent>
            </w:r>
            <w:r w:rsidRPr="003B52CB">
              <w:rPr>
                <w:color w:val="auto"/>
              </w:rPr>
              <w:t xml:space="preserve">ADV_ARC.1, ADV_TDS.3, ATE_FUN.1 </w:t>
            </w:r>
          </w:p>
        </w:tc>
      </w:tr>
      <w:tr w:rsidR="00A048A2" w:rsidRPr="003B52CB" w14:paraId="47BA83F5"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651A945C" w14:textId="77777777" w:rsidR="00A048A2" w:rsidRPr="003B52CB" w:rsidRDefault="00A048A2" w:rsidP="00D2682E">
            <w:pPr>
              <w:spacing w:after="160" w:line="259" w:lineRule="auto"/>
              <w:ind w:left="0" w:right="5" w:firstLine="0"/>
              <w:jc w:val="left"/>
              <w:rPr>
                <w:color w:val="auto"/>
              </w:rPr>
            </w:pPr>
          </w:p>
        </w:tc>
      </w:tr>
      <w:tr w:rsidR="00A048A2" w:rsidRPr="003B52CB" w14:paraId="6B90C7B8" w14:textId="77777777">
        <w:trPr>
          <w:trHeight w:val="316"/>
        </w:trPr>
        <w:tc>
          <w:tcPr>
            <w:tcW w:w="1524" w:type="dxa"/>
            <w:tcBorders>
              <w:top w:val="single" w:sz="6" w:space="0" w:color="A0A0A0"/>
              <w:left w:val="single" w:sz="6" w:space="0" w:color="F0F0F0"/>
              <w:bottom w:val="single" w:sz="6" w:space="0" w:color="F0F0F0"/>
              <w:right w:val="single" w:sz="6" w:space="0" w:color="A0A0A0"/>
            </w:tcBorders>
          </w:tcPr>
          <w:p w14:paraId="5965357B" w14:textId="77777777" w:rsidR="00A048A2" w:rsidRPr="003B52CB" w:rsidRDefault="00A92B30" w:rsidP="00D2682E">
            <w:pPr>
              <w:spacing w:after="0" w:line="259" w:lineRule="auto"/>
              <w:ind w:left="0" w:right="5" w:firstLine="0"/>
              <w:jc w:val="left"/>
              <w:rPr>
                <w:color w:val="auto"/>
              </w:rPr>
            </w:pPr>
            <w:r w:rsidRPr="003B52CB">
              <w:rPr>
                <w:color w:val="auto"/>
              </w:rPr>
              <w:t>ATE_FUN.1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AC1839B" w14:textId="77777777" w:rsidR="00A048A2" w:rsidRPr="003B52CB" w:rsidRDefault="00A92B30" w:rsidP="00D2682E">
            <w:pPr>
              <w:spacing w:after="0" w:line="259" w:lineRule="auto"/>
              <w:ind w:left="2" w:right="5" w:firstLine="0"/>
              <w:jc w:val="left"/>
              <w:rPr>
                <w:color w:val="auto"/>
              </w:rPr>
            </w:pPr>
            <w:r w:rsidRPr="003B52CB">
              <w:rPr>
                <w:color w:val="auto"/>
              </w:rPr>
              <w:t xml:space="preserve">(ATE_COV.1) </w:t>
            </w:r>
          </w:p>
        </w:tc>
        <w:tc>
          <w:tcPr>
            <w:tcW w:w="3337" w:type="dxa"/>
            <w:tcBorders>
              <w:top w:val="single" w:sz="6" w:space="0" w:color="A0A0A0"/>
              <w:left w:val="single" w:sz="6" w:space="0" w:color="A0A0A0"/>
              <w:bottom w:val="single" w:sz="6" w:space="0" w:color="F0F0F0"/>
              <w:right w:val="single" w:sz="6" w:space="0" w:color="A0A0A0"/>
            </w:tcBorders>
          </w:tcPr>
          <w:p w14:paraId="0CE29592" w14:textId="77777777" w:rsidR="00A048A2" w:rsidRPr="003B52CB" w:rsidRDefault="00A92B30" w:rsidP="00D2682E">
            <w:pPr>
              <w:spacing w:after="0" w:line="259" w:lineRule="auto"/>
              <w:ind w:left="2" w:right="5" w:firstLine="0"/>
              <w:jc w:val="left"/>
              <w:rPr>
                <w:color w:val="auto"/>
              </w:rPr>
            </w:pPr>
            <w:r w:rsidRPr="003B52CB">
              <w:rPr>
                <w:color w:val="auto"/>
              </w:rPr>
              <w:t>ATE_COV.2</w:t>
            </w:r>
            <w:r w:rsidRPr="003B52CB">
              <w:rPr>
                <w:color w:val="auto"/>
                <w:sz w:val="2"/>
              </w:rPr>
              <w:t xml:space="preserve"> </w:t>
            </w:r>
          </w:p>
        </w:tc>
      </w:tr>
      <w:tr w:rsidR="00A048A2" w:rsidRPr="003B52CB" w14:paraId="4EC80905"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2C4ADB33" w14:textId="77777777" w:rsidR="00A048A2" w:rsidRPr="003B52CB" w:rsidRDefault="00A048A2" w:rsidP="00D2682E">
            <w:pPr>
              <w:spacing w:after="160" w:line="259" w:lineRule="auto"/>
              <w:ind w:left="0" w:right="5" w:firstLine="0"/>
              <w:jc w:val="left"/>
              <w:rPr>
                <w:color w:val="auto"/>
              </w:rPr>
            </w:pPr>
          </w:p>
        </w:tc>
      </w:tr>
      <w:tr w:rsidR="00A048A2" w:rsidRPr="003B52CB" w14:paraId="102AAF2D" w14:textId="77777777">
        <w:trPr>
          <w:trHeight w:val="865"/>
        </w:trPr>
        <w:tc>
          <w:tcPr>
            <w:tcW w:w="1524" w:type="dxa"/>
            <w:tcBorders>
              <w:top w:val="single" w:sz="6" w:space="0" w:color="A0A0A0"/>
              <w:left w:val="single" w:sz="6" w:space="0" w:color="F0F0F0"/>
              <w:bottom w:val="single" w:sz="6" w:space="0" w:color="A0A0A0"/>
              <w:right w:val="single" w:sz="6" w:space="0" w:color="A0A0A0"/>
            </w:tcBorders>
          </w:tcPr>
          <w:p w14:paraId="6B0EE852" w14:textId="77777777" w:rsidR="00A048A2" w:rsidRPr="003B52CB" w:rsidRDefault="00A92B30" w:rsidP="00D2682E">
            <w:pPr>
              <w:spacing w:after="0" w:line="259" w:lineRule="auto"/>
              <w:ind w:left="0" w:right="5" w:firstLine="0"/>
              <w:jc w:val="left"/>
              <w:rPr>
                <w:color w:val="auto"/>
              </w:rPr>
            </w:pPr>
            <w:r w:rsidRPr="003B52CB">
              <w:rPr>
                <w:color w:val="auto"/>
              </w:rPr>
              <w:t>ATE_IND.2</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35F37405"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(ADV_FSP.2) and (AGD_OPE.1) and </w:t>
            </w:r>
          </w:p>
          <w:p w14:paraId="57B6C2C0" w14:textId="77777777" w:rsidR="00A048A2" w:rsidRPr="003B52CB" w:rsidRDefault="00A92B30" w:rsidP="00D2682E">
            <w:pPr>
              <w:spacing w:after="0" w:line="259" w:lineRule="auto"/>
              <w:ind w:left="2" w:right="5" w:firstLine="0"/>
              <w:jc w:val="left"/>
              <w:rPr>
                <w:color w:val="auto"/>
              </w:rPr>
            </w:pPr>
            <w:r w:rsidRPr="003B52CB">
              <w:rPr>
                <w:color w:val="auto"/>
              </w:rPr>
              <w:t xml:space="preserve">(AGD_PRE.1) and (ATE_COV.1) and </w:t>
            </w:r>
          </w:p>
          <w:p w14:paraId="195A1EE9" w14:textId="77777777" w:rsidR="00A048A2" w:rsidRPr="003B52CB" w:rsidRDefault="00A92B30" w:rsidP="00D2682E">
            <w:pPr>
              <w:spacing w:after="0" w:line="259" w:lineRule="auto"/>
              <w:ind w:left="2" w:right="5" w:firstLine="0"/>
              <w:jc w:val="left"/>
              <w:rPr>
                <w:color w:val="auto"/>
              </w:rPr>
            </w:pPr>
            <w:r w:rsidRPr="003B52CB">
              <w:rPr>
                <w:color w:val="auto"/>
              </w:rPr>
              <w:t xml:space="preserve">(ATE_FUN.1) </w:t>
            </w:r>
          </w:p>
        </w:tc>
        <w:tc>
          <w:tcPr>
            <w:tcW w:w="3337" w:type="dxa"/>
            <w:tcBorders>
              <w:top w:val="single" w:sz="6" w:space="0" w:color="A0A0A0"/>
              <w:left w:val="single" w:sz="6" w:space="0" w:color="A0A0A0"/>
              <w:bottom w:val="single" w:sz="6" w:space="0" w:color="A0A0A0"/>
              <w:right w:val="single" w:sz="6" w:space="0" w:color="A0A0A0"/>
            </w:tcBorders>
          </w:tcPr>
          <w:p w14:paraId="31609E59"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AGD_OPE.1, </w:t>
            </w:r>
          </w:p>
          <w:p w14:paraId="62A77DAB"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4080" behindDoc="1" locked="0" layoutInCell="1" allowOverlap="1" wp14:anchorId="507EF5DA" wp14:editId="31AA9672">
                      <wp:simplePos x="0" y="0"/>
                      <wp:positionH relativeFrom="column">
                        <wp:posOffset>27432</wp:posOffset>
                      </wp:positionH>
                      <wp:positionV relativeFrom="paragraph">
                        <wp:posOffset>-49760</wp:posOffset>
                      </wp:positionV>
                      <wp:extent cx="710184" cy="178308"/>
                      <wp:effectExtent l="0" t="0" r="0" b="0"/>
                      <wp:wrapNone/>
                      <wp:docPr id="232664" name="Group 232664"/>
                      <wp:cNvGraphicFramePr/>
                      <a:graphic xmlns:a="http://schemas.openxmlformats.org/drawingml/2006/main">
                        <a:graphicData uri="http://schemas.microsoft.com/office/word/2010/wordprocessingGroup">
                          <wpg:wgp>
                            <wpg:cNvGrpSpPr/>
                            <wpg:grpSpPr>
                              <a:xfrm>
                                <a:off x="0" y="0"/>
                                <a:ext cx="710184" cy="178308"/>
                                <a:chOff x="0" y="0"/>
                                <a:chExt cx="710184" cy="178308"/>
                              </a:xfrm>
                            </wpg:grpSpPr>
                            <wps:wsp>
                              <wps:cNvPr id="242851" name="Shape 242851"/>
                              <wps:cNvSpPr/>
                              <wps:spPr>
                                <a:xfrm>
                                  <a:off x="0" y="0"/>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852" name="Shape 242852"/>
                              <wps:cNvSpPr/>
                              <wps:spPr>
                                <a:xfrm>
                                  <a:off x="0" y="169163"/>
                                  <a:ext cx="710184" cy="9144"/>
                                </a:xfrm>
                                <a:custGeom>
                                  <a:avLst/>
                                  <a:gdLst/>
                                  <a:ahLst/>
                                  <a:cxnLst/>
                                  <a:rect l="0" t="0" r="0" b="0"/>
                                  <a:pathLst>
                                    <a:path w="710184" h="9144">
                                      <a:moveTo>
                                        <a:pt x="0" y="0"/>
                                      </a:moveTo>
                                      <a:lnTo>
                                        <a:pt x="710184" y="0"/>
                                      </a:lnTo>
                                      <a:lnTo>
                                        <a:pt x="71018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5AEFB51" id="Group 232664" o:spid="_x0000_s1026" style="position:absolute;margin-left:2.15pt;margin-top:-3.9pt;width:55.9pt;height:14.05pt;z-index:-251622400" coordsize="710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">
                      <v:shape id="Shape 242851" o:spid="_x0000_s1027" style="position:absolute;width:6858;height:91;visibility:visible;mso-wrap-style:square;v-text-anchor:top" coordsize="68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" path="m,l685800,r,9144l,9144,,e" fillcolor="blue" stroked="f" strokeweight="0">
                        <v:stroke miterlimit="83231f" joinstyle="miter"/>
                        <v:path arrowok="t" textboxrect="0,0,685800,9144"/>
                      </v:shape>
                      <v:shape id="Shape 242852" o:spid="_x0000_s1028" style="position:absolute;top:1691;width:7101;height:92;visibility:visible;mso-wrap-style:square;v-text-anchor:top" coordsize="7101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" path="m,l710184,r,9144l,9144,,e" fillcolor="blue" stroked="f" strokeweight="0">
                        <v:stroke miterlimit="83231f" joinstyle="miter"/>
                        <v:path arrowok="t" textboxrect="0,0,710184,9144"/>
                      </v:shape>
                    </v:group>
                  </w:pict>
                </mc:Fallback>
              </mc:AlternateContent>
            </w:r>
            <w:r w:rsidRPr="003B52CB">
              <w:rPr>
                <w:color w:val="auto"/>
              </w:rPr>
              <w:t xml:space="preserve">AGD_PRE.1, ATE_COV.2, </w:t>
            </w:r>
          </w:p>
          <w:p w14:paraId="4E8CF1F2" w14:textId="77777777" w:rsidR="00A048A2" w:rsidRPr="003B52CB" w:rsidRDefault="00A92B30" w:rsidP="00D2682E">
            <w:pPr>
              <w:spacing w:after="0" w:line="259" w:lineRule="auto"/>
              <w:ind w:left="2" w:right="5" w:firstLine="0"/>
              <w:jc w:val="left"/>
              <w:rPr>
                <w:color w:val="auto"/>
              </w:rPr>
            </w:pPr>
            <w:r w:rsidRPr="003B52CB">
              <w:rPr>
                <w:color w:val="auto"/>
              </w:rPr>
              <w:t xml:space="preserve">ATE_FUN.1 </w:t>
            </w:r>
          </w:p>
        </w:tc>
      </w:tr>
      <w:tr w:rsidR="00A048A2" w:rsidRPr="003B52CB" w14:paraId="558F0009" w14:textId="77777777">
        <w:trPr>
          <w:trHeight w:val="398"/>
        </w:trPr>
        <w:tc>
          <w:tcPr>
            <w:tcW w:w="1524" w:type="dxa"/>
            <w:tcBorders>
              <w:top w:val="single" w:sz="6" w:space="0" w:color="A0A0A0"/>
              <w:left w:val="single" w:sz="6" w:space="0" w:color="F0F0F0"/>
              <w:bottom w:val="single" w:sz="6" w:space="0" w:color="A0A0A0"/>
              <w:right w:val="single" w:sz="6" w:space="0" w:color="A0A0A0"/>
            </w:tcBorders>
          </w:tcPr>
          <w:p w14:paraId="508F1827" w14:textId="77777777" w:rsidR="00A048A2" w:rsidRPr="003B52CB" w:rsidRDefault="00A92B30" w:rsidP="00D2682E">
            <w:pPr>
              <w:spacing w:after="0" w:line="259" w:lineRule="auto"/>
              <w:ind w:left="0" w:right="5" w:firstLine="0"/>
              <w:rPr>
                <w:color w:val="auto"/>
              </w:rPr>
            </w:pPr>
            <w:r w:rsidRPr="003B52CB">
              <w:rPr>
                <w:color w:val="auto"/>
              </w:rPr>
              <w:t xml:space="preserve">Requirements </w:t>
            </w:r>
          </w:p>
        </w:tc>
        <w:tc>
          <w:tcPr>
            <w:tcW w:w="4175" w:type="dxa"/>
            <w:tcBorders>
              <w:top w:val="single" w:sz="6" w:space="0" w:color="A0A0A0"/>
              <w:left w:val="single" w:sz="6" w:space="0" w:color="A0A0A0"/>
              <w:bottom w:val="single" w:sz="6" w:space="0" w:color="A0A0A0"/>
              <w:right w:val="single" w:sz="6" w:space="0" w:color="A0A0A0"/>
            </w:tcBorders>
          </w:tcPr>
          <w:p w14:paraId="1C9E82F6"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337" w:type="dxa"/>
            <w:tcBorders>
              <w:top w:val="single" w:sz="6" w:space="0" w:color="A0A0A0"/>
              <w:left w:val="single" w:sz="6" w:space="0" w:color="A0A0A0"/>
              <w:bottom w:val="single" w:sz="6" w:space="0" w:color="A0A0A0"/>
              <w:right w:val="single" w:sz="6" w:space="0" w:color="A0A0A0"/>
            </w:tcBorders>
          </w:tcPr>
          <w:p w14:paraId="0812D556" w14:textId="77777777" w:rsidR="00A048A2" w:rsidRPr="003B52CB" w:rsidRDefault="00A92B30" w:rsidP="00D2682E">
            <w:pPr>
              <w:spacing w:after="0" w:line="259" w:lineRule="auto"/>
              <w:ind w:left="2" w:right="5" w:firstLine="0"/>
              <w:jc w:val="left"/>
              <w:rPr>
                <w:color w:val="auto"/>
              </w:rPr>
            </w:pPr>
            <w:r w:rsidRPr="003B52CB">
              <w:rPr>
                <w:color w:val="auto"/>
              </w:rPr>
              <w:t xml:space="preserve">Satisfied Dependencies </w:t>
            </w:r>
          </w:p>
        </w:tc>
      </w:tr>
      <w:tr w:rsidR="00A048A2" w:rsidRPr="003B52CB" w14:paraId="5D5B822B" w14:textId="77777777">
        <w:trPr>
          <w:trHeight w:val="1138"/>
        </w:trPr>
        <w:tc>
          <w:tcPr>
            <w:tcW w:w="1524" w:type="dxa"/>
            <w:tcBorders>
              <w:top w:val="single" w:sz="6" w:space="0" w:color="A0A0A0"/>
              <w:left w:val="single" w:sz="6" w:space="0" w:color="F0F0F0"/>
              <w:bottom w:val="single" w:sz="6" w:space="0" w:color="F0F0F0"/>
              <w:right w:val="single" w:sz="6" w:space="0" w:color="A0A0A0"/>
            </w:tcBorders>
          </w:tcPr>
          <w:p w14:paraId="6A013128" w14:textId="77777777" w:rsidR="00A048A2" w:rsidRPr="003B52CB" w:rsidRDefault="00A92B30" w:rsidP="00D2682E">
            <w:pPr>
              <w:spacing w:after="0" w:line="259" w:lineRule="auto"/>
              <w:ind w:left="0" w:right="5" w:firstLine="0"/>
              <w:jc w:val="left"/>
              <w:rPr>
                <w:color w:val="auto"/>
              </w:rPr>
            </w:pPr>
            <w:r w:rsidRPr="003B52CB">
              <w:rPr>
                <w:color w:val="auto"/>
              </w:rPr>
              <w:t>AVA_VAN.5</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4AC7CE35" w14:textId="77777777" w:rsidR="00A048A2" w:rsidRPr="003B52CB" w:rsidRDefault="00A92B30" w:rsidP="00D2682E">
            <w:pPr>
              <w:spacing w:after="0" w:line="259" w:lineRule="auto"/>
              <w:ind w:left="2" w:right="5" w:firstLine="0"/>
              <w:jc w:val="left"/>
              <w:rPr>
                <w:color w:val="auto"/>
              </w:rPr>
            </w:pPr>
            <w:r w:rsidRPr="003B52CB">
              <w:rPr>
                <w:color w:val="auto"/>
              </w:rPr>
              <w:t xml:space="preserve">(ADV_ARC.1) and (ADV_FSP.4) and </w:t>
            </w:r>
          </w:p>
          <w:p w14:paraId="6E3E98B3" w14:textId="77777777" w:rsidR="00A048A2" w:rsidRPr="003B52CB" w:rsidRDefault="00A92B30" w:rsidP="00D2682E">
            <w:pPr>
              <w:spacing w:after="0" w:line="259" w:lineRule="auto"/>
              <w:ind w:left="2" w:right="5" w:firstLine="0"/>
              <w:jc w:val="left"/>
              <w:rPr>
                <w:color w:val="auto"/>
              </w:rPr>
            </w:pPr>
            <w:r w:rsidRPr="003B52CB">
              <w:rPr>
                <w:color w:val="auto"/>
              </w:rPr>
              <w:t xml:space="preserve">(ADV_IMP.1) and (ADV_TDS.3) and </w:t>
            </w:r>
          </w:p>
          <w:p w14:paraId="7274F5DF" w14:textId="77777777" w:rsidR="00A048A2" w:rsidRPr="003B52CB" w:rsidRDefault="00A92B30" w:rsidP="00D2682E">
            <w:pPr>
              <w:spacing w:after="0" w:line="259" w:lineRule="auto"/>
              <w:ind w:left="2" w:right="5" w:firstLine="0"/>
              <w:jc w:val="left"/>
              <w:rPr>
                <w:color w:val="auto"/>
              </w:rPr>
            </w:pPr>
            <w:r w:rsidRPr="003B52CB">
              <w:rPr>
                <w:color w:val="auto"/>
              </w:rPr>
              <w:t xml:space="preserve">(AGD_OPE.1) and (AGD_PRE.1) and </w:t>
            </w:r>
          </w:p>
          <w:p w14:paraId="0C096D1E" w14:textId="77777777" w:rsidR="00A048A2" w:rsidRPr="003B52CB" w:rsidRDefault="00A92B30" w:rsidP="00D2682E">
            <w:pPr>
              <w:spacing w:after="0" w:line="259" w:lineRule="auto"/>
              <w:ind w:left="2" w:right="5" w:firstLine="0"/>
              <w:jc w:val="left"/>
              <w:rPr>
                <w:color w:val="auto"/>
              </w:rPr>
            </w:pPr>
            <w:r w:rsidRPr="003B52CB">
              <w:rPr>
                <w:color w:val="auto"/>
              </w:rPr>
              <w:t xml:space="preserve">(ATE_DPT.1) </w:t>
            </w:r>
          </w:p>
        </w:tc>
        <w:tc>
          <w:tcPr>
            <w:tcW w:w="3337" w:type="dxa"/>
            <w:tcBorders>
              <w:top w:val="single" w:sz="6" w:space="0" w:color="A0A0A0"/>
              <w:left w:val="single" w:sz="6" w:space="0" w:color="A0A0A0"/>
              <w:bottom w:val="single" w:sz="6" w:space="0" w:color="F0F0F0"/>
              <w:right w:val="single" w:sz="6" w:space="0" w:color="A0A0A0"/>
            </w:tcBorders>
          </w:tcPr>
          <w:p w14:paraId="60ABCA2C" w14:textId="77777777" w:rsidR="00A048A2" w:rsidRPr="003B52CB" w:rsidRDefault="00A92B30" w:rsidP="00D2682E">
            <w:pPr>
              <w:spacing w:after="0" w:line="259" w:lineRule="auto"/>
              <w:ind w:left="2" w:right="5" w:firstLine="0"/>
              <w:jc w:val="left"/>
              <w:rPr>
                <w:color w:val="auto"/>
              </w:rPr>
            </w:pPr>
            <w:r w:rsidRPr="003B52CB">
              <w:rPr>
                <w:color w:val="auto"/>
              </w:rPr>
              <w:t xml:space="preserve">ADV_ARC.1, ADV_FSP.4, </w:t>
            </w:r>
          </w:p>
          <w:p w14:paraId="3977F59E"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5104" behindDoc="1" locked="0" layoutInCell="1" allowOverlap="1" wp14:anchorId="785A5C9E" wp14:editId="3DA004FF">
                      <wp:simplePos x="0" y="0"/>
                      <wp:positionH relativeFrom="column">
                        <wp:posOffset>27432</wp:posOffset>
                      </wp:positionH>
                      <wp:positionV relativeFrom="paragraph">
                        <wp:posOffset>-49761</wp:posOffset>
                      </wp:positionV>
                      <wp:extent cx="722376" cy="347472"/>
                      <wp:effectExtent l="0" t="0" r="0" b="0"/>
                      <wp:wrapNone/>
                      <wp:docPr id="225115" name="Group 225115"/>
                      <wp:cNvGraphicFramePr/>
                      <a:graphic xmlns:a="http://schemas.openxmlformats.org/drawingml/2006/main">
                        <a:graphicData uri="http://schemas.microsoft.com/office/word/2010/wordprocessingGroup">
                          <wpg:wgp>
                            <wpg:cNvGrpSpPr/>
                            <wpg:grpSpPr>
                              <a:xfrm>
                                <a:off x="0" y="0"/>
                                <a:ext cx="722376" cy="347472"/>
                                <a:chOff x="0" y="0"/>
                                <a:chExt cx="722376" cy="347472"/>
                              </a:xfrm>
                            </wpg:grpSpPr>
                            <wps:wsp>
                              <wps:cNvPr id="242855" name="Shape 242855"/>
                              <wps:cNvSpPr/>
                              <wps:spPr>
                                <a:xfrm>
                                  <a:off x="0" y="0"/>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856" name="Shape 242856"/>
                              <wps:cNvSpPr/>
                              <wps:spPr>
                                <a:xfrm>
                                  <a:off x="0" y="169164"/>
                                  <a:ext cx="694944" cy="9144"/>
                                </a:xfrm>
                                <a:custGeom>
                                  <a:avLst/>
                                  <a:gdLst/>
                                  <a:ahLst/>
                                  <a:cxnLst/>
                                  <a:rect l="0" t="0" r="0" b="0"/>
                                  <a:pathLst>
                                    <a:path w="694944" h="9144">
                                      <a:moveTo>
                                        <a:pt x="0" y="0"/>
                                      </a:moveTo>
                                      <a:lnTo>
                                        <a:pt x="694944" y="0"/>
                                      </a:lnTo>
                                      <a:lnTo>
                                        <a:pt x="6949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857" name="Shape 242857"/>
                              <wps:cNvSpPr/>
                              <wps:spPr>
                                <a:xfrm>
                                  <a:off x="0" y="338328"/>
                                  <a:ext cx="722376" cy="9144"/>
                                </a:xfrm>
                                <a:custGeom>
                                  <a:avLst/>
                                  <a:gdLst/>
                                  <a:ahLst/>
                                  <a:cxnLst/>
                                  <a:rect l="0" t="0" r="0" b="0"/>
                                  <a:pathLst>
                                    <a:path w="722376" h="9144">
                                      <a:moveTo>
                                        <a:pt x="0" y="0"/>
                                      </a:moveTo>
                                      <a:lnTo>
                                        <a:pt x="722376" y="0"/>
                                      </a:lnTo>
                                      <a:lnTo>
                                        <a:pt x="72237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2827029" id="Group 225115" o:spid="_x0000_s1026" style="position:absolute;margin-left:2.15pt;margin-top:-3.9pt;width:56.9pt;height:27.35pt;z-index:-251621376" coordsize="7223,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">
                      <v:shape id="Shape 242855" o:spid="_x0000_s1027" style="position:absolute;width:7117;height:91;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" path="m,l711708,r,9144l,9144,,e" fillcolor="blue" stroked="f" strokeweight="0">
                        <v:stroke miterlimit="83231f" joinstyle="miter"/>
                        <v:path arrowok="t" textboxrect="0,0,711708,9144"/>
                      </v:shape>
                      <v:shape id="Shape 242856" o:spid="_x0000_s1028" style="position:absolute;top:1691;width:6949;height:92;visibility:visible;mso-wrap-style:square;v-text-anchor:top" coordsize="694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" path="m,l694944,r,9144l,9144,,e" fillcolor="blue" stroked="f" strokeweight="0">
                        <v:stroke miterlimit="83231f" joinstyle="miter"/>
                        <v:path arrowok="t" textboxrect="0,0,694944,9144"/>
                      </v:shape>
                      <v:shape id="Shape 242857" o:spid="_x0000_s1029" style="position:absolute;top:3383;width:7223;height:91;visibility:visible;mso-wrap-style:square;v-text-anchor:top" coordsize="722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" path="m,l722376,r,9144l,9144,,e" fillcolor="blue" stroked="f" strokeweight="0">
                        <v:stroke miterlimit="83231f" joinstyle="miter"/>
                        <v:path arrowok="t" textboxrect="0,0,722376,9144"/>
                      </v:shape>
                    </v:group>
                  </w:pict>
                </mc:Fallback>
              </mc:AlternateContent>
            </w:r>
            <w:r w:rsidRPr="003B52CB">
              <w:rPr>
                <w:color w:val="auto"/>
              </w:rPr>
              <w:t xml:space="preserve">ADV_IMP.1, ADV_TDS.3, </w:t>
            </w:r>
          </w:p>
          <w:p w14:paraId="4A167CFF" w14:textId="77777777" w:rsidR="00A048A2" w:rsidRPr="003B52CB" w:rsidRDefault="00A92B30" w:rsidP="00D2682E">
            <w:pPr>
              <w:spacing w:after="0" w:line="259" w:lineRule="auto"/>
              <w:ind w:left="2" w:right="5" w:firstLine="0"/>
              <w:jc w:val="left"/>
              <w:rPr>
                <w:color w:val="auto"/>
              </w:rPr>
            </w:pPr>
            <w:r w:rsidRPr="003B52CB">
              <w:rPr>
                <w:color w:val="auto"/>
              </w:rPr>
              <w:t xml:space="preserve">AGD_OPE.1, AGD_PRE.1, </w:t>
            </w:r>
          </w:p>
          <w:p w14:paraId="5BC6313B" w14:textId="77777777" w:rsidR="00A048A2" w:rsidRPr="003B52CB" w:rsidRDefault="00A92B30" w:rsidP="00D2682E">
            <w:pPr>
              <w:spacing w:after="0" w:line="259" w:lineRule="auto"/>
              <w:ind w:left="2" w:right="5" w:firstLine="0"/>
              <w:jc w:val="left"/>
              <w:rPr>
                <w:color w:val="auto"/>
              </w:rPr>
            </w:pPr>
            <w:r w:rsidRPr="003B52CB">
              <w:rPr>
                <w:color w:val="auto"/>
              </w:rPr>
              <w:t xml:space="preserve">ATE_DPT.1 </w:t>
            </w:r>
          </w:p>
        </w:tc>
      </w:tr>
      <w:tr w:rsidR="00A048A2" w14:paraId="296BE227" w14:textId="77777777">
        <w:trPr>
          <w:trHeight w:val="77"/>
        </w:trPr>
        <w:tc>
          <w:tcPr>
            <w:tcW w:w="9035" w:type="dxa"/>
            <w:gridSpan w:val="3"/>
            <w:tcBorders>
              <w:top w:val="single" w:sz="6" w:space="0" w:color="F0F0F0"/>
              <w:left w:val="single" w:sz="6" w:space="0" w:color="F0F0F0"/>
              <w:bottom w:val="single" w:sz="6" w:space="0" w:color="A0A0A0"/>
              <w:right w:val="single" w:sz="6" w:space="0" w:color="A0A0A0"/>
            </w:tcBorders>
          </w:tcPr>
          <w:p w14:paraId="1A9D8E61" w14:textId="77777777" w:rsidR="00A048A2" w:rsidRDefault="00A048A2" w:rsidP="00D2682E">
            <w:pPr>
              <w:spacing w:after="160" w:line="259" w:lineRule="auto"/>
              <w:ind w:left="0" w:right="5" w:firstLine="0"/>
              <w:jc w:val="left"/>
            </w:pPr>
          </w:p>
        </w:tc>
      </w:tr>
    </w:tbl>
    <w:p w14:paraId="2ACFAD83" w14:textId="77777777" w:rsidR="00A048A2" w:rsidRDefault="00A92B30" w:rsidP="00D2682E">
      <w:pPr>
        <w:spacing w:after="242" w:line="259" w:lineRule="auto"/>
        <w:ind w:left="10" w:right="5"/>
        <w:jc w:val="center"/>
      </w:pPr>
      <w:r>
        <w:rPr>
          <w:b/>
          <w:sz w:val="20"/>
        </w:rPr>
        <w:t xml:space="preserve">Table </w:t>
      </w:r>
      <w:proofErr w:type="gramStart"/>
      <w:r>
        <w:rPr>
          <w:b/>
          <w:sz w:val="20"/>
        </w:rPr>
        <w:t>11  SARs</w:t>
      </w:r>
      <w:proofErr w:type="gramEnd"/>
      <w:r>
        <w:rPr>
          <w:b/>
          <w:sz w:val="20"/>
        </w:rPr>
        <w:t xml:space="preserve"> Dependencies  </w:t>
      </w:r>
    </w:p>
    <w:p w14:paraId="7C404F08" w14:textId="77777777" w:rsidR="00A048A2" w:rsidRDefault="00A92B30" w:rsidP="00D2682E">
      <w:pPr>
        <w:pStyle w:val="Heading3"/>
        <w:tabs>
          <w:tab w:val="center" w:pos="3786"/>
        </w:tabs>
        <w:ind w:left="0" w:right="5" w:firstLine="0"/>
      </w:pPr>
      <w:bookmarkStart w:id="152" w:name="_Toc109130099"/>
      <w:bookmarkStart w:id="153" w:name="_Toc129333659"/>
      <w:r>
        <w:t xml:space="preserve">6.3.4 </w:t>
      </w:r>
      <w:r>
        <w:tab/>
        <w:t>Rationale for the Security Assurance Requirements</w:t>
      </w:r>
      <w:bookmarkEnd w:id="152"/>
      <w:bookmarkEnd w:id="153"/>
      <w:r>
        <w:t xml:space="preserve"> </w:t>
      </w:r>
    </w:p>
    <w:p w14:paraId="4A24DAF2" w14:textId="77777777" w:rsidR="00A048A2" w:rsidRDefault="00A92B30" w:rsidP="00D2682E">
      <w:pPr>
        <w:spacing w:after="253"/>
        <w:ind w:left="10" w:right="5"/>
      </w:pPr>
      <w:r>
        <w:t xml:space="preserve">EAL4 is required for this type of TOE and product since it is intended to defend against sophisticated attacks. This evaluation assurance level allows a developer to gain maximum assurance from positive security engineering based on good practices. EAL4 represents the </w:t>
      </w:r>
      <w:r>
        <w:lastRenderedPageBreak/>
        <w:t xml:space="preserve">highest practical level of assurance expected for a commercial grade product. In order to provide a meaningful level of assurance that the TOE and its embedding product provide an adequate level of </w:t>
      </w:r>
      <w:proofErr w:type="spellStart"/>
      <w:r>
        <w:t>defense</w:t>
      </w:r>
      <w:proofErr w:type="spellEnd"/>
      <w:r>
        <w:t xml:space="preserve"> against such attacks: the evaluators should have access to the </w:t>
      </w:r>
      <w:proofErr w:type="gramStart"/>
      <w:r>
        <w:t>low level</w:t>
      </w:r>
      <w:proofErr w:type="gramEnd"/>
      <w:r>
        <w:t xml:space="preserve"> design and source code. The lowest for which such access is required is EAL4. </w:t>
      </w:r>
    </w:p>
    <w:p w14:paraId="02F04544"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2" w:line="265" w:lineRule="auto"/>
        <w:ind w:left="10" w:right="5"/>
      </w:pPr>
      <w:r>
        <w:rPr>
          <w:rFonts w:ascii="Arial" w:eastAsia="Arial" w:hAnsi="Arial" w:cs="Arial"/>
        </w:rPr>
        <w:t xml:space="preserve">6.3.4.1 ALC_DVS.2 Sufficiency of security measures </w:t>
      </w:r>
    </w:p>
    <w:p w14:paraId="569E02E4" w14:textId="77777777" w:rsidR="00A048A2" w:rsidRDefault="00A92B30" w:rsidP="00D2682E">
      <w:pPr>
        <w:spacing w:after="253"/>
        <w:ind w:left="10" w:right="5"/>
      </w:pPr>
      <w:r>
        <w:t xml:space="preserve">Development security is concerned with physical, procedural, personnel and other technical measures that may be used in the development environment to protect the TOE and the embedding product. The standard ALC_DVS.1 requirement mandated by EAL4 is not enough. Due to the nature of the TOE and embedding product, it is necessary to justify the sufficiency of these procedures to protect their confidentiality and integrity. ALC_DVS.2 has no dependencies. </w:t>
      </w:r>
    </w:p>
    <w:p w14:paraId="06E1BFB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6.3.4.2 AVA_VAN.5 Advanced methodical vulnerability </w:t>
      </w:r>
      <w:proofErr w:type="gramStart"/>
      <w:r>
        <w:rPr>
          <w:rFonts w:ascii="Arial" w:eastAsia="Arial" w:hAnsi="Arial" w:cs="Arial"/>
        </w:rPr>
        <w:t>analysis</w:t>
      </w:r>
      <w:proofErr w:type="gramEnd"/>
      <w:r>
        <w:rPr>
          <w:rFonts w:ascii="Arial" w:eastAsia="Arial" w:hAnsi="Arial" w:cs="Arial"/>
        </w:rPr>
        <w:t xml:space="preserve"> </w:t>
      </w:r>
    </w:p>
    <w:p w14:paraId="1D84CCFD" w14:textId="77777777" w:rsidR="00A048A2" w:rsidRDefault="00A92B30" w:rsidP="00D2682E">
      <w:pPr>
        <w:ind w:left="10" w:right="5"/>
      </w:pPr>
      <w:r>
        <w:t xml:space="preserve">The TOE is intended to operate in hostile environments. AVA_VAN.5 "Advanced methodical vulnerability analysis" is considered as the expected level for Java Card technology-based products hosting sensitive applications. AVA_VAN.5 has dependencies on ADV_ARC.1, ADV_FSP.1, ADV_TDS.3, ADV_IMP.1, AGD_PRE.1 and AGD_OPE.1. All of them are satisfied by EAL4. </w:t>
      </w:r>
    </w:p>
    <w:p w14:paraId="0AB8C2E8" w14:textId="77777777" w:rsidR="00A048A2" w:rsidRDefault="00A92B30" w:rsidP="00D2682E">
      <w:pPr>
        <w:pStyle w:val="Heading1"/>
        <w:spacing w:after="0"/>
        <w:ind w:right="5"/>
      </w:pPr>
      <w:bookmarkStart w:id="154" w:name="_Toc109130100"/>
      <w:bookmarkStart w:id="155" w:name="_Toc129333660"/>
      <w:r>
        <w:t>7 Notice</w:t>
      </w:r>
      <w:bookmarkEnd w:id="154"/>
      <w:bookmarkEnd w:id="155"/>
      <w:r>
        <w:t xml:space="preserve"> </w:t>
      </w:r>
    </w:p>
    <w:p w14:paraId="6D19EC36" w14:textId="77777777" w:rsidR="00A048A2" w:rsidRDefault="00A92B30" w:rsidP="00D2682E">
      <w:pPr>
        <w:spacing w:after="330" w:line="259" w:lineRule="auto"/>
        <w:ind w:left="-29" w:right="5" w:firstLine="0"/>
        <w:jc w:val="left"/>
      </w:pPr>
      <w:r>
        <w:rPr>
          <w:rFonts w:ascii="Calibri" w:eastAsia="Calibri" w:hAnsi="Calibri" w:cs="Calibri"/>
          <w:noProof/>
        </w:rPr>
        <mc:AlternateContent>
          <mc:Choice Requires="wpg">
            <w:drawing>
              <wp:inline distT="0" distB="0" distL="0" distR="0" wp14:anchorId="3EEC7E2F" wp14:editId="11B198DC">
                <wp:extent cx="5798185" cy="27432"/>
                <wp:effectExtent l="0" t="0" r="0" b="0"/>
                <wp:docPr id="225139" name="Group 225139"/>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861" name="Shape 242861"/>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3A31CC" id="Group 225139"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">
                <v:shape id="Shape 242861"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" path="m,l5798185,r,27432l,27432,,e" fillcolor="black" stroked="f" strokeweight="0">
                  <v:stroke miterlimit="83231f" joinstyle="miter"/>
                  <v:path arrowok="t" textboxrect="0,0,5798185,27432"/>
                </v:shape>
                <w10:anchorlock/>
              </v:group>
            </w:pict>
          </mc:Fallback>
        </mc:AlternateContent>
      </w:r>
    </w:p>
    <w:p w14:paraId="1687BAB9" w14:textId="622CA9EC" w:rsidR="00A048A2" w:rsidRDefault="00A92B30" w:rsidP="00D2682E">
      <w:pPr>
        <w:spacing w:after="258"/>
        <w:ind w:left="10" w:right="5"/>
      </w:pPr>
      <w:r>
        <w:t>Th</w:t>
      </w:r>
      <w:r w:rsidR="00F81854">
        <w:t>e version 1.1 of this</w:t>
      </w:r>
      <w:r>
        <w:t xml:space="preserve"> document has been generated with TL SET version 3.1.1-Full (for CC3). For more information about the security editor tool of Trusted Labs visit our website at </w:t>
      </w:r>
      <w:hyperlink r:id="rId208">
        <w:r>
          <w:rPr>
            <w:color w:val="0000FF"/>
            <w:u w:val="single" w:color="0000FF"/>
          </w:rPr>
          <w:t>www.trusted</w:t>
        </w:r>
      </w:hyperlink>
      <w:hyperlink r:id="rId209"/>
      <w:hyperlink r:id="rId210">
        <w:r>
          <w:rPr>
            <w:color w:val="0000FF"/>
            <w:u w:val="single" w:color="0000FF"/>
          </w:rPr>
          <w:t>labs.com</w:t>
        </w:r>
      </w:hyperlink>
      <w:hyperlink r:id="rId211">
        <w:r>
          <w:t>.</w:t>
        </w:r>
      </w:hyperlink>
      <w:r>
        <w:t xml:space="preserve"> </w:t>
      </w:r>
    </w:p>
    <w:p w14:paraId="7012FC48" w14:textId="77777777" w:rsidR="00A048A2" w:rsidRDefault="00A92B30" w:rsidP="00D2682E">
      <w:pPr>
        <w:spacing w:after="294" w:line="239" w:lineRule="auto"/>
        <w:ind w:left="0" w:right="5" w:firstLine="0"/>
      </w:pPr>
      <w:r>
        <w:rPr>
          <w:rFonts w:ascii="Arial" w:eastAsia="Arial" w:hAnsi="Arial" w:cs="Arial"/>
        </w:rPr>
        <w:t xml:space="preserve">Formatting throughout the document is restricted by use of TL SET therefore, some deviations from AD.11 GSMA House Style have occurred.  In particular, section 3 to 6 (generated by </w:t>
      </w:r>
      <w:proofErr w:type="spellStart"/>
      <w:r>
        <w:rPr>
          <w:rFonts w:ascii="Arial" w:eastAsia="Arial" w:hAnsi="Arial" w:cs="Arial"/>
        </w:rPr>
        <w:t>TLSET</w:t>
      </w:r>
      <w:proofErr w:type="spellEnd"/>
      <w:r>
        <w:rPr>
          <w:rFonts w:ascii="Arial" w:eastAsia="Arial" w:hAnsi="Arial" w:cs="Arial"/>
        </w:rPr>
        <w:t xml:space="preserve">) </w:t>
      </w:r>
      <w:proofErr w:type="gramStart"/>
      <w:r>
        <w:rPr>
          <w:rFonts w:ascii="Arial" w:eastAsia="Arial" w:hAnsi="Arial" w:cs="Arial"/>
        </w:rPr>
        <w:t>have</w:t>
      </w:r>
      <w:proofErr w:type="gramEnd"/>
      <w:r>
        <w:rPr>
          <w:rFonts w:ascii="Arial" w:eastAsia="Arial" w:hAnsi="Arial" w:cs="Arial"/>
        </w:rPr>
        <w:t xml:space="preserve"> to meet the naming conventions and terminology of Common Criteria (not GSMA house style). </w:t>
      </w:r>
      <w:proofErr w:type="gramStart"/>
      <w:r>
        <w:rPr>
          <w:rFonts w:ascii="Arial" w:eastAsia="Arial" w:hAnsi="Arial" w:cs="Arial"/>
        </w:rPr>
        <w:t>In particular, capitalization</w:t>
      </w:r>
      <w:proofErr w:type="gramEnd"/>
      <w:r>
        <w:rPr>
          <w:rFonts w:ascii="Arial" w:eastAsia="Arial" w:hAnsi="Arial" w:cs="Arial"/>
        </w:rPr>
        <w:t xml:space="preserve"> rules are those from Common Criteria. Ultimately, Common Criteria terms cannot be defined in this document, and the reader must refer to Common Criteria for Information Technology Security Evaluation [9], [10] and [11] for definitions. </w:t>
      </w:r>
    </w:p>
    <w:p w14:paraId="23655563" w14:textId="77777777" w:rsidR="00A048A2" w:rsidRDefault="00A92B30" w:rsidP="00D2682E">
      <w:pPr>
        <w:spacing w:after="257" w:line="259" w:lineRule="auto"/>
        <w:ind w:left="0" w:right="5" w:firstLine="0"/>
        <w:jc w:val="left"/>
      </w:pPr>
      <w:r>
        <w:t xml:space="preserve"> </w:t>
      </w:r>
    </w:p>
    <w:p w14:paraId="01897AEE" w14:textId="77777777" w:rsidR="00A048A2" w:rsidRDefault="00A92B30" w:rsidP="00D2682E">
      <w:pPr>
        <w:spacing w:after="0" w:line="259" w:lineRule="auto"/>
        <w:ind w:left="0" w:right="5" w:firstLine="0"/>
        <w:jc w:val="left"/>
      </w:pPr>
      <w:r>
        <w:t xml:space="preserve"> </w:t>
      </w:r>
      <w:r>
        <w:br w:type="page"/>
      </w:r>
    </w:p>
    <w:p w14:paraId="123DA646" w14:textId="77777777" w:rsidR="00A048A2" w:rsidRDefault="00A92B30" w:rsidP="00D2682E">
      <w:pPr>
        <w:pStyle w:val="Heading1"/>
        <w:spacing w:after="439"/>
        <w:ind w:right="5"/>
      </w:pPr>
      <w:bookmarkStart w:id="156" w:name="_Toc109130101"/>
      <w:bookmarkStart w:id="157" w:name="_Toc129333661"/>
      <w:r>
        <w:lastRenderedPageBreak/>
        <w:t>Index</w:t>
      </w:r>
      <w:bookmarkEnd w:id="156"/>
      <w:bookmarkEnd w:id="157"/>
      <w:r>
        <w:t xml:space="preserve"> </w:t>
      </w:r>
    </w:p>
    <w:tbl>
      <w:tblPr>
        <w:tblStyle w:val="TableGrid"/>
        <w:tblW w:w="8358" w:type="dxa"/>
        <w:tblInd w:w="0" w:type="dxa"/>
        <w:tblLook w:val="04A0" w:firstRow="1" w:lastRow="0" w:firstColumn="1" w:lastColumn="0" w:noHBand="0" w:noVBand="1"/>
      </w:tblPr>
      <w:tblGrid>
        <w:gridCol w:w="2021"/>
        <w:gridCol w:w="2701"/>
        <w:gridCol w:w="3398"/>
        <w:gridCol w:w="238"/>
      </w:tblGrid>
      <w:tr w:rsidR="00A048A2" w14:paraId="06486C96" w14:textId="77777777">
        <w:trPr>
          <w:gridAfter w:val="1"/>
          <w:wAfter w:w="257" w:type="dxa"/>
          <w:trHeight w:val="809"/>
        </w:trPr>
        <w:tc>
          <w:tcPr>
            <w:tcW w:w="4897" w:type="dxa"/>
            <w:gridSpan w:val="2"/>
            <w:tcBorders>
              <w:top w:val="nil"/>
              <w:left w:val="nil"/>
              <w:bottom w:val="nil"/>
              <w:right w:val="nil"/>
            </w:tcBorders>
          </w:tcPr>
          <w:p w14:paraId="62208C8B" w14:textId="77777777" w:rsidR="00A048A2" w:rsidRDefault="00A92B30" w:rsidP="00D2682E">
            <w:pPr>
              <w:spacing w:after="91" w:line="259" w:lineRule="auto"/>
              <w:ind w:left="2016" w:right="5" w:firstLine="0"/>
              <w:jc w:val="left"/>
            </w:pPr>
            <w:r>
              <w:rPr>
                <w:rFonts w:ascii="Times New Roman" w:eastAsia="Times New Roman" w:hAnsi="Times New Roman" w:cs="Times New Roman"/>
                <w:b/>
                <w:sz w:val="20"/>
              </w:rPr>
              <w:t>A</w:t>
            </w:r>
            <w:r>
              <w:rPr>
                <w:rFonts w:ascii="Calibri" w:eastAsia="Calibri" w:hAnsi="Calibri" w:cs="Calibri"/>
                <w:sz w:val="20"/>
              </w:rPr>
              <w:t xml:space="preserve"> </w:t>
            </w:r>
          </w:p>
          <w:p w14:paraId="15BC8FEC"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A.ACTORS</w:t>
            </w:r>
            <w:proofErr w:type="spellEnd"/>
            <w:proofErr w:type="gramEnd"/>
            <w:r>
              <w:rPr>
                <w:rFonts w:ascii="Times New Roman" w:eastAsia="Times New Roman" w:hAnsi="Times New Roman" w:cs="Times New Roman"/>
                <w:sz w:val="20"/>
              </w:rPr>
              <w:t xml:space="preserve"> 43 </w:t>
            </w:r>
          </w:p>
          <w:p w14:paraId="7DE9FD3D"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A.APPLICATIONS</w:t>
            </w:r>
            <w:proofErr w:type="spellEnd"/>
            <w:proofErr w:type="gramEnd"/>
            <w:r>
              <w:rPr>
                <w:rFonts w:ascii="Times New Roman" w:eastAsia="Times New Roman" w:hAnsi="Times New Roman" w:cs="Times New Roman"/>
                <w:sz w:val="20"/>
              </w:rPr>
              <w:t xml:space="preserve"> 43 </w:t>
            </w:r>
          </w:p>
        </w:tc>
        <w:tc>
          <w:tcPr>
            <w:tcW w:w="3461" w:type="dxa"/>
            <w:vMerge w:val="restart"/>
            <w:tcBorders>
              <w:top w:val="nil"/>
              <w:left w:val="nil"/>
              <w:bottom w:val="nil"/>
              <w:right w:val="nil"/>
            </w:tcBorders>
          </w:tcPr>
          <w:p w14:paraId="14A5095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FDP_ACC.1/</w:t>
            </w:r>
            <w:proofErr w:type="spellStart"/>
            <w:r>
              <w:rPr>
                <w:rFonts w:ascii="Times New Roman" w:eastAsia="Times New Roman" w:hAnsi="Times New Roman" w:cs="Times New Roman"/>
                <w:sz w:val="20"/>
              </w:rPr>
              <w:t>ISDR</w:t>
            </w:r>
            <w:proofErr w:type="spellEnd"/>
            <w:r>
              <w:rPr>
                <w:rFonts w:ascii="Times New Roman" w:eastAsia="Times New Roman" w:hAnsi="Times New Roman" w:cs="Times New Roman"/>
                <w:sz w:val="20"/>
              </w:rPr>
              <w:t xml:space="preserve"> 81 </w:t>
            </w:r>
          </w:p>
          <w:p w14:paraId="1A63418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FDP_ACF.1/</w:t>
            </w:r>
            <w:proofErr w:type="spellStart"/>
            <w:r>
              <w:rPr>
                <w:rFonts w:ascii="Times New Roman" w:eastAsia="Times New Roman" w:hAnsi="Times New Roman" w:cs="Times New Roman"/>
                <w:sz w:val="20"/>
              </w:rPr>
              <w:t>ECASD</w:t>
            </w:r>
            <w:proofErr w:type="spellEnd"/>
            <w:r>
              <w:rPr>
                <w:rFonts w:ascii="Times New Roman" w:eastAsia="Times New Roman" w:hAnsi="Times New Roman" w:cs="Times New Roman"/>
                <w:sz w:val="20"/>
              </w:rPr>
              <w:t xml:space="preserve"> 85 </w:t>
            </w:r>
          </w:p>
          <w:p w14:paraId="6CD53DAA"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FDP_ACF.1/</w:t>
            </w:r>
            <w:proofErr w:type="spellStart"/>
            <w:r>
              <w:rPr>
                <w:rFonts w:ascii="Times New Roman" w:eastAsia="Times New Roman" w:hAnsi="Times New Roman" w:cs="Times New Roman"/>
                <w:sz w:val="20"/>
              </w:rPr>
              <w:t>ISDP</w:t>
            </w:r>
            <w:proofErr w:type="spellEnd"/>
            <w:r>
              <w:rPr>
                <w:rFonts w:ascii="Times New Roman" w:eastAsia="Times New Roman" w:hAnsi="Times New Roman" w:cs="Times New Roman"/>
                <w:sz w:val="20"/>
              </w:rPr>
              <w:t xml:space="preserve"> 84 </w:t>
            </w:r>
          </w:p>
          <w:p w14:paraId="4BABA55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FDP_ACF.1/</w:t>
            </w:r>
            <w:proofErr w:type="spellStart"/>
            <w:r>
              <w:rPr>
                <w:rFonts w:ascii="Times New Roman" w:eastAsia="Times New Roman" w:hAnsi="Times New Roman" w:cs="Times New Roman"/>
                <w:sz w:val="20"/>
              </w:rPr>
              <w:t>ISDR</w:t>
            </w:r>
            <w:proofErr w:type="spellEnd"/>
            <w:r>
              <w:rPr>
                <w:rFonts w:ascii="Times New Roman" w:eastAsia="Times New Roman" w:hAnsi="Times New Roman" w:cs="Times New Roman"/>
                <w:sz w:val="20"/>
              </w:rPr>
              <w:t xml:space="preserve"> 82 </w:t>
            </w:r>
          </w:p>
          <w:p w14:paraId="12F384F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FDP_IFC.1/</w:t>
            </w:r>
            <w:proofErr w:type="spellStart"/>
            <w:r>
              <w:rPr>
                <w:rFonts w:ascii="Times New Roman" w:eastAsia="Times New Roman" w:hAnsi="Times New Roman" w:cs="Times New Roman"/>
                <w:sz w:val="20"/>
              </w:rPr>
              <w:t>Platform_services</w:t>
            </w:r>
            <w:proofErr w:type="spellEnd"/>
            <w:r>
              <w:rPr>
                <w:rFonts w:ascii="Times New Roman" w:eastAsia="Times New Roman" w:hAnsi="Times New Roman" w:cs="Times New Roman"/>
                <w:sz w:val="20"/>
              </w:rPr>
              <w:t xml:space="preserve"> 86 </w:t>
            </w:r>
          </w:p>
          <w:p w14:paraId="23413A6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FDP_IFC.1/SCP 74 </w:t>
            </w:r>
          </w:p>
          <w:p w14:paraId="186A0AC9"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FDP_IFF.1/</w:t>
            </w:r>
            <w:proofErr w:type="spellStart"/>
            <w:r>
              <w:rPr>
                <w:rFonts w:ascii="Times New Roman" w:eastAsia="Times New Roman" w:hAnsi="Times New Roman" w:cs="Times New Roman"/>
                <w:sz w:val="20"/>
              </w:rPr>
              <w:t>Platform_services</w:t>
            </w:r>
            <w:proofErr w:type="spellEnd"/>
            <w:r>
              <w:rPr>
                <w:rFonts w:ascii="Times New Roman" w:eastAsia="Times New Roman" w:hAnsi="Times New Roman" w:cs="Times New Roman"/>
                <w:sz w:val="20"/>
              </w:rPr>
              <w:t xml:space="preserve"> 87 </w:t>
            </w:r>
          </w:p>
          <w:p w14:paraId="372C8F8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FDP_IFF.1/SCP 74 </w:t>
            </w:r>
          </w:p>
          <w:p w14:paraId="438BAF1F"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FDP_ITC.2/SCP 77 </w:t>
            </w:r>
          </w:p>
          <w:p w14:paraId="60CA1A1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FDP_RIP.1 90 </w:t>
            </w:r>
          </w:p>
          <w:p w14:paraId="4458D34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FDP_SDI.1 90 </w:t>
            </w:r>
          </w:p>
          <w:p w14:paraId="1EAE3797"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FDP_UCT.1/SCP 78 </w:t>
            </w:r>
          </w:p>
          <w:p w14:paraId="1C976BCE"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FDP_UIT.1/SCP 79 </w:t>
            </w:r>
          </w:p>
          <w:p w14:paraId="780F9067"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FIA_API.1 73 </w:t>
            </w:r>
          </w:p>
          <w:p w14:paraId="0823C611"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FIA_ATD.1 73 </w:t>
            </w:r>
          </w:p>
          <w:p w14:paraId="5F723D63"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FIA_UAU.1/</w:t>
            </w:r>
            <w:proofErr w:type="spellStart"/>
            <w:r w:rsidRPr="002235F7">
              <w:rPr>
                <w:rFonts w:ascii="Times New Roman" w:eastAsia="Times New Roman" w:hAnsi="Times New Roman" w:cs="Times New Roman"/>
                <w:sz w:val="20"/>
                <w:lang w:val="it-IT"/>
              </w:rPr>
              <w:t>EXT</w:t>
            </w:r>
            <w:proofErr w:type="spellEnd"/>
            <w:r w:rsidRPr="002235F7">
              <w:rPr>
                <w:rFonts w:ascii="Times New Roman" w:eastAsia="Times New Roman" w:hAnsi="Times New Roman" w:cs="Times New Roman"/>
                <w:sz w:val="20"/>
                <w:lang w:val="it-IT"/>
              </w:rPr>
              <w:t xml:space="preserve"> 69 </w:t>
            </w:r>
          </w:p>
          <w:p w14:paraId="3CA9D62F"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FIA_UAU.4/EXT 71 </w:t>
            </w:r>
          </w:p>
          <w:p w14:paraId="5A8A8D0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FIA_UID.1/EXT 69 </w:t>
            </w:r>
          </w:p>
          <w:p w14:paraId="10516272"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FIA_UID.1/</w:t>
            </w:r>
            <w:proofErr w:type="spellStart"/>
            <w:r w:rsidRPr="002235F7">
              <w:rPr>
                <w:rFonts w:ascii="Times New Roman" w:eastAsia="Times New Roman" w:hAnsi="Times New Roman" w:cs="Times New Roman"/>
                <w:sz w:val="20"/>
                <w:lang w:val="it-IT"/>
              </w:rPr>
              <w:t>MNO</w:t>
            </w:r>
            <w:proofErr w:type="spellEnd"/>
            <w:r w:rsidRPr="002235F7">
              <w:rPr>
                <w:rFonts w:ascii="Times New Roman" w:eastAsia="Times New Roman" w:hAnsi="Times New Roman" w:cs="Times New Roman"/>
                <w:sz w:val="20"/>
                <w:lang w:val="it-IT"/>
              </w:rPr>
              <w:t xml:space="preserve">-SD 72 </w:t>
            </w:r>
          </w:p>
          <w:p w14:paraId="1D3A7087"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FIA_USB.1/</w:t>
            </w:r>
            <w:proofErr w:type="spellStart"/>
            <w:r w:rsidRPr="002235F7">
              <w:rPr>
                <w:rFonts w:ascii="Times New Roman" w:eastAsia="Times New Roman" w:hAnsi="Times New Roman" w:cs="Times New Roman"/>
                <w:sz w:val="20"/>
                <w:lang w:val="it-IT"/>
              </w:rPr>
              <w:t>EXT</w:t>
            </w:r>
            <w:proofErr w:type="spellEnd"/>
            <w:r w:rsidRPr="002235F7">
              <w:rPr>
                <w:rFonts w:ascii="Times New Roman" w:eastAsia="Times New Roman" w:hAnsi="Times New Roman" w:cs="Times New Roman"/>
                <w:sz w:val="20"/>
                <w:lang w:val="it-IT"/>
              </w:rPr>
              <w:t xml:space="preserve"> 70 </w:t>
            </w:r>
          </w:p>
          <w:p w14:paraId="65FBBEF6"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FIA_USB.1/</w:t>
            </w:r>
            <w:proofErr w:type="spellStart"/>
            <w:r w:rsidRPr="002235F7">
              <w:rPr>
                <w:rFonts w:ascii="Times New Roman" w:eastAsia="Times New Roman" w:hAnsi="Times New Roman" w:cs="Times New Roman"/>
                <w:sz w:val="20"/>
                <w:lang w:val="it-IT"/>
              </w:rPr>
              <w:t>MNO</w:t>
            </w:r>
            <w:proofErr w:type="spellEnd"/>
            <w:r w:rsidRPr="002235F7">
              <w:rPr>
                <w:rFonts w:ascii="Times New Roman" w:eastAsia="Times New Roman" w:hAnsi="Times New Roman" w:cs="Times New Roman"/>
                <w:sz w:val="20"/>
                <w:lang w:val="it-IT"/>
              </w:rPr>
              <w:t xml:space="preserve">-SD 72 </w:t>
            </w:r>
          </w:p>
          <w:p w14:paraId="05D9CDF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FMT_MSA.1/</w:t>
            </w:r>
            <w:proofErr w:type="spellStart"/>
            <w:r w:rsidRPr="002235F7">
              <w:rPr>
                <w:rFonts w:ascii="Times New Roman" w:eastAsia="Times New Roman" w:hAnsi="Times New Roman" w:cs="Times New Roman"/>
                <w:sz w:val="20"/>
                <w:lang w:val="it-IT"/>
              </w:rPr>
              <w:t>CERT_KEYS</w:t>
            </w:r>
            <w:proofErr w:type="spellEnd"/>
            <w:r w:rsidRPr="002235F7">
              <w:rPr>
                <w:rFonts w:ascii="Times New Roman" w:eastAsia="Times New Roman" w:hAnsi="Times New Roman" w:cs="Times New Roman"/>
                <w:sz w:val="20"/>
                <w:lang w:val="it-IT"/>
              </w:rPr>
              <w:t xml:space="preserve"> 92 </w:t>
            </w:r>
          </w:p>
          <w:p w14:paraId="0FC04EF6"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FMT_MSA.1/POL1 92 </w:t>
            </w:r>
          </w:p>
          <w:p w14:paraId="5FA1E3F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FMT_MSA.1/</w:t>
            </w:r>
            <w:proofErr w:type="spellStart"/>
            <w:r w:rsidRPr="002235F7">
              <w:rPr>
                <w:rFonts w:ascii="Times New Roman" w:eastAsia="Times New Roman" w:hAnsi="Times New Roman" w:cs="Times New Roman"/>
                <w:sz w:val="20"/>
                <w:lang w:val="it-IT"/>
              </w:rPr>
              <w:t>PSF_DATA</w:t>
            </w:r>
            <w:proofErr w:type="spellEnd"/>
            <w:r w:rsidRPr="002235F7">
              <w:rPr>
                <w:rFonts w:ascii="Times New Roman" w:eastAsia="Times New Roman" w:hAnsi="Times New Roman" w:cs="Times New Roman"/>
                <w:sz w:val="20"/>
                <w:lang w:val="it-IT"/>
              </w:rPr>
              <w:t xml:space="preserve"> 91 </w:t>
            </w:r>
          </w:p>
          <w:p w14:paraId="60B4830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FMT_MSA.3 93 </w:t>
            </w:r>
          </w:p>
          <w:p w14:paraId="08148CA0"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FMT_SMF.1 93 </w:t>
            </w:r>
          </w:p>
          <w:p w14:paraId="1763961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FMT_SMR.1 93 </w:t>
            </w:r>
          </w:p>
          <w:p w14:paraId="6282B50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FPT_EMS.1 89 </w:t>
            </w:r>
          </w:p>
          <w:p w14:paraId="4B675C87"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FPT_FLS.1 91 </w:t>
            </w:r>
          </w:p>
          <w:p w14:paraId="57558D7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FPT_FLS.1/</w:t>
            </w:r>
            <w:proofErr w:type="spellStart"/>
            <w:r>
              <w:rPr>
                <w:rFonts w:ascii="Times New Roman" w:eastAsia="Times New Roman" w:hAnsi="Times New Roman" w:cs="Times New Roman"/>
                <w:sz w:val="20"/>
              </w:rPr>
              <w:t>Platform_Services</w:t>
            </w:r>
            <w:proofErr w:type="spellEnd"/>
            <w:r>
              <w:rPr>
                <w:rFonts w:ascii="Times New Roman" w:eastAsia="Times New Roman" w:hAnsi="Times New Roman" w:cs="Times New Roman"/>
                <w:sz w:val="20"/>
              </w:rPr>
              <w:t xml:space="preserve"> 88 </w:t>
            </w:r>
          </w:p>
          <w:p w14:paraId="08211A0D" w14:textId="77777777" w:rsidR="00A048A2" w:rsidRDefault="00A92B30" w:rsidP="00D2682E">
            <w:pPr>
              <w:spacing w:after="251" w:line="240" w:lineRule="auto"/>
              <w:ind w:left="0" w:right="5" w:firstLine="0"/>
              <w:jc w:val="left"/>
            </w:pPr>
            <w:r>
              <w:rPr>
                <w:rFonts w:ascii="Times New Roman" w:eastAsia="Times New Roman" w:hAnsi="Times New Roman" w:cs="Times New Roman"/>
                <w:sz w:val="20"/>
              </w:rPr>
              <w:t xml:space="preserve">FPT_TDC.1/SCP 77 FTP_ITC.1/SCP 75 </w:t>
            </w:r>
          </w:p>
          <w:p w14:paraId="78F115F3" w14:textId="77777777" w:rsidR="00A048A2" w:rsidRPr="002235F7" w:rsidRDefault="00A92B30" w:rsidP="00D2682E">
            <w:pPr>
              <w:spacing w:after="91" w:line="259" w:lineRule="auto"/>
              <w:ind w:left="712" w:right="5" w:firstLine="0"/>
              <w:jc w:val="center"/>
              <w:rPr>
                <w:lang w:val="it-IT"/>
              </w:rPr>
            </w:pPr>
            <w:r w:rsidRPr="002235F7">
              <w:rPr>
                <w:rFonts w:ascii="Times New Roman" w:eastAsia="Times New Roman" w:hAnsi="Times New Roman" w:cs="Times New Roman"/>
                <w:b/>
                <w:sz w:val="20"/>
                <w:lang w:val="it-IT"/>
              </w:rPr>
              <w:t>O</w:t>
            </w:r>
            <w:r w:rsidRPr="002235F7">
              <w:rPr>
                <w:rFonts w:ascii="Calibri" w:eastAsia="Calibri" w:hAnsi="Calibri" w:cs="Calibri"/>
                <w:sz w:val="20"/>
                <w:lang w:val="it-IT"/>
              </w:rPr>
              <w:t xml:space="preserve"> </w:t>
            </w:r>
          </w:p>
          <w:p w14:paraId="53E3F214" w14:textId="77777777" w:rsidR="00A048A2" w:rsidRPr="002235F7" w:rsidRDefault="00A92B30" w:rsidP="00D2682E">
            <w:pPr>
              <w:spacing w:after="0" w:line="259" w:lineRule="auto"/>
              <w:ind w:left="0" w:right="5" w:firstLine="0"/>
              <w:jc w:val="left"/>
              <w:rPr>
                <w:lang w:val="it-IT"/>
              </w:rPr>
            </w:pPr>
            <w:proofErr w:type="spellStart"/>
            <w:proofErr w:type="gramStart"/>
            <w:r w:rsidRPr="002235F7">
              <w:rPr>
                <w:rFonts w:ascii="Times New Roman" w:eastAsia="Times New Roman" w:hAnsi="Times New Roman" w:cs="Times New Roman"/>
                <w:sz w:val="20"/>
                <w:lang w:val="it-IT"/>
              </w:rPr>
              <w:t>O.ALGORITHMS</w:t>
            </w:r>
            <w:proofErr w:type="spellEnd"/>
            <w:proofErr w:type="gramEnd"/>
            <w:r w:rsidRPr="002235F7">
              <w:rPr>
                <w:rFonts w:ascii="Times New Roman" w:eastAsia="Times New Roman" w:hAnsi="Times New Roman" w:cs="Times New Roman"/>
                <w:sz w:val="20"/>
                <w:lang w:val="it-IT"/>
              </w:rPr>
              <w:t xml:space="preserve"> 46 </w:t>
            </w:r>
          </w:p>
          <w:p w14:paraId="6ACACB32" w14:textId="77777777" w:rsidR="00A048A2" w:rsidRPr="002235F7" w:rsidRDefault="00A92B30" w:rsidP="00D2682E">
            <w:pPr>
              <w:spacing w:after="0" w:line="259" w:lineRule="auto"/>
              <w:ind w:left="0" w:right="5" w:firstLine="0"/>
              <w:jc w:val="left"/>
              <w:rPr>
                <w:lang w:val="it-IT"/>
              </w:rPr>
            </w:pPr>
            <w:proofErr w:type="spellStart"/>
            <w:r w:rsidRPr="002235F7">
              <w:rPr>
                <w:rFonts w:ascii="Times New Roman" w:eastAsia="Times New Roman" w:hAnsi="Times New Roman" w:cs="Times New Roman"/>
                <w:sz w:val="20"/>
                <w:lang w:val="it-IT"/>
              </w:rPr>
              <w:t>O.API</w:t>
            </w:r>
            <w:proofErr w:type="spellEnd"/>
            <w:r w:rsidRPr="002235F7">
              <w:rPr>
                <w:rFonts w:ascii="Times New Roman" w:eastAsia="Times New Roman" w:hAnsi="Times New Roman" w:cs="Times New Roman"/>
                <w:sz w:val="20"/>
                <w:lang w:val="it-IT"/>
              </w:rPr>
              <w:t xml:space="preserve"> 45 </w:t>
            </w:r>
          </w:p>
          <w:p w14:paraId="00E22684" w14:textId="77777777" w:rsidR="00A048A2" w:rsidRPr="002235F7" w:rsidRDefault="00A92B30" w:rsidP="00D2682E">
            <w:pPr>
              <w:spacing w:after="0" w:line="259" w:lineRule="auto"/>
              <w:ind w:left="0" w:right="5" w:firstLine="0"/>
              <w:jc w:val="left"/>
              <w:rPr>
                <w:lang w:val="it-IT"/>
              </w:rPr>
            </w:pPr>
            <w:proofErr w:type="spellStart"/>
            <w:r w:rsidRPr="002235F7">
              <w:rPr>
                <w:rFonts w:ascii="Times New Roman" w:eastAsia="Times New Roman" w:hAnsi="Times New Roman" w:cs="Times New Roman"/>
                <w:sz w:val="20"/>
                <w:lang w:val="it-IT"/>
              </w:rPr>
              <w:t>O.DATA-CONFIDENTIALITY</w:t>
            </w:r>
            <w:proofErr w:type="spellEnd"/>
            <w:r w:rsidRPr="002235F7">
              <w:rPr>
                <w:rFonts w:ascii="Times New Roman" w:eastAsia="Times New Roman" w:hAnsi="Times New Roman" w:cs="Times New Roman"/>
                <w:sz w:val="20"/>
                <w:lang w:val="it-IT"/>
              </w:rPr>
              <w:t xml:space="preserve"> 45 </w:t>
            </w:r>
          </w:p>
          <w:p w14:paraId="7EEC5869" w14:textId="77777777" w:rsidR="00A048A2" w:rsidRPr="002235F7" w:rsidRDefault="00A92B30" w:rsidP="00D2682E">
            <w:pPr>
              <w:spacing w:after="0" w:line="259" w:lineRule="auto"/>
              <w:ind w:left="0" w:right="5" w:firstLine="0"/>
              <w:jc w:val="left"/>
              <w:rPr>
                <w:lang w:val="it-IT"/>
              </w:rPr>
            </w:pPr>
            <w:proofErr w:type="spellStart"/>
            <w:r w:rsidRPr="002235F7">
              <w:rPr>
                <w:rFonts w:ascii="Times New Roman" w:eastAsia="Times New Roman" w:hAnsi="Times New Roman" w:cs="Times New Roman"/>
                <w:sz w:val="20"/>
                <w:lang w:val="it-IT"/>
              </w:rPr>
              <w:t>O.DATA-INTEGRITY</w:t>
            </w:r>
            <w:proofErr w:type="spellEnd"/>
            <w:r w:rsidRPr="002235F7">
              <w:rPr>
                <w:rFonts w:ascii="Times New Roman" w:eastAsia="Times New Roman" w:hAnsi="Times New Roman" w:cs="Times New Roman"/>
                <w:sz w:val="20"/>
                <w:lang w:val="it-IT"/>
              </w:rPr>
              <w:t xml:space="preserve"> 46 </w:t>
            </w:r>
          </w:p>
          <w:p w14:paraId="4C08B8C5"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O.eUICC</w:t>
            </w:r>
            <w:proofErr w:type="spellEnd"/>
            <w:proofErr w:type="gramEnd"/>
            <w:r>
              <w:rPr>
                <w:rFonts w:ascii="Times New Roman" w:eastAsia="Times New Roman" w:hAnsi="Times New Roman" w:cs="Times New Roman"/>
                <w:sz w:val="20"/>
              </w:rPr>
              <w:t xml:space="preserve">-DOMAIN-RIGHTS 44 </w:t>
            </w:r>
          </w:p>
          <w:p w14:paraId="05A52FEB" w14:textId="77777777" w:rsidR="00A048A2" w:rsidRDefault="00A92B30" w:rsidP="00D2682E">
            <w:pPr>
              <w:spacing w:after="0" w:line="259" w:lineRule="auto"/>
              <w:ind w:left="0" w:right="5" w:firstLine="0"/>
            </w:pPr>
            <w:proofErr w:type="spellStart"/>
            <w:proofErr w:type="gramStart"/>
            <w:r>
              <w:rPr>
                <w:rFonts w:ascii="Times New Roman" w:eastAsia="Times New Roman" w:hAnsi="Times New Roman" w:cs="Times New Roman"/>
                <w:sz w:val="20"/>
              </w:rPr>
              <w:t>O.INTERNAL</w:t>
            </w:r>
            <w:proofErr w:type="spellEnd"/>
            <w:proofErr w:type="gramEnd"/>
            <w:r>
              <w:rPr>
                <w:rFonts w:ascii="Times New Roman" w:eastAsia="Times New Roman" w:hAnsi="Times New Roman" w:cs="Times New Roman"/>
                <w:sz w:val="20"/>
              </w:rPr>
              <w:t xml:space="preserve">-SECURE-CHANNELS 45 </w:t>
            </w:r>
          </w:p>
          <w:p w14:paraId="2D2BEF63"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O.OPERATE</w:t>
            </w:r>
            <w:proofErr w:type="spellEnd"/>
            <w:proofErr w:type="gramEnd"/>
            <w:r>
              <w:rPr>
                <w:rFonts w:ascii="Times New Roman" w:eastAsia="Times New Roman" w:hAnsi="Times New Roman" w:cs="Times New Roman"/>
                <w:sz w:val="20"/>
              </w:rPr>
              <w:t xml:space="preserve"> 45 </w:t>
            </w:r>
          </w:p>
          <w:p w14:paraId="098B7878"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O.PROOF</w:t>
            </w:r>
            <w:proofErr w:type="gramEnd"/>
            <w:r>
              <w:rPr>
                <w:rFonts w:ascii="Times New Roman" w:eastAsia="Times New Roman" w:hAnsi="Times New Roman" w:cs="Times New Roman"/>
                <w:sz w:val="20"/>
              </w:rPr>
              <w:t>_OF_IDENTITY</w:t>
            </w:r>
            <w:proofErr w:type="spellEnd"/>
            <w:r>
              <w:rPr>
                <w:rFonts w:ascii="Times New Roman" w:eastAsia="Times New Roman" w:hAnsi="Times New Roman" w:cs="Times New Roman"/>
                <w:sz w:val="20"/>
              </w:rPr>
              <w:t xml:space="preserve"> 45 </w:t>
            </w:r>
          </w:p>
          <w:p w14:paraId="46993C5B"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O.PSF</w:t>
            </w:r>
            <w:proofErr w:type="spellEnd"/>
            <w:r>
              <w:rPr>
                <w:rFonts w:ascii="Times New Roman" w:eastAsia="Times New Roman" w:hAnsi="Times New Roman" w:cs="Times New Roman"/>
                <w:sz w:val="20"/>
              </w:rPr>
              <w:t xml:space="preserve"> 44 </w:t>
            </w:r>
          </w:p>
          <w:p w14:paraId="7FAD41B3" w14:textId="77777777" w:rsidR="00A048A2" w:rsidRPr="002235F7" w:rsidRDefault="00A92B30" w:rsidP="00D2682E">
            <w:pPr>
              <w:spacing w:after="0" w:line="259" w:lineRule="auto"/>
              <w:ind w:left="0" w:right="5" w:firstLine="0"/>
              <w:jc w:val="left"/>
              <w:rPr>
                <w:lang w:val="fr-FR"/>
              </w:rPr>
            </w:pPr>
            <w:proofErr w:type="spellStart"/>
            <w:proofErr w:type="gramStart"/>
            <w:r w:rsidRPr="002235F7">
              <w:rPr>
                <w:rFonts w:ascii="Times New Roman" w:eastAsia="Times New Roman" w:hAnsi="Times New Roman" w:cs="Times New Roman"/>
                <w:sz w:val="20"/>
                <w:lang w:val="fr-FR"/>
              </w:rPr>
              <w:t>O.SECURE</w:t>
            </w:r>
            <w:proofErr w:type="gramEnd"/>
            <w:r w:rsidRPr="002235F7">
              <w:rPr>
                <w:rFonts w:ascii="Times New Roman" w:eastAsia="Times New Roman" w:hAnsi="Times New Roman" w:cs="Times New Roman"/>
                <w:sz w:val="20"/>
                <w:lang w:val="fr-FR"/>
              </w:rPr>
              <w:t>-CHANNELS</w:t>
            </w:r>
            <w:proofErr w:type="spellEnd"/>
            <w:r w:rsidRPr="002235F7">
              <w:rPr>
                <w:rFonts w:ascii="Times New Roman" w:eastAsia="Times New Roman" w:hAnsi="Times New Roman" w:cs="Times New Roman"/>
                <w:sz w:val="20"/>
                <w:lang w:val="fr-FR"/>
              </w:rPr>
              <w:t xml:space="preserve"> 44 </w:t>
            </w:r>
          </w:p>
          <w:p w14:paraId="34BE7DA5" w14:textId="77777777" w:rsidR="00A048A2" w:rsidRPr="002235F7" w:rsidRDefault="00A92B30" w:rsidP="00D2682E">
            <w:pPr>
              <w:spacing w:after="0" w:line="259" w:lineRule="auto"/>
              <w:ind w:left="0" w:right="5" w:firstLine="0"/>
              <w:jc w:val="left"/>
              <w:rPr>
                <w:lang w:val="fr-FR"/>
              </w:rPr>
            </w:pPr>
            <w:proofErr w:type="spellStart"/>
            <w:proofErr w:type="gramStart"/>
            <w:r w:rsidRPr="002235F7">
              <w:rPr>
                <w:rFonts w:ascii="Times New Roman" w:eastAsia="Times New Roman" w:hAnsi="Times New Roman" w:cs="Times New Roman"/>
                <w:sz w:val="20"/>
                <w:lang w:val="fr-FR"/>
              </w:rPr>
              <w:t>OE.APPLICATIONS</w:t>
            </w:r>
            <w:proofErr w:type="spellEnd"/>
            <w:proofErr w:type="gramEnd"/>
            <w:r w:rsidRPr="002235F7">
              <w:rPr>
                <w:rFonts w:ascii="Times New Roman" w:eastAsia="Times New Roman" w:hAnsi="Times New Roman" w:cs="Times New Roman"/>
                <w:sz w:val="20"/>
                <w:lang w:val="fr-FR"/>
              </w:rPr>
              <w:t xml:space="preserve"> 50 </w:t>
            </w:r>
          </w:p>
          <w:p w14:paraId="0AE6E21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OE.CI 47 </w:t>
            </w:r>
          </w:p>
          <w:p w14:paraId="567D045E"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OE.IC.PROOF_OF_IDENTITY</w:t>
            </w:r>
            <w:proofErr w:type="spellEnd"/>
            <w:r>
              <w:rPr>
                <w:rFonts w:ascii="Times New Roman" w:eastAsia="Times New Roman" w:hAnsi="Times New Roman" w:cs="Times New Roman"/>
                <w:sz w:val="20"/>
              </w:rPr>
              <w:t xml:space="preserve"> 48 </w:t>
            </w:r>
          </w:p>
          <w:p w14:paraId="151D6CD5"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OE.IC.RECOVERY</w:t>
            </w:r>
            <w:proofErr w:type="spellEnd"/>
            <w:r>
              <w:rPr>
                <w:rFonts w:ascii="Times New Roman" w:eastAsia="Times New Roman" w:hAnsi="Times New Roman" w:cs="Times New Roman"/>
                <w:sz w:val="20"/>
              </w:rPr>
              <w:t xml:space="preserve"> 49 </w:t>
            </w:r>
          </w:p>
          <w:p w14:paraId="24E4E353"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OE.IC.SUPPORT</w:t>
            </w:r>
            <w:proofErr w:type="spellEnd"/>
            <w:r>
              <w:rPr>
                <w:rFonts w:ascii="Times New Roman" w:eastAsia="Times New Roman" w:hAnsi="Times New Roman" w:cs="Times New Roman"/>
                <w:sz w:val="20"/>
              </w:rPr>
              <w:t xml:space="preserve"> 48 </w:t>
            </w:r>
          </w:p>
          <w:p w14:paraId="7BF1A69D"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OE.MNO</w:t>
            </w:r>
            <w:proofErr w:type="spellEnd"/>
            <w:r>
              <w:rPr>
                <w:rFonts w:ascii="Times New Roman" w:eastAsia="Times New Roman" w:hAnsi="Times New Roman" w:cs="Times New Roman"/>
                <w:sz w:val="20"/>
              </w:rPr>
              <w:t xml:space="preserve"> 48 </w:t>
            </w:r>
          </w:p>
          <w:p w14:paraId="0091CF79"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OE.MNOSD</w:t>
            </w:r>
            <w:proofErr w:type="spellEnd"/>
            <w:proofErr w:type="gramEnd"/>
            <w:r>
              <w:rPr>
                <w:rFonts w:ascii="Times New Roman" w:eastAsia="Times New Roman" w:hAnsi="Times New Roman" w:cs="Times New Roman"/>
                <w:sz w:val="20"/>
              </w:rPr>
              <w:t xml:space="preserve"> 50 </w:t>
            </w:r>
          </w:p>
          <w:p w14:paraId="74D100F0"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OE.RE.API</w:t>
            </w:r>
            <w:proofErr w:type="spellEnd"/>
            <w:r>
              <w:rPr>
                <w:rFonts w:ascii="Times New Roman" w:eastAsia="Times New Roman" w:hAnsi="Times New Roman" w:cs="Times New Roman"/>
                <w:sz w:val="20"/>
              </w:rPr>
              <w:t xml:space="preserve"> 49 </w:t>
            </w:r>
          </w:p>
          <w:p w14:paraId="111DE8EF"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lastRenderedPageBreak/>
              <w:t>OE.RE.CODE</w:t>
            </w:r>
            <w:proofErr w:type="spellEnd"/>
            <w:r>
              <w:rPr>
                <w:rFonts w:ascii="Times New Roman" w:eastAsia="Times New Roman" w:hAnsi="Times New Roman" w:cs="Times New Roman"/>
                <w:sz w:val="20"/>
              </w:rPr>
              <w:t xml:space="preserve">-EXE 50 </w:t>
            </w:r>
          </w:p>
          <w:p w14:paraId="437DCD80"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OE.RE.DATA</w:t>
            </w:r>
            <w:proofErr w:type="spellEnd"/>
            <w:r>
              <w:rPr>
                <w:rFonts w:ascii="Times New Roman" w:eastAsia="Times New Roman" w:hAnsi="Times New Roman" w:cs="Times New Roman"/>
                <w:sz w:val="20"/>
              </w:rPr>
              <w:t xml:space="preserve">-CONFIDENTIALITY 49 </w:t>
            </w:r>
          </w:p>
          <w:p w14:paraId="4C417593"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OE.RE.DATA</w:t>
            </w:r>
            <w:proofErr w:type="spellEnd"/>
            <w:r>
              <w:rPr>
                <w:rFonts w:ascii="Times New Roman" w:eastAsia="Times New Roman" w:hAnsi="Times New Roman" w:cs="Times New Roman"/>
                <w:sz w:val="20"/>
              </w:rPr>
              <w:t xml:space="preserve">-INTEGRITY 50 </w:t>
            </w:r>
          </w:p>
        </w:tc>
      </w:tr>
      <w:tr w:rsidR="00A048A2" w14:paraId="0D8CCF5A" w14:textId="77777777">
        <w:trPr>
          <w:gridAfter w:val="1"/>
          <w:wAfter w:w="257" w:type="dxa"/>
          <w:trHeight w:val="6082"/>
        </w:trPr>
        <w:tc>
          <w:tcPr>
            <w:tcW w:w="2016" w:type="dxa"/>
            <w:tcBorders>
              <w:top w:val="nil"/>
              <w:left w:val="nil"/>
              <w:bottom w:val="nil"/>
              <w:right w:val="nil"/>
            </w:tcBorders>
          </w:tcPr>
          <w:p w14:paraId="237A645A"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ADV_ARC.1 95 </w:t>
            </w:r>
          </w:p>
          <w:p w14:paraId="29688A77"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ADV_FSP.4 96 </w:t>
            </w:r>
          </w:p>
          <w:p w14:paraId="2A94D2C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ADV_IMP.1 97 </w:t>
            </w:r>
          </w:p>
          <w:p w14:paraId="2A678E3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ADV_TDS.3 98 </w:t>
            </w:r>
          </w:p>
          <w:p w14:paraId="61C8817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AGD_OPE.1 </w:t>
            </w:r>
            <w:proofErr w:type="gramStart"/>
            <w:r>
              <w:rPr>
                <w:rFonts w:ascii="Times New Roman" w:eastAsia="Times New Roman" w:hAnsi="Times New Roman" w:cs="Times New Roman"/>
                <w:sz w:val="20"/>
              </w:rPr>
              <w:t>99</w:t>
            </w:r>
            <w:proofErr w:type="gramEnd"/>
            <w:r>
              <w:rPr>
                <w:rFonts w:ascii="Times New Roman" w:eastAsia="Times New Roman" w:hAnsi="Times New Roman" w:cs="Times New Roman"/>
                <w:sz w:val="20"/>
              </w:rPr>
              <w:t xml:space="preserve"> </w:t>
            </w:r>
          </w:p>
          <w:p w14:paraId="641C959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AGD_PRE.1 100 </w:t>
            </w:r>
          </w:p>
          <w:p w14:paraId="37A495E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ALC_CMC.4 101 </w:t>
            </w:r>
          </w:p>
          <w:p w14:paraId="4016BD84"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ALC_CMS.4 102 </w:t>
            </w:r>
          </w:p>
          <w:p w14:paraId="4371568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ALC_DEL.1 103 </w:t>
            </w:r>
          </w:p>
          <w:p w14:paraId="6E126B1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ALC_DVS.2 103 </w:t>
            </w:r>
          </w:p>
          <w:p w14:paraId="53A4161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ALC_LCD.1 104 </w:t>
            </w:r>
          </w:p>
          <w:p w14:paraId="58F0798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ALC_TAT.1 104 </w:t>
            </w:r>
          </w:p>
          <w:p w14:paraId="1C73E01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ASE_CCL.1 105 </w:t>
            </w:r>
          </w:p>
          <w:p w14:paraId="2469230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ASE_ECD.1 106 </w:t>
            </w:r>
          </w:p>
          <w:p w14:paraId="7071BEB9"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ASE_INT.1 107 </w:t>
            </w:r>
          </w:p>
          <w:p w14:paraId="56AEB0B9"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ASE_OBJ.2 108 </w:t>
            </w:r>
          </w:p>
          <w:p w14:paraId="06BE8A3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ASE_REQ.2 109 </w:t>
            </w:r>
          </w:p>
          <w:p w14:paraId="56CA289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ASE_SPD.1 110 </w:t>
            </w:r>
          </w:p>
          <w:p w14:paraId="248502C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ASE_TSS.1 111 </w:t>
            </w:r>
          </w:p>
          <w:p w14:paraId="1DC93E4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ATE_COV.2 111 </w:t>
            </w:r>
          </w:p>
          <w:p w14:paraId="4C67E2E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ATE_DPT.1 112 </w:t>
            </w:r>
          </w:p>
          <w:p w14:paraId="48792E2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ATE_FUN.1 112 </w:t>
            </w:r>
          </w:p>
          <w:p w14:paraId="6BEBA33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ATE_IND.2 113 </w:t>
            </w:r>
          </w:p>
          <w:p w14:paraId="49E27A0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AVA_VAN.5 113 </w:t>
            </w:r>
          </w:p>
        </w:tc>
        <w:tc>
          <w:tcPr>
            <w:tcW w:w="2881" w:type="dxa"/>
            <w:tcBorders>
              <w:top w:val="nil"/>
              <w:left w:val="nil"/>
              <w:bottom w:val="nil"/>
              <w:right w:val="nil"/>
            </w:tcBorders>
            <w:vAlign w:val="bottom"/>
          </w:tcPr>
          <w:p w14:paraId="106F7B91" w14:textId="77777777" w:rsidR="00A048A2" w:rsidRDefault="00A92B30" w:rsidP="00D2682E">
            <w:pPr>
              <w:spacing w:after="0" w:line="259" w:lineRule="auto"/>
              <w:ind w:left="0" w:right="5" w:firstLine="0"/>
              <w:jc w:val="left"/>
            </w:pPr>
            <w:r>
              <w:rPr>
                <w:rFonts w:ascii="Times New Roman" w:eastAsia="Times New Roman" w:hAnsi="Times New Roman" w:cs="Times New Roman"/>
                <w:b/>
                <w:sz w:val="20"/>
              </w:rPr>
              <w:t>D</w:t>
            </w:r>
            <w:r>
              <w:rPr>
                <w:rFonts w:ascii="Calibri" w:eastAsia="Calibri" w:hAnsi="Calibri" w:cs="Calibri"/>
                <w:sz w:val="20"/>
              </w:rPr>
              <w:t xml:space="preserve"> </w:t>
            </w:r>
          </w:p>
        </w:tc>
        <w:tc>
          <w:tcPr>
            <w:tcW w:w="0" w:type="auto"/>
            <w:vMerge/>
            <w:tcBorders>
              <w:top w:val="nil"/>
              <w:left w:val="nil"/>
              <w:bottom w:val="nil"/>
              <w:right w:val="nil"/>
            </w:tcBorders>
          </w:tcPr>
          <w:p w14:paraId="1FE41F2D" w14:textId="77777777" w:rsidR="00A048A2" w:rsidRDefault="00A048A2" w:rsidP="00D2682E">
            <w:pPr>
              <w:spacing w:after="160" w:line="259" w:lineRule="auto"/>
              <w:ind w:left="0" w:right="5" w:firstLine="0"/>
              <w:jc w:val="left"/>
            </w:pPr>
          </w:p>
        </w:tc>
      </w:tr>
      <w:tr w:rsidR="00A048A2" w:rsidRPr="005E7964" w14:paraId="0F35DD9D" w14:textId="77777777">
        <w:trPr>
          <w:gridAfter w:val="1"/>
          <w:wAfter w:w="257" w:type="dxa"/>
          <w:trHeight w:val="5900"/>
        </w:trPr>
        <w:tc>
          <w:tcPr>
            <w:tcW w:w="4897" w:type="dxa"/>
            <w:gridSpan w:val="2"/>
            <w:tcBorders>
              <w:top w:val="nil"/>
              <w:left w:val="nil"/>
              <w:bottom w:val="nil"/>
              <w:right w:val="nil"/>
            </w:tcBorders>
          </w:tcPr>
          <w:p w14:paraId="6DFB668A" w14:textId="77777777" w:rsidR="00A048A2" w:rsidRPr="002235F7" w:rsidRDefault="00A92B30" w:rsidP="00D2682E">
            <w:pPr>
              <w:spacing w:after="0" w:line="259" w:lineRule="auto"/>
              <w:ind w:left="0" w:right="5" w:firstLine="0"/>
              <w:jc w:val="left"/>
              <w:rPr>
                <w:lang w:val="nl-NL"/>
              </w:rPr>
            </w:pPr>
            <w:proofErr w:type="spellStart"/>
            <w:r w:rsidRPr="002235F7">
              <w:rPr>
                <w:rFonts w:ascii="Times New Roman" w:eastAsia="Times New Roman" w:hAnsi="Times New Roman" w:cs="Times New Roman"/>
                <w:sz w:val="20"/>
                <w:lang w:val="nl-NL"/>
              </w:rPr>
              <w:t>D.CI_ROOT_PUBKEY</w:t>
            </w:r>
            <w:proofErr w:type="spellEnd"/>
            <w:r w:rsidRPr="002235F7">
              <w:rPr>
                <w:rFonts w:ascii="Times New Roman" w:eastAsia="Times New Roman" w:hAnsi="Times New Roman" w:cs="Times New Roman"/>
                <w:sz w:val="20"/>
                <w:lang w:val="nl-NL"/>
              </w:rPr>
              <w:t xml:space="preserve"> 38 </w:t>
            </w:r>
          </w:p>
          <w:p w14:paraId="6099BAD6" w14:textId="77777777" w:rsidR="00A048A2" w:rsidRPr="002235F7" w:rsidRDefault="00A92B30" w:rsidP="00D2682E">
            <w:pPr>
              <w:spacing w:after="0" w:line="259" w:lineRule="auto"/>
              <w:ind w:left="0" w:right="5" w:firstLine="0"/>
              <w:jc w:val="left"/>
              <w:rPr>
                <w:lang w:val="nl-NL"/>
              </w:rPr>
            </w:pPr>
            <w:proofErr w:type="spellStart"/>
            <w:r w:rsidRPr="002235F7">
              <w:rPr>
                <w:rFonts w:ascii="Times New Roman" w:eastAsia="Times New Roman" w:hAnsi="Times New Roman" w:cs="Times New Roman"/>
                <w:sz w:val="20"/>
                <w:lang w:val="nl-NL"/>
              </w:rPr>
              <w:t>D.EID</w:t>
            </w:r>
            <w:proofErr w:type="spellEnd"/>
            <w:r w:rsidRPr="002235F7">
              <w:rPr>
                <w:rFonts w:ascii="Times New Roman" w:eastAsia="Times New Roman" w:hAnsi="Times New Roman" w:cs="Times New Roman"/>
                <w:sz w:val="20"/>
                <w:lang w:val="nl-NL"/>
              </w:rPr>
              <w:t xml:space="preserve"> 38 </w:t>
            </w:r>
          </w:p>
          <w:p w14:paraId="04A18394" w14:textId="77777777" w:rsidR="00A048A2" w:rsidRPr="002235F7" w:rsidRDefault="00A92B30" w:rsidP="00D2682E">
            <w:pPr>
              <w:spacing w:after="0" w:line="259" w:lineRule="auto"/>
              <w:ind w:left="0" w:right="5" w:firstLine="0"/>
              <w:jc w:val="left"/>
              <w:rPr>
                <w:lang w:val="nl-NL"/>
              </w:rPr>
            </w:pPr>
            <w:proofErr w:type="spellStart"/>
            <w:r w:rsidRPr="002235F7">
              <w:rPr>
                <w:rFonts w:ascii="Times New Roman" w:eastAsia="Times New Roman" w:hAnsi="Times New Roman" w:cs="Times New Roman"/>
                <w:sz w:val="20"/>
                <w:lang w:val="nl-NL"/>
              </w:rPr>
              <w:t>D.eUICC_CERT</w:t>
            </w:r>
            <w:proofErr w:type="spellEnd"/>
            <w:r w:rsidRPr="002235F7">
              <w:rPr>
                <w:rFonts w:ascii="Times New Roman" w:eastAsia="Times New Roman" w:hAnsi="Times New Roman" w:cs="Times New Roman"/>
                <w:sz w:val="20"/>
                <w:lang w:val="nl-NL"/>
              </w:rPr>
              <w:t xml:space="preserve"> 38 </w:t>
            </w:r>
          </w:p>
          <w:p w14:paraId="43418474" w14:textId="77777777" w:rsidR="00A048A2" w:rsidRPr="002235F7" w:rsidRDefault="00A92B30" w:rsidP="00D2682E">
            <w:pPr>
              <w:spacing w:after="0" w:line="259" w:lineRule="auto"/>
              <w:ind w:left="0" w:right="5" w:firstLine="0"/>
              <w:jc w:val="left"/>
              <w:rPr>
                <w:lang w:val="nl-NL"/>
              </w:rPr>
            </w:pPr>
            <w:proofErr w:type="spellStart"/>
            <w:r w:rsidRPr="002235F7">
              <w:rPr>
                <w:rFonts w:ascii="Times New Roman" w:eastAsia="Times New Roman" w:hAnsi="Times New Roman" w:cs="Times New Roman"/>
                <w:sz w:val="20"/>
                <w:lang w:val="nl-NL"/>
              </w:rPr>
              <w:t>D.eUICC_PRIVKEY</w:t>
            </w:r>
            <w:proofErr w:type="spellEnd"/>
            <w:r w:rsidRPr="002235F7">
              <w:rPr>
                <w:rFonts w:ascii="Times New Roman" w:eastAsia="Times New Roman" w:hAnsi="Times New Roman" w:cs="Times New Roman"/>
                <w:sz w:val="20"/>
                <w:lang w:val="nl-NL"/>
              </w:rPr>
              <w:t xml:space="preserve"> 38 </w:t>
            </w:r>
          </w:p>
          <w:p w14:paraId="43833F1E" w14:textId="77777777" w:rsidR="00A048A2" w:rsidRPr="002235F7" w:rsidRDefault="00A92B30" w:rsidP="00D2682E">
            <w:pPr>
              <w:spacing w:after="0" w:line="259" w:lineRule="auto"/>
              <w:ind w:left="0" w:right="5" w:firstLine="0"/>
              <w:jc w:val="left"/>
              <w:rPr>
                <w:lang w:val="nl-NL"/>
              </w:rPr>
            </w:pPr>
            <w:proofErr w:type="spellStart"/>
            <w:r w:rsidRPr="002235F7">
              <w:rPr>
                <w:rFonts w:ascii="Times New Roman" w:eastAsia="Times New Roman" w:hAnsi="Times New Roman" w:cs="Times New Roman"/>
                <w:sz w:val="20"/>
                <w:lang w:val="nl-NL"/>
              </w:rPr>
              <w:t>D.ISDP_KEYS</w:t>
            </w:r>
            <w:proofErr w:type="spellEnd"/>
            <w:r w:rsidRPr="002235F7">
              <w:rPr>
                <w:rFonts w:ascii="Times New Roman" w:eastAsia="Times New Roman" w:hAnsi="Times New Roman" w:cs="Times New Roman"/>
                <w:sz w:val="20"/>
                <w:lang w:val="nl-NL"/>
              </w:rPr>
              <w:t xml:space="preserve"> 36 </w:t>
            </w:r>
          </w:p>
          <w:p w14:paraId="1D1927BC" w14:textId="77777777" w:rsidR="00A048A2" w:rsidRPr="002235F7" w:rsidRDefault="00A92B30" w:rsidP="00D2682E">
            <w:pPr>
              <w:spacing w:after="0" w:line="259" w:lineRule="auto"/>
              <w:ind w:left="0" w:right="5" w:firstLine="0"/>
              <w:jc w:val="left"/>
              <w:rPr>
                <w:lang w:val="nl-NL"/>
              </w:rPr>
            </w:pPr>
            <w:proofErr w:type="spellStart"/>
            <w:r w:rsidRPr="002235F7">
              <w:rPr>
                <w:rFonts w:ascii="Times New Roman" w:eastAsia="Times New Roman" w:hAnsi="Times New Roman" w:cs="Times New Roman"/>
                <w:sz w:val="20"/>
                <w:lang w:val="nl-NL"/>
              </w:rPr>
              <w:t>D.ISDR_KEYS</w:t>
            </w:r>
            <w:proofErr w:type="spellEnd"/>
            <w:r w:rsidRPr="002235F7">
              <w:rPr>
                <w:rFonts w:ascii="Times New Roman" w:eastAsia="Times New Roman" w:hAnsi="Times New Roman" w:cs="Times New Roman"/>
                <w:sz w:val="20"/>
                <w:lang w:val="nl-NL"/>
              </w:rPr>
              <w:t xml:space="preserve"> 35 </w:t>
            </w:r>
          </w:p>
          <w:p w14:paraId="691615DC" w14:textId="77777777" w:rsidR="00A048A2" w:rsidRPr="002235F7" w:rsidRDefault="00A92B30" w:rsidP="00D2682E">
            <w:pPr>
              <w:spacing w:after="0" w:line="259" w:lineRule="auto"/>
              <w:ind w:left="0" w:right="5" w:firstLine="0"/>
              <w:jc w:val="left"/>
              <w:rPr>
                <w:lang w:val="fr-FR"/>
              </w:rPr>
            </w:pPr>
            <w:proofErr w:type="spellStart"/>
            <w:r w:rsidRPr="002235F7">
              <w:rPr>
                <w:rFonts w:ascii="Times New Roman" w:eastAsia="Times New Roman" w:hAnsi="Times New Roman" w:cs="Times New Roman"/>
                <w:sz w:val="20"/>
                <w:lang w:val="fr-FR"/>
              </w:rPr>
              <w:t>D.MNO_KEYS</w:t>
            </w:r>
            <w:proofErr w:type="spellEnd"/>
            <w:r w:rsidRPr="002235F7">
              <w:rPr>
                <w:rFonts w:ascii="Times New Roman" w:eastAsia="Times New Roman" w:hAnsi="Times New Roman" w:cs="Times New Roman"/>
                <w:sz w:val="20"/>
                <w:lang w:val="fr-FR"/>
              </w:rPr>
              <w:t xml:space="preserve"> 35 </w:t>
            </w:r>
          </w:p>
          <w:p w14:paraId="0F518C77" w14:textId="77777777" w:rsidR="00A048A2" w:rsidRPr="002235F7" w:rsidRDefault="00A92B30" w:rsidP="00D2682E">
            <w:pPr>
              <w:spacing w:after="0" w:line="259" w:lineRule="auto"/>
              <w:ind w:left="0" w:right="5" w:firstLine="0"/>
              <w:jc w:val="left"/>
              <w:rPr>
                <w:lang w:val="fr-FR"/>
              </w:rPr>
            </w:pPr>
            <w:proofErr w:type="spellStart"/>
            <w:r w:rsidRPr="002235F7">
              <w:rPr>
                <w:rFonts w:ascii="Times New Roman" w:eastAsia="Times New Roman" w:hAnsi="Times New Roman" w:cs="Times New Roman"/>
                <w:sz w:val="20"/>
                <w:lang w:val="fr-FR"/>
              </w:rPr>
              <w:t>D.PROFILE_CODE</w:t>
            </w:r>
            <w:proofErr w:type="spellEnd"/>
            <w:r w:rsidRPr="002235F7">
              <w:rPr>
                <w:rFonts w:ascii="Times New Roman" w:eastAsia="Times New Roman" w:hAnsi="Times New Roman" w:cs="Times New Roman"/>
                <w:sz w:val="20"/>
                <w:lang w:val="fr-FR"/>
              </w:rPr>
              <w:t xml:space="preserve"> 36 </w:t>
            </w:r>
          </w:p>
          <w:p w14:paraId="46866827" w14:textId="77777777" w:rsidR="00A048A2" w:rsidRPr="002235F7" w:rsidRDefault="00A92B30" w:rsidP="00D2682E">
            <w:pPr>
              <w:spacing w:after="0" w:line="259" w:lineRule="auto"/>
              <w:ind w:left="0" w:right="5" w:firstLine="0"/>
              <w:jc w:val="left"/>
              <w:rPr>
                <w:lang w:val="fr-FR"/>
              </w:rPr>
            </w:pPr>
            <w:proofErr w:type="spellStart"/>
            <w:r w:rsidRPr="002235F7">
              <w:rPr>
                <w:rFonts w:ascii="Times New Roman" w:eastAsia="Times New Roman" w:hAnsi="Times New Roman" w:cs="Times New Roman"/>
                <w:sz w:val="20"/>
                <w:lang w:val="fr-FR"/>
              </w:rPr>
              <w:t>D.PROFILE_IDENTITY</w:t>
            </w:r>
            <w:proofErr w:type="spellEnd"/>
            <w:r w:rsidRPr="002235F7">
              <w:rPr>
                <w:rFonts w:ascii="Times New Roman" w:eastAsia="Times New Roman" w:hAnsi="Times New Roman" w:cs="Times New Roman"/>
                <w:sz w:val="20"/>
                <w:lang w:val="fr-FR"/>
              </w:rPr>
              <w:t xml:space="preserve"> 36 </w:t>
            </w:r>
          </w:p>
          <w:p w14:paraId="2D567F7A" w14:textId="77777777" w:rsidR="00A048A2" w:rsidRPr="002235F7" w:rsidRDefault="00A92B30" w:rsidP="00D2682E">
            <w:pPr>
              <w:spacing w:after="0" w:line="259" w:lineRule="auto"/>
              <w:ind w:left="0" w:right="5" w:firstLine="0"/>
              <w:jc w:val="left"/>
              <w:rPr>
                <w:lang w:val="fr-FR"/>
              </w:rPr>
            </w:pPr>
            <w:proofErr w:type="spellStart"/>
            <w:r w:rsidRPr="002235F7">
              <w:rPr>
                <w:rFonts w:ascii="Times New Roman" w:eastAsia="Times New Roman" w:hAnsi="Times New Roman" w:cs="Times New Roman"/>
                <w:sz w:val="20"/>
                <w:lang w:val="fr-FR"/>
              </w:rPr>
              <w:t>D.PROFILE_NAA_PARAMS</w:t>
            </w:r>
            <w:proofErr w:type="spellEnd"/>
            <w:r w:rsidRPr="002235F7">
              <w:rPr>
                <w:rFonts w:ascii="Times New Roman" w:eastAsia="Times New Roman" w:hAnsi="Times New Roman" w:cs="Times New Roman"/>
                <w:sz w:val="20"/>
                <w:lang w:val="fr-FR"/>
              </w:rPr>
              <w:t xml:space="preserve"> 36 </w:t>
            </w:r>
          </w:p>
          <w:p w14:paraId="6A6546F5"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D.PROFILE_POL1 36 </w:t>
            </w:r>
          </w:p>
          <w:p w14:paraId="4A600476" w14:textId="77777777" w:rsidR="00A048A2" w:rsidRPr="005E7964" w:rsidRDefault="00A92B30" w:rsidP="00D2682E">
            <w:pPr>
              <w:spacing w:after="0" w:line="240" w:lineRule="auto"/>
              <w:ind w:left="0" w:right="5" w:firstLine="0"/>
              <w:jc w:val="left"/>
              <w:rPr>
                <w:lang w:val="fr-FR"/>
              </w:rPr>
            </w:pPr>
            <w:proofErr w:type="spellStart"/>
            <w:r w:rsidRPr="005E7964">
              <w:rPr>
                <w:rFonts w:ascii="Times New Roman" w:eastAsia="Times New Roman" w:hAnsi="Times New Roman" w:cs="Times New Roman"/>
                <w:sz w:val="20"/>
                <w:lang w:val="fr-FR"/>
              </w:rPr>
              <w:t>D.PSF_DATA</w:t>
            </w:r>
            <w:proofErr w:type="spellEnd"/>
            <w:r w:rsidRPr="005E7964">
              <w:rPr>
                <w:rFonts w:ascii="Times New Roman" w:eastAsia="Times New Roman" w:hAnsi="Times New Roman" w:cs="Times New Roman"/>
                <w:sz w:val="20"/>
                <w:lang w:val="fr-FR"/>
              </w:rPr>
              <w:t xml:space="preserve"> 37 </w:t>
            </w:r>
            <w:proofErr w:type="spellStart"/>
            <w:proofErr w:type="gramStart"/>
            <w:r w:rsidRPr="005E7964">
              <w:rPr>
                <w:rFonts w:ascii="Times New Roman" w:eastAsia="Times New Roman" w:hAnsi="Times New Roman" w:cs="Times New Roman"/>
                <w:sz w:val="20"/>
                <w:lang w:val="fr-FR"/>
              </w:rPr>
              <w:t>D.SECRETS</w:t>
            </w:r>
            <w:proofErr w:type="spellEnd"/>
            <w:proofErr w:type="gramEnd"/>
            <w:r w:rsidRPr="005E7964">
              <w:rPr>
                <w:rFonts w:ascii="Times New Roman" w:eastAsia="Times New Roman" w:hAnsi="Times New Roman" w:cs="Times New Roman"/>
                <w:sz w:val="20"/>
                <w:lang w:val="fr-FR"/>
              </w:rPr>
              <w:t xml:space="preserve"> 38 </w:t>
            </w:r>
          </w:p>
          <w:p w14:paraId="60980C71" w14:textId="77777777" w:rsidR="00A048A2" w:rsidRPr="005E7964" w:rsidRDefault="00A92B30" w:rsidP="00D2682E">
            <w:pPr>
              <w:spacing w:after="231" w:line="259" w:lineRule="auto"/>
              <w:ind w:left="0" w:right="5" w:firstLine="0"/>
              <w:jc w:val="left"/>
              <w:rPr>
                <w:lang w:val="fr-FR"/>
              </w:rPr>
            </w:pPr>
            <w:proofErr w:type="spellStart"/>
            <w:r w:rsidRPr="005E7964">
              <w:rPr>
                <w:rFonts w:ascii="Times New Roman" w:eastAsia="Times New Roman" w:hAnsi="Times New Roman" w:cs="Times New Roman"/>
                <w:sz w:val="20"/>
                <w:lang w:val="fr-FR"/>
              </w:rPr>
              <w:t>D.TSF_CODE</w:t>
            </w:r>
            <w:proofErr w:type="spellEnd"/>
            <w:r w:rsidRPr="005E7964">
              <w:rPr>
                <w:rFonts w:ascii="Times New Roman" w:eastAsia="Times New Roman" w:hAnsi="Times New Roman" w:cs="Times New Roman"/>
                <w:sz w:val="20"/>
                <w:lang w:val="fr-FR"/>
              </w:rPr>
              <w:t xml:space="preserve"> 37 </w:t>
            </w:r>
          </w:p>
          <w:p w14:paraId="44222244" w14:textId="77777777" w:rsidR="00A048A2" w:rsidRPr="005E7964" w:rsidRDefault="00A92B30" w:rsidP="00D2682E">
            <w:pPr>
              <w:spacing w:after="91" w:line="259" w:lineRule="auto"/>
              <w:ind w:left="2026" w:right="5" w:firstLine="0"/>
              <w:jc w:val="left"/>
              <w:rPr>
                <w:lang w:val="fr-FR"/>
              </w:rPr>
            </w:pPr>
            <w:r w:rsidRPr="005E7964">
              <w:rPr>
                <w:rFonts w:ascii="Times New Roman" w:eastAsia="Times New Roman" w:hAnsi="Times New Roman" w:cs="Times New Roman"/>
                <w:b/>
                <w:sz w:val="20"/>
                <w:lang w:val="fr-FR"/>
              </w:rPr>
              <w:t>F</w:t>
            </w:r>
            <w:r w:rsidRPr="005E7964">
              <w:rPr>
                <w:rFonts w:ascii="Calibri" w:eastAsia="Calibri" w:hAnsi="Calibri" w:cs="Calibri"/>
                <w:sz w:val="20"/>
                <w:lang w:val="fr-FR"/>
              </w:rPr>
              <w:t xml:space="preserve"> </w:t>
            </w:r>
          </w:p>
          <w:p w14:paraId="6C897506"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 xml:space="preserve">FCS_CKM.1/SCP-SM 79 </w:t>
            </w:r>
          </w:p>
          <w:p w14:paraId="705B5DB7"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FCS_CKM.2/</w:t>
            </w:r>
            <w:proofErr w:type="spellStart"/>
            <w:r w:rsidRPr="005E7964">
              <w:rPr>
                <w:rFonts w:ascii="Times New Roman" w:eastAsia="Times New Roman" w:hAnsi="Times New Roman" w:cs="Times New Roman"/>
                <w:sz w:val="20"/>
                <w:lang w:val="fr-FR"/>
              </w:rPr>
              <w:t>Mobile_network</w:t>
            </w:r>
            <w:proofErr w:type="spellEnd"/>
            <w:r w:rsidRPr="005E7964">
              <w:rPr>
                <w:rFonts w:ascii="Times New Roman" w:eastAsia="Times New Roman" w:hAnsi="Times New Roman" w:cs="Times New Roman"/>
                <w:sz w:val="20"/>
                <w:lang w:val="fr-FR"/>
              </w:rPr>
              <w:t xml:space="preserve"> 94 </w:t>
            </w:r>
          </w:p>
          <w:p w14:paraId="7C271D1A"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FCS_CKM.2/SCP-</w:t>
            </w:r>
            <w:proofErr w:type="spellStart"/>
            <w:r w:rsidRPr="005E7964">
              <w:rPr>
                <w:rFonts w:ascii="Times New Roman" w:eastAsia="Times New Roman" w:hAnsi="Times New Roman" w:cs="Times New Roman"/>
                <w:sz w:val="20"/>
                <w:lang w:val="fr-FR"/>
              </w:rPr>
              <w:t>MNO</w:t>
            </w:r>
            <w:proofErr w:type="spellEnd"/>
            <w:r w:rsidRPr="005E7964">
              <w:rPr>
                <w:rFonts w:ascii="Times New Roman" w:eastAsia="Times New Roman" w:hAnsi="Times New Roman" w:cs="Times New Roman"/>
                <w:sz w:val="20"/>
                <w:lang w:val="fr-FR"/>
              </w:rPr>
              <w:t xml:space="preserve"> 80 </w:t>
            </w:r>
          </w:p>
          <w:p w14:paraId="039476BE"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FCS_CKM.4/</w:t>
            </w:r>
            <w:proofErr w:type="spellStart"/>
            <w:r w:rsidRPr="005E7964">
              <w:rPr>
                <w:rFonts w:ascii="Times New Roman" w:eastAsia="Times New Roman" w:hAnsi="Times New Roman" w:cs="Times New Roman"/>
                <w:sz w:val="20"/>
                <w:lang w:val="fr-FR"/>
              </w:rPr>
              <w:t>Mobile_network</w:t>
            </w:r>
            <w:proofErr w:type="spellEnd"/>
            <w:r w:rsidRPr="005E7964">
              <w:rPr>
                <w:rFonts w:ascii="Times New Roman" w:eastAsia="Times New Roman" w:hAnsi="Times New Roman" w:cs="Times New Roman"/>
                <w:sz w:val="20"/>
                <w:lang w:val="fr-FR"/>
              </w:rPr>
              <w:t xml:space="preserve"> 95 </w:t>
            </w:r>
          </w:p>
          <w:p w14:paraId="719C1A15"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FCS_CKM.4/SCP-</w:t>
            </w:r>
            <w:proofErr w:type="spellStart"/>
            <w:r w:rsidRPr="005E7964">
              <w:rPr>
                <w:rFonts w:ascii="Times New Roman" w:eastAsia="Times New Roman" w:hAnsi="Times New Roman" w:cs="Times New Roman"/>
                <w:sz w:val="20"/>
                <w:lang w:val="fr-FR"/>
              </w:rPr>
              <w:t>MNO</w:t>
            </w:r>
            <w:proofErr w:type="spellEnd"/>
            <w:r w:rsidRPr="005E7964">
              <w:rPr>
                <w:rFonts w:ascii="Times New Roman" w:eastAsia="Times New Roman" w:hAnsi="Times New Roman" w:cs="Times New Roman"/>
                <w:sz w:val="20"/>
                <w:lang w:val="fr-FR"/>
              </w:rPr>
              <w:t xml:space="preserve"> 81 </w:t>
            </w:r>
          </w:p>
          <w:p w14:paraId="0CA18747"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 xml:space="preserve">FCS_CKM.4/SCP-SM 80 </w:t>
            </w:r>
          </w:p>
          <w:p w14:paraId="2BCF54C8"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FCS_COP.1/</w:t>
            </w:r>
            <w:proofErr w:type="spellStart"/>
            <w:r w:rsidRPr="005E7964">
              <w:rPr>
                <w:rFonts w:ascii="Times New Roman" w:eastAsia="Times New Roman" w:hAnsi="Times New Roman" w:cs="Times New Roman"/>
                <w:sz w:val="20"/>
                <w:lang w:val="fr-FR"/>
              </w:rPr>
              <w:t>Mobile_network</w:t>
            </w:r>
            <w:proofErr w:type="spellEnd"/>
            <w:r w:rsidRPr="005E7964">
              <w:rPr>
                <w:rFonts w:ascii="Times New Roman" w:eastAsia="Times New Roman" w:hAnsi="Times New Roman" w:cs="Times New Roman"/>
                <w:sz w:val="20"/>
                <w:lang w:val="fr-FR"/>
              </w:rPr>
              <w:t xml:space="preserve"> 94 </w:t>
            </w:r>
          </w:p>
          <w:p w14:paraId="4BF45A04"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FDP_ACC.1/</w:t>
            </w:r>
            <w:proofErr w:type="spellStart"/>
            <w:r w:rsidRPr="005E7964">
              <w:rPr>
                <w:rFonts w:ascii="Times New Roman" w:eastAsia="Times New Roman" w:hAnsi="Times New Roman" w:cs="Times New Roman"/>
                <w:sz w:val="20"/>
                <w:lang w:val="fr-FR"/>
              </w:rPr>
              <w:t>ECASD</w:t>
            </w:r>
            <w:proofErr w:type="spellEnd"/>
            <w:r w:rsidRPr="005E7964">
              <w:rPr>
                <w:rFonts w:ascii="Times New Roman" w:eastAsia="Times New Roman" w:hAnsi="Times New Roman" w:cs="Times New Roman"/>
                <w:sz w:val="20"/>
                <w:lang w:val="fr-FR"/>
              </w:rPr>
              <w:t xml:space="preserve"> 85 </w:t>
            </w:r>
          </w:p>
          <w:p w14:paraId="782E31BA" w14:textId="77777777" w:rsidR="00A048A2" w:rsidRPr="005E7964" w:rsidRDefault="00A92B30" w:rsidP="00D2682E">
            <w:pPr>
              <w:spacing w:after="0" w:line="259" w:lineRule="auto"/>
              <w:ind w:left="0" w:right="5" w:firstLine="0"/>
              <w:jc w:val="left"/>
              <w:rPr>
                <w:lang w:val="fr-FR"/>
              </w:rPr>
            </w:pPr>
            <w:r w:rsidRPr="005E7964">
              <w:rPr>
                <w:rFonts w:ascii="Times New Roman" w:eastAsia="Times New Roman" w:hAnsi="Times New Roman" w:cs="Times New Roman"/>
                <w:sz w:val="20"/>
                <w:lang w:val="fr-FR"/>
              </w:rPr>
              <w:t>FDP_ACC.1/</w:t>
            </w:r>
            <w:proofErr w:type="spellStart"/>
            <w:r w:rsidRPr="005E7964">
              <w:rPr>
                <w:rFonts w:ascii="Times New Roman" w:eastAsia="Times New Roman" w:hAnsi="Times New Roman" w:cs="Times New Roman"/>
                <w:sz w:val="20"/>
                <w:lang w:val="fr-FR"/>
              </w:rPr>
              <w:t>ISDP</w:t>
            </w:r>
            <w:proofErr w:type="spellEnd"/>
            <w:r w:rsidRPr="005E7964">
              <w:rPr>
                <w:rFonts w:ascii="Times New Roman" w:eastAsia="Times New Roman" w:hAnsi="Times New Roman" w:cs="Times New Roman"/>
                <w:sz w:val="20"/>
                <w:lang w:val="fr-FR"/>
              </w:rPr>
              <w:t xml:space="preserve"> 83 </w:t>
            </w:r>
          </w:p>
        </w:tc>
        <w:tc>
          <w:tcPr>
            <w:tcW w:w="0" w:type="auto"/>
            <w:vMerge/>
            <w:tcBorders>
              <w:top w:val="nil"/>
              <w:left w:val="nil"/>
              <w:bottom w:val="nil"/>
              <w:right w:val="nil"/>
            </w:tcBorders>
          </w:tcPr>
          <w:p w14:paraId="1F36AA74" w14:textId="77777777" w:rsidR="00A048A2" w:rsidRPr="005E7964" w:rsidRDefault="00A048A2" w:rsidP="00D2682E">
            <w:pPr>
              <w:spacing w:after="160" w:line="259" w:lineRule="auto"/>
              <w:ind w:left="0" w:right="5" w:firstLine="0"/>
              <w:jc w:val="left"/>
              <w:rPr>
                <w:lang w:val="fr-FR"/>
              </w:rPr>
            </w:pPr>
          </w:p>
        </w:tc>
      </w:tr>
      <w:tr w:rsidR="00A048A2" w14:paraId="136C874C" w14:textId="77777777">
        <w:tblPrEx>
          <w:tblCellMar>
            <w:bottom w:w="8" w:type="dxa"/>
          </w:tblCellMar>
        </w:tblPrEx>
        <w:trPr>
          <w:trHeight w:val="692"/>
        </w:trPr>
        <w:tc>
          <w:tcPr>
            <w:tcW w:w="4897" w:type="dxa"/>
            <w:gridSpan w:val="2"/>
            <w:tcBorders>
              <w:top w:val="nil"/>
              <w:left w:val="nil"/>
              <w:bottom w:val="nil"/>
              <w:right w:val="nil"/>
            </w:tcBorders>
          </w:tcPr>
          <w:p w14:paraId="20838FBA" w14:textId="77777777" w:rsidR="00A048A2" w:rsidRPr="005E7964" w:rsidRDefault="00A92B30" w:rsidP="00D2682E">
            <w:pPr>
              <w:spacing w:after="0" w:line="259" w:lineRule="auto"/>
              <w:ind w:left="0" w:right="5" w:firstLine="0"/>
              <w:jc w:val="left"/>
              <w:rPr>
                <w:lang w:val="fr-FR"/>
              </w:rPr>
            </w:pPr>
            <w:proofErr w:type="spellStart"/>
            <w:r w:rsidRPr="005E7964">
              <w:rPr>
                <w:rFonts w:ascii="Times New Roman" w:eastAsia="Times New Roman" w:hAnsi="Times New Roman" w:cs="Times New Roman"/>
                <w:sz w:val="20"/>
                <w:lang w:val="fr-FR"/>
              </w:rPr>
              <w:t>OE.RE.IDENTITY</w:t>
            </w:r>
            <w:proofErr w:type="spellEnd"/>
            <w:r w:rsidRPr="005E7964">
              <w:rPr>
                <w:rFonts w:ascii="Times New Roman" w:eastAsia="Times New Roman" w:hAnsi="Times New Roman" w:cs="Times New Roman"/>
                <w:sz w:val="20"/>
                <w:lang w:val="fr-FR"/>
              </w:rPr>
              <w:t xml:space="preserve"> 50 </w:t>
            </w:r>
          </w:p>
          <w:p w14:paraId="722D952E" w14:textId="77777777" w:rsidR="00A048A2" w:rsidRPr="005E7964" w:rsidRDefault="00A92B30" w:rsidP="00D2682E">
            <w:pPr>
              <w:spacing w:after="0" w:line="259" w:lineRule="auto"/>
              <w:ind w:left="0" w:right="5" w:firstLine="0"/>
              <w:jc w:val="left"/>
              <w:rPr>
                <w:lang w:val="fr-FR"/>
              </w:rPr>
            </w:pPr>
            <w:proofErr w:type="spellStart"/>
            <w:r w:rsidRPr="005E7964">
              <w:rPr>
                <w:rFonts w:ascii="Times New Roman" w:eastAsia="Times New Roman" w:hAnsi="Times New Roman" w:cs="Times New Roman"/>
                <w:sz w:val="20"/>
                <w:lang w:val="fr-FR"/>
              </w:rPr>
              <w:t>OE.RE.PSF</w:t>
            </w:r>
            <w:proofErr w:type="spellEnd"/>
            <w:r w:rsidRPr="005E7964">
              <w:rPr>
                <w:rFonts w:ascii="Times New Roman" w:eastAsia="Times New Roman" w:hAnsi="Times New Roman" w:cs="Times New Roman"/>
                <w:sz w:val="20"/>
                <w:lang w:val="fr-FR"/>
              </w:rPr>
              <w:t xml:space="preserve"> 49 </w:t>
            </w:r>
          </w:p>
          <w:p w14:paraId="59C0F1E8"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OE.RE.SECURE</w:t>
            </w:r>
            <w:proofErr w:type="spellEnd"/>
            <w:r>
              <w:rPr>
                <w:rFonts w:ascii="Times New Roman" w:eastAsia="Times New Roman" w:hAnsi="Times New Roman" w:cs="Times New Roman"/>
                <w:sz w:val="20"/>
              </w:rPr>
              <w:t xml:space="preserve">-COMM 49 </w:t>
            </w:r>
          </w:p>
        </w:tc>
        <w:tc>
          <w:tcPr>
            <w:tcW w:w="3718" w:type="dxa"/>
            <w:gridSpan w:val="2"/>
            <w:vMerge w:val="restart"/>
            <w:tcBorders>
              <w:top w:val="nil"/>
              <w:left w:val="nil"/>
              <w:bottom w:val="nil"/>
              <w:right w:val="nil"/>
            </w:tcBorders>
          </w:tcPr>
          <w:p w14:paraId="5A0D3635"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T.LOGICAL</w:t>
            </w:r>
            <w:proofErr w:type="spellEnd"/>
            <w:proofErr w:type="gramEnd"/>
            <w:r>
              <w:rPr>
                <w:rFonts w:ascii="Times New Roman" w:eastAsia="Times New Roman" w:hAnsi="Times New Roman" w:cs="Times New Roman"/>
                <w:sz w:val="20"/>
              </w:rPr>
              <w:t xml:space="preserve">-ATTACK 42 </w:t>
            </w:r>
          </w:p>
          <w:p w14:paraId="47E582CB"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T.PHYSICAL</w:t>
            </w:r>
            <w:proofErr w:type="spellEnd"/>
            <w:proofErr w:type="gramEnd"/>
            <w:r>
              <w:rPr>
                <w:rFonts w:ascii="Times New Roman" w:eastAsia="Times New Roman" w:hAnsi="Times New Roman" w:cs="Times New Roman"/>
                <w:sz w:val="20"/>
              </w:rPr>
              <w:t xml:space="preserve">-ATTACK 43 </w:t>
            </w:r>
          </w:p>
          <w:p w14:paraId="4AD78308"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T.PLATFORM</w:t>
            </w:r>
            <w:proofErr w:type="spellEnd"/>
            <w:proofErr w:type="gramEnd"/>
            <w:r>
              <w:rPr>
                <w:rFonts w:ascii="Times New Roman" w:eastAsia="Times New Roman" w:hAnsi="Times New Roman" w:cs="Times New Roman"/>
                <w:sz w:val="20"/>
              </w:rPr>
              <w:t>-</w:t>
            </w:r>
            <w:proofErr w:type="spellStart"/>
            <w:r>
              <w:rPr>
                <w:rFonts w:ascii="Times New Roman" w:eastAsia="Times New Roman" w:hAnsi="Times New Roman" w:cs="Times New Roman"/>
                <w:sz w:val="20"/>
              </w:rPr>
              <w:t>MNG</w:t>
            </w:r>
            <w:proofErr w:type="spellEnd"/>
            <w:r>
              <w:rPr>
                <w:rFonts w:ascii="Times New Roman" w:eastAsia="Times New Roman" w:hAnsi="Times New Roman" w:cs="Times New Roman"/>
                <w:sz w:val="20"/>
              </w:rPr>
              <w:t xml:space="preserve">-INTERCEPTION 41 </w:t>
            </w:r>
          </w:p>
          <w:p w14:paraId="48CAA937"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T.PROFILE</w:t>
            </w:r>
            <w:proofErr w:type="spellEnd"/>
            <w:proofErr w:type="gramEnd"/>
            <w:r>
              <w:rPr>
                <w:rFonts w:ascii="Times New Roman" w:eastAsia="Times New Roman" w:hAnsi="Times New Roman" w:cs="Times New Roman"/>
                <w:sz w:val="20"/>
              </w:rPr>
              <w:t>-</w:t>
            </w:r>
            <w:proofErr w:type="spellStart"/>
            <w:r>
              <w:rPr>
                <w:rFonts w:ascii="Times New Roman" w:eastAsia="Times New Roman" w:hAnsi="Times New Roman" w:cs="Times New Roman"/>
                <w:sz w:val="20"/>
              </w:rPr>
              <w:t>MNG</w:t>
            </w:r>
            <w:proofErr w:type="spellEnd"/>
            <w:r>
              <w:rPr>
                <w:rFonts w:ascii="Times New Roman" w:eastAsia="Times New Roman" w:hAnsi="Times New Roman" w:cs="Times New Roman"/>
                <w:sz w:val="20"/>
              </w:rPr>
              <w:t xml:space="preserve">-INTERCEPTION 41 </w:t>
            </w:r>
          </w:p>
          <w:p w14:paraId="21CA7E9F"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T.UNAUTHORIZED</w:t>
            </w:r>
            <w:proofErr w:type="gramEnd"/>
            <w:r>
              <w:rPr>
                <w:rFonts w:ascii="Times New Roman" w:eastAsia="Times New Roman" w:hAnsi="Times New Roman" w:cs="Times New Roman"/>
                <w:sz w:val="20"/>
              </w:rPr>
              <w:t>-eUICC</w:t>
            </w:r>
            <w:proofErr w:type="spellEnd"/>
            <w:r>
              <w:rPr>
                <w:rFonts w:ascii="Times New Roman" w:eastAsia="Times New Roman" w:hAnsi="Times New Roman" w:cs="Times New Roman"/>
                <w:sz w:val="20"/>
              </w:rPr>
              <w:t xml:space="preserve"> 42 </w:t>
            </w:r>
          </w:p>
          <w:p w14:paraId="706852DB"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T.UNAUTHORIZED</w:t>
            </w:r>
            <w:proofErr w:type="spellEnd"/>
            <w:proofErr w:type="gramEnd"/>
            <w:r>
              <w:rPr>
                <w:rFonts w:ascii="Times New Roman" w:eastAsia="Times New Roman" w:hAnsi="Times New Roman" w:cs="Times New Roman"/>
                <w:sz w:val="20"/>
              </w:rPr>
              <w:t>-IDENTITY-</w:t>
            </w:r>
            <w:proofErr w:type="spellStart"/>
            <w:r>
              <w:rPr>
                <w:rFonts w:ascii="Times New Roman" w:eastAsia="Times New Roman" w:hAnsi="Times New Roman" w:cs="Times New Roman"/>
                <w:sz w:val="20"/>
              </w:rPr>
              <w:t>MNG</w:t>
            </w:r>
            <w:proofErr w:type="spellEnd"/>
            <w:r>
              <w:rPr>
                <w:rFonts w:ascii="Times New Roman" w:eastAsia="Times New Roman" w:hAnsi="Times New Roman" w:cs="Times New Roman"/>
                <w:sz w:val="20"/>
              </w:rPr>
              <w:t xml:space="preserve"> 41 </w:t>
            </w:r>
          </w:p>
          <w:p w14:paraId="6D3F8521" w14:textId="77777777" w:rsidR="00A048A2" w:rsidRDefault="00A92B30" w:rsidP="00D2682E">
            <w:pPr>
              <w:spacing w:after="0" w:line="259" w:lineRule="auto"/>
              <w:ind w:left="0" w:right="5" w:firstLine="0"/>
            </w:pPr>
            <w:proofErr w:type="spellStart"/>
            <w:proofErr w:type="gramStart"/>
            <w:r>
              <w:rPr>
                <w:rFonts w:ascii="Times New Roman" w:eastAsia="Times New Roman" w:hAnsi="Times New Roman" w:cs="Times New Roman"/>
                <w:sz w:val="20"/>
              </w:rPr>
              <w:t>T.UNAUTHORIZED</w:t>
            </w:r>
            <w:proofErr w:type="spellEnd"/>
            <w:proofErr w:type="gramEnd"/>
            <w:r>
              <w:rPr>
                <w:rFonts w:ascii="Times New Roman" w:eastAsia="Times New Roman" w:hAnsi="Times New Roman" w:cs="Times New Roman"/>
                <w:sz w:val="20"/>
              </w:rPr>
              <w:t xml:space="preserve">-MOBILE-ACCESS 42 </w:t>
            </w:r>
          </w:p>
          <w:p w14:paraId="38E340A5" w14:textId="77777777" w:rsidR="00A048A2" w:rsidRDefault="00A92B30" w:rsidP="00D2682E">
            <w:pPr>
              <w:spacing w:after="0" w:line="259" w:lineRule="auto"/>
              <w:ind w:left="0" w:right="5" w:firstLine="0"/>
            </w:pPr>
            <w:proofErr w:type="spellStart"/>
            <w:proofErr w:type="gramStart"/>
            <w:r>
              <w:rPr>
                <w:rFonts w:ascii="Times New Roman" w:eastAsia="Times New Roman" w:hAnsi="Times New Roman" w:cs="Times New Roman"/>
                <w:sz w:val="20"/>
              </w:rPr>
              <w:t>T.UNAUTHORIZED</w:t>
            </w:r>
            <w:proofErr w:type="spellEnd"/>
            <w:proofErr w:type="gramEnd"/>
            <w:r>
              <w:rPr>
                <w:rFonts w:ascii="Times New Roman" w:eastAsia="Times New Roman" w:hAnsi="Times New Roman" w:cs="Times New Roman"/>
                <w:sz w:val="20"/>
              </w:rPr>
              <w:t>-PLATFORM-</w:t>
            </w:r>
            <w:proofErr w:type="spellStart"/>
            <w:r>
              <w:rPr>
                <w:rFonts w:ascii="Times New Roman" w:eastAsia="Times New Roman" w:hAnsi="Times New Roman" w:cs="Times New Roman"/>
                <w:sz w:val="20"/>
              </w:rPr>
              <w:t>MNG</w:t>
            </w:r>
            <w:proofErr w:type="spellEnd"/>
            <w:r>
              <w:rPr>
                <w:rFonts w:ascii="Times New Roman" w:eastAsia="Times New Roman" w:hAnsi="Times New Roman" w:cs="Times New Roman"/>
                <w:sz w:val="20"/>
              </w:rPr>
              <w:t xml:space="preserve"> 40 </w:t>
            </w:r>
          </w:p>
          <w:p w14:paraId="0133C4F3" w14:textId="77777777" w:rsidR="00A048A2" w:rsidRDefault="00A92B30" w:rsidP="00D2682E">
            <w:pPr>
              <w:spacing w:after="233" w:line="259" w:lineRule="auto"/>
              <w:ind w:left="0" w:right="5" w:firstLine="0"/>
              <w:jc w:val="left"/>
            </w:pPr>
            <w:proofErr w:type="spellStart"/>
            <w:proofErr w:type="gramStart"/>
            <w:r>
              <w:rPr>
                <w:rFonts w:ascii="Times New Roman" w:eastAsia="Times New Roman" w:hAnsi="Times New Roman" w:cs="Times New Roman"/>
                <w:sz w:val="20"/>
              </w:rPr>
              <w:t>T.UNAUTHORIZED</w:t>
            </w:r>
            <w:proofErr w:type="spellEnd"/>
            <w:proofErr w:type="gramEnd"/>
            <w:r>
              <w:rPr>
                <w:rFonts w:ascii="Times New Roman" w:eastAsia="Times New Roman" w:hAnsi="Times New Roman" w:cs="Times New Roman"/>
                <w:sz w:val="20"/>
              </w:rPr>
              <w:t>-PROFILE-</w:t>
            </w:r>
            <w:proofErr w:type="spellStart"/>
            <w:r>
              <w:rPr>
                <w:rFonts w:ascii="Times New Roman" w:eastAsia="Times New Roman" w:hAnsi="Times New Roman" w:cs="Times New Roman"/>
                <w:sz w:val="20"/>
              </w:rPr>
              <w:t>MNG</w:t>
            </w:r>
            <w:proofErr w:type="spellEnd"/>
            <w:r>
              <w:rPr>
                <w:rFonts w:ascii="Times New Roman" w:eastAsia="Times New Roman" w:hAnsi="Times New Roman" w:cs="Times New Roman"/>
                <w:sz w:val="20"/>
              </w:rPr>
              <w:t xml:space="preserve"> 40 </w:t>
            </w:r>
          </w:p>
          <w:p w14:paraId="3A174AEF" w14:textId="77777777" w:rsidR="00A048A2" w:rsidRPr="002235F7" w:rsidRDefault="00A92B30" w:rsidP="00D2682E">
            <w:pPr>
              <w:spacing w:after="91" w:line="259" w:lineRule="auto"/>
              <w:ind w:left="459" w:right="5" w:firstLine="0"/>
              <w:jc w:val="center"/>
              <w:rPr>
                <w:lang w:val="es-ES"/>
              </w:rPr>
            </w:pPr>
            <w:r w:rsidRPr="002235F7">
              <w:rPr>
                <w:rFonts w:ascii="Times New Roman" w:eastAsia="Times New Roman" w:hAnsi="Times New Roman" w:cs="Times New Roman"/>
                <w:b/>
                <w:sz w:val="20"/>
                <w:lang w:val="es-ES"/>
              </w:rPr>
              <w:t>U</w:t>
            </w:r>
            <w:r w:rsidRPr="002235F7">
              <w:rPr>
                <w:rFonts w:ascii="Calibri" w:eastAsia="Calibri" w:hAnsi="Calibri" w:cs="Calibri"/>
                <w:sz w:val="20"/>
                <w:lang w:val="es-ES"/>
              </w:rPr>
              <w:t xml:space="preserve"> </w:t>
            </w:r>
          </w:p>
          <w:p w14:paraId="2AA2968E" w14:textId="77777777" w:rsidR="00A048A2" w:rsidRPr="002235F7" w:rsidRDefault="00A92B30" w:rsidP="00D2682E">
            <w:pPr>
              <w:spacing w:after="0" w:line="259" w:lineRule="auto"/>
              <w:ind w:left="0" w:right="5" w:firstLine="0"/>
              <w:jc w:val="left"/>
              <w:rPr>
                <w:lang w:val="es-ES"/>
              </w:rPr>
            </w:pPr>
            <w:proofErr w:type="spellStart"/>
            <w:r w:rsidRPr="002235F7">
              <w:rPr>
                <w:rFonts w:ascii="Times New Roman" w:eastAsia="Times New Roman" w:hAnsi="Times New Roman" w:cs="Times New Roman"/>
                <w:sz w:val="20"/>
                <w:lang w:val="es-ES"/>
              </w:rPr>
              <w:t>U.MNO-OTA</w:t>
            </w:r>
            <w:proofErr w:type="spellEnd"/>
            <w:r w:rsidRPr="002235F7">
              <w:rPr>
                <w:rFonts w:ascii="Times New Roman" w:eastAsia="Times New Roman" w:hAnsi="Times New Roman" w:cs="Times New Roman"/>
                <w:sz w:val="20"/>
                <w:lang w:val="es-ES"/>
              </w:rPr>
              <w:t xml:space="preserve"> 39 </w:t>
            </w:r>
          </w:p>
          <w:p w14:paraId="3A76A1D3" w14:textId="77777777" w:rsidR="00A048A2" w:rsidRPr="002235F7" w:rsidRDefault="00A92B30" w:rsidP="00D2682E">
            <w:pPr>
              <w:spacing w:after="0" w:line="259" w:lineRule="auto"/>
              <w:ind w:left="0" w:right="5" w:firstLine="0"/>
              <w:jc w:val="left"/>
              <w:rPr>
                <w:lang w:val="es-ES"/>
              </w:rPr>
            </w:pPr>
            <w:proofErr w:type="spellStart"/>
            <w:r w:rsidRPr="002235F7">
              <w:rPr>
                <w:rFonts w:ascii="Times New Roman" w:eastAsia="Times New Roman" w:hAnsi="Times New Roman" w:cs="Times New Roman"/>
                <w:sz w:val="20"/>
                <w:lang w:val="es-ES"/>
              </w:rPr>
              <w:t>U.MNO</w:t>
            </w:r>
            <w:proofErr w:type="spellEnd"/>
            <w:r w:rsidRPr="002235F7">
              <w:rPr>
                <w:rFonts w:ascii="Times New Roman" w:eastAsia="Times New Roman" w:hAnsi="Times New Roman" w:cs="Times New Roman"/>
                <w:sz w:val="20"/>
                <w:lang w:val="es-ES"/>
              </w:rPr>
              <w:t xml:space="preserve">-SD 39 </w:t>
            </w:r>
          </w:p>
          <w:p w14:paraId="742AE621"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U.SM-DP 39 </w:t>
            </w:r>
          </w:p>
          <w:p w14:paraId="2CCB6EF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U.SM-SR 38 </w:t>
            </w:r>
          </w:p>
        </w:tc>
      </w:tr>
      <w:tr w:rsidR="00A048A2" w14:paraId="1320408D" w14:textId="77777777">
        <w:tblPrEx>
          <w:tblCellMar>
            <w:bottom w:w="8" w:type="dxa"/>
          </w:tblCellMar>
        </w:tblPrEx>
        <w:trPr>
          <w:trHeight w:val="2905"/>
        </w:trPr>
        <w:tc>
          <w:tcPr>
            <w:tcW w:w="2021" w:type="dxa"/>
            <w:tcBorders>
              <w:top w:val="nil"/>
              <w:left w:val="nil"/>
              <w:bottom w:val="nil"/>
              <w:right w:val="nil"/>
            </w:tcBorders>
          </w:tcPr>
          <w:p w14:paraId="458F1D5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OE.SM-DP 48 </w:t>
            </w:r>
          </w:p>
          <w:p w14:paraId="1E665FD0"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OE.SM-SR 47 </w:t>
            </w:r>
          </w:p>
          <w:p w14:paraId="58767F09" w14:textId="77777777" w:rsidR="00A048A2" w:rsidRDefault="00A92B30" w:rsidP="00D2682E">
            <w:pPr>
              <w:spacing w:after="569" w:line="259" w:lineRule="auto"/>
              <w:ind w:left="0" w:right="5" w:firstLine="0"/>
              <w:jc w:val="left"/>
            </w:pPr>
            <w:proofErr w:type="spellStart"/>
            <w:r>
              <w:rPr>
                <w:rFonts w:ascii="Times New Roman" w:eastAsia="Times New Roman" w:hAnsi="Times New Roman" w:cs="Times New Roman"/>
                <w:sz w:val="20"/>
              </w:rPr>
              <w:t>OSP.LIFECYCLE</w:t>
            </w:r>
            <w:proofErr w:type="spellEnd"/>
            <w:r>
              <w:rPr>
                <w:rFonts w:ascii="Times New Roman" w:eastAsia="Times New Roman" w:hAnsi="Times New Roman" w:cs="Times New Roman"/>
                <w:sz w:val="20"/>
              </w:rPr>
              <w:t xml:space="preserve"> 43 </w:t>
            </w:r>
          </w:p>
          <w:p w14:paraId="54F45941"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S.ECASD</w:t>
            </w:r>
            <w:proofErr w:type="spellEnd"/>
            <w:proofErr w:type="gramEnd"/>
            <w:r>
              <w:rPr>
                <w:rFonts w:ascii="Times New Roman" w:eastAsia="Times New Roman" w:hAnsi="Times New Roman" w:cs="Times New Roman"/>
                <w:sz w:val="20"/>
              </w:rPr>
              <w:t xml:space="preserve"> 39 </w:t>
            </w:r>
          </w:p>
          <w:p w14:paraId="3D10FC6A"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S.ISD</w:t>
            </w:r>
            <w:proofErr w:type="spellEnd"/>
            <w:r>
              <w:rPr>
                <w:rFonts w:ascii="Times New Roman" w:eastAsia="Times New Roman" w:hAnsi="Times New Roman" w:cs="Times New Roman"/>
                <w:sz w:val="20"/>
              </w:rPr>
              <w:t xml:space="preserve">-P 39 </w:t>
            </w:r>
          </w:p>
          <w:p w14:paraId="4FB03444"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S.ISD</w:t>
            </w:r>
            <w:proofErr w:type="spellEnd"/>
            <w:r>
              <w:rPr>
                <w:rFonts w:ascii="Times New Roman" w:eastAsia="Times New Roman" w:hAnsi="Times New Roman" w:cs="Times New Roman"/>
                <w:sz w:val="20"/>
              </w:rPr>
              <w:t xml:space="preserve">-R 39 </w:t>
            </w:r>
          </w:p>
          <w:p w14:paraId="35D1F2AA" w14:textId="77777777" w:rsidR="00A048A2" w:rsidRDefault="00A92B30" w:rsidP="00D2682E">
            <w:pPr>
              <w:spacing w:after="0" w:line="259" w:lineRule="auto"/>
              <w:ind w:left="0" w:right="5" w:firstLine="0"/>
              <w:jc w:val="left"/>
            </w:pPr>
            <w:proofErr w:type="spellStart"/>
            <w:r>
              <w:rPr>
                <w:rFonts w:ascii="Times New Roman" w:eastAsia="Times New Roman" w:hAnsi="Times New Roman" w:cs="Times New Roman"/>
                <w:sz w:val="20"/>
              </w:rPr>
              <w:t>S.PSF</w:t>
            </w:r>
            <w:proofErr w:type="spellEnd"/>
            <w:r>
              <w:rPr>
                <w:rFonts w:ascii="Times New Roman" w:eastAsia="Times New Roman" w:hAnsi="Times New Roman" w:cs="Times New Roman"/>
                <w:sz w:val="20"/>
              </w:rPr>
              <w:t xml:space="preserve"> 39 </w:t>
            </w:r>
          </w:p>
          <w:p w14:paraId="5257350E" w14:textId="77777777" w:rsidR="00A048A2" w:rsidRDefault="00A92B30" w:rsidP="00D2682E">
            <w:pPr>
              <w:spacing w:after="0" w:line="259" w:lineRule="auto"/>
              <w:ind w:left="0" w:right="5" w:firstLine="0"/>
              <w:jc w:val="left"/>
            </w:pPr>
            <w:proofErr w:type="spellStart"/>
            <w:proofErr w:type="gramStart"/>
            <w:r>
              <w:rPr>
                <w:rFonts w:ascii="Times New Roman" w:eastAsia="Times New Roman" w:hAnsi="Times New Roman" w:cs="Times New Roman"/>
                <w:sz w:val="20"/>
              </w:rPr>
              <w:t>S.TELECOM</w:t>
            </w:r>
            <w:proofErr w:type="spellEnd"/>
            <w:proofErr w:type="gramEnd"/>
            <w:r>
              <w:rPr>
                <w:rFonts w:ascii="Times New Roman" w:eastAsia="Times New Roman" w:hAnsi="Times New Roman" w:cs="Times New Roman"/>
                <w:sz w:val="20"/>
              </w:rPr>
              <w:t xml:space="preserve"> 39 </w:t>
            </w:r>
          </w:p>
        </w:tc>
        <w:tc>
          <w:tcPr>
            <w:tcW w:w="2876" w:type="dxa"/>
            <w:tcBorders>
              <w:top w:val="nil"/>
              <w:left w:val="nil"/>
              <w:bottom w:val="nil"/>
              <w:right w:val="nil"/>
            </w:tcBorders>
            <w:vAlign w:val="bottom"/>
          </w:tcPr>
          <w:p w14:paraId="769B36FE" w14:textId="77777777" w:rsidR="00A048A2" w:rsidRDefault="00A92B30" w:rsidP="00D2682E">
            <w:pPr>
              <w:spacing w:after="0" w:line="259" w:lineRule="auto"/>
              <w:ind w:left="0" w:right="5" w:firstLine="12"/>
              <w:jc w:val="left"/>
            </w:pPr>
            <w:r>
              <w:rPr>
                <w:rFonts w:ascii="Times New Roman" w:eastAsia="Times New Roman" w:hAnsi="Times New Roman" w:cs="Times New Roman"/>
                <w:b/>
                <w:sz w:val="20"/>
              </w:rPr>
              <w:t>S</w:t>
            </w:r>
            <w:r>
              <w:rPr>
                <w:rFonts w:ascii="Calibri" w:eastAsia="Calibri" w:hAnsi="Calibri" w:cs="Calibri"/>
                <w:sz w:val="20"/>
              </w:rPr>
              <w:t xml:space="preserve"> </w:t>
            </w:r>
            <w:r>
              <w:rPr>
                <w:rFonts w:ascii="Times New Roman" w:eastAsia="Times New Roman" w:hAnsi="Times New Roman" w:cs="Times New Roman"/>
                <w:b/>
                <w:sz w:val="20"/>
              </w:rPr>
              <w:t>T</w:t>
            </w:r>
            <w:r>
              <w:rPr>
                <w:rFonts w:ascii="Calibri" w:eastAsia="Calibri" w:hAnsi="Calibri" w:cs="Calibri"/>
                <w:sz w:val="20"/>
              </w:rPr>
              <w:t xml:space="preserve"> </w:t>
            </w:r>
          </w:p>
        </w:tc>
        <w:tc>
          <w:tcPr>
            <w:tcW w:w="0" w:type="auto"/>
            <w:gridSpan w:val="2"/>
            <w:vMerge/>
            <w:tcBorders>
              <w:top w:val="nil"/>
              <w:left w:val="nil"/>
              <w:bottom w:val="nil"/>
              <w:right w:val="nil"/>
            </w:tcBorders>
          </w:tcPr>
          <w:p w14:paraId="3B99B778" w14:textId="77777777" w:rsidR="00A048A2" w:rsidRDefault="00A048A2" w:rsidP="00D2682E">
            <w:pPr>
              <w:spacing w:after="160" w:line="259" w:lineRule="auto"/>
              <w:ind w:left="0" w:right="5" w:firstLine="0"/>
              <w:jc w:val="left"/>
            </w:pPr>
          </w:p>
        </w:tc>
      </w:tr>
    </w:tbl>
    <w:p w14:paraId="57591F69" w14:textId="77777777" w:rsidR="00A048A2" w:rsidRDefault="00A92B30" w:rsidP="00D2682E">
      <w:pPr>
        <w:spacing w:after="20" w:line="259" w:lineRule="auto"/>
        <w:ind w:left="0" w:right="5" w:firstLine="0"/>
        <w:jc w:val="left"/>
      </w:pPr>
      <w:proofErr w:type="spellStart"/>
      <w:proofErr w:type="gramStart"/>
      <w:r>
        <w:rPr>
          <w:rFonts w:ascii="Times New Roman" w:eastAsia="Times New Roman" w:hAnsi="Times New Roman" w:cs="Times New Roman"/>
          <w:sz w:val="20"/>
        </w:rPr>
        <w:t>T.IDENTITY</w:t>
      </w:r>
      <w:proofErr w:type="spellEnd"/>
      <w:proofErr w:type="gramEnd"/>
      <w:r>
        <w:rPr>
          <w:rFonts w:ascii="Times New Roman" w:eastAsia="Times New Roman" w:hAnsi="Times New Roman" w:cs="Times New Roman"/>
          <w:sz w:val="20"/>
        </w:rPr>
        <w:t xml:space="preserve">-INTERCEPTION 42 </w:t>
      </w:r>
    </w:p>
    <w:p w14:paraId="1116F635" w14:textId="77777777" w:rsidR="00A048A2" w:rsidRDefault="00A92B30" w:rsidP="00D2682E">
      <w:pPr>
        <w:spacing w:after="255" w:line="259" w:lineRule="auto"/>
        <w:ind w:left="0" w:right="5" w:firstLine="0"/>
        <w:jc w:val="left"/>
      </w:pPr>
      <w:r>
        <w:t xml:space="preserve"> </w:t>
      </w:r>
    </w:p>
    <w:p w14:paraId="3C33A502" w14:textId="77777777" w:rsidR="003D229D" w:rsidRDefault="00A92B30" w:rsidP="00D2682E">
      <w:pPr>
        <w:pStyle w:val="Heading2"/>
        <w:spacing w:before="1"/>
        <w:ind w:left="218" w:right="5" w:firstLine="0"/>
        <w:jc w:val="both"/>
      </w:pPr>
      <w:r>
        <w:t xml:space="preserve"> </w:t>
      </w:r>
      <w:bookmarkStart w:id="158" w:name="_Toc109130102"/>
      <w:bookmarkStart w:id="159" w:name="_Toc129333662"/>
      <w:r w:rsidR="003D229D">
        <w:t>Annex A</w:t>
      </w:r>
      <w:r w:rsidR="003D229D" w:rsidRPr="00882F38">
        <w:t xml:space="preserve"> – PP Module OS Update</w:t>
      </w:r>
      <w:bookmarkEnd w:id="158"/>
      <w:bookmarkEnd w:id="159"/>
    </w:p>
    <w:p w14:paraId="244E0788"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60" w:name="_Toc109130103"/>
      <w:bookmarkStart w:id="161" w:name="_Toc129333663"/>
      <w:r w:rsidRPr="00882F38">
        <w:t>Scope</w:t>
      </w:r>
      <w:bookmarkEnd w:id="160"/>
      <w:bookmarkEnd w:id="161"/>
    </w:p>
    <w:p w14:paraId="6083C306" w14:textId="77777777" w:rsidR="003D229D" w:rsidRPr="00DB6C76" w:rsidRDefault="003D229D" w:rsidP="00D2682E">
      <w:pPr>
        <w:ind w:right="5"/>
        <w:rPr>
          <w:rFonts w:ascii="Arial" w:hAnsi="Arial" w:cs="Arial"/>
        </w:rPr>
      </w:pPr>
      <w:r w:rsidRPr="00DB6C76">
        <w:rPr>
          <w:rFonts w:ascii="Arial" w:hAnsi="Arial" w:cs="Arial"/>
        </w:rPr>
        <w:t xml:space="preserve">This PP-Module addresses the security requirements related to the </w:t>
      </w:r>
      <w:proofErr w:type="spellStart"/>
      <w:r w:rsidRPr="00DB6C76">
        <w:rPr>
          <w:rFonts w:ascii="Arial" w:hAnsi="Arial" w:cs="Arial"/>
        </w:rPr>
        <w:t>eUICC</w:t>
      </w:r>
      <w:proofErr w:type="spellEnd"/>
      <w:r w:rsidRPr="00DB6C76">
        <w:rPr>
          <w:rFonts w:ascii="Arial" w:hAnsi="Arial" w:cs="Arial"/>
        </w:rPr>
        <w:t xml:space="preserve"> OS Update </w:t>
      </w:r>
      <w:proofErr w:type="gramStart"/>
      <w:r w:rsidRPr="00DB6C76">
        <w:rPr>
          <w:rFonts w:ascii="Arial" w:hAnsi="Arial" w:cs="Arial"/>
        </w:rPr>
        <w:t>capability</w:t>
      </w:r>
      <w:proofErr w:type="gramEnd"/>
    </w:p>
    <w:p w14:paraId="39DD961F" w14:textId="77777777" w:rsidR="003D229D" w:rsidRDefault="003D229D" w:rsidP="00D2682E">
      <w:pPr>
        <w:pStyle w:val="NormalParagraph"/>
        <w:ind w:right="5"/>
      </w:pPr>
    </w:p>
    <w:p w14:paraId="04D4EE0B"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62" w:name="_Toc109130104"/>
      <w:bookmarkStart w:id="163" w:name="_Toc129333664"/>
      <w:r>
        <w:t>Security Problem Definition (SPD)</w:t>
      </w:r>
      <w:bookmarkEnd w:id="162"/>
      <w:bookmarkEnd w:id="163"/>
    </w:p>
    <w:p w14:paraId="77BCDA1C" w14:textId="77777777" w:rsidR="003D229D" w:rsidRDefault="003D229D" w:rsidP="00D2682E">
      <w:pPr>
        <w:pStyle w:val="Heading3"/>
        <w:tabs>
          <w:tab w:val="left" w:pos="898"/>
        </w:tabs>
        <w:ind w:left="218" w:right="5" w:firstLine="0"/>
        <w:jc w:val="both"/>
      </w:pPr>
      <w:bookmarkStart w:id="164" w:name="_Toc109130105"/>
      <w:bookmarkStart w:id="165" w:name="_Toc129333665"/>
      <w:r>
        <w:lastRenderedPageBreak/>
        <w:t xml:space="preserve">A.2.1 </w:t>
      </w:r>
      <w:r w:rsidRPr="48EB0902">
        <w:t>Assets</w:t>
      </w:r>
      <w:bookmarkEnd w:id="164"/>
      <w:bookmarkEnd w:id="165"/>
    </w:p>
    <w:tbl>
      <w:tblPr>
        <w:tblStyle w:val="TableGrid0"/>
        <w:tblW w:w="0" w:type="auto"/>
        <w:tblLook w:val="04A0" w:firstRow="1" w:lastRow="0" w:firstColumn="1" w:lastColumn="0" w:noHBand="0" w:noVBand="1"/>
      </w:tblPr>
      <w:tblGrid>
        <w:gridCol w:w="2122"/>
        <w:gridCol w:w="6894"/>
      </w:tblGrid>
      <w:tr w:rsidR="003D229D" w14:paraId="566FCED0" w14:textId="77777777" w:rsidTr="001E0F49">
        <w:tc>
          <w:tcPr>
            <w:tcW w:w="2122" w:type="dxa"/>
          </w:tcPr>
          <w:p w14:paraId="23085444" w14:textId="77777777" w:rsidR="003D229D" w:rsidRPr="00DB6C76" w:rsidRDefault="003D229D" w:rsidP="00D2682E">
            <w:pPr>
              <w:pStyle w:val="NormalParagraph"/>
              <w:ind w:right="5"/>
              <w:rPr>
                <w:rFonts w:cs="Arial"/>
              </w:rPr>
            </w:pPr>
            <w:proofErr w:type="spellStart"/>
            <w:r w:rsidRPr="00DB6C76">
              <w:rPr>
                <w:rFonts w:eastAsia="Calibri" w:cs="Arial"/>
              </w:rPr>
              <w:t>D.UPDATE_IMAGE</w:t>
            </w:r>
            <w:proofErr w:type="spellEnd"/>
          </w:p>
        </w:tc>
        <w:tc>
          <w:tcPr>
            <w:tcW w:w="6894" w:type="dxa"/>
          </w:tcPr>
          <w:p w14:paraId="1195845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Can be an update for the OS, as a patch or a complete OS replacement, or separate bootloader</w:t>
            </w:r>
          </w:p>
          <w:p w14:paraId="30034DC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It is sent to the TOE. </w:t>
            </w:r>
          </w:p>
          <w:p w14:paraId="09CAD5E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It possibly includes executable code, configuration data and/or image type information. </w:t>
            </w:r>
          </w:p>
          <w:p w14:paraId="457C00BD"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It </w:t>
            </w:r>
            <w:proofErr w:type="gramStart"/>
            <w:r w:rsidRPr="00DB6C76">
              <w:rPr>
                <w:rFonts w:ascii="Arial" w:eastAsia="Calibri" w:hAnsi="Arial" w:cs="Arial"/>
              </w:rPr>
              <w:t>has to</w:t>
            </w:r>
            <w:proofErr w:type="gramEnd"/>
            <w:r w:rsidRPr="00DB6C76">
              <w:rPr>
                <w:rFonts w:ascii="Arial" w:eastAsia="Calibri" w:hAnsi="Arial" w:cs="Arial"/>
              </w:rPr>
              <w:t xml:space="preserve"> be protected from unauthorized disclosure and modification. </w:t>
            </w:r>
          </w:p>
          <w:p w14:paraId="413530FF" w14:textId="77777777" w:rsidR="003D229D" w:rsidRPr="00DB6C76" w:rsidRDefault="003D229D" w:rsidP="00D2682E">
            <w:pPr>
              <w:ind w:right="5"/>
              <w:jc w:val="left"/>
              <w:rPr>
                <w:rFonts w:ascii="Arial" w:eastAsia="Calibri" w:hAnsi="Arial" w:cs="Arial"/>
              </w:rPr>
            </w:pPr>
          </w:p>
          <w:p w14:paraId="30A5746A" w14:textId="77777777" w:rsidR="003D229D" w:rsidRPr="00DB6C76" w:rsidRDefault="003D229D" w:rsidP="00D2682E">
            <w:pPr>
              <w:ind w:right="5"/>
              <w:jc w:val="left"/>
              <w:rPr>
                <w:rFonts w:ascii="Arial" w:hAnsi="Arial" w:cs="Arial"/>
              </w:rPr>
            </w:pPr>
            <w:r w:rsidRPr="00DB6C76">
              <w:rPr>
                <w:rFonts w:ascii="Arial" w:eastAsia="Calibri" w:hAnsi="Arial" w:cs="Arial"/>
              </w:rPr>
              <w:t>Is also referred to as Additional Code</w:t>
            </w:r>
          </w:p>
        </w:tc>
      </w:tr>
      <w:tr w:rsidR="003D229D" w14:paraId="7F3BD5E3" w14:textId="77777777" w:rsidTr="001E0F49">
        <w:tc>
          <w:tcPr>
            <w:tcW w:w="2122" w:type="dxa"/>
          </w:tcPr>
          <w:p w14:paraId="1A5DE645" w14:textId="77777777" w:rsidR="003D229D" w:rsidRPr="00DB6C76" w:rsidRDefault="003D229D" w:rsidP="00D2682E">
            <w:pPr>
              <w:pStyle w:val="NormalParagraph"/>
              <w:ind w:right="5"/>
              <w:rPr>
                <w:rFonts w:eastAsia="Calibri" w:cs="Arial"/>
              </w:rPr>
            </w:pPr>
            <w:proofErr w:type="spellStart"/>
            <w:r w:rsidRPr="00DB6C76">
              <w:rPr>
                <w:rFonts w:eastAsia="Calibri" w:cs="Arial"/>
              </w:rPr>
              <w:t>D.TOE_IDENTIFIER</w:t>
            </w:r>
            <w:proofErr w:type="spellEnd"/>
          </w:p>
        </w:tc>
        <w:tc>
          <w:tcPr>
            <w:tcW w:w="6894" w:type="dxa"/>
          </w:tcPr>
          <w:p w14:paraId="1F579D57" w14:textId="77777777" w:rsidR="003D229D" w:rsidRPr="00DB6C76" w:rsidRDefault="003D229D" w:rsidP="00D2682E">
            <w:pPr>
              <w:ind w:right="5"/>
              <w:jc w:val="left"/>
              <w:rPr>
                <w:rFonts w:ascii="Arial" w:eastAsia="Calibri" w:hAnsi="Arial" w:cs="Arial"/>
              </w:rPr>
            </w:pPr>
            <w:r w:rsidRPr="00DB6C76">
              <w:rPr>
                <w:rFonts w:ascii="Arial" w:hAnsi="Arial" w:cs="Arial"/>
              </w:rPr>
              <w:t>Identification data to identify the TOE. T</w:t>
            </w:r>
            <w:r w:rsidRPr="00DB6C76">
              <w:rPr>
                <w:rFonts w:ascii="Arial" w:eastAsia="Calibri" w:hAnsi="Arial" w:cs="Arial"/>
              </w:rPr>
              <w:t>o be protected from unauthorized modification.</w:t>
            </w:r>
          </w:p>
        </w:tc>
      </w:tr>
      <w:tr w:rsidR="003D229D" w14:paraId="7C507CA9" w14:textId="77777777" w:rsidTr="001E0F49">
        <w:tc>
          <w:tcPr>
            <w:tcW w:w="2122" w:type="dxa"/>
          </w:tcPr>
          <w:p w14:paraId="35896A04" w14:textId="77777777" w:rsidR="003D229D" w:rsidRPr="00DB6C76" w:rsidRDefault="003D229D" w:rsidP="00D2682E">
            <w:pPr>
              <w:pStyle w:val="NormalParagraph"/>
              <w:ind w:right="5"/>
              <w:rPr>
                <w:rFonts w:eastAsia="Calibri" w:cs="Arial"/>
              </w:rPr>
            </w:pPr>
            <w:proofErr w:type="spellStart"/>
            <w:r w:rsidRPr="00DB6C76">
              <w:rPr>
                <w:rFonts w:eastAsia="Calibri" w:cs="Arial"/>
              </w:rPr>
              <w:t>D.OS-UPDATE_KEY</w:t>
            </w:r>
            <w:proofErr w:type="spellEnd"/>
            <w:r w:rsidRPr="00DB6C76">
              <w:rPr>
                <w:rFonts w:eastAsia="Calibri" w:cs="Arial"/>
              </w:rPr>
              <w:t>(S)</w:t>
            </w:r>
          </w:p>
        </w:tc>
        <w:tc>
          <w:tcPr>
            <w:tcW w:w="6894" w:type="dxa"/>
          </w:tcPr>
          <w:p w14:paraId="73B4DB5D" w14:textId="77777777" w:rsidR="003D229D" w:rsidRPr="00DB6C76" w:rsidRDefault="003D229D" w:rsidP="00D2682E">
            <w:pPr>
              <w:ind w:right="5"/>
              <w:jc w:val="left"/>
              <w:rPr>
                <w:rFonts w:ascii="Arial" w:hAnsi="Arial" w:cs="Arial"/>
              </w:rPr>
            </w:pPr>
            <w:r w:rsidRPr="00DB6C76">
              <w:rPr>
                <w:rFonts w:ascii="Arial" w:hAnsi="Arial" w:cs="Arial"/>
              </w:rPr>
              <w:t>Key(s) used for OS Update. T</w:t>
            </w:r>
            <w:r w:rsidRPr="00DB6C76">
              <w:rPr>
                <w:rFonts w:ascii="Arial" w:eastAsia="Calibri" w:hAnsi="Arial" w:cs="Arial"/>
              </w:rPr>
              <w:t>o be protected from unauthorized disclosure and modification.</w:t>
            </w:r>
          </w:p>
        </w:tc>
      </w:tr>
    </w:tbl>
    <w:p w14:paraId="36CB6598" w14:textId="77777777" w:rsidR="003D229D" w:rsidRDefault="003D229D" w:rsidP="00D2682E">
      <w:pPr>
        <w:pStyle w:val="NormalParagraph"/>
        <w:ind w:right="5"/>
        <w:rPr>
          <w:sz w:val="18"/>
          <w:szCs w:val="18"/>
        </w:rPr>
      </w:pPr>
    </w:p>
    <w:p w14:paraId="340537FC" w14:textId="596AE1D5" w:rsidR="003D229D" w:rsidRDefault="003D229D" w:rsidP="00D2682E">
      <w:pPr>
        <w:pStyle w:val="NormalParagraph"/>
        <w:ind w:right="5"/>
      </w:pPr>
      <w:r w:rsidRPr="00DB6C76">
        <w:rPr>
          <w:szCs w:val="18"/>
        </w:rPr>
        <w:t>Application Note</w:t>
      </w:r>
      <w:r w:rsidR="006F24B1">
        <w:rPr>
          <w:szCs w:val="18"/>
        </w:rPr>
        <w:t xml:space="preserve"> 58</w:t>
      </w:r>
      <w:r w:rsidRPr="00DB6C76">
        <w:rPr>
          <w:szCs w:val="18"/>
        </w:rPr>
        <w:t xml:space="preserve">: The Update Image should follow the rules defined in SGP.16 [xx] in respect to compliance and certification. </w:t>
      </w:r>
      <w:r>
        <w:rPr>
          <w:sz w:val="18"/>
          <w:szCs w:val="18"/>
        </w:rPr>
        <w:t xml:space="preserve"> </w:t>
      </w:r>
    </w:p>
    <w:p w14:paraId="47418820" w14:textId="77777777" w:rsidR="003D229D" w:rsidRDefault="003D229D" w:rsidP="00D2682E">
      <w:pPr>
        <w:pStyle w:val="NormalParagraph"/>
        <w:ind w:right="5"/>
        <w:rPr>
          <w:b/>
          <w:bCs/>
          <w:u w:val="single"/>
        </w:rPr>
      </w:pPr>
      <w:r w:rsidRPr="48EB0902">
        <w:rPr>
          <w:b/>
          <w:bCs/>
          <w:u w:val="single"/>
        </w:rPr>
        <w:t>Security Aspects</w:t>
      </w:r>
    </w:p>
    <w:tbl>
      <w:tblPr>
        <w:tblStyle w:val="TableGrid0"/>
        <w:tblW w:w="0" w:type="auto"/>
        <w:tblLook w:val="04A0" w:firstRow="1" w:lastRow="0" w:firstColumn="1" w:lastColumn="0" w:noHBand="0" w:noVBand="1"/>
      </w:tblPr>
      <w:tblGrid>
        <w:gridCol w:w="3256"/>
        <w:gridCol w:w="5760"/>
      </w:tblGrid>
      <w:tr w:rsidR="003D229D" w14:paraId="589A061C" w14:textId="77777777" w:rsidTr="001E0F49">
        <w:tc>
          <w:tcPr>
            <w:tcW w:w="3256" w:type="dxa"/>
          </w:tcPr>
          <w:p w14:paraId="38101BB4" w14:textId="77777777" w:rsidR="003D229D" w:rsidRPr="00DB6C76" w:rsidRDefault="003D229D" w:rsidP="00D2682E">
            <w:pPr>
              <w:pStyle w:val="NormalParagraph"/>
              <w:ind w:right="5"/>
              <w:rPr>
                <w:rFonts w:cs="Arial"/>
                <w:szCs w:val="22"/>
              </w:rPr>
            </w:pPr>
            <w:proofErr w:type="spellStart"/>
            <w:proofErr w:type="gramStart"/>
            <w:r w:rsidRPr="00DB6C76">
              <w:rPr>
                <w:rFonts w:cs="Arial"/>
                <w:szCs w:val="22"/>
              </w:rPr>
              <w:t>SA.CONFID</w:t>
            </w:r>
            <w:proofErr w:type="spellEnd"/>
            <w:proofErr w:type="gramEnd"/>
            <w:r w:rsidRPr="00DB6C76">
              <w:rPr>
                <w:rFonts w:cs="Arial"/>
                <w:szCs w:val="22"/>
              </w:rPr>
              <w:t>-UPDATE-IMAGE</w:t>
            </w:r>
          </w:p>
        </w:tc>
        <w:tc>
          <w:tcPr>
            <w:tcW w:w="5760" w:type="dxa"/>
          </w:tcPr>
          <w:p w14:paraId="5D038754" w14:textId="77777777" w:rsidR="003D229D" w:rsidRPr="00DB6C76" w:rsidRDefault="003D229D" w:rsidP="00D2682E">
            <w:pPr>
              <w:ind w:right="5"/>
              <w:jc w:val="left"/>
              <w:rPr>
                <w:rFonts w:ascii="Arial" w:eastAsia="Calibri" w:hAnsi="Arial" w:cs="Arial"/>
                <w:b/>
                <w:bCs/>
                <w:szCs w:val="22"/>
              </w:rPr>
            </w:pPr>
            <w:r w:rsidRPr="00DB6C76">
              <w:rPr>
                <w:rFonts w:ascii="Arial" w:eastAsia="Calibri" w:hAnsi="Arial" w:cs="Arial"/>
                <w:b/>
                <w:bCs/>
                <w:szCs w:val="22"/>
              </w:rPr>
              <w:t>Confidentiality of Update Image</w:t>
            </w:r>
          </w:p>
          <w:p w14:paraId="6B6B9188" w14:textId="77777777" w:rsidR="003D229D" w:rsidRPr="00DB6C76" w:rsidRDefault="003D229D" w:rsidP="00D2682E">
            <w:pPr>
              <w:ind w:right="5"/>
              <w:jc w:val="left"/>
              <w:rPr>
                <w:rFonts w:ascii="Arial" w:eastAsia="Calibri" w:hAnsi="Arial" w:cs="Arial"/>
                <w:szCs w:val="22"/>
              </w:rPr>
            </w:pPr>
            <w:r w:rsidRPr="00DB6C76">
              <w:rPr>
                <w:rFonts w:ascii="Arial" w:eastAsia="Calibri" w:hAnsi="Arial" w:cs="Arial"/>
                <w:szCs w:val="22"/>
              </w:rPr>
              <w:t xml:space="preserve">The update image must be kept confidential. This concerns the </w:t>
            </w:r>
            <w:proofErr w:type="gramStart"/>
            <w:r w:rsidRPr="00DB6C76">
              <w:rPr>
                <w:rFonts w:ascii="Arial" w:eastAsia="Calibri" w:hAnsi="Arial" w:cs="Arial"/>
                <w:szCs w:val="22"/>
              </w:rPr>
              <w:t>non</w:t>
            </w:r>
            <w:proofErr w:type="gramEnd"/>
          </w:p>
          <w:p w14:paraId="18BAFD74" w14:textId="77777777" w:rsidR="003D229D" w:rsidRPr="00DB6C76" w:rsidRDefault="003D229D" w:rsidP="00D2682E">
            <w:pPr>
              <w:pStyle w:val="NormalParagraph"/>
              <w:ind w:right="5"/>
              <w:rPr>
                <w:rFonts w:cs="Arial"/>
                <w:szCs w:val="22"/>
              </w:rPr>
            </w:pPr>
            <w:r w:rsidRPr="00DB6C76">
              <w:rPr>
                <w:rFonts w:eastAsia="Calibri" w:cs="Arial"/>
                <w:szCs w:val="22"/>
              </w:rPr>
              <w:t xml:space="preserve">disclosure of the update image in the transit to the </w:t>
            </w:r>
            <w:proofErr w:type="spellStart"/>
            <w:r w:rsidRPr="00DB6C76">
              <w:rPr>
                <w:rFonts w:eastAsia="Calibri" w:cs="Arial"/>
                <w:szCs w:val="22"/>
              </w:rPr>
              <w:t>eUICC</w:t>
            </w:r>
            <w:proofErr w:type="spellEnd"/>
            <w:r w:rsidRPr="00DB6C76">
              <w:rPr>
                <w:rFonts w:eastAsia="Calibri" w:cs="Arial"/>
                <w:szCs w:val="22"/>
              </w:rPr>
              <w:t>.</w:t>
            </w:r>
          </w:p>
        </w:tc>
      </w:tr>
      <w:tr w:rsidR="003D229D" w14:paraId="7512E096" w14:textId="77777777" w:rsidTr="001E0F49">
        <w:tc>
          <w:tcPr>
            <w:tcW w:w="3256" w:type="dxa"/>
          </w:tcPr>
          <w:p w14:paraId="27E93824" w14:textId="77777777" w:rsidR="003D229D" w:rsidRPr="00DB6C76" w:rsidRDefault="003D229D" w:rsidP="00D2682E">
            <w:pPr>
              <w:pStyle w:val="NormalParagraph"/>
              <w:ind w:right="5"/>
              <w:rPr>
                <w:rFonts w:cs="Arial"/>
              </w:rPr>
            </w:pPr>
            <w:proofErr w:type="spellStart"/>
            <w:proofErr w:type="gramStart"/>
            <w:r w:rsidRPr="00DB6C76">
              <w:rPr>
                <w:rFonts w:cs="Arial"/>
              </w:rPr>
              <w:t>SA.INTEG</w:t>
            </w:r>
            <w:proofErr w:type="spellEnd"/>
            <w:proofErr w:type="gramEnd"/>
            <w:r w:rsidRPr="00DB6C76">
              <w:rPr>
                <w:rFonts w:cs="Arial"/>
              </w:rPr>
              <w:t>-UPDATE-IMAGE</w:t>
            </w:r>
          </w:p>
        </w:tc>
        <w:tc>
          <w:tcPr>
            <w:tcW w:w="5760" w:type="dxa"/>
          </w:tcPr>
          <w:p w14:paraId="391B79FF" w14:textId="77777777" w:rsidR="003D229D" w:rsidRPr="00DB6C76" w:rsidRDefault="003D229D" w:rsidP="00D2682E">
            <w:pPr>
              <w:pStyle w:val="NormalParagraph"/>
              <w:ind w:right="5"/>
              <w:rPr>
                <w:rFonts w:eastAsia="Calibri" w:cs="Arial"/>
                <w:b/>
                <w:bCs/>
              </w:rPr>
            </w:pPr>
            <w:r w:rsidRPr="00DB6C76">
              <w:rPr>
                <w:rFonts w:eastAsia="Calibri" w:cs="Arial"/>
                <w:b/>
                <w:bCs/>
              </w:rPr>
              <w:t>Integrity of Update Image</w:t>
            </w:r>
          </w:p>
          <w:p w14:paraId="6E23F8F6" w14:textId="77777777" w:rsidR="003D229D" w:rsidRPr="00DB6C76" w:rsidRDefault="003D229D" w:rsidP="00D2682E">
            <w:pPr>
              <w:ind w:right="5"/>
              <w:jc w:val="left"/>
              <w:rPr>
                <w:rFonts w:ascii="Arial" w:hAnsi="Arial" w:cs="Arial"/>
              </w:rPr>
            </w:pPr>
            <w:r w:rsidRPr="00DB6C76">
              <w:rPr>
                <w:rFonts w:ascii="Arial" w:eastAsia="Calibri" w:hAnsi="Arial" w:cs="Arial"/>
              </w:rPr>
              <w:t xml:space="preserve">The update image must be protected against unauthorized modification. This concerns the modification of the image in transit to the </w:t>
            </w:r>
            <w:proofErr w:type="spellStart"/>
            <w:r w:rsidRPr="00DB6C76">
              <w:rPr>
                <w:rFonts w:ascii="Arial" w:eastAsia="Calibri" w:hAnsi="Arial" w:cs="Arial"/>
              </w:rPr>
              <w:t>eUICC</w:t>
            </w:r>
            <w:proofErr w:type="spellEnd"/>
            <w:r w:rsidRPr="00DB6C76">
              <w:rPr>
                <w:rFonts w:ascii="Arial" w:eastAsia="Calibri" w:hAnsi="Arial" w:cs="Arial"/>
              </w:rPr>
              <w:t>.</w:t>
            </w:r>
          </w:p>
        </w:tc>
      </w:tr>
    </w:tbl>
    <w:p w14:paraId="703ED7FF" w14:textId="77777777" w:rsidR="003D229D" w:rsidRDefault="003D229D" w:rsidP="00D2682E">
      <w:pPr>
        <w:pStyle w:val="NormalParagraph"/>
        <w:ind w:right="5"/>
      </w:pPr>
    </w:p>
    <w:p w14:paraId="35F13511" w14:textId="77777777" w:rsidR="003D229D" w:rsidRDefault="003D229D" w:rsidP="00D2682E">
      <w:pPr>
        <w:pStyle w:val="NormalParagraph"/>
        <w:ind w:right="5"/>
        <w:rPr>
          <w:b/>
          <w:bCs/>
          <w:u w:val="single"/>
        </w:rPr>
      </w:pPr>
      <w:r w:rsidRPr="48EB0902">
        <w:rPr>
          <w:b/>
          <w:bCs/>
          <w:u w:val="single"/>
        </w:rPr>
        <w:t>Threats</w:t>
      </w:r>
    </w:p>
    <w:tbl>
      <w:tblPr>
        <w:tblStyle w:val="TableGrid0"/>
        <w:tblW w:w="0" w:type="auto"/>
        <w:tblLook w:val="04A0" w:firstRow="1" w:lastRow="0" w:firstColumn="1" w:lastColumn="0" w:noHBand="0" w:noVBand="1"/>
      </w:tblPr>
      <w:tblGrid>
        <w:gridCol w:w="2270"/>
        <w:gridCol w:w="6746"/>
      </w:tblGrid>
      <w:tr w:rsidR="003D229D" w14:paraId="6F69EA70" w14:textId="77777777" w:rsidTr="001E0F49">
        <w:tc>
          <w:tcPr>
            <w:tcW w:w="2270" w:type="dxa"/>
          </w:tcPr>
          <w:p w14:paraId="018DA884" w14:textId="77777777" w:rsidR="003D229D" w:rsidRPr="00DB6C76" w:rsidRDefault="003D229D" w:rsidP="00D2682E">
            <w:pPr>
              <w:pStyle w:val="NormalParagraph"/>
              <w:ind w:right="5"/>
              <w:rPr>
                <w:rFonts w:cs="Arial"/>
              </w:rPr>
            </w:pPr>
            <w:proofErr w:type="spellStart"/>
            <w:proofErr w:type="gramStart"/>
            <w:r w:rsidRPr="00DB6C76">
              <w:rPr>
                <w:rFonts w:cs="Arial"/>
              </w:rPr>
              <w:t>T.CONFID</w:t>
            </w:r>
            <w:proofErr w:type="spellEnd"/>
            <w:proofErr w:type="gramEnd"/>
            <w:r w:rsidRPr="00DB6C76">
              <w:rPr>
                <w:rFonts w:cs="Arial"/>
              </w:rPr>
              <w:t>-UPDATE-</w:t>
            </w:r>
            <w:proofErr w:type="spellStart"/>
            <w:r w:rsidRPr="00DB6C76">
              <w:rPr>
                <w:rFonts w:cs="Arial"/>
              </w:rPr>
              <w:t>IMAGE.LOAD</w:t>
            </w:r>
            <w:proofErr w:type="spellEnd"/>
          </w:p>
        </w:tc>
        <w:tc>
          <w:tcPr>
            <w:tcW w:w="6746" w:type="dxa"/>
          </w:tcPr>
          <w:p w14:paraId="3286938A" w14:textId="77777777" w:rsidR="003D229D" w:rsidRPr="00DB6C76" w:rsidRDefault="003D229D" w:rsidP="00D2682E">
            <w:pPr>
              <w:pStyle w:val="NormalParagraph"/>
              <w:ind w:right="5"/>
              <w:rPr>
                <w:rFonts w:cs="Arial"/>
              </w:rPr>
            </w:pPr>
            <w:r w:rsidRPr="00DB6C76">
              <w:rPr>
                <w:rFonts w:cs="Arial"/>
              </w:rPr>
              <w:t>Confidentiality of Update Image – Load</w:t>
            </w:r>
          </w:p>
          <w:p w14:paraId="6FD6E8D4" w14:textId="77777777" w:rsidR="003D229D" w:rsidRPr="00DB6C76" w:rsidRDefault="003D229D" w:rsidP="00D2682E">
            <w:pPr>
              <w:pStyle w:val="NormalParagraph"/>
              <w:ind w:right="5"/>
              <w:rPr>
                <w:rFonts w:cs="Arial"/>
              </w:rPr>
            </w:pPr>
            <w:r w:rsidRPr="00DB6C76">
              <w:rPr>
                <w:rFonts w:eastAsia="Calibri" w:cs="Arial"/>
              </w:rPr>
              <w:t xml:space="preserve">The attacker discloses (part of) the image used to update the TOE in the field while the image (Additional Code) is transmitted to the </w:t>
            </w:r>
            <w:proofErr w:type="spellStart"/>
            <w:r w:rsidRPr="00DB6C76">
              <w:rPr>
                <w:rFonts w:eastAsia="Calibri" w:cs="Arial"/>
              </w:rPr>
              <w:t>eUICC</w:t>
            </w:r>
            <w:proofErr w:type="spellEnd"/>
            <w:r w:rsidRPr="00DB6C76">
              <w:rPr>
                <w:rFonts w:eastAsia="Calibri" w:cs="Arial"/>
              </w:rPr>
              <w:t xml:space="preserve"> for installation. </w:t>
            </w:r>
          </w:p>
          <w:p w14:paraId="22AEEE3D"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See </w:t>
            </w:r>
            <w:proofErr w:type="spellStart"/>
            <w:proofErr w:type="gramStart"/>
            <w:r w:rsidRPr="00DB6C76">
              <w:rPr>
                <w:rFonts w:ascii="Arial" w:eastAsia="Calibri" w:hAnsi="Arial" w:cs="Arial"/>
              </w:rPr>
              <w:t>SA.CONFID</w:t>
            </w:r>
            <w:proofErr w:type="spellEnd"/>
            <w:proofErr w:type="gramEnd"/>
            <w:r w:rsidRPr="00DB6C76">
              <w:rPr>
                <w:rFonts w:ascii="Arial" w:eastAsia="Calibri" w:hAnsi="Arial" w:cs="Arial"/>
              </w:rPr>
              <w:t xml:space="preserve">-UPDATE-IMAGE for details. </w:t>
            </w:r>
          </w:p>
          <w:p w14:paraId="2BF65488" w14:textId="77777777" w:rsidR="003D229D" w:rsidRPr="00DB6C76" w:rsidRDefault="003D229D" w:rsidP="00D2682E">
            <w:pPr>
              <w:ind w:right="5"/>
              <w:jc w:val="left"/>
              <w:rPr>
                <w:rFonts w:ascii="Arial" w:eastAsia="Calibri" w:hAnsi="Arial" w:cs="Arial"/>
              </w:rPr>
            </w:pPr>
          </w:p>
          <w:p w14:paraId="2415ABF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Directly threatened asset(s):</w:t>
            </w:r>
          </w:p>
          <w:p w14:paraId="6E73E6CB" w14:textId="77777777" w:rsidR="003D229D" w:rsidRPr="00DB6C76" w:rsidRDefault="003D229D" w:rsidP="00D2682E">
            <w:pPr>
              <w:pStyle w:val="NormalParagraph"/>
              <w:ind w:right="5"/>
              <w:rPr>
                <w:rFonts w:eastAsia="Calibri" w:cs="Arial"/>
              </w:rPr>
            </w:pPr>
            <w:proofErr w:type="spellStart"/>
            <w:r w:rsidRPr="00DB6C76">
              <w:rPr>
                <w:rFonts w:eastAsia="Calibri" w:cs="Arial"/>
              </w:rPr>
              <w:t>D.UPDATE_IMAGE</w:t>
            </w:r>
            <w:proofErr w:type="spellEnd"/>
            <w:r w:rsidRPr="00DB6C76">
              <w:rPr>
                <w:rFonts w:eastAsia="Calibri" w:cs="Arial"/>
              </w:rPr>
              <w:t xml:space="preserve">, </w:t>
            </w:r>
            <w:proofErr w:type="spellStart"/>
            <w:r w:rsidRPr="00DB6C76">
              <w:rPr>
                <w:rFonts w:eastAsia="Calibri" w:cs="Arial"/>
              </w:rPr>
              <w:t>TSF_Data</w:t>
            </w:r>
            <w:proofErr w:type="spellEnd"/>
          </w:p>
        </w:tc>
      </w:tr>
      <w:tr w:rsidR="003D229D" w14:paraId="285A5860" w14:textId="77777777" w:rsidTr="001E0F49">
        <w:tc>
          <w:tcPr>
            <w:tcW w:w="2270" w:type="dxa"/>
          </w:tcPr>
          <w:p w14:paraId="4D53ABB8" w14:textId="77777777" w:rsidR="003D229D" w:rsidRPr="00DB6C76" w:rsidRDefault="003D229D" w:rsidP="00D2682E">
            <w:pPr>
              <w:pStyle w:val="NormalParagraph"/>
              <w:ind w:right="5"/>
              <w:rPr>
                <w:rFonts w:cs="Arial"/>
              </w:rPr>
            </w:pPr>
            <w:proofErr w:type="spellStart"/>
            <w:proofErr w:type="gramStart"/>
            <w:r w:rsidRPr="00DB6C76">
              <w:rPr>
                <w:rFonts w:cs="Arial"/>
              </w:rPr>
              <w:lastRenderedPageBreak/>
              <w:t>T.INTEG</w:t>
            </w:r>
            <w:proofErr w:type="spellEnd"/>
            <w:proofErr w:type="gramEnd"/>
            <w:r w:rsidRPr="00DB6C76">
              <w:rPr>
                <w:rFonts w:cs="Arial"/>
              </w:rPr>
              <w:t>-UPDATE-</w:t>
            </w:r>
            <w:proofErr w:type="spellStart"/>
            <w:r w:rsidRPr="00DB6C76">
              <w:rPr>
                <w:rFonts w:cs="Arial"/>
              </w:rPr>
              <w:t>IMAGE.LOAD</w:t>
            </w:r>
            <w:proofErr w:type="spellEnd"/>
          </w:p>
        </w:tc>
        <w:tc>
          <w:tcPr>
            <w:tcW w:w="6746" w:type="dxa"/>
          </w:tcPr>
          <w:p w14:paraId="1DEF9460" w14:textId="77777777" w:rsidR="003D229D" w:rsidRPr="00DB6C76" w:rsidRDefault="003D229D" w:rsidP="00D2682E">
            <w:pPr>
              <w:pStyle w:val="NormalParagraph"/>
              <w:ind w:right="5"/>
              <w:rPr>
                <w:rFonts w:cs="Arial"/>
              </w:rPr>
            </w:pPr>
            <w:r w:rsidRPr="00DB6C76">
              <w:rPr>
                <w:rFonts w:cs="Arial"/>
              </w:rPr>
              <w:t>Integrity of update Image -Load</w:t>
            </w:r>
          </w:p>
          <w:p w14:paraId="0B1BFB3F" w14:textId="77777777" w:rsidR="003D229D" w:rsidRPr="00DB6C76" w:rsidRDefault="003D229D" w:rsidP="00D2682E">
            <w:pPr>
              <w:pStyle w:val="NormalParagraph"/>
              <w:ind w:right="5"/>
              <w:rPr>
                <w:rFonts w:cs="Arial"/>
              </w:rPr>
            </w:pPr>
            <w:r w:rsidRPr="00DB6C76">
              <w:rPr>
                <w:rFonts w:cs="Arial"/>
              </w:rPr>
              <w:t xml:space="preserve">The attacker modifies (part of) the image used to update the TOE in the field while the image (Additional Code) is transmitted to the card for installation. See </w:t>
            </w:r>
            <w:proofErr w:type="spellStart"/>
            <w:proofErr w:type="gramStart"/>
            <w:r w:rsidRPr="00DB6C76">
              <w:rPr>
                <w:rFonts w:cs="Arial"/>
              </w:rPr>
              <w:t>SA.INTEG</w:t>
            </w:r>
            <w:proofErr w:type="spellEnd"/>
            <w:proofErr w:type="gramEnd"/>
            <w:r w:rsidRPr="00DB6C76">
              <w:rPr>
                <w:rFonts w:cs="Arial"/>
              </w:rPr>
              <w:t xml:space="preserve">-UPDATE-IMAGE for details. </w:t>
            </w:r>
          </w:p>
          <w:p w14:paraId="4B826798"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Directly threatened asset(s):</w:t>
            </w:r>
          </w:p>
          <w:p w14:paraId="64CD0589" w14:textId="77777777" w:rsidR="003D229D" w:rsidRPr="00DB6C76" w:rsidRDefault="003D229D" w:rsidP="00D2682E">
            <w:pPr>
              <w:pStyle w:val="NormalParagraph"/>
              <w:ind w:right="5"/>
              <w:rPr>
                <w:rFonts w:eastAsia="Calibri" w:cs="Arial"/>
              </w:rPr>
            </w:pPr>
            <w:proofErr w:type="spellStart"/>
            <w:r w:rsidRPr="00DB6C76">
              <w:rPr>
                <w:rFonts w:eastAsia="Calibri" w:cs="Arial"/>
              </w:rPr>
              <w:t>D.UPDATE_IMAGE</w:t>
            </w:r>
            <w:proofErr w:type="spellEnd"/>
            <w:r w:rsidRPr="00DB6C76">
              <w:rPr>
                <w:rFonts w:eastAsia="Calibri" w:cs="Arial"/>
              </w:rPr>
              <w:t xml:space="preserve">, </w:t>
            </w:r>
            <w:proofErr w:type="spellStart"/>
            <w:r w:rsidRPr="00DB6C76">
              <w:rPr>
                <w:rFonts w:eastAsia="Calibri" w:cs="Arial"/>
              </w:rPr>
              <w:t>TSF_Data</w:t>
            </w:r>
            <w:proofErr w:type="spellEnd"/>
          </w:p>
        </w:tc>
      </w:tr>
      <w:tr w:rsidR="003D229D" w14:paraId="0FD0E974" w14:textId="77777777" w:rsidTr="001E0F49">
        <w:tc>
          <w:tcPr>
            <w:tcW w:w="2270" w:type="dxa"/>
          </w:tcPr>
          <w:p w14:paraId="2CFD1B2A" w14:textId="77777777" w:rsidR="003D229D" w:rsidRPr="00DB6C76" w:rsidRDefault="003D229D" w:rsidP="00D2682E">
            <w:pPr>
              <w:pStyle w:val="NormalParagraph"/>
              <w:ind w:right="5"/>
              <w:rPr>
                <w:rFonts w:cs="Arial"/>
              </w:rPr>
            </w:pPr>
            <w:proofErr w:type="spellStart"/>
            <w:proofErr w:type="gramStart"/>
            <w:r w:rsidRPr="00DB6C76">
              <w:rPr>
                <w:rFonts w:cs="Arial"/>
              </w:rPr>
              <w:t>T.UNAUTH</w:t>
            </w:r>
            <w:proofErr w:type="spellEnd"/>
            <w:proofErr w:type="gramEnd"/>
            <w:r w:rsidRPr="00DB6C76">
              <w:rPr>
                <w:rFonts w:cs="Arial"/>
              </w:rPr>
              <w:t>-UPDATE-</w:t>
            </w:r>
            <w:proofErr w:type="spellStart"/>
            <w:r w:rsidRPr="00DB6C76">
              <w:rPr>
                <w:rFonts w:cs="Arial"/>
              </w:rPr>
              <w:t>IMAGE.LOAD</w:t>
            </w:r>
            <w:proofErr w:type="spellEnd"/>
          </w:p>
        </w:tc>
        <w:tc>
          <w:tcPr>
            <w:tcW w:w="6746" w:type="dxa"/>
          </w:tcPr>
          <w:p w14:paraId="0507EE42" w14:textId="77777777" w:rsidR="003D229D" w:rsidRPr="00DB6C76" w:rsidRDefault="003D229D" w:rsidP="00D2682E">
            <w:pPr>
              <w:pStyle w:val="NormalParagraph"/>
              <w:ind w:right="5"/>
              <w:rPr>
                <w:rFonts w:cs="Arial"/>
              </w:rPr>
            </w:pPr>
            <w:r w:rsidRPr="00DB6C76">
              <w:rPr>
                <w:rFonts w:cs="Arial"/>
              </w:rPr>
              <w:t xml:space="preserve">Load an unauthorized </w:t>
            </w:r>
            <w:proofErr w:type="gramStart"/>
            <w:r w:rsidRPr="00DB6C76">
              <w:rPr>
                <w:rFonts w:cs="Arial"/>
              </w:rPr>
              <w:t>update</w:t>
            </w:r>
            <w:proofErr w:type="gramEnd"/>
          </w:p>
          <w:p w14:paraId="1C4BFED8" w14:textId="77777777" w:rsidR="003D229D" w:rsidRPr="00DB6C76" w:rsidRDefault="003D229D" w:rsidP="00D2682E">
            <w:pPr>
              <w:ind w:right="5"/>
              <w:jc w:val="left"/>
              <w:rPr>
                <w:rFonts w:ascii="Arial" w:eastAsia="Calibri" w:hAnsi="Arial" w:cs="Arial"/>
              </w:rPr>
            </w:pPr>
            <w:r w:rsidRPr="00DB6C76">
              <w:rPr>
                <w:rFonts w:ascii="Arial" w:eastAsia="Calibri" w:hAnsi="Arial" w:cs="Arial"/>
                <w:color w:val="000000" w:themeColor="text1"/>
              </w:rPr>
              <w:t xml:space="preserve">The attacker tries to upload an unauthorized update image. See </w:t>
            </w:r>
            <w:proofErr w:type="spellStart"/>
            <w:proofErr w:type="gramStart"/>
            <w:r w:rsidRPr="00DB6C76">
              <w:rPr>
                <w:rFonts w:ascii="Arial" w:eastAsia="Calibri" w:hAnsi="Arial" w:cs="Arial"/>
              </w:rPr>
              <w:t>SA.INTEG</w:t>
            </w:r>
            <w:proofErr w:type="gramEnd"/>
            <w:r w:rsidRPr="00DB6C76">
              <w:rPr>
                <w:rFonts w:ascii="Arial" w:eastAsia="Calibri" w:hAnsi="Arial" w:cs="Arial"/>
              </w:rPr>
              <w:t>-UPDATEIMAGE</w:t>
            </w:r>
            <w:proofErr w:type="spellEnd"/>
            <w:r w:rsidRPr="00DB6C76">
              <w:rPr>
                <w:rFonts w:ascii="Arial" w:eastAsia="Calibri" w:hAnsi="Arial" w:cs="Arial"/>
              </w:rPr>
              <w:t xml:space="preserve"> </w:t>
            </w:r>
            <w:r w:rsidRPr="00DB6C76">
              <w:rPr>
                <w:rFonts w:ascii="Arial" w:eastAsia="Calibri" w:hAnsi="Arial" w:cs="Arial"/>
                <w:color w:val="000000" w:themeColor="text1"/>
              </w:rPr>
              <w:t xml:space="preserve">for details. </w:t>
            </w:r>
          </w:p>
          <w:p w14:paraId="2A7C6608" w14:textId="77777777" w:rsidR="003D229D" w:rsidRPr="00DB6C76" w:rsidRDefault="003D229D" w:rsidP="00D2682E">
            <w:pPr>
              <w:ind w:right="5"/>
              <w:jc w:val="left"/>
              <w:rPr>
                <w:rFonts w:ascii="Arial" w:eastAsia="Calibri" w:hAnsi="Arial" w:cs="Arial"/>
              </w:rPr>
            </w:pPr>
          </w:p>
          <w:p w14:paraId="0163184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Directly threatened asset(s):</w:t>
            </w:r>
          </w:p>
          <w:p w14:paraId="51A70753" w14:textId="77777777" w:rsidR="003D229D" w:rsidRPr="00DB6C76" w:rsidRDefault="003D229D" w:rsidP="00D2682E">
            <w:pPr>
              <w:pStyle w:val="NormalParagraph"/>
              <w:ind w:right="5"/>
              <w:rPr>
                <w:rFonts w:eastAsia="Calibri" w:cs="Arial"/>
              </w:rPr>
            </w:pPr>
            <w:proofErr w:type="spellStart"/>
            <w:r w:rsidRPr="00DB6C76">
              <w:rPr>
                <w:rFonts w:eastAsia="Calibri" w:cs="Arial"/>
              </w:rPr>
              <w:t>D.UPDATE_IMAGE</w:t>
            </w:r>
            <w:proofErr w:type="spellEnd"/>
            <w:r w:rsidRPr="00DB6C76">
              <w:rPr>
                <w:rFonts w:eastAsia="Calibri" w:cs="Arial"/>
              </w:rPr>
              <w:t xml:space="preserve">, </w:t>
            </w:r>
            <w:proofErr w:type="spellStart"/>
            <w:r w:rsidRPr="00DB6C76">
              <w:rPr>
                <w:rFonts w:eastAsia="Calibri" w:cs="Arial"/>
              </w:rPr>
              <w:t>TSF_Data</w:t>
            </w:r>
            <w:proofErr w:type="spellEnd"/>
          </w:p>
        </w:tc>
      </w:tr>
      <w:tr w:rsidR="003D229D" w14:paraId="4BEDBD11" w14:textId="77777777" w:rsidTr="001E0F49">
        <w:tc>
          <w:tcPr>
            <w:tcW w:w="2270" w:type="dxa"/>
          </w:tcPr>
          <w:p w14:paraId="5C98AE1A" w14:textId="77777777" w:rsidR="003D229D" w:rsidRPr="00DB6C76" w:rsidRDefault="003D229D" w:rsidP="00D2682E">
            <w:pPr>
              <w:pStyle w:val="NormalParagraph"/>
              <w:ind w:right="5"/>
              <w:rPr>
                <w:rFonts w:cs="Arial"/>
              </w:rPr>
            </w:pPr>
            <w:proofErr w:type="spellStart"/>
            <w:proofErr w:type="gramStart"/>
            <w:r w:rsidRPr="00DB6C76">
              <w:rPr>
                <w:rFonts w:cs="Arial"/>
              </w:rPr>
              <w:t>T.INTERRUPT</w:t>
            </w:r>
            <w:proofErr w:type="gramEnd"/>
            <w:r w:rsidRPr="00DB6C76">
              <w:rPr>
                <w:rFonts w:cs="Arial"/>
              </w:rPr>
              <w:t>_OSU</w:t>
            </w:r>
            <w:proofErr w:type="spellEnd"/>
          </w:p>
        </w:tc>
        <w:tc>
          <w:tcPr>
            <w:tcW w:w="6746" w:type="dxa"/>
          </w:tcPr>
          <w:p w14:paraId="685C06AA" w14:textId="77777777" w:rsidR="003D229D" w:rsidRPr="00DB6C76" w:rsidRDefault="003D229D" w:rsidP="00D2682E">
            <w:pPr>
              <w:pStyle w:val="NormalParagraph"/>
              <w:ind w:right="5"/>
              <w:rPr>
                <w:rFonts w:cs="Arial"/>
              </w:rPr>
            </w:pPr>
            <w:r w:rsidRPr="00DB6C76">
              <w:rPr>
                <w:rFonts w:cs="Arial"/>
              </w:rPr>
              <w:t xml:space="preserve">OS Update procedure </w:t>
            </w:r>
            <w:proofErr w:type="gramStart"/>
            <w:r w:rsidRPr="00DB6C76">
              <w:rPr>
                <w:rFonts w:cs="Arial"/>
              </w:rPr>
              <w:t>interrupted</w:t>
            </w:r>
            <w:proofErr w:type="gramEnd"/>
          </w:p>
          <w:p w14:paraId="2D78A530" w14:textId="77777777" w:rsidR="003D229D" w:rsidRPr="00DB6C76" w:rsidRDefault="003D229D" w:rsidP="00D2682E">
            <w:pPr>
              <w:pStyle w:val="NormalParagraph"/>
              <w:ind w:right="5"/>
              <w:rPr>
                <w:rFonts w:cs="Arial"/>
              </w:rPr>
            </w:pPr>
            <w:r w:rsidRPr="00DB6C76">
              <w:rPr>
                <w:rFonts w:cs="Arial"/>
              </w:rPr>
              <w:t xml:space="preserve">The attacker tries to interrupt the OS update procedure (Load Phase through activation of Additional Code) leaving the TOE in a partially functional state. Directly threatened asset(s): </w:t>
            </w:r>
          </w:p>
          <w:p w14:paraId="0865FED4" w14:textId="77777777" w:rsidR="003D229D" w:rsidRPr="00DB6C76" w:rsidRDefault="003D229D" w:rsidP="00D2682E">
            <w:pPr>
              <w:pStyle w:val="NormalParagraph"/>
              <w:ind w:right="5"/>
              <w:rPr>
                <w:rFonts w:cs="Arial"/>
              </w:rPr>
            </w:pPr>
            <w:proofErr w:type="spellStart"/>
            <w:r w:rsidRPr="00DB6C76">
              <w:rPr>
                <w:rFonts w:cs="Arial"/>
              </w:rPr>
              <w:t>D.TOE_IDENTIFIER</w:t>
            </w:r>
            <w:proofErr w:type="spellEnd"/>
            <w:r w:rsidRPr="00DB6C76">
              <w:rPr>
                <w:rFonts w:cs="Arial"/>
              </w:rPr>
              <w:t xml:space="preserve">, </w:t>
            </w:r>
            <w:proofErr w:type="spellStart"/>
            <w:proofErr w:type="gramStart"/>
            <w:r w:rsidRPr="00DB6C76">
              <w:rPr>
                <w:rFonts w:cs="Arial"/>
              </w:rPr>
              <w:t>D.UPDATE</w:t>
            </w:r>
            <w:proofErr w:type="gramEnd"/>
            <w:r w:rsidRPr="00DB6C76">
              <w:rPr>
                <w:rFonts w:cs="Arial"/>
              </w:rPr>
              <w:t>_IMAGE</w:t>
            </w:r>
            <w:proofErr w:type="spellEnd"/>
            <w:r w:rsidRPr="00DB6C76">
              <w:rPr>
                <w:rFonts w:cs="Arial"/>
              </w:rPr>
              <w:t xml:space="preserve">, </w:t>
            </w:r>
            <w:proofErr w:type="spellStart"/>
            <w:r w:rsidRPr="00DB6C76">
              <w:rPr>
                <w:rFonts w:cs="Arial"/>
              </w:rPr>
              <w:t>TSF_Data</w:t>
            </w:r>
            <w:proofErr w:type="spellEnd"/>
          </w:p>
        </w:tc>
      </w:tr>
    </w:tbl>
    <w:p w14:paraId="7A7B1BE6" w14:textId="77777777" w:rsidR="003D229D" w:rsidRDefault="003D229D" w:rsidP="00D2682E">
      <w:pPr>
        <w:pStyle w:val="NormalParagraph"/>
        <w:ind w:right="5"/>
      </w:pPr>
    </w:p>
    <w:p w14:paraId="5FEA47E1" w14:textId="77777777" w:rsidR="003D229D" w:rsidRDefault="003D229D" w:rsidP="00D2682E">
      <w:pPr>
        <w:pStyle w:val="NormalParagraph"/>
        <w:ind w:right="5"/>
        <w:rPr>
          <w:b/>
          <w:bCs/>
          <w:u w:val="single"/>
        </w:rPr>
      </w:pPr>
      <w:r w:rsidRPr="48EB0902">
        <w:rPr>
          <w:b/>
          <w:bCs/>
          <w:u w:val="single"/>
        </w:rPr>
        <w:t>Subjects</w:t>
      </w:r>
    </w:p>
    <w:tbl>
      <w:tblPr>
        <w:tblStyle w:val="TableGrid0"/>
        <w:tblW w:w="0" w:type="auto"/>
        <w:tblLook w:val="04A0" w:firstRow="1" w:lastRow="0" w:firstColumn="1" w:lastColumn="0" w:noHBand="0" w:noVBand="1"/>
      </w:tblPr>
      <w:tblGrid>
        <w:gridCol w:w="2278"/>
        <w:gridCol w:w="6753"/>
      </w:tblGrid>
      <w:tr w:rsidR="003D229D" w14:paraId="34F3B437" w14:textId="77777777" w:rsidTr="001E0F49">
        <w:tc>
          <w:tcPr>
            <w:tcW w:w="2263" w:type="dxa"/>
          </w:tcPr>
          <w:p w14:paraId="39D4705C" w14:textId="77777777" w:rsidR="003D229D" w:rsidRPr="00DB6C76" w:rsidRDefault="003D229D" w:rsidP="00D2682E">
            <w:pPr>
              <w:pStyle w:val="NormalParagraph"/>
              <w:ind w:right="5"/>
              <w:rPr>
                <w:rFonts w:cs="Arial"/>
              </w:rPr>
            </w:pPr>
            <w:proofErr w:type="spellStart"/>
            <w:r w:rsidRPr="00DB6C76">
              <w:rPr>
                <w:rFonts w:eastAsia="Calibri" w:cs="Arial"/>
              </w:rPr>
              <w:t>S.OSU</w:t>
            </w:r>
            <w:proofErr w:type="spellEnd"/>
          </w:p>
        </w:tc>
        <w:tc>
          <w:tcPr>
            <w:tcW w:w="6753" w:type="dxa"/>
          </w:tcPr>
          <w:p w14:paraId="25E7494C" w14:textId="77777777" w:rsidR="003D229D" w:rsidRPr="00DB6C76" w:rsidRDefault="003D229D" w:rsidP="00D2682E">
            <w:pPr>
              <w:ind w:right="5"/>
              <w:jc w:val="left"/>
              <w:rPr>
                <w:rFonts w:ascii="Arial" w:hAnsi="Arial" w:cs="Arial"/>
              </w:rPr>
            </w:pPr>
            <w:r w:rsidRPr="00DB6C76">
              <w:rPr>
                <w:rFonts w:ascii="Arial" w:eastAsia="Calibri" w:hAnsi="Arial" w:cs="Arial"/>
              </w:rPr>
              <w:t>OS Update provides secure functionality to update the TOE operating system with an image created by a trusted off-card entity (</w:t>
            </w:r>
            <w:proofErr w:type="spellStart"/>
            <w:proofErr w:type="gramStart"/>
            <w:r w:rsidRPr="00DB6C76">
              <w:rPr>
                <w:rFonts w:ascii="Arial" w:eastAsia="Calibri" w:hAnsi="Arial" w:cs="Arial"/>
              </w:rPr>
              <w:t>S.UpdateImageCreator</w:t>
            </w:r>
            <w:proofErr w:type="spellEnd"/>
            <w:proofErr w:type="gramEnd"/>
            <w:r w:rsidRPr="00DB6C76">
              <w:rPr>
                <w:rFonts w:ascii="Arial" w:eastAsia="Calibri" w:hAnsi="Arial" w:cs="Arial"/>
              </w:rPr>
              <w:t>)</w:t>
            </w:r>
          </w:p>
        </w:tc>
      </w:tr>
      <w:tr w:rsidR="003D229D" w14:paraId="04FF5953" w14:textId="77777777" w:rsidTr="001E0F49">
        <w:tc>
          <w:tcPr>
            <w:tcW w:w="2263" w:type="dxa"/>
          </w:tcPr>
          <w:p w14:paraId="04556006" w14:textId="77777777" w:rsidR="003D229D" w:rsidRPr="00DB6C76" w:rsidRDefault="003D229D" w:rsidP="00D2682E">
            <w:pPr>
              <w:pStyle w:val="NormalParagraph"/>
              <w:ind w:right="5"/>
              <w:rPr>
                <w:rFonts w:eastAsia="Calibri" w:cs="Arial"/>
              </w:rPr>
            </w:pPr>
            <w:proofErr w:type="spellStart"/>
            <w:proofErr w:type="gramStart"/>
            <w:r w:rsidRPr="00DB6C76">
              <w:rPr>
                <w:rFonts w:eastAsia="Calibri" w:cs="Arial"/>
              </w:rPr>
              <w:t>S.UpdateImageCreator</w:t>
            </w:r>
            <w:proofErr w:type="spellEnd"/>
            <w:proofErr w:type="gramEnd"/>
          </w:p>
        </w:tc>
        <w:tc>
          <w:tcPr>
            <w:tcW w:w="6753" w:type="dxa"/>
          </w:tcPr>
          <w:p w14:paraId="5A5188F1" w14:textId="77777777" w:rsidR="003D229D" w:rsidRPr="00DB6C76" w:rsidRDefault="003D229D" w:rsidP="00D2682E">
            <w:pPr>
              <w:ind w:right="5"/>
              <w:jc w:val="left"/>
              <w:rPr>
                <w:rFonts w:ascii="Arial" w:hAnsi="Arial" w:cs="Arial"/>
              </w:rPr>
            </w:pPr>
            <w:r w:rsidRPr="00DB6C76">
              <w:rPr>
                <w:rFonts w:ascii="Arial" w:eastAsia="Calibri" w:hAnsi="Arial" w:cs="Arial"/>
              </w:rPr>
              <w:t xml:space="preserve">The </w:t>
            </w:r>
            <w:proofErr w:type="gramStart"/>
            <w:r w:rsidRPr="00DB6C76">
              <w:rPr>
                <w:rFonts w:ascii="Arial" w:eastAsia="Calibri" w:hAnsi="Arial" w:cs="Arial"/>
              </w:rPr>
              <w:t>off-card</w:t>
            </w:r>
            <w:proofErr w:type="gramEnd"/>
            <w:r w:rsidRPr="00DB6C76">
              <w:rPr>
                <w:rFonts w:ascii="Arial" w:eastAsia="Calibri" w:hAnsi="Arial" w:cs="Arial"/>
              </w:rPr>
              <w:t xml:space="preserve"> Update Image Creator ensures that the confidentiality and integrity requirements are met.</w:t>
            </w:r>
          </w:p>
        </w:tc>
      </w:tr>
    </w:tbl>
    <w:p w14:paraId="53127B79" w14:textId="77777777" w:rsidR="003D229D" w:rsidRDefault="003D229D" w:rsidP="00D2682E">
      <w:pPr>
        <w:pStyle w:val="NormalParagraph"/>
        <w:ind w:right="5"/>
      </w:pPr>
    </w:p>
    <w:p w14:paraId="0717C540"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66" w:name="_Toc109130106"/>
      <w:bookmarkStart w:id="167" w:name="_Toc129333666"/>
      <w:r w:rsidRPr="48EB0902">
        <w:t>Security Objectives</w:t>
      </w:r>
      <w:bookmarkEnd w:id="166"/>
      <w:bookmarkEnd w:id="167"/>
    </w:p>
    <w:p w14:paraId="35F6D821" w14:textId="77777777" w:rsidR="003D229D" w:rsidRDefault="003D229D" w:rsidP="00D2682E">
      <w:pPr>
        <w:pStyle w:val="NormalParagraph"/>
        <w:ind w:right="5"/>
      </w:pPr>
      <w:r>
        <w:t>This chapter describes the security objectives for the TOE for the OS Update module.</w:t>
      </w:r>
    </w:p>
    <w:p w14:paraId="59CE4673" w14:textId="77777777" w:rsidR="003D229D" w:rsidRDefault="003D229D" w:rsidP="00D2682E">
      <w:pPr>
        <w:pStyle w:val="Heading3"/>
        <w:tabs>
          <w:tab w:val="left" w:pos="898"/>
        </w:tabs>
        <w:ind w:left="218" w:right="5" w:firstLine="0"/>
        <w:jc w:val="both"/>
      </w:pPr>
      <w:bookmarkStart w:id="168" w:name="_Toc109130107"/>
      <w:bookmarkStart w:id="169" w:name="_Toc129333667"/>
      <w:r>
        <w:t>A.3.1 Security Objectives for the TOE</w:t>
      </w:r>
      <w:bookmarkEnd w:id="168"/>
      <w:bookmarkEnd w:id="169"/>
    </w:p>
    <w:p w14:paraId="59718929" w14:textId="7602046A" w:rsidR="003D229D" w:rsidRPr="00585499" w:rsidRDefault="003D229D" w:rsidP="00D2682E">
      <w:pPr>
        <w:pStyle w:val="NormalParagraph"/>
        <w:ind w:right="5"/>
        <w:rPr>
          <w:lang w:eastAsia="en-US" w:bidi="bn-BD"/>
        </w:rPr>
      </w:pPr>
      <w:r>
        <w:rPr>
          <w:lang w:eastAsia="en-US" w:bidi="bn-BD"/>
        </w:rPr>
        <w:t>The following security objectives for the TOE are taken from [2</w:t>
      </w:r>
      <w:r w:rsidR="00A52B87">
        <w:rPr>
          <w:lang w:eastAsia="en-US" w:bidi="bn-BD"/>
        </w:rPr>
        <w:t>8</w:t>
      </w:r>
      <w:r>
        <w:rPr>
          <w:lang w:eastAsia="en-US" w:bidi="bn-BD"/>
        </w:rPr>
        <w:t>].</w:t>
      </w:r>
    </w:p>
    <w:p w14:paraId="73A7CC7F" w14:textId="77777777" w:rsidR="003D229D" w:rsidRDefault="003D229D" w:rsidP="00D2682E">
      <w:pPr>
        <w:pStyle w:val="NormalParagraph"/>
        <w:ind w:right="5"/>
      </w:pPr>
    </w:p>
    <w:tbl>
      <w:tblPr>
        <w:tblStyle w:val="TableGrid0"/>
        <w:tblW w:w="0" w:type="auto"/>
        <w:tblLook w:val="04A0" w:firstRow="1" w:lastRow="0" w:firstColumn="1" w:lastColumn="0" w:noHBand="0" w:noVBand="1"/>
      </w:tblPr>
      <w:tblGrid>
        <w:gridCol w:w="3256"/>
        <w:gridCol w:w="5760"/>
      </w:tblGrid>
      <w:tr w:rsidR="003D229D" w14:paraId="3860B65E" w14:textId="77777777" w:rsidTr="001E0F49">
        <w:tc>
          <w:tcPr>
            <w:tcW w:w="3256" w:type="dxa"/>
          </w:tcPr>
          <w:p w14:paraId="075D25D7" w14:textId="77777777" w:rsidR="003D229D" w:rsidRPr="00DB6C76" w:rsidRDefault="003D229D" w:rsidP="00D2682E">
            <w:pPr>
              <w:pStyle w:val="NormalParagraph"/>
              <w:ind w:right="5"/>
              <w:rPr>
                <w:rFonts w:cs="Arial"/>
              </w:rPr>
            </w:pPr>
            <w:proofErr w:type="spellStart"/>
            <w:proofErr w:type="gramStart"/>
            <w:r w:rsidRPr="00DB6C76">
              <w:rPr>
                <w:rFonts w:cs="Arial"/>
              </w:rPr>
              <w:t>O.SECURE</w:t>
            </w:r>
            <w:proofErr w:type="gramEnd"/>
            <w:r w:rsidRPr="00DB6C76">
              <w:rPr>
                <w:rFonts w:cs="Arial"/>
              </w:rPr>
              <w:t>_LOAD_ACODE</w:t>
            </w:r>
            <w:proofErr w:type="spellEnd"/>
          </w:p>
        </w:tc>
        <w:tc>
          <w:tcPr>
            <w:tcW w:w="5760" w:type="dxa"/>
          </w:tcPr>
          <w:p w14:paraId="1B816CC5" w14:textId="77777777" w:rsidR="003D229D" w:rsidRPr="00DB6C76" w:rsidRDefault="003D229D" w:rsidP="00D2682E">
            <w:pPr>
              <w:pStyle w:val="NormalParagraph"/>
              <w:ind w:right="5"/>
              <w:rPr>
                <w:rFonts w:eastAsia="Calibri" w:cs="Arial"/>
                <w:b/>
                <w:bCs/>
              </w:rPr>
            </w:pPr>
            <w:r w:rsidRPr="00DB6C76">
              <w:rPr>
                <w:rFonts w:eastAsia="Calibri" w:cs="Arial"/>
                <w:b/>
                <w:bCs/>
              </w:rPr>
              <w:t>Secure loading of the Additional Code</w:t>
            </w:r>
          </w:p>
          <w:p w14:paraId="4F3675D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The Loader of the Initial TOE shall check an </w:t>
            </w:r>
            <w:proofErr w:type="gramStart"/>
            <w:r w:rsidRPr="00DB6C76">
              <w:rPr>
                <w:rFonts w:ascii="Arial" w:eastAsia="Calibri" w:hAnsi="Arial" w:cs="Arial"/>
              </w:rPr>
              <w:t>evidence</w:t>
            </w:r>
            <w:proofErr w:type="gramEnd"/>
          </w:p>
          <w:p w14:paraId="7754973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of authenticity and integrity of the loaded Additional</w:t>
            </w:r>
          </w:p>
          <w:p w14:paraId="033B1E50"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Code.</w:t>
            </w:r>
          </w:p>
          <w:p w14:paraId="0E068F0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The Loader enforces that only the allowed version of the Additional Code can be loaded on the Initial TOE. The</w:t>
            </w:r>
          </w:p>
          <w:p w14:paraId="2CAA8AB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Loader shall forbid the loading of an Additional Code</w:t>
            </w:r>
          </w:p>
          <w:p w14:paraId="25995B2A"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not intended to be assembled with the Initial TOE.</w:t>
            </w:r>
          </w:p>
          <w:p w14:paraId="074B205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During the Load Phase of an Additional Code, the TOE</w:t>
            </w:r>
          </w:p>
          <w:p w14:paraId="682396E5" w14:textId="77777777" w:rsidR="003D229D" w:rsidRPr="00DB6C76" w:rsidRDefault="003D229D" w:rsidP="00D2682E">
            <w:pPr>
              <w:pStyle w:val="NormalParagraph"/>
              <w:ind w:right="5"/>
              <w:rPr>
                <w:rFonts w:cs="Arial"/>
              </w:rPr>
            </w:pPr>
            <w:r w:rsidRPr="00DB6C76">
              <w:rPr>
                <w:rFonts w:eastAsia="Calibri" w:cs="Arial"/>
              </w:rPr>
              <w:t>shall remain secure.</w:t>
            </w:r>
          </w:p>
        </w:tc>
      </w:tr>
      <w:tr w:rsidR="003D229D" w14:paraId="3D50517B" w14:textId="77777777" w:rsidTr="001E0F49">
        <w:tc>
          <w:tcPr>
            <w:tcW w:w="3256" w:type="dxa"/>
          </w:tcPr>
          <w:p w14:paraId="7141128E" w14:textId="77777777" w:rsidR="003D229D" w:rsidRPr="00DB6C76" w:rsidRDefault="003D229D" w:rsidP="00D2682E">
            <w:pPr>
              <w:pStyle w:val="NormalParagraph"/>
              <w:ind w:right="5"/>
              <w:rPr>
                <w:rFonts w:cs="Arial"/>
              </w:rPr>
            </w:pPr>
            <w:proofErr w:type="spellStart"/>
            <w:proofErr w:type="gramStart"/>
            <w:r w:rsidRPr="00DB6C76">
              <w:rPr>
                <w:rFonts w:cs="Arial"/>
              </w:rPr>
              <w:t>O.SECURE</w:t>
            </w:r>
            <w:proofErr w:type="gramEnd"/>
            <w:r w:rsidRPr="00DB6C76">
              <w:rPr>
                <w:rFonts w:cs="Arial"/>
              </w:rPr>
              <w:t>_AC_ACTIVATION</w:t>
            </w:r>
            <w:proofErr w:type="spellEnd"/>
          </w:p>
        </w:tc>
        <w:tc>
          <w:tcPr>
            <w:tcW w:w="5760" w:type="dxa"/>
          </w:tcPr>
          <w:p w14:paraId="6871CCB1" w14:textId="77777777" w:rsidR="003D229D" w:rsidRPr="00DB6C76" w:rsidRDefault="003D229D" w:rsidP="00D2682E">
            <w:pPr>
              <w:pStyle w:val="NormalParagraph"/>
              <w:ind w:right="5"/>
              <w:rPr>
                <w:rFonts w:eastAsia="Calibri" w:cs="Arial"/>
                <w:b/>
                <w:bCs/>
              </w:rPr>
            </w:pPr>
            <w:r w:rsidRPr="00DB6C76">
              <w:rPr>
                <w:rFonts w:eastAsia="Calibri" w:cs="Arial"/>
                <w:b/>
                <w:bCs/>
              </w:rPr>
              <w:t>Secure activation of the Additional Code</w:t>
            </w:r>
          </w:p>
          <w:p w14:paraId="70C68CE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Activation of the Additional Code and update of the</w:t>
            </w:r>
          </w:p>
          <w:p w14:paraId="0C1925C9"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Identification Data shall be performed at the same </w:t>
            </w:r>
            <w:proofErr w:type="gramStart"/>
            <w:r w:rsidRPr="00DB6C76">
              <w:rPr>
                <w:rFonts w:ascii="Arial" w:eastAsia="Calibri" w:hAnsi="Arial" w:cs="Arial"/>
              </w:rPr>
              <w:t>time</w:t>
            </w:r>
            <w:proofErr w:type="gramEnd"/>
          </w:p>
          <w:p w14:paraId="3BCB40C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in an </w:t>
            </w:r>
            <w:proofErr w:type="gramStart"/>
            <w:r w:rsidRPr="00DB6C76">
              <w:rPr>
                <w:rFonts w:ascii="Arial" w:eastAsia="Calibri" w:hAnsi="Arial" w:cs="Arial"/>
              </w:rPr>
              <w:t>Atomic</w:t>
            </w:r>
            <w:proofErr w:type="gramEnd"/>
            <w:r w:rsidRPr="00DB6C76">
              <w:rPr>
                <w:rFonts w:ascii="Arial" w:eastAsia="Calibri" w:hAnsi="Arial" w:cs="Arial"/>
              </w:rPr>
              <w:t xml:space="preserve"> way. All the operations needed for the</w:t>
            </w:r>
          </w:p>
          <w:p w14:paraId="7F81B57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code to be able to operate as in the Final TOE shall </w:t>
            </w:r>
            <w:proofErr w:type="gramStart"/>
            <w:r w:rsidRPr="00DB6C76">
              <w:rPr>
                <w:rFonts w:ascii="Arial" w:eastAsia="Calibri" w:hAnsi="Arial" w:cs="Arial"/>
              </w:rPr>
              <w:t>be</w:t>
            </w:r>
            <w:proofErr w:type="gramEnd"/>
          </w:p>
          <w:p w14:paraId="2E1B6A8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completed before activation.</w:t>
            </w:r>
          </w:p>
          <w:p w14:paraId="6CD27DD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If the Atomic Activation is successful, then the resulting</w:t>
            </w:r>
          </w:p>
          <w:p w14:paraId="623318F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product is the Final TOE, otherwise (in case of</w:t>
            </w:r>
          </w:p>
          <w:p w14:paraId="5D51B6D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interruption or incident which prevents the forming of</w:t>
            </w:r>
          </w:p>
          <w:p w14:paraId="22E01A4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the Final TOE such as tearing, integrity violation, </w:t>
            </w:r>
            <w:proofErr w:type="gramStart"/>
            <w:r w:rsidRPr="00DB6C76">
              <w:rPr>
                <w:rFonts w:ascii="Arial" w:eastAsia="Calibri" w:hAnsi="Arial" w:cs="Arial"/>
              </w:rPr>
              <w:t>error</w:t>
            </w:r>
            <w:proofErr w:type="gramEnd"/>
          </w:p>
          <w:p w14:paraId="0A5D6DF7" w14:textId="77777777" w:rsidR="003D229D" w:rsidRPr="00DB6C76" w:rsidRDefault="003D229D" w:rsidP="00D2682E">
            <w:pPr>
              <w:pStyle w:val="NormalParagraph"/>
              <w:ind w:right="5"/>
              <w:rPr>
                <w:rFonts w:cs="Arial"/>
              </w:rPr>
            </w:pPr>
            <w:r w:rsidRPr="00DB6C76">
              <w:rPr>
                <w:rFonts w:eastAsia="Calibri" w:cs="Arial"/>
              </w:rPr>
              <w:t>case…), the Initial TOE shall remain in its initial state or fail secure.</w:t>
            </w:r>
          </w:p>
        </w:tc>
      </w:tr>
      <w:tr w:rsidR="003D229D" w14:paraId="4CE9FA26" w14:textId="77777777" w:rsidTr="001E0F49">
        <w:tc>
          <w:tcPr>
            <w:tcW w:w="3256" w:type="dxa"/>
          </w:tcPr>
          <w:p w14:paraId="4D52B0BA" w14:textId="77777777" w:rsidR="003D229D" w:rsidRPr="00DB6C76" w:rsidRDefault="003D229D" w:rsidP="00D2682E">
            <w:pPr>
              <w:pStyle w:val="NormalParagraph"/>
              <w:ind w:right="5"/>
              <w:rPr>
                <w:rFonts w:cs="Arial"/>
              </w:rPr>
            </w:pPr>
            <w:proofErr w:type="spellStart"/>
            <w:r w:rsidRPr="00DB6C76">
              <w:rPr>
                <w:rFonts w:cs="Arial"/>
              </w:rPr>
              <w:t>O.TOE_IDENTIFICATION</w:t>
            </w:r>
            <w:proofErr w:type="spellEnd"/>
          </w:p>
        </w:tc>
        <w:tc>
          <w:tcPr>
            <w:tcW w:w="5760" w:type="dxa"/>
          </w:tcPr>
          <w:p w14:paraId="7852AFA0" w14:textId="77777777" w:rsidR="003D229D" w:rsidRPr="00DB6C76" w:rsidRDefault="003D229D" w:rsidP="00D2682E">
            <w:pPr>
              <w:pStyle w:val="NormalParagraph"/>
              <w:ind w:right="5"/>
              <w:rPr>
                <w:rFonts w:eastAsia="Calibri" w:cs="Arial"/>
                <w:b/>
                <w:bCs/>
              </w:rPr>
            </w:pPr>
            <w:r w:rsidRPr="00DB6C76">
              <w:rPr>
                <w:rFonts w:eastAsia="Calibri" w:cs="Arial"/>
                <w:b/>
                <w:bCs/>
              </w:rPr>
              <w:t>Secure identification of the TOE by the user</w:t>
            </w:r>
          </w:p>
          <w:p w14:paraId="1728881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The Identification Data identifies the Initial TOE and</w:t>
            </w:r>
          </w:p>
          <w:p w14:paraId="08F96A5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Additional Code. The TOE provides means to </w:t>
            </w:r>
            <w:proofErr w:type="gramStart"/>
            <w:r w:rsidRPr="00DB6C76">
              <w:rPr>
                <w:rFonts w:ascii="Arial" w:eastAsia="Calibri" w:hAnsi="Arial" w:cs="Arial"/>
              </w:rPr>
              <w:t>store</w:t>
            </w:r>
            <w:proofErr w:type="gramEnd"/>
          </w:p>
          <w:p w14:paraId="63707359"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Identification Data in its non-volatile memory and</w:t>
            </w:r>
          </w:p>
          <w:p w14:paraId="6C0619EF"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guarantees the integrity of these data.</w:t>
            </w:r>
          </w:p>
          <w:p w14:paraId="411DE8A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lastRenderedPageBreak/>
              <w:t>After Atomic Activation of the Additional Code, the</w:t>
            </w:r>
          </w:p>
          <w:p w14:paraId="337307D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Identification Data of the Final TOE </w:t>
            </w:r>
            <w:proofErr w:type="gramStart"/>
            <w:r w:rsidRPr="00DB6C76">
              <w:rPr>
                <w:rFonts w:ascii="Arial" w:eastAsia="Calibri" w:hAnsi="Arial" w:cs="Arial"/>
              </w:rPr>
              <w:t>allows</w:t>
            </w:r>
            <w:proofErr w:type="gramEnd"/>
          </w:p>
          <w:p w14:paraId="5F008D48"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identifications of Initial TOE and Additional Code. The</w:t>
            </w:r>
          </w:p>
          <w:p w14:paraId="3338FC9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user shall be able to uniquely identify Initial TOE and</w:t>
            </w:r>
          </w:p>
          <w:p w14:paraId="2C3FFDB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Additional Code(s) which are embedded in the </w:t>
            </w:r>
            <w:proofErr w:type="gramStart"/>
            <w:r w:rsidRPr="00DB6C76">
              <w:rPr>
                <w:rFonts w:ascii="Arial" w:eastAsia="Calibri" w:hAnsi="Arial" w:cs="Arial"/>
              </w:rPr>
              <w:t>Final</w:t>
            </w:r>
            <w:proofErr w:type="gramEnd"/>
          </w:p>
          <w:p w14:paraId="2DF5E1F3" w14:textId="77777777" w:rsidR="003D229D" w:rsidRPr="00DB6C76" w:rsidRDefault="003D229D" w:rsidP="00D2682E">
            <w:pPr>
              <w:ind w:right="5"/>
              <w:jc w:val="left"/>
              <w:rPr>
                <w:rFonts w:ascii="Arial" w:hAnsi="Arial" w:cs="Arial"/>
              </w:rPr>
            </w:pPr>
            <w:r w:rsidRPr="00DB6C76">
              <w:rPr>
                <w:rFonts w:ascii="Arial" w:eastAsia="Calibri" w:hAnsi="Arial" w:cs="Arial"/>
              </w:rPr>
              <w:t>TOE.</w:t>
            </w:r>
          </w:p>
        </w:tc>
      </w:tr>
    </w:tbl>
    <w:p w14:paraId="472E5999" w14:textId="77777777" w:rsidR="003D229D" w:rsidRDefault="003D229D" w:rsidP="00D2682E">
      <w:pPr>
        <w:pStyle w:val="NormalParagraph"/>
        <w:ind w:right="5"/>
      </w:pPr>
    </w:p>
    <w:p w14:paraId="58301B98" w14:textId="77777777" w:rsidR="003D229D" w:rsidRDefault="003D229D" w:rsidP="00D2682E">
      <w:pPr>
        <w:pStyle w:val="NormalParagraph"/>
        <w:ind w:right="5"/>
      </w:pPr>
      <w:r>
        <w:t>In addition, the following security objectives for the TOE are defined:</w:t>
      </w:r>
    </w:p>
    <w:tbl>
      <w:tblPr>
        <w:tblStyle w:val="TableGrid0"/>
        <w:tblW w:w="0" w:type="auto"/>
        <w:tblLook w:val="04A0" w:firstRow="1" w:lastRow="0" w:firstColumn="1" w:lastColumn="0" w:noHBand="0" w:noVBand="1"/>
      </w:tblPr>
      <w:tblGrid>
        <w:gridCol w:w="3964"/>
        <w:gridCol w:w="5052"/>
      </w:tblGrid>
      <w:tr w:rsidR="003D229D" w14:paraId="15A1B5D0" w14:textId="77777777" w:rsidTr="001E0F49">
        <w:tc>
          <w:tcPr>
            <w:tcW w:w="3964" w:type="dxa"/>
          </w:tcPr>
          <w:p w14:paraId="489F8E54" w14:textId="77777777" w:rsidR="003D229D" w:rsidRPr="00DB6C76" w:rsidRDefault="003D229D" w:rsidP="00D2682E">
            <w:pPr>
              <w:pStyle w:val="NormalParagraph"/>
              <w:ind w:right="5"/>
              <w:rPr>
                <w:rFonts w:cs="Arial"/>
              </w:rPr>
            </w:pPr>
            <w:proofErr w:type="spellStart"/>
            <w:proofErr w:type="gramStart"/>
            <w:r w:rsidRPr="00DB6C76">
              <w:rPr>
                <w:rFonts w:cs="Arial"/>
              </w:rPr>
              <w:t>O.CONFID</w:t>
            </w:r>
            <w:proofErr w:type="spellEnd"/>
            <w:proofErr w:type="gramEnd"/>
            <w:r w:rsidRPr="00DB6C76">
              <w:rPr>
                <w:rFonts w:cs="Arial"/>
              </w:rPr>
              <w:t>-UPDATE-</w:t>
            </w:r>
            <w:proofErr w:type="spellStart"/>
            <w:r w:rsidRPr="00DB6C76">
              <w:rPr>
                <w:rFonts w:cs="Arial"/>
              </w:rPr>
              <w:t>IMAGE.LOAD</w:t>
            </w:r>
            <w:proofErr w:type="spellEnd"/>
          </w:p>
        </w:tc>
        <w:tc>
          <w:tcPr>
            <w:tcW w:w="5052" w:type="dxa"/>
          </w:tcPr>
          <w:p w14:paraId="2C240CE0"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The TOE shall ensure that the </w:t>
            </w:r>
            <w:proofErr w:type="spellStart"/>
            <w:proofErr w:type="gramStart"/>
            <w:r w:rsidRPr="00DB6C76">
              <w:rPr>
                <w:rFonts w:ascii="Arial" w:eastAsia="Calibri" w:hAnsi="Arial" w:cs="Arial"/>
              </w:rPr>
              <w:t>D.UPDATE</w:t>
            </w:r>
            <w:proofErr w:type="gramEnd"/>
            <w:r w:rsidRPr="00DB6C76">
              <w:rPr>
                <w:rFonts w:ascii="Arial" w:eastAsia="Calibri" w:hAnsi="Arial" w:cs="Arial"/>
              </w:rPr>
              <w:t>_IMAGE</w:t>
            </w:r>
            <w:proofErr w:type="spellEnd"/>
            <w:r w:rsidRPr="00DB6C76">
              <w:rPr>
                <w:rFonts w:ascii="Arial" w:eastAsia="Calibri" w:hAnsi="Arial" w:cs="Arial"/>
              </w:rPr>
              <w:t xml:space="preserve"> transferred to the device is not disclosed during the installation. </w:t>
            </w:r>
          </w:p>
          <w:p w14:paraId="7E0EB77A" w14:textId="77777777" w:rsidR="003D229D" w:rsidRPr="00DB6C76" w:rsidRDefault="003D229D" w:rsidP="00D2682E">
            <w:pPr>
              <w:pStyle w:val="NormalParagraph"/>
              <w:ind w:right="5"/>
              <w:rPr>
                <w:rFonts w:eastAsia="Calibri" w:cs="Arial"/>
              </w:rPr>
            </w:pPr>
          </w:p>
        </w:tc>
      </w:tr>
      <w:tr w:rsidR="003D229D" w14:paraId="36FB6843" w14:textId="77777777" w:rsidTr="001E0F49">
        <w:tc>
          <w:tcPr>
            <w:tcW w:w="3964" w:type="dxa"/>
          </w:tcPr>
          <w:p w14:paraId="77C8B504" w14:textId="77777777" w:rsidR="003D229D" w:rsidRPr="00DB6C76" w:rsidRDefault="003D229D" w:rsidP="00D2682E">
            <w:pPr>
              <w:pStyle w:val="NormalParagraph"/>
              <w:ind w:right="5"/>
              <w:rPr>
                <w:rFonts w:cs="Arial"/>
              </w:rPr>
            </w:pPr>
            <w:proofErr w:type="spellStart"/>
            <w:proofErr w:type="gramStart"/>
            <w:r w:rsidRPr="00DB6C76">
              <w:rPr>
                <w:rFonts w:cs="Arial"/>
              </w:rPr>
              <w:t>O.AUTH</w:t>
            </w:r>
            <w:proofErr w:type="spellEnd"/>
            <w:proofErr w:type="gramEnd"/>
            <w:r w:rsidRPr="00DB6C76">
              <w:rPr>
                <w:rFonts w:cs="Arial"/>
              </w:rPr>
              <w:t>-LOAD-UPDATE-IMAGE</w:t>
            </w:r>
          </w:p>
        </w:tc>
        <w:tc>
          <w:tcPr>
            <w:tcW w:w="5052" w:type="dxa"/>
          </w:tcPr>
          <w:p w14:paraId="69D54D17" w14:textId="77777777" w:rsidR="003D229D" w:rsidRPr="00DB6C76" w:rsidRDefault="003D229D" w:rsidP="00D2682E">
            <w:pPr>
              <w:pStyle w:val="NormalParagraph"/>
              <w:ind w:right="5"/>
              <w:rPr>
                <w:rFonts w:cs="Arial"/>
              </w:rPr>
            </w:pPr>
            <w:r w:rsidRPr="00DB6C76">
              <w:rPr>
                <w:rFonts w:eastAsia="Calibri" w:cs="Arial"/>
              </w:rPr>
              <w:t>The TOE shall ensure that it is only possible to load an authorized image.</w:t>
            </w:r>
          </w:p>
        </w:tc>
      </w:tr>
    </w:tbl>
    <w:p w14:paraId="65DBA44F" w14:textId="77777777" w:rsidR="003D229D" w:rsidRDefault="003D229D" w:rsidP="00D2682E">
      <w:pPr>
        <w:pStyle w:val="NormalParagraph"/>
        <w:ind w:right="5"/>
      </w:pPr>
    </w:p>
    <w:p w14:paraId="363B5FF7" w14:textId="77777777" w:rsidR="003D229D" w:rsidRDefault="003D229D" w:rsidP="00D2682E">
      <w:pPr>
        <w:pStyle w:val="Heading3"/>
        <w:tabs>
          <w:tab w:val="left" w:pos="898"/>
        </w:tabs>
        <w:ind w:left="218" w:right="5" w:firstLine="0"/>
        <w:jc w:val="both"/>
      </w:pPr>
      <w:bookmarkStart w:id="170" w:name="_Toc109130108"/>
      <w:bookmarkStart w:id="171" w:name="_Toc129333668"/>
      <w:r>
        <w:t xml:space="preserve">A.3.2 </w:t>
      </w:r>
      <w:r w:rsidRPr="48EB0902">
        <w:t>Security Objectives</w:t>
      </w:r>
      <w:r>
        <w:t xml:space="preserve"> for the Operational Environment</w:t>
      </w:r>
      <w:bookmarkEnd w:id="170"/>
      <w:bookmarkEnd w:id="171"/>
    </w:p>
    <w:p w14:paraId="1EDD4479" w14:textId="77777777" w:rsidR="003D229D" w:rsidRDefault="003D229D" w:rsidP="00D2682E">
      <w:pPr>
        <w:pStyle w:val="NormalParagraph"/>
        <w:ind w:right="5"/>
      </w:pPr>
      <w:r>
        <w:t xml:space="preserve">This chapter describes the security objectives for the </w:t>
      </w:r>
      <w:proofErr w:type="spellStart"/>
      <w:r>
        <w:t>Operatinal</w:t>
      </w:r>
      <w:proofErr w:type="spellEnd"/>
      <w:r>
        <w:t xml:space="preserve"> Environment for the OS Update module.</w:t>
      </w:r>
    </w:p>
    <w:p w14:paraId="2998A336" w14:textId="77777777" w:rsidR="003D229D" w:rsidRPr="00585499" w:rsidRDefault="003D229D" w:rsidP="00D2682E">
      <w:pPr>
        <w:pStyle w:val="NormalParagraph"/>
        <w:ind w:right="5"/>
        <w:rPr>
          <w:lang w:eastAsia="en-US" w:bidi="bn-BD"/>
        </w:rPr>
      </w:pPr>
    </w:p>
    <w:tbl>
      <w:tblPr>
        <w:tblStyle w:val="TableGrid0"/>
        <w:tblW w:w="0" w:type="auto"/>
        <w:tblLook w:val="04A0" w:firstRow="1" w:lastRow="0" w:firstColumn="1" w:lastColumn="0" w:noHBand="0" w:noVBand="1"/>
      </w:tblPr>
      <w:tblGrid>
        <w:gridCol w:w="4238"/>
        <w:gridCol w:w="4778"/>
      </w:tblGrid>
      <w:tr w:rsidR="003D229D" w14:paraId="465C9C95" w14:textId="77777777" w:rsidTr="001E0F49">
        <w:tc>
          <w:tcPr>
            <w:tcW w:w="4238" w:type="dxa"/>
          </w:tcPr>
          <w:p w14:paraId="5FBA0C82" w14:textId="77777777" w:rsidR="003D229D" w:rsidRPr="00DB6C76" w:rsidRDefault="003D229D" w:rsidP="00D2682E">
            <w:pPr>
              <w:pStyle w:val="NormalParagraph"/>
              <w:ind w:right="5"/>
              <w:rPr>
                <w:rFonts w:cs="Arial"/>
              </w:rPr>
            </w:pPr>
            <w:proofErr w:type="spellStart"/>
            <w:proofErr w:type="gramStart"/>
            <w:r w:rsidRPr="00DB6C76">
              <w:rPr>
                <w:rFonts w:cs="Arial"/>
              </w:rPr>
              <w:t>OE.CONFID</w:t>
            </w:r>
            <w:proofErr w:type="gramEnd"/>
            <w:r w:rsidRPr="00DB6C76">
              <w:rPr>
                <w:rFonts w:cs="Arial"/>
              </w:rPr>
              <w:t>_UPDATE_IMAGE.CREATE</w:t>
            </w:r>
            <w:proofErr w:type="spellEnd"/>
          </w:p>
        </w:tc>
        <w:tc>
          <w:tcPr>
            <w:tcW w:w="4778" w:type="dxa"/>
          </w:tcPr>
          <w:p w14:paraId="7F7EB269" w14:textId="77777777" w:rsidR="003D229D" w:rsidRPr="00DB6C76" w:rsidRDefault="003D229D" w:rsidP="00D2682E">
            <w:pPr>
              <w:pStyle w:val="NormalParagraph"/>
              <w:ind w:right="5"/>
              <w:rPr>
                <w:rFonts w:cs="Arial"/>
              </w:rPr>
            </w:pPr>
            <w:r w:rsidRPr="00DB6C76">
              <w:rPr>
                <w:rFonts w:cs="Arial"/>
              </w:rPr>
              <w:t>Confidentiality of Update Image – CREATE</w:t>
            </w:r>
          </w:p>
          <w:p w14:paraId="3A8F6885" w14:textId="77777777" w:rsidR="003D229D" w:rsidRPr="00DB6C76" w:rsidRDefault="003D229D" w:rsidP="00D2682E">
            <w:pPr>
              <w:ind w:right="5"/>
              <w:jc w:val="left"/>
              <w:rPr>
                <w:rFonts w:ascii="Arial" w:hAnsi="Arial" w:cs="Arial"/>
              </w:rPr>
            </w:pPr>
            <w:r w:rsidRPr="00DB6C76">
              <w:rPr>
                <w:rFonts w:ascii="Arial" w:eastAsia="Calibri" w:hAnsi="Arial" w:cs="Arial"/>
              </w:rPr>
              <w:t xml:space="preserve">The </w:t>
            </w:r>
            <w:proofErr w:type="gramStart"/>
            <w:r w:rsidRPr="00DB6C76">
              <w:rPr>
                <w:rFonts w:ascii="Arial" w:eastAsia="Calibri" w:hAnsi="Arial" w:cs="Arial"/>
              </w:rPr>
              <w:t>off-card</w:t>
            </w:r>
            <w:proofErr w:type="gramEnd"/>
            <w:r w:rsidRPr="00DB6C76">
              <w:rPr>
                <w:rFonts w:ascii="Arial" w:eastAsia="Calibri" w:hAnsi="Arial" w:cs="Arial"/>
              </w:rPr>
              <w:t xml:space="preserve"> Update Image Creator ensures that the confidentiality and integrity requirements are met.</w:t>
            </w:r>
          </w:p>
          <w:p w14:paraId="2AA99241" w14:textId="77777777" w:rsidR="003D229D" w:rsidRPr="00DB6C76" w:rsidRDefault="003D229D" w:rsidP="00D2682E">
            <w:pPr>
              <w:ind w:right="5"/>
              <w:jc w:val="left"/>
              <w:rPr>
                <w:rFonts w:ascii="Arial" w:hAnsi="Arial" w:cs="Arial"/>
              </w:rPr>
            </w:pPr>
          </w:p>
        </w:tc>
      </w:tr>
    </w:tbl>
    <w:p w14:paraId="69EFD937" w14:textId="77777777" w:rsidR="003D229D" w:rsidRDefault="003D229D" w:rsidP="00D2682E">
      <w:pPr>
        <w:pStyle w:val="NormalParagraph"/>
        <w:ind w:right="5"/>
      </w:pPr>
    </w:p>
    <w:p w14:paraId="316D120F" w14:textId="75767B1E" w:rsidR="003D229D" w:rsidRDefault="003D229D" w:rsidP="00D2682E">
      <w:pPr>
        <w:pStyle w:val="Heading3"/>
        <w:tabs>
          <w:tab w:val="left" w:pos="898"/>
        </w:tabs>
        <w:ind w:left="218" w:right="5" w:firstLine="0"/>
        <w:jc w:val="both"/>
      </w:pPr>
      <w:bookmarkStart w:id="172" w:name="_Toc109130109"/>
      <w:bookmarkStart w:id="173" w:name="_Toc129333669"/>
      <w:r>
        <w:t>A.3.3</w:t>
      </w:r>
      <w:r w:rsidR="00F81854">
        <w:t xml:space="preserve"> </w:t>
      </w:r>
      <w:r>
        <w:t xml:space="preserve">Security Objectives </w:t>
      </w:r>
      <w:r w:rsidRPr="48EB0902">
        <w:t>Rationale</w:t>
      </w:r>
      <w:bookmarkEnd w:id="172"/>
      <w:bookmarkEnd w:id="173"/>
    </w:p>
    <w:p w14:paraId="405AA5B0" w14:textId="77777777" w:rsidR="003D229D" w:rsidRPr="000B72F8" w:rsidRDefault="003D229D" w:rsidP="00D2682E">
      <w:pPr>
        <w:pStyle w:val="NormalParagraph"/>
        <w:ind w:right="5"/>
        <w:rPr>
          <w:lang w:eastAsia="en-US" w:bidi="bn-BD"/>
        </w:rPr>
      </w:pPr>
      <w:r>
        <w:rPr>
          <w:lang w:eastAsia="en-US" w:bidi="bn-BD"/>
        </w:rPr>
        <w:t xml:space="preserve">For each of the defined threats, a rationale is given mapping the Security Objectives to the </w:t>
      </w:r>
      <w:proofErr w:type="gramStart"/>
      <w:r>
        <w:rPr>
          <w:lang w:eastAsia="en-US" w:bidi="bn-BD"/>
        </w:rPr>
        <w:t>threat</w:t>
      </w:r>
      <w:proofErr w:type="gramEnd"/>
    </w:p>
    <w:p w14:paraId="70931B6A" w14:textId="77777777" w:rsidR="003D229D" w:rsidRDefault="003D229D" w:rsidP="00D2682E">
      <w:pPr>
        <w:pStyle w:val="NormalParagraph"/>
        <w:ind w:right="5"/>
        <w:rPr>
          <w:b/>
          <w:bCs/>
        </w:rPr>
      </w:pPr>
      <w:proofErr w:type="spellStart"/>
      <w:proofErr w:type="gramStart"/>
      <w:r w:rsidRPr="48EB0902">
        <w:rPr>
          <w:b/>
          <w:bCs/>
        </w:rPr>
        <w:t>T.CONFID</w:t>
      </w:r>
      <w:proofErr w:type="spellEnd"/>
      <w:proofErr w:type="gramEnd"/>
      <w:r w:rsidRPr="48EB0902">
        <w:rPr>
          <w:b/>
          <w:bCs/>
        </w:rPr>
        <w:t>-UPDATE-</w:t>
      </w:r>
      <w:proofErr w:type="spellStart"/>
      <w:r w:rsidRPr="48EB0902">
        <w:rPr>
          <w:b/>
          <w:bCs/>
        </w:rPr>
        <w:t>IMAGE.LOAD</w:t>
      </w:r>
      <w:proofErr w:type="spellEnd"/>
    </w:p>
    <w:tbl>
      <w:tblPr>
        <w:tblStyle w:val="TableGrid0"/>
        <w:tblW w:w="0" w:type="auto"/>
        <w:tblLook w:val="04A0" w:firstRow="1" w:lastRow="0" w:firstColumn="1" w:lastColumn="0" w:noHBand="0" w:noVBand="1"/>
      </w:tblPr>
      <w:tblGrid>
        <w:gridCol w:w="3114"/>
        <w:gridCol w:w="5902"/>
      </w:tblGrid>
      <w:tr w:rsidR="003D229D" w14:paraId="74642FCA" w14:textId="77777777" w:rsidTr="001E0F49">
        <w:tc>
          <w:tcPr>
            <w:tcW w:w="3114" w:type="dxa"/>
          </w:tcPr>
          <w:p w14:paraId="568FA07A" w14:textId="77777777" w:rsidR="003D229D" w:rsidRPr="00DB6C76" w:rsidRDefault="003D229D" w:rsidP="00D2682E">
            <w:pPr>
              <w:ind w:right="5"/>
              <w:jc w:val="left"/>
              <w:rPr>
                <w:rFonts w:ascii="Arial" w:hAnsi="Arial" w:cs="Arial"/>
              </w:rPr>
            </w:pPr>
            <w:proofErr w:type="spellStart"/>
            <w:proofErr w:type="gramStart"/>
            <w:r w:rsidRPr="00DB6C76">
              <w:rPr>
                <w:rFonts w:ascii="Arial" w:eastAsia="Calibri" w:hAnsi="Arial" w:cs="Arial"/>
              </w:rPr>
              <w:t>O.CONFID</w:t>
            </w:r>
            <w:proofErr w:type="gramEnd"/>
            <w:r w:rsidRPr="00DB6C76">
              <w:rPr>
                <w:rFonts w:ascii="Arial" w:eastAsia="Calibri" w:hAnsi="Arial" w:cs="Arial"/>
              </w:rPr>
              <w:t>-UPDATEIMAGE.LOAD</w:t>
            </w:r>
            <w:proofErr w:type="spellEnd"/>
          </w:p>
        </w:tc>
        <w:tc>
          <w:tcPr>
            <w:tcW w:w="5902" w:type="dxa"/>
          </w:tcPr>
          <w:p w14:paraId="5F0C429B" w14:textId="77777777" w:rsidR="003D229D" w:rsidRPr="00DB6C76" w:rsidRDefault="003D229D" w:rsidP="00D2682E">
            <w:pPr>
              <w:ind w:right="5"/>
              <w:jc w:val="left"/>
              <w:rPr>
                <w:rFonts w:ascii="Arial" w:hAnsi="Arial" w:cs="Arial"/>
              </w:rPr>
            </w:pPr>
            <w:r w:rsidRPr="00DB6C76">
              <w:rPr>
                <w:rFonts w:ascii="Arial" w:eastAsia="Calibri" w:hAnsi="Arial" w:cs="Arial"/>
              </w:rPr>
              <w:t xml:space="preserve">Counters the threat by ensuring the confidentiality of </w:t>
            </w:r>
            <w:proofErr w:type="spellStart"/>
            <w:proofErr w:type="gramStart"/>
            <w:r w:rsidRPr="00DB6C76">
              <w:rPr>
                <w:rFonts w:ascii="Arial" w:eastAsia="Calibri" w:hAnsi="Arial" w:cs="Arial"/>
              </w:rPr>
              <w:t>D.UPDATE</w:t>
            </w:r>
            <w:proofErr w:type="gramEnd"/>
            <w:r w:rsidRPr="00DB6C76">
              <w:rPr>
                <w:rFonts w:ascii="Arial" w:eastAsia="Calibri" w:hAnsi="Arial" w:cs="Arial"/>
              </w:rPr>
              <w:t>_IMAGE</w:t>
            </w:r>
            <w:proofErr w:type="spellEnd"/>
            <w:r w:rsidRPr="00DB6C76">
              <w:rPr>
                <w:rFonts w:ascii="Arial" w:eastAsia="Calibri" w:hAnsi="Arial" w:cs="Arial"/>
              </w:rPr>
              <w:t xml:space="preserve"> during installing it on the TOE.</w:t>
            </w:r>
          </w:p>
        </w:tc>
      </w:tr>
      <w:tr w:rsidR="003D229D" w14:paraId="5ADC9F61" w14:textId="77777777" w:rsidTr="001E0F49">
        <w:tc>
          <w:tcPr>
            <w:tcW w:w="3114" w:type="dxa"/>
          </w:tcPr>
          <w:p w14:paraId="428A3F69" w14:textId="77777777" w:rsidR="003D229D" w:rsidRPr="00DB6C76" w:rsidRDefault="003D229D" w:rsidP="00D2682E">
            <w:pPr>
              <w:ind w:right="5"/>
              <w:jc w:val="left"/>
              <w:rPr>
                <w:rFonts w:ascii="Arial" w:eastAsia="Calibri" w:hAnsi="Arial" w:cs="Arial"/>
              </w:rPr>
            </w:pPr>
            <w:proofErr w:type="spellStart"/>
            <w:proofErr w:type="gramStart"/>
            <w:r w:rsidRPr="00DB6C76">
              <w:rPr>
                <w:rFonts w:ascii="Arial" w:eastAsia="Calibri" w:hAnsi="Arial" w:cs="Arial"/>
              </w:rPr>
              <w:lastRenderedPageBreak/>
              <w:t>OE.CONFID</w:t>
            </w:r>
            <w:proofErr w:type="gramEnd"/>
            <w:r w:rsidRPr="00DB6C76">
              <w:rPr>
                <w:rFonts w:ascii="Arial" w:eastAsia="Calibri" w:hAnsi="Arial" w:cs="Arial"/>
              </w:rPr>
              <w:t>-UPDATEIMAGE</w:t>
            </w:r>
            <w:proofErr w:type="spellEnd"/>
            <w:r w:rsidRPr="00DB6C76">
              <w:rPr>
                <w:rFonts w:ascii="Arial" w:eastAsia="Calibri" w:hAnsi="Arial" w:cs="Arial"/>
              </w:rPr>
              <w:t>.</w:t>
            </w:r>
          </w:p>
          <w:p w14:paraId="4CAF6FB1"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CREATE</w:t>
            </w:r>
          </w:p>
        </w:tc>
        <w:tc>
          <w:tcPr>
            <w:tcW w:w="5902" w:type="dxa"/>
          </w:tcPr>
          <w:p w14:paraId="015CBD4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Counters the threat by ensuring that the </w:t>
            </w:r>
            <w:proofErr w:type="spellStart"/>
            <w:proofErr w:type="gramStart"/>
            <w:r w:rsidRPr="00DB6C76">
              <w:rPr>
                <w:rFonts w:ascii="Arial" w:eastAsia="Calibri" w:hAnsi="Arial" w:cs="Arial"/>
              </w:rPr>
              <w:t>D.UPDATE</w:t>
            </w:r>
            <w:proofErr w:type="gramEnd"/>
            <w:r w:rsidRPr="00DB6C76">
              <w:rPr>
                <w:rFonts w:ascii="Arial" w:eastAsia="Calibri" w:hAnsi="Arial" w:cs="Arial"/>
              </w:rPr>
              <w:t>_IMAGE</w:t>
            </w:r>
            <w:proofErr w:type="spellEnd"/>
            <w:r w:rsidRPr="00DB6C76">
              <w:rPr>
                <w:rFonts w:ascii="Arial" w:eastAsia="Calibri" w:hAnsi="Arial" w:cs="Arial"/>
              </w:rPr>
              <w:t xml:space="preserve"> is not</w:t>
            </w:r>
          </w:p>
          <w:p w14:paraId="5DD54C4A" w14:textId="77777777" w:rsidR="003D229D" w:rsidRPr="00DB6C76" w:rsidRDefault="003D229D" w:rsidP="00D2682E">
            <w:pPr>
              <w:ind w:right="5"/>
              <w:jc w:val="left"/>
              <w:rPr>
                <w:rFonts w:ascii="Arial" w:eastAsia="Calibri" w:hAnsi="Arial" w:cs="Arial"/>
              </w:rPr>
            </w:pPr>
            <w:proofErr w:type="spellStart"/>
            <w:r w:rsidRPr="00DB6C76">
              <w:rPr>
                <w:rFonts w:ascii="Arial" w:eastAsia="Calibri" w:hAnsi="Arial" w:cs="Arial"/>
              </w:rPr>
              <w:t>transfered</w:t>
            </w:r>
            <w:proofErr w:type="spellEnd"/>
            <w:r w:rsidRPr="00DB6C76">
              <w:rPr>
                <w:rFonts w:ascii="Arial" w:eastAsia="Calibri" w:hAnsi="Arial" w:cs="Arial"/>
              </w:rPr>
              <w:t xml:space="preserve"> in plain and that the keys are kept secret.</w:t>
            </w:r>
          </w:p>
        </w:tc>
      </w:tr>
    </w:tbl>
    <w:p w14:paraId="5CDB3224" w14:textId="77777777" w:rsidR="003D229D" w:rsidRDefault="003D229D" w:rsidP="00D2682E">
      <w:pPr>
        <w:pStyle w:val="NormalParagraph"/>
        <w:ind w:right="5"/>
      </w:pPr>
    </w:p>
    <w:p w14:paraId="601F6A1D" w14:textId="77777777" w:rsidR="003D229D" w:rsidRDefault="003D229D" w:rsidP="00D2682E">
      <w:pPr>
        <w:pStyle w:val="NormalParagraph"/>
        <w:ind w:right="5"/>
        <w:rPr>
          <w:b/>
          <w:bCs/>
        </w:rPr>
      </w:pPr>
      <w:proofErr w:type="spellStart"/>
      <w:proofErr w:type="gramStart"/>
      <w:r w:rsidRPr="48EB0902">
        <w:rPr>
          <w:b/>
          <w:bCs/>
        </w:rPr>
        <w:t>T.INTEG</w:t>
      </w:r>
      <w:proofErr w:type="spellEnd"/>
      <w:proofErr w:type="gramEnd"/>
      <w:r w:rsidRPr="48EB0902">
        <w:rPr>
          <w:b/>
          <w:bCs/>
        </w:rPr>
        <w:t>-UPDATE-</w:t>
      </w:r>
      <w:proofErr w:type="spellStart"/>
      <w:r w:rsidRPr="48EB0902">
        <w:rPr>
          <w:b/>
          <w:bCs/>
        </w:rPr>
        <w:t>IMAGE.LOAD</w:t>
      </w:r>
      <w:proofErr w:type="spellEnd"/>
    </w:p>
    <w:tbl>
      <w:tblPr>
        <w:tblStyle w:val="TableGrid0"/>
        <w:tblW w:w="0" w:type="auto"/>
        <w:tblLook w:val="04A0" w:firstRow="1" w:lastRow="0" w:firstColumn="1" w:lastColumn="0" w:noHBand="0" w:noVBand="1"/>
      </w:tblPr>
      <w:tblGrid>
        <w:gridCol w:w="3114"/>
        <w:gridCol w:w="5902"/>
      </w:tblGrid>
      <w:tr w:rsidR="003D229D" w14:paraId="421CF975" w14:textId="77777777" w:rsidTr="001E0F49">
        <w:tc>
          <w:tcPr>
            <w:tcW w:w="3114" w:type="dxa"/>
          </w:tcPr>
          <w:p w14:paraId="3036CEFA" w14:textId="77777777" w:rsidR="003D229D" w:rsidRPr="00DB6C76" w:rsidRDefault="003D229D" w:rsidP="00D2682E">
            <w:pPr>
              <w:ind w:right="5"/>
              <w:jc w:val="left"/>
              <w:rPr>
                <w:rFonts w:ascii="Arial" w:hAnsi="Arial" w:cs="Arial"/>
              </w:rPr>
            </w:pPr>
            <w:proofErr w:type="spellStart"/>
            <w:proofErr w:type="gramStart"/>
            <w:r w:rsidRPr="00DB6C76">
              <w:rPr>
                <w:rFonts w:ascii="Arial" w:eastAsia="Calibri" w:hAnsi="Arial" w:cs="Arial"/>
              </w:rPr>
              <w:t>O.SECURE</w:t>
            </w:r>
            <w:proofErr w:type="gramEnd"/>
            <w:r w:rsidRPr="00DB6C76">
              <w:rPr>
                <w:rFonts w:ascii="Arial" w:eastAsia="Calibri" w:hAnsi="Arial" w:cs="Arial"/>
              </w:rPr>
              <w:t>_LOAD_ACODE</w:t>
            </w:r>
            <w:proofErr w:type="spellEnd"/>
          </w:p>
        </w:tc>
        <w:tc>
          <w:tcPr>
            <w:tcW w:w="5902" w:type="dxa"/>
          </w:tcPr>
          <w:p w14:paraId="41AF0AA3"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the authenticity and integrity of</w:t>
            </w:r>
          </w:p>
          <w:p w14:paraId="7337E36E" w14:textId="77777777" w:rsidR="003D229D" w:rsidRPr="00DB6C76" w:rsidRDefault="003D229D" w:rsidP="00D2682E">
            <w:pPr>
              <w:pStyle w:val="NormalParagraph"/>
              <w:ind w:right="5"/>
              <w:rPr>
                <w:rFonts w:cs="Arial"/>
              </w:rPr>
            </w:pPr>
            <w:proofErr w:type="spellStart"/>
            <w:r w:rsidRPr="00DB6C76">
              <w:rPr>
                <w:rFonts w:eastAsia="Calibri" w:cs="Arial"/>
              </w:rPr>
              <w:t>D.UPDATE_IMAGE</w:t>
            </w:r>
            <w:proofErr w:type="spellEnd"/>
            <w:r w:rsidRPr="00DB6C76">
              <w:rPr>
                <w:rFonts w:eastAsia="Calibri" w:cs="Arial"/>
              </w:rPr>
              <w:t>.</w:t>
            </w:r>
          </w:p>
        </w:tc>
      </w:tr>
    </w:tbl>
    <w:p w14:paraId="6C9AD924" w14:textId="77777777" w:rsidR="003D229D" w:rsidRDefault="003D229D" w:rsidP="00D2682E">
      <w:pPr>
        <w:pStyle w:val="NormalParagraph"/>
        <w:ind w:right="5"/>
      </w:pPr>
    </w:p>
    <w:p w14:paraId="0B89198A" w14:textId="77777777" w:rsidR="003D229D" w:rsidRDefault="003D229D" w:rsidP="00D2682E">
      <w:pPr>
        <w:pStyle w:val="NormalParagraph"/>
        <w:ind w:right="5"/>
        <w:rPr>
          <w:b/>
          <w:bCs/>
        </w:rPr>
      </w:pPr>
      <w:proofErr w:type="spellStart"/>
      <w:proofErr w:type="gramStart"/>
      <w:r w:rsidRPr="48EB0902">
        <w:rPr>
          <w:b/>
          <w:bCs/>
        </w:rPr>
        <w:t>T.UNAUTH</w:t>
      </w:r>
      <w:proofErr w:type="spellEnd"/>
      <w:proofErr w:type="gramEnd"/>
      <w:r w:rsidRPr="48EB0902">
        <w:rPr>
          <w:b/>
          <w:bCs/>
        </w:rPr>
        <w:t>-UPDATE-</w:t>
      </w:r>
      <w:proofErr w:type="spellStart"/>
      <w:r w:rsidRPr="48EB0902">
        <w:rPr>
          <w:b/>
          <w:bCs/>
        </w:rPr>
        <w:t>IMAGE.LOAD</w:t>
      </w:r>
      <w:proofErr w:type="spellEnd"/>
    </w:p>
    <w:tbl>
      <w:tblPr>
        <w:tblStyle w:val="TableGrid0"/>
        <w:tblW w:w="0" w:type="auto"/>
        <w:tblLook w:val="04A0" w:firstRow="1" w:lastRow="0" w:firstColumn="1" w:lastColumn="0" w:noHBand="0" w:noVBand="1"/>
      </w:tblPr>
      <w:tblGrid>
        <w:gridCol w:w="3114"/>
        <w:gridCol w:w="5902"/>
      </w:tblGrid>
      <w:tr w:rsidR="003D229D" w14:paraId="24D8D7A3" w14:textId="77777777" w:rsidTr="001E0F49">
        <w:tc>
          <w:tcPr>
            <w:tcW w:w="3114" w:type="dxa"/>
          </w:tcPr>
          <w:p w14:paraId="25A5867F" w14:textId="77777777" w:rsidR="003D229D" w:rsidRPr="00DB6C76" w:rsidRDefault="003D229D" w:rsidP="00D2682E">
            <w:pPr>
              <w:ind w:right="5"/>
              <w:jc w:val="left"/>
              <w:rPr>
                <w:rFonts w:ascii="Arial" w:hAnsi="Arial" w:cs="Arial"/>
              </w:rPr>
            </w:pPr>
            <w:proofErr w:type="spellStart"/>
            <w:proofErr w:type="gramStart"/>
            <w:r w:rsidRPr="00DB6C76">
              <w:rPr>
                <w:rFonts w:ascii="Arial" w:eastAsia="Calibri" w:hAnsi="Arial" w:cs="Arial"/>
              </w:rPr>
              <w:t>O.SECURE</w:t>
            </w:r>
            <w:proofErr w:type="gramEnd"/>
            <w:r w:rsidRPr="00DB6C76">
              <w:rPr>
                <w:rFonts w:ascii="Arial" w:eastAsia="Calibri" w:hAnsi="Arial" w:cs="Arial"/>
              </w:rPr>
              <w:t>_LOAD_ACODE</w:t>
            </w:r>
            <w:proofErr w:type="spellEnd"/>
          </w:p>
        </w:tc>
        <w:tc>
          <w:tcPr>
            <w:tcW w:w="5902" w:type="dxa"/>
          </w:tcPr>
          <w:p w14:paraId="5A2574ED"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only authorized (allowed</w:t>
            </w:r>
          </w:p>
          <w:p w14:paraId="6A038A2D" w14:textId="77777777" w:rsidR="003D229D" w:rsidRPr="00DB6C76" w:rsidRDefault="003D229D" w:rsidP="00D2682E">
            <w:pPr>
              <w:pStyle w:val="NormalParagraph"/>
              <w:ind w:right="5"/>
              <w:rPr>
                <w:rFonts w:cs="Arial"/>
              </w:rPr>
            </w:pPr>
            <w:r w:rsidRPr="00DB6C76">
              <w:rPr>
                <w:rFonts w:eastAsia="Calibri" w:cs="Arial"/>
              </w:rPr>
              <w:t>version) images can be installed.</w:t>
            </w:r>
          </w:p>
        </w:tc>
      </w:tr>
      <w:tr w:rsidR="003D229D" w14:paraId="73183FE6" w14:textId="77777777" w:rsidTr="001E0F49">
        <w:tc>
          <w:tcPr>
            <w:tcW w:w="3114" w:type="dxa"/>
          </w:tcPr>
          <w:p w14:paraId="2DD54249" w14:textId="77777777" w:rsidR="003D229D" w:rsidRPr="00DB6C76" w:rsidRDefault="003D229D" w:rsidP="00D2682E">
            <w:pPr>
              <w:ind w:right="5"/>
              <w:jc w:val="left"/>
              <w:rPr>
                <w:rFonts w:ascii="Arial" w:eastAsia="Calibri" w:hAnsi="Arial" w:cs="Arial"/>
              </w:rPr>
            </w:pPr>
            <w:proofErr w:type="spellStart"/>
            <w:proofErr w:type="gramStart"/>
            <w:r w:rsidRPr="00DB6C76">
              <w:rPr>
                <w:rFonts w:ascii="Arial" w:eastAsia="Calibri" w:hAnsi="Arial" w:cs="Arial"/>
              </w:rPr>
              <w:t>O.AUTH</w:t>
            </w:r>
            <w:proofErr w:type="spellEnd"/>
            <w:proofErr w:type="gramEnd"/>
            <w:r w:rsidRPr="00DB6C76">
              <w:rPr>
                <w:rFonts w:ascii="Arial" w:eastAsia="Calibri" w:hAnsi="Arial" w:cs="Arial"/>
              </w:rPr>
              <w:t>-LOAD-UPDATE-IMAGE</w:t>
            </w:r>
          </w:p>
        </w:tc>
        <w:tc>
          <w:tcPr>
            <w:tcW w:w="5902" w:type="dxa"/>
          </w:tcPr>
          <w:p w14:paraId="695CBB9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only authorized (allowed</w:t>
            </w:r>
          </w:p>
          <w:p w14:paraId="25957E3A"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version) images can be loaded.</w:t>
            </w:r>
          </w:p>
        </w:tc>
      </w:tr>
    </w:tbl>
    <w:p w14:paraId="045849AD" w14:textId="77777777" w:rsidR="003D229D" w:rsidRDefault="003D229D" w:rsidP="00D2682E">
      <w:pPr>
        <w:pStyle w:val="NormalParagraph"/>
        <w:ind w:right="5"/>
      </w:pPr>
    </w:p>
    <w:p w14:paraId="4A0F33B6" w14:textId="77777777" w:rsidR="003D229D" w:rsidRDefault="003D229D" w:rsidP="00D2682E">
      <w:pPr>
        <w:pStyle w:val="NormalParagraph"/>
        <w:ind w:right="5"/>
        <w:rPr>
          <w:b/>
          <w:bCs/>
        </w:rPr>
      </w:pPr>
      <w:proofErr w:type="spellStart"/>
      <w:proofErr w:type="gramStart"/>
      <w:r w:rsidRPr="48EB0902">
        <w:rPr>
          <w:b/>
          <w:bCs/>
        </w:rPr>
        <w:t>T.INTERRUPT</w:t>
      </w:r>
      <w:proofErr w:type="gramEnd"/>
      <w:r w:rsidRPr="48EB0902">
        <w:rPr>
          <w:b/>
          <w:bCs/>
        </w:rPr>
        <w:t>_OSU</w:t>
      </w:r>
      <w:proofErr w:type="spellEnd"/>
    </w:p>
    <w:tbl>
      <w:tblPr>
        <w:tblStyle w:val="TableGrid0"/>
        <w:tblW w:w="0" w:type="auto"/>
        <w:tblLook w:val="04A0" w:firstRow="1" w:lastRow="0" w:firstColumn="1" w:lastColumn="0" w:noHBand="0" w:noVBand="1"/>
      </w:tblPr>
      <w:tblGrid>
        <w:gridCol w:w="3114"/>
        <w:gridCol w:w="5902"/>
      </w:tblGrid>
      <w:tr w:rsidR="003D229D" w14:paraId="4337B34F" w14:textId="77777777" w:rsidTr="001E0F49">
        <w:tc>
          <w:tcPr>
            <w:tcW w:w="3114" w:type="dxa"/>
          </w:tcPr>
          <w:p w14:paraId="443F99FE" w14:textId="77777777" w:rsidR="003D229D" w:rsidRPr="00DB6C76" w:rsidRDefault="003D229D" w:rsidP="00D2682E">
            <w:pPr>
              <w:ind w:right="5"/>
              <w:jc w:val="left"/>
              <w:rPr>
                <w:rFonts w:ascii="Arial" w:hAnsi="Arial" w:cs="Arial"/>
              </w:rPr>
            </w:pPr>
            <w:proofErr w:type="spellStart"/>
            <w:proofErr w:type="gramStart"/>
            <w:r w:rsidRPr="00DB6C76">
              <w:rPr>
                <w:rFonts w:ascii="Arial" w:eastAsia="Calibri" w:hAnsi="Arial" w:cs="Arial"/>
              </w:rPr>
              <w:t>O.SECURE</w:t>
            </w:r>
            <w:proofErr w:type="gramEnd"/>
            <w:r w:rsidRPr="00DB6C76">
              <w:rPr>
                <w:rFonts w:ascii="Arial" w:eastAsia="Calibri" w:hAnsi="Arial" w:cs="Arial"/>
              </w:rPr>
              <w:t>_LOAD_ACODE</w:t>
            </w:r>
            <w:proofErr w:type="spellEnd"/>
          </w:p>
        </w:tc>
        <w:tc>
          <w:tcPr>
            <w:tcW w:w="5902" w:type="dxa"/>
          </w:tcPr>
          <w:p w14:paraId="57038D0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the TOE remains in a</w:t>
            </w:r>
          </w:p>
          <w:p w14:paraId="3E46F527" w14:textId="77777777" w:rsidR="003D229D" w:rsidRPr="00DB6C76" w:rsidRDefault="003D229D" w:rsidP="00D2682E">
            <w:pPr>
              <w:pStyle w:val="NormalParagraph"/>
              <w:ind w:right="5"/>
              <w:rPr>
                <w:rFonts w:cs="Arial"/>
              </w:rPr>
            </w:pPr>
            <w:r w:rsidRPr="00DB6C76">
              <w:rPr>
                <w:rFonts w:eastAsia="Calibri" w:cs="Arial"/>
              </w:rPr>
              <w:t>secure state after interruption of the OS Update procedure (Load Phase).</w:t>
            </w:r>
          </w:p>
        </w:tc>
      </w:tr>
      <w:tr w:rsidR="003D229D" w14:paraId="59F48B73" w14:textId="77777777" w:rsidTr="001E0F49">
        <w:tc>
          <w:tcPr>
            <w:tcW w:w="3114" w:type="dxa"/>
          </w:tcPr>
          <w:p w14:paraId="4AE6A4E1" w14:textId="77777777" w:rsidR="003D229D" w:rsidRPr="00DB6C76" w:rsidRDefault="003D229D" w:rsidP="00D2682E">
            <w:pPr>
              <w:ind w:right="5"/>
              <w:jc w:val="left"/>
              <w:rPr>
                <w:rFonts w:ascii="Arial" w:hAnsi="Arial" w:cs="Arial"/>
              </w:rPr>
            </w:pPr>
            <w:proofErr w:type="spellStart"/>
            <w:r w:rsidRPr="00DB6C76">
              <w:rPr>
                <w:rFonts w:ascii="Arial" w:eastAsia="Calibri" w:hAnsi="Arial" w:cs="Arial"/>
              </w:rPr>
              <w:t>O.TOE_IDENTIFICATION</w:t>
            </w:r>
            <w:proofErr w:type="spellEnd"/>
          </w:p>
        </w:tc>
        <w:tc>
          <w:tcPr>
            <w:tcW w:w="5902" w:type="dxa"/>
          </w:tcPr>
          <w:p w14:paraId="0D503B03" w14:textId="77777777" w:rsidR="003D229D" w:rsidRPr="00DB6C76" w:rsidRDefault="003D229D" w:rsidP="00D2682E">
            <w:pPr>
              <w:ind w:right="5"/>
              <w:jc w:val="left"/>
              <w:rPr>
                <w:rFonts w:ascii="Arial" w:hAnsi="Arial" w:cs="Arial"/>
              </w:rPr>
            </w:pPr>
            <w:r w:rsidRPr="00DB6C76">
              <w:rPr>
                <w:rFonts w:ascii="Arial" w:eastAsia="Calibri" w:hAnsi="Arial" w:cs="Arial"/>
              </w:rPr>
              <w:t xml:space="preserve">Counters the threat directly by ensuring that </w:t>
            </w:r>
            <w:proofErr w:type="spellStart"/>
            <w:r w:rsidRPr="00DB6C76">
              <w:rPr>
                <w:rFonts w:ascii="Arial" w:eastAsia="Calibri" w:hAnsi="Arial" w:cs="Arial"/>
              </w:rPr>
              <w:t>D.TOE_IDENTIFICATION</w:t>
            </w:r>
            <w:proofErr w:type="spellEnd"/>
            <w:r w:rsidRPr="00DB6C76">
              <w:rPr>
                <w:rFonts w:ascii="Arial" w:eastAsia="Calibri" w:hAnsi="Arial" w:cs="Arial"/>
              </w:rPr>
              <w:t xml:space="preserve"> is only updated after successful OS Update procedure.</w:t>
            </w:r>
          </w:p>
        </w:tc>
      </w:tr>
      <w:tr w:rsidR="003D229D" w14:paraId="0CFE2E44" w14:textId="77777777" w:rsidTr="001E0F49">
        <w:tc>
          <w:tcPr>
            <w:tcW w:w="3114" w:type="dxa"/>
          </w:tcPr>
          <w:p w14:paraId="15969ECF" w14:textId="77777777" w:rsidR="003D229D" w:rsidRPr="00DB6C76" w:rsidRDefault="003D229D" w:rsidP="00D2682E">
            <w:pPr>
              <w:ind w:right="5"/>
              <w:jc w:val="left"/>
              <w:rPr>
                <w:rFonts w:ascii="Arial" w:eastAsia="Calibri" w:hAnsi="Arial" w:cs="Arial"/>
              </w:rPr>
            </w:pPr>
            <w:proofErr w:type="spellStart"/>
            <w:proofErr w:type="gramStart"/>
            <w:r w:rsidRPr="00DB6C76">
              <w:rPr>
                <w:rFonts w:ascii="Arial" w:eastAsia="Calibri" w:hAnsi="Arial" w:cs="Arial"/>
              </w:rPr>
              <w:t>O.SECURE</w:t>
            </w:r>
            <w:proofErr w:type="gramEnd"/>
            <w:r w:rsidRPr="00DB6C76">
              <w:rPr>
                <w:rFonts w:ascii="Arial" w:eastAsia="Calibri" w:hAnsi="Arial" w:cs="Arial"/>
              </w:rPr>
              <w:t>_AC_ACTIVATION</w:t>
            </w:r>
            <w:proofErr w:type="spellEnd"/>
          </w:p>
        </w:tc>
        <w:tc>
          <w:tcPr>
            <w:tcW w:w="5902" w:type="dxa"/>
          </w:tcPr>
          <w:p w14:paraId="4E57317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the update OS is only</w:t>
            </w:r>
          </w:p>
          <w:p w14:paraId="02122410"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activated after successful (atomic) OS Update procedure.</w:t>
            </w:r>
          </w:p>
        </w:tc>
      </w:tr>
    </w:tbl>
    <w:p w14:paraId="0E419FE1" w14:textId="77777777" w:rsidR="003D229D" w:rsidRDefault="003D229D" w:rsidP="00D2682E">
      <w:pPr>
        <w:pStyle w:val="NormalParagraph"/>
        <w:ind w:right="5"/>
      </w:pPr>
    </w:p>
    <w:p w14:paraId="069F358D"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74" w:name="_Toc109130110"/>
      <w:bookmarkStart w:id="175" w:name="_Toc129333670"/>
      <w:r>
        <w:t>Security Requirements</w:t>
      </w:r>
      <w:bookmarkEnd w:id="174"/>
      <w:bookmarkEnd w:id="175"/>
    </w:p>
    <w:p w14:paraId="24D61D02" w14:textId="724BBBD2" w:rsidR="003D229D" w:rsidRPr="00DA2D41" w:rsidDel="000373E0" w:rsidRDefault="003D229D" w:rsidP="00D2682E">
      <w:pPr>
        <w:pStyle w:val="NormalParagraph"/>
        <w:ind w:right="5"/>
        <w:rPr>
          <w:lang w:eastAsia="en-US" w:bidi="bn-BD"/>
        </w:rPr>
      </w:pPr>
      <w:r>
        <w:rPr>
          <w:lang w:eastAsia="en-US" w:bidi="bn-BD"/>
        </w:rPr>
        <w:t xml:space="preserve">The ST author should select an appropriate set of </w:t>
      </w:r>
      <w:proofErr w:type="spellStart"/>
      <w:r>
        <w:rPr>
          <w:lang w:eastAsia="en-US" w:bidi="bn-BD"/>
        </w:rPr>
        <w:t>SFRs</w:t>
      </w:r>
      <w:proofErr w:type="spellEnd"/>
      <w:r>
        <w:rPr>
          <w:lang w:eastAsia="en-US" w:bidi="bn-BD"/>
        </w:rPr>
        <w:t xml:space="preserve"> to meet the specified security objectives. Examples of how this can be achieved may be referenced in the OS Update Addendum of GlobalPlatform Secure Element Protection Profile [2</w:t>
      </w:r>
      <w:r w:rsidR="00A52B87">
        <w:rPr>
          <w:lang w:eastAsia="en-US" w:bidi="bn-BD"/>
        </w:rPr>
        <w:t>9</w:t>
      </w:r>
      <w:r>
        <w:rPr>
          <w:lang w:eastAsia="en-US" w:bidi="bn-BD"/>
        </w:rPr>
        <w:t>] or PP0084 [2] Package Loader</w:t>
      </w:r>
      <w:r w:rsidRPr="5F6EEF79">
        <w:rPr>
          <w:lang w:eastAsia="en-US" w:bidi="bn-BD"/>
        </w:rPr>
        <w:t>.</w:t>
      </w:r>
    </w:p>
    <w:p w14:paraId="0C7D8CC3" w14:textId="77777777" w:rsidR="003D229D" w:rsidRPr="005E7964" w:rsidRDefault="003D229D" w:rsidP="00D2682E">
      <w:pPr>
        <w:pStyle w:val="Heading2"/>
        <w:spacing w:before="1"/>
        <w:ind w:left="218" w:right="5" w:firstLine="0"/>
        <w:jc w:val="both"/>
        <w:rPr>
          <w:lang w:val="fr-FR"/>
        </w:rPr>
      </w:pPr>
      <w:bookmarkStart w:id="176" w:name="_Toc109130111"/>
      <w:bookmarkStart w:id="177" w:name="_Toc129333671"/>
      <w:r w:rsidRPr="005E7964">
        <w:rPr>
          <w:lang w:val="fr-FR"/>
        </w:rPr>
        <w:lastRenderedPageBreak/>
        <w:t>Annex B Document Management</w:t>
      </w:r>
      <w:bookmarkEnd w:id="176"/>
      <w:bookmarkEnd w:id="177"/>
    </w:p>
    <w:p w14:paraId="04F0D0BB" w14:textId="77777777" w:rsidR="00C976CB" w:rsidRPr="005E7964" w:rsidRDefault="00C976CB" w:rsidP="00C976CB">
      <w:pPr>
        <w:widowControl w:val="0"/>
        <w:tabs>
          <w:tab w:val="left" w:pos="898"/>
        </w:tabs>
        <w:autoSpaceDE w:val="0"/>
        <w:autoSpaceDN w:val="0"/>
        <w:spacing w:after="0" w:line="240" w:lineRule="auto"/>
        <w:ind w:left="218" w:right="5" w:firstLine="0"/>
        <w:outlineLvl w:val="2"/>
        <w:rPr>
          <w:rFonts w:ascii="Arial" w:eastAsia="Arial" w:hAnsi="Arial" w:cs="Arial"/>
          <w:b/>
          <w:i/>
          <w:vanish/>
          <w:sz w:val="24"/>
          <w:lang w:val="fr-FR"/>
        </w:rPr>
      </w:pPr>
      <w:bookmarkStart w:id="178" w:name="_bookmark94"/>
      <w:bookmarkStart w:id="179" w:name="_Toc109130112"/>
      <w:bookmarkStart w:id="180" w:name="_Toc116038817"/>
      <w:bookmarkStart w:id="181" w:name="_Toc109130114"/>
      <w:bookmarkEnd w:id="178"/>
      <w:bookmarkEnd w:id="179"/>
      <w:bookmarkEnd w:id="180"/>
    </w:p>
    <w:p w14:paraId="51FEE37C" w14:textId="648C01DB" w:rsidR="003D229D" w:rsidRPr="005E7964" w:rsidRDefault="00C976CB" w:rsidP="00C976CB">
      <w:pPr>
        <w:pStyle w:val="Heading3"/>
        <w:keepNext w:val="0"/>
        <w:keepLines w:val="0"/>
        <w:widowControl w:val="0"/>
        <w:tabs>
          <w:tab w:val="left" w:pos="898"/>
        </w:tabs>
        <w:autoSpaceDE w:val="0"/>
        <w:autoSpaceDN w:val="0"/>
        <w:spacing w:after="0" w:line="240" w:lineRule="auto"/>
        <w:ind w:right="5"/>
        <w:jc w:val="both"/>
        <w:rPr>
          <w:lang w:val="fr-FR"/>
        </w:rPr>
      </w:pPr>
      <w:r w:rsidRPr="005E7964">
        <w:rPr>
          <w:lang w:val="fr-FR"/>
        </w:rPr>
        <w:t xml:space="preserve">   </w:t>
      </w:r>
      <w:bookmarkStart w:id="182" w:name="_Toc129333672"/>
      <w:r w:rsidRPr="005E7964">
        <w:rPr>
          <w:lang w:val="fr-FR"/>
        </w:rPr>
        <w:t xml:space="preserve">B.1 </w:t>
      </w:r>
      <w:r w:rsidR="003D229D" w:rsidRPr="005E7964">
        <w:rPr>
          <w:lang w:val="fr-FR"/>
        </w:rPr>
        <w:t>Document</w:t>
      </w:r>
      <w:r w:rsidR="003D229D" w:rsidRPr="005E7964">
        <w:rPr>
          <w:spacing w:val="-1"/>
          <w:lang w:val="fr-FR"/>
        </w:rPr>
        <w:t xml:space="preserve"> </w:t>
      </w:r>
      <w:proofErr w:type="spellStart"/>
      <w:r w:rsidR="003D229D" w:rsidRPr="005E7964">
        <w:rPr>
          <w:lang w:val="fr-FR"/>
        </w:rPr>
        <w:t>History</w:t>
      </w:r>
      <w:bookmarkEnd w:id="181"/>
      <w:bookmarkEnd w:id="182"/>
      <w:proofErr w:type="spellEnd"/>
    </w:p>
    <w:p w14:paraId="3A69FA6B" w14:textId="77777777" w:rsidR="003D229D" w:rsidRPr="005E7964" w:rsidRDefault="003D229D" w:rsidP="00D2682E">
      <w:pPr>
        <w:pStyle w:val="BodyText"/>
        <w:spacing w:before="6"/>
        <w:ind w:right="5"/>
        <w:rPr>
          <w:rFonts w:ascii="Arial"/>
          <w:b/>
          <w:sz w:val="9"/>
          <w:lang w:val="fr-FR"/>
        </w:rPr>
      </w:pPr>
    </w:p>
    <w:tbl>
      <w:tblPr>
        <w:tblW w:w="9069" w:type="dxa"/>
        <w:tblInd w:w="2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62"/>
        <w:gridCol w:w="1233"/>
        <w:gridCol w:w="3260"/>
        <w:gridCol w:w="1920"/>
        <w:gridCol w:w="1594"/>
      </w:tblGrid>
      <w:tr w:rsidR="003D229D" w14:paraId="7A1795BB" w14:textId="77777777" w:rsidTr="001E0F49">
        <w:trPr>
          <w:trHeight w:val="640"/>
        </w:trPr>
        <w:tc>
          <w:tcPr>
            <w:tcW w:w="1062" w:type="dxa"/>
            <w:shd w:val="clear" w:color="auto" w:fill="C00000"/>
          </w:tcPr>
          <w:p w14:paraId="0EB8A3B4" w14:textId="77777777" w:rsidR="003D229D" w:rsidRDefault="003D229D" w:rsidP="00D2682E">
            <w:pPr>
              <w:pStyle w:val="TableParagraph"/>
              <w:spacing w:before="56"/>
              <w:ind w:left="107" w:right="5"/>
              <w:rPr>
                <w:b/>
              </w:rPr>
            </w:pPr>
            <w:r>
              <w:rPr>
                <w:b/>
                <w:color w:val="FFFFFF"/>
              </w:rPr>
              <w:t>Version</w:t>
            </w:r>
          </w:p>
        </w:tc>
        <w:tc>
          <w:tcPr>
            <w:tcW w:w="1233" w:type="dxa"/>
            <w:shd w:val="clear" w:color="auto" w:fill="C00000"/>
          </w:tcPr>
          <w:p w14:paraId="5C6CF925" w14:textId="77777777" w:rsidR="003D229D" w:rsidRDefault="003D229D" w:rsidP="00D2682E">
            <w:pPr>
              <w:pStyle w:val="TableParagraph"/>
              <w:spacing w:before="56"/>
              <w:ind w:left="108" w:right="5"/>
              <w:rPr>
                <w:b/>
              </w:rPr>
            </w:pPr>
            <w:r>
              <w:rPr>
                <w:b/>
                <w:color w:val="FFFFFF"/>
              </w:rPr>
              <w:t>Date</w:t>
            </w:r>
          </w:p>
        </w:tc>
        <w:tc>
          <w:tcPr>
            <w:tcW w:w="3260" w:type="dxa"/>
            <w:shd w:val="clear" w:color="auto" w:fill="C00000"/>
          </w:tcPr>
          <w:p w14:paraId="5B9EE897" w14:textId="77777777" w:rsidR="003D229D" w:rsidRDefault="003D229D" w:rsidP="00D2682E">
            <w:pPr>
              <w:pStyle w:val="TableParagraph"/>
              <w:spacing w:before="56"/>
              <w:ind w:left="108" w:right="5"/>
              <w:rPr>
                <w:b/>
              </w:rPr>
            </w:pPr>
            <w:r>
              <w:rPr>
                <w:b/>
                <w:color w:val="FFFFFF"/>
              </w:rPr>
              <w:t>Brief Description of Change</w:t>
            </w:r>
          </w:p>
        </w:tc>
        <w:tc>
          <w:tcPr>
            <w:tcW w:w="1920" w:type="dxa"/>
            <w:shd w:val="clear" w:color="auto" w:fill="C00000"/>
          </w:tcPr>
          <w:p w14:paraId="7A4DD520" w14:textId="77777777" w:rsidR="003D229D" w:rsidRDefault="003D229D" w:rsidP="00D2682E">
            <w:pPr>
              <w:pStyle w:val="TableParagraph"/>
              <w:spacing w:before="19" w:line="290" w:lineRule="atLeast"/>
              <w:ind w:left="108" w:right="5"/>
              <w:rPr>
                <w:b/>
              </w:rPr>
            </w:pPr>
            <w:r>
              <w:rPr>
                <w:b/>
                <w:color w:val="FFFFFF"/>
              </w:rPr>
              <w:t>Approval Authority</w:t>
            </w:r>
          </w:p>
        </w:tc>
        <w:tc>
          <w:tcPr>
            <w:tcW w:w="1594" w:type="dxa"/>
            <w:shd w:val="clear" w:color="auto" w:fill="C00000"/>
          </w:tcPr>
          <w:p w14:paraId="16F61886" w14:textId="77777777" w:rsidR="003D229D" w:rsidRDefault="003D229D" w:rsidP="00D2682E">
            <w:pPr>
              <w:pStyle w:val="TableParagraph"/>
              <w:spacing w:before="19" w:line="290" w:lineRule="atLeast"/>
              <w:ind w:left="109" w:right="5"/>
              <w:rPr>
                <w:b/>
              </w:rPr>
            </w:pPr>
            <w:r>
              <w:rPr>
                <w:b/>
                <w:color w:val="FFFFFF"/>
              </w:rPr>
              <w:t>Editor / Company</w:t>
            </w:r>
          </w:p>
        </w:tc>
      </w:tr>
      <w:tr w:rsidR="003D229D" w14:paraId="0B94F8BD" w14:textId="77777777" w:rsidTr="001E0F49">
        <w:trPr>
          <w:trHeight w:val="610"/>
        </w:trPr>
        <w:tc>
          <w:tcPr>
            <w:tcW w:w="1062" w:type="dxa"/>
          </w:tcPr>
          <w:p w14:paraId="75D82AF4" w14:textId="77777777" w:rsidR="003D229D" w:rsidRDefault="003D229D" w:rsidP="00D2682E">
            <w:pPr>
              <w:pStyle w:val="TableParagraph"/>
              <w:spacing w:before="37"/>
              <w:ind w:left="107" w:right="5"/>
              <w:rPr>
                <w:sz w:val="20"/>
              </w:rPr>
            </w:pPr>
            <w:r>
              <w:rPr>
                <w:sz w:val="20"/>
              </w:rPr>
              <w:t>1.0</w:t>
            </w:r>
          </w:p>
        </w:tc>
        <w:tc>
          <w:tcPr>
            <w:tcW w:w="1233" w:type="dxa"/>
          </w:tcPr>
          <w:p w14:paraId="00F4D4F2" w14:textId="5B3D1D98" w:rsidR="003D229D" w:rsidRDefault="001E0F49" w:rsidP="00D2682E">
            <w:pPr>
              <w:pStyle w:val="TableParagraph"/>
              <w:spacing w:before="37"/>
              <w:ind w:left="108" w:right="5"/>
              <w:rPr>
                <w:sz w:val="20"/>
              </w:rPr>
            </w:pPr>
            <w:r>
              <w:rPr>
                <w:sz w:val="20"/>
              </w:rPr>
              <w:t>22</w:t>
            </w:r>
            <w:r w:rsidR="003D229D">
              <w:rPr>
                <w:sz w:val="20"/>
              </w:rPr>
              <w:t xml:space="preserve"> </w:t>
            </w:r>
            <w:r>
              <w:rPr>
                <w:sz w:val="20"/>
              </w:rPr>
              <w:t>September</w:t>
            </w:r>
          </w:p>
          <w:p w14:paraId="4B99F698" w14:textId="70E68117" w:rsidR="003D229D" w:rsidRDefault="001E0F49" w:rsidP="00D2682E">
            <w:pPr>
              <w:pStyle w:val="TableParagraph"/>
              <w:spacing w:before="35"/>
              <w:ind w:left="108" w:right="5"/>
              <w:rPr>
                <w:sz w:val="20"/>
              </w:rPr>
            </w:pPr>
            <w:r>
              <w:rPr>
                <w:sz w:val="20"/>
              </w:rPr>
              <w:t>2014</w:t>
            </w:r>
          </w:p>
        </w:tc>
        <w:tc>
          <w:tcPr>
            <w:tcW w:w="3260" w:type="dxa"/>
          </w:tcPr>
          <w:p w14:paraId="6C960547" w14:textId="77777777" w:rsidR="003D229D" w:rsidRDefault="003D229D" w:rsidP="00D2682E">
            <w:pPr>
              <w:pStyle w:val="TableParagraph"/>
              <w:spacing w:before="37"/>
              <w:ind w:left="108" w:right="5"/>
              <w:rPr>
                <w:sz w:val="20"/>
              </w:rPr>
            </w:pPr>
            <w:r>
              <w:rPr>
                <w:sz w:val="20"/>
              </w:rPr>
              <w:t>First release of PRD</w:t>
            </w:r>
          </w:p>
        </w:tc>
        <w:tc>
          <w:tcPr>
            <w:tcW w:w="1920" w:type="dxa"/>
          </w:tcPr>
          <w:p w14:paraId="525554DA" w14:textId="77777777" w:rsidR="003D229D" w:rsidRDefault="003D229D" w:rsidP="00D2682E">
            <w:pPr>
              <w:pStyle w:val="TableParagraph"/>
              <w:spacing w:before="37"/>
              <w:ind w:left="108" w:right="5"/>
              <w:rPr>
                <w:sz w:val="20"/>
              </w:rPr>
            </w:pPr>
            <w:r>
              <w:rPr>
                <w:sz w:val="20"/>
              </w:rPr>
              <w:t xml:space="preserve">GSMA </w:t>
            </w:r>
            <w:proofErr w:type="spellStart"/>
            <w:r>
              <w:rPr>
                <w:sz w:val="20"/>
              </w:rPr>
              <w:t>PSMC</w:t>
            </w:r>
            <w:proofErr w:type="spellEnd"/>
          </w:p>
        </w:tc>
        <w:tc>
          <w:tcPr>
            <w:tcW w:w="1594" w:type="dxa"/>
          </w:tcPr>
          <w:p w14:paraId="2EA503F1" w14:textId="77777777" w:rsidR="003D229D" w:rsidRDefault="003D229D" w:rsidP="00D2682E">
            <w:pPr>
              <w:pStyle w:val="TableParagraph"/>
              <w:spacing w:before="37" w:line="276" w:lineRule="auto"/>
              <w:ind w:left="109" w:right="5"/>
              <w:rPr>
                <w:sz w:val="20"/>
              </w:rPr>
            </w:pPr>
            <w:r>
              <w:rPr>
                <w:sz w:val="20"/>
              </w:rPr>
              <w:t>Trusted Labs / ESIM WI1</w:t>
            </w:r>
          </w:p>
        </w:tc>
      </w:tr>
      <w:tr w:rsidR="001E0F49" w14:paraId="37AED47C" w14:textId="77777777" w:rsidTr="001E0F49">
        <w:trPr>
          <w:trHeight w:val="610"/>
        </w:trPr>
        <w:tc>
          <w:tcPr>
            <w:tcW w:w="1062" w:type="dxa"/>
          </w:tcPr>
          <w:p w14:paraId="61967447" w14:textId="5ACA350D" w:rsidR="001E0F49" w:rsidRDefault="001E0F49" w:rsidP="00D2682E">
            <w:pPr>
              <w:pStyle w:val="TableParagraph"/>
              <w:spacing w:before="37"/>
              <w:ind w:left="107" w:right="5"/>
              <w:rPr>
                <w:sz w:val="20"/>
              </w:rPr>
            </w:pPr>
            <w:r>
              <w:rPr>
                <w:sz w:val="20"/>
              </w:rPr>
              <w:t>1.1</w:t>
            </w:r>
          </w:p>
        </w:tc>
        <w:tc>
          <w:tcPr>
            <w:tcW w:w="1233" w:type="dxa"/>
          </w:tcPr>
          <w:p w14:paraId="63F7B363" w14:textId="7DDE5925" w:rsidR="001E0F49" w:rsidRDefault="001E0F49" w:rsidP="00D2682E">
            <w:pPr>
              <w:pStyle w:val="TableParagraph"/>
              <w:spacing w:before="37"/>
              <w:ind w:left="108" w:right="5"/>
              <w:rPr>
                <w:sz w:val="20"/>
              </w:rPr>
            </w:pPr>
            <w:r>
              <w:rPr>
                <w:sz w:val="20"/>
              </w:rPr>
              <w:t>15 August 2015</w:t>
            </w:r>
          </w:p>
        </w:tc>
        <w:tc>
          <w:tcPr>
            <w:tcW w:w="3260" w:type="dxa"/>
          </w:tcPr>
          <w:p w14:paraId="30A9D6E0" w14:textId="288E2DE8" w:rsidR="001E0F49" w:rsidRDefault="001E0F49" w:rsidP="00D2682E">
            <w:pPr>
              <w:pStyle w:val="TableParagraph"/>
              <w:spacing w:before="37"/>
              <w:ind w:left="108" w:right="5"/>
              <w:rPr>
                <w:sz w:val="20"/>
              </w:rPr>
            </w:pPr>
            <w:r>
              <w:rPr>
                <w:sz w:val="20"/>
              </w:rPr>
              <w:t>Corrections from BSI</w:t>
            </w:r>
          </w:p>
        </w:tc>
        <w:tc>
          <w:tcPr>
            <w:tcW w:w="1920" w:type="dxa"/>
          </w:tcPr>
          <w:p w14:paraId="7EA51727" w14:textId="744C82C9" w:rsidR="001E0F49" w:rsidRDefault="001E0F49" w:rsidP="00D2682E">
            <w:pPr>
              <w:pStyle w:val="TableParagraph"/>
              <w:spacing w:before="37"/>
              <w:ind w:left="108" w:right="5"/>
              <w:rPr>
                <w:sz w:val="20"/>
              </w:rPr>
            </w:pPr>
            <w:r>
              <w:rPr>
                <w:sz w:val="20"/>
              </w:rPr>
              <w:t>GSMA TG</w:t>
            </w:r>
          </w:p>
        </w:tc>
        <w:tc>
          <w:tcPr>
            <w:tcW w:w="1594" w:type="dxa"/>
          </w:tcPr>
          <w:p w14:paraId="1E7633D2" w14:textId="0D0DCD7C" w:rsidR="001E0F49" w:rsidRDefault="001E0F49" w:rsidP="00D2682E">
            <w:pPr>
              <w:pStyle w:val="TableParagraph"/>
              <w:spacing w:before="37" w:line="276" w:lineRule="auto"/>
              <w:ind w:left="109" w:right="5"/>
              <w:rPr>
                <w:sz w:val="20"/>
              </w:rPr>
            </w:pPr>
            <w:r>
              <w:rPr>
                <w:sz w:val="20"/>
              </w:rPr>
              <w:t>GSMA</w:t>
            </w:r>
          </w:p>
        </w:tc>
      </w:tr>
      <w:tr w:rsidR="001E0F49" w14:paraId="45EBE0C7" w14:textId="77777777" w:rsidTr="001E0F49">
        <w:trPr>
          <w:trHeight w:val="6190"/>
        </w:trPr>
        <w:tc>
          <w:tcPr>
            <w:tcW w:w="1062" w:type="dxa"/>
          </w:tcPr>
          <w:p w14:paraId="6D17295F" w14:textId="5F585657" w:rsidR="001E0F49" w:rsidRDefault="001E0F49" w:rsidP="00D2682E">
            <w:pPr>
              <w:spacing w:before="40" w:after="40" w:line="276" w:lineRule="auto"/>
              <w:ind w:right="5"/>
              <w:rPr>
                <w:rFonts w:ascii="Arial" w:eastAsia="Arial" w:hAnsi="Arial" w:cs="Arial"/>
                <w:color w:val="000000" w:themeColor="text1"/>
                <w:sz w:val="20"/>
                <w:szCs w:val="20"/>
              </w:rPr>
            </w:pPr>
            <w:r w:rsidRPr="75B154C7">
              <w:rPr>
                <w:rFonts w:ascii="Arial" w:eastAsia="Arial" w:hAnsi="Arial" w:cs="Arial"/>
                <w:color w:val="000000" w:themeColor="text1"/>
                <w:sz w:val="20"/>
                <w:szCs w:val="20"/>
              </w:rPr>
              <w:t>V</w:t>
            </w:r>
            <w:r>
              <w:rPr>
                <w:rFonts w:ascii="Arial" w:eastAsia="Arial" w:hAnsi="Arial" w:cs="Arial"/>
                <w:color w:val="000000" w:themeColor="text1"/>
                <w:sz w:val="20"/>
                <w:szCs w:val="20"/>
              </w:rPr>
              <w:t>4</w:t>
            </w:r>
            <w:r w:rsidRPr="75B154C7">
              <w:rPr>
                <w:rFonts w:ascii="Arial" w:eastAsia="Arial" w:hAnsi="Arial" w:cs="Arial"/>
                <w:color w:val="000000" w:themeColor="text1"/>
                <w:sz w:val="20"/>
                <w:szCs w:val="20"/>
              </w:rPr>
              <w:t xml:space="preserve">.0 </w:t>
            </w:r>
          </w:p>
          <w:p w14:paraId="0E574F2C" w14:textId="77777777" w:rsidR="001E0F49" w:rsidRDefault="001E0F49" w:rsidP="00D2682E">
            <w:pPr>
              <w:spacing w:before="40" w:after="40" w:line="276" w:lineRule="auto"/>
              <w:ind w:left="0" w:right="5" w:firstLine="0"/>
              <w:rPr>
                <w:rFonts w:ascii="Arial" w:eastAsia="Arial" w:hAnsi="Arial" w:cs="Arial"/>
                <w:color w:val="000000" w:themeColor="text1"/>
                <w:sz w:val="20"/>
                <w:szCs w:val="20"/>
              </w:rPr>
            </w:pPr>
          </w:p>
          <w:p w14:paraId="2C9B22FD" w14:textId="77777777" w:rsidR="001E0F49" w:rsidRDefault="001E0F49" w:rsidP="00D2682E">
            <w:pPr>
              <w:spacing w:before="40" w:after="40" w:line="276" w:lineRule="auto"/>
              <w:ind w:right="5"/>
              <w:rPr>
                <w:sz w:val="20"/>
                <w:szCs w:val="20"/>
              </w:rPr>
            </w:pPr>
          </w:p>
        </w:tc>
        <w:tc>
          <w:tcPr>
            <w:tcW w:w="1233" w:type="dxa"/>
          </w:tcPr>
          <w:p w14:paraId="569A18F4" w14:textId="6EB37642" w:rsidR="001E0F49" w:rsidRDefault="001E0F49" w:rsidP="00D2682E">
            <w:pPr>
              <w:pStyle w:val="TableParagraph"/>
              <w:ind w:right="5"/>
              <w:rPr>
                <w:sz w:val="20"/>
                <w:szCs w:val="20"/>
              </w:rPr>
            </w:pPr>
            <w:r>
              <w:rPr>
                <w:sz w:val="20"/>
                <w:szCs w:val="20"/>
              </w:rPr>
              <w:t>19</w:t>
            </w:r>
            <w:r w:rsidRPr="75B154C7">
              <w:rPr>
                <w:sz w:val="20"/>
                <w:szCs w:val="20"/>
              </w:rPr>
              <w:t xml:space="preserve"> </w:t>
            </w:r>
            <w:r>
              <w:rPr>
                <w:sz w:val="20"/>
                <w:szCs w:val="20"/>
              </w:rPr>
              <w:t>September 2022</w:t>
            </w:r>
          </w:p>
        </w:tc>
        <w:tc>
          <w:tcPr>
            <w:tcW w:w="3260" w:type="dxa"/>
          </w:tcPr>
          <w:p w14:paraId="27D6C911" w14:textId="77777777" w:rsidR="001E0F49" w:rsidRPr="006C13E1" w:rsidRDefault="001E0F49" w:rsidP="00D2682E">
            <w:pPr>
              <w:pStyle w:val="TableParagraph"/>
              <w:spacing w:before="37"/>
              <w:ind w:left="108" w:right="5"/>
              <w:rPr>
                <w:sz w:val="20"/>
              </w:rPr>
            </w:pPr>
            <w:r w:rsidRPr="006C13E1">
              <w:rPr>
                <w:sz w:val="20"/>
              </w:rPr>
              <w:t>CR033R00 – SGP.05 CC revision</w:t>
            </w:r>
          </w:p>
          <w:p w14:paraId="75EC6757" w14:textId="77777777" w:rsidR="001E0F49" w:rsidRPr="006C13E1" w:rsidRDefault="001E0F49" w:rsidP="00D2682E">
            <w:pPr>
              <w:pStyle w:val="TableParagraph"/>
              <w:spacing w:before="37"/>
              <w:ind w:left="108" w:right="5"/>
              <w:rPr>
                <w:sz w:val="20"/>
              </w:rPr>
            </w:pPr>
            <w:r w:rsidRPr="006C13E1">
              <w:rPr>
                <w:sz w:val="20"/>
              </w:rPr>
              <w:t>CR034R01 - SGP.05 FDP_ACF.1.2/</w:t>
            </w:r>
            <w:proofErr w:type="spellStart"/>
            <w:r w:rsidRPr="006C13E1">
              <w:rPr>
                <w:sz w:val="20"/>
              </w:rPr>
              <w:t>ISDP</w:t>
            </w:r>
            <w:proofErr w:type="spellEnd"/>
            <w:r w:rsidRPr="006C13E1">
              <w:rPr>
                <w:sz w:val="20"/>
              </w:rPr>
              <w:t xml:space="preserve"> correction</w:t>
            </w:r>
          </w:p>
          <w:p w14:paraId="09457077" w14:textId="77777777" w:rsidR="001E0F49" w:rsidRPr="006C13E1" w:rsidRDefault="001E0F49" w:rsidP="00D2682E">
            <w:pPr>
              <w:pStyle w:val="TableParagraph"/>
              <w:spacing w:before="37"/>
              <w:ind w:left="108" w:right="5"/>
              <w:rPr>
                <w:sz w:val="20"/>
              </w:rPr>
            </w:pPr>
            <w:r>
              <w:rPr>
                <w:sz w:val="20"/>
              </w:rPr>
              <w:t>CR035</w:t>
            </w:r>
            <w:r w:rsidRPr="006C13E1">
              <w:rPr>
                <w:sz w:val="20"/>
              </w:rPr>
              <w:t>R01 -</w:t>
            </w:r>
            <w:r w:rsidRPr="001F5B33">
              <w:rPr>
                <w:sz w:val="20"/>
              </w:rPr>
              <w:t xml:space="preserve"> test and emergency profiles</w:t>
            </w:r>
          </w:p>
          <w:p w14:paraId="47F84272" w14:textId="77777777" w:rsidR="001E0F49" w:rsidRDefault="001E0F49" w:rsidP="00D2682E">
            <w:pPr>
              <w:pStyle w:val="TableParagraph"/>
              <w:spacing w:before="37"/>
              <w:ind w:left="108" w:right="5"/>
              <w:rPr>
                <w:sz w:val="20"/>
              </w:rPr>
            </w:pPr>
            <w:r>
              <w:rPr>
                <w:sz w:val="20"/>
              </w:rPr>
              <w:t>CR036</w:t>
            </w:r>
            <w:r w:rsidRPr="006C13E1">
              <w:rPr>
                <w:sz w:val="20"/>
              </w:rPr>
              <w:t>R01</w:t>
            </w:r>
            <w:r>
              <w:rPr>
                <w:sz w:val="20"/>
              </w:rPr>
              <w:t xml:space="preserve"> - </w:t>
            </w:r>
            <w:r w:rsidRPr="000A43A9">
              <w:rPr>
                <w:sz w:val="20"/>
              </w:rPr>
              <w:t>Performance optimization of SCP03t</w:t>
            </w:r>
          </w:p>
          <w:p w14:paraId="1A19F89E" w14:textId="77777777" w:rsidR="001E0F49" w:rsidRDefault="001E0F49" w:rsidP="00D2682E">
            <w:pPr>
              <w:pStyle w:val="TableParagraph"/>
              <w:spacing w:before="37"/>
              <w:ind w:left="108" w:right="5"/>
              <w:rPr>
                <w:sz w:val="20"/>
              </w:rPr>
            </w:pPr>
            <w:r>
              <w:rPr>
                <w:sz w:val="20"/>
              </w:rPr>
              <w:t xml:space="preserve">CR038R08 - </w:t>
            </w:r>
            <w:r w:rsidRPr="00B32079">
              <w:rPr>
                <w:sz w:val="20"/>
              </w:rPr>
              <w:t>SCP81_Coverage_on_SGP05</w:t>
            </w:r>
          </w:p>
          <w:p w14:paraId="716379C5" w14:textId="77777777" w:rsidR="001E0F49" w:rsidRDefault="001E0F49" w:rsidP="00D2682E">
            <w:pPr>
              <w:pStyle w:val="TableParagraph"/>
              <w:spacing w:before="37"/>
              <w:ind w:left="108" w:right="5"/>
              <w:rPr>
                <w:sz w:val="20"/>
              </w:rPr>
            </w:pPr>
            <w:r>
              <w:rPr>
                <w:sz w:val="20"/>
              </w:rPr>
              <w:t xml:space="preserve">CR039R01 - </w:t>
            </w:r>
            <w:r w:rsidRPr="00724769">
              <w:rPr>
                <w:sz w:val="20"/>
              </w:rPr>
              <w:t>Action_eSIMWG5_28_AP01</w:t>
            </w:r>
          </w:p>
          <w:p w14:paraId="10437980" w14:textId="77777777" w:rsidR="001E0F49" w:rsidRDefault="001E0F49" w:rsidP="00D2682E">
            <w:pPr>
              <w:pStyle w:val="TableParagraph"/>
              <w:spacing w:before="37"/>
              <w:ind w:left="108" w:right="5"/>
              <w:rPr>
                <w:sz w:val="20"/>
              </w:rPr>
            </w:pPr>
            <w:r>
              <w:rPr>
                <w:sz w:val="20"/>
              </w:rPr>
              <w:t xml:space="preserve">CR0040R00 - </w:t>
            </w:r>
            <w:r w:rsidRPr="00724769">
              <w:rPr>
                <w:sz w:val="20"/>
              </w:rPr>
              <w:t>TLS prohibited Resumption</w:t>
            </w:r>
          </w:p>
          <w:p w14:paraId="0798CB97" w14:textId="77777777" w:rsidR="001E0F49" w:rsidRDefault="001E0F49" w:rsidP="00D2682E">
            <w:pPr>
              <w:pStyle w:val="TableParagraph"/>
              <w:spacing w:before="37"/>
              <w:ind w:left="108" w:right="5"/>
              <w:rPr>
                <w:sz w:val="20"/>
              </w:rPr>
            </w:pPr>
            <w:r>
              <w:rPr>
                <w:sz w:val="20"/>
              </w:rPr>
              <w:t xml:space="preserve">CR0037R07 – OS Update </w:t>
            </w:r>
          </w:p>
          <w:p w14:paraId="0BC71A27" w14:textId="77777777" w:rsidR="001E0F49" w:rsidRDefault="001E0F49" w:rsidP="00D2682E">
            <w:pPr>
              <w:pStyle w:val="TableParagraph"/>
              <w:spacing w:before="37"/>
              <w:ind w:left="108" w:right="5"/>
              <w:rPr>
                <w:sz w:val="20"/>
              </w:rPr>
            </w:pPr>
            <w:r>
              <w:rPr>
                <w:sz w:val="20"/>
              </w:rPr>
              <w:t>CR0041R03 – Connectivity Parameters</w:t>
            </w:r>
          </w:p>
          <w:p w14:paraId="70BC28B2" w14:textId="704309C8" w:rsidR="001E0F49" w:rsidRPr="006C13E1" w:rsidRDefault="001E0F49" w:rsidP="00D2682E">
            <w:pPr>
              <w:pStyle w:val="TableParagraph"/>
              <w:spacing w:before="37"/>
              <w:ind w:left="108" w:right="5"/>
              <w:rPr>
                <w:sz w:val="20"/>
              </w:rPr>
            </w:pPr>
            <w:r>
              <w:rPr>
                <w:sz w:val="20"/>
              </w:rPr>
              <w:t xml:space="preserve">CR0042R01 – </w:t>
            </w:r>
            <w:r w:rsidRPr="004963AB">
              <w:rPr>
                <w:sz w:val="20"/>
              </w:rPr>
              <w:t xml:space="preserve">SGP.05 Addressing different types of </w:t>
            </w:r>
            <w:proofErr w:type="spellStart"/>
            <w:r w:rsidRPr="004963AB">
              <w:rPr>
                <w:sz w:val="20"/>
              </w:rPr>
              <w:t>eUICC</w:t>
            </w:r>
            <w:proofErr w:type="spellEnd"/>
          </w:p>
        </w:tc>
        <w:tc>
          <w:tcPr>
            <w:tcW w:w="1920" w:type="dxa"/>
          </w:tcPr>
          <w:p w14:paraId="7D722F9E" w14:textId="72177C3C" w:rsidR="001E0F49" w:rsidRDefault="001E0F49" w:rsidP="00D2682E">
            <w:pPr>
              <w:pStyle w:val="TableParagraph"/>
              <w:ind w:right="5"/>
              <w:rPr>
                <w:sz w:val="20"/>
                <w:szCs w:val="20"/>
              </w:rPr>
            </w:pPr>
            <w:proofErr w:type="spellStart"/>
            <w:r>
              <w:rPr>
                <w:sz w:val="20"/>
                <w:szCs w:val="20"/>
              </w:rPr>
              <w:t>ISAG</w:t>
            </w:r>
            <w:proofErr w:type="spellEnd"/>
          </w:p>
        </w:tc>
        <w:tc>
          <w:tcPr>
            <w:tcW w:w="1594" w:type="dxa"/>
          </w:tcPr>
          <w:p w14:paraId="2099C373" w14:textId="77777777" w:rsidR="001E0F49" w:rsidRDefault="001E0F49" w:rsidP="00D2682E">
            <w:pPr>
              <w:pStyle w:val="TableParagraph"/>
              <w:spacing w:line="276" w:lineRule="auto"/>
              <w:ind w:right="5"/>
              <w:rPr>
                <w:sz w:val="20"/>
                <w:szCs w:val="20"/>
              </w:rPr>
            </w:pPr>
            <w:r w:rsidRPr="75B154C7">
              <w:rPr>
                <w:sz w:val="20"/>
                <w:szCs w:val="20"/>
              </w:rPr>
              <w:t>eSIMWG5</w:t>
            </w:r>
          </w:p>
        </w:tc>
      </w:tr>
      <w:tr w:rsidR="002E1AA3" w14:paraId="2B53B20E" w14:textId="77777777" w:rsidTr="00C976CB">
        <w:trPr>
          <w:trHeight w:val="346"/>
        </w:trPr>
        <w:tc>
          <w:tcPr>
            <w:tcW w:w="1062" w:type="dxa"/>
          </w:tcPr>
          <w:p w14:paraId="7C6F2415" w14:textId="00B48AD7" w:rsidR="002E1AA3" w:rsidRPr="75B154C7" w:rsidRDefault="002E1AA3" w:rsidP="002E1AA3">
            <w:pPr>
              <w:spacing w:before="40" w:after="40" w:line="276" w:lineRule="auto"/>
              <w:ind w:right="5"/>
              <w:rPr>
                <w:rFonts w:ascii="Arial" w:eastAsia="Arial" w:hAnsi="Arial" w:cs="Arial"/>
                <w:color w:val="000000" w:themeColor="text1"/>
                <w:sz w:val="20"/>
                <w:szCs w:val="20"/>
              </w:rPr>
            </w:pPr>
            <w:r w:rsidRPr="75B154C7">
              <w:rPr>
                <w:rFonts w:ascii="Arial" w:eastAsia="Arial" w:hAnsi="Arial" w:cs="Arial"/>
                <w:color w:val="000000" w:themeColor="text1"/>
                <w:sz w:val="20"/>
                <w:szCs w:val="20"/>
              </w:rPr>
              <w:t>V</w:t>
            </w:r>
            <w:r>
              <w:rPr>
                <w:rFonts w:ascii="Arial" w:eastAsia="Arial" w:hAnsi="Arial" w:cs="Arial"/>
                <w:color w:val="000000" w:themeColor="text1"/>
                <w:sz w:val="20"/>
                <w:szCs w:val="20"/>
              </w:rPr>
              <w:t>4</w:t>
            </w:r>
            <w:r w:rsidRPr="75B154C7">
              <w:rPr>
                <w:rFonts w:ascii="Arial" w:eastAsia="Arial" w:hAnsi="Arial" w:cs="Arial"/>
                <w:color w:val="000000" w:themeColor="text1"/>
                <w:sz w:val="20"/>
                <w:szCs w:val="20"/>
              </w:rPr>
              <w:t>.</w:t>
            </w:r>
            <w:r>
              <w:rPr>
                <w:rFonts w:ascii="Arial" w:eastAsia="Arial" w:hAnsi="Arial" w:cs="Arial"/>
                <w:color w:val="000000" w:themeColor="text1"/>
                <w:sz w:val="20"/>
                <w:szCs w:val="20"/>
              </w:rPr>
              <w:t>1</w:t>
            </w:r>
          </w:p>
        </w:tc>
        <w:tc>
          <w:tcPr>
            <w:tcW w:w="1233" w:type="dxa"/>
          </w:tcPr>
          <w:p w14:paraId="4EC822D4" w14:textId="4C54149D" w:rsidR="002E1AA3" w:rsidRDefault="002E1AA3" w:rsidP="002E1AA3">
            <w:pPr>
              <w:pStyle w:val="TableParagraph"/>
              <w:ind w:right="5"/>
              <w:rPr>
                <w:sz w:val="20"/>
                <w:szCs w:val="20"/>
              </w:rPr>
            </w:pPr>
            <w:r>
              <w:rPr>
                <w:sz w:val="20"/>
                <w:szCs w:val="20"/>
              </w:rPr>
              <w:t>1</w:t>
            </w:r>
            <w:r w:rsidR="00C976CB">
              <w:rPr>
                <w:sz w:val="20"/>
                <w:szCs w:val="20"/>
              </w:rPr>
              <w:t>0</w:t>
            </w:r>
            <w:r w:rsidRPr="00C976CB">
              <w:rPr>
                <w:sz w:val="20"/>
                <w:szCs w:val="20"/>
                <w:vertAlign w:val="superscript"/>
              </w:rPr>
              <w:t>th</w:t>
            </w:r>
            <w:r>
              <w:rPr>
                <w:sz w:val="20"/>
                <w:szCs w:val="20"/>
              </w:rPr>
              <w:t xml:space="preserve"> </w:t>
            </w:r>
            <w:r w:rsidR="00C976CB">
              <w:rPr>
                <w:sz w:val="20"/>
                <w:szCs w:val="20"/>
              </w:rPr>
              <w:t>March</w:t>
            </w:r>
          </w:p>
        </w:tc>
        <w:tc>
          <w:tcPr>
            <w:tcW w:w="3260" w:type="dxa"/>
          </w:tcPr>
          <w:p w14:paraId="6EECF9C0" w14:textId="340C4A4A" w:rsidR="002E1AA3" w:rsidRPr="006C13E1" w:rsidRDefault="002E1AA3" w:rsidP="00D2682E">
            <w:pPr>
              <w:pStyle w:val="TableParagraph"/>
              <w:spacing w:before="37"/>
              <w:ind w:left="108" w:right="5"/>
              <w:rPr>
                <w:sz w:val="20"/>
              </w:rPr>
            </w:pPr>
            <w:r>
              <w:rPr>
                <w:sz w:val="20"/>
              </w:rPr>
              <w:t xml:space="preserve">CR0043R01 - </w:t>
            </w:r>
            <w:r>
              <w:rPr>
                <w:color w:val="000000"/>
                <w:shd w:val="clear" w:color="auto" w:fill="FFFFFF"/>
              </w:rPr>
              <w:t>SGP.05 PP Identification</w:t>
            </w:r>
          </w:p>
        </w:tc>
        <w:tc>
          <w:tcPr>
            <w:tcW w:w="1920" w:type="dxa"/>
          </w:tcPr>
          <w:p w14:paraId="143639AE" w14:textId="708AC39E" w:rsidR="002E1AA3" w:rsidRDefault="002E1AA3" w:rsidP="00D2682E">
            <w:pPr>
              <w:pStyle w:val="TableParagraph"/>
              <w:ind w:right="5"/>
              <w:rPr>
                <w:sz w:val="20"/>
                <w:szCs w:val="20"/>
              </w:rPr>
            </w:pPr>
            <w:proofErr w:type="spellStart"/>
            <w:r>
              <w:rPr>
                <w:sz w:val="20"/>
                <w:szCs w:val="20"/>
              </w:rPr>
              <w:t>e</w:t>
            </w:r>
            <w:r w:rsidR="00C976CB">
              <w:rPr>
                <w:sz w:val="20"/>
                <w:szCs w:val="20"/>
              </w:rPr>
              <w:t>SIMG</w:t>
            </w:r>
            <w:proofErr w:type="spellEnd"/>
          </w:p>
        </w:tc>
        <w:tc>
          <w:tcPr>
            <w:tcW w:w="1594" w:type="dxa"/>
          </w:tcPr>
          <w:p w14:paraId="7F4F96A8" w14:textId="167F8846" w:rsidR="002E1AA3" w:rsidRPr="75B154C7" w:rsidRDefault="002E1AA3" w:rsidP="00D2682E">
            <w:pPr>
              <w:pStyle w:val="TableParagraph"/>
              <w:spacing w:line="276" w:lineRule="auto"/>
              <w:ind w:right="5"/>
              <w:rPr>
                <w:sz w:val="20"/>
                <w:szCs w:val="20"/>
              </w:rPr>
            </w:pPr>
            <w:r>
              <w:rPr>
                <w:sz w:val="20"/>
                <w:szCs w:val="20"/>
              </w:rPr>
              <w:t>GSMA</w:t>
            </w:r>
          </w:p>
        </w:tc>
      </w:tr>
    </w:tbl>
    <w:p w14:paraId="2AFE2B98" w14:textId="5E8AD919" w:rsidR="003D229D" w:rsidRDefault="00C976CB" w:rsidP="00C976CB">
      <w:pPr>
        <w:pStyle w:val="Heading3"/>
        <w:keepNext w:val="0"/>
        <w:keepLines w:val="0"/>
        <w:widowControl w:val="0"/>
        <w:tabs>
          <w:tab w:val="left" w:pos="898"/>
        </w:tabs>
        <w:autoSpaceDE w:val="0"/>
        <w:autoSpaceDN w:val="0"/>
        <w:spacing w:before="232" w:after="0" w:line="240" w:lineRule="auto"/>
        <w:ind w:right="5"/>
        <w:jc w:val="both"/>
      </w:pPr>
      <w:bookmarkStart w:id="183" w:name="_bookmark95"/>
      <w:bookmarkStart w:id="184" w:name="_Toc109130115"/>
      <w:bookmarkEnd w:id="183"/>
      <w:r>
        <w:t xml:space="preserve">   </w:t>
      </w:r>
      <w:bookmarkStart w:id="185" w:name="_Toc129333673"/>
      <w:r>
        <w:t xml:space="preserve">B.2 </w:t>
      </w:r>
      <w:r w:rsidR="003D229D">
        <w:t>Other</w:t>
      </w:r>
      <w:r w:rsidR="003D229D">
        <w:rPr>
          <w:spacing w:val="-2"/>
        </w:rPr>
        <w:t xml:space="preserve"> </w:t>
      </w:r>
      <w:r w:rsidR="003D229D">
        <w:t>Information</w:t>
      </w:r>
      <w:bookmarkEnd w:id="184"/>
      <w:bookmarkEnd w:id="185"/>
    </w:p>
    <w:p w14:paraId="73DB41A1" w14:textId="77777777" w:rsidR="003D229D" w:rsidRDefault="003D229D" w:rsidP="00D2682E">
      <w:pPr>
        <w:pStyle w:val="BodyText"/>
        <w:spacing w:before="5" w:after="1"/>
        <w:ind w:right="5"/>
        <w:rPr>
          <w:rFonts w:ascii="Arial"/>
          <w:b/>
          <w:sz w:val="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1"/>
        <w:gridCol w:w="5921"/>
      </w:tblGrid>
      <w:tr w:rsidR="003D229D" w14:paraId="2923A806" w14:textId="77777777" w:rsidTr="001E0F49">
        <w:trPr>
          <w:trHeight w:val="350"/>
        </w:trPr>
        <w:tc>
          <w:tcPr>
            <w:tcW w:w="3151" w:type="dxa"/>
            <w:shd w:val="clear" w:color="auto" w:fill="C00000"/>
          </w:tcPr>
          <w:p w14:paraId="3D71AE68" w14:textId="77777777" w:rsidR="003D229D" w:rsidRDefault="003D229D" w:rsidP="00D2682E">
            <w:pPr>
              <w:pStyle w:val="TableParagraph"/>
              <w:spacing w:before="56"/>
              <w:ind w:left="107" w:right="5"/>
              <w:rPr>
                <w:b/>
              </w:rPr>
            </w:pPr>
            <w:r>
              <w:rPr>
                <w:b/>
                <w:color w:val="FFFFFF"/>
              </w:rPr>
              <w:t>Type</w:t>
            </w:r>
          </w:p>
        </w:tc>
        <w:tc>
          <w:tcPr>
            <w:tcW w:w="5921" w:type="dxa"/>
            <w:shd w:val="clear" w:color="auto" w:fill="C00000"/>
          </w:tcPr>
          <w:p w14:paraId="4D3C9B6E" w14:textId="77777777" w:rsidR="003D229D" w:rsidRDefault="003D229D" w:rsidP="00D2682E">
            <w:pPr>
              <w:pStyle w:val="TableParagraph"/>
              <w:spacing w:before="56"/>
              <w:ind w:left="106" w:right="5"/>
              <w:rPr>
                <w:b/>
              </w:rPr>
            </w:pPr>
            <w:r>
              <w:rPr>
                <w:b/>
                <w:color w:val="FFFFFF"/>
              </w:rPr>
              <w:t>Description</w:t>
            </w:r>
          </w:p>
        </w:tc>
      </w:tr>
      <w:tr w:rsidR="003D229D" w14:paraId="7B681452" w14:textId="77777777" w:rsidTr="001E0F49">
        <w:trPr>
          <w:trHeight w:val="345"/>
        </w:trPr>
        <w:tc>
          <w:tcPr>
            <w:tcW w:w="3151" w:type="dxa"/>
          </w:tcPr>
          <w:p w14:paraId="57F1B895" w14:textId="77777777" w:rsidR="003D229D" w:rsidRDefault="003D229D" w:rsidP="00D2682E">
            <w:pPr>
              <w:pStyle w:val="TableParagraph"/>
              <w:spacing w:before="37"/>
              <w:ind w:left="107" w:right="5"/>
              <w:rPr>
                <w:sz w:val="20"/>
              </w:rPr>
            </w:pPr>
            <w:r>
              <w:rPr>
                <w:sz w:val="20"/>
              </w:rPr>
              <w:t>Document Owner</w:t>
            </w:r>
          </w:p>
        </w:tc>
        <w:tc>
          <w:tcPr>
            <w:tcW w:w="5921" w:type="dxa"/>
          </w:tcPr>
          <w:p w14:paraId="6F431420" w14:textId="0154AE3F" w:rsidR="003D229D" w:rsidRDefault="001E0F49" w:rsidP="00D2682E">
            <w:pPr>
              <w:pStyle w:val="TableParagraph"/>
              <w:spacing w:before="37"/>
              <w:ind w:left="106" w:right="5"/>
              <w:rPr>
                <w:sz w:val="20"/>
              </w:rPr>
            </w:pPr>
            <w:r>
              <w:rPr>
                <w:sz w:val="20"/>
              </w:rPr>
              <w:t>e</w:t>
            </w:r>
            <w:r w:rsidR="003D229D">
              <w:rPr>
                <w:sz w:val="20"/>
              </w:rPr>
              <w:t>SIM Group</w:t>
            </w:r>
          </w:p>
        </w:tc>
      </w:tr>
      <w:tr w:rsidR="003D229D" w14:paraId="3B7B40AB" w14:textId="77777777" w:rsidTr="001E0F49">
        <w:trPr>
          <w:trHeight w:val="345"/>
        </w:trPr>
        <w:tc>
          <w:tcPr>
            <w:tcW w:w="3151" w:type="dxa"/>
          </w:tcPr>
          <w:p w14:paraId="62E08200" w14:textId="77777777" w:rsidR="003D229D" w:rsidRDefault="003D229D" w:rsidP="00D2682E">
            <w:pPr>
              <w:pStyle w:val="TableParagraph"/>
              <w:spacing w:before="37"/>
              <w:ind w:left="107" w:right="5"/>
              <w:rPr>
                <w:sz w:val="20"/>
              </w:rPr>
            </w:pPr>
            <w:r>
              <w:rPr>
                <w:sz w:val="20"/>
              </w:rPr>
              <w:t>Editor / Company</w:t>
            </w:r>
          </w:p>
        </w:tc>
        <w:tc>
          <w:tcPr>
            <w:tcW w:w="5921" w:type="dxa"/>
          </w:tcPr>
          <w:p w14:paraId="59E82FB6" w14:textId="66FD3084" w:rsidR="003D229D" w:rsidRDefault="001E0F49" w:rsidP="00D2682E">
            <w:pPr>
              <w:pStyle w:val="TableParagraph"/>
              <w:spacing w:before="37"/>
              <w:ind w:left="106" w:right="5"/>
              <w:rPr>
                <w:sz w:val="20"/>
              </w:rPr>
            </w:pPr>
            <w:r>
              <w:rPr>
                <w:sz w:val="20"/>
              </w:rPr>
              <w:t>GSMA</w:t>
            </w:r>
          </w:p>
        </w:tc>
      </w:tr>
    </w:tbl>
    <w:p w14:paraId="026CBB03" w14:textId="77777777" w:rsidR="003D229D" w:rsidRDefault="003D229D" w:rsidP="00D2682E">
      <w:pPr>
        <w:pStyle w:val="BodyText"/>
        <w:ind w:right="5"/>
        <w:rPr>
          <w:rFonts w:ascii="Arial"/>
          <w:b/>
          <w:sz w:val="26"/>
        </w:rPr>
      </w:pPr>
    </w:p>
    <w:p w14:paraId="204F223B" w14:textId="77777777" w:rsidR="003D229D" w:rsidRDefault="003D229D" w:rsidP="00D2682E">
      <w:pPr>
        <w:pStyle w:val="BodyText"/>
        <w:spacing w:before="187" w:line="276" w:lineRule="auto"/>
        <w:ind w:left="218" w:right="5"/>
        <w:jc w:val="both"/>
        <w:rPr>
          <w:rFonts w:ascii="Arial"/>
        </w:rPr>
      </w:pPr>
      <w:r>
        <w:rPr>
          <w:rFonts w:ascii="Arial"/>
        </w:rPr>
        <w:t xml:space="preserve">It is our intention to provide a quality product for your use. If you find any errors or omissions, please contact us with your comments. You may notify us at </w:t>
      </w:r>
      <w:hyperlink r:id="rId212">
        <w:r>
          <w:rPr>
            <w:rFonts w:ascii="Arial"/>
            <w:color w:val="0000FF"/>
            <w:u w:val="single" w:color="0000FF"/>
          </w:rPr>
          <w:t>prd@gsma.com</w:t>
        </w:r>
      </w:hyperlink>
      <w:r>
        <w:rPr>
          <w:rFonts w:ascii="Arial"/>
          <w:color w:val="0000FF"/>
          <w:u w:val="single" w:color="0000FF"/>
        </w:rPr>
        <w:t>.</w:t>
      </w:r>
    </w:p>
    <w:p w14:paraId="16E0F77F" w14:textId="77777777" w:rsidR="003D229D" w:rsidRDefault="003D229D" w:rsidP="00D2682E">
      <w:pPr>
        <w:pStyle w:val="BodyText"/>
        <w:ind w:right="5"/>
        <w:rPr>
          <w:rFonts w:ascii="Arial"/>
          <w:sz w:val="20"/>
        </w:rPr>
      </w:pPr>
    </w:p>
    <w:p w14:paraId="4F83873F" w14:textId="77777777" w:rsidR="003D229D" w:rsidRDefault="003D229D" w:rsidP="00D2682E">
      <w:pPr>
        <w:pStyle w:val="BodyText"/>
        <w:ind w:right="5"/>
        <w:rPr>
          <w:rFonts w:ascii="Arial"/>
          <w:sz w:val="20"/>
        </w:rPr>
      </w:pPr>
    </w:p>
    <w:p w14:paraId="03E85A00" w14:textId="77777777" w:rsidR="003D229D" w:rsidRDefault="003D229D" w:rsidP="00D2682E">
      <w:pPr>
        <w:pStyle w:val="BodyText"/>
        <w:spacing w:before="1"/>
        <w:ind w:right="5"/>
        <w:rPr>
          <w:rFonts w:ascii="Arial"/>
          <w:sz w:val="20"/>
        </w:rPr>
      </w:pPr>
    </w:p>
    <w:p w14:paraId="03D16AE0" w14:textId="77777777" w:rsidR="003D229D" w:rsidRDefault="003D229D" w:rsidP="00D2682E">
      <w:pPr>
        <w:pStyle w:val="BodyText"/>
        <w:ind w:left="218" w:right="5"/>
        <w:rPr>
          <w:rFonts w:ascii="Arial"/>
        </w:rPr>
      </w:pPr>
      <w:r>
        <w:rPr>
          <w:rFonts w:ascii="Arial"/>
        </w:rPr>
        <w:t>Your comments or suggestions &amp; questions are always welcome.</w:t>
      </w:r>
    </w:p>
    <w:sectPr w:rsidR="003D229D">
      <w:headerReference w:type="even" r:id="rId213"/>
      <w:headerReference w:type="default" r:id="rId214"/>
      <w:footerReference w:type="even" r:id="rId215"/>
      <w:footerReference w:type="default" r:id="rId216"/>
      <w:headerReference w:type="first" r:id="rId217"/>
      <w:footerReference w:type="first" r:id="rId218"/>
      <w:footnotePr>
        <w:numRestart w:val="eachPage"/>
      </w:footnotePr>
      <w:pgSz w:w="11906" w:h="16838"/>
      <w:pgMar w:top="1418" w:right="1413" w:bottom="1433" w:left="1416" w:header="76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E1845" w14:textId="77777777" w:rsidR="00583B54" w:rsidRDefault="00583B54">
      <w:pPr>
        <w:spacing w:after="0" w:line="240" w:lineRule="auto"/>
      </w:pPr>
      <w:r>
        <w:separator/>
      </w:r>
    </w:p>
  </w:endnote>
  <w:endnote w:type="continuationSeparator" w:id="0">
    <w:p w14:paraId="7836CF8A" w14:textId="77777777" w:rsidR="00583B54" w:rsidRDefault="00583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61E7" w14:textId="77777777" w:rsidR="006F04F6" w:rsidRDefault="006F04F6" w:rsidP="00A95E1E">
    <w:pPr>
      <w:pStyle w:val="Footer"/>
    </w:pPr>
    <w:r>
      <w:tab/>
    </w:r>
    <w:r w:rsidRPr="00480D70">
      <w:t xml:space="preserve">Page </w:t>
    </w:r>
    <w:r w:rsidRPr="00480D70">
      <w:fldChar w:fldCharType="begin"/>
    </w:r>
    <w:r w:rsidRPr="00480D70">
      <w:instrText xml:space="preserve"> PAGE </w:instrText>
    </w:r>
    <w:r w:rsidRPr="00480D70">
      <w:fldChar w:fldCharType="separate"/>
    </w:r>
    <w:r>
      <w:rPr>
        <w:noProof/>
      </w:rPr>
      <w:t>2</w:t>
    </w:r>
    <w:r w:rsidRPr="00480D70">
      <w:fldChar w:fldCharType="end"/>
    </w:r>
    <w:r w:rsidRPr="00480D70">
      <w:t xml:space="preserve"> of </w:t>
    </w:r>
    <w:fldSimple w:instr=" NUMPAGES  ">
      <w:r>
        <w:rPr>
          <w:noProof/>
        </w:rPr>
        <w:t>5</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7C91" w14:textId="0D350A4A" w:rsidR="00D56DFE" w:rsidRDefault="00D56DFE">
    <w:pPr>
      <w:tabs>
        <w:tab w:val="center" w:pos="4552"/>
        <w:tab w:val="right" w:pos="9147"/>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4549" w14:textId="2897ADB2" w:rsidR="00D56DFE" w:rsidRDefault="00D56DFE">
    <w:pPr>
      <w:tabs>
        <w:tab w:val="center" w:pos="4552"/>
        <w:tab w:val="right" w:pos="9147"/>
      </w:tabs>
      <w:spacing w:after="0" w:line="259" w:lineRule="auto"/>
      <w:ind w:left="0" w:firstLine="0"/>
      <w:jc w:val="left"/>
    </w:pPr>
    <w:r>
      <w:rPr>
        <w:sz w:val="20"/>
      </w:rPr>
      <w:t>V4.</w:t>
    </w:r>
    <w:r w:rsidR="00B117F6">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104</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6878" w14:textId="50E05AAC" w:rsidR="00D56DFE" w:rsidRDefault="00D56DFE">
    <w:pPr>
      <w:tabs>
        <w:tab w:val="center" w:pos="4552"/>
        <w:tab w:val="right" w:pos="9147"/>
      </w:tabs>
      <w:spacing w:after="0" w:line="259" w:lineRule="auto"/>
      <w:ind w:left="0" w:firstLine="0"/>
      <w:jc w:val="left"/>
    </w:pPr>
    <w:r>
      <w:rPr>
        <w:sz w:val="20"/>
      </w:rPr>
      <w:t>V4.</w:t>
    </w:r>
    <w:r w:rsidR="00664A3B">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103</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C599" w14:textId="2FA3DC79" w:rsidR="00D56DFE" w:rsidRDefault="00D56DFE">
    <w:pPr>
      <w:tabs>
        <w:tab w:val="center" w:pos="4552"/>
        <w:tab w:val="right" w:pos="914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99</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CAE4" w14:textId="4F7616CA" w:rsidR="00D56DFE" w:rsidRDefault="00D56DFE">
    <w:pPr>
      <w:tabs>
        <w:tab w:val="center" w:pos="4537"/>
        <w:tab w:val="right" w:pos="9076"/>
      </w:tabs>
      <w:spacing w:after="0" w:line="259" w:lineRule="auto"/>
      <w:ind w:left="0" w:firstLine="0"/>
      <w:jc w:val="left"/>
    </w:pPr>
    <w:r>
      <w:rPr>
        <w:sz w:val="20"/>
      </w:rPr>
      <w:t>V4.</w:t>
    </w:r>
    <w:r w:rsidR="00B117F6">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108</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BF04" w14:textId="2F9D480F" w:rsidR="00D56DFE" w:rsidRDefault="005E7964">
    <w:pPr>
      <w:tabs>
        <w:tab w:val="center" w:pos="4537"/>
        <w:tab w:val="right" w:pos="907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282B630B" wp14:editId="5AD9DD39">
              <wp:simplePos x="0" y="0"/>
              <wp:positionH relativeFrom="page">
                <wp:posOffset>938151</wp:posOffset>
              </wp:positionH>
              <wp:positionV relativeFrom="page">
                <wp:posOffset>7380514</wp:posOffset>
              </wp:positionV>
              <wp:extent cx="5911038" cy="233426"/>
              <wp:effectExtent l="0" t="0" r="13970" b="14605"/>
              <wp:wrapNone/>
              <wp:docPr id="233440" name="Group 233440"/>
              <wp:cNvGraphicFramePr/>
              <a:graphic xmlns:a="http://schemas.openxmlformats.org/drawingml/2006/main">
                <a:graphicData uri="http://schemas.microsoft.com/office/word/2010/wordprocessingGroup">
                  <wpg:wgp>
                    <wpg:cNvGrpSpPr/>
                    <wpg:grpSpPr>
                      <a:xfrm>
                        <a:off x="0" y="0"/>
                        <a:ext cx="5911038" cy="233426"/>
                        <a:chOff x="0" y="0"/>
                        <a:chExt cx="5914086" cy="236474"/>
                      </a:xfrm>
                    </wpg:grpSpPr>
                    <wps:wsp>
                      <wps:cNvPr id="242948" name="Shape 2429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0" name="Shape 242950"/>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1" name="Shape 242951"/>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2" name="Shape 242952"/>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3" name="Shape 242953"/>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4" name="Shape 242954"/>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271C927B" id="Group 233440" o:spid="_x0000_s1026" style="position:absolute;margin-left:73.85pt;margin-top:581.15pt;width:465.45pt;height:18.4pt;z-index:-251655168;mso-position-horizontal-relative:page;mso-position-vertical-relative:page;mso-width-relative:margin" coordsize="59140,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">
              <v:shape id="Shape 24294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" path="m,l9144,r,9144l,9144,,e" fillcolor="black" stroked="f" strokeweight="0">
                <v:stroke miterlimit="83231f" joinstyle="miter"/>
                <v:path arrowok="t" textboxrect="0,0,9144,9144"/>
              </v:shape>
              <v:shape id="Shape 242950" o:spid="_x0000_s1028"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" path="m,l9144,r,9144l,9144,,e" fillcolor="black" stroked="f" strokeweight="0">
                <v:stroke miterlimit="83231f" joinstyle="miter"/>
                <v:path arrowok="t" textboxrect="0,0,9144,9144"/>
              </v:shape>
              <v:shape id="Shape 242951" o:spid="_x0000_s1029"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" path="m,l9144,r,9144l,9144,,e" fillcolor="black" stroked="f" strokeweight="0">
                <v:stroke miterlimit="83231f" joinstyle="miter"/>
                <v:path arrowok="t" textboxrect="0,0,9144,9144"/>
              </v:shape>
              <v:shape id="Shape 242952" o:spid="_x0000_s1030"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" path="m,l9144,r,9144l,9144,,e" fillcolor="black" stroked="f" strokeweight="0">
                <v:stroke miterlimit="83231f" joinstyle="miter"/>
                <v:path arrowok="t" textboxrect="0,0,9144,9144"/>
              </v:shape>
              <v:shape id="Shape 242953" o:spid="_x0000_s1031"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" path="m,l9144,r,221285l,221285,,e" fillcolor="black" stroked="f" strokeweight="0">
                <v:stroke miterlimit="83231f" joinstyle="miter"/>
                <v:path arrowok="t" textboxrect="0,0,9144,221285"/>
              </v:shape>
              <v:shape id="Shape 242954" o:spid="_x0000_s1032"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" path="m,l9144,r,221285l,221285,,e" fillcolor="black" stroked="f" strokeweight="0">
                <v:stroke miterlimit="83231f" joinstyle="miter"/>
                <v:path arrowok="t" textboxrect="0,0,9144,221285"/>
              </v:shape>
              <w10:wrap anchorx="page" anchory="page"/>
            </v:group>
          </w:pict>
        </mc:Fallback>
      </mc:AlternateContent>
    </w:r>
    <w:r w:rsidR="00D56DFE">
      <w:rPr>
        <w:sz w:val="20"/>
      </w:rPr>
      <w:t>V4.</w:t>
    </w:r>
    <w:r w:rsidR="00B117F6">
      <w:rPr>
        <w:sz w:val="20"/>
      </w:rPr>
      <w:t>1</w:t>
    </w:r>
    <w:r w:rsidR="00D56DFE">
      <w:rPr>
        <w:sz w:val="20"/>
      </w:rPr>
      <w:tab/>
      <w:t xml:space="preserve"> </w:t>
    </w:r>
    <w:r w:rsidR="00D56DFE">
      <w:rPr>
        <w:sz w:val="20"/>
      </w:rPr>
      <w:tab/>
      <w:t xml:space="preserve">Page </w:t>
    </w:r>
    <w:r w:rsidR="00D56DFE">
      <w:fldChar w:fldCharType="begin"/>
    </w:r>
    <w:r w:rsidR="00D56DFE">
      <w:instrText xml:space="preserve"> PAGE   \* MERGEFORMAT </w:instrText>
    </w:r>
    <w:r w:rsidR="00D56DFE">
      <w:fldChar w:fldCharType="separate"/>
    </w:r>
    <w:r w:rsidR="00A147AA" w:rsidRPr="00A147AA">
      <w:rPr>
        <w:noProof/>
        <w:sz w:val="20"/>
      </w:rPr>
      <w:t>107</w:t>
    </w:r>
    <w:r w:rsidR="00D56DFE">
      <w:rPr>
        <w:sz w:val="20"/>
      </w:rPr>
      <w:fldChar w:fldCharType="end"/>
    </w:r>
    <w:r w:rsidR="00D56DFE">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sidR="00D56DFE">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3387" w14:textId="2EA775DC" w:rsidR="00D56DFE" w:rsidRDefault="00D56DFE">
    <w:pPr>
      <w:tabs>
        <w:tab w:val="center" w:pos="4537"/>
        <w:tab w:val="right" w:pos="9076"/>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100</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3DF5" w14:textId="1895A20C" w:rsidR="00D56DFE" w:rsidRDefault="00D56DFE">
    <w:pPr>
      <w:tabs>
        <w:tab w:val="center" w:pos="4537"/>
        <w:tab w:val="right" w:pos="9077"/>
      </w:tabs>
      <w:spacing w:after="0" w:line="259" w:lineRule="auto"/>
      <w:ind w:left="0" w:firstLine="0"/>
      <w:jc w:val="left"/>
    </w:pPr>
    <w:r>
      <w:rPr>
        <w:sz w:val="20"/>
      </w:rPr>
      <w:t>V4.</w:t>
    </w:r>
    <w:r w:rsidR="00B117F6">
      <w:rPr>
        <w:sz w:val="20"/>
      </w:rPr>
      <w:t>1</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116</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482D" w14:textId="6AAEE3CB" w:rsidR="00D56DFE" w:rsidRDefault="00D56DFE">
    <w:pPr>
      <w:tabs>
        <w:tab w:val="center" w:pos="4537"/>
        <w:tab w:val="right" w:pos="9077"/>
      </w:tabs>
      <w:spacing w:after="0" w:line="259" w:lineRule="auto"/>
      <w:ind w:left="0" w:firstLine="0"/>
      <w:jc w:val="left"/>
    </w:pPr>
    <w:r>
      <w:rPr>
        <w:sz w:val="20"/>
      </w:rPr>
      <w:t>V4.</w:t>
    </w:r>
    <w:r w:rsidR="002E1AA3">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117</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C48C" w14:textId="2F2AF61C" w:rsidR="00D56DFE" w:rsidRDefault="00D56DFE">
    <w:pPr>
      <w:tabs>
        <w:tab w:val="center" w:pos="4537"/>
        <w:tab w:val="right" w:pos="9077"/>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100</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AF32" w14:textId="6C51205D" w:rsidR="00D56DFE" w:rsidRDefault="00D56DFE">
    <w:pPr>
      <w:tabs>
        <w:tab w:val="center" w:pos="4537"/>
        <w:tab w:val="right" w:pos="9113"/>
      </w:tabs>
      <w:spacing w:after="0" w:line="259" w:lineRule="auto"/>
      <w:ind w:left="0" w:firstLine="0"/>
      <w:jc w:val="left"/>
    </w:pPr>
    <w:r>
      <w:rPr>
        <w:sz w:val="20"/>
      </w:rPr>
      <w:t>V4.</w:t>
    </w:r>
    <w:r w:rsidR="002E1AA3">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20</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4E05" w14:textId="5F7D2CA0" w:rsidR="00D56DFE" w:rsidRDefault="00D56DFE">
    <w:pPr>
      <w:tabs>
        <w:tab w:val="center" w:pos="4537"/>
        <w:tab w:val="right" w:pos="9077"/>
      </w:tabs>
      <w:spacing w:after="0" w:line="259" w:lineRule="auto"/>
      <w:ind w:left="0" w:firstLine="0"/>
      <w:jc w:val="left"/>
    </w:pPr>
    <w:r>
      <w:rPr>
        <w:sz w:val="20"/>
      </w:rPr>
      <w:t>V4.</w:t>
    </w:r>
    <w:r w:rsidR="002E1AA3">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136</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CB70" w14:textId="464D8264" w:rsidR="00D56DFE" w:rsidRDefault="00D56DFE">
    <w:pPr>
      <w:tabs>
        <w:tab w:val="center" w:pos="4537"/>
        <w:tab w:val="right" w:pos="9077"/>
      </w:tabs>
      <w:spacing w:after="0" w:line="259" w:lineRule="auto"/>
      <w:ind w:left="0" w:firstLine="0"/>
      <w:jc w:val="left"/>
    </w:pPr>
    <w:r>
      <w:rPr>
        <w:sz w:val="20"/>
      </w:rPr>
      <w:t>V4.</w:t>
    </w:r>
    <w:r w:rsidR="002E1AA3">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137</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3152" w14:textId="1F00904A" w:rsidR="00D56DFE" w:rsidRDefault="00D56DFE">
    <w:pPr>
      <w:tabs>
        <w:tab w:val="center" w:pos="4537"/>
        <w:tab w:val="right" w:pos="907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118</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7637" w14:textId="4A71D8FA" w:rsidR="00D56DFE" w:rsidRDefault="00D56DFE">
    <w:pPr>
      <w:tabs>
        <w:tab w:val="center" w:pos="4537"/>
        <w:tab w:val="right" w:pos="9113"/>
      </w:tabs>
      <w:spacing w:after="0" w:line="259" w:lineRule="auto"/>
      <w:ind w:left="0" w:firstLine="0"/>
      <w:jc w:val="left"/>
    </w:pPr>
    <w:r>
      <w:rPr>
        <w:sz w:val="20"/>
      </w:rPr>
      <w:t>V4.</w:t>
    </w:r>
    <w:r w:rsidR="002E1AA3">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19</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16DB" w14:textId="6AC12474" w:rsidR="00D56DFE" w:rsidRDefault="00D56DFE">
    <w:pPr>
      <w:tabs>
        <w:tab w:val="center" w:pos="4537"/>
        <w:tab w:val="right" w:pos="9113"/>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p w14:paraId="53310B7F" w14:textId="77777777" w:rsidR="00D56DFE" w:rsidRDefault="00D56DFE"/>
  <w:p w14:paraId="4C507767" w14:textId="77777777" w:rsidR="00D56DFE" w:rsidRDefault="00D56DFE"/>
  <w:p w14:paraId="595E5990" w14:textId="77777777" w:rsidR="0040145A" w:rsidRDefault="004014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7388" w14:textId="0B5FE1E0" w:rsidR="00D56DFE" w:rsidRDefault="00D56DFE">
    <w:pPr>
      <w:tabs>
        <w:tab w:val="center" w:pos="4552"/>
        <w:tab w:val="right" w:pos="9151"/>
      </w:tabs>
      <w:spacing w:after="0" w:line="259" w:lineRule="auto"/>
      <w:ind w:left="0" w:firstLine="0"/>
      <w:jc w:val="left"/>
    </w:pPr>
    <w:r>
      <w:rPr>
        <w:sz w:val="20"/>
      </w:rPr>
      <w:t>V4.</w:t>
    </w:r>
    <w:r w:rsidR="002E1AA3">
      <w:rPr>
        <w:sz w:val="20"/>
      </w:rPr>
      <w:t xml:space="preserve">1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78</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1248" w14:textId="120B51BD" w:rsidR="00D56DFE" w:rsidRDefault="00D56DFE">
    <w:pPr>
      <w:tabs>
        <w:tab w:val="center" w:pos="4552"/>
        <w:tab w:val="right" w:pos="9151"/>
      </w:tabs>
      <w:spacing w:after="0" w:line="259" w:lineRule="auto"/>
      <w:ind w:left="0" w:firstLine="0"/>
      <w:jc w:val="left"/>
    </w:pPr>
    <w:r>
      <w:rPr>
        <w:sz w:val="20"/>
      </w:rPr>
      <w:t>V4.</w:t>
    </w:r>
    <w:r w:rsidR="002E1AA3">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79</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108B" w14:textId="1A720E0F" w:rsidR="00D56DFE" w:rsidRDefault="00D56DFE">
    <w:pPr>
      <w:tabs>
        <w:tab w:val="center" w:pos="4552"/>
        <w:tab w:val="right" w:pos="9151"/>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6DB4" w14:textId="4D536F2B" w:rsidR="00D56DFE" w:rsidRDefault="00D56DFE">
    <w:pPr>
      <w:tabs>
        <w:tab w:val="center" w:pos="4552"/>
        <w:tab w:val="right" w:pos="9147"/>
      </w:tabs>
      <w:spacing w:after="0" w:line="259" w:lineRule="auto"/>
      <w:ind w:left="0" w:firstLine="0"/>
      <w:jc w:val="left"/>
    </w:pPr>
    <w:r>
      <w:rPr>
        <w:sz w:val="20"/>
      </w:rPr>
      <w:t>V4.</w:t>
    </w:r>
    <w:r w:rsidR="00664A3B">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98</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F07D" w14:textId="3B26C3F9" w:rsidR="00D56DFE" w:rsidRDefault="00D56DFE">
    <w:pPr>
      <w:tabs>
        <w:tab w:val="center" w:pos="4552"/>
        <w:tab w:val="right" w:pos="9147"/>
      </w:tabs>
      <w:spacing w:after="0" w:line="259" w:lineRule="auto"/>
      <w:ind w:left="0" w:firstLine="0"/>
      <w:jc w:val="left"/>
    </w:pPr>
    <w:r>
      <w:rPr>
        <w:sz w:val="20"/>
      </w:rPr>
      <w:t>V4.</w:t>
    </w:r>
    <w:r w:rsidR="00664A3B">
      <w:rPr>
        <w:sz w:val="20"/>
      </w:rPr>
      <w:t>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97</w:t>
    </w:r>
    <w:r>
      <w:rPr>
        <w:sz w:val="20"/>
      </w:rPr>
      <w:fldChar w:fldCharType="end"/>
    </w:r>
    <w:r>
      <w:rPr>
        <w:sz w:val="20"/>
      </w:rPr>
      <w:t xml:space="preserve"> of </w:t>
    </w:r>
    <w:r w:rsidR="00000000">
      <w:fldChar w:fldCharType="begin"/>
    </w:r>
    <w:r w:rsidR="00000000">
      <w:instrText xml:space="preserve"> NUMPAGES   \* MERGEFORMAT </w:instrText>
    </w:r>
    <w:r w:rsidR="00000000">
      <w:fldChar w:fldCharType="separate"/>
    </w:r>
    <w:r w:rsidR="00A147AA" w:rsidRPr="00A147AA">
      <w:rPr>
        <w:noProof/>
        <w:sz w:val="20"/>
      </w:rPr>
      <w:t>137</w:t>
    </w:r>
    <w:r w:rsidR="00000000">
      <w:rPr>
        <w:noProof/>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3338B" w14:textId="77777777" w:rsidR="00583B54" w:rsidRDefault="00583B54">
      <w:pPr>
        <w:spacing w:after="0" w:line="249" w:lineRule="auto"/>
        <w:ind w:left="0" w:firstLine="0"/>
        <w:jc w:val="left"/>
      </w:pPr>
      <w:r>
        <w:separator/>
      </w:r>
    </w:p>
  </w:footnote>
  <w:footnote w:type="continuationSeparator" w:id="0">
    <w:p w14:paraId="5A3A890E" w14:textId="77777777" w:rsidR="00583B54" w:rsidRDefault="00583B54">
      <w:pPr>
        <w:spacing w:after="0" w:line="249" w:lineRule="auto"/>
        <w:ind w:left="0" w:firstLine="0"/>
        <w:jc w:val="left"/>
      </w:pPr>
      <w:r>
        <w:continuationSeparator/>
      </w:r>
    </w:p>
  </w:footnote>
  <w:footnote w:id="1">
    <w:p w14:paraId="69F62EF1" w14:textId="77777777" w:rsidR="00D56DFE" w:rsidRDefault="00D56DFE" w:rsidP="00D2682E">
      <w:pPr>
        <w:pStyle w:val="footnotedescription"/>
        <w:spacing w:line="249" w:lineRule="auto"/>
        <w:ind w:right="1638"/>
      </w:pPr>
      <w:r>
        <w:rPr>
          <w:rStyle w:val="footnotemark"/>
        </w:rPr>
        <w:footnoteRef/>
      </w:r>
      <w:r>
        <w:t xml:space="preserve"> SCP03t is a secure channel protocol based on GlobalPlatform's SCP03 usable for TLV structures, instead of ADPU. The security mechanisms are exactly the same as SCP03, consequently the SCP03 key sets are used for SCP03t.  </w:t>
      </w:r>
    </w:p>
    <w:p w14:paraId="2473CDE9" w14:textId="77777777" w:rsidR="00D56DFE" w:rsidRDefault="00D56DFE" w:rsidP="00D2682E">
      <w:pPr>
        <w:pStyle w:val="footnotedescription"/>
        <w:spacing w:line="239" w:lineRule="auto"/>
        <w:ind w:right="1638"/>
      </w:pPr>
      <w:r>
        <w:t xml:space="preserve">Secure channel initiation uses 2 TLVs equivalent to the INITIALIZE UPDATE and the EXTERNAL AUTHENTICATE APDUs. Thereafter, command and response TLVs are protected in the same way as SCP03 APDUs.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3A5C" w14:textId="77777777" w:rsidR="00D56DFE" w:rsidRDefault="00D56DFE">
    <w:pPr>
      <w:tabs>
        <w:tab w:val="center" w:pos="4537"/>
        <w:tab w:val="right" w:pos="9113"/>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1D57B856"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31A" w14:textId="0FFAB00E"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42298C21"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24AA" w14:textId="28690B25"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2D5152D8"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F54B" w14:textId="011D5C4C"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496C1876"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0781" w14:textId="59626A85" w:rsidR="00D56DFE" w:rsidRDefault="00D56DFE">
    <w:pPr>
      <w:tabs>
        <w:tab w:val="center" w:pos="4537"/>
        <w:tab w:val="right" w:pos="9076"/>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1711B7E8" w14:textId="020CC1AC" w:rsidR="00D56DFE" w:rsidRDefault="00D56DFE">
    <w:pPr>
      <w:spacing w:after="0" w:line="259" w:lineRule="auto"/>
      <w:ind w:left="0" w:firstLine="0"/>
      <w:jc w:val="left"/>
    </w:pPr>
    <w:r>
      <w:rPr>
        <w:sz w:val="20"/>
      </w:rPr>
      <w:t xml:space="preserve">Official Document SGP.05 - Embedded UICC Protection Profile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51D3" w14:textId="4DC48BCB" w:rsidR="00D56DFE" w:rsidRDefault="00D56DFE">
    <w:pPr>
      <w:tabs>
        <w:tab w:val="center" w:pos="4537"/>
        <w:tab w:val="right" w:pos="9076"/>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52CEF740" w14:textId="0833B72D" w:rsidR="00D56DFE" w:rsidRDefault="005E7964">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044AAEBD" wp14:editId="4BFAB10D">
              <wp:simplePos x="0" y="0"/>
              <wp:positionH relativeFrom="page">
                <wp:posOffset>819150</wp:posOffset>
              </wp:positionH>
              <wp:positionV relativeFrom="page">
                <wp:posOffset>935875</wp:posOffset>
              </wp:positionV>
              <wp:extent cx="5911038" cy="233426"/>
              <wp:effectExtent l="0" t="0" r="13970" b="14605"/>
              <wp:wrapNone/>
              <wp:docPr id="233393" name="Group 233393"/>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29" name="Shape 242929"/>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30" name="Shape 2429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1" name="Shape 242931"/>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2" name="Shape 242932"/>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3" name="Shape 242933"/>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4" name="Shape 242934"/>
                      <wps:cNvSpPr/>
                      <wps:spPr>
                        <a:xfrm>
                          <a:off x="6096" y="22733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5" name="Shape 242935"/>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6" name="Shape 242936"/>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7" name="Shape 242937"/>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31777F" id="Group 233393" o:spid="_x0000_s1026" style="position:absolute;margin-left:64.5pt;margin-top:73.7pt;width:465.45pt;height:18.4pt;z-index:-251654144;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">
              <v:shape id="Shape 242929"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" path="m,l5898769,r,221285l,221285,,e" fillcolor="#f3f3f3" stroked="f" strokeweight="0">
                <v:stroke miterlimit="83231f" joinstyle="miter"/>
                <v:path arrowok="t" textboxrect="0,0,5898769,221285"/>
              </v:shape>
              <v:shape id="Shape 24293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" path="m,l9144,r,9144l,9144,,e" fillcolor="black" stroked="f" strokeweight="0">
                <v:stroke miterlimit="83231f" joinstyle="miter"/>
                <v:path arrowok="t" textboxrect="0,0,9144,9144"/>
              </v:shape>
              <v:shape id="Shape 242931"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" path="m,l5898769,r,9144l,9144,,e" fillcolor="black" stroked="f" strokeweight="0">
                <v:stroke miterlimit="83231f" joinstyle="miter"/>
                <v:path arrowok="t" textboxrect="0,0,5898769,9144"/>
              </v:shape>
              <v:shape id="Shape 242932"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" path="m,l9144,r,9144l,9144,,e" fillcolor="black" stroked="f" strokeweight="0">
                <v:stroke miterlimit="83231f" joinstyle="miter"/>
                <v:path arrowok="t" textboxrect="0,0,9144,9144"/>
              </v:shape>
              <v:shape id="Shape 242933"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" path="m,l9144,r,9144l,9144,,e" fillcolor="black" stroked="f" strokeweight="0">
                <v:stroke miterlimit="83231f" joinstyle="miter"/>
                <v:path arrowok="t" textboxrect="0,0,9144,9144"/>
              </v:shape>
              <v:shape id="Shape 242934" o:spid="_x0000_s1032" style="position:absolute;left:60;top:2273;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" path="m,l5898769,r,9144l,9144,,e" fillcolor="black" stroked="f" strokeweight="0">
                <v:stroke miterlimit="83231f" joinstyle="miter"/>
                <v:path arrowok="t" textboxrect="0,0,5898769,9144"/>
              </v:shape>
              <v:shape id="Shape 242935" o:spid="_x0000_s1033"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" path="m,l9144,r,9144l,9144,,e" fillcolor="black" stroked="f" strokeweight="0">
                <v:stroke miterlimit="83231f" joinstyle="miter"/>
                <v:path arrowok="t" textboxrect="0,0,9144,9144"/>
              </v:shape>
              <v:shape id="Shape 242936" o:spid="_x0000_s1034"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" path="m,l9144,r,221285l,221285,,e" fillcolor="black" stroked="f" strokeweight="0">
                <v:stroke miterlimit="83231f" joinstyle="miter"/>
                <v:path arrowok="t" textboxrect="0,0,9144,221285"/>
              </v:shape>
              <v:shape id="Shape 242937" o:spid="_x0000_s1035"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" path="m,l9144,r,221285l,221285,,e" fillcolor="black" stroked="f" strokeweight="0">
                <v:stroke miterlimit="83231f" joinstyle="miter"/>
                <v:path arrowok="t" textboxrect="0,0,9144,221285"/>
              </v:shape>
              <w10:wrap anchorx="page" anchory="page"/>
            </v:group>
          </w:pict>
        </mc:Fallback>
      </mc:AlternateContent>
    </w:r>
    <w:r w:rsidR="00D56DFE">
      <w:rPr>
        <w:sz w:val="20"/>
      </w:rPr>
      <w:t xml:space="preserve">Official Document SGP.05 - Embedded UICC Protection Profile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B627" w14:textId="77777777" w:rsidR="00D56DFE" w:rsidRDefault="00D56DFE">
    <w:pPr>
      <w:tabs>
        <w:tab w:val="center" w:pos="4537"/>
        <w:tab w:val="right" w:pos="907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34378E5" wp14:editId="2E81C667">
              <wp:simplePos x="0" y="0"/>
              <wp:positionH relativeFrom="page">
                <wp:posOffset>824789</wp:posOffset>
              </wp:positionH>
              <wp:positionV relativeFrom="page">
                <wp:posOffset>899160</wp:posOffset>
              </wp:positionV>
              <wp:extent cx="5911038" cy="233426"/>
              <wp:effectExtent l="0" t="0" r="0" b="0"/>
              <wp:wrapSquare wrapText="bothSides"/>
              <wp:docPr id="233347" name="Group 233347"/>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13" name="Shape 242913"/>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14" name="Shape 2429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5" name="Shape 242915"/>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6" name="Shape 242916"/>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7" name="Shape 242917"/>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8" name="Shape 242918"/>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9" name="Shape 242919"/>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20" name="Shape 242920"/>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214241" id="Group 233347" o:spid="_x0000_s1026" style="position:absolute;margin-left:64.95pt;margin-top:70.8pt;width:465.45pt;height:18.4pt;z-index:251663360;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">
              <v:shape id="Shape 242913"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" path="m,l5898769,r,221285l,221285,,e" fillcolor="#f3f3f3" stroked="f" strokeweight="0">
                <v:stroke miterlimit="83231f" joinstyle="miter"/>
                <v:path arrowok="t" textboxrect="0,0,5898769,221285"/>
              </v:shape>
              <v:shape id="Shape 242914"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" path="m,l9144,r,9144l,9144,,e" fillcolor="black" stroked="f" strokeweight="0">
                <v:stroke miterlimit="83231f" joinstyle="miter"/>
                <v:path arrowok="t" textboxrect="0,0,9144,9144"/>
              </v:shape>
              <v:shape id="Shape 242915"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" path="m,l5898769,r,9144l,9144,,e" fillcolor="black" stroked="f" strokeweight="0">
                <v:stroke miterlimit="83231f" joinstyle="miter"/>
                <v:path arrowok="t" textboxrect="0,0,5898769,9144"/>
              </v:shape>
              <v:shape id="Shape 242916"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" path="m,l9144,r,9144l,9144,,e" fillcolor="black" stroked="f" strokeweight="0">
                <v:stroke miterlimit="83231f" joinstyle="miter"/>
                <v:path arrowok="t" textboxrect="0,0,9144,9144"/>
              </v:shape>
              <v:shape id="Shape 242917"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" path="m,l9144,r,9144l,9144,,e" fillcolor="black" stroked="f" strokeweight="0">
                <v:stroke miterlimit="83231f" joinstyle="miter"/>
                <v:path arrowok="t" textboxrect="0,0,9144,9144"/>
              </v:shape>
              <v:shape id="Shape 242918" o:spid="_x0000_s1032"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" path="m,l9144,r,9144l,9144,,e" fillcolor="black" stroked="f" strokeweight="0">
                <v:stroke miterlimit="83231f" joinstyle="miter"/>
                <v:path arrowok="t" textboxrect="0,0,9144,9144"/>
              </v:shape>
              <v:shape id="Shape 242919" o:spid="_x0000_s1033"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" path="m,l9144,r,221285l,221285,,e" fillcolor="black" stroked="f" strokeweight="0">
                <v:stroke miterlimit="83231f" joinstyle="miter"/>
                <v:path arrowok="t" textboxrect="0,0,9144,221285"/>
              </v:shape>
              <v:shape id="Shape 242920" o:spid="_x0000_s1034"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683DF9AA"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FFB2" w14:textId="4C3E426D" w:rsidR="00D56DFE" w:rsidRDefault="00D56DFE">
    <w:pPr>
      <w:tabs>
        <w:tab w:val="center" w:pos="4537"/>
        <w:tab w:val="right" w:pos="907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B6D2634"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D1E" w14:textId="72BE6254" w:rsidR="00D56DFE" w:rsidRDefault="00D56DFE">
    <w:pPr>
      <w:tabs>
        <w:tab w:val="center" w:pos="4537"/>
        <w:tab w:val="right" w:pos="907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7F6C9F0"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F0E3" w14:textId="77777777" w:rsidR="00D56DFE" w:rsidRDefault="00D56DFE">
    <w:pPr>
      <w:tabs>
        <w:tab w:val="center" w:pos="4537"/>
        <w:tab w:val="right" w:pos="907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8212634" wp14:editId="7AC35AF9">
              <wp:simplePos x="0" y="0"/>
              <wp:positionH relativeFrom="page">
                <wp:posOffset>824789</wp:posOffset>
              </wp:positionH>
              <wp:positionV relativeFrom="page">
                <wp:posOffset>899160</wp:posOffset>
              </wp:positionV>
              <wp:extent cx="5911038" cy="233426"/>
              <wp:effectExtent l="0" t="0" r="0" b="0"/>
              <wp:wrapSquare wrapText="bothSides"/>
              <wp:docPr id="233487" name="Group 233487"/>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63" name="Shape 242963"/>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64" name="Shape 2429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5" name="Shape 242965"/>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6" name="Shape 242966"/>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7" name="Shape 242967"/>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8" name="Shape 242968"/>
                      <wps:cNvSpPr/>
                      <wps:spPr>
                        <a:xfrm>
                          <a:off x="6096" y="22733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9" name="Shape 242969"/>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70" name="Shape 242970"/>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71" name="Shape 242971"/>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BC46AD" id="Group 233487" o:spid="_x0000_s1026" style="position:absolute;margin-left:64.95pt;margin-top:70.8pt;width:465.45pt;height:18.4pt;z-index:251666432;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">
              <v:shape id="Shape 242963"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" path="m,l5898769,r,221285l,221285,,e" fillcolor="#f3f3f3" stroked="f" strokeweight="0">
                <v:stroke miterlimit="83231f" joinstyle="miter"/>
                <v:path arrowok="t" textboxrect="0,0,5898769,221285"/>
              </v:shape>
              <v:shape id="Shape 242964"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" path="m,l9144,r,9144l,9144,,e" fillcolor="black" stroked="f" strokeweight="0">
                <v:stroke miterlimit="83231f" joinstyle="miter"/>
                <v:path arrowok="t" textboxrect="0,0,9144,9144"/>
              </v:shape>
              <v:shape id="Shape 242965"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" path="m,l5898769,r,9144l,9144,,e" fillcolor="black" stroked="f" strokeweight="0">
                <v:stroke miterlimit="83231f" joinstyle="miter"/>
                <v:path arrowok="t" textboxrect="0,0,5898769,9144"/>
              </v:shape>
              <v:shape id="Shape 242966"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" path="m,l9144,r,9144l,9144,,e" fillcolor="black" stroked="f" strokeweight="0">
                <v:stroke miterlimit="83231f" joinstyle="miter"/>
                <v:path arrowok="t" textboxrect="0,0,9144,9144"/>
              </v:shape>
              <v:shape id="Shape 242967"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" path="m,l9144,r,9144l,9144,,e" fillcolor="black" stroked="f" strokeweight="0">
                <v:stroke miterlimit="83231f" joinstyle="miter"/>
                <v:path arrowok="t" textboxrect="0,0,9144,9144"/>
              </v:shape>
              <v:shape id="Shape 242968" o:spid="_x0000_s1032" style="position:absolute;left:60;top:2273;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" path="m,l5898769,r,9144l,9144,,e" fillcolor="black" stroked="f" strokeweight="0">
                <v:stroke miterlimit="83231f" joinstyle="miter"/>
                <v:path arrowok="t" textboxrect="0,0,5898769,9144"/>
              </v:shape>
              <v:shape id="Shape 242969" o:spid="_x0000_s1033"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" path="m,l9144,r,9144l,9144,,e" fillcolor="black" stroked="f" strokeweight="0">
                <v:stroke miterlimit="83231f" joinstyle="miter"/>
                <v:path arrowok="t" textboxrect="0,0,9144,9144"/>
              </v:shape>
              <v:shape id="Shape 242970" o:spid="_x0000_s1034"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" path="m,l9144,r,221285l,221285,,e" fillcolor="black" stroked="f" strokeweight="0">
                <v:stroke miterlimit="83231f" joinstyle="miter"/>
                <v:path arrowok="t" textboxrect="0,0,9144,221285"/>
              </v:shape>
              <v:shape id="Shape 242971" o:spid="_x0000_s1035"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0C35046B"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51AC" w14:textId="77777777" w:rsidR="00D56DFE" w:rsidRDefault="00D56DFE">
    <w:pPr>
      <w:tabs>
        <w:tab w:val="center" w:pos="4537"/>
        <w:tab w:val="right" w:pos="907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5344FB91"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4AFF" w14:textId="77777777" w:rsidR="00D56DFE" w:rsidRDefault="00D56DFE">
    <w:pPr>
      <w:tabs>
        <w:tab w:val="center" w:pos="4537"/>
        <w:tab w:val="right" w:pos="9113"/>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7FF1F638"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41F5" w14:textId="77777777" w:rsidR="00D56DFE" w:rsidRDefault="00D56DFE">
    <w:pPr>
      <w:tabs>
        <w:tab w:val="center" w:pos="4537"/>
        <w:tab w:val="right" w:pos="907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3AB2162B"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D1AF" w14:textId="3DCCDD51" w:rsidR="00D56DFE" w:rsidRDefault="00D56DFE">
    <w:pPr>
      <w:tabs>
        <w:tab w:val="center" w:pos="4537"/>
        <w:tab w:val="right" w:pos="907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035FE42B"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A727" w14:textId="77777777" w:rsidR="00D56DFE" w:rsidRDefault="00D56DFE">
    <w:pPr>
      <w:tabs>
        <w:tab w:val="center" w:pos="4537"/>
        <w:tab w:val="right" w:pos="9113"/>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B486C97" w14:textId="77777777" w:rsidR="00D56DFE" w:rsidRDefault="00D56DFE">
    <w:pPr>
      <w:spacing w:after="0" w:line="259" w:lineRule="auto"/>
      <w:ind w:left="0" w:firstLine="0"/>
      <w:jc w:val="left"/>
    </w:pPr>
    <w:r>
      <w:rPr>
        <w:sz w:val="20"/>
      </w:rPr>
      <w:t xml:space="preserve">Official Document SGP.05 - Embedded UICC Protection Profile </w:t>
    </w:r>
  </w:p>
  <w:p w14:paraId="36351CB8" w14:textId="77777777" w:rsidR="00D56DFE" w:rsidRDefault="00D56DFE"/>
  <w:p w14:paraId="472F9FD6" w14:textId="77777777" w:rsidR="00D56DFE" w:rsidRDefault="00D56DFE"/>
  <w:p w14:paraId="4583505C" w14:textId="77777777" w:rsidR="0040145A" w:rsidRDefault="004014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DBDC" w14:textId="77777777" w:rsidR="00D56DFE" w:rsidRDefault="00D56DFE">
    <w:pPr>
      <w:tabs>
        <w:tab w:val="center" w:pos="4552"/>
        <w:tab w:val="right" w:pos="9151"/>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6B284CD"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7263" w14:textId="77777777" w:rsidR="00D56DFE" w:rsidRDefault="00D56DFE">
    <w:pPr>
      <w:tabs>
        <w:tab w:val="center" w:pos="4552"/>
        <w:tab w:val="right" w:pos="9151"/>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4A5D28F0"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DCD7" w14:textId="77777777" w:rsidR="00D56DFE" w:rsidRDefault="00D56DFE">
    <w:pPr>
      <w:tabs>
        <w:tab w:val="center" w:pos="4552"/>
        <w:tab w:val="right" w:pos="9151"/>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548C0716"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D7A0" w14:textId="77777777"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7BE5CFDE"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DF42" w14:textId="77777777"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153DBA26"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DEE8" w14:textId="77777777"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F8E5F64" w14:textId="77777777" w:rsidR="00D56DFE" w:rsidRDefault="00D56DFE">
    <w:pPr>
      <w:spacing w:after="0" w:line="259" w:lineRule="auto"/>
      <w:ind w:left="15" w:firstLine="0"/>
      <w:jc w:val="left"/>
    </w:pPr>
    <w:r>
      <w:rPr>
        <w:sz w:val="20"/>
      </w:rPr>
      <w:t xml:space="preserve">Official Document SGP.05 - Embedded UICC Protection Profile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94D"/>
    <w:multiLevelType w:val="hybridMultilevel"/>
    <w:tmpl w:val="3490C5F6"/>
    <w:lvl w:ilvl="0" w:tplc="0CB247D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3CDC7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3E15C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5480D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8ACC76">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7EAFE8">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48D30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6EBBF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E2E988">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CC0EDD"/>
    <w:multiLevelType w:val="hybridMultilevel"/>
    <w:tmpl w:val="E1DAEB40"/>
    <w:lvl w:ilvl="0" w:tplc="B396FC00">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7CE74A">
      <w:start w:val="1"/>
      <w:numFmt w:val="bullet"/>
      <w:lvlText w:val="o"/>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BDA144E">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B0A788">
      <w:start w:val="1"/>
      <w:numFmt w:val="bullet"/>
      <w:lvlText w:val="•"/>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DE4618">
      <w:start w:val="1"/>
      <w:numFmt w:val="bullet"/>
      <w:lvlText w:val="o"/>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3C8C2A">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E4402B8">
      <w:start w:val="1"/>
      <w:numFmt w:val="bullet"/>
      <w:lvlText w:val="•"/>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F5E2D6C">
      <w:start w:val="1"/>
      <w:numFmt w:val="bullet"/>
      <w:lvlText w:val="o"/>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A82846">
      <w:start w:val="1"/>
      <w:numFmt w:val="bullet"/>
      <w:lvlText w:val="▪"/>
      <w:lvlJc w:val="left"/>
      <w:pPr>
        <w:ind w:left="71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1D17E4"/>
    <w:multiLevelType w:val="hybridMultilevel"/>
    <w:tmpl w:val="759A0AD6"/>
    <w:lvl w:ilvl="0" w:tplc="283285CA">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12B2B4FC">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4B2725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D2E0ADE">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44223E9E">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AC03036">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64E1418">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0FAC114">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923808B0">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6454B"/>
    <w:multiLevelType w:val="hybridMultilevel"/>
    <w:tmpl w:val="2F728D40"/>
    <w:lvl w:ilvl="0" w:tplc="6E763A3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94B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6406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5CFD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56BD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6CF5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F862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2000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16F6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EE594A"/>
    <w:multiLevelType w:val="hybridMultilevel"/>
    <w:tmpl w:val="7864FCAC"/>
    <w:lvl w:ilvl="0" w:tplc="1B38B16E">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6382">
      <w:start w:val="1"/>
      <w:numFmt w:val="bullet"/>
      <w:lvlText w:val="o"/>
      <w:lvlJc w:val="left"/>
      <w:pPr>
        <w:ind w:left="138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B1C8396">
      <w:start w:val="1"/>
      <w:numFmt w:val="bullet"/>
      <w:lvlText w:val="▪"/>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36EB4EE">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A9C2986">
      <w:start w:val="1"/>
      <w:numFmt w:val="bullet"/>
      <w:lvlText w:val="o"/>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3C03650">
      <w:start w:val="1"/>
      <w:numFmt w:val="bullet"/>
      <w:lvlText w:val="▪"/>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EFCC1DF2">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32EFE9A">
      <w:start w:val="1"/>
      <w:numFmt w:val="bullet"/>
      <w:lvlText w:val="o"/>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1203E4C">
      <w:start w:val="1"/>
      <w:numFmt w:val="bullet"/>
      <w:lvlText w:val="▪"/>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0C54AA"/>
    <w:multiLevelType w:val="hybridMultilevel"/>
    <w:tmpl w:val="7FA6A452"/>
    <w:lvl w:ilvl="0" w:tplc="8DFA4F10">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CC2AC8">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BDA50F4">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FCC036A">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B06262">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148D7A6">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4A68D96">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ABEA5CE">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E2D71E">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17595F"/>
    <w:multiLevelType w:val="hybridMultilevel"/>
    <w:tmpl w:val="DB48EE04"/>
    <w:lvl w:ilvl="0" w:tplc="94201252">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7AA9308">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CA89B56">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FD2ECE8">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230E142C">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2B526CA4">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43AB726">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DF50A9FC">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2620942">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7F767A"/>
    <w:multiLevelType w:val="hybridMultilevel"/>
    <w:tmpl w:val="F75C4E16"/>
    <w:lvl w:ilvl="0" w:tplc="2D5EBFB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0A05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16B494">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0AFF1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08220A">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92A77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6A001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680C9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E8418A">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E06731"/>
    <w:multiLevelType w:val="hybridMultilevel"/>
    <w:tmpl w:val="FEB64BEE"/>
    <w:lvl w:ilvl="0" w:tplc="5B4247D4">
      <w:start w:val="1"/>
      <w:numFmt w:val="bullet"/>
      <w:lvlText w:val=""/>
      <w:lvlJc w:val="left"/>
      <w:pPr>
        <w:ind w:left="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440A78">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32D2E0">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392AC7A">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AB428CA">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780DBF2">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702114E">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F787D46">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A16BE9C">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391E13"/>
    <w:multiLevelType w:val="hybridMultilevel"/>
    <w:tmpl w:val="0B401B98"/>
    <w:lvl w:ilvl="0" w:tplc="EF0AD08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1A13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301B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265C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B2F9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38A7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9860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948D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2265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CC5054A"/>
    <w:multiLevelType w:val="hybridMultilevel"/>
    <w:tmpl w:val="53066350"/>
    <w:lvl w:ilvl="0" w:tplc="6A6AC79C">
      <w:start w:val="1"/>
      <w:numFmt w:val="bullet"/>
      <w:lvlText w:val="•"/>
      <w:lvlJc w:val="left"/>
      <w:pPr>
        <w:ind w:left="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9670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0A77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F046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8CA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A819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D485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52FB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6600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965D67"/>
    <w:multiLevelType w:val="hybridMultilevel"/>
    <w:tmpl w:val="F4E6A20A"/>
    <w:lvl w:ilvl="0" w:tplc="E3E8EA84">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3A36B8">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A087198">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78065C">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FA8AE94">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5085486">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C4BD26">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7ECA380">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A448556">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E2263FB"/>
    <w:multiLevelType w:val="hybridMultilevel"/>
    <w:tmpl w:val="DB1E919C"/>
    <w:lvl w:ilvl="0" w:tplc="72B2A4A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EF6BBD4">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5C0276">
      <w:start w:val="1"/>
      <w:numFmt w:val="bullet"/>
      <w:lvlText w:val="▪"/>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D6BC18">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606779C">
      <w:start w:val="1"/>
      <w:numFmt w:val="bullet"/>
      <w:lvlText w:val="o"/>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34C60C">
      <w:start w:val="1"/>
      <w:numFmt w:val="bullet"/>
      <w:lvlText w:val="▪"/>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3B4A8F4">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D4AFBF2">
      <w:start w:val="1"/>
      <w:numFmt w:val="bullet"/>
      <w:lvlText w:val="o"/>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D6A1CA0">
      <w:start w:val="1"/>
      <w:numFmt w:val="bullet"/>
      <w:lvlText w:val="▪"/>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F404AE1"/>
    <w:multiLevelType w:val="hybridMultilevel"/>
    <w:tmpl w:val="D3C017CE"/>
    <w:lvl w:ilvl="0" w:tplc="7FB4B118">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C669F9C">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19E1226">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AF22B96">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B42B0CE">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07AAF10">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D4298AA">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BE0B36E">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5405BE8">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F7F411B"/>
    <w:multiLevelType w:val="hybridMultilevel"/>
    <w:tmpl w:val="F9F6F46C"/>
    <w:lvl w:ilvl="0" w:tplc="9F4CAE28">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A812289C">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86EF97C">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A8265402">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5660087E">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2EA48EC">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5803DCA">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FAC01DA">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D446D1A">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1273514"/>
    <w:multiLevelType w:val="hybridMultilevel"/>
    <w:tmpl w:val="DDF0F5E8"/>
    <w:lvl w:ilvl="0" w:tplc="78C6D2E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14859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18D86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AFF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D8A40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8ECB2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12799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C479A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54DD4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1B327D4"/>
    <w:multiLevelType w:val="hybridMultilevel"/>
    <w:tmpl w:val="79F2DFB0"/>
    <w:lvl w:ilvl="0" w:tplc="F042D7B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68A2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DACC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3E86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9255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EEC6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6869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7A6C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2047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301353D"/>
    <w:multiLevelType w:val="hybridMultilevel"/>
    <w:tmpl w:val="20FE37E2"/>
    <w:lvl w:ilvl="0" w:tplc="50C64E5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52B062">
      <w:start w:val="1"/>
      <w:numFmt w:val="bullet"/>
      <w:lvlText w:val="o"/>
      <w:lvlJc w:val="left"/>
      <w:pPr>
        <w:ind w:left="138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2547080">
      <w:start w:val="1"/>
      <w:numFmt w:val="bullet"/>
      <w:lvlText w:val="▪"/>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F22C61E">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F4E37B0">
      <w:start w:val="1"/>
      <w:numFmt w:val="bullet"/>
      <w:lvlText w:val="o"/>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F503856">
      <w:start w:val="1"/>
      <w:numFmt w:val="bullet"/>
      <w:lvlText w:val="▪"/>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AFAE33C4">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0624450">
      <w:start w:val="1"/>
      <w:numFmt w:val="bullet"/>
      <w:lvlText w:val="o"/>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291EB030">
      <w:start w:val="1"/>
      <w:numFmt w:val="bullet"/>
      <w:lvlText w:val="▪"/>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44F45EB"/>
    <w:multiLevelType w:val="hybridMultilevel"/>
    <w:tmpl w:val="13308F08"/>
    <w:lvl w:ilvl="0" w:tplc="94749F7E">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08A3EE4">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45C022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B78DDF4">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4D8AB98">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62EF65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BA8FCD6">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78E3444">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C58864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453603B"/>
    <w:multiLevelType w:val="hybridMultilevel"/>
    <w:tmpl w:val="EC643C7E"/>
    <w:lvl w:ilvl="0" w:tplc="0EA66FF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6122A">
      <w:start w:val="1"/>
      <w:numFmt w:val="bullet"/>
      <w:lvlText w:val="o"/>
      <w:lvlJc w:val="left"/>
      <w:pPr>
        <w:ind w:left="1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A4C09E">
      <w:start w:val="1"/>
      <w:numFmt w:val="bullet"/>
      <w:lvlText w:val="▪"/>
      <w:lvlJc w:val="left"/>
      <w:pPr>
        <w:ind w:left="2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DCB41C">
      <w:start w:val="1"/>
      <w:numFmt w:val="bullet"/>
      <w:lvlText w:val="•"/>
      <w:lvlJc w:val="left"/>
      <w:pPr>
        <w:ind w:left="2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AADD78">
      <w:start w:val="1"/>
      <w:numFmt w:val="bullet"/>
      <w:lvlText w:val="o"/>
      <w:lvlJc w:val="left"/>
      <w:pPr>
        <w:ind w:left="3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7E76E4">
      <w:start w:val="1"/>
      <w:numFmt w:val="bullet"/>
      <w:lvlText w:val="▪"/>
      <w:lvlJc w:val="left"/>
      <w:pPr>
        <w:ind w:left="4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380AB4">
      <w:start w:val="1"/>
      <w:numFmt w:val="bullet"/>
      <w:lvlText w:val="•"/>
      <w:lvlJc w:val="left"/>
      <w:pPr>
        <w:ind w:left="5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20799C">
      <w:start w:val="1"/>
      <w:numFmt w:val="bullet"/>
      <w:lvlText w:val="o"/>
      <w:lvlJc w:val="left"/>
      <w:pPr>
        <w:ind w:left="5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BC431C">
      <w:start w:val="1"/>
      <w:numFmt w:val="bullet"/>
      <w:lvlText w:val="▪"/>
      <w:lvlJc w:val="left"/>
      <w:pPr>
        <w:ind w:left="6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4732EAB"/>
    <w:multiLevelType w:val="hybridMultilevel"/>
    <w:tmpl w:val="0A3043F0"/>
    <w:lvl w:ilvl="0" w:tplc="E21AC096">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C06C85A">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F84148">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C344850">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3CA0D6">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CD6E03E">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D202400">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780B2E">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DEE3E0">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65033DF"/>
    <w:multiLevelType w:val="hybridMultilevel"/>
    <w:tmpl w:val="7C8EB14A"/>
    <w:lvl w:ilvl="0" w:tplc="FC52984E">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FAC3C74">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5E6140">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FC64150">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0703AE8">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1C8C96">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808528E">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8CC3FA4">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B60BD4A">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7F66101"/>
    <w:multiLevelType w:val="hybridMultilevel"/>
    <w:tmpl w:val="4452501C"/>
    <w:lvl w:ilvl="0" w:tplc="BCEC24C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A421E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3C4B9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3AC59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B67A80">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D8DC92">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B8861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82CB2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708BC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81518EE"/>
    <w:multiLevelType w:val="hybridMultilevel"/>
    <w:tmpl w:val="44FE512E"/>
    <w:lvl w:ilvl="0" w:tplc="B2E2002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D43F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AE4E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A0DA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AE68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EA57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BA9A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E20D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9088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9853547"/>
    <w:multiLevelType w:val="hybridMultilevel"/>
    <w:tmpl w:val="41BE7F16"/>
    <w:lvl w:ilvl="0" w:tplc="08E6DE8C">
      <w:start w:val="1"/>
      <w:numFmt w:val="bullet"/>
      <w:lvlText w:val="o"/>
      <w:lvlJc w:val="left"/>
      <w:pPr>
        <w:ind w:left="71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7762574">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7243362">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AB4039B8">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ED86174">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F546022">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35EA82C">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3A24666">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34225322">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9FD3FFE"/>
    <w:multiLevelType w:val="hybridMultilevel"/>
    <w:tmpl w:val="6C72D652"/>
    <w:lvl w:ilvl="0" w:tplc="BC6276F0">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21AAE2A">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56410A4">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26E7A86">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F7646C48">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5BAFBEE">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5B6633C">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85604C38">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528CE96">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00464A5"/>
    <w:multiLevelType w:val="hybridMultilevel"/>
    <w:tmpl w:val="A5A097A4"/>
    <w:lvl w:ilvl="0" w:tplc="00389BCA">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4E0D0E2">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B829172">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FAC94C0">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6ECCD88">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814CE100">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5180586">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44200540">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416C772">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1B542E7"/>
    <w:multiLevelType w:val="hybridMultilevel"/>
    <w:tmpl w:val="9B886198"/>
    <w:lvl w:ilvl="0" w:tplc="7EAE371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68A52C">
      <w:start w:val="1"/>
      <w:numFmt w:val="bullet"/>
      <w:lvlText w:val="o"/>
      <w:lvlJc w:val="left"/>
      <w:pPr>
        <w:ind w:left="9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2E4C23A">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2A6A286">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802439C">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73EE3F2">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741084">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7E60346">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D78DCCE">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3B75EDE"/>
    <w:multiLevelType w:val="hybridMultilevel"/>
    <w:tmpl w:val="545A9182"/>
    <w:lvl w:ilvl="0" w:tplc="9FC273D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1A55A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FEFD9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A61F7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E4F63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7EDCB8">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32130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4EC17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968C2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3C859E3"/>
    <w:multiLevelType w:val="hybridMultilevel"/>
    <w:tmpl w:val="5D086E44"/>
    <w:lvl w:ilvl="0" w:tplc="0E0E6CC4">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3D5E4B"/>
    <w:multiLevelType w:val="hybridMultilevel"/>
    <w:tmpl w:val="40489210"/>
    <w:lvl w:ilvl="0" w:tplc="18EC727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E613A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24F3D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EE4D2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14DD0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9CD0B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B4868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DACBA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94290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5BD06BF"/>
    <w:multiLevelType w:val="hybridMultilevel"/>
    <w:tmpl w:val="08A03F2C"/>
    <w:lvl w:ilvl="0" w:tplc="006C817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842B800">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1E052AA">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3F27E40">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4EE1E04">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C0DE9A88">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082AE8A">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8BAE02D0">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24C87E94">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883679A"/>
    <w:multiLevelType w:val="hybridMultilevel"/>
    <w:tmpl w:val="86365080"/>
    <w:lvl w:ilvl="0" w:tplc="BDEEE68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F858B4">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A4E08A">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6A782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76FCE8">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B417B2">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3025D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365EF6">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3C3B76">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96D65FD"/>
    <w:multiLevelType w:val="hybridMultilevel"/>
    <w:tmpl w:val="D624CD02"/>
    <w:lvl w:ilvl="0" w:tplc="787A691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265CEE">
      <w:start w:val="1"/>
      <w:numFmt w:val="bullet"/>
      <w:lvlText w:val="o"/>
      <w:lvlJc w:val="left"/>
      <w:pPr>
        <w:ind w:left="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B729FC4">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E2488D6">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F2C66A">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D283AC8">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A0255B6">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CE839D2">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56E3476">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A1F0FCA"/>
    <w:multiLevelType w:val="hybridMultilevel"/>
    <w:tmpl w:val="BEECDDF0"/>
    <w:lvl w:ilvl="0" w:tplc="0576C0C6">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0F6E99E">
      <w:start w:val="1"/>
      <w:numFmt w:val="bullet"/>
      <w:lvlText w:val="o"/>
      <w:lvlJc w:val="left"/>
      <w:pPr>
        <w:ind w:left="20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778D198">
      <w:start w:val="1"/>
      <w:numFmt w:val="bullet"/>
      <w:lvlText w:val="▪"/>
      <w:lvlJc w:val="left"/>
      <w:pPr>
        <w:ind w:left="27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B72182C">
      <w:start w:val="1"/>
      <w:numFmt w:val="bullet"/>
      <w:lvlText w:val="•"/>
      <w:lvlJc w:val="left"/>
      <w:pPr>
        <w:ind w:left="35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28EF60">
      <w:start w:val="1"/>
      <w:numFmt w:val="bullet"/>
      <w:lvlText w:val="o"/>
      <w:lvlJc w:val="left"/>
      <w:pPr>
        <w:ind w:left="42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EEE047A">
      <w:start w:val="1"/>
      <w:numFmt w:val="bullet"/>
      <w:lvlText w:val="▪"/>
      <w:lvlJc w:val="left"/>
      <w:pPr>
        <w:ind w:left="49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B026C90">
      <w:start w:val="1"/>
      <w:numFmt w:val="bullet"/>
      <w:lvlText w:val="•"/>
      <w:lvlJc w:val="left"/>
      <w:pPr>
        <w:ind w:left="56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A169142">
      <w:start w:val="1"/>
      <w:numFmt w:val="bullet"/>
      <w:lvlText w:val="o"/>
      <w:lvlJc w:val="left"/>
      <w:pPr>
        <w:ind w:left="6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C043B74">
      <w:start w:val="1"/>
      <w:numFmt w:val="bullet"/>
      <w:lvlText w:val="▪"/>
      <w:lvlJc w:val="left"/>
      <w:pPr>
        <w:ind w:left="71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B406531"/>
    <w:multiLevelType w:val="hybridMultilevel"/>
    <w:tmpl w:val="B348449A"/>
    <w:lvl w:ilvl="0" w:tplc="39AE41E8">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D6484562">
      <w:start w:val="1"/>
      <w:numFmt w:val="bullet"/>
      <w:lvlText w:val=""/>
      <w:lvlJc w:val="left"/>
      <w:pPr>
        <w:ind w:left="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392EDE8">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0A4FE48">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68CA26">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882AC58">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7B451A2">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9230AA">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09A33C8">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CDE0367"/>
    <w:multiLevelType w:val="hybridMultilevel"/>
    <w:tmpl w:val="4A5C15A6"/>
    <w:lvl w:ilvl="0" w:tplc="E6F03DE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323ADA">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FA1A82">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2E369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186326">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7A56E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E64936">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A690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14CBD0">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DD21B37"/>
    <w:multiLevelType w:val="hybridMultilevel"/>
    <w:tmpl w:val="A6300A6E"/>
    <w:lvl w:ilvl="0" w:tplc="93CC603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D256F8">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6A82FF4">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A5638E8">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EE2F1C">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A1436C8">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2FC418A">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75CEE4A">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7B8013C">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F370ED9"/>
    <w:multiLevelType w:val="hybridMultilevel"/>
    <w:tmpl w:val="812E24AE"/>
    <w:lvl w:ilvl="0" w:tplc="859C4CA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6299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1E03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EC4D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AA0A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3401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0A25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9EF7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A6A6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FBE4730"/>
    <w:multiLevelType w:val="hybridMultilevel"/>
    <w:tmpl w:val="761EDE2C"/>
    <w:lvl w:ilvl="0" w:tplc="E7CC2E9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EC8B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84BA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4A4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5041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06CA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2C22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9A56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3615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FEE6D66"/>
    <w:multiLevelType w:val="hybridMultilevel"/>
    <w:tmpl w:val="64AA42DA"/>
    <w:lvl w:ilvl="0" w:tplc="210C19D0">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38A17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30AC6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72792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830A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E4830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F2A5C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AC30B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DC393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02A7B42"/>
    <w:multiLevelType w:val="hybridMultilevel"/>
    <w:tmpl w:val="C804EA32"/>
    <w:lvl w:ilvl="0" w:tplc="33547D5E">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AE1602">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6023104">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A2A9D8">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E6ACEF0">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4383DEA">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226A1D2">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F8CCDC">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1EF5CC">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1512B37"/>
    <w:multiLevelType w:val="hybridMultilevel"/>
    <w:tmpl w:val="41C0E0D4"/>
    <w:lvl w:ilvl="0" w:tplc="A6CEAB12">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3406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BC84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5847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CA45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F261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F682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EE3E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DEFC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30B680A"/>
    <w:multiLevelType w:val="hybridMultilevel"/>
    <w:tmpl w:val="3D80DAFC"/>
    <w:lvl w:ilvl="0" w:tplc="6E2ABB1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E620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9849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9033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BAE0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3E36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34CB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F63F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2C45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3B613C6"/>
    <w:multiLevelType w:val="hybridMultilevel"/>
    <w:tmpl w:val="B1B26B1A"/>
    <w:lvl w:ilvl="0" w:tplc="30AA4CD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496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B05F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FE94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A8CD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6E0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6EF8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A70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B24A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7AB5A42"/>
    <w:multiLevelType w:val="hybridMultilevel"/>
    <w:tmpl w:val="C06C9B7A"/>
    <w:lvl w:ilvl="0" w:tplc="1310A32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EE38A062">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AE62EBE">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3A4D206">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F22A066">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BBC9070">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A8AC7782">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224392A">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72CAD3C">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87937F2"/>
    <w:multiLevelType w:val="multilevel"/>
    <w:tmpl w:val="3CAE6FD6"/>
    <w:lvl w:ilvl="0">
      <w:start w:val="1"/>
      <w:numFmt w:val="decimal"/>
      <w:lvlText w:val="%1"/>
      <w:lvlJc w:val="left"/>
      <w:pPr>
        <w:ind w:left="1068" w:hanging="850"/>
      </w:pPr>
      <w:rPr>
        <w:rFonts w:hint="default"/>
        <w:lang w:val="en-US" w:eastAsia="en-US" w:bidi="en-US"/>
      </w:rPr>
    </w:lvl>
    <w:lvl w:ilvl="1">
      <w:start w:val="2"/>
      <w:numFmt w:val="decimal"/>
      <w:lvlText w:val="%1.%2"/>
      <w:lvlJc w:val="left"/>
      <w:pPr>
        <w:ind w:left="1068" w:hanging="850"/>
      </w:pPr>
      <w:rPr>
        <w:rFonts w:hint="default"/>
        <w:lang w:val="en-US" w:eastAsia="en-US" w:bidi="en-US"/>
      </w:rPr>
    </w:lvl>
    <w:lvl w:ilvl="2">
      <w:start w:val="1"/>
      <w:numFmt w:val="decimal"/>
      <w:lvlText w:val="%1.%2.%3"/>
      <w:lvlJc w:val="left"/>
      <w:pPr>
        <w:ind w:left="1068" w:hanging="850"/>
      </w:pPr>
      <w:rPr>
        <w:rFonts w:ascii="Arial" w:eastAsia="Arial" w:hAnsi="Arial" w:cs="Arial" w:hint="default"/>
        <w:b/>
        <w:bCs/>
        <w:spacing w:val="-1"/>
        <w:w w:val="99"/>
        <w:sz w:val="24"/>
        <w:szCs w:val="24"/>
        <w:lang w:val="en-US" w:eastAsia="en-US" w:bidi="en-US"/>
      </w:rPr>
    </w:lvl>
    <w:lvl w:ilvl="3">
      <w:start w:val="1"/>
      <w:numFmt w:val="decimal"/>
      <w:lvlText w:val="%1.%2.%3.%4"/>
      <w:lvlJc w:val="left"/>
      <w:pPr>
        <w:ind w:left="928" w:hanging="710"/>
      </w:pPr>
      <w:rPr>
        <w:rFonts w:ascii="Arial" w:eastAsia="Arial" w:hAnsi="Arial" w:cs="Arial" w:hint="default"/>
        <w:b/>
        <w:bCs/>
        <w:spacing w:val="-1"/>
        <w:w w:val="100"/>
        <w:sz w:val="22"/>
        <w:szCs w:val="22"/>
        <w:lang w:val="en-US" w:eastAsia="en-US" w:bidi="en-US"/>
      </w:rPr>
    </w:lvl>
    <w:lvl w:ilvl="4">
      <w:numFmt w:val="bullet"/>
      <w:lvlText w:val=""/>
      <w:lvlJc w:val="left"/>
      <w:pPr>
        <w:ind w:left="938" w:hanging="360"/>
      </w:pPr>
      <w:rPr>
        <w:rFonts w:ascii="Symbol" w:eastAsia="Symbol" w:hAnsi="Symbol" w:cs="Symbol" w:hint="default"/>
        <w:w w:val="100"/>
        <w:sz w:val="22"/>
        <w:szCs w:val="22"/>
        <w:lang w:val="en-US" w:eastAsia="en-US" w:bidi="en-US"/>
      </w:rPr>
    </w:lvl>
    <w:lvl w:ilvl="5">
      <w:numFmt w:val="bullet"/>
      <w:lvlText w:val="o"/>
      <w:lvlJc w:val="left"/>
      <w:pPr>
        <w:ind w:left="1658" w:hanging="360"/>
      </w:pPr>
      <w:rPr>
        <w:rFonts w:ascii="Courier New" w:eastAsia="Courier New" w:hAnsi="Courier New" w:cs="Courier New" w:hint="default"/>
        <w:spacing w:val="-37"/>
        <w:w w:val="95"/>
        <w:sz w:val="22"/>
        <w:szCs w:val="22"/>
        <w:lang w:val="en-US" w:eastAsia="en-US" w:bidi="en-US"/>
      </w:rPr>
    </w:lvl>
    <w:lvl w:ilvl="6">
      <w:numFmt w:val="bullet"/>
      <w:lvlText w:val=""/>
      <w:lvlJc w:val="left"/>
      <w:pPr>
        <w:ind w:left="2378" w:hanging="361"/>
      </w:pPr>
      <w:rPr>
        <w:rFonts w:ascii="Wingdings" w:eastAsia="Wingdings" w:hAnsi="Wingdings" w:cs="Wingdings" w:hint="default"/>
        <w:w w:val="100"/>
        <w:sz w:val="22"/>
        <w:szCs w:val="22"/>
        <w:lang w:val="en-US" w:eastAsia="en-US" w:bidi="en-US"/>
      </w:rPr>
    </w:lvl>
    <w:lvl w:ilvl="7">
      <w:numFmt w:val="bullet"/>
      <w:lvlText w:val="•"/>
      <w:lvlJc w:val="left"/>
      <w:pPr>
        <w:ind w:left="6542" w:hanging="361"/>
      </w:pPr>
      <w:rPr>
        <w:rFonts w:hint="default"/>
        <w:lang w:val="en-US" w:eastAsia="en-US" w:bidi="en-US"/>
      </w:rPr>
    </w:lvl>
    <w:lvl w:ilvl="8">
      <w:numFmt w:val="bullet"/>
      <w:lvlText w:val="•"/>
      <w:lvlJc w:val="left"/>
      <w:pPr>
        <w:ind w:left="7930" w:hanging="361"/>
      </w:pPr>
      <w:rPr>
        <w:rFonts w:hint="default"/>
        <w:lang w:val="en-US" w:eastAsia="en-US" w:bidi="en-US"/>
      </w:rPr>
    </w:lvl>
  </w:abstractNum>
  <w:abstractNum w:abstractNumId="47" w15:restartNumberingAfterBreak="0">
    <w:nsid w:val="39E1221A"/>
    <w:multiLevelType w:val="hybridMultilevel"/>
    <w:tmpl w:val="ED5EB50A"/>
    <w:lvl w:ilvl="0" w:tplc="F620F208">
      <w:numFmt w:val="bullet"/>
      <w:lvlText w:val=""/>
      <w:lvlJc w:val="left"/>
      <w:pPr>
        <w:ind w:left="785" w:hanging="283"/>
      </w:pPr>
      <w:rPr>
        <w:rFonts w:ascii="Symbol" w:eastAsia="Symbol" w:hAnsi="Symbol" w:cs="Symbol" w:hint="default"/>
        <w:w w:val="100"/>
        <w:sz w:val="22"/>
        <w:szCs w:val="22"/>
        <w:lang w:val="en-US" w:eastAsia="en-US" w:bidi="en-US"/>
      </w:rPr>
    </w:lvl>
    <w:lvl w:ilvl="1" w:tplc="C576D1EE">
      <w:numFmt w:val="bullet"/>
      <w:lvlText w:val="o"/>
      <w:lvlJc w:val="left"/>
      <w:pPr>
        <w:ind w:left="1210" w:hanging="283"/>
      </w:pPr>
      <w:rPr>
        <w:rFonts w:ascii="Tahoma" w:eastAsia="Tahoma" w:hAnsi="Tahoma" w:cs="Tahoma" w:hint="default"/>
        <w:spacing w:val="-2"/>
        <w:w w:val="100"/>
        <w:sz w:val="22"/>
        <w:szCs w:val="22"/>
        <w:lang w:val="en-US" w:eastAsia="en-US" w:bidi="en-US"/>
      </w:rPr>
    </w:lvl>
    <w:lvl w:ilvl="2" w:tplc="50FAE0A6">
      <w:numFmt w:val="bullet"/>
      <w:lvlText w:val=""/>
      <w:lvlJc w:val="left"/>
      <w:pPr>
        <w:ind w:left="1493" w:hanging="283"/>
      </w:pPr>
      <w:rPr>
        <w:rFonts w:ascii="Wingdings" w:eastAsia="Wingdings" w:hAnsi="Wingdings" w:cs="Wingdings" w:hint="default"/>
        <w:w w:val="100"/>
        <w:sz w:val="22"/>
        <w:szCs w:val="22"/>
        <w:lang w:val="en-US" w:eastAsia="en-US" w:bidi="en-US"/>
      </w:rPr>
    </w:lvl>
    <w:lvl w:ilvl="3" w:tplc="C0948148">
      <w:numFmt w:val="bullet"/>
      <w:lvlText w:val="•"/>
      <w:lvlJc w:val="left"/>
      <w:pPr>
        <w:ind w:left="1500" w:hanging="283"/>
      </w:pPr>
      <w:rPr>
        <w:rFonts w:hint="default"/>
        <w:lang w:val="en-US" w:eastAsia="en-US" w:bidi="en-US"/>
      </w:rPr>
    </w:lvl>
    <w:lvl w:ilvl="4" w:tplc="19A06DCC">
      <w:numFmt w:val="bullet"/>
      <w:lvlText w:val="•"/>
      <w:lvlJc w:val="left"/>
      <w:pPr>
        <w:ind w:left="2815" w:hanging="283"/>
      </w:pPr>
      <w:rPr>
        <w:rFonts w:hint="default"/>
        <w:lang w:val="en-US" w:eastAsia="en-US" w:bidi="en-US"/>
      </w:rPr>
    </w:lvl>
    <w:lvl w:ilvl="5" w:tplc="8C1EF506">
      <w:numFmt w:val="bullet"/>
      <w:lvlText w:val="•"/>
      <w:lvlJc w:val="left"/>
      <w:pPr>
        <w:ind w:left="4130" w:hanging="283"/>
      </w:pPr>
      <w:rPr>
        <w:rFonts w:hint="default"/>
        <w:lang w:val="en-US" w:eastAsia="en-US" w:bidi="en-US"/>
      </w:rPr>
    </w:lvl>
    <w:lvl w:ilvl="6" w:tplc="95D48DE2">
      <w:numFmt w:val="bullet"/>
      <w:lvlText w:val="•"/>
      <w:lvlJc w:val="left"/>
      <w:pPr>
        <w:ind w:left="5445" w:hanging="283"/>
      </w:pPr>
      <w:rPr>
        <w:rFonts w:hint="default"/>
        <w:lang w:val="en-US" w:eastAsia="en-US" w:bidi="en-US"/>
      </w:rPr>
    </w:lvl>
    <w:lvl w:ilvl="7" w:tplc="9F668110">
      <w:numFmt w:val="bullet"/>
      <w:lvlText w:val="•"/>
      <w:lvlJc w:val="left"/>
      <w:pPr>
        <w:ind w:left="6760" w:hanging="283"/>
      </w:pPr>
      <w:rPr>
        <w:rFonts w:hint="default"/>
        <w:lang w:val="en-US" w:eastAsia="en-US" w:bidi="en-US"/>
      </w:rPr>
    </w:lvl>
    <w:lvl w:ilvl="8" w:tplc="A8EE60E0">
      <w:numFmt w:val="bullet"/>
      <w:lvlText w:val="•"/>
      <w:lvlJc w:val="left"/>
      <w:pPr>
        <w:ind w:left="8075" w:hanging="283"/>
      </w:pPr>
      <w:rPr>
        <w:rFonts w:hint="default"/>
        <w:lang w:val="en-US" w:eastAsia="en-US" w:bidi="en-US"/>
      </w:rPr>
    </w:lvl>
  </w:abstractNum>
  <w:abstractNum w:abstractNumId="48" w15:restartNumberingAfterBreak="0">
    <w:nsid w:val="3BEB699C"/>
    <w:multiLevelType w:val="hybridMultilevel"/>
    <w:tmpl w:val="C62AC2C6"/>
    <w:lvl w:ilvl="0" w:tplc="DAD4A4AC">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5326E82">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D64234">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B8F0C6">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E5C6AF0">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EC208BC">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A5A2394">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2E6BDA">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D8F482">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02058E3"/>
    <w:multiLevelType w:val="hybridMultilevel"/>
    <w:tmpl w:val="76643BAE"/>
    <w:lvl w:ilvl="0" w:tplc="E07A6C48">
      <w:start w:val="1"/>
      <w:numFmt w:val="bullet"/>
      <w:lvlText w:val="-"/>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57ECFE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F689762">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4F8BF7A">
      <w:start w:val="1"/>
      <w:numFmt w:val="bullet"/>
      <w:lvlText w:val="•"/>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DDEA384">
      <w:start w:val="1"/>
      <w:numFmt w:val="bullet"/>
      <w:lvlText w:val="o"/>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E622590">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F9E38FE">
      <w:start w:val="1"/>
      <w:numFmt w:val="bullet"/>
      <w:lvlText w:val="•"/>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116A7BE">
      <w:start w:val="1"/>
      <w:numFmt w:val="bullet"/>
      <w:lvlText w:val="o"/>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5AAE0AC">
      <w:start w:val="1"/>
      <w:numFmt w:val="bullet"/>
      <w:lvlText w:val="▪"/>
      <w:lvlJc w:val="left"/>
      <w:pPr>
        <w:ind w:left="6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04151A2"/>
    <w:multiLevelType w:val="hybridMultilevel"/>
    <w:tmpl w:val="D2DE11BA"/>
    <w:lvl w:ilvl="0" w:tplc="92EA9076">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DAA11FA">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E6F285EC">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B84BA68">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0D80E1A">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7236E7CE">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A3074FC">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C603B26">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96EEB364">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0FD6987"/>
    <w:multiLevelType w:val="hybridMultilevel"/>
    <w:tmpl w:val="4404A5AE"/>
    <w:lvl w:ilvl="0" w:tplc="98A8D234">
      <w:start w:val="1"/>
      <w:numFmt w:val="decimal"/>
      <w:lvlText w:val="%1)"/>
      <w:lvlJc w:val="left"/>
      <w:pPr>
        <w:ind w:left="472" w:hanging="255"/>
      </w:pPr>
      <w:rPr>
        <w:rFonts w:ascii="Arial" w:eastAsia="Arial" w:hAnsi="Arial" w:cs="Arial" w:hint="default"/>
        <w:w w:val="99"/>
        <w:sz w:val="22"/>
        <w:szCs w:val="22"/>
        <w:lang w:val="en-US" w:eastAsia="en-US" w:bidi="en-US"/>
      </w:rPr>
    </w:lvl>
    <w:lvl w:ilvl="1" w:tplc="D196F746">
      <w:numFmt w:val="bullet"/>
      <w:lvlText w:val=""/>
      <w:lvlJc w:val="left"/>
      <w:pPr>
        <w:ind w:left="938" w:hanging="360"/>
      </w:pPr>
      <w:rPr>
        <w:rFonts w:ascii="Symbol" w:eastAsia="Symbol" w:hAnsi="Symbol" w:cs="Symbol" w:hint="default"/>
        <w:w w:val="100"/>
        <w:sz w:val="22"/>
        <w:szCs w:val="22"/>
        <w:lang w:val="en-US" w:eastAsia="en-US" w:bidi="en-US"/>
      </w:rPr>
    </w:lvl>
    <w:lvl w:ilvl="2" w:tplc="D9C86D3C">
      <w:numFmt w:val="bullet"/>
      <w:lvlText w:val="o"/>
      <w:lvlJc w:val="left"/>
      <w:pPr>
        <w:ind w:left="1658" w:hanging="360"/>
      </w:pPr>
      <w:rPr>
        <w:rFonts w:ascii="Courier New" w:eastAsia="Courier New" w:hAnsi="Courier New" w:cs="Courier New" w:hint="default"/>
        <w:spacing w:val="-4"/>
        <w:w w:val="99"/>
        <w:sz w:val="22"/>
        <w:szCs w:val="22"/>
        <w:lang w:val="en-US" w:eastAsia="en-US" w:bidi="en-US"/>
      </w:rPr>
    </w:lvl>
    <w:lvl w:ilvl="3" w:tplc="087CBB94">
      <w:numFmt w:val="bullet"/>
      <w:lvlText w:val="•"/>
      <w:lvlJc w:val="left"/>
      <w:pPr>
        <w:ind w:left="1660" w:hanging="360"/>
      </w:pPr>
      <w:rPr>
        <w:rFonts w:hint="default"/>
        <w:lang w:val="en-US" w:eastAsia="en-US" w:bidi="en-US"/>
      </w:rPr>
    </w:lvl>
    <w:lvl w:ilvl="4" w:tplc="B34A8B34">
      <w:numFmt w:val="bullet"/>
      <w:lvlText w:val="•"/>
      <w:lvlJc w:val="left"/>
      <w:pPr>
        <w:ind w:left="2952" w:hanging="360"/>
      </w:pPr>
      <w:rPr>
        <w:rFonts w:hint="default"/>
        <w:lang w:val="en-US" w:eastAsia="en-US" w:bidi="en-US"/>
      </w:rPr>
    </w:lvl>
    <w:lvl w:ilvl="5" w:tplc="C3FE738A">
      <w:numFmt w:val="bullet"/>
      <w:lvlText w:val="•"/>
      <w:lvlJc w:val="left"/>
      <w:pPr>
        <w:ind w:left="4244" w:hanging="360"/>
      </w:pPr>
      <w:rPr>
        <w:rFonts w:hint="default"/>
        <w:lang w:val="en-US" w:eastAsia="en-US" w:bidi="en-US"/>
      </w:rPr>
    </w:lvl>
    <w:lvl w:ilvl="6" w:tplc="007C09E2">
      <w:numFmt w:val="bullet"/>
      <w:lvlText w:val="•"/>
      <w:lvlJc w:val="left"/>
      <w:pPr>
        <w:ind w:left="5536" w:hanging="360"/>
      </w:pPr>
      <w:rPr>
        <w:rFonts w:hint="default"/>
        <w:lang w:val="en-US" w:eastAsia="en-US" w:bidi="en-US"/>
      </w:rPr>
    </w:lvl>
    <w:lvl w:ilvl="7" w:tplc="772C5B44">
      <w:numFmt w:val="bullet"/>
      <w:lvlText w:val="•"/>
      <w:lvlJc w:val="left"/>
      <w:pPr>
        <w:ind w:left="6828" w:hanging="360"/>
      </w:pPr>
      <w:rPr>
        <w:rFonts w:hint="default"/>
        <w:lang w:val="en-US" w:eastAsia="en-US" w:bidi="en-US"/>
      </w:rPr>
    </w:lvl>
    <w:lvl w:ilvl="8" w:tplc="BB0429BE">
      <w:numFmt w:val="bullet"/>
      <w:lvlText w:val="•"/>
      <w:lvlJc w:val="left"/>
      <w:pPr>
        <w:ind w:left="8120" w:hanging="360"/>
      </w:pPr>
      <w:rPr>
        <w:rFonts w:hint="default"/>
        <w:lang w:val="en-US" w:eastAsia="en-US" w:bidi="en-US"/>
      </w:rPr>
    </w:lvl>
  </w:abstractNum>
  <w:abstractNum w:abstractNumId="52" w15:restartNumberingAfterBreak="0">
    <w:nsid w:val="418665CB"/>
    <w:multiLevelType w:val="hybridMultilevel"/>
    <w:tmpl w:val="CEDE9C34"/>
    <w:lvl w:ilvl="0" w:tplc="222EA010">
      <w:start w:val="1"/>
      <w:numFmt w:val="bullet"/>
      <w:lvlText w:val="o"/>
      <w:lvlJc w:val="left"/>
      <w:pPr>
        <w:ind w:left="7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58479EA">
      <w:start w:val="1"/>
      <w:numFmt w:val="bullet"/>
      <w:lvlText w:val="o"/>
      <w:lvlJc w:val="left"/>
      <w:pPr>
        <w:ind w:left="192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938F630">
      <w:start w:val="1"/>
      <w:numFmt w:val="bullet"/>
      <w:lvlText w:val="▪"/>
      <w:lvlJc w:val="left"/>
      <w:pPr>
        <w:ind w:left="26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5A74A62E">
      <w:start w:val="1"/>
      <w:numFmt w:val="bullet"/>
      <w:lvlText w:val="•"/>
      <w:lvlJc w:val="left"/>
      <w:pPr>
        <w:ind w:left="336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9D8E106">
      <w:start w:val="1"/>
      <w:numFmt w:val="bullet"/>
      <w:lvlText w:val="o"/>
      <w:lvlJc w:val="left"/>
      <w:pPr>
        <w:ind w:left="408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73CD4B4">
      <w:start w:val="1"/>
      <w:numFmt w:val="bullet"/>
      <w:lvlText w:val="▪"/>
      <w:lvlJc w:val="left"/>
      <w:pPr>
        <w:ind w:left="480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8964180">
      <w:start w:val="1"/>
      <w:numFmt w:val="bullet"/>
      <w:lvlText w:val="•"/>
      <w:lvlJc w:val="left"/>
      <w:pPr>
        <w:ind w:left="552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048825C">
      <w:start w:val="1"/>
      <w:numFmt w:val="bullet"/>
      <w:lvlText w:val="o"/>
      <w:lvlJc w:val="left"/>
      <w:pPr>
        <w:ind w:left="62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D40FCE8">
      <w:start w:val="1"/>
      <w:numFmt w:val="bullet"/>
      <w:lvlText w:val="▪"/>
      <w:lvlJc w:val="left"/>
      <w:pPr>
        <w:ind w:left="696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19777C7"/>
    <w:multiLevelType w:val="hybridMultilevel"/>
    <w:tmpl w:val="A6A0CBFC"/>
    <w:lvl w:ilvl="0" w:tplc="FEDE434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04D4BC">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B0C3108">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472D95C">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410D1F0">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2D212A6">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1143EF6">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A94E1C6">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EF8551E">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3E03C07"/>
    <w:multiLevelType w:val="hybridMultilevel"/>
    <w:tmpl w:val="2C34544E"/>
    <w:lvl w:ilvl="0" w:tplc="9702C830">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D27298">
      <w:start w:val="1"/>
      <w:numFmt w:val="bullet"/>
      <w:lvlText w:val="o"/>
      <w:lvlJc w:val="left"/>
      <w:pPr>
        <w:ind w:left="1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20047C">
      <w:start w:val="1"/>
      <w:numFmt w:val="bullet"/>
      <w:lvlText w:val="▪"/>
      <w:lvlJc w:val="left"/>
      <w:pPr>
        <w:ind w:left="22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623EA0">
      <w:start w:val="1"/>
      <w:numFmt w:val="bullet"/>
      <w:lvlText w:val="•"/>
      <w:lvlJc w:val="left"/>
      <w:pPr>
        <w:ind w:left="29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98A0BE">
      <w:start w:val="1"/>
      <w:numFmt w:val="bullet"/>
      <w:lvlText w:val="o"/>
      <w:lvlJc w:val="left"/>
      <w:pPr>
        <w:ind w:left="3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E2146A">
      <w:start w:val="1"/>
      <w:numFmt w:val="bullet"/>
      <w:lvlText w:val="▪"/>
      <w:lvlJc w:val="left"/>
      <w:pPr>
        <w:ind w:left="4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FE754E">
      <w:start w:val="1"/>
      <w:numFmt w:val="bullet"/>
      <w:lvlText w:val="•"/>
      <w:lvlJc w:val="left"/>
      <w:pPr>
        <w:ind w:left="5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4CDE80">
      <w:start w:val="1"/>
      <w:numFmt w:val="bullet"/>
      <w:lvlText w:val="o"/>
      <w:lvlJc w:val="left"/>
      <w:pPr>
        <w:ind w:left="5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4872E8">
      <w:start w:val="1"/>
      <w:numFmt w:val="bullet"/>
      <w:lvlText w:val="▪"/>
      <w:lvlJc w:val="left"/>
      <w:pPr>
        <w:ind w:left="6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44EB27EC"/>
    <w:multiLevelType w:val="hybridMultilevel"/>
    <w:tmpl w:val="7E40C310"/>
    <w:lvl w:ilvl="0" w:tplc="B0285ADA">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EB48A2C">
      <w:start w:val="1"/>
      <w:numFmt w:val="bullet"/>
      <w:lvlText w:val="o"/>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2C840DE">
      <w:start w:val="1"/>
      <w:numFmt w:val="bullet"/>
      <w:lvlText w:val="▪"/>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13BEC16A">
      <w:start w:val="1"/>
      <w:numFmt w:val="bullet"/>
      <w:lvlText w:val="•"/>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B5C84E6">
      <w:start w:val="1"/>
      <w:numFmt w:val="bullet"/>
      <w:lvlText w:val="o"/>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3982FBA">
      <w:start w:val="1"/>
      <w:numFmt w:val="bullet"/>
      <w:lvlText w:val="▪"/>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F2C6316">
      <w:start w:val="1"/>
      <w:numFmt w:val="bullet"/>
      <w:lvlText w:val="•"/>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A61054C2">
      <w:start w:val="1"/>
      <w:numFmt w:val="bullet"/>
      <w:lvlText w:val="o"/>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9B23E0A">
      <w:start w:val="1"/>
      <w:numFmt w:val="bullet"/>
      <w:lvlText w:val="▪"/>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5F21CDD"/>
    <w:multiLevelType w:val="hybridMultilevel"/>
    <w:tmpl w:val="1C32EEBE"/>
    <w:lvl w:ilvl="0" w:tplc="7D6C234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E26626">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D88F9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F25F5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507430">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0A01E8">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BA649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9C8EBC">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92DCD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6E45654"/>
    <w:multiLevelType w:val="hybridMultilevel"/>
    <w:tmpl w:val="42C034B2"/>
    <w:lvl w:ilvl="0" w:tplc="F93AC188">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27E26210">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BEC59E6">
      <w:start w:val="1"/>
      <w:numFmt w:val="bullet"/>
      <w:lvlText w:val="▪"/>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8E7262">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D28C72">
      <w:start w:val="1"/>
      <w:numFmt w:val="bullet"/>
      <w:lvlText w:val="o"/>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7B808A0">
      <w:start w:val="1"/>
      <w:numFmt w:val="bullet"/>
      <w:lvlText w:val="▪"/>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3A702C">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00C8E6">
      <w:start w:val="1"/>
      <w:numFmt w:val="bullet"/>
      <w:lvlText w:val="o"/>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6C4976">
      <w:start w:val="1"/>
      <w:numFmt w:val="bullet"/>
      <w:lvlText w:val="▪"/>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7624B6D"/>
    <w:multiLevelType w:val="hybridMultilevel"/>
    <w:tmpl w:val="96781E90"/>
    <w:lvl w:ilvl="0" w:tplc="CE52B32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C1403B94">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E6364588">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21EAF98">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C88CFC4">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3A69F20">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31C4FA2">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1CEF1EC">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2A2CA62">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C0767FD"/>
    <w:multiLevelType w:val="hybridMultilevel"/>
    <w:tmpl w:val="4CF47AA8"/>
    <w:lvl w:ilvl="0" w:tplc="FEB6438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12A38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E66BC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C6027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AC989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1C3804">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88BA56">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36236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469EC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4856AD"/>
    <w:multiLevelType w:val="hybridMultilevel"/>
    <w:tmpl w:val="06CAC4DA"/>
    <w:lvl w:ilvl="0" w:tplc="A48ADE3A">
      <w:numFmt w:val="bullet"/>
      <w:lvlText w:val=""/>
      <w:lvlJc w:val="left"/>
      <w:pPr>
        <w:ind w:left="720" w:hanging="360"/>
      </w:pPr>
      <w:rPr>
        <w:rFonts w:ascii="Symbol" w:eastAsia="SimSu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D21E8F"/>
    <w:multiLevelType w:val="hybridMultilevel"/>
    <w:tmpl w:val="12F0EDE2"/>
    <w:lvl w:ilvl="0" w:tplc="C024ABE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305C0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6E3DE8">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3D9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94DE02">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64E77C">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BEE07C">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6E3F7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9A279E">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14169AB"/>
    <w:multiLevelType w:val="hybridMultilevel"/>
    <w:tmpl w:val="18221120"/>
    <w:lvl w:ilvl="0" w:tplc="7A8CCBA6">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DB461BE">
      <w:start w:val="1"/>
      <w:numFmt w:val="bullet"/>
      <w:lvlText w:val="o"/>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82A7514">
      <w:start w:val="1"/>
      <w:numFmt w:val="bullet"/>
      <w:lvlText w:val="▪"/>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ECBCAEBE">
      <w:start w:val="1"/>
      <w:numFmt w:val="bullet"/>
      <w:lvlText w:val="•"/>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21AE6D8C">
      <w:start w:val="1"/>
      <w:numFmt w:val="bullet"/>
      <w:lvlText w:val="o"/>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69CD232">
      <w:start w:val="1"/>
      <w:numFmt w:val="bullet"/>
      <w:lvlText w:val="▪"/>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A6044DA">
      <w:start w:val="1"/>
      <w:numFmt w:val="bullet"/>
      <w:lvlText w:val="•"/>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064C0B0">
      <w:start w:val="1"/>
      <w:numFmt w:val="bullet"/>
      <w:lvlText w:val="o"/>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3ACA55E">
      <w:start w:val="1"/>
      <w:numFmt w:val="bullet"/>
      <w:lvlText w:val="▪"/>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16B36B0"/>
    <w:multiLevelType w:val="hybridMultilevel"/>
    <w:tmpl w:val="97F4166E"/>
    <w:lvl w:ilvl="0" w:tplc="EF0A03D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5EEC9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C09B7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7AE5A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F8796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A4671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EC4402">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0759A">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E84A7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27815AE"/>
    <w:multiLevelType w:val="hybridMultilevel"/>
    <w:tmpl w:val="E7FA29F0"/>
    <w:lvl w:ilvl="0" w:tplc="3A32EBB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EEFB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2223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024C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582D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1217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C6AC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288F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22B7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2D9074D"/>
    <w:multiLevelType w:val="hybridMultilevel"/>
    <w:tmpl w:val="99B2CBC8"/>
    <w:lvl w:ilvl="0" w:tplc="5F2C876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5E5F1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D891C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C4ED12">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304B1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B2947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423C6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48144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4C651C">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46C6DE2"/>
    <w:multiLevelType w:val="hybridMultilevel"/>
    <w:tmpl w:val="8416C358"/>
    <w:lvl w:ilvl="0" w:tplc="AA3670D6">
      <w:start w:val="1"/>
      <w:numFmt w:val="bullet"/>
      <w:lvlText w:val="o"/>
      <w:lvlJc w:val="left"/>
      <w:pPr>
        <w:ind w:left="6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29983A3A">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8E679E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9CAEC3A">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3416AB40">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34D8C318">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CCAEDD8">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1CAEB2A6">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A308812">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5CB2283"/>
    <w:multiLevelType w:val="hybridMultilevel"/>
    <w:tmpl w:val="53A0B27C"/>
    <w:lvl w:ilvl="0" w:tplc="DE9EFDA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1120A4E">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2DE0F76">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B12AD66">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5F6F934">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99E3C3A">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742B38A">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342CCEE">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D2643BC">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60133FF"/>
    <w:multiLevelType w:val="hybridMultilevel"/>
    <w:tmpl w:val="DBA49ECC"/>
    <w:lvl w:ilvl="0" w:tplc="99ACDF4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609A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66D7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2AB0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145F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9CB3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18F0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660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FC10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6AA7514"/>
    <w:multiLevelType w:val="hybridMultilevel"/>
    <w:tmpl w:val="A60219BE"/>
    <w:lvl w:ilvl="0" w:tplc="022E21B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6AD57C">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98F1E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C44628">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D6C7F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A80280">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BC373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6EBE2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699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6AD66F6"/>
    <w:multiLevelType w:val="hybridMultilevel"/>
    <w:tmpl w:val="82381954"/>
    <w:lvl w:ilvl="0" w:tplc="FD20559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74303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B0C018E">
      <w:start w:val="1"/>
      <w:numFmt w:val="bullet"/>
      <w:lvlText w:val="▪"/>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110A053A">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20E1A28">
      <w:start w:val="1"/>
      <w:numFmt w:val="bullet"/>
      <w:lvlText w:val="o"/>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E420379E">
      <w:start w:val="1"/>
      <w:numFmt w:val="bullet"/>
      <w:lvlText w:val="▪"/>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FD47B40">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65C467C">
      <w:start w:val="1"/>
      <w:numFmt w:val="bullet"/>
      <w:lvlText w:val="o"/>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01ECAE4">
      <w:start w:val="1"/>
      <w:numFmt w:val="bullet"/>
      <w:lvlText w:val="▪"/>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7895A0D"/>
    <w:multiLevelType w:val="hybridMultilevel"/>
    <w:tmpl w:val="EC229C5C"/>
    <w:lvl w:ilvl="0" w:tplc="EC787126">
      <w:numFmt w:val="bullet"/>
      <w:lvlText w:val=""/>
      <w:lvlJc w:val="left"/>
      <w:pPr>
        <w:ind w:left="785" w:hanging="283"/>
      </w:pPr>
      <w:rPr>
        <w:rFonts w:ascii="Symbol" w:eastAsia="Symbol" w:hAnsi="Symbol" w:cs="Symbol" w:hint="default"/>
        <w:w w:val="100"/>
        <w:sz w:val="22"/>
        <w:szCs w:val="22"/>
        <w:lang w:val="en-US" w:eastAsia="en-US" w:bidi="en-US"/>
      </w:rPr>
    </w:lvl>
    <w:lvl w:ilvl="1" w:tplc="51780312">
      <w:numFmt w:val="bullet"/>
      <w:lvlText w:val="o"/>
      <w:lvlJc w:val="left"/>
      <w:pPr>
        <w:ind w:left="1210" w:hanging="283"/>
      </w:pPr>
      <w:rPr>
        <w:rFonts w:ascii="Tahoma" w:eastAsia="Tahoma" w:hAnsi="Tahoma" w:cs="Tahoma" w:hint="default"/>
        <w:spacing w:val="-2"/>
        <w:w w:val="100"/>
        <w:sz w:val="22"/>
        <w:szCs w:val="22"/>
        <w:lang w:val="en-US" w:eastAsia="en-US" w:bidi="en-US"/>
      </w:rPr>
    </w:lvl>
    <w:lvl w:ilvl="2" w:tplc="13C4B1CA">
      <w:numFmt w:val="bullet"/>
      <w:lvlText w:val=""/>
      <w:lvlJc w:val="left"/>
      <w:pPr>
        <w:ind w:left="1493" w:hanging="283"/>
      </w:pPr>
      <w:rPr>
        <w:rFonts w:ascii="Wingdings" w:eastAsia="Wingdings" w:hAnsi="Wingdings" w:cs="Wingdings" w:hint="default"/>
        <w:w w:val="100"/>
        <w:sz w:val="22"/>
        <w:szCs w:val="22"/>
        <w:lang w:val="en-US" w:eastAsia="en-US" w:bidi="en-US"/>
      </w:rPr>
    </w:lvl>
    <w:lvl w:ilvl="3" w:tplc="3B3A9298">
      <w:numFmt w:val="bullet"/>
      <w:lvlText w:val="•"/>
      <w:lvlJc w:val="left"/>
      <w:pPr>
        <w:ind w:left="2650" w:hanging="283"/>
      </w:pPr>
      <w:rPr>
        <w:rFonts w:hint="default"/>
        <w:lang w:val="en-US" w:eastAsia="en-US" w:bidi="en-US"/>
      </w:rPr>
    </w:lvl>
    <w:lvl w:ilvl="4" w:tplc="4A4C991E">
      <w:numFmt w:val="bullet"/>
      <w:lvlText w:val="•"/>
      <w:lvlJc w:val="left"/>
      <w:pPr>
        <w:ind w:left="3801" w:hanging="283"/>
      </w:pPr>
      <w:rPr>
        <w:rFonts w:hint="default"/>
        <w:lang w:val="en-US" w:eastAsia="en-US" w:bidi="en-US"/>
      </w:rPr>
    </w:lvl>
    <w:lvl w:ilvl="5" w:tplc="A964CCCA">
      <w:numFmt w:val="bullet"/>
      <w:lvlText w:val="•"/>
      <w:lvlJc w:val="left"/>
      <w:pPr>
        <w:ind w:left="4951" w:hanging="283"/>
      </w:pPr>
      <w:rPr>
        <w:rFonts w:hint="default"/>
        <w:lang w:val="en-US" w:eastAsia="en-US" w:bidi="en-US"/>
      </w:rPr>
    </w:lvl>
    <w:lvl w:ilvl="6" w:tplc="E4F049F8">
      <w:numFmt w:val="bullet"/>
      <w:lvlText w:val="•"/>
      <w:lvlJc w:val="left"/>
      <w:pPr>
        <w:ind w:left="6102" w:hanging="283"/>
      </w:pPr>
      <w:rPr>
        <w:rFonts w:hint="default"/>
        <w:lang w:val="en-US" w:eastAsia="en-US" w:bidi="en-US"/>
      </w:rPr>
    </w:lvl>
    <w:lvl w:ilvl="7" w:tplc="420AF9BE">
      <w:numFmt w:val="bullet"/>
      <w:lvlText w:val="•"/>
      <w:lvlJc w:val="left"/>
      <w:pPr>
        <w:ind w:left="7253" w:hanging="283"/>
      </w:pPr>
      <w:rPr>
        <w:rFonts w:hint="default"/>
        <w:lang w:val="en-US" w:eastAsia="en-US" w:bidi="en-US"/>
      </w:rPr>
    </w:lvl>
    <w:lvl w:ilvl="8" w:tplc="A80A2A6A">
      <w:numFmt w:val="bullet"/>
      <w:lvlText w:val="•"/>
      <w:lvlJc w:val="left"/>
      <w:pPr>
        <w:ind w:left="8403" w:hanging="283"/>
      </w:pPr>
      <w:rPr>
        <w:rFonts w:hint="default"/>
        <w:lang w:val="en-US" w:eastAsia="en-US" w:bidi="en-US"/>
      </w:rPr>
    </w:lvl>
  </w:abstractNum>
  <w:abstractNum w:abstractNumId="72" w15:restartNumberingAfterBreak="0">
    <w:nsid w:val="57FD44E1"/>
    <w:multiLevelType w:val="hybridMultilevel"/>
    <w:tmpl w:val="606A1BB6"/>
    <w:lvl w:ilvl="0" w:tplc="65ACF9F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A40DC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0C18F4">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984B4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E904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ECB8EA">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66946C">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B85EEE">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50F19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8405076"/>
    <w:multiLevelType w:val="multilevel"/>
    <w:tmpl w:val="0B88CCC0"/>
    <w:lvl w:ilvl="0">
      <w:start w:val="1"/>
      <w:numFmt w:val="upperLetter"/>
      <w:lvlText w:val="%1"/>
      <w:lvlJc w:val="left"/>
      <w:pPr>
        <w:ind w:left="898" w:hanging="680"/>
      </w:pPr>
      <w:rPr>
        <w:rFonts w:hint="default"/>
        <w:lang w:val="en-US" w:eastAsia="en-US" w:bidi="en-US"/>
      </w:rPr>
    </w:lvl>
    <w:lvl w:ilvl="1">
      <w:start w:val="1"/>
      <w:numFmt w:val="decimal"/>
      <w:lvlText w:val="%1.%2"/>
      <w:lvlJc w:val="left"/>
      <w:pPr>
        <w:ind w:left="898" w:hanging="680"/>
      </w:pPr>
      <w:rPr>
        <w:rFonts w:ascii="Arial" w:eastAsia="Arial" w:hAnsi="Arial" w:cs="Arial" w:hint="default"/>
        <w:b/>
        <w:bCs/>
        <w:spacing w:val="-24"/>
        <w:w w:val="100"/>
        <w:sz w:val="24"/>
        <w:szCs w:val="24"/>
        <w:lang w:val="en-US" w:eastAsia="en-US" w:bidi="en-US"/>
      </w:rPr>
    </w:lvl>
    <w:lvl w:ilvl="2">
      <w:numFmt w:val="bullet"/>
      <w:lvlText w:val="•"/>
      <w:lvlJc w:val="left"/>
      <w:pPr>
        <w:ind w:left="2861" w:hanging="680"/>
      </w:pPr>
      <w:rPr>
        <w:rFonts w:hint="default"/>
        <w:lang w:val="en-US" w:eastAsia="en-US" w:bidi="en-US"/>
      </w:rPr>
    </w:lvl>
    <w:lvl w:ilvl="3">
      <w:numFmt w:val="bullet"/>
      <w:lvlText w:val="•"/>
      <w:lvlJc w:val="left"/>
      <w:pPr>
        <w:ind w:left="3841" w:hanging="680"/>
      </w:pPr>
      <w:rPr>
        <w:rFonts w:hint="default"/>
        <w:lang w:val="en-US" w:eastAsia="en-US" w:bidi="en-US"/>
      </w:rPr>
    </w:lvl>
    <w:lvl w:ilvl="4">
      <w:numFmt w:val="bullet"/>
      <w:lvlText w:val="•"/>
      <w:lvlJc w:val="left"/>
      <w:pPr>
        <w:ind w:left="4822" w:hanging="680"/>
      </w:pPr>
      <w:rPr>
        <w:rFonts w:hint="default"/>
        <w:lang w:val="en-US" w:eastAsia="en-US" w:bidi="en-US"/>
      </w:rPr>
    </w:lvl>
    <w:lvl w:ilvl="5">
      <w:numFmt w:val="bullet"/>
      <w:lvlText w:val="•"/>
      <w:lvlJc w:val="left"/>
      <w:pPr>
        <w:ind w:left="5802" w:hanging="680"/>
      </w:pPr>
      <w:rPr>
        <w:rFonts w:hint="default"/>
        <w:lang w:val="en-US" w:eastAsia="en-US" w:bidi="en-US"/>
      </w:rPr>
    </w:lvl>
    <w:lvl w:ilvl="6">
      <w:numFmt w:val="bullet"/>
      <w:lvlText w:val="•"/>
      <w:lvlJc w:val="left"/>
      <w:pPr>
        <w:ind w:left="6783" w:hanging="680"/>
      </w:pPr>
      <w:rPr>
        <w:rFonts w:hint="default"/>
        <w:lang w:val="en-US" w:eastAsia="en-US" w:bidi="en-US"/>
      </w:rPr>
    </w:lvl>
    <w:lvl w:ilvl="7">
      <w:numFmt w:val="bullet"/>
      <w:lvlText w:val="•"/>
      <w:lvlJc w:val="left"/>
      <w:pPr>
        <w:ind w:left="7763" w:hanging="680"/>
      </w:pPr>
      <w:rPr>
        <w:rFonts w:hint="default"/>
        <w:lang w:val="en-US" w:eastAsia="en-US" w:bidi="en-US"/>
      </w:rPr>
    </w:lvl>
    <w:lvl w:ilvl="8">
      <w:numFmt w:val="bullet"/>
      <w:lvlText w:val="•"/>
      <w:lvlJc w:val="left"/>
      <w:pPr>
        <w:ind w:left="8744" w:hanging="680"/>
      </w:pPr>
      <w:rPr>
        <w:rFonts w:hint="default"/>
        <w:lang w:val="en-US" w:eastAsia="en-US" w:bidi="en-US"/>
      </w:rPr>
    </w:lvl>
  </w:abstractNum>
  <w:abstractNum w:abstractNumId="74" w15:restartNumberingAfterBreak="0">
    <w:nsid w:val="586F612A"/>
    <w:multiLevelType w:val="hybridMultilevel"/>
    <w:tmpl w:val="C9928658"/>
    <w:lvl w:ilvl="0" w:tplc="7AE2B282">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88A6DE6">
      <w:start w:val="1"/>
      <w:numFmt w:val="bullet"/>
      <w:lvlText w:val="o"/>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E68412A">
      <w:start w:val="1"/>
      <w:numFmt w:val="bullet"/>
      <w:lvlText w:val="▪"/>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288AD48">
      <w:start w:val="1"/>
      <w:numFmt w:val="bullet"/>
      <w:lvlText w:val="•"/>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1CBE2C2A">
      <w:start w:val="1"/>
      <w:numFmt w:val="bullet"/>
      <w:lvlText w:val="o"/>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EA0D01A">
      <w:start w:val="1"/>
      <w:numFmt w:val="bullet"/>
      <w:lvlText w:val="▪"/>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ED1AC084">
      <w:start w:val="1"/>
      <w:numFmt w:val="bullet"/>
      <w:lvlText w:val="•"/>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155014DE">
      <w:start w:val="1"/>
      <w:numFmt w:val="bullet"/>
      <w:lvlText w:val="o"/>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64CA6AA">
      <w:start w:val="1"/>
      <w:numFmt w:val="bullet"/>
      <w:lvlText w:val="▪"/>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9346653"/>
    <w:multiLevelType w:val="hybridMultilevel"/>
    <w:tmpl w:val="A91C2688"/>
    <w:lvl w:ilvl="0" w:tplc="B8842C48">
      <w:start w:val="1"/>
      <w:numFmt w:val="bullet"/>
      <w:lvlText w:val="•"/>
      <w:lvlJc w:val="left"/>
      <w:pPr>
        <w:ind w:left="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E4085C">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720AD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B41CD8">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367EE4">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562D6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AED48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5EE0F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9E9C4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98F148C"/>
    <w:multiLevelType w:val="hybridMultilevel"/>
    <w:tmpl w:val="FA44AA4C"/>
    <w:lvl w:ilvl="0" w:tplc="D92283F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B4FFE8">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38AA22">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30B1A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5E042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5ACD8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5E5BCA">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9EF1E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1EB8D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CA15291"/>
    <w:multiLevelType w:val="hybridMultilevel"/>
    <w:tmpl w:val="71069564"/>
    <w:lvl w:ilvl="0" w:tplc="A9022A26">
      <w:numFmt w:val="bullet"/>
      <w:lvlText w:val="-"/>
      <w:lvlJc w:val="left"/>
      <w:pPr>
        <w:ind w:left="938" w:hanging="360"/>
      </w:pPr>
      <w:rPr>
        <w:rFonts w:ascii="Tahoma" w:eastAsia="Tahoma" w:hAnsi="Tahoma" w:cs="Tahoma" w:hint="default"/>
        <w:spacing w:val="-3"/>
        <w:w w:val="99"/>
        <w:sz w:val="22"/>
        <w:szCs w:val="22"/>
        <w:lang w:val="en-US" w:eastAsia="en-US" w:bidi="en-US"/>
      </w:rPr>
    </w:lvl>
    <w:lvl w:ilvl="1" w:tplc="5F163A34">
      <w:numFmt w:val="bullet"/>
      <w:lvlText w:val="•"/>
      <w:lvlJc w:val="left"/>
      <w:pPr>
        <w:ind w:left="1916" w:hanging="360"/>
      </w:pPr>
      <w:rPr>
        <w:rFonts w:hint="default"/>
        <w:lang w:val="en-US" w:eastAsia="en-US" w:bidi="en-US"/>
      </w:rPr>
    </w:lvl>
    <w:lvl w:ilvl="2" w:tplc="34FAB9BE">
      <w:numFmt w:val="bullet"/>
      <w:lvlText w:val="•"/>
      <w:lvlJc w:val="left"/>
      <w:pPr>
        <w:ind w:left="2893" w:hanging="360"/>
      </w:pPr>
      <w:rPr>
        <w:rFonts w:hint="default"/>
        <w:lang w:val="en-US" w:eastAsia="en-US" w:bidi="en-US"/>
      </w:rPr>
    </w:lvl>
    <w:lvl w:ilvl="3" w:tplc="433E1C7C">
      <w:numFmt w:val="bullet"/>
      <w:lvlText w:val="•"/>
      <w:lvlJc w:val="left"/>
      <w:pPr>
        <w:ind w:left="3869" w:hanging="360"/>
      </w:pPr>
      <w:rPr>
        <w:rFonts w:hint="default"/>
        <w:lang w:val="en-US" w:eastAsia="en-US" w:bidi="en-US"/>
      </w:rPr>
    </w:lvl>
    <w:lvl w:ilvl="4" w:tplc="195AE810">
      <w:numFmt w:val="bullet"/>
      <w:lvlText w:val="•"/>
      <w:lvlJc w:val="left"/>
      <w:pPr>
        <w:ind w:left="4846" w:hanging="360"/>
      </w:pPr>
      <w:rPr>
        <w:rFonts w:hint="default"/>
        <w:lang w:val="en-US" w:eastAsia="en-US" w:bidi="en-US"/>
      </w:rPr>
    </w:lvl>
    <w:lvl w:ilvl="5" w:tplc="5F00F15A">
      <w:numFmt w:val="bullet"/>
      <w:lvlText w:val="•"/>
      <w:lvlJc w:val="left"/>
      <w:pPr>
        <w:ind w:left="5822" w:hanging="360"/>
      </w:pPr>
      <w:rPr>
        <w:rFonts w:hint="default"/>
        <w:lang w:val="en-US" w:eastAsia="en-US" w:bidi="en-US"/>
      </w:rPr>
    </w:lvl>
    <w:lvl w:ilvl="6" w:tplc="99421D18">
      <w:numFmt w:val="bullet"/>
      <w:lvlText w:val="•"/>
      <w:lvlJc w:val="left"/>
      <w:pPr>
        <w:ind w:left="6799" w:hanging="360"/>
      </w:pPr>
      <w:rPr>
        <w:rFonts w:hint="default"/>
        <w:lang w:val="en-US" w:eastAsia="en-US" w:bidi="en-US"/>
      </w:rPr>
    </w:lvl>
    <w:lvl w:ilvl="7" w:tplc="75D4C6A8">
      <w:numFmt w:val="bullet"/>
      <w:lvlText w:val="•"/>
      <w:lvlJc w:val="left"/>
      <w:pPr>
        <w:ind w:left="7775" w:hanging="360"/>
      </w:pPr>
      <w:rPr>
        <w:rFonts w:hint="default"/>
        <w:lang w:val="en-US" w:eastAsia="en-US" w:bidi="en-US"/>
      </w:rPr>
    </w:lvl>
    <w:lvl w:ilvl="8" w:tplc="C532BAAE">
      <w:numFmt w:val="bullet"/>
      <w:lvlText w:val="•"/>
      <w:lvlJc w:val="left"/>
      <w:pPr>
        <w:ind w:left="8752" w:hanging="360"/>
      </w:pPr>
      <w:rPr>
        <w:rFonts w:hint="default"/>
        <w:lang w:val="en-US" w:eastAsia="en-US" w:bidi="en-US"/>
      </w:rPr>
    </w:lvl>
  </w:abstractNum>
  <w:abstractNum w:abstractNumId="78" w15:restartNumberingAfterBreak="0">
    <w:nsid w:val="5D4B3E29"/>
    <w:multiLevelType w:val="hybridMultilevel"/>
    <w:tmpl w:val="B2EECC2A"/>
    <w:lvl w:ilvl="0" w:tplc="0DA241CE">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A3C8498">
      <w:start w:val="1"/>
      <w:numFmt w:val="lowerLetter"/>
      <w:lvlText w:val="%2"/>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01CFE8C">
      <w:start w:val="1"/>
      <w:numFmt w:val="lowerRoman"/>
      <w:lvlText w:val="%3"/>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7903D84">
      <w:start w:val="1"/>
      <w:numFmt w:val="decimal"/>
      <w:lvlText w:val="%4"/>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5CB043D0">
      <w:start w:val="1"/>
      <w:numFmt w:val="lowerLetter"/>
      <w:lvlText w:val="%5"/>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2D4D60A">
      <w:start w:val="1"/>
      <w:numFmt w:val="lowerRoman"/>
      <w:lvlText w:val="%6"/>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0287F00">
      <w:start w:val="1"/>
      <w:numFmt w:val="decimal"/>
      <w:lvlText w:val="%7"/>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486EDC6">
      <w:start w:val="1"/>
      <w:numFmt w:val="lowerLetter"/>
      <w:lvlText w:val="%8"/>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34261D6">
      <w:start w:val="1"/>
      <w:numFmt w:val="lowerRoman"/>
      <w:lvlText w:val="%9"/>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EE53E7F"/>
    <w:multiLevelType w:val="hybridMultilevel"/>
    <w:tmpl w:val="A6CA22B2"/>
    <w:lvl w:ilvl="0" w:tplc="91468C5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7D692E6">
      <w:start w:val="1"/>
      <w:numFmt w:val="bullet"/>
      <w:lvlText w:val="o"/>
      <w:lvlJc w:val="left"/>
      <w:pPr>
        <w:ind w:left="1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A28C5AC">
      <w:start w:val="1"/>
      <w:numFmt w:val="bullet"/>
      <w:lvlRestart w:val="0"/>
      <w:lvlText w:val=""/>
      <w:lvlJc w:val="left"/>
      <w:pPr>
        <w:ind w:left="21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5E33EE">
      <w:start w:val="1"/>
      <w:numFmt w:val="bullet"/>
      <w:lvlText w:val="•"/>
      <w:lvlJc w:val="left"/>
      <w:pPr>
        <w:ind w:left="28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D81E42">
      <w:start w:val="1"/>
      <w:numFmt w:val="bullet"/>
      <w:lvlText w:val="o"/>
      <w:lvlJc w:val="left"/>
      <w:pPr>
        <w:ind w:left="36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40C020">
      <w:start w:val="1"/>
      <w:numFmt w:val="bullet"/>
      <w:lvlText w:val="▪"/>
      <w:lvlJc w:val="left"/>
      <w:pPr>
        <w:ind w:left="4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A2B34A">
      <w:start w:val="1"/>
      <w:numFmt w:val="bullet"/>
      <w:lvlText w:val="•"/>
      <w:lvlJc w:val="left"/>
      <w:pPr>
        <w:ind w:left="5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EAC786A">
      <w:start w:val="1"/>
      <w:numFmt w:val="bullet"/>
      <w:lvlText w:val="o"/>
      <w:lvlJc w:val="left"/>
      <w:pPr>
        <w:ind w:left="5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BA4BE8E">
      <w:start w:val="1"/>
      <w:numFmt w:val="bullet"/>
      <w:lvlText w:val="▪"/>
      <w:lvlJc w:val="left"/>
      <w:pPr>
        <w:ind w:left="6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1640D4F"/>
    <w:multiLevelType w:val="hybridMultilevel"/>
    <w:tmpl w:val="621E9F6A"/>
    <w:lvl w:ilvl="0" w:tplc="1AA0D42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DC4A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4AAA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7E12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EB2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A0AA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2CFD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0CD3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C7C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4B95FD6"/>
    <w:multiLevelType w:val="hybridMultilevel"/>
    <w:tmpl w:val="D6D2D382"/>
    <w:lvl w:ilvl="0" w:tplc="B0C02C1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2618C99C">
      <w:start w:val="1"/>
      <w:numFmt w:val="bullet"/>
      <w:lvlText w:val=""/>
      <w:lvlJc w:val="left"/>
      <w:pPr>
        <w:ind w:left="14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C464EE4">
      <w:start w:val="1"/>
      <w:numFmt w:val="bullet"/>
      <w:lvlText w:val="▪"/>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8825E32">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7B22CDA">
      <w:start w:val="1"/>
      <w:numFmt w:val="bullet"/>
      <w:lvlText w:val="o"/>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AEB478">
      <w:start w:val="1"/>
      <w:numFmt w:val="bullet"/>
      <w:lvlText w:val="▪"/>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648B914">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DF4EF46">
      <w:start w:val="1"/>
      <w:numFmt w:val="bullet"/>
      <w:lvlText w:val="o"/>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228E11A">
      <w:start w:val="1"/>
      <w:numFmt w:val="bullet"/>
      <w:lvlText w:val="▪"/>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53A360A"/>
    <w:multiLevelType w:val="hybridMultilevel"/>
    <w:tmpl w:val="D1D098BA"/>
    <w:lvl w:ilvl="0" w:tplc="A6A0C546">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A11E7192">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D5C1FC8">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53255BE">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86C3F00">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060294C">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02A156E">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C8E6242">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D2F0CC8E">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6AA44C3"/>
    <w:multiLevelType w:val="hybridMultilevel"/>
    <w:tmpl w:val="45C04070"/>
    <w:lvl w:ilvl="0" w:tplc="8D8CDAA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4AE5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12816A">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32DCB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96FE3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26714A">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84CFB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96866E">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80E5AA">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6F04B85"/>
    <w:multiLevelType w:val="hybridMultilevel"/>
    <w:tmpl w:val="F0FEE340"/>
    <w:lvl w:ilvl="0" w:tplc="CE74F73A">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AB0577A">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FA25680">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41CE36C">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36D262C2">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9EA19DE">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C5AEFFA">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EBE0D1E">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0325EB0">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87A6B17"/>
    <w:multiLevelType w:val="hybridMultilevel"/>
    <w:tmpl w:val="2886169A"/>
    <w:lvl w:ilvl="0" w:tplc="8BC0B26C">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35A8334">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B145BEE">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5D8FC18">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9540AA0">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360380">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50ADC2">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80F3F4">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A43E0A">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9970C3D"/>
    <w:multiLevelType w:val="hybridMultilevel"/>
    <w:tmpl w:val="7DE06372"/>
    <w:lvl w:ilvl="0" w:tplc="7D0EF3D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C8D0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EC159A">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6A430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6A15A0">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74729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AA433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68ACB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A8DC14">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A0340BD"/>
    <w:multiLevelType w:val="hybridMultilevel"/>
    <w:tmpl w:val="A61AA8D8"/>
    <w:lvl w:ilvl="0" w:tplc="EB2CA656">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5B2E90E">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484DE6A">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F981A9C">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5041032">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CA255C">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4C8F7A2">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FEF920">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4C00BE">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AE11461"/>
    <w:multiLevelType w:val="hybridMultilevel"/>
    <w:tmpl w:val="EF58C488"/>
    <w:lvl w:ilvl="0" w:tplc="18B061F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42FB7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0C980A">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5ED5D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EB242">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AA89A4">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32E27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88C03E">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629BF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C1A6128"/>
    <w:multiLevelType w:val="hybridMultilevel"/>
    <w:tmpl w:val="F68E281A"/>
    <w:lvl w:ilvl="0" w:tplc="E81C3570">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CE012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C6549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A6892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AC1BB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B8B10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80AB2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76432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D4B95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C7C27B4"/>
    <w:multiLevelType w:val="hybridMultilevel"/>
    <w:tmpl w:val="AF34D266"/>
    <w:lvl w:ilvl="0" w:tplc="49E08D0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D8B490">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2CC27E">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DC3B4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029E5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043E5C">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B0D60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2F2A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106D6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CEB49DC"/>
    <w:multiLevelType w:val="hybridMultilevel"/>
    <w:tmpl w:val="9992F842"/>
    <w:lvl w:ilvl="0" w:tplc="A0D6D13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850DE36">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524E790">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E92214A">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F24AB04">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923DEC">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603424">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943732">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6DC8786">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DB15BCA"/>
    <w:multiLevelType w:val="hybridMultilevel"/>
    <w:tmpl w:val="3CD078D4"/>
    <w:lvl w:ilvl="0" w:tplc="F902760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5A8EDE">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86D328">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006484">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607746">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C61A46">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AAF176">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F42C14">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5ED238">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07F068B"/>
    <w:multiLevelType w:val="hybridMultilevel"/>
    <w:tmpl w:val="5D8E9766"/>
    <w:lvl w:ilvl="0" w:tplc="C7FE052A">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4C63A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24731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DE7CA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C2315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3E39C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467D5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2F19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9A3AF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10468BE"/>
    <w:multiLevelType w:val="hybridMultilevel"/>
    <w:tmpl w:val="0CF202B6"/>
    <w:lvl w:ilvl="0" w:tplc="6868C8C8">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8A6C4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A6792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32FCA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40A75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18686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7C967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4C3C1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E4D1C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744D7FBC"/>
    <w:multiLevelType w:val="hybridMultilevel"/>
    <w:tmpl w:val="472E1F24"/>
    <w:lvl w:ilvl="0" w:tplc="31A84D6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F4674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46160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F6430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287D88">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54930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84AFB2">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A0C02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947B8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69E5A42"/>
    <w:multiLevelType w:val="hybridMultilevel"/>
    <w:tmpl w:val="D6F05D06"/>
    <w:lvl w:ilvl="0" w:tplc="2D44129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C08F0">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08965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E8D2B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560A9A">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F06EF0">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BA3C8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ECF50A">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261C8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6D47433"/>
    <w:multiLevelType w:val="hybridMultilevel"/>
    <w:tmpl w:val="396AF9AC"/>
    <w:lvl w:ilvl="0" w:tplc="E014097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533CB202">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250467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3CA913E">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59EA79A">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9463B1E">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83C8B42">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620CACE">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B4E0CE8">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7036EA1"/>
    <w:multiLevelType w:val="hybridMultilevel"/>
    <w:tmpl w:val="C090CE28"/>
    <w:lvl w:ilvl="0" w:tplc="5D6E995A">
      <w:start w:val="1"/>
      <w:numFmt w:val="bullet"/>
      <w:lvlText w:val=""/>
      <w:lvlJc w:val="left"/>
      <w:pPr>
        <w:ind w:left="8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4782CD2">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D2210E8">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A4C144E">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D67878">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EE8C818">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E2C93BC">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C6813C0">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0AC8FA">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773B6EA5"/>
    <w:multiLevelType w:val="hybridMultilevel"/>
    <w:tmpl w:val="EBE0AB04"/>
    <w:lvl w:ilvl="0" w:tplc="64A0A67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EAB63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6632C2">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DE6892">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8ADB6">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149E5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103DEC">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94EBC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92B63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7554A17"/>
    <w:multiLevelType w:val="hybridMultilevel"/>
    <w:tmpl w:val="11ECFEE0"/>
    <w:lvl w:ilvl="0" w:tplc="942CE4DA">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4477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306F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9447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FE59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DE00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9CBE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A6F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5274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7A84BE6"/>
    <w:multiLevelType w:val="hybridMultilevel"/>
    <w:tmpl w:val="0A18ABE4"/>
    <w:lvl w:ilvl="0" w:tplc="C518E0CC">
      <w:start w:val="1"/>
      <w:numFmt w:val="bullet"/>
      <w:lvlText w:val="•"/>
      <w:lvlJc w:val="left"/>
      <w:pPr>
        <w:ind w:left="5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5AA69C">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924F8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ECE6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962D3A">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163C74">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4460D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7095E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AA895C">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7AB2961"/>
    <w:multiLevelType w:val="hybridMultilevel"/>
    <w:tmpl w:val="6D3E8328"/>
    <w:lvl w:ilvl="0" w:tplc="1D326FC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6AD738">
      <w:start w:val="1"/>
      <w:numFmt w:val="bullet"/>
      <w:lvlText w:val="o"/>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E4CB340">
      <w:start w:val="1"/>
      <w:numFmt w:val="bullet"/>
      <w:lvlText w:val="▪"/>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A50C4CA">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1940796">
      <w:start w:val="1"/>
      <w:numFmt w:val="bullet"/>
      <w:lvlText w:val="o"/>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960130E">
      <w:start w:val="1"/>
      <w:numFmt w:val="bullet"/>
      <w:lvlText w:val="▪"/>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5E0174C">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50A3042">
      <w:start w:val="1"/>
      <w:numFmt w:val="bullet"/>
      <w:lvlText w:val="o"/>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320F8BA">
      <w:start w:val="1"/>
      <w:numFmt w:val="bullet"/>
      <w:lvlText w:val="▪"/>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87E43C1"/>
    <w:multiLevelType w:val="hybridMultilevel"/>
    <w:tmpl w:val="F3280392"/>
    <w:lvl w:ilvl="0" w:tplc="56020F50">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D3AAC67E">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1B4F45E">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0421708">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32E62BE">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82C14B0">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D18A4B4">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9DAD3BE">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B172F88E">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8CC7F3B"/>
    <w:multiLevelType w:val="hybridMultilevel"/>
    <w:tmpl w:val="777E9F3A"/>
    <w:lvl w:ilvl="0" w:tplc="F886D1DC">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CB6C01A">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5AE71B4">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E14CD06">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F20A080">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E4E260A8">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BAA8AA8">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4743664">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6222198">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E0601B6"/>
    <w:multiLevelType w:val="hybridMultilevel"/>
    <w:tmpl w:val="B386A7C8"/>
    <w:lvl w:ilvl="0" w:tplc="2AE613AE">
      <w:start w:val="1"/>
      <w:numFmt w:val="bullet"/>
      <w:lvlText w:val="o"/>
      <w:lvlJc w:val="left"/>
      <w:pPr>
        <w:ind w:left="1095"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06" w15:restartNumberingAfterBreak="0">
    <w:nsid w:val="7F995310"/>
    <w:multiLevelType w:val="hybridMultilevel"/>
    <w:tmpl w:val="BB9E3194"/>
    <w:lvl w:ilvl="0" w:tplc="42682442">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4CAAA14">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ED02CD0">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712F794">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2413D6">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E1CA0C4">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C0E8B48">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5EE868">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9E69E0">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FF35D30"/>
    <w:multiLevelType w:val="hybridMultilevel"/>
    <w:tmpl w:val="6C1C0294"/>
    <w:lvl w:ilvl="0" w:tplc="4D504D3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B881FCE">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9CE4437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D5EA182">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7B03F0A">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B8BEF0E4">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A3E3432">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D82A6FC2">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4849A44">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num w:numId="1" w16cid:durableId="1594974257">
    <w:abstractNumId w:val="27"/>
  </w:num>
  <w:num w:numId="2" w16cid:durableId="26419383">
    <w:abstractNumId w:val="62"/>
  </w:num>
  <w:num w:numId="3" w16cid:durableId="1990593556">
    <w:abstractNumId w:val="39"/>
  </w:num>
  <w:num w:numId="4" w16cid:durableId="1110122735">
    <w:abstractNumId w:val="50"/>
  </w:num>
  <w:num w:numId="5" w16cid:durableId="1903784622">
    <w:abstractNumId w:val="104"/>
  </w:num>
  <w:num w:numId="6" w16cid:durableId="1608543572">
    <w:abstractNumId w:val="14"/>
  </w:num>
  <w:num w:numId="7" w16cid:durableId="2084790811">
    <w:abstractNumId w:val="38"/>
  </w:num>
  <w:num w:numId="8" w16cid:durableId="181407723">
    <w:abstractNumId w:val="25"/>
  </w:num>
  <w:num w:numId="9" w16cid:durableId="27337842">
    <w:abstractNumId w:val="78"/>
  </w:num>
  <w:num w:numId="10" w16cid:durableId="1128668339">
    <w:abstractNumId w:val="72"/>
  </w:num>
  <w:num w:numId="11" w16cid:durableId="1532643696">
    <w:abstractNumId w:val="79"/>
  </w:num>
  <w:num w:numId="12" w16cid:durableId="1367097536">
    <w:abstractNumId w:val="6"/>
  </w:num>
  <w:num w:numId="13" w16cid:durableId="1367489695">
    <w:abstractNumId w:val="37"/>
  </w:num>
  <w:num w:numId="14" w16cid:durableId="268465805">
    <w:abstractNumId w:val="74"/>
  </w:num>
  <w:num w:numId="15" w16cid:durableId="1303460385">
    <w:abstractNumId w:val="53"/>
  </w:num>
  <w:num w:numId="16" w16cid:durableId="1237395784">
    <w:abstractNumId w:val="80"/>
  </w:num>
  <w:num w:numId="17" w16cid:durableId="1611817157">
    <w:abstractNumId w:val="36"/>
  </w:num>
  <w:num w:numId="18" w16cid:durableId="1458448426">
    <w:abstractNumId w:val="13"/>
  </w:num>
  <w:num w:numId="19" w16cid:durableId="434516027">
    <w:abstractNumId w:val="55"/>
  </w:num>
  <w:num w:numId="20" w16cid:durableId="659580508">
    <w:abstractNumId w:val="43"/>
  </w:num>
  <w:num w:numId="21" w16cid:durableId="1054475179">
    <w:abstractNumId w:val="44"/>
  </w:num>
  <w:num w:numId="22" w16cid:durableId="84696829">
    <w:abstractNumId w:val="16"/>
  </w:num>
  <w:num w:numId="23" w16cid:durableId="1395663058">
    <w:abstractNumId w:val="9"/>
  </w:num>
  <w:num w:numId="24" w16cid:durableId="720518954">
    <w:abstractNumId w:val="101"/>
  </w:num>
  <w:num w:numId="25" w16cid:durableId="1760329242">
    <w:abstractNumId w:val="92"/>
  </w:num>
  <w:num w:numId="26" w16cid:durableId="1870602132">
    <w:abstractNumId w:val="26"/>
  </w:num>
  <w:num w:numId="27" w16cid:durableId="1650013448">
    <w:abstractNumId w:val="33"/>
  </w:num>
  <w:num w:numId="28" w16cid:durableId="364215903">
    <w:abstractNumId w:val="0"/>
  </w:num>
  <w:num w:numId="29" w16cid:durableId="1454320952">
    <w:abstractNumId w:val="70"/>
  </w:num>
  <w:num w:numId="30" w16cid:durableId="1935284306">
    <w:abstractNumId w:val="66"/>
  </w:num>
  <w:num w:numId="31" w16cid:durableId="1029066309">
    <w:abstractNumId w:val="3"/>
  </w:num>
  <w:num w:numId="32" w16cid:durableId="1589540158">
    <w:abstractNumId w:val="10"/>
  </w:num>
  <w:num w:numId="33" w16cid:durableId="1981423907">
    <w:abstractNumId w:val="64"/>
  </w:num>
  <w:num w:numId="34" w16cid:durableId="838548043">
    <w:abstractNumId w:val="67"/>
  </w:num>
  <w:num w:numId="35" w16cid:durableId="1577011737">
    <w:abstractNumId w:val="87"/>
  </w:num>
  <w:num w:numId="36" w16cid:durableId="107166290">
    <w:abstractNumId w:val="35"/>
  </w:num>
  <w:num w:numId="37" w16cid:durableId="2113697297">
    <w:abstractNumId w:val="97"/>
  </w:num>
  <w:num w:numId="38" w16cid:durableId="1452475980">
    <w:abstractNumId w:val="1"/>
  </w:num>
  <w:num w:numId="39" w16cid:durableId="1410039109">
    <w:abstractNumId w:val="20"/>
  </w:num>
  <w:num w:numId="40" w16cid:durableId="1982736053">
    <w:abstractNumId w:val="18"/>
  </w:num>
  <w:num w:numId="41" w16cid:durableId="1532910786">
    <w:abstractNumId w:val="45"/>
  </w:num>
  <w:num w:numId="42" w16cid:durableId="40371759">
    <w:abstractNumId w:val="31"/>
  </w:num>
  <w:num w:numId="43" w16cid:durableId="1662462600">
    <w:abstractNumId w:val="107"/>
  </w:num>
  <w:num w:numId="44" w16cid:durableId="1570724974">
    <w:abstractNumId w:val="2"/>
  </w:num>
  <w:num w:numId="45" w16cid:durableId="1100951598">
    <w:abstractNumId w:val="100"/>
  </w:num>
  <w:num w:numId="46" w16cid:durableId="922570745">
    <w:abstractNumId w:val="42"/>
  </w:num>
  <w:num w:numId="47" w16cid:durableId="1363626738">
    <w:abstractNumId w:val="23"/>
  </w:num>
  <w:num w:numId="48" w16cid:durableId="349063411">
    <w:abstractNumId w:val="17"/>
  </w:num>
  <w:num w:numId="49" w16cid:durableId="1380209210">
    <w:abstractNumId w:val="99"/>
  </w:num>
  <w:num w:numId="50" w16cid:durableId="862400122">
    <w:abstractNumId w:val="96"/>
  </w:num>
  <w:num w:numId="51" w16cid:durableId="1796826028">
    <w:abstractNumId w:val="84"/>
  </w:num>
  <w:num w:numId="52" w16cid:durableId="777681847">
    <w:abstractNumId w:val="56"/>
  </w:num>
  <w:num w:numId="53" w16cid:durableId="655229230">
    <w:abstractNumId w:val="76"/>
  </w:num>
  <w:num w:numId="54" w16cid:durableId="302855836">
    <w:abstractNumId w:val="86"/>
  </w:num>
  <w:num w:numId="55" w16cid:durableId="807673928">
    <w:abstractNumId w:val="98"/>
  </w:num>
  <w:num w:numId="56" w16cid:durableId="1399861691">
    <w:abstractNumId w:val="81"/>
  </w:num>
  <w:num w:numId="57" w16cid:durableId="1819372774">
    <w:abstractNumId w:val="59"/>
  </w:num>
  <w:num w:numId="58" w16cid:durableId="1875921411">
    <w:abstractNumId w:val="19"/>
  </w:num>
  <w:num w:numId="59" w16cid:durableId="1581867931">
    <w:abstractNumId w:val="83"/>
  </w:num>
  <w:num w:numId="60" w16cid:durableId="1520116517">
    <w:abstractNumId w:val="65"/>
  </w:num>
  <w:num w:numId="61" w16cid:durableId="1271818017">
    <w:abstractNumId w:val="88"/>
  </w:num>
  <w:num w:numId="62" w16cid:durableId="1688018238">
    <w:abstractNumId w:val="7"/>
  </w:num>
  <w:num w:numId="63" w16cid:durableId="1866291658">
    <w:abstractNumId w:val="75"/>
  </w:num>
  <w:num w:numId="64" w16cid:durableId="952979943">
    <w:abstractNumId w:val="69"/>
  </w:num>
  <w:num w:numId="65" w16cid:durableId="555555872">
    <w:abstractNumId w:val="90"/>
  </w:num>
  <w:num w:numId="66" w16cid:durableId="2033604227">
    <w:abstractNumId w:val="41"/>
  </w:num>
  <w:num w:numId="67" w16cid:durableId="1562791633">
    <w:abstractNumId w:val="28"/>
  </w:num>
  <w:num w:numId="68" w16cid:durableId="1281572333">
    <w:abstractNumId w:val="48"/>
  </w:num>
  <w:num w:numId="69" w16cid:durableId="598948459">
    <w:abstractNumId w:val="57"/>
  </w:num>
  <w:num w:numId="70" w16cid:durableId="506407218">
    <w:abstractNumId w:val="22"/>
  </w:num>
  <w:num w:numId="71" w16cid:durableId="1524514452">
    <w:abstractNumId w:val="82"/>
  </w:num>
  <w:num w:numId="72" w16cid:durableId="1537699964">
    <w:abstractNumId w:val="58"/>
  </w:num>
  <w:num w:numId="73" w16cid:durableId="264844793">
    <w:abstractNumId w:val="95"/>
  </w:num>
  <w:num w:numId="74" w16cid:durableId="2045329310">
    <w:abstractNumId w:val="91"/>
  </w:num>
  <w:num w:numId="75" w16cid:durableId="1960450246">
    <w:abstractNumId w:val="102"/>
  </w:num>
  <w:num w:numId="76" w16cid:durableId="227155457">
    <w:abstractNumId w:val="21"/>
  </w:num>
  <w:num w:numId="77" w16cid:durableId="1051032584">
    <w:abstractNumId w:val="63"/>
  </w:num>
  <w:num w:numId="78" w16cid:durableId="772626953">
    <w:abstractNumId w:val="5"/>
  </w:num>
  <w:num w:numId="79" w16cid:durableId="497581752">
    <w:abstractNumId w:val="61"/>
  </w:num>
  <w:num w:numId="80" w16cid:durableId="2029596036">
    <w:abstractNumId w:val="4"/>
  </w:num>
  <w:num w:numId="81" w16cid:durableId="2038264438">
    <w:abstractNumId w:val="24"/>
  </w:num>
  <w:num w:numId="82" w16cid:durableId="253630544">
    <w:abstractNumId w:val="106"/>
  </w:num>
  <w:num w:numId="83" w16cid:durableId="1048257934">
    <w:abstractNumId w:val="85"/>
  </w:num>
  <w:num w:numId="84" w16cid:durableId="687020672">
    <w:abstractNumId w:val="52"/>
  </w:num>
  <w:num w:numId="85" w16cid:durableId="194854984">
    <w:abstractNumId w:val="8"/>
  </w:num>
  <w:num w:numId="86" w16cid:durableId="716782792">
    <w:abstractNumId w:val="68"/>
  </w:num>
  <w:num w:numId="87" w16cid:durableId="866793674">
    <w:abstractNumId w:val="103"/>
  </w:num>
  <w:num w:numId="88" w16cid:durableId="706223224">
    <w:abstractNumId w:val="34"/>
  </w:num>
  <w:num w:numId="89" w16cid:durableId="1640763717">
    <w:abstractNumId w:val="11"/>
  </w:num>
  <w:num w:numId="90" w16cid:durableId="163209824">
    <w:abstractNumId w:val="12"/>
  </w:num>
  <w:num w:numId="91" w16cid:durableId="1386298315">
    <w:abstractNumId w:val="32"/>
  </w:num>
  <w:num w:numId="92" w16cid:durableId="908151229">
    <w:abstractNumId w:val="30"/>
  </w:num>
  <w:num w:numId="93" w16cid:durableId="1443725085">
    <w:abstractNumId w:val="40"/>
  </w:num>
  <w:num w:numId="94" w16cid:durableId="805900916">
    <w:abstractNumId w:val="94"/>
  </w:num>
  <w:num w:numId="95" w16cid:durableId="76371642">
    <w:abstractNumId w:val="49"/>
  </w:num>
  <w:num w:numId="96" w16cid:durableId="657461252">
    <w:abstractNumId w:val="89"/>
  </w:num>
  <w:num w:numId="97" w16cid:durableId="1004472328">
    <w:abstractNumId w:val="93"/>
  </w:num>
  <w:num w:numId="98" w16cid:durableId="987897217">
    <w:abstractNumId w:val="15"/>
  </w:num>
  <w:num w:numId="99" w16cid:durableId="831725203">
    <w:abstractNumId w:val="54"/>
  </w:num>
  <w:num w:numId="100" w16cid:durableId="380402573">
    <w:abstractNumId w:val="29"/>
  </w:num>
  <w:num w:numId="101" w16cid:durableId="1200096061">
    <w:abstractNumId w:val="77"/>
  </w:num>
  <w:num w:numId="102" w16cid:durableId="1673609154">
    <w:abstractNumId w:val="46"/>
  </w:num>
  <w:num w:numId="103" w16cid:durableId="1742679072">
    <w:abstractNumId w:val="47"/>
  </w:num>
  <w:num w:numId="104" w16cid:durableId="637686552">
    <w:abstractNumId w:val="105"/>
  </w:num>
  <w:num w:numId="105" w16cid:durableId="1476875154">
    <w:abstractNumId w:val="71"/>
  </w:num>
  <w:num w:numId="106" w16cid:durableId="1375041469">
    <w:abstractNumId w:val="51"/>
  </w:num>
  <w:num w:numId="107" w16cid:durableId="1883440286">
    <w:abstractNumId w:val="60"/>
  </w:num>
  <w:num w:numId="108" w16cid:durableId="1270895628">
    <w:abstractNumId w:val="7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A2"/>
    <w:rsid w:val="000708A9"/>
    <w:rsid w:val="0009400B"/>
    <w:rsid w:val="000C3566"/>
    <w:rsid w:val="001E0F49"/>
    <w:rsid w:val="00203AD9"/>
    <w:rsid w:val="002073F4"/>
    <w:rsid w:val="002235F7"/>
    <w:rsid w:val="002438EE"/>
    <w:rsid w:val="0025730E"/>
    <w:rsid w:val="002E1AA3"/>
    <w:rsid w:val="002E2D5B"/>
    <w:rsid w:val="002E3CEF"/>
    <w:rsid w:val="00334430"/>
    <w:rsid w:val="00335A55"/>
    <w:rsid w:val="00344208"/>
    <w:rsid w:val="00377282"/>
    <w:rsid w:val="00397160"/>
    <w:rsid w:val="003B457F"/>
    <w:rsid w:val="003B52CB"/>
    <w:rsid w:val="003D0B9A"/>
    <w:rsid w:val="003D229D"/>
    <w:rsid w:val="003E3A97"/>
    <w:rsid w:val="003F6D52"/>
    <w:rsid w:val="0040145A"/>
    <w:rsid w:val="00403A69"/>
    <w:rsid w:val="00451780"/>
    <w:rsid w:val="00481819"/>
    <w:rsid w:val="0049195D"/>
    <w:rsid w:val="0050650C"/>
    <w:rsid w:val="00581645"/>
    <w:rsid w:val="00583B54"/>
    <w:rsid w:val="00590C8C"/>
    <w:rsid w:val="00597B26"/>
    <w:rsid w:val="005E7964"/>
    <w:rsid w:val="00664A3B"/>
    <w:rsid w:val="0067665F"/>
    <w:rsid w:val="0068562F"/>
    <w:rsid w:val="006F04F6"/>
    <w:rsid w:val="006F24B1"/>
    <w:rsid w:val="006F6D1D"/>
    <w:rsid w:val="00721D18"/>
    <w:rsid w:val="00733035"/>
    <w:rsid w:val="008300AF"/>
    <w:rsid w:val="00877E30"/>
    <w:rsid w:val="00895466"/>
    <w:rsid w:val="008E1B89"/>
    <w:rsid w:val="0094470A"/>
    <w:rsid w:val="00964224"/>
    <w:rsid w:val="009E4C87"/>
    <w:rsid w:val="00A048A2"/>
    <w:rsid w:val="00A147AA"/>
    <w:rsid w:val="00A147EF"/>
    <w:rsid w:val="00A52B87"/>
    <w:rsid w:val="00A53231"/>
    <w:rsid w:val="00A70780"/>
    <w:rsid w:val="00A87A4C"/>
    <w:rsid w:val="00A92B30"/>
    <w:rsid w:val="00AA5C0F"/>
    <w:rsid w:val="00AB06F6"/>
    <w:rsid w:val="00AB7233"/>
    <w:rsid w:val="00AD061D"/>
    <w:rsid w:val="00B117F6"/>
    <w:rsid w:val="00B16F45"/>
    <w:rsid w:val="00B46AE0"/>
    <w:rsid w:val="00C976CB"/>
    <w:rsid w:val="00CD066D"/>
    <w:rsid w:val="00CE6588"/>
    <w:rsid w:val="00D216DF"/>
    <w:rsid w:val="00D2682E"/>
    <w:rsid w:val="00D43ACD"/>
    <w:rsid w:val="00D43C10"/>
    <w:rsid w:val="00D56DFE"/>
    <w:rsid w:val="00D57A0A"/>
    <w:rsid w:val="00D74D97"/>
    <w:rsid w:val="00DC793C"/>
    <w:rsid w:val="00DD509D"/>
    <w:rsid w:val="00E65171"/>
    <w:rsid w:val="00E90A40"/>
    <w:rsid w:val="00EA1E6D"/>
    <w:rsid w:val="00EB2227"/>
    <w:rsid w:val="00F81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5AB9C"/>
  <w15:docId w15:val="{E78C0929-ADAF-45F7-961D-3BEBC341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9" w:line="248" w:lineRule="auto"/>
      <w:ind w:left="25" w:hanging="10"/>
      <w:jc w:val="both"/>
    </w:pPr>
    <w:rPr>
      <w:rFonts w:ascii="Tahoma" w:eastAsia="Tahoma" w:hAnsi="Tahoma" w:cs="Tahoma"/>
      <w:color w:val="000000"/>
    </w:rPr>
  </w:style>
  <w:style w:type="paragraph" w:styleId="Heading1">
    <w:name w:val="heading 1"/>
    <w:next w:val="Normal"/>
    <w:link w:val="Heading1Char"/>
    <w:uiPriority w:val="9"/>
    <w:qFormat/>
    <w:pPr>
      <w:keepNext/>
      <w:keepLines/>
      <w:spacing w:after="4"/>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5"/>
      <w:ind w:left="25"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283"/>
      <w:ind w:left="25" w:hanging="10"/>
      <w:outlineLvl w:val="2"/>
    </w:pPr>
    <w:rPr>
      <w:rFonts w:ascii="Arial" w:eastAsia="Arial" w:hAnsi="Arial" w:cs="Arial"/>
      <w:b/>
      <w:i/>
      <w:color w:val="000000"/>
      <w:sz w:val="24"/>
    </w:rPr>
  </w:style>
  <w:style w:type="paragraph" w:styleId="Heading4">
    <w:name w:val="heading 4"/>
    <w:next w:val="Normal"/>
    <w:link w:val="Heading4Char"/>
    <w:uiPriority w:val="9"/>
    <w:unhideWhenUsed/>
    <w:qFormat/>
    <w:pPr>
      <w:keepNext/>
      <w:keepLines/>
      <w:spacing w:after="283"/>
      <w:ind w:left="25" w:hanging="10"/>
      <w:outlineLvl w:val="3"/>
    </w:pPr>
    <w:rPr>
      <w:rFonts w:ascii="Arial" w:eastAsia="Arial" w:hAnsi="Arial" w:cs="Arial"/>
      <w:b/>
      <w:i/>
      <w:color w:val="000000"/>
      <w:sz w:val="24"/>
    </w:rPr>
  </w:style>
  <w:style w:type="paragraph" w:styleId="Heading5">
    <w:name w:val="heading 5"/>
    <w:next w:val="Normal"/>
    <w:link w:val="Heading5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3F3F3"/>
      <w:spacing w:after="323" w:line="260" w:lineRule="auto"/>
      <w:ind w:left="25" w:hanging="10"/>
      <w:outlineLvl w:val="4"/>
    </w:pPr>
    <w:rPr>
      <w:rFonts w:ascii="Tahoma" w:eastAsia="Tahoma" w:hAnsi="Tahoma" w:cs="Tahoma"/>
      <w:b/>
      <w:color w:val="000000"/>
    </w:rPr>
  </w:style>
  <w:style w:type="paragraph" w:styleId="Heading6">
    <w:name w:val="heading 6"/>
    <w:next w:val="Normal"/>
    <w:link w:val="Heading6Char"/>
    <w:uiPriority w:val="9"/>
    <w:unhideWhenUsed/>
    <w:qFormat/>
    <w:pPr>
      <w:keepNext/>
      <w:keepLines/>
      <w:spacing w:after="134" w:line="265" w:lineRule="auto"/>
      <w:ind w:left="733" w:hanging="10"/>
      <w:outlineLvl w:val="5"/>
    </w:pPr>
    <w:rPr>
      <w:rFonts w:ascii="Arial" w:eastAsia="Arial" w:hAnsi="Arial" w:cs="Arial"/>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ahoma" w:eastAsia="Tahoma" w:hAnsi="Tahoma" w:cs="Tahoma"/>
      <w:b/>
      <w:color w:val="000000"/>
      <w:sz w:val="22"/>
    </w:rPr>
  </w:style>
  <w:style w:type="character" w:customStyle="1" w:styleId="Heading1Char">
    <w:name w:val="Heading 1 Char"/>
    <w:link w:val="Heading1"/>
    <w:rPr>
      <w:rFonts w:ascii="Arial" w:eastAsia="Arial" w:hAnsi="Arial" w:cs="Arial"/>
      <w:b/>
      <w:color w:val="000000"/>
      <w:sz w:val="32"/>
    </w:rPr>
  </w:style>
  <w:style w:type="paragraph" w:customStyle="1" w:styleId="footnotedescription">
    <w:name w:val="footnote description"/>
    <w:next w:val="Normal"/>
    <w:link w:val="footnotedescriptionChar"/>
    <w:hidden/>
    <w:pPr>
      <w:spacing w:after="0" w:line="244" w:lineRule="auto"/>
    </w:pPr>
    <w:rPr>
      <w:rFonts w:ascii="Tahoma" w:eastAsia="Tahoma" w:hAnsi="Tahoma" w:cs="Tahoma"/>
      <w:color w:val="000000"/>
      <w:sz w:val="18"/>
    </w:rPr>
  </w:style>
  <w:style w:type="character" w:customStyle="1" w:styleId="footnotedescriptionChar">
    <w:name w:val="footnote description Char"/>
    <w:link w:val="footnotedescription"/>
    <w:rPr>
      <w:rFonts w:ascii="Tahoma" w:eastAsia="Tahoma" w:hAnsi="Tahoma" w:cs="Tahoma"/>
      <w:color w:val="000000"/>
      <w:sz w:val="18"/>
    </w:rPr>
  </w:style>
  <w:style w:type="character" w:customStyle="1" w:styleId="Heading6Char">
    <w:name w:val="Heading 6 Char"/>
    <w:link w:val="Heading6"/>
    <w:rPr>
      <w:rFonts w:ascii="Arial" w:eastAsia="Arial" w:hAnsi="Arial" w:cs="Arial"/>
      <w:b/>
      <w:color w:val="000000"/>
      <w:sz w:val="20"/>
      <w:u w:val="single" w:color="000000"/>
    </w:rPr>
  </w:style>
  <w:style w:type="character" w:customStyle="1" w:styleId="Heading4Char">
    <w:name w:val="Heading 4 Char"/>
    <w:link w:val="Heading4"/>
    <w:rPr>
      <w:rFonts w:ascii="Arial" w:eastAsia="Arial" w:hAnsi="Arial" w:cs="Arial"/>
      <w:b/>
      <w:i/>
      <w:color w:val="000000"/>
      <w:sz w:val="24"/>
    </w:rPr>
  </w:style>
  <w:style w:type="character" w:customStyle="1" w:styleId="Heading2Char">
    <w:name w:val="Heading 2 Char"/>
    <w:link w:val="Heading2"/>
    <w:rPr>
      <w:rFonts w:ascii="Arial" w:eastAsia="Arial" w:hAnsi="Arial" w:cs="Arial"/>
      <w:b/>
      <w:color w:val="000000"/>
      <w:sz w:val="28"/>
    </w:rPr>
  </w:style>
  <w:style w:type="character" w:customStyle="1" w:styleId="Heading3Char">
    <w:name w:val="Heading 3 Char"/>
    <w:link w:val="Heading3"/>
    <w:rPr>
      <w:rFonts w:ascii="Arial" w:eastAsia="Arial" w:hAnsi="Arial" w:cs="Arial"/>
      <w:b/>
      <w:i/>
      <w:color w:val="000000"/>
      <w:sz w:val="24"/>
    </w:rPr>
  </w:style>
  <w:style w:type="paragraph" w:styleId="TOC1">
    <w:name w:val="toc 1"/>
    <w:hidden/>
    <w:uiPriority w:val="39"/>
    <w:pPr>
      <w:spacing w:after="101"/>
      <w:ind w:left="293" w:right="49" w:hanging="10"/>
    </w:pPr>
    <w:rPr>
      <w:rFonts w:ascii="Tahoma" w:eastAsia="Tahoma" w:hAnsi="Tahoma" w:cs="Tahoma"/>
      <w:b/>
      <w:color w:val="000000"/>
      <w:sz w:val="20"/>
    </w:rPr>
  </w:style>
  <w:style w:type="paragraph" w:styleId="TOC2">
    <w:name w:val="toc 2"/>
    <w:hidden/>
    <w:uiPriority w:val="39"/>
    <w:pPr>
      <w:spacing w:after="12" w:line="249" w:lineRule="auto"/>
      <w:ind w:left="450" w:right="51" w:hanging="10"/>
    </w:pPr>
    <w:rPr>
      <w:rFonts w:ascii="Tahoma" w:eastAsia="Tahoma" w:hAnsi="Tahoma" w:cs="Tahoma"/>
      <w:color w:val="000000"/>
      <w:sz w:val="20"/>
    </w:rPr>
  </w:style>
  <w:style w:type="paragraph" w:styleId="TOC3">
    <w:name w:val="toc 3"/>
    <w:hidden/>
    <w:uiPriority w:val="39"/>
    <w:pPr>
      <w:spacing w:after="5"/>
      <w:ind w:left="578" w:right="15" w:hanging="10"/>
    </w:pPr>
    <w:rPr>
      <w:rFonts w:ascii="Tahoma" w:eastAsia="Tahoma" w:hAnsi="Tahoma" w:cs="Tahoma"/>
      <w:color w:val="000000"/>
      <w:sz w:val="21"/>
    </w:rPr>
  </w:style>
  <w:style w:type="character" w:customStyle="1" w:styleId="footnotemark">
    <w:name w:val="footnote mark"/>
    <w:hidden/>
    <w:rPr>
      <w:rFonts w:ascii="Tahoma" w:eastAsia="Tahoma" w:hAnsi="Tahoma" w:cs="Tahoma"/>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49195D"/>
    <w:pPr>
      <w:autoSpaceDE w:val="0"/>
      <w:autoSpaceDN w:val="0"/>
      <w:adjustRightInd w:val="0"/>
      <w:spacing w:after="0" w:line="240" w:lineRule="auto"/>
    </w:pPr>
    <w:rPr>
      <w:rFonts w:ascii="Arial" w:eastAsia="Calibri" w:hAnsi="Arial" w:cs="Arial"/>
      <w:color w:val="000000"/>
      <w:sz w:val="24"/>
      <w:szCs w:val="24"/>
      <w:lang w:val="en-US"/>
    </w:rPr>
  </w:style>
  <w:style w:type="paragraph" w:styleId="BalloonText">
    <w:name w:val="Balloon Text"/>
    <w:basedOn w:val="Normal"/>
    <w:link w:val="BalloonTextChar"/>
    <w:uiPriority w:val="99"/>
    <w:semiHidden/>
    <w:unhideWhenUsed/>
    <w:rsid w:val="00491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95D"/>
    <w:rPr>
      <w:rFonts w:ascii="Segoe UI" w:eastAsia="Tahoma" w:hAnsi="Segoe UI" w:cs="Segoe UI"/>
      <w:color w:val="000000"/>
      <w:sz w:val="18"/>
      <w:szCs w:val="18"/>
    </w:rPr>
  </w:style>
  <w:style w:type="paragraph" w:customStyle="1" w:styleId="TableText">
    <w:name w:val="Table Text"/>
    <w:basedOn w:val="Normal"/>
    <w:link w:val="TableTextChar"/>
    <w:uiPriority w:val="19"/>
    <w:qFormat/>
    <w:rsid w:val="00581645"/>
    <w:pPr>
      <w:spacing w:before="40" w:after="40" w:line="276" w:lineRule="auto"/>
      <w:ind w:left="0" w:firstLine="0"/>
      <w:jc w:val="left"/>
    </w:pPr>
    <w:rPr>
      <w:rFonts w:ascii="Arial" w:eastAsia="SimSun" w:hAnsi="Arial" w:cs="Times New Roman"/>
      <w:color w:val="auto"/>
      <w:sz w:val="20"/>
      <w:lang w:eastAsia="de-DE"/>
    </w:rPr>
  </w:style>
  <w:style w:type="character" w:customStyle="1" w:styleId="TableTextChar">
    <w:name w:val="Table Text Char"/>
    <w:link w:val="TableText"/>
    <w:uiPriority w:val="19"/>
    <w:rsid w:val="00581645"/>
    <w:rPr>
      <w:rFonts w:ascii="Arial" w:eastAsia="SimSun" w:hAnsi="Arial" w:cs="Times New Roman"/>
      <w:sz w:val="20"/>
      <w:lang w:eastAsia="de-DE"/>
    </w:rPr>
  </w:style>
  <w:style w:type="paragraph" w:styleId="BodyText">
    <w:name w:val="Body Text"/>
    <w:basedOn w:val="Normal"/>
    <w:link w:val="BodyTextChar"/>
    <w:uiPriority w:val="1"/>
    <w:qFormat/>
    <w:rsid w:val="00581645"/>
    <w:pPr>
      <w:widowControl w:val="0"/>
      <w:autoSpaceDE w:val="0"/>
      <w:autoSpaceDN w:val="0"/>
      <w:spacing w:after="0" w:line="240" w:lineRule="auto"/>
      <w:ind w:left="0" w:firstLine="0"/>
      <w:jc w:val="left"/>
    </w:pPr>
    <w:rPr>
      <w:color w:val="auto"/>
      <w:lang w:val="en-US" w:eastAsia="en-US" w:bidi="en-US"/>
    </w:rPr>
  </w:style>
  <w:style w:type="character" w:customStyle="1" w:styleId="BodyTextChar">
    <w:name w:val="Body Text Char"/>
    <w:basedOn w:val="DefaultParagraphFont"/>
    <w:link w:val="BodyText"/>
    <w:uiPriority w:val="1"/>
    <w:rsid w:val="00581645"/>
    <w:rPr>
      <w:rFonts w:ascii="Tahoma" w:eastAsia="Tahoma" w:hAnsi="Tahoma" w:cs="Tahoma"/>
      <w:lang w:val="en-US" w:eastAsia="en-US" w:bidi="en-US"/>
    </w:rPr>
  </w:style>
  <w:style w:type="paragraph" w:styleId="ListParagraph">
    <w:name w:val="List Paragraph"/>
    <w:basedOn w:val="Normal"/>
    <w:uiPriority w:val="1"/>
    <w:qFormat/>
    <w:rsid w:val="00581645"/>
    <w:pPr>
      <w:ind w:left="720"/>
      <w:contextualSpacing/>
    </w:pPr>
  </w:style>
  <w:style w:type="paragraph" w:customStyle="1" w:styleId="NormalParagraph">
    <w:name w:val="Normal Paragraph"/>
    <w:qFormat/>
    <w:rsid w:val="003D229D"/>
    <w:pPr>
      <w:spacing w:after="200" w:line="276" w:lineRule="auto"/>
    </w:pPr>
    <w:rPr>
      <w:rFonts w:ascii="Arial" w:eastAsia="SimSun" w:hAnsi="Arial" w:cs="Times New Roman"/>
    </w:rPr>
  </w:style>
  <w:style w:type="table" w:styleId="TableGrid0">
    <w:name w:val="Table Grid"/>
    <w:basedOn w:val="TableNormal"/>
    <w:rsid w:val="003D229D"/>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D229D"/>
    <w:pPr>
      <w:widowControl w:val="0"/>
      <w:autoSpaceDE w:val="0"/>
      <w:autoSpaceDN w:val="0"/>
      <w:spacing w:before="42" w:after="0" w:line="240" w:lineRule="auto"/>
      <w:ind w:left="26" w:firstLine="0"/>
      <w:jc w:val="left"/>
    </w:pPr>
    <w:rPr>
      <w:rFonts w:ascii="Arial" w:eastAsia="Arial" w:hAnsi="Arial" w:cs="Arial"/>
      <w:color w:val="auto"/>
      <w:lang w:val="en-US" w:eastAsia="en-US" w:bidi="en-US"/>
    </w:rPr>
  </w:style>
  <w:style w:type="paragraph" w:styleId="TOC4">
    <w:name w:val="toc 4"/>
    <w:basedOn w:val="Normal"/>
    <w:next w:val="Normal"/>
    <w:autoRedefine/>
    <w:uiPriority w:val="39"/>
    <w:unhideWhenUsed/>
    <w:rsid w:val="001E0F49"/>
    <w:pPr>
      <w:spacing w:after="100" w:line="259" w:lineRule="auto"/>
      <w:ind w:left="660" w:firstLine="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1E0F49"/>
    <w:pPr>
      <w:spacing w:after="100" w:line="259" w:lineRule="auto"/>
      <w:ind w:left="880" w:firstLine="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1E0F49"/>
    <w:pPr>
      <w:spacing w:after="100" w:line="259" w:lineRule="auto"/>
      <w:ind w:left="1100" w:firstLine="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1E0F49"/>
    <w:pPr>
      <w:spacing w:after="100" w:line="259" w:lineRule="auto"/>
      <w:ind w:left="1320" w:firstLine="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1E0F49"/>
    <w:pPr>
      <w:spacing w:after="100" w:line="259" w:lineRule="auto"/>
      <w:ind w:left="1540" w:firstLine="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1E0F49"/>
    <w:pPr>
      <w:spacing w:after="100" w:line="259" w:lineRule="auto"/>
      <w:ind w:left="1760" w:firstLine="0"/>
      <w:jc w:val="left"/>
    </w:pPr>
    <w:rPr>
      <w:rFonts w:asciiTheme="minorHAnsi" w:eastAsiaTheme="minorEastAsia" w:hAnsiTheme="minorHAnsi" w:cstheme="minorBidi"/>
      <w:color w:val="auto"/>
    </w:rPr>
  </w:style>
  <w:style w:type="character" w:styleId="Hyperlink">
    <w:name w:val="Hyperlink"/>
    <w:basedOn w:val="DefaultParagraphFont"/>
    <w:uiPriority w:val="99"/>
    <w:unhideWhenUsed/>
    <w:rsid w:val="001E0F49"/>
    <w:rPr>
      <w:color w:val="0563C1" w:themeColor="hyperlink"/>
      <w:u w:val="single"/>
    </w:rPr>
  </w:style>
  <w:style w:type="character" w:styleId="CommentReference">
    <w:name w:val="annotation reference"/>
    <w:basedOn w:val="DefaultParagraphFont"/>
    <w:uiPriority w:val="99"/>
    <w:semiHidden/>
    <w:unhideWhenUsed/>
    <w:rsid w:val="00A52B87"/>
    <w:rPr>
      <w:sz w:val="16"/>
      <w:szCs w:val="16"/>
    </w:rPr>
  </w:style>
  <w:style w:type="paragraph" w:styleId="CommentText">
    <w:name w:val="annotation text"/>
    <w:basedOn w:val="Normal"/>
    <w:link w:val="CommentTextChar"/>
    <w:uiPriority w:val="99"/>
    <w:semiHidden/>
    <w:unhideWhenUsed/>
    <w:rsid w:val="00A52B87"/>
    <w:pPr>
      <w:spacing w:line="240" w:lineRule="auto"/>
    </w:pPr>
    <w:rPr>
      <w:sz w:val="20"/>
      <w:szCs w:val="20"/>
    </w:rPr>
  </w:style>
  <w:style w:type="character" w:customStyle="1" w:styleId="CommentTextChar">
    <w:name w:val="Comment Text Char"/>
    <w:basedOn w:val="DefaultParagraphFont"/>
    <w:link w:val="CommentText"/>
    <w:uiPriority w:val="99"/>
    <w:semiHidden/>
    <w:rsid w:val="00A52B87"/>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A52B87"/>
    <w:rPr>
      <w:b/>
      <w:bCs/>
    </w:rPr>
  </w:style>
  <w:style w:type="character" w:customStyle="1" w:styleId="CommentSubjectChar">
    <w:name w:val="Comment Subject Char"/>
    <w:basedOn w:val="CommentTextChar"/>
    <w:link w:val="CommentSubject"/>
    <w:uiPriority w:val="99"/>
    <w:semiHidden/>
    <w:rsid w:val="00A52B87"/>
    <w:rPr>
      <w:rFonts w:ascii="Tahoma" w:eastAsia="Tahoma" w:hAnsi="Tahoma" w:cs="Tahoma"/>
      <w:b/>
      <w:bCs/>
      <w:color w:val="000000"/>
      <w:sz w:val="20"/>
      <w:szCs w:val="20"/>
    </w:rPr>
  </w:style>
  <w:style w:type="paragraph" w:styleId="Header">
    <w:name w:val="header"/>
    <w:basedOn w:val="NormalParagraph"/>
    <w:link w:val="HeaderChar"/>
    <w:uiPriority w:val="23"/>
    <w:rsid w:val="00895466"/>
    <w:pPr>
      <w:tabs>
        <w:tab w:val="right" w:pos="8931"/>
        <w:tab w:val="right" w:pos="13892"/>
      </w:tabs>
      <w:contextualSpacing/>
    </w:pPr>
    <w:rPr>
      <w:sz w:val="20"/>
    </w:rPr>
  </w:style>
  <w:style w:type="character" w:customStyle="1" w:styleId="HeaderChar">
    <w:name w:val="Header Char"/>
    <w:basedOn w:val="DefaultParagraphFont"/>
    <w:link w:val="Header"/>
    <w:uiPriority w:val="23"/>
    <w:rsid w:val="00895466"/>
    <w:rPr>
      <w:rFonts w:ascii="Arial" w:eastAsia="SimSun" w:hAnsi="Arial" w:cs="Times New Roman"/>
      <w:sz w:val="20"/>
    </w:rPr>
  </w:style>
  <w:style w:type="paragraph" w:customStyle="1" w:styleId="Centredtext">
    <w:name w:val="Centred text"/>
    <w:basedOn w:val="NormalParagraph"/>
    <w:uiPriority w:val="27"/>
    <w:rsid w:val="00895466"/>
    <w:pPr>
      <w:keepNext/>
      <w:jc w:val="center"/>
    </w:pPr>
    <w:rPr>
      <w:lang w:eastAsia="zh-CN" w:bidi="bn-BD"/>
    </w:rPr>
  </w:style>
  <w:style w:type="paragraph" w:customStyle="1" w:styleId="CSLegal3">
    <w:name w:val="CS_Legal3"/>
    <w:basedOn w:val="NormalParagraph"/>
    <w:uiPriority w:val="30"/>
    <w:rsid w:val="00895466"/>
    <w:pPr>
      <w:spacing w:after="120"/>
    </w:pPr>
    <w:rPr>
      <w:rFonts w:eastAsia="Arial"/>
      <w:snapToGrid w:val="0"/>
      <w:sz w:val="14"/>
    </w:rPr>
  </w:style>
  <w:style w:type="paragraph" w:customStyle="1" w:styleId="CSDocTitle">
    <w:name w:val="CS DocTitle"/>
    <w:uiPriority w:val="29"/>
    <w:unhideWhenUsed/>
    <w:rsid w:val="00895466"/>
    <w:pPr>
      <w:spacing w:before="360" w:after="120" w:line="240" w:lineRule="auto"/>
      <w:ind w:left="284"/>
    </w:pPr>
    <w:rPr>
      <w:rFonts w:ascii="Arial" w:eastAsia="Times New Roman" w:hAnsi="Arial" w:cs="Times New Roman"/>
      <w:b/>
      <w:sz w:val="36"/>
      <w:szCs w:val="20"/>
      <w:lang w:val="en-IE" w:eastAsia="en-US"/>
    </w:rPr>
  </w:style>
  <w:style w:type="paragraph" w:customStyle="1" w:styleId="CSTableTitle">
    <w:name w:val="CS TableTitle"/>
    <w:next w:val="Normal"/>
    <w:uiPriority w:val="29"/>
    <w:unhideWhenUsed/>
    <w:rsid w:val="00895466"/>
    <w:pPr>
      <w:spacing w:after="0" w:line="240" w:lineRule="auto"/>
      <w:jc w:val="center"/>
    </w:pPr>
    <w:rPr>
      <w:rFonts w:ascii="Arial" w:eastAsia="Arial" w:hAnsi="Arial" w:cs="Arial"/>
      <w:b/>
      <w:i/>
      <w:snapToGrid w:val="0"/>
      <w:lang w:eastAsia="en-US"/>
    </w:rPr>
  </w:style>
  <w:style w:type="paragraph" w:styleId="Footer">
    <w:name w:val="footer"/>
    <w:basedOn w:val="NormalParagraph"/>
    <w:link w:val="FooterChar"/>
    <w:uiPriority w:val="24"/>
    <w:rsid w:val="00895466"/>
    <w:pPr>
      <w:tabs>
        <w:tab w:val="right" w:pos="8930"/>
        <w:tab w:val="right" w:pos="13892"/>
      </w:tabs>
      <w:contextualSpacing/>
    </w:pPr>
    <w:rPr>
      <w:sz w:val="20"/>
    </w:rPr>
  </w:style>
  <w:style w:type="character" w:customStyle="1" w:styleId="FooterChar">
    <w:name w:val="Footer Char"/>
    <w:basedOn w:val="DefaultParagraphFont"/>
    <w:link w:val="Footer"/>
    <w:uiPriority w:val="24"/>
    <w:rsid w:val="00895466"/>
    <w:rPr>
      <w:rFonts w:ascii="Arial" w:eastAsia="SimSun" w:hAnsi="Arial" w:cs="Times New Roman"/>
      <w:sz w:val="20"/>
    </w:rPr>
  </w:style>
  <w:style w:type="paragraph" w:customStyle="1" w:styleId="TableHeaderNewPage">
    <w:name w:val="Table Header NewPage"/>
    <w:basedOn w:val="Normal"/>
    <w:uiPriority w:val="49"/>
    <w:qFormat/>
    <w:rsid w:val="00895466"/>
    <w:pPr>
      <w:keepNext/>
      <w:spacing w:before="60" w:after="0" w:line="276" w:lineRule="auto"/>
      <w:ind w:left="0" w:firstLine="0"/>
      <w:jc w:val="left"/>
    </w:pPr>
    <w:rPr>
      <w:rFonts w:ascii="Arial" w:eastAsia="SimSun" w:hAnsi="Arial" w:cs="Arial"/>
      <w:b/>
      <w:color w:val="FFFFFF"/>
      <w:sz w:val="24"/>
      <w:lang w:val="en-US"/>
    </w:rPr>
  </w:style>
  <w:style w:type="paragraph" w:customStyle="1" w:styleId="TableTextBold">
    <w:name w:val="Table Text Bold"/>
    <w:basedOn w:val="TableText"/>
    <w:uiPriority w:val="49"/>
    <w:qFormat/>
    <w:rsid w:val="00895466"/>
    <w:pPr>
      <w:spacing w:before="0" w:after="0" w:line="240" w:lineRule="auto"/>
    </w:pPr>
    <w:rPr>
      <w:b/>
    </w:rPr>
  </w:style>
  <w:style w:type="paragraph" w:customStyle="1" w:styleId="TableHeaderLarge">
    <w:name w:val="Table Header Large"/>
    <w:basedOn w:val="Normal"/>
    <w:uiPriority w:val="49"/>
    <w:qFormat/>
    <w:rsid w:val="00895466"/>
    <w:pPr>
      <w:keepNext/>
      <w:spacing w:before="60" w:after="0" w:line="276" w:lineRule="auto"/>
      <w:ind w:left="0" w:firstLine="0"/>
      <w:jc w:val="left"/>
    </w:pPr>
    <w:rPr>
      <w:rFonts w:ascii="Arial" w:eastAsia="SimSun" w:hAnsi="Arial" w:cs="Arial"/>
      <w:b/>
      <w:color w:val="FFFFFF"/>
      <w:sz w:val="24"/>
      <w:lang w:val="en-US"/>
    </w:rPr>
  </w:style>
  <w:style w:type="paragraph" w:styleId="TOCHeading">
    <w:name w:val="TOC Heading"/>
    <w:basedOn w:val="Heading1"/>
    <w:next w:val="Normal"/>
    <w:uiPriority w:val="39"/>
    <w:semiHidden/>
    <w:unhideWhenUsed/>
    <w:qFormat/>
    <w:rsid w:val="003D0B9A"/>
    <w:pPr>
      <w:spacing w:before="240" w:after="0" w:line="248" w:lineRule="auto"/>
      <w:ind w:left="25"/>
      <w:jc w:val="both"/>
      <w:outlineLvl w:val="9"/>
    </w:pPr>
    <w:rPr>
      <w:rFonts w:asciiTheme="majorHAnsi" w:eastAsiaTheme="majorEastAsia" w:hAnsiTheme="majorHAnsi" w:cstheme="majorBidi"/>
      <w:b w:val="0"/>
      <w:color w:val="2F5496" w:themeColor="accent1" w:themeShade="BF"/>
      <w:szCs w:val="32"/>
    </w:rPr>
  </w:style>
  <w:style w:type="paragraph" w:customStyle="1" w:styleId="Disclaimer">
    <w:name w:val="Disclaimer"/>
    <w:basedOn w:val="Normal"/>
    <w:next w:val="Normal"/>
    <w:uiPriority w:val="28"/>
    <w:rsid w:val="002235F7"/>
    <w:pPr>
      <w:pBdr>
        <w:bottom w:val="single" w:sz="4" w:space="4" w:color="auto"/>
      </w:pBdr>
      <w:spacing w:before="480" w:after="240" w:line="276" w:lineRule="auto"/>
      <w:ind w:left="0" w:firstLine="0"/>
      <w:jc w:val="left"/>
    </w:pPr>
    <w:rPr>
      <w:rFonts w:ascii="Arial" w:eastAsia="SimSun" w:hAnsi="Arial" w:cs="Times New Roman"/>
      <w:i/>
      <w:color w:val="auto"/>
      <w:sz w:val="24"/>
      <w:szCs w:val="24"/>
    </w:rPr>
  </w:style>
  <w:style w:type="paragraph" w:styleId="Revision">
    <w:name w:val="Revision"/>
    <w:hidden/>
    <w:uiPriority w:val="99"/>
    <w:semiHidden/>
    <w:rsid w:val="002E1AA3"/>
    <w:pPr>
      <w:spacing w:after="0" w:line="240" w:lineRule="auto"/>
    </w:pPr>
    <w:rPr>
      <w:rFonts w:ascii="Tahoma" w:eastAsia="Tahoma" w:hAnsi="Tahoma" w:cs="Tahoma"/>
      <w:color w:val="000000"/>
    </w:rPr>
  </w:style>
  <w:style w:type="character" w:styleId="PlaceholderText">
    <w:name w:val="Placeholder Text"/>
    <w:basedOn w:val="DefaultParagraphFont"/>
    <w:uiPriority w:val="99"/>
    <w:semiHidden/>
    <w:rsid w:val="00C976CB"/>
    <w:rPr>
      <w:color w:val="808080"/>
    </w:rPr>
  </w:style>
  <w:style w:type="character" w:styleId="UnresolvedMention">
    <w:name w:val="Unresolved Mention"/>
    <w:basedOn w:val="DefaultParagraphFont"/>
    <w:uiPriority w:val="99"/>
    <w:semiHidden/>
    <w:unhideWhenUsed/>
    <w:rsid w:val="00F81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760171">
      <w:bodyDiv w:val="1"/>
      <w:marLeft w:val="0"/>
      <w:marRight w:val="0"/>
      <w:marTop w:val="0"/>
      <w:marBottom w:val="0"/>
      <w:divBdr>
        <w:top w:val="none" w:sz="0" w:space="0" w:color="auto"/>
        <w:left w:val="none" w:sz="0" w:space="0" w:color="auto"/>
        <w:bottom w:val="none" w:sz="0" w:space="0" w:color="auto"/>
        <w:right w:val="none" w:sz="0" w:space="0" w:color="auto"/>
      </w:divBdr>
    </w:div>
    <w:div w:id="2065717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footer" Target="footer4.xml"/><Relationship Id="rId84" Type="http://schemas.openxmlformats.org/officeDocument/2006/relationships/image" Target="media/image66.emf"/><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header" Target="header11.xml"/><Relationship Id="rId205" Type="http://schemas.openxmlformats.org/officeDocument/2006/relationships/footer" Target="footer18.xml"/><Relationship Id="rId107" Type="http://schemas.openxmlformats.org/officeDocument/2006/relationships/image" Target="media/image88.png"/><Relationship Id="rId11" Type="http://schemas.openxmlformats.org/officeDocument/2006/relationships/endnotes" Target="endnotes.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56.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customXml" Target="../customXml/item5.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header" Target="header6.xml"/><Relationship Id="rId216" Type="http://schemas.openxmlformats.org/officeDocument/2006/relationships/footer" Target="footer21.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46.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package" Target="embeddings/Microsoft_PowerPoint_Slide.sldx"/><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footer" Target="footer11.xml"/><Relationship Id="rId206" Type="http://schemas.openxmlformats.org/officeDocument/2006/relationships/header" Target="header18.xml"/><Relationship Id="rId12" Type="http://schemas.openxmlformats.org/officeDocument/2006/relationships/image" Target="media/image1.png"/><Relationship Id="rId33" Type="http://schemas.openxmlformats.org/officeDocument/2006/relationships/image" Target="media/image21.png"/><Relationship Id="rId108" Type="http://schemas.openxmlformats.org/officeDocument/2006/relationships/image" Target="media/image89.png"/><Relationship Id="rId129" Type="http://schemas.openxmlformats.org/officeDocument/2006/relationships/image" Target="media/image110.png"/><Relationship Id="rId54" Type="http://schemas.openxmlformats.org/officeDocument/2006/relationships/image" Target="media/image42.png"/><Relationship Id="rId75" Type="http://schemas.openxmlformats.org/officeDocument/2006/relationships/image" Target="media/image57.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footer" Target="footer7.xml"/><Relationship Id="rId217" Type="http://schemas.openxmlformats.org/officeDocument/2006/relationships/header" Target="header21.xml"/><Relationship Id="rId6" Type="http://schemas.openxmlformats.org/officeDocument/2006/relationships/numbering" Target="numbering.xml"/><Relationship Id="rId23" Type="http://schemas.openxmlformats.org/officeDocument/2006/relationships/image" Target="media/image11.png"/><Relationship Id="rId119" Type="http://schemas.openxmlformats.org/officeDocument/2006/relationships/image" Target="media/image100.png"/><Relationship Id="rId44" Type="http://schemas.openxmlformats.org/officeDocument/2006/relationships/image" Target="media/image32.png"/><Relationship Id="rId65" Type="http://schemas.openxmlformats.org/officeDocument/2006/relationships/image" Target="media/image47.png"/><Relationship Id="rId86" Type="http://schemas.openxmlformats.org/officeDocument/2006/relationships/image" Target="media/image67.png"/><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footer" Target="footer12.xml"/><Relationship Id="rId207" Type="http://schemas.openxmlformats.org/officeDocument/2006/relationships/footer" Target="footer19.xml"/><Relationship Id="rId13" Type="http://schemas.openxmlformats.org/officeDocument/2006/relationships/footer" Target="footer1.xml"/><Relationship Id="rId109" Type="http://schemas.openxmlformats.org/officeDocument/2006/relationships/image" Target="media/image90.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58.png"/><Relationship Id="rId97" Type="http://schemas.openxmlformats.org/officeDocument/2006/relationships/image" Target="media/image78.png"/><Relationship Id="rId120" Type="http://schemas.openxmlformats.org/officeDocument/2006/relationships/image" Target="media/image101.png"/><Relationship Id="rId141" Type="http://schemas.openxmlformats.org/officeDocument/2006/relationships/image" Target="media/image122.png"/><Relationship Id="rId7" Type="http://schemas.openxmlformats.org/officeDocument/2006/relationships/styles" Target="styles.xml"/><Relationship Id="rId162" Type="http://schemas.openxmlformats.org/officeDocument/2006/relationships/image" Target="media/image143.png"/><Relationship Id="rId183" Type="http://schemas.openxmlformats.org/officeDocument/2006/relationships/header" Target="header7.xml"/><Relationship Id="rId218" Type="http://schemas.openxmlformats.org/officeDocument/2006/relationships/footer" Target="footer22.xml"/><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91.png"/><Relationship Id="rId131" Type="http://schemas.openxmlformats.org/officeDocument/2006/relationships/image" Target="media/image112.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header" Target="header12.xml"/><Relationship Id="rId208" Type="http://schemas.openxmlformats.org/officeDocument/2006/relationships/hyperlink" Target="http://www.trusted-labs.com/" TargetMode="External"/><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59.png"/><Relationship Id="rId100" Type="http://schemas.openxmlformats.org/officeDocument/2006/relationships/image" Target="media/image81.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header" Target="header8.xml"/><Relationship Id="rId189" Type="http://schemas.openxmlformats.org/officeDocument/2006/relationships/image" Target="media/image158.png"/><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20.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header" Target="header3.xml"/><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footer" Target="footer5.xml"/><Relationship Id="rId195" Type="http://schemas.openxmlformats.org/officeDocument/2006/relationships/footer" Target="footer13.xml"/><Relationship Id="rId209" Type="http://schemas.openxmlformats.org/officeDocument/2006/relationships/hyperlink" Target="http://www.trusted-labs.com/" TargetMode="External"/><Relationship Id="rId190" Type="http://schemas.openxmlformats.org/officeDocument/2006/relationships/header" Target="header10.xml"/><Relationship Id="rId204" Type="http://schemas.openxmlformats.org/officeDocument/2006/relationships/footer" Target="footer17.xml"/><Relationship Id="rId220" Type="http://schemas.openxmlformats.org/officeDocument/2006/relationships/glossaryDocument" Target="glossary/document.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6.xml"/><Relationship Id="rId210" Type="http://schemas.openxmlformats.org/officeDocument/2006/relationships/hyperlink" Target="http://www.trusted-labs.com/" TargetMode="External"/><Relationship Id="rId215" Type="http://schemas.openxmlformats.org/officeDocument/2006/relationships/footer" Target="footer20.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0.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header" Target="header13.xml"/><Relationship Id="rId200" Type="http://schemas.openxmlformats.org/officeDocument/2006/relationships/header" Target="header15.xml"/><Relationship Id="rId16" Type="http://schemas.openxmlformats.org/officeDocument/2006/relationships/image" Target="media/image4.png"/><Relationship Id="rId221" Type="http://schemas.openxmlformats.org/officeDocument/2006/relationships/theme" Target="theme/theme1.xml"/><Relationship Id="rId37" Type="http://schemas.openxmlformats.org/officeDocument/2006/relationships/image" Target="media/image25.png"/><Relationship Id="rId58" Type="http://schemas.openxmlformats.org/officeDocument/2006/relationships/header" Target="header1.xml"/><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footer" Target="footer9.xml"/><Relationship Id="rId211" Type="http://schemas.openxmlformats.org/officeDocument/2006/relationships/hyperlink" Target="http://www.trusted-labs.com/" TargetMode="Externa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1.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image" Target="media/image62.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header" Target="header14.xml"/><Relationship Id="rId201" Type="http://schemas.openxmlformats.org/officeDocument/2006/relationships/footer" Target="footer16.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header" Target="header2.xml"/><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2.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header" Target="header9.xml"/><Relationship Id="rId1" Type="http://schemas.openxmlformats.org/officeDocument/2006/relationships/customXml" Target="../customXml/item1.xml"/><Relationship Id="rId212" Type="http://schemas.openxmlformats.org/officeDocument/2006/relationships/hyperlink" Target="mailto:prd@gsma.com" TargetMode="Externa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5.png"/><Relationship Id="rId60" Type="http://schemas.openxmlformats.org/officeDocument/2006/relationships/footer" Target="footer2.xml"/><Relationship Id="rId81" Type="http://schemas.openxmlformats.org/officeDocument/2006/relationships/image" Target="media/image63.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header" Target="header4.xml"/><Relationship Id="rId198" Type="http://schemas.openxmlformats.org/officeDocument/2006/relationships/footer" Target="footer14.xml"/><Relationship Id="rId202" Type="http://schemas.openxmlformats.org/officeDocument/2006/relationships/header" Target="header16.xml"/><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footer" Target="footer10.xml"/><Relationship Id="rId71" Type="http://schemas.openxmlformats.org/officeDocument/2006/relationships/image" Target="media/image53.png"/><Relationship Id="rId92" Type="http://schemas.openxmlformats.org/officeDocument/2006/relationships/image" Target="media/image73.png"/><Relationship Id="rId213"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image" Target="media/image17.png"/><Relationship Id="rId40" Type="http://schemas.openxmlformats.org/officeDocument/2006/relationships/image" Target="media/image28.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header" Target="header5.xml"/><Relationship Id="rId61" Type="http://schemas.openxmlformats.org/officeDocument/2006/relationships/footer" Target="footer3.xml"/><Relationship Id="rId82" Type="http://schemas.openxmlformats.org/officeDocument/2006/relationships/image" Target="media/image64.png"/><Relationship Id="rId199" Type="http://schemas.openxmlformats.org/officeDocument/2006/relationships/footer" Target="footer15.xml"/><Relationship Id="rId203" Type="http://schemas.openxmlformats.org/officeDocument/2006/relationships/header" Target="header17.xml"/><Relationship Id="rId19" Type="http://schemas.openxmlformats.org/officeDocument/2006/relationships/image" Target="media/image7.png"/><Relationship Id="rId30" Type="http://schemas.openxmlformats.org/officeDocument/2006/relationships/image" Target="media/image18.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DEB98156A444CB8E758AFE3DFA5747"/>
        <w:category>
          <w:name w:val="General"/>
          <w:gallery w:val="placeholder"/>
        </w:category>
        <w:types>
          <w:type w:val="bbPlcHdr"/>
        </w:types>
        <w:behaviors>
          <w:behavior w:val="content"/>
        </w:behaviors>
        <w:guid w:val="{8891033E-E90B-4166-8A3C-993715B431E4}"/>
      </w:docPartPr>
      <w:docPartBody>
        <w:p w:rsidR="00C83B88" w:rsidRDefault="00C83B88" w:rsidP="00C83B88">
          <w:pPr>
            <w:pStyle w:val="97DEB98156A444CB8E758AFE3DFA5747"/>
          </w:pPr>
          <w:r>
            <w:rPr>
              <w:rStyle w:val="PlaceholderText"/>
            </w:rPr>
            <w:t>[Document Title]</w:t>
          </w:r>
        </w:p>
      </w:docPartBody>
    </w:docPart>
    <w:docPart>
      <w:docPartPr>
        <w:name w:val="103331BFFE23470A94E4220A15769AB2"/>
        <w:category>
          <w:name w:val="General"/>
          <w:gallery w:val="placeholder"/>
        </w:category>
        <w:types>
          <w:type w:val="bbPlcHdr"/>
        </w:types>
        <w:behaviors>
          <w:behavior w:val="content"/>
        </w:behaviors>
        <w:guid w:val="{EB493DCB-2C1F-4AC1-A288-EB9D615B2AD2}"/>
      </w:docPartPr>
      <w:docPartBody>
        <w:p w:rsidR="00C83B88" w:rsidRDefault="00C83B88" w:rsidP="00C83B88">
          <w:pPr>
            <w:pStyle w:val="103331BFFE23470A94E4220A15769AB2"/>
          </w:pPr>
          <w:r>
            <w:rPr>
              <w:rStyle w:val="PlaceholderText"/>
            </w:rPr>
            <w:t>[Publication Date]</w:t>
          </w:r>
        </w:p>
      </w:docPartBody>
    </w:docPart>
    <w:docPart>
      <w:docPartPr>
        <w:name w:val="E0C5B8519388497C984C960823AC9F56"/>
        <w:category>
          <w:name w:val="General"/>
          <w:gallery w:val="placeholder"/>
        </w:category>
        <w:types>
          <w:type w:val="bbPlcHdr"/>
        </w:types>
        <w:behaviors>
          <w:behavior w:val="content"/>
        </w:behaviors>
        <w:guid w:val="{4B3F91FF-A641-4821-8FEB-368C6A89497C}"/>
      </w:docPartPr>
      <w:docPartBody>
        <w:p w:rsidR="00C83B88" w:rsidRDefault="00C83B88" w:rsidP="00C83B88">
          <w:pPr>
            <w:pStyle w:val="E0C5B8519388497C984C960823AC9F56"/>
          </w:pPr>
          <w:r>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908"/>
    <w:rsid w:val="00053C87"/>
    <w:rsid w:val="0027182D"/>
    <w:rsid w:val="00295B9B"/>
    <w:rsid w:val="003E43A8"/>
    <w:rsid w:val="00557917"/>
    <w:rsid w:val="005F3D0E"/>
    <w:rsid w:val="006907D1"/>
    <w:rsid w:val="00700588"/>
    <w:rsid w:val="007D6A04"/>
    <w:rsid w:val="008159D6"/>
    <w:rsid w:val="00996908"/>
    <w:rsid w:val="009D5715"/>
    <w:rsid w:val="00AC018F"/>
    <w:rsid w:val="00C054AF"/>
    <w:rsid w:val="00C83B88"/>
    <w:rsid w:val="00F46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D0E"/>
    <w:rPr>
      <w:color w:val="808080"/>
    </w:rPr>
  </w:style>
  <w:style w:type="paragraph" w:customStyle="1" w:styleId="97DEB98156A444CB8E758AFE3DFA5747">
    <w:name w:val="97DEB98156A444CB8E758AFE3DFA5747"/>
    <w:rsid w:val="00C83B88"/>
  </w:style>
  <w:style w:type="paragraph" w:customStyle="1" w:styleId="103331BFFE23470A94E4220A15769AB2">
    <w:name w:val="103331BFFE23470A94E4220A15769AB2"/>
    <w:rsid w:val="00C83B88"/>
  </w:style>
  <w:style w:type="paragraph" w:customStyle="1" w:styleId="E0C5B8519388497C984C960823AC9F56">
    <w:name w:val="E0C5B8519388497C984C960823AC9F56"/>
    <w:rsid w:val="00C83B88"/>
  </w:style>
  <w:style w:type="paragraph" w:customStyle="1" w:styleId="A46EE41746C741DFA3A9BA4CBECF93EA">
    <w:name w:val="A46EE41746C741DFA3A9BA4CBECF93EA"/>
    <w:rsid w:val="005F3D0E"/>
  </w:style>
  <w:style w:type="paragraph" w:customStyle="1" w:styleId="428C33AA3FC64BA9808CB4914FF5127D">
    <w:name w:val="428C33AA3FC64BA9808CB4914FF5127D"/>
    <w:rsid w:val="005F3D0E"/>
  </w:style>
  <w:style w:type="paragraph" w:customStyle="1" w:styleId="54319DBCB74547FA900F7A3AB69C8BA4">
    <w:name w:val="54319DBCB74547FA900F7A3AB69C8BA4"/>
    <w:rsid w:val="005F3D0E"/>
  </w:style>
  <w:style w:type="paragraph" w:customStyle="1" w:styleId="A66038FAEC414C5C9449E514D651FC3B">
    <w:name w:val="A66038FAEC414C5C9449E514D651FC3B"/>
    <w:rsid w:val="005F3D0E"/>
  </w:style>
  <w:style w:type="paragraph" w:customStyle="1" w:styleId="54A519328F4E41A7853553930479356B">
    <w:name w:val="54A519328F4E41A7853553930479356B"/>
    <w:rsid w:val="005F3D0E"/>
  </w:style>
  <w:style w:type="paragraph" w:customStyle="1" w:styleId="DC51AE9863444388A142D59D764FB90E">
    <w:name w:val="DC51AE9863444388A142D59D764FB90E"/>
    <w:rsid w:val="005F3D0E"/>
  </w:style>
  <w:style w:type="paragraph" w:customStyle="1" w:styleId="E65655859AAD4225AE101F5B92E1CBC2">
    <w:name w:val="E65655859AAD4225AE101F5B92E1CBC2"/>
    <w:rsid w:val="005F3D0E"/>
  </w:style>
  <w:style w:type="paragraph" w:customStyle="1" w:styleId="658E308F763F49979606B80014A7F967">
    <w:name w:val="658E308F763F49979606B80014A7F967"/>
    <w:rsid w:val="005F3D0E"/>
  </w:style>
  <w:style w:type="paragraph" w:customStyle="1" w:styleId="E3AB78163F784F06870C7B65CFF134A8">
    <w:name w:val="E3AB78163F784F06870C7B65CFF134A8"/>
    <w:rsid w:val="005F3D0E"/>
  </w:style>
  <w:style w:type="paragraph" w:customStyle="1" w:styleId="F7C1A6797CCB43A792005D1625AACE44">
    <w:name w:val="F7C1A6797CCB43A792005D1625AACE44"/>
    <w:rsid w:val="005F3D0E"/>
  </w:style>
  <w:style w:type="paragraph" w:customStyle="1" w:styleId="6C0CE98D0C2A482DAB92A185C949C564">
    <w:name w:val="6C0CE98D0C2A482DAB92A185C949C564"/>
    <w:rsid w:val="005F3D0E"/>
  </w:style>
  <w:style w:type="paragraph" w:customStyle="1" w:styleId="BCE2927A08624C76BEBF661438BBEAD4">
    <w:name w:val="BCE2927A08624C76BEBF661438BBEAD4"/>
    <w:rsid w:val="005F3D0E"/>
  </w:style>
  <w:style w:type="paragraph" w:customStyle="1" w:styleId="520191F0BF9645E0B89DC1E4D936A2F7">
    <w:name w:val="520191F0BF9645E0B89DC1E4D936A2F7"/>
    <w:rsid w:val="005F3D0E"/>
  </w:style>
  <w:style w:type="paragraph" w:customStyle="1" w:styleId="EB4E1EC018BF42E1A14E43C64CFB9F4E">
    <w:name w:val="EB4E1EC018BF42E1A14E43C64CFB9F4E"/>
    <w:rsid w:val="005F3D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GSMASecurityGroup xmlns="ADEDD60E-22E2-4049-BE99-80A2BB237DD5">Non-confidential</GSMASecurityGroup>
    <GSMADocumentOwner xmlns="ADEDD60E-22E2-4049-BE99-80A2BB237DD5">
      <UserInfo>
        <DisplayName>Gloria Trujillo (GSMA)</DisplayName>
        <AccountId>17320</AccountId>
        <AccountType/>
      </UserInfo>
    </GSMADocumentOwner>
    <GSMAKBCategoryTaxHTField0 xmlns="ADEDD60E-22E2-4049-BE99-80A2BB237DD5">
      <Terms xmlns="http://schemas.microsoft.com/office/infopath/2007/PartnerControls"/>
    </GSMAKBCategoryTaxHTField0>
    <GSMADocumentCreatedDate xmlns="ADEDD60E-22E2-4049-BE99-80A2BB237DD5">2023-02-23T12:47:31+00:00</GSMADocumentCreatedDate>
    <GSMADocumentCreatedBy xmlns="ADEDD60E-22E2-4049-BE99-80A2BB237DD5">
      <UserInfo>
        <DisplayName>Gloria Trujillo (GSMA)</DisplayName>
        <AccountId>17320</AccountId>
        <AccountType/>
      </UserInfo>
    </GSMADocumentCreatedBy>
    <GSMATitle xmlns="ADEDD60E-22E2-4049-BE99-80A2BB237DD5">SGP.05 Embedded UICC Protection Profile</GSMATitle>
    <GSMADocumentTypeTaxHTField0 xmlns="ADEDD60E-22E2-4049-BE99-80A2BB237DD5">
      <Terms xmlns="http://schemas.microsoft.com/office/infopath/2007/PartnerControls">
        <TermInfo xmlns="http://schemas.microsoft.com/office/infopath/2007/PartnerControls">
          <TermName xmlns="http://schemas.microsoft.com/office/infopath/2007/PartnerControls">Change Request</TermName>
          <TermId xmlns="http://schemas.microsoft.com/office/infopath/2007/PartnerControls">ab8ec630-e9bb-472a-9390-c7460461458c</TermId>
        </TermInfo>
      </Terms>
    </GSMADocumentTypeTaxHTField0>
    <GSMATemplateConversionStatus xmlns="ADEDD60E-22E2-4049-BE99-80A2BB237DD5" xsi:nil="true"/>
    <GSMADocumentNumber xmlns="ADEDD60E-22E2-4049-BE99-80A2BB237DD5">SGP.05</GSMADocumentNumber>
    <GSMAOwningGroup xmlns="ADEDD60E-22E2-4049-BE99-80A2BB237DD5">SIM</GSMAOwningGroup>
    <GSMARelatedDiscussion xmlns="ADEDD60E-22E2-4049-BE99-80A2BB237DD5">
      <Url>https://infocentre2.gsma.com/gp/wg/SGP/Lists/DiscussionBoard/SGP.05 CR1004 SGP.05 Embedded UICC Protection Profile</Url>
      <Description>SGP.05 CR1004 SGP.05 Embedded UICC Protection Profile</Description>
    </GSMARelatedDiscussion>
    <GSMAReasonKeyBusinessBenefits xmlns="ADEDD60E-22E2-4049-BE99-80A2BB237DD5">Essential editorial to the Protection Profile Identification </GSMAReasonKeyBusinessBenefits>
    <GSMASimilarChangeRequests xmlns="ADEDD60E-22E2-4049-BE99-80A2BB237DD5" xsi:nil="true"/>
    <GSMAChangeRequestNumber xmlns="ADEDD60E-22E2-4049-BE99-80A2BB237DD5">SGP.05 CR1004</GSMAChangeRequestNumber>
    <GSMAAffectedDocumentSections xmlns="ADEDD60E-22E2-4049-BE99-80A2BB237DD5">Section 1.1</GSMAAffectedDocumentSections>
    <GSMAImpactedDocuments xmlns="ADEDD60E-22E2-4049-BE99-80A2BB237DD5" xsi:nil="true"/>
    <GSMAIssuingGroupProject xmlns="ADEDD60E-22E2-4049-BE99-80A2BB237DD5">eSIMWG5</GSMAIssuingGroupProject>
    <GSMAApprovalStatus xmlns="ADEDD60E-22E2-4049-BE99-80A2BB237DD5">Approval(s)</GSMAApprovalStatus>
    <GSMAApprovingGroupProject xmlns="ADEDD60E-22E2-4049-BE99-80A2BB237DD5">eSIMG</GSMAApprovingGroupProject>
    <GSMAMeetingDate xmlns="ADEDD60E-22E2-4049-BE99-80A2BB237DD5" xsi:nil="true"/>
    <GSMARelatedDocumentType xmlns="ADEDD60E-22E2-4049-BE99-80A2BB237DD5">Non-binding Permanent Reference Document</GSMARelatedDocumentType>
    <GSMASubmittedBy xmlns="ADEDD60E-22E2-4049-BE99-80A2BB237DD5">
      <UserInfo>
        <DisplayName>Gloria Trujillo (GSMA)</DisplayName>
        <AccountId>17320</AccountId>
        <AccountType/>
      </UserInfo>
    </GSMASubmittedBy>
    <GSMAPublishedVersionIncrement xmlns="ADEDD60E-22E2-4049-BE99-80A2BB237DD5">Minor Version</GSMAPublishedVersionIncrement>
    <GSMAChangeType xmlns="ADEDD60E-22E2-4049-BE99-80A2BB237DD5">Minor Update</GSMAChangeType>
    <GSMASubmittedOnBehalfOf xmlns="ADEDD60E-22E2-4049-BE99-80A2BB237DD5">eSIMWG5</GSMASubmittedOnBehalfOf>
    <GSMARelatedDocumentTitle xmlns="ADEDD60E-22E2-4049-BE99-80A2BB237DD5">SGP.05 Embedded UICC Protection Profile v1.1 (Current)</GSMARelatedDocumentTitle>
    <GSMAApprovalDate xmlns="ADEDD60E-22E2-4049-BE99-80A2BB237DD5" xsi:nil="true"/>
    <GSMAMeetingNameAndNumberLocal xmlns="ADEDD60E-22E2-4049-BE99-80A2BB237DD5">
      <Url xsi:nil="true"/>
      <Description xsi:nil="true"/>
    </GSMAMeetingNameAndNumberLocal>
    <GSMAAffectedPRD xmlns="ADEDD60E-22E2-4049-BE99-80A2BB237DD5">&lt;?xml version="1.0"?&gt;&lt;RelatedDocumentData xmlns:xsi="http://www.w3.org/2001/XMLSchema-instance" xmlns:xsd="http://www.w3.org/2001/XMLSchema"&gt;  &lt;Title&gt;SGP.05 Embedded UICC Protection Profile v1.1 (Current)&lt;/Title&gt;  &lt;WebId&gt;f57cf332-7704-417e-8887-fdf86cd0af7b&lt;/WebId&gt;  &lt;ListId&gt;1efe2dc7-eb94-4f89-bb08-8cf4a7cbfd81&lt;/ListId&gt;  &lt;ItemId&gt;78ff4e11-8bf0-4ca2-baa0-a05533cbd800&lt;/ItemId&gt;  &lt;DocStoreVersion xsi:nil="true" /&gt;&lt;/RelatedDocumentData&gt;</GSMAAffectedPRD>
    <GSMAMeetingNameAndNumber xmlns="ADEDD60E-22E2-4049-BE99-80A2BB237DD5">
      <Url xsi:nil="true"/>
      <Description xsi:nil="true"/>
    </GSMAMeetingNameAndNumber>
    <GSMAListOfContributors xmlns="ADEDD60E-22E2-4049-BE99-80A2BB237DD5">Yolanda Sanz (GSMA)</GSMAListOfContributors>
    <GSMAItemFor xmlns="ADEDD60E-22E2-4049-BE99-80A2BB237DD5" xsi:nil="true"/>
    <GSMAMeetingItemNumberLocal xmlns="ADEDD60E-22E2-4049-BE99-80A2BB237DD5" xsi:nil="true"/>
    <GSMAMeetingNameAndNumberText xmlns="ADEDD60E-22E2-4049-BE99-80A2BB237DD5" xsi:nil="true"/>
    <GSMAMeetingItemNumber xmlns="ADEDD60E-22E2-4049-BE99-80A2BB237DD5" xsi:nil="true"/>
    <GSMAMeetingLocation xmlns="ADEDD60E-22E2-4049-BE99-80A2BB237DD5" xsi:nil="true"/>
    <_dlc_DocId xmlns="54cf9ea2-8b24-4a35-a789-c10402c86061">INFO-3477-649</_dlc_DocId>
    <_dlc_DocIdUrl xmlns="54cf9ea2-8b24-4a35-a789-c10402c86061">
      <Url>https://infocentre2.gsma.com/gp/wg/SGP/_layouts/DocIdRedir.aspx?ID=INFO-3477-649</Url>
      <Description>INFO-3477-649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R Document" ma:contentTypeID="0x010100EC728DFF17A841B193288BA44365FF7000B94428117C9D4ABEAE546B343679976600BF54CB22B7F849D2BF566960DDFA6DA20023ED9C02286AFE499E088ACF9A25F117" ma:contentTypeVersion="5" ma:contentTypeDescription="CR Document" ma:contentTypeScope="" ma:versionID="c5d4bcf6ca046395fe3d153c5aa4c0e5">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e1beb714ae528e5c1e96becfdbcc4b85"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AffectedPRD" minOccurs="0"/>
                <xsd:element ref="ns2:GSMAChangeRequestNumber" minOccurs="0"/>
                <xsd:element ref="ns2:GSMAPublishedVersionIncrement" minOccurs="0"/>
                <xsd:element ref="ns2:GSMAChangeType" minOccurs="0"/>
                <xsd:element ref="ns2:GSMASubmittedBy" minOccurs="0"/>
                <xsd:element ref="ns2:GSMAReasonKeyBusinessBenefits" minOccurs="0"/>
                <xsd:element ref="ns2:GSMAAffectedDocumentSections" minOccurs="0"/>
                <xsd:element ref="ns2:GSMASubmittedOnBehalfOf" minOccurs="0"/>
                <xsd:element ref="ns2:GSMAListOfContributors" minOccurs="0"/>
                <xsd:element ref="ns2:GSMARelatedDocumentType" minOccurs="0"/>
                <xsd:element ref="ns2:GSMARelatedDocumentTitle" minOccurs="0"/>
                <xsd:element ref="ns2:GSMAImpactedDocuments" minOccurs="0"/>
                <xsd:element ref="ns2:GSMASimilarChangeRequests" minOccurs="0"/>
                <xsd:element ref="ns2:GSMAApprovalDate" minOccurs="0"/>
                <xsd:element ref="ns2:GSMAApprovalStatus" minOccurs="0"/>
                <xsd:element ref="ns2:GSMAOwningGroup" minOccurs="0"/>
                <xsd:element ref="ns2:GSMADocumentNumber" minOccurs="0"/>
                <xsd:element ref="ns3:_dlc_DocId" minOccurs="0"/>
                <xsd:element ref="ns3:_dlc_DocIdUrl" minOccurs="0"/>
                <xsd:element ref="ns3:_dlc_DocIdPersistId" minOccurs="0"/>
                <xsd:element ref="ns2:GSMAIssuingGroupProject" minOccurs="0"/>
                <xsd:element ref="ns2:GSMAApprovingGroup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Owne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ma:readOnly="false">
      <xsd:simpleType>
        <xsd:restriction base="dms:Text"/>
      </xsd:simpleType>
    </xsd:element>
    <xsd:element name="GSMAMeetingNameAndNumber" ma:index="21" nillable="true" ma:displayName="Meeting Name and Number" ma:format="Hyperlink" ma:internalName="GSMAMeetingNameAndNumb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ma:readOnly="false">
      <xsd:simpleType>
        <xsd:restriction base="dms:Text"/>
      </xsd:simpleType>
    </xsd:element>
    <xsd:element name="GSMAMeetingDate" ma:index="23" nillable="true" ma:displayName="Meeting Date" ma:internalName="GSMAMeetingDate" ma:readOnly="false">
      <xsd:simpleType>
        <xsd:restriction base="dms:DateTime"/>
      </xsd:simpleType>
    </xsd:element>
    <xsd:element name="GSMAMeetingLocation" ma:index="24" nillable="true" ma:displayName="Meeting Location" ma:internalName="GSMAMeetingLocation" ma:readOnly="false">
      <xsd:simpleType>
        <xsd:restriction base="dms:Text"/>
      </xsd:simpleType>
    </xsd:element>
    <xsd:element name="GSMAMeetingNameAndNumberLocal" ma:index="25" nillable="true" ma:displayName="Meeting Name and Number (Local)" ma:format="Hyperlink" ma:internalName="GSMAMeetingNameAndNumberLoca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false">
      <xsd:simpleType>
        <xsd:restriction base="dms:Text"/>
      </xsd:simpleType>
    </xsd:element>
    <xsd:element name="GSMAItemFor" ma:index="27" nillable="true" ma:displayName="This document is for" ma:internalName="GSMAItemFor" ma:readOnly="false">
      <xsd:simpleType>
        <xsd:restriction base="dms:Choice">
          <xsd:enumeration value="Approval"/>
          <xsd:enumeration value="Discussion"/>
          <xsd:enumeration value="Information Only"/>
        </xsd:restriction>
      </xsd:simpleType>
    </xsd:element>
    <xsd:element name="GSMAAffectedPRD" ma:index="28" nillable="true" ma:displayName="Affected Official Document" ma:internalName="GSMAAffectedPRD" ma:readOnly="false">
      <xsd:simpleType>
        <xsd:restriction base="dms:Unknown"/>
      </xsd:simpleType>
    </xsd:element>
    <xsd:element name="GSMAChangeRequestNumber" ma:index="29" nillable="true" ma:displayName="Change Request Number" ma:internalName="GSMAChangeRequestNumber" ma:readOnly="false">
      <xsd:simpleType>
        <xsd:restriction base="dms:Text"/>
      </xsd:simpleType>
    </xsd:element>
    <xsd:element name="GSMAPublishedVersionIncrement" ma:index="30" nillable="true" ma:displayName="Published Version Increment" ma:internalName="GSMAPublishedVersionIncrement" ma:readOnly="false">
      <xsd:simpleType>
        <xsd:restriction base="dms:Choice">
          <xsd:enumeration value="Major Version"/>
          <xsd:enumeration value="Minor Version"/>
        </xsd:restriction>
      </xsd:simpleType>
    </xsd:element>
    <xsd:element name="GSMAChangeType" ma:index="31" nillable="true" ma:displayName="Change Type" ma:internalName="GSMAChangeType" ma:readOnly="false">
      <xsd:simpleType>
        <xsd:restriction base="dms:Choice">
          <xsd:enumeration value="Major Update"/>
          <xsd:enumeration value="Minor Update"/>
          <xsd:enumeration value="New Document"/>
        </xsd:restriction>
      </xsd:simpleType>
    </xsd:element>
    <xsd:element name="GSMASubmittedBy" ma:index="32" nillable="true" ma:displayName="Submitted By" ma:internalName="GSMASubmit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asonKeyBusinessBenefits" ma:index="33" nillable="true" ma:displayName="Key Reasons and Benefits" ma:internalName="GSMAReasonKeyBusinessBenefits" ma:readOnly="false">
      <xsd:simpleType>
        <xsd:restriction base="dms:Note"/>
      </xsd:simpleType>
    </xsd:element>
    <xsd:element name="GSMAAffectedDocumentSections" ma:index="34" nillable="true" ma:displayName="Affected Document Sections" ma:internalName="GSMAAffectedDocumentSections" ma:readOnly="false">
      <xsd:simpleType>
        <xsd:restriction base="dms:Note"/>
      </xsd:simpleType>
    </xsd:element>
    <xsd:element name="GSMASubmittedOnBehalfOf" ma:index="35" nillable="true" ma:displayName="Submitted on behalf of" ma:internalName="GSMASubmittedOnBehalfOf" ma:readOnly="false">
      <xsd:simpleType>
        <xsd:restriction base="dms:Text"/>
      </xsd:simpleType>
    </xsd:element>
    <xsd:element name="GSMAListOfContributors" ma:index="36" nillable="true" ma:displayName="List of contributors" ma:description="A list of contributors to be displayed on the cover sheet of the document" ma:internalName="GSMAListOfContributors" ma:readOnly="false">
      <xsd:simpleType>
        <xsd:restriction base="dms:Note"/>
      </xsd:simpleType>
    </xsd:element>
    <xsd:element name="GSMARelatedDocumentType" ma:index="37" nillable="true" ma:displayName="Related Document Type" ma:internalName="GSMARelatedDocumentType" ma:readOnly="false">
      <xsd:simpleType>
        <xsd:restriction base="dms:Text"/>
      </xsd:simpleType>
    </xsd:element>
    <xsd:element name="GSMARelatedDocumentTitle" ma:index="38" nillable="true" ma:displayName="Related Document Title" ma:internalName="GSMARelatedDocumentTitle" ma:readOnly="false">
      <xsd:simpleType>
        <xsd:restriction base="dms:Text"/>
      </xsd:simpleType>
    </xsd:element>
    <xsd:element name="GSMAImpactedDocuments" ma:index="39" nillable="true" ma:displayName="Impacted Documents" ma:internalName="GSMAImpactedDocuments" ma:readOnly="false">
      <xsd:simpleType>
        <xsd:restriction base="dms:Unknown"/>
      </xsd:simpleType>
    </xsd:element>
    <xsd:element name="GSMASimilarChangeRequests" ma:index="40" nillable="true" ma:displayName="Similar Change Requests" ma:internalName="GSMASimilarChangeRequests" ma:readOnly="false">
      <xsd:simpleType>
        <xsd:restriction base="dms:Unknown"/>
      </xsd:simpleType>
    </xsd:element>
    <xsd:element name="GSMAApprovalDate" ma:index="41" nillable="true" ma:displayName="Approval Date" ma:internalName="GSMAApprovalDate" ma:readOnly="false">
      <xsd:simpleType>
        <xsd:restriction base="dms:DateTime"/>
      </xsd:simpleType>
    </xsd:element>
    <xsd:element name="GSMAApprovalStatus" ma:index="42" nillable="true" ma:displayName="Approval Status" ma:indexed="true" ma:internalName="GSMAApprovalStatus" ma:readOnly="false">
      <xsd:simpleType>
        <xsd:restriction base="dms:Text"/>
      </xsd:simpleType>
    </xsd:element>
    <xsd:element name="GSMAOwningGroup" ma:index="43" nillable="true" ma:displayName="Owning Group" ma:internalName="GSMAOwningGroup" ma:readOnly="false">
      <xsd:simpleType>
        <xsd:restriction base="dms:Text"/>
      </xsd:simpleType>
    </xsd:element>
    <xsd:element name="GSMADocumentNumber" ma:index="44" nillable="true" ma:displayName="PRD Number" ma:indexed="true" ma:internalName="GSMADocumentNumber" ma:readOnly="false">
      <xsd:simpleType>
        <xsd:restriction base="dms:Text"/>
      </xsd:simpleType>
    </xsd:element>
    <xsd:element name="GSMAIssuingGroupProject" ma:index="48" nillable="true" ma:displayName="Issuing Group/Project" ma:internalName="GSMAIssuingGroupProject" ma:readOnly="false">
      <xsd:simpleType>
        <xsd:restriction base="dms:Text"/>
      </xsd:simpleType>
    </xsd:element>
    <xsd:element name="GSMAApprovingGroupProject" ma:index="49" nillable="true" ma:displayName="Approving Group/Project" ma:internalName="GSMAApprovingGroupPro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0EECA0-58D9-4102-9A13-D80185147CC6}">
  <ds:schemaRefs>
    <ds:schemaRef ds:uri="http://schemas.openxmlformats.org/officeDocument/2006/bibliography"/>
  </ds:schemaRefs>
</ds:datastoreItem>
</file>

<file path=customXml/itemProps2.xml><?xml version="1.0" encoding="utf-8"?>
<ds:datastoreItem xmlns:ds="http://schemas.openxmlformats.org/officeDocument/2006/customXml" ds:itemID="{575B437C-F552-476E-B76B-2A35CE6F09D6}">
  <ds:schemaRefs>
    <ds:schemaRef ds:uri="http://schemas.microsoft.com/sharepoint/v3/contenttype/forms"/>
  </ds:schemaRefs>
</ds:datastoreItem>
</file>

<file path=customXml/itemProps3.xml><?xml version="1.0" encoding="utf-8"?>
<ds:datastoreItem xmlns:ds="http://schemas.openxmlformats.org/officeDocument/2006/customXml" ds:itemID="{02E6C0E8-4220-4378-BD75-C4014E72B800}">
  <ds:schemaRefs>
    <ds:schemaRef ds:uri="http://schemas.microsoft.com/sharepoint/events"/>
  </ds:schemaRefs>
</ds:datastoreItem>
</file>

<file path=customXml/itemProps4.xml><?xml version="1.0" encoding="utf-8"?>
<ds:datastoreItem xmlns:ds="http://schemas.openxmlformats.org/officeDocument/2006/customXml" ds:itemID="{3FE27749-4E51-4D98-9D4F-4BCA1F5A6792}">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5.xml><?xml version="1.0" encoding="utf-8"?>
<ds:datastoreItem xmlns:ds="http://schemas.openxmlformats.org/officeDocument/2006/customXml" ds:itemID="{1ED6259B-EB61-4FE6-9677-D5312E903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34138</Words>
  <Characters>194591</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SGP.05 CR1004 SGP.05 Embedded UICC Protection Profile</vt:lpstr>
    </vt:vector>
  </TitlesOfParts>
  <Company/>
  <LinksUpToDate>false</LinksUpToDate>
  <CharactersWithSpaces>228273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SGP.05 CR1004 SGP.05 Embedded UICC Protection Profile</dc:title>
  <dc:subject/>
  <dc:creator>gtetu</dc:creator>
  <cp:keywords/>
  <cp:lastModifiedBy>Yolanda Sanz</cp:lastModifiedBy>
  <cp:revision>9</cp:revision>
  <cp:lastPrinted>2023-03-10T10:17:00Z</cp:lastPrinted>
  <dcterms:created xsi:type="dcterms:W3CDTF">2023-03-10T09:21:00Z</dcterms:created>
  <dcterms:modified xsi:type="dcterms:W3CDTF">2023-03-10T10:21:00Z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0x010100EC728DFF17A841B193288BA44365FF7000B94428117C9D4ABEAE546B343679976600BF54CB22B7F849D2BF566960DDFA6DA20023ED9C02286AFE499E088ACF9A25F117</vt:lpwstr>
  </property>
  <property fmtid="{D5CDD505-2E9C-101B-9397-08002B2CF9AE}" pid="3" name="URL">
    <vt:lpwstr>, </vt:lpwstr>
  </property>
  <property fmtid="{D5CDD505-2E9C-101B-9397-08002B2CF9AE}" pid="4" name="GSMAKBCategory">
    <vt:lpwstr/>
  </property>
  <property fmtid="{D5CDD505-2E9C-101B-9397-08002B2CF9AE}" pid="5" name="GSMADocumentType">
    <vt:lpwstr>4;#Change Request|ab8ec630-e9bb-472a-9390-c7460461458c</vt:lpwstr>
  </property>
  <property fmtid="{D5CDD505-2E9C-101B-9397-08002B2CF9AE}" pid="6" name="TaxCatchAll">
    <vt:lpwstr>4;#Change Request|ab8ec630-e9bb-472a-9390-c7460461458c</vt:lpwstr>
  </property>
  <property fmtid="{D5CDD505-2E9C-101B-9397-08002B2CF9AE}" pid="7" name="_dlc_DocIdItemGuid">
    <vt:lpwstr>a1869a21-1ff4-413c-8133-a71f8e631111</vt:lpwstr>
  </property>
  <property fmtid="{D5CDD505-2E9C-101B-9397-08002B2CF9AE}" pid="8" name="_docset_NoMedatataSyncRequired">
    <vt:lpwstr>False</vt:lpwstr>
  </property>
  <property fmtid="{D5CDD505-2E9C-101B-9397-08002B2CF9AE}" pid="9" name="GSMAEditionType">
    <vt:lpwstr>Current</vt:lpwstr>
  </property>
  <property fmtid="{D5CDD505-2E9C-101B-9397-08002B2CF9AE}" pid="10" name="GSMAChangeRequestApprover">
    <vt:lpwstr/>
  </property>
</Properties>
</file>