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58A03" w14:textId="39C9C881" w:rsidR="00944378" w:rsidRDefault="00944378" w:rsidP="00525783">
      <w:pPr>
        <w:pStyle w:val="Centredtext"/>
      </w:pPr>
    </w:p>
    <w:p w14:paraId="70C8C525" w14:textId="02697D97" w:rsidR="00D75ED2" w:rsidRDefault="00D75ED2" w:rsidP="00525783">
      <w:pPr>
        <w:pStyle w:val="Centredtext"/>
      </w:pPr>
      <w:r w:rsidRPr="00DA495D">
        <w:rPr>
          <w:b/>
          <w:noProof/>
          <w:lang w:eastAsia="en-GB"/>
        </w:rPr>
        <w:drawing>
          <wp:inline distT="0" distB="0" distL="0" distR="0" wp14:anchorId="2403CC52" wp14:editId="1B60676D">
            <wp:extent cx="3098627" cy="485775"/>
            <wp:effectExtent l="0" t="0" r="6985" b="0"/>
            <wp:docPr id="2" name="Graphic 7">
              <a:extLst xmlns:a="http://schemas.openxmlformats.org/drawingml/2006/main">
                <a:ext uri="{FF2B5EF4-FFF2-40B4-BE49-F238E27FC236}">
                  <a16:creationId xmlns:a16="http://schemas.microsoft.com/office/drawing/2014/main" id="{9EBFC167-B716-A327-ECFD-AEC5D22B5F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9EBFC167-B716-A327-ECFD-AEC5D22B5F15}"/>
                        </a:ext>
                      </a:extLst>
                    </pic:cNvPr>
                    <pic:cNvPicPr>
                      <a:picLocks noChangeAspect="1"/>
                    </pic:cNvPicPr>
                  </pic:nvPicPr>
                  <pic:blipFill>
                    <a:blip r:embed="rId12" cstate="screen">
                      <a:extLst>
                        <a:ext uri="{28A0092B-C50C-407E-A947-70E740481C1C}">
                          <a14:useLocalDpi xmlns:a14="http://schemas.microsoft.com/office/drawing/2010/main"/>
                        </a:ext>
                        <a:ext uri="{96DAC541-7B7A-43D3-8B79-37D633B846F1}">
                          <asvg:svgBlip xmlns:asvg="http://schemas.microsoft.com/office/drawing/2016/SVG/main" r:embed="rId13"/>
                        </a:ext>
                      </a:extLst>
                    </a:blip>
                    <a:stretch>
                      <a:fillRect/>
                    </a:stretch>
                  </pic:blipFill>
                  <pic:spPr>
                    <a:xfrm>
                      <a:off x="0" y="0"/>
                      <a:ext cx="3102536" cy="486388"/>
                    </a:xfrm>
                    <a:prstGeom prst="rect">
                      <a:avLst/>
                    </a:prstGeom>
                  </pic:spPr>
                </pic:pic>
              </a:graphicData>
            </a:graphic>
          </wp:inline>
        </w:drawing>
      </w:r>
    </w:p>
    <w:sdt>
      <w:sdtPr>
        <w:alias w:val="Document Title"/>
        <w:tag w:val="GSMATitle"/>
        <w:id w:val="443965686"/>
        <w:placeholder>
          <w:docPart w:val="843B210AE20A49F4A0081A4B6E0D2D47"/>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EndPr/>
      <w:sdtContent>
        <w:p w14:paraId="4E05C82A" w14:textId="072A82E5" w:rsidR="00944378" w:rsidRDefault="00132D0B" w:rsidP="00944378">
          <w:pPr>
            <w:pStyle w:val="Title"/>
          </w:pPr>
          <w:r>
            <w:t>Mobile Network Codes and Names Guidelines and Application Form</w:t>
          </w:r>
        </w:p>
      </w:sdtContent>
    </w:sdt>
    <w:p w14:paraId="4EDCBF62" w14:textId="43178706" w:rsidR="00944378" w:rsidRDefault="000F6A30" w:rsidP="00944378">
      <w:pPr>
        <w:pStyle w:val="Title"/>
      </w:pPr>
      <w:r>
        <w:t xml:space="preserve">Version </w:t>
      </w:r>
      <w:sdt>
        <w:sdtPr>
          <w:alias w:val="PRD Version"/>
          <w:tag w:val="GSMAPRDVersion"/>
          <w:id w:val="1586890086"/>
          <w:placeholder>
            <w:docPart w:val="157DEAF793994C589BE3E83AED6EF428"/>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RDVersion[1]" w:storeItemID="{50509E37-9672-4EDB-97B3-99BBC7A92734}"/>
          <w:text/>
        </w:sdtPr>
        <w:sdtEndPr/>
        <w:sdtContent>
          <w:r w:rsidR="00D75ED2">
            <w:t>6.0</w:t>
          </w:r>
        </w:sdtContent>
      </w:sdt>
    </w:p>
    <w:sdt>
      <w:sdtPr>
        <w:alias w:val="Publication Date"/>
        <w:tag w:val="GSMAPublicationDate"/>
        <w:id w:val="1209136926"/>
        <w:placeholder>
          <w:docPart w:val="10A95325039D49329B6E195870EDA021"/>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ublicationDate[1]" w:storeItemID="{50509E37-9672-4EDB-97B3-99BBC7A92734}"/>
        <w:date w:fullDate="2024-03-25T00:00:00Z">
          <w:dateFormat w:val="dd MMMM yyyy"/>
          <w:lid w:val="en-GB"/>
          <w:storeMappedDataAs w:val="dateTime"/>
          <w:calendar w:val="gregorian"/>
        </w:date>
      </w:sdtPr>
      <w:sdtEndPr/>
      <w:sdtContent>
        <w:p w14:paraId="05A7016D" w14:textId="78F0E306" w:rsidR="00944378" w:rsidRDefault="008F0D1E" w:rsidP="00944378">
          <w:pPr>
            <w:pStyle w:val="Title"/>
          </w:pPr>
          <w:r>
            <w:t>25 March</w:t>
          </w:r>
          <w:r w:rsidR="00D75ED2">
            <w:t xml:space="preserve"> 2024</w:t>
          </w:r>
        </w:p>
      </w:sdtContent>
    </w:sdt>
    <w:p w14:paraId="3CC66FFC" w14:textId="11B8473F" w:rsidR="00944378" w:rsidRPr="00B3576F" w:rsidRDefault="00944378" w:rsidP="002A7CAD">
      <w:pPr>
        <w:pStyle w:val="DocInfo"/>
        <w:rPr>
          <w:sz w:val="22"/>
        </w:rPr>
      </w:pPr>
      <w:r w:rsidRPr="00B3576F">
        <w:rPr>
          <w:sz w:val="22"/>
        </w:rPr>
        <w:t xml:space="preserve">Security Classification: </w:t>
      </w:r>
      <w:sdt>
        <w:sdtPr>
          <w:rPr>
            <w:sz w:val="22"/>
          </w:rPr>
          <w:alias w:val="Security Classification"/>
          <w:tag w:val="GSMASecurityGroup"/>
          <w:id w:val="-1395665067"/>
          <w:lock w:val="sdtContentLocked"/>
          <w:placeholder>
            <w:docPart w:val="52E0F5FD961C4E2BA97EA0C202AC0A73"/>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istItem w:value="[Security Classification]"/>
          </w:dropDownList>
        </w:sdtPr>
        <w:sdtEndPr/>
        <w:sdtContent>
          <w:proofErr w:type="gramStart"/>
          <w:r w:rsidR="001B7C0D">
            <w:rPr>
              <w:sz w:val="22"/>
            </w:rPr>
            <w:t>Non-confidential</w:t>
          </w:r>
          <w:proofErr w:type="gramEnd"/>
        </w:sdtContent>
      </w:sdt>
    </w:p>
    <w:p w14:paraId="23C2DAA9" w14:textId="77777777" w:rsidR="00397B86" w:rsidRDefault="00944378" w:rsidP="00E72D86">
      <w:pPr>
        <w:pStyle w:val="CSLegal3"/>
      </w:pPr>
      <w:r w:rsidRPr="00F66846">
        <w:t xml:space="preserve">Access to and distribution of this document </w:t>
      </w:r>
      <w:proofErr w:type="gramStart"/>
      <w:r w:rsidRPr="00F66846">
        <w:t>is restricted</w:t>
      </w:r>
      <w:proofErr w:type="gramEnd"/>
      <w:r w:rsidRPr="00F66846">
        <w:t xml:space="preserve"> to the persons </w:t>
      </w:r>
      <w:r w:rsidR="00A71E77">
        <w:t>permitted by the s</w:t>
      </w:r>
      <w:r w:rsidRPr="00F66846">
        <w:t xml:space="preserve">ecurity </w:t>
      </w:r>
      <w:r w:rsidR="00A71E77">
        <w:t>c</w:t>
      </w:r>
      <w:r w:rsidRPr="00F66846">
        <w:t xml:space="preserve">lassification. This document is confidential to the Association and is subject to copyright protection. This document is to be used only for the purposes for which it has been supplied and information contained in it must not be disclosed or in any other way made available, in whole or in part, to persons other than those </w:t>
      </w:r>
      <w:r w:rsidR="00A71E77">
        <w:t>permitted under the s</w:t>
      </w:r>
      <w:r w:rsidRPr="00F66846">
        <w:t xml:space="preserve">ecurity </w:t>
      </w:r>
      <w:r w:rsidR="00A71E77">
        <w:t>c</w:t>
      </w:r>
      <w:r w:rsidRPr="00F66846">
        <w:t xml:space="preserve">lassification without the prior written approval of the Association. </w:t>
      </w:r>
    </w:p>
    <w:p w14:paraId="054B3D25" w14:textId="77777777" w:rsidR="00944378" w:rsidRDefault="00944378" w:rsidP="00E72D86">
      <w:pPr>
        <w:pStyle w:val="DocInfo"/>
        <w:rPr>
          <w:rFonts w:eastAsia="Arial Unicode MS"/>
        </w:rPr>
      </w:pPr>
      <w:r>
        <w:t>Copyright Notice</w:t>
      </w:r>
    </w:p>
    <w:p w14:paraId="32756D50" w14:textId="475EEED2" w:rsidR="00944378" w:rsidRDefault="00944378" w:rsidP="00E72D86">
      <w:pPr>
        <w:pStyle w:val="CSLegal3"/>
      </w:pPr>
      <w:r>
        <w:t xml:space="preserve">Copyright © </w:t>
      </w:r>
      <w:r w:rsidRPr="007A3C76">
        <w:fldChar w:fldCharType="begin"/>
      </w:r>
      <w:r w:rsidRPr="007A3C76">
        <w:instrText xml:space="preserve"> DATE  \@ "YYYY"  \* MERGEFORMAT </w:instrText>
      </w:r>
      <w:r w:rsidRPr="007A3C76">
        <w:fldChar w:fldCharType="separate"/>
      </w:r>
      <w:r w:rsidR="008F0D1E">
        <w:rPr>
          <w:noProof/>
        </w:rPr>
        <w:t>2024</w:t>
      </w:r>
      <w:r w:rsidRPr="007A3C76">
        <w:fldChar w:fldCharType="end"/>
      </w:r>
      <w:r w:rsidRPr="007A3C76">
        <w:t xml:space="preserve"> </w:t>
      </w:r>
      <w:r>
        <w:t>GSM Association</w:t>
      </w:r>
    </w:p>
    <w:p w14:paraId="5DEF6ABB" w14:textId="77777777" w:rsidR="00397B86" w:rsidRPr="00397B86" w:rsidRDefault="00397B86" w:rsidP="00397B86">
      <w:pPr>
        <w:pStyle w:val="DocInfo"/>
        <w:spacing w:before="0"/>
      </w:pPr>
      <w:r w:rsidRPr="00397B86">
        <w:t>Disclaimer</w:t>
      </w:r>
    </w:p>
    <w:p w14:paraId="48724FD4" w14:textId="77777777" w:rsidR="00D75ED2" w:rsidRDefault="00D75ED2" w:rsidP="00D75ED2">
      <w:pPr>
        <w:pStyle w:val="CSLegal3"/>
      </w:pPr>
      <w:r w:rsidRPr="00F66846">
        <w:t xml:space="preserve">The GSMA makes no representation, warranty or undertaking (express or implied) with respect to and does not accept any responsibility for, and hereby </w:t>
      </w:r>
      <w:proofErr w:type="gramStart"/>
      <w:r w:rsidRPr="00F66846">
        <w:t>disclaims</w:t>
      </w:r>
      <w:proofErr w:type="gramEnd"/>
      <w:r w:rsidRPr="00F66846">
        <w:t xml:space="preserve"> liability for the accuracy or completeness or timeliness of the information contained in this document. The information contained in this document may be subject to change without prior notice.</w:t>
      </w:r>
    </w:p>
    <w:p w14:paraId="48A32DBF" w14:textId="77777777" w:rsidR="00D75ED2" w:rsidRDefault="00D75ED2" w:rsidP="00D75ED2">
      <w:pPr>
        <w:pStyle w:val="DocInfo"/>
        <w:spacing w:before="0"/>
      </w:pPr>
      <w:r>
        <w:t>Compliance Notice</w:t>
      </w:r>
    </w:p>
    <w:p w14:paraId="371EC8C9" w14:textId="77777777" w:rsidR="00D75ED2" w:rsidRDefault="00D75ED2" w:rsidP="00D75ED2">
      <w:pPr>
        <w:pStyle w:val="CSLegal3"/>
      </w:pPr>
      <w:r>
        <w:t>The information contain herein is in full compliance with the GSMA Antitrust Compliance Policy.</w:t>
      </w:r>
    </w:p>
    <w:p w14:paraId="33099D0A" w14:textId="77777777" w:rsidR="00D75ED2" w:rsidRDefault="00D75ED2" w:rsidP="00D75ED2">
      <w:pPr>
        <w:pStyle w:val="CSLegal3"/>
      </w:pPr>
      <w:r w:rsidRPr="005F1B37">
        <w:t xml:space="preserve">This Permanent Reference Document </w:t>
      </w:r>
      <w:proofErr w:type="gramStart"/>
      <w:r w:rsidRPr="005F1B37">
        <w:t>is classified</w:t>
      </w:r>
      <w:proofErr w:type="gramEnd"/>
      <w:r w:rsidRPr="005F1B37">
        <w:t xml:space="preserve"> by GSMA as an Industry Specification, as such it has been developed and is maintained by GSMA in accordance with the provisions set out GSMA AA.35 - Procedures for Industry Specifications.</w:t>
      </w:r>
    </w:p>
    <w:p w14:paraId="75DA8ED3" w14:textId="441F29EA" w:rsidR="00944378" w:rsidRDefault="00944378" w:rsidP="003F4D31">
      <w:pPr>
        <w:pStyle w:val="NormalParagraph"/>
      </w:pPr>
      <w:bookmarkStart w:id="0" w:name="RestrictedTable2"/>
      <w:bookmarkEnd w:id="0"/>
    </w:p>
    <w:p w14:paraId="33024F87" w14:textId="77777777" w:rsidR="00944378" w:rsidRDefault="00944378" w:rsidP="00944378">
      <w:pPr>
        <w:pStyle w:val="TOCHeading"/>
        <w:sectPr w:rsidR="00944378" w:rsidSect="002E59C0">
          <w:headerReference w:type="default" r:id="rId14"/>
          <w:footerReference w:type="default" r:id="rId15"/>
          <w:pgSz w:w="11906" w:h="16838" w:code="9"/>
          <w:pgMar w:top="2381" w:right="1440" w:bottom="1440" w:left="1440" w:header="709" w:footer="709" w:gutter="0"/>
          <w:pgNumType w:start="1"/>
          <w:cols w:space="720"/>
          <w:docGrid w:linePitch="360"/>
        </w:sectPr>
      </w:pPr>
    </w:p>
    <w:p w14:paraId="7AB1CCC0" w14:textId="77777777" w:rsidR="00944378" w:rsidRDefault="00944378" w:rsidP="00944378">
      <w:pPr>
        <w:pStyle w:val="TOCHeading"/>
      </w:pPr>
      <w:r>
        <w:lastRenderedPageBreak/>
        <w:t>Table of Contents</w:t>
      </w:r>
    </w:p>
    <w:p w14:paraId="4C5CD6E0" w14:textId="04BDA7FD" w:rsidR="001672C6" w:rsidRDefault="003A3B36">
      <w:pPr>
        <w:pStyle w:val="TOC1"/>
        <w:rPr>
          <w:rFonts w:asciiTheme="minorHAnsi" w:eastAsiaTheme="minorEastAsia" w:hAnsiTheme="minorHAnsi" w:cstheme="minorBidi"/>
          <w:b w:val="0"/>
          <w:kern w:val="2"/>
          <w:lang w:eastAsia="en-GB" w:bidi="ar-SA"/>
          <w14:ligatures w14:val="standardContextual"/>
        </w:rPr>
      </w:pPr>
      <w:r>
        <w:fldChar w:fldCharType="begin"/>
      </w:r>
      <w:r>
        <w:instrText xml:space="preserve"> TOC \o "1-3" \h \z \u </w:instrText>
      </w:r>
      <w:r>
        <w:fldChar w:fldCharType="separate"/>
      </w:r>
      <w:hyperlink w:anchor="_Toc162255105" w:history="1">
        <w:r w:rsidR="001672C6" w:rsidRPr="001E3486">
          <w:rPr>
            <w:rStyle w:val="Hyperlink"/>
            <w14:scene3d>
              <w14:camera w14:prst="orthographicFront"/>
              <w14:lightRig w14:rig="threePt" w14:dir="t">
                <w14:rot w14:lat="0" w14:lon="0" w14:rev="0"/>
              </w14:lightRig>
            </w14:scene3d>
          </w:rPr>
          <w:t>1</w:t>
        </w:r>
        <w:r w:rsidR="001672C6">
          <w:rPr>
            <w:rFonts w:asciiTheme="minorHAnsi" w:eastAsiaTheme="minorEastAsia" w:hAnsiTheme="minorHAnsi" w:cstheme="minorBidi"/>
            <w:b w:val="0"/>
            <w:kern w:val="2"/>
            <w:lang w:eastAsia="en-GB" w:bidi="ar-SA"/>
            <w14:ligatures w14:val="standardContextual"/>
          </w:rPr>
          <w:tab/>
        </w:r>
        <w:r w:rsidR="001672C6" w:rsidRPr="001E3486">
          <w:rPr>
            <w:rStyle w:val="Hyperlink"/>
          </w:rPr>
          <w:t>Scope</w:t>
        </w:r>
        <w:r w:rsidR="001672C6">
          <w:rPr>
            <w:webHidden/>
          </w:rPr>
          <w:tab/>
        </w:r>
        <w:r w:rsidR="001672C6">
          <w:rPr>
            <w:webHidden/>
          </w:rPr>
          <w:fldChar w:fldCharType="begin"/>
        </w:r>
        <w:r w:rsidR="001672C6">
          <w:rPr>
            <w:webHidden/>
          </w:rPr>
          <w:instrText xml:space="preserve"> PAGEREF _Toc162255105 \h </w:instrText>
        </w:r>
        <w:r w:rsidR="001672C6">
          <w:rPr>
            <w:webHidden/>
          </w:rPr>
        </w:r>
        <w:r w:rsidR="001672C6">
          <w:rPr>
            <w:webHidden/>
          </w:rPr>
          <w:fldChar w:fldCharType="separate"/>
        </w:r>
        <w:r w:rsidR="001672C6">
          <w:rPr>
            <w:webHidden/>
          </w:rPr>
          <w:t>3</w:t>
        </w:r>
        <w:r w:rsidR="001672C6">
          <w:rPr>
            <w:webHidden/>
          </w:rPr>
          <w:fldChar w:fldCharType="end"/>
        </w:r>
      </w:hyperlink>
    </w:p>
    <w:p w14:paraId="20AC2851" w14:textId="208D9C83" w:rsidR="001672C6" w:rsidRDefault="001672C6">
      <w:pPr>
        <w:pStyle w:val="TOC1"/>
        <w:rPr>
          <w:rFonts w:asciiTheme="minorHAnsi" w:eastAsiaTheme="minorEastAsia" w:hAnsiTheme="minorHAnsi" w:cstheme="minorBidi"/>
          <w:b w:val="0"/>
          <w:kern w:val="2"/>
          <w:lang w:eastAsia="en-GB" w:bidi="ar-SA"/>
          <w14:ligatures w14:val="standardContextual"/>
        </w:rPr>
      </w:pPr>
      <w:hyperlink w:anchor="_Toc162255106" w:history="1">
        <w:r w:rsidRPr="001E3486">
          <w:rPr>
            <w:rStyle w:val="Hyperlink"/>
            <w14:scene3d>
              <w14:camera w14:prst="orthographicFront"/>
              <w14:lightRig w14:rig="threePt" w14:dir="t">
                <w14:rot w14:lat="0" w14:lon="0" w14:rev="0"/>
              </w14:lightRig>
            </w14:scene3d>
          </w:rPr>
          <w:t>2</w:t>
        </w:r>
        <w:r>
          <w:rPr>
            <w:rFonts w:asciiTheme="minorHAnsi" w:eastAsiaTheme="minorEastAsia" w:hAnsiTheme="minorHAnsi" w:cstheme="minorBidi"/>
            <w:b w:val="0"/>
            <w:kern w:val="2"/>
            <w:lang w:eastAsia="en-GB" w:bidi="ar-SA"/>
            <w14:ligatures w14:val="standardContextual"/>
          </w:rPr>
          <w:tab/>
        </w:r>
        <w:r w:rsidRPr="001E3486">
          <w:rPr>
            <w:rStyle w:val="Hyperlink"/>
          </w:rPr>
          <w:t>Disclaimer</w:t>
        </w:r>
        <w:r>
          <w:rPr>
            <w:webHidden/>
          </w:rPr>
          <w:tab/>
        </w:r>
        <w:r>
          <w:rPr>
            <w:webHidden/>
          </w:rPr>
          <w:fldChar w:fldCharType="begin"/>
        </w:r>
        <w:r>
          <w:rPr>
            <w:webHidden/>
          </w:rPr>
          <w:instrText xml:space="preserve"> PAGEREF _Toc162255106 \h </w:instrText>
        </w:r>
        <w:r>
          <w:rPr>
            <w:webHidden/>
          </w:rPr>
        </w:r>
        <w:r>
          <w:rPr>
            <w:webHidden/>
          </w:rPr>
          <w:fldChar w:fldCharType="separate"/>
        </w:r>
        <w:r>
          <w:rPr>
            <w:webHidden/>
          </w:rPr>
          <w:t>3</w:t>
        </w:r>
        <w:r>
          <w:rPr>
            <w:webHidden/>
          </w:rPr>
          <w:fldChar w:fldCharType="end"/>
        </w:r>
      </w:hyperlink>
    </w:p>
    <w:p w14:paraId="07937635" w14:textId="784A49CB" w:rsidR="001672C6" w:rsidRDefault="001672C6">
      <w:pPr>
        <w:pStyle w:val="TOC1"/>
        <w:rPr>
          <w:rFonts w:asciiTheme="minorHAnsi" w:eastAsiaTheme="minorEastAsia" w:hAnsiTheme="minorHAnsi" w:cstheme="minorBidi"/>
          <w:b w:val="0"/>
          <w:kern w:val="2"/>
          <w:lang w:eastAsia="en-GB" w:bidi="ar-SA"/>
          <w14:ligatures w14:val="standardContextual"/>
        </w:rPr>
      </w:pPr>
      <w:hyperlink w:anchor="_Toc162255107" w:history="1">
        <w:r w:rsidRPr="001E3486">
          <w:rPr>
            <w:rStyle w:val="Hyperlink"/>
            <w14:scene3d>
              <w14:camera w14:prst="orthographicFront"/>
              <w14:lightRig w14:rig="threePt" w14:dir="t">
                <w14:rot w14:lat="0" w14:lon="0" w14:rev="0"/>
              </w14:lightRig>
            </w14:scene3d>
          </w:rPr>
          <w:t>3</w:t>
        </w:r>
        <w:r>
          <w:rPr>
            <w:rFonts w:asciiTheme="minorHAnsi" w:eastAsiaTheme="minorEastAsia" w:hAnsiTheme="minorHAnsi" w:cstheme="minorBidi"/>
            <w:b w:val="0"/>
            <w:kern w:val="2"/>
            <w:lang w:eastAsia="en-GB" w:bidi="ar-SA"/>
            <w14:ligatures w14:val="standardContextual"/>
          </w:rPr>
          <w:tab/>
        </w:r>
        <w:r w:rsidRPr="001E3486">
          <w:rPr>
            <w:rStyle w:val="Hyperlink"/>
          </w:rPr>
          <w:t>Registration Process</w:t>
        </w:r>
        <w:r>
          <w:rPr>
            <w:webHidden/>
          </w:rPr>
          <w:tab/>
        </w:r>
        <w:r>
          <w:rPr>
            <w:webHidden/>
          </w:rPr>
          <w:fldChar w:fldCharType="begin"/>
        </w:r>
        <w:r>
          <w:rPr>
            <w:webHidden/>
          </w:rPr>
          <w:instrText xml:space="preserve"> PAGEREF _Toc162255107 \h </w:instrText>
        </w:r>
        <w:r>
          <w:rPr>
            <w:webHidden/>
          </w:rPr>
        </w:r>
        <w:r>
          <w:rPr>
            <w:webHidden/>
          </w:rPr>
          <w:fldChar w:fldCharType="separate"/>
        </w:r>
        <w:r>
          <w:rPr>
            <w:webHidden/>
          </w:rPr>
          <w:t>4</w:t>
        </w:r>
        <w:r>
          <w:rPr>
            <w:webHidden/>
          </w:rPr>
          <w:fldChar w:fldCharType="end"/>
        </w:r>
      </w:hyperlink>
    </w:p>
    <w:p w14:paraId="3F2A8D5F" w14:textId="41C61CDE" w:rsidR="001672C6" w:rsidRDefault="001672C6">
      <w:pPr>
        <w:pStyle w:val="TOC2"/>
        <w:rPr>
          <w:rFonts w:asciiTheme="minorHAnsi" w:eastAsiaTheme="minorEastAsia" w:hAnsiTheme="minorHAnsi" w:cstheme="minorBidi"/>
          <w:kern w:val="2"/>
          <w:szCs w:val="22"/>
          <w:lang w:bidi="ar-SA"/>
          <w14:ligatures w14:val="standardContextual"/>
        </w:rPr>
      </w:pPr>
      <w:hyperlink w:anchor="_Toc162255108" w:history="1">
        <w:r w:rsidRPr="001E3486">
          <w:rPr>
            <w:rStyle w:val="Hyperlink"/>
            <w14:scene3d>
              <w14:camera w14:prst="orthographicFront"/>
              <w14:lightRig w14:rig="threePt" w14:dir="t">
                <w14:rot w14:lat="0" w14:lon="0" w14:rev="0"/>
              </w14:lightRig>
            </w14:scene3d>
          </w:rPr>
          <w:t>3.1</w:t>
        </w:r>
        <w:r>
          <w:rPr>
            <w:rFonts w:asciiTheme="minorHAnsi" w:eastAsiaTheme="minorEastAsia" w:hAnsiTheme="minorHAnsi" w:cstheme="minorBidi"/>
            <w:kern w:val="2"/>
            <w:szCs w:val="22"/>
            <w:lang w:bidi="ar-SA"/>
            <w14:ligatures w14:val="standardContextual"/>
          </w:rPr>
          <w:tab/>
        </w:r>
        <w:r w:rsidRPr="001E3486">
          <w:rPr>
            <w:rStyle w:val="Hyperlink"/>
          </w:rPr>
          <w:t>Input Form</w:t>
        </w:r>
        <w:r>
          <w:rPr>
            <w:webHidden/>
          </w:rPr>
          <w:tab/>
        </w:r>
        <w:r>
          <w:rPr>
            <w:webHidden/>
          </w:rPr>
          <w:fldChar w:fldCharType="begin"/>
        </w:r>
        <w:r>
          <w:rPr>
            <w:webHidden/>
          </w:rPr>
          <w:instrText xml:space="preserve"> PAGEREF _Toc162255108 \h </w:instrText>
        </w:r>
        <w:r>
          <w:rPr>
            <w:webHidden/>
          </w:rPr>
        </w:r>
        <w:r>
          <w:rPr>
            <w:webHidden/>
          </w:rPr>
          <w:fldChar w:fldCharType="separate"/>
        </w:r>
        <w:r>
          <w:rPr>
            <w:webHidden/>
          </w:rPr>
          <w:t>4</w:t>
        </w:r>
        <w:r>
          <w:rPr>
            <w:webHidden/>
          </w:rPr>
          <w:fldChar w:fldCharType="end"/>
        </w:r>
      </w:hyperlink>
    </w:p>
    <w:p w14:paraId="5E7E3F3D" w14:textId="4B9ADFFC" w:rsidR="001672C6" w:rsidRDefault="001672C6">
      <w:pPr>
        <w:pStyle w:val="TOC1"/>
        <w:rPr>
          <w:rFonts w:asciiTheme="minorHAnsi" w:eastAsiaTheme="minorEastAsia" w:hAnsiTheme="minorHAnsi" w:cstheme="minorBidi"/>
          <w:b w:val="0"/>
          <w:kern w:val="2"/>
          <w:lang w:eastAsia="en-GB" w:bidi="ar-SA"/>
          <w14:ligatures w14:val="standardContextual"/>
        </w:rPr>
      </w:pPr>
      <w:hyperlink w:anchor="_Toc162255109" w:history="1">
        <w:r w:rsidRPr="001E3486">
          <w:rPr>
            <w:rStyle w:val="Hyperlink"/>
            <w14:scene3d>
              <w14:camera w14:prst="orthographicFront"/>
              <w14:lightRig w14:rig="threePt" w14:dir="t">
                <w14:rot w14:lat="0" w14:lon="0" w14:rev="0"/>
              </w14:lightRig>
            </w14:scene3d>
          </w:rPr>
          <w:t>4</w:t>
        </w:r>
        <w:r>
          <w:rPr>
            <w:rFonts w:asciiTheme="minorHAnsi" w:eastAsiaTheme="minorEastAsia" w:hAnsiTheme="minorHAnsi" w:cstheme="minorBidi"/>
            <w:b w:val="0"/>
            <w:kern w:val="2"/>
            <w:lang w:eastAsia="en-GB" w:bidi="ar-SA"/>
            <w14:ligatures w14:val="standardContextual"/>
          </w:rPr>
          <w:tab/>
        </w:r>
        <w:r w:rsidRPr="001E3486">
          <w:rPr>
            <w:rStyle w:val="Hyperlink"/>
          </w:rPr>
          <w:t>Application Form Guidance</w:t>
        </w:r>
        <w:r>
          <w:rPr>
            <w:webHidden/>
          </w:rPr>
          <w:tab/>
        </w:r>
        <w:r>
          <w:rPr>
            <w:webHidden/>
          </w:rPr>
          <w:fldChar w:fldCharType="begin"/>
        </w:r>
        <w:r>
          <w:rPr>
            <w:webHidden/>
          </w:rPr>
          <w:instrText xml:space="preserve"> PAGEREF _Toc162255109 \h </w:instrText>
        </w:r>
        <w:r>
          <w:rPr>
            <w:webHidden/>
          </w:rPr>
        </w:r>
        <w:r>
          <w:rPr>
            <w:webHidden/>
          </w:rPr>
          <w:fldChar w:fldCharType="separate"/>
        </w:r>
        <w:r>
          <w:rPr>
            <w:webHidden/>
          </w:rPr>
          <w:t>4</w:t>
        </w:r>
        <w:r>
          <w:rPr>
            <w:webHidden/>
          </w:rPr>
          <w:fldChar w:fldCharType="end"/>
        </w:r>
      </w:hyperlink>
    </w:p>
    <w:p w14:paraId="2C4CFD2C" w14:textId="3350026A" w:rsidR="001672C6" w:rsidRDefault="001672C6">
      <w:pPr>
        <w:pStyle w:val="TOC2"/>
        <w:rPr>
          <w:rFonts w:asciiTheme="minorHAnsi" w:eastAsiaTheme="minorEastAsia" w:hAnsiTheme="minorHAnsi" w:cstheme="minorBidi"/>
          <w:kern w:val="2"/>
          <w:szCs w:val="22"/>
          <w:lang w:bidi="ar-SA"/>
          <w14:ligatures w14:val="standardContextual"/>
        </w:rPr>
      </w:pPr>
      <w:hyperlink w:anchor="_Toc162255110" w:history="1">
        <w:r w:rsidRPr="001E3486">
          <w:rPr>
            <w:rStyle w:val="Hyperlink"/>
            <w14:scene3d>
              <w14:camera w14:prst="orthographicFront"/>
              <w14:lightRig w14:rig="threePt" w14:dir="t">
                <w14:rot w14:lat="0" w14:lon="0" w14:rev="0"/>
              </w14:lightRig>
            </w14:scene3d>
          </w:rPr>
          <w:t>4.1</w:t>
        </w:r>
        <w:r>
          <w:rPr>
            <w:rFonts w:asciiTheme="minorHAnsi" w:eastAsiaTheme="minorEastAsia" w:hAnsiTheme="minorHAnsi" w:cstheme="minorBidi"/>
            <w:kern w:val="2"/>
            <w:szCs w:val="22"/>
            <w:lang w:bidi="ar-SA"/>
            <w14:ligatures w14:val="standardContextual"/>
          </w:rPr>
          <w:tab/>
        </w:r>
        <w:r w:rsidRPr="001E3486">
          <w:rPr>
            <w:rStyle w:val="Hyperlink"/>
          </w:rPr>
          <w:t>Country Initials</w:t>
        </w:r>
        <w:r>
          <w:rPr>
            <w:webHidden/>
          </w:rPr>
          <w:tab/>
        </w:r>
        <w:r>
          <w:rPr>
            <w:webHidden/>
          </w:rPr>
          <w:fldChar w:fldCharType="begin"/>
        </w:r>
        <w:r>
          <w:rPr>
            <w:webHidden/>
          </w:rPr>
          <w:instrText xml:space="preserve"> PAGEREF _Toc162255110 \h </w:instrText>
        </w:r>
        <w:r>
          <w:rPr>
            <w:webHidden/>
          </w:rPr>
        </w:r>
        <w:r>
          <w:rPr>
            <w:webHidden/>
          </w:rPr>
          <w:fldChar w:fldCharType="separate"/>
        </w:r>
        <w:r>
          <w:rPr>
            <w:webHidden/>
          </w:rPr>
          <w:t>5</w:t>
        </w:r>
        <w:r>
          <w:rPr>
            <w:webHidden/>
          </w:rPr>
          <w:fldChar w:fldCharType="end"/>
        </w:r>
      </w:hyperlink>
    </w:p>
    <w:p w14:paraId="20995E0C" w14:textId="680DECAD" w:rsidR="001672C6" w:rsidRDefault="001672C6">
      <w:pPr>
        <w:pStyle w:val="TOC2"/>
        <w:rPr>
          <w:rFonts w:asciiTheme="minorHAnsi" w:eastAsiaTheme="minorEastAsia" w:hAnsiTheme="minorHAnsi" w:cstheme="minorBidi"/>
          <w:kern w:val="2"/>
          <w:szCs w:val="22"/>
          <w:lang w:bidi="ar-SA"/>
          <w14:ligatures w14:val="standardContextual"/>
        </w:rPr>
      </w:pPr>
      <w:hyperlink w:anchor="_Toc162255111" w:history="1">
        <w:r w:rsidRPr="001E3486">
          <w:rPr>
            <w:rStyle w:val="Hyperlink"/>
            <w14:scene3d>
              <w14:camera w14:prst="orthographicFront"/>
              <w14:lightRig w14:rig="threePt" w14:dir="t">
                <w14:rot w14:lat="0" w14:lon="0" w14:rev="0"/>
              </w14:lightRig>
            </w14:scene3d>
          </w:rPr>
          <w:t>4.2</w:t>
        </w:r>
        <w:r>
          <w:rPr>
            <w:rFonts w:asciiTheme="minorHAnsi" w:eastAsiaTheme="minorEastAsia" w:hAnsiTheme="minorHAnsi" w:cstheme="minorBidi"/>
            <w:kern w:val="2"/>
            <w:szCs w:val="22"/>
            <w:lang w:bidi="ar-SA"/>
            <w14:ligatures w14:val="standardContextual"/>
          </w:rPr>
          <w:tab/>
        </w:r>
        <w:r w:rsidRPr="001E3486">
          <w:rPr>
            <w:rStyle w:val="Hyperlink"/>
          </w:rPr>
          <w:t>GSM Association Organisation Name</w:t>
        </w:r>
        <w:r>
          <w:rPr>
            <w:webHidden/>
          </w:rPr>
          <w:tab/>
        </w:r>
        <w:r>
          <w:rPr>
            <w:webHidden/>
          </w:rPr>
          <w:fldChar w:fldCharType="begin"/>
        </w:r>
        <w:r>
          <w:rPr>
            <w:webHidden/>
          </w:rPr>
          <w:instrText xml:space="preserve"> PAGEREF _Toc162255111 \h </w:instrText>
        </w:r>
        <w:r>
          <w:rPr>
            <w:webHidden/>
          </w:rPr>
        </w:r>
        <w:r>
          <w:rPr>
            <w:webHidden/>
          </w:rPr>
          <w:fldChar w:fldCharType="separate"/>
        </w:r>
        <w:r>
          <w:rPr>
            <w:webHidden/>
          </w:rPr>
          <w:t>5</w:t>
        </w:r>
        <w:r>
          <w:rPr>
            <w:webHidden/>
          </w:rPr>
          <w:fldChar w:fldCharType="end"/>
        </w:r>
      </w:hyperlink>
    </w:p>
    <w:p w14:paraId="36B9BCC4" w14:textId="0F00D6C9" w:rsidR="001672C6" w:rsidRDefault="001672C6">
      <w:pPr>
        <w:pStyle w:val="TOC2"/>
        <w:rPr>
          <w:rFonts w:asciiTheme="minorHAnsi" w:eastAsiaTheme="minorEastAsia" w:hAnsiTheme="minorHAnsi" w:cstheme="minorBidi"/>
          <w:kern w:val="2"/>
          <w:szCs w:val="22"/>
          <w:lang w:bidi="ar-SA"/>
          <w14:ligatures w14:val="standardContextual"/>
        </w:rPr>
      </w:pPr>
      <w:hyperlink w:anchor="_Toc162255112" w:history="1">
        <w:r w:rsidRPr="001E3486">
          <w:rPr>
            <w:rStyle w:val="Hyperlink"/>
            <w14:scene3d>
              <w14:camera w14:prst="orthographicFront"/>
              <w14:lightRig w14:rig="threePt" w14:dir="t">
                <w14:rot w14:lat="0" w14:lon="0" w14:rev="0"/>
              </w14:lightRig>
            </w14:scene3d>
          </w:rPr>
          <w:t>4.3</w:t>
        </w:r>
        <w:r>
          <w:rPr>
            <w:rFonts w:asciiTheme="minorHAnsi" w:eastAsiaTheme="minorEastAsia" w:hAnsiTheme="minorHAnsi" w:cstheme="minorBidi"/>
            <w:kern w:val="2"/>
            <w:szCs w:val="22"/>
            <w:lang w:bidi="ar-SA"/>
            <w14:ligatures w14:val="standardContextual"/>
          </w:rPr>
          <w:tab/>
        </w:r>
        <w:r w:rsidRPr="001E3486">
          <w:rPr>
            <w:rStyle w:val="Hyperlink"/>
          </w:rPr>
          <w:t>TADIG Code</w:t>
        </w:r>
        <w:r>
          <w:rPr>
            <w:webHidden/>
          </w:rPr>
          <w:tab/>
        </w:r>
        <w:r>
          <w:rPr>
            <w:webHidden/>
          </w:rPr>
          <w:fldChar w:fldCharType="begin"/>
        </w:r>
        <w:r>
          <w:rPr>
            <w:webHidden/>
          </w:rPr>
          <w:instrText xml:space="preserve"> PAGEREF _Toc162255112 \h </w:instrText>
        </w:r>
        <w:r>
          <w:rPr>
            <w:webHidden/>
          </w:rPr>
        </w:r>
        <w:r>
          <w:rPr>
            <w:webHidden/>
          </w:rPr>
          <w:fldChar w:fldCharType="separate"/>
        </w:r>
        <w:r>
          <w:rPr>
            <w:webHidden/>
          </w:rPr>
          <w:t>5</w:t>
        </w:r>
        <w:r>
          <w:rPr>
            <w:webHidden/>
          </w:rPr>
          <w:fldChar w:fldCharType="end"/>
        </w:r>
      </w:hyperlink>
    </w:p>
    <w:p w14:paraId="0E8B6CD8" w14:textId="43570A93" w:rsidR="001672C6" w:rsidRDefault="001672C6">
      <w:pPr>
        <w:pStyle w:val="TOC2"/>
        <w:rPr>
          <w:rFonts w:asciiTheme="minorHAnsi" w:eastAsiaTheme="minorEastAsia" w:hAnsiTheme="minorHAnsi" w:cstheme="minorBidi"/>
          <w:kern w:val="2"/>
          <w:szCs w:val="22"/>
          <w:lang w:bidi="ar-SA"/>
          <w14:ligatures w14:val="standardContextual"/>
        </w:rPr>
      </w:pPr>
      <w:hyperlink w:anchor="_Toc162255113" w:history="1">
        <w:r w:rsidRPr="001E3486">
          <w:rPr>
            <w:rStyle w:val="Hyperlink"/>
            <w14:scene3d>
              <w14:camera w14:prst="orthographicFront"/>
              <w14:lightRig w14:rig="threePt" w14:dir="t">
                <w14:rot w14:lat="0" w14:lon="0" w14:rev="0"/>
              </w14:lightRig>
            </w14:scene3d>
          </w:rPr>
          <w:t>4.4</w:t>
        </w:r>
        <w:r>
          <w:rPr>
            <w:rFonts w:asciiTheme="minorHAnsi" w:eastAsiaTheme="minorEastAsia" w:hAnsiTheme="minorHAnsi" w:cstheme="minorBidi"/>
            <w:kern w:val="2"/>
            <w:szCs w:val="22"/>
            <w:lang w:bidi="ar-SA"/>
            <w14:ligatures w14:val="standardContextual"/>
          </w:rPr>
          <w:tab/>
        </w:r>
        <w:r w:rsidRPr="001E3486">
          <w:rPr>
            <w:rStyle w:val="Hyperlink"/>
          </w:rPr>
          <w:t>Mobile Network Name (Network)</w:t>
        </w:r>
        <w:r>
          <w:rPr>
            <w:webHidden/>
          </w:rPr>
          <w:tab/>
        </w:r>
        <w:r>
          <w:rPr>
            <w:webHidden/>
          </w:rPr>
          <w:fldChar w:fldCharType="begin"/>
        </w:r>
        <w:r>
          <w:rPr>
            <w:webHidden/>
          </w:rPr>
          <w:instrText xml:space="preserve"> PAGEREF _Toc162255113 \h </w:instrText>
        </w:r>
        <w:r>
          <w:rPr>
            <w:webHidden/>
          </w:rPr>
        </w:r>
        <w:r>
          <w:rPr>
            <w:webHidden/>
          </w:rPr>
          <w:fldChar w:fldCharType="separate"/>
        </w:r>
        <w:r>
          <w:rPr>
            <w:webHidden/>
          </w:rPr>
          <w:t>5</w:t>
        </w:r>
        <w:r>
          <w:rPr>
            <w:webHidden/>
          </w:rPr>
          <w:fldChar w:fldCharType="end"/>
        </w:r>
      </w:hyperlink>
    </w:p>
    <w:p w14:paraId="15DB5271" w14:textId="0F44A493" w:rsidR="001672C6" w:rsidRDefault="001672C6">
      <w:pPr>
        <w:pStyle w:val="TOC2"/>
        <w:rPr>
          <w:rFonts w:asciiTheme="minorHAnsi" w:eastAsiaTheme="minorEastAsia" w:hAnsiTheme="minorHAnsi" w:cstheme="minorBidi"/>
          <w:kern w:val="2"/>
          <w:szCs w:val="22"/>
          <w:lang w:bidi="ar-SA"/>
          <w14:ligatures w14:val="standardContextual"/>
        </w:rPr>
      </w:pPr>
      <w:hyperlink w:anchor="_Toc162255114" w:history="1">
        <w:r w:rsidRPr="001E3486">
          <w:rPr>
            <w:rStyle w:val="Hyperlink"/>
            <w14:scene3d>
              <w14:camera w14:prst="orthographicFront"/>
              <w14:lightRig w14:rig="threePt" w14:dir="t">
                <w14:rot w14:lat="0" w14:lon="0" w14:rev="0"/>
              </w14:lightRig>
            </w14:scene3d>
          </w:rPr>
          <w:t>4.5</w:t>
        </w:r>
        <w:r>
          <w:rPr>
            <w:rFonts w:asciiTheme="minorHAnsi" w:eastAsiaTheme="minorEastAsia" w:hAnsiTheme="minorHAnsi" w:cstheme="minorBidi"/>
            <w:kern w:val="2"/>
            <w:szCs w:val="22"/>
            <w:lang w:bidi="ar-SA"/>
            <w14:ligatures w14:val="standardContextual"/>
          </w:rPr>
          <w:tab/>
        </w:r>
        <w:r w:rsidRPr="001E3486">
          <w:rPr>
            <w:rStyle w:val="Hyperlink"/>
          </w:rPr>
          <w:t>Presentation of Country Initials and Mobile Network Name (PPCI&amp;N)</w:t>
        </w:r>
        <w:r>
          <w:rPr>
            <w:webHidden/>
          </w:rPr>
          <w:tab/>
        </w:r>
        <w:r>
          <w:rPr>
            <w:webHidden/>
          </w:rPr>
          <w:fldChar w:fldCharType="begin"/>
        </w:r>
        <w:r>
          <w:rPr>
            <w:webHidden/>
          </w:rPr>
          <w:instrText xml:space="preserve"> PAGEREF _Toc162255114 \h </w:instrText>
        </w:r>
        <w:r>
          <w:rPr>
            <w:webHidden/>
          </w:rPr>
        </w:r>
        <w:r>
          <w:rPr>
            <w:webHidden/>
          </w:rPr>
          <w:fldChar w:fldCharType="separate"/>
        </w:r>
        <w:r>
          <w:rPr>
            <w:webHidden/>
          </w:rPr>
          <w:t>5</w:t>
        </w:r>
        <w:r>
          <w:rPr>
            <w:webHidden/>
          </w:rPr>
          <w:fldChar w:fldCharType="end"/>
        </w:r>
      </w:hyperlink>
    </w:p>
    <w:p w14:paraId="19F686D4" w14:textId="64885885" w:rsidR="001672C6" w:rsidRDefault="001672C6">
      <w:pPr>
        <w:pStyle w:val="TOC2"/>
        <w:rPr>
          <w:rFonts w:asciiTheme="minorHAnsi" w:eastAsiaTheme="minorEastAsia" w:hAnsiTheme="minorHAnsi" w:cstheme="minorBidi"/>
          <w:kern w:val="2"/>
          <w:szCs w:val="22"/>
          <w:lang w:bidi="ar-SA"/>
          <w14:ligatures w14:val="standardContextual"/>
        </w:rPr>
      </w:pPr>
      <w:hyperlink w:anchor="_Toc162255115" w:history="1">
        <w:r w:rsidRPr="001E3486">
          <w:rPr>
            <w:rStyle w:val="Hyperlink"/>
            <w14:scene3d>
              <w14:camera w14:prst="orthographicFront"/>
              <w14:lightRig w14:rig="threePt" w14:dir="t">
                <w14:rot w14:lat="0" w14:lon="0" w14:rev="0"/>
              </w14:lightRig>
            </w14:scene3d>
          </w:rPr>
          <w:t>4.6</w:t>
        </w:r>
        <w:r>
          <w:rPr>
            <w:rFonts w:asciiTheme="minorHAnsi" w:eastAsiaTheme="minorEastAsia" w:hAnsiTheme="minorHAnsi" w:cstheme="minorBidi"/>
            <w:kern w:val="2"/>
            <w:szCs w:val="22"/>
            <w:lang w:bidi="ar-SA"/>
            <w14:ligatures w14:val="standardContextual"/>
          </w:rPr>
          <w:tab/>
        </w:r>
        <w:r w:rsidRPr="001E3486">
          <w:rPr>
            <w:rStyle w:val="Hyperlink"/>
          </w:rPr>
          <w:t>Abbreviated Network Name</w:t>
        </w:r>
        <w:r>
          <w:rPr>
            <w:webHidden/>
          </w:rPr>
          <w:tab/>
        </w:r>
        <w:r>
          <w:rPr>
            <w:webHidden/>
          </w:rPr>
          <w:fldChar w:fldCharType="begin"/>
        </w:r>
        <w:r>
          <w:rPr>
            <w:webHidden/>
          </w:rPr>
          <w:instrText xml:space="preserve"> PAGEREF _Toc162255115 \h </w:instrText>
        </w:r>
        <w:r>
          <w:rPr>
            <w:webHidden/>
          </w:rPr>
        </w:r>
        <w:r>
          <w:rPr>
            <w:webHidden/>
          </w:rPr>
          <w:fldChar w:fldCharType="separate"/>
        </w:r>
        <w:r>
          <w:rPr>
            <w:webHidden/>
          </w:rPr>
          <w:t>6</w:t>
        </w:r>
        <w:r>
          <w:rPr>
            <w:webHidden/>
          </w:rPr>
          <w:fldChar w:fldCharType="end"/>
        </w:r>
      </w:hyperlink>
    </w:p>
    <w:p w14:paraId="219F3B53" w14:textId="289A9729" w:rsidR="001672C6" w:rsidRDefault="001672C6">
      <w:pPr>
        <w:pStyle w:val="TOC2"/>
        <w:rPr>
          <w:rFonts w:asciiTheme="minorHAnsi" w:eastAsiaTheme="minorEastAsia" w:hAnsiTheme="minorHAnsi" w:cstheme="minorBidi"/>
          <w:kern w:val="2"/>
          <w:szCs w:val="22"/>
          <w:lang w:bidi="ar-SA"/>
          <w14:ligatures w14:val="standardContextual"/>
        </w:rPr>
      </w:pPr>
      <w:hyperlink w:anchor="_Toc162255116" w:history="1">
        <w:r w:rsidRPr="001E3486">
          <w:rPr>
            <w:rStyle w:val="Hyperlink"/>
            <w14:scene3d>
              <w14:camera w14:prst="orthographicFront"/>
              <w14:lightRig w14:rig="threePt" w14:dir="t">
                <w14:rot w14:lat="0" w14:lon="0" w14:rev="0"/>
              </w14:lightRig>
            </w14:scene3d>
          </w:rPr>
          <w:t>4.7</w:t>
        </w:r>
        <w:r>
          <w:rPr>
            <w:rFonts w:asciiTheme="minorHAnsi" w:eastAsiaTheme="minorEastAsia" w:hAnsiTheme="minorHAnsi" w:cstheme="minorBidi"/>
            <w:kern w:val="2"/>
            <w:szCs w:val="22"/>
            <w:lang w:bidi="ar-SA"/>
            <w14:ligatures w14:val="standardContextual"/>
          </w:rPr>
          <w:tab/>
        </w:r>
        <w:r w:rsidRPr="001E3486">
          <w:rPr>
            <w:rStyle w:val="Hyperlink"/>
          </w:rPr>
          <w:t>Type of Network (Net Type)</w:t>
        </w:r>
        <w:r>
          <w:rPr>
            <w:webHidden/>
          </w:rPr>
          <w:tab/>
        </w:r>
        <w:r>
          <w:rPr>
            <w:webHidden/>
          </w:rPr>
          <w:fldChar w:fldCharType="begin"/>
        </w:r>
        <w:r>
          <w:rPr>
            <w:webHidden/>
          </w:rPr>
          <w:instrText xml:space="preserve"> PAGEREF _Toc162255116 \h </w:instrText>
        </w:r>
        <w:r>
          <w:rPr>
            <w:webHidden/>
          </w:rPr>
        </w:r>
        <w:r>
          <w:rPr>
            <w:webHidden/>
          </w:rPr>
          <w:fldChar w:fldCharType="separate"/>
        </w:r>
        <w:r>
          <w:rPr>
            <w:webHidden/>
          </w:rPr>
          <w:t>6</w:t>
        </w:r>
        <w:r>
          <w:rPr>
            <w:webHidden/>
          </w:rPr>
          <w:fldChar w:fldCharType="end"/>
        </w:r>
      </w:hyperlink>
    </w:p>
    <w:p w14:paraId="74B39D7D" w14:textId="01A296D0" w:rsidR="001672C6" w:rsidRDefault="001672C6">
      <w:pPr>
        <w:pStyle w:val="TOC2"/>
        <w:rPr>
          <w:rFonts w:asciiTheme="minorHAnsi" w:eastAsiaTheme="minorEastAsia" w:hAnsiTheme="minorHAnsi" w:cstheme="minorBidi"/>
          <w:kern w:val="2"/>
          <w:szCs w:val="22"/>
          <w:lang w:bidi="ar-SA"/>
          <w14:ligatures w14:val="standardContextual"/>
        </w:rPr>
      </w:pPr>
      <w:hyperlink w:anchor="_Toc162255117" w:history="1">
        <w:r w:rsidRPr="001E3486">
          <w:rPr>
            <w:rStyle w:val="Hyperlink"/>
            <w14:scene3d>
              <w14:camera w14:prst="orthographicFront"/>
              <w14:lightRig w14:rig="threePt" w14:dir="t">
                <w14:rot w14:lat="0" w14:lon="0" w14:rev="0"/>
              </w14:lightRig>
            </w14:scene3d>
          </w:rPr>
          <w:t>4.8</w:t>
        </w:r>
        <w:r>
          <w:rPr>
            <w:rFonts w:asciiTheme="minorHAnsi" w:eastAsiaTheme="minorEastAsia" w:hAnsiTheme="minorHAnsi" w:cstheme="minorBidi"/>
            <w:kern w:val="2"/>
            <w:szCs w:val="22"/>
            <w:lang w:bidi="ar-SA"/>
            <w14:ligatures w14:val="standardContextual"/>
          </w:rPr>
          <w:tab/>
        </w:r>
        <w:r w:rsidRPr="001E3486">
          <w:rPr>
            <w:rStyle w:val="Hyperlink"/>
          </w:rPr>
          <w:t>Mobile Country Code (MCC)</w:t>
        </w:r>
        <w:r>
          <w:rPr>
            <w:webHidden/>
          </w:rPr>
          <w:tab/>
        </w:r>
        <w:r>
          <w:rPr>
            <w:webHidden/>
          </w:rPr>
          <w:fldChar w:fldCharType="begin"/>
        </w:r>
        <w:r>
          <w:rPr>
            <w:webHidden/>
          </w:rPr>
          <w:instrText xml:space="preserve"> PAGEREF _Toc162255117 \h </w:instrText>
        </w:r>
        <w:r>
          <w:rPr>
            <w:webHidden/>
          </w:rPr>
        </w:r>
        <w:r>
          <w:rPr>
            <w:webHidden/>
          </w:rPr>
          <w:fldChar w:fldCharType="separate"/>
        </w:r>
        <w:r>
          <w:rPr>
            <w:webHidden/>
          </w:rPr>
          <w:t>6</w:t>
        </w:r>
        <w:r>
          <w:rPr>
            <w:webHidden/>
          </w:rPr>
          <w:fldChar w:fldCharType="end"/>
        </w:r>
      </w:hyperlink>
    </w:p>
    <w:p w14:paraId="29ADC969" w14:textId="2F5DF491" w:rsidR="001672C6" w:rsidRDefault="001672C6">
      <w:pPr>
        <w:pStyle w:val="TOC2"/>
        <w:rPr>
          <w:rFonts w:asciiTheme="minorHAnsi" w:eastAsiaTheme="minorEastAsia" w:hAnsiTheme="minorHAnsi" w:cstheme="minorBidi"/>
          <w:kern w:val="2"/>
          <w:szCs w:val="22"/>
          <w:lang w:bidi="ar-SA"/>
          <w14:ligatures w14:val="standardContextual"/>
        </w:rPr>
      </w:pPr>
      <w:hyperlink w:anchor="_Toc162255118" w:history="1">
        <w:r w:rsidRPr="001E3486">
          <w:rPr>
            <w:rStyle w:val="Hyperlink"/>
            <w14:scene3d>
              <w14:camera w14:prst="orthographicFront"/>
              <w14:lightRig w14:rig="threePt" w14:dir="t">
                <w14:rot w14:lat="0" w14:lon="0" w14:rev="0"/>
              </w14:lightRig>
            </w14:scene3d>
          </w:rPr>
          <w:t>4.9</w:t>
        </w:r>
        <w:r>
          <w:rPr>
            <w:rFonts w:asciiTheme="minorHAnsi" w:eastAsiaTheme="minorEastAsia" w:hAnsiTheme="minorHAnsi" w:cstheme="minorBidi"/>
            <w:kern w:val="2"/>
            <w:szCs w:val="22"/>
            <w:lang w:bidi="ar-SA"/>
            <w14:ligatures w14:val="standardContextual"/>
          </w:rPr>
          <w:tab/>
        </w:r>
        <w:r w:rsidRPr="001E3486">
          <w:rPr>
            <w:rStyle w:val="Hyperlink"/>
          </w:rPr>
          <w:t>Mobile Network Code (MNC)</w:t>
        </w:r>
        <w:r>
          <w:rPr>
            <w:webHidden/>
          </w:rPr>
          <w:tab/>
        </w:r>
        <w:r>
          <w:rPr>
            <w:webHidden/>
          </w:rPr>
          <w:fldChar w:fldCharType="begin"/>
        </w:r>
        <w:r>
          <w:rPr>
            <w:webHidden/>
          </w:rPr>
          <w:instrText xml:space="preserve"> PAGEREF _Toc162255118 \h </w:instrText>
        </w:r>
        <w:r>
          <w:rPr>
            <w:webHidden/>
          </w:rPr>
        </w:r>
        <w:r>
          <w:rPr>
            <w:webHidden/>
          </w:rPr>
          <w:fldChar w:fldCharType="separate"/>
        </w:r>
        <w:r>
          <w:rPr>
            <w:webHidden/>
          </w:rPr>
          <w:t>6</w:t>
        </w:r>
        <w:r>
          <w:rPr>
            <w:webHidden/>
          </w:rPr>
          <w:fldChar w:fldCharType="end"/>
        </w:r>
      </w:hyperlink>
    </w:p>
    <w:p w14:paraId="0B148482" w14:textId="5283A40A" w:rsidR="001672C6" w:rsidRDefault="001672C6">
      <w:pPr>
        <w:pStyle w:val="TOC2"/>
        <w:rPr>
          <w:rFonts w:asciiTheme="minorHAnsi" w:eastAsiaTheme="minorEastAsia" w:hAnsiTheme="minorHAnsi" w:cstheme="minorBidi"/>
          <w:kern w:val="2"/>
          <w:szCs w:val="22"/>
          <w:lang w:bidi="ar-SA"/>
          <w14:ligatures w14:val="standardContextual"/>
        </w:rPr>
      </w:pPr>
      <w:hyperlink w:anchor="_Toc162255119" w:history="1">
        <w:r w:rsidRPr="001E3486">
          <w:rPr>
            <w:rStyle w:val="Hyperlink"/>
            <w14:scene3d>
              <w14:camera w14:prst="orthographicFront"/>
              <w14:lightRig w14:rig="threePt" w14:dir="t">
                <w14:rot w14:lat="0" w14:lon="0" w14:rev="0"/>
              </w14:lightRig>
            </w14:scene3d>
          </w:rPr>
          <w:t>4.10</w:t>
        </w:r>
        <w:r>
          <w:rPr>
            <w:rFonts w:asciiTheme="minorHAnsi" w:eastAsiaTheme="minorEastAsia" w:hAnsiTheme="minorHAnsi" w:cstheme="minorBidi"/>
            <w:kern w:val="2"/>
            <w:szCs w:val="22"/>
            <w:lang w:bidi="ar-SA"/>
            <w14:ligatures w14:val="standardContextual"/>
          </w:rPr>
          <w:tab/>
        </w:r>
        <w:r w:rsidRPr="001E3486">
          <w:rPr>
            <w:rStyle w:val="Hyperlink"/>
          </w:rPr>
          <w:t>(U)SIM Header</w:t>
        </w:r>
        <w:r>
          <w:rPr>
            <w:webHidden/>
          </w:rPr>
          <w:tab/>
        </w:r>
        <w:r>
          <w:rPr>
            <w:webHidden/>
          </w:rPr>
          <w:fldChar w:fldCharType="begin"/>
        </w:r>
        <w:r>
          <w:rPr>
            <w:webHidden/>
          </w:rPr>
          <w:instrText xml:space="preserve"> PAGEREF _Toc162255119 \h </w:instrText>
        </w:r>
        <w:r>
          <w:rPr>
            <w:webHidden/>
          </w:rPr>
        </w:r>
        <w:r>
          <w:rPr>
            <w:webHidden/>
          </w:rPr>
          <w:fldChar w:fldCharType="separate"/>
        </w:r>
        <w:r>
          <w:rPr>
            <w:webHidden/>
          </w:rPr>
          <w:t>6</w:t>
        </w:r>
        <w:r>
          <w:rPr>
            <w:webHidden/>
          </w:rPr>
          <w:fldChar w:fldCharType="end"/>
        </w:r>
      </w:hyperlink>
    </w:p>
    <w:p w14:paraId="2D2C2E05" w14:textId="68DC1A7E" w:rsidR="001672C6" w:rsidRDefault="001672C6">
      <w:pPr>
        <w:pStyle w:val="TOC3"/>
        <w:rPr>
          <w:rFonts w:asciiTheme="minorHAnsi" w:eastAsiaTheme="minorEastAsia" w:hAnsiTheme="minorHAnsi" w:cstheme="minorBidi"/>
          <w:kern w:val="2"/>
          <w:szCs w:val="22"/>
          <w:lang w:bidi="ar-SA"/>
          <w14:ligatures w14:val="standardContextual"/>
        </w:rPr>
      </w:pPr>
      <w:hyperlink w:anchor="_Toc162255120" w:history="1">
        <w:r w:rsidRPr="001E3486">
          <w:rPr>
            <w:rStyle w:val="Hyperlink"/>
            <w14:scene3d>
              <w14:camera w14:prst="orthographicFront"/>
              <w14:lightRig w14:rig="threePt" w14:dir="t">
                <w14:rot w14:lat="0" w14:lon="0" w14:rev="0"/>
              </w14:lightRig>
            </w14:scene3d>
          </w:rPr>
          <w:t>4.10.1</w:t>
        </w:r>
        <w:r>
          <w:rPr>
            <w:rFonts w:asciiTheme="minorHAnsi" w:eastAsiaTheme="minorEastAsia" w:hAnsiTheme="minorHAnsi" w:cstheme="minorBidi"/>
            <w:kern w:val="2"/>
            <w:szCs w:val="22"/>
            <w:lang w:bidi="ar-SA"/>
            <w14:ligatures w14:val="standardContextual"/>
          </w:rPr>
          <w:tab/>
        </w:r>
        <w:r w:rsidRPr="001E3486">
          <w:rPr>
            <w:rStyle w:val="Hyperlink"/>
          </w:rPr>
          <w:t>Syntax of the (U)SIM Header</w:t>
        </w:r>
        <w:r>
          <w:rPr>
            <w:webHidden/>
          </w:rPr>
          <w:tab/>
        </w:r>
        <w:r>
          <w:rPr>
            <w:webHidden/>
          </w:rPr>
          <w:fldChar w:fldCharType="begin"/>
        </w:r>
        <w:r>
          <w:rPr>
            <w:webHidden/>
          </w:rPr>
          <w:instrText xml:space="preserve"> PAGEREF _Toc162255120 \h </w:instrText>
        </w:r>
        <w:r>
          <w:rPr>
            <w:webHidden/>
          </w:rPr>
        </w:r>
        <w:r>
          <w:rPr>
            <w:webHidden/>
          </w:rPr>
          <w:fldChar w:fldCharType="separate"/>
        </w:r>
        <w:r>
          <w:rPr>
            <w:webHidden/>
          </w:rPr>
          <w:t>7</w:t>
        </w:r>
        <w:r>
          <w:rPr>
            <w:webHidden/>
          </w:rPr>
          <w:fldChar w:fldCharType="end"/>
        </w:r>
      </w:hyperlink>
    </w:p>
    <w:p w14:paraId="12EE318A" w14:textId="2C363826" w:rsidR="001672C6" w:rsidRDefault="001672C6">
      <w:pPr>
        <w:pStyle w:val="TOC1"/>
        <w:rPr>
          <w:rFonts w:asciiTheme="minorHAnsi" w:eastAsiaTheme="minorEastAsia" w:hAnsiTheme="minorHAnsi" w:cstheme="minorBidi"/>
          <w:b w:val="0"/>
          <w:kern w:val="2"/>
          <w:lang w:eastAsia="en-GB" w:bidi="ar-SA"/>
          <w14:ligatures w14:val="standardContextual"/>
        </w:rPr>
      </w:pPr>
      <w:hyperlink w:anchor="_Toc162255121" w:history="1">
        <w:r w:rsidRPr="001E3486">
          <w:rPr>
            <w:rStyle w:val="Hyperlink"/>
            <w14:scene3d>
              <w14:camera w14:prst="orthographicFront"/>
              <w14:lightRig w14:rig="threePt" w14:dir="t">
                <w14:rot w14:lat="0" w14:lon="0" w14:rev="0"/>
              </w14:lightRig>
            </w14:scene3d>
          </w:rPr>
          <w:t>5</w:t>
        </w:r>
        <w:r>
          <w:rPr>
            <w:rFonts w:asciiTheme="minorHAnsi" w:eastAsiaTheme="minorEastAsia" w:hAnsiTheme="minorHAnsi" w:cstheme="minorBidi"/>
            <w:b w:val="0"/>
            <w:kern w:val="2"/>
            <w:lang w:eastAsia="en-GB" w:bidi="ar-SA"/>
            <w14:ligatures w14:val="standardContextual"/>
          </w:rPr>
          <w:tab/>
        </w:r>
        <w:r w:rsidRPr="001E3486">
          <w:rPr>
            <w:rStyle w:val="Hyperlink"/>
          </w:rPr>
          <w:t>Data Syntax Rules</w:t>
        </w:r>
        <w:r>
          <w:rPr>
            <w:webHidden/>
          </w:rPr>
          <w:tab/>
        </w:r>
        <w:r>
          <w:rPr>
            <w:webHidden/>
          </w:rPr>
          <w:fldChar w:fldCharType="begin"/>
        </w:r>
        <w:r>
          <w:rPr>
            <w:webHidden/>
          </w:rPr>
          <w:instrText xml:space="preserve"> PAGEREF _Toc162255121 \h </w:instrText>
        </w:r>
        <w:r>
          <w:rPr>
            <w:webHidden/>
          </w:rPr>
        </w:r>
        <w:r>
          <w:rPr>
            <w:webHidden/>
          </w:rPr>
          <w:fldChar w:fldCharType="separate"/>
        </w:r>
        <w:r>
          <w:rPr>
            <w:webHidden/>
          </w:rPr>
          <w:t>7</w:t>
        </w:r>
        <w:r>
          <w:rPr>
            <w:webHidden/>
          </w:rPr>
          <w:fldChar w:fldCharType="end"/>
        </w:r>
      </w:hyperlink>
    </w:p>
    <w:p w14:paraId="56EF25B1" w14:textId="70F9EF60" w:rsidR="001672C6" w:rsidRDefault="001672C6">
      <w:pPr>
        <w:pStyle w:val="TOC2"/>
        <w:rPr>
          <w:rFonts w:asciiTheme="minorHAnsi" w:eastAsiaTheme="minorEastAsia" w:hAnsiTheme="minorHAnsi" w:cstheme="minorBidi"/>
          <w:kern w:val="2"/>
          <w:szCs w:val="22"/>
          <w:lang w:bidi="ar-SA"/>
          <w14:ligatures w14:val="standardContextual"/>
        </w:rPr>
      </w:pPr>
      <w:hyperlink w:anchor="_Toc162255122" w:history="1">
        <w:r w:rsidRPr="001E3486">
          <w:rPr>
            <w:rStyle w:val="Hyperlink"/>
            <w:lang w:val="en-US"/>
            <w14:scene3d>
              <w14:camera w14:prst="orthographicFront"/>
              <w14:lightRig w14:rig="threePt" w14:dir="t">
                <w14:rot w14:lat="0" w14:lon="0" w14:rev="0"/>
              </w14:lightRig>
            </w14:scene3d>
          </w:rPr>
          <w:t>5.1</w:t>
        </w:r>
        <w:r>
          <w:rPr>
            <w:rFonts w:asciiTheme="minorHAnsi" w:eastAsiaTheme="minorEastAsia" w:hAnsiTheme="minorHAnsi" w:cstheme="minorBidi"/>
            <w:kern w:val="2"/>
            <w:szCs w:val="22"/>
            <w:lang w:bidi="ar-SA"/>
            <w14:ligatures w14:val="standardContextual"/>
          </w:rPr>
          <w:tab/>
        </w:r>
        <w:r w:rsidRPr="001E3486">
          <w:rPr>
            <w:rStyle w:val="Hyperlink"/>
            <w:lang w:val="en-US"/>
          </w:rPr>
          <w:t>Character Encoding</w:t>
        </w:r>
        <w:r>
          <w:rPr>
            <w:webHidden/>
          </w:rPr>
          <w:tab/>
        </w:r>
        <w:r>
          <w:rPr>
            <w:webHidden/>
          </w:rPr>
          <w:fldChar w:fldCharType="begin"/>
        </w:r>
        <w:r>
          <w:rPr>
            <w:webHidden/>
          </w:rPr>
          <w:instrText xml:space="preserve"> PAGEREF _Toc162255122 \h </w:instrText>
        </w:r>
        <w:r>
          <w:rPr>
            <w:webHidden/>
          </w:rPr>
        </w:r>
        <w:r>
          <w:rPr>
            <w:webHidden/>
          </w:rPr>
          <w:fldChar w:fldCharType="separate"/>
        </w:r>
        <w:r>
          <w:rPr>
            <w:webHidden/>
          </w:rPr>
          <w:t>7</w:t>
        </w:r>
        <w:r>
          <w:rPr>
            <w:webHidden/>
          </w:rPr>
          <w:fldChar w:fldCharType="end"/>
        </w:r>
      </w:hyperlink>
    </w:p>
    <w:p w14:paraId="2F85D7BC" w14:textId="2F3FB228" w:rsidR="001672C6" w:rsidRDefault="001672C6">
      <w:pPr>
        <w:pStyle w:val="TOC2"/>
        <w:rPr>
          <w:rFonts w:asciiTheme="minorHAnsi" w:eastAsiaTheme="minorEastAsia" w:hAnsiTheme="minorHAnsi" w:cstheme="minorBidi"/>
          <w:kern w:val="2"/>
          <w:szCs w:val="22"/>
          <w:lang w:bidi="ar-SA"/>
          <w14:ligatures w14:val="standardContextual"/>
        </w:rPr>
      </w:pPr>
      <w:hyperlink w:anchor="_Toc162255123" w:history="1">
        <w:r w:rsidRPr="001E3486">
          <w:rPr>
            <w:rStyle w:val="Hyperlink"/>
            <w14:scene3d>
              <w14:camera w14:prst="orthographicFront"/>
              <w14:lightRig w14:rig="threePt" w14:dir="t">
                <w14:rot w14:lat="0" w14:lon="0" w14:rev="0"/>
              </w14:lightRig>
            </w14:scene3d>
          </w:rPr>
          <w:t>5.2</w:t>
        </w:r>
        <w:r>
          <w:rPr>
            <w:rFonts w:asciiTheme="minorHAnsi" w:eastAsiaTheme="minorEastAsia" w:hAnsiTheme="minorHAnsi" w:cstheme="minorBidi"/>
            <w:kern w:val="2"/>
            <w:szCs w:val="22"/>
            <w:lang w:bidi="ar-SA"/>
            <w14:ligatures w14:val="standardContextual"/>
          </w:rPr>
          <w:tab/>
        </w:r>
        <w:r w:rsidRPr="001E3486">
          <w:rPr>
            <w:rStyle w:val="Hyperlink"/>
          </w:rPr>
          <w:t>Rules for the creation of the data in all fields</w:t>
        </w:r>
        <w:r>
          <w:rPr>
            <w:webHidden/>
          </w:rPr>
          <w:tab/>
        </w:r>
        <w:r>
          <w:rPr>
            <w:webHidden/>
          </w:rPr>
          <w:fldChar w:fldCharType="begin"/>
        </w:r>
        <w:r>
          <w:rPr>
            <w:webHidden/>
          </w:rPr>
          <w:instrText xml:space="preserve"> PAGEREF _Toc162255123 \h </w:instrText>
        </w:r>
        <w:r>
          <w:rPr>
            <w:webHidden/>
          </w:rPr>
        </w:r>
        <w:r>
          <w:rPr>
            <w:webHidden/>
          </w:rPr>
          <w:fldChar w:fldCharType="separate"/>
        </w:r>
        <w:r>
          <w:rPr>
            <w:webHidden/>
          </w:rPr>
          <w:t>7</w:t>
        </w:r>
        <w:r>
          <w:rPr>
            <w:webHidden/>
          </w:rPr>
          <w:fldChar w:fldCharType="end"/>
        </w:r>
      </w:hyperlink>
    </w:p>
    <w:p w14:paraId="3CB2185F" w14:textId="4672C205" w:rsidR="001672C6" w:rsidRDefault="001672C6">
      <w:pPr>
        <w:pStyle w:val="TOC3"/>
        <w:rPr>
          <w:rFonts w:asciiTheme="minorHAnsi" w:eastAsiaTheme="minorEastAsia" w:hAnsiTheme="minorHAnsi" w:cstheme="minorBidi"/>
          <w:kern w:val="2"/>
          <w:szCs w:val="22"/>
          <w:lang w:bidi="ar-SA"/>
          <w14:ligatures w14:val="standardContextual"/>
        </w:rPr>
      </w:pPr>
      <w:hyperlink w:anchor="_Toc162255124" w:history="1">
        <w:r w:rsidRPr="001E3486">
          <w:rPr>
            <w:rStyle w:val="Hyperlink"/>
            <w14:scene3d>
              <w14:camera w14:prst="orthographicFront"/>
              <w14:lightRig w14:rig="threePt" w14:dir="t">
                <w14:rot w14:lat="0" w14:lon="0" w14:rev="0"/>
              </w14:lightRig>
            </w14:scene3d>
          </w:rPr>
          <w:t>5.2.1</w:t>
        </w:r>
        <w:r>
          <w:rPr>
            <w:rFonts w:asciiTheme="minorHAnsi" w:eastAsiaTheme="minorEastAsia" w:hAnsiTheme="minorHAnsi" w:cstheme="minorBidi"/>
            <w:kern w:val="2"/>
            <w:szCs w:val="22"/>
            <w:lang w:bidi="ar-SA"/>
            <w14:ligatures w14:val="standardContextual"/>
          </w:rPr>
          <w:tab/>
        </w:r>
        <w:r w:rsidRPr="001E3486">
          <w:rPr>
            <w:rStyle w:val="Hyperlink"/>
          </w:rPr>
          <w:t>Mandatory Syntax Checks</w:t>
        </w:r>
        <w:r>
          <w:rPr>
            <w:webHidden/>
          </w:rPr>
          <w:tab/>
        </w:r>
        <w:r>
          <w:rPr>
            <w:webHidden/>
          </w:rPr>
          <w:fldChar w:fldCharType="begin"/>
        </w:r>
        <w:r>
          <w:rPr>
            <w:webHidden/>
          </w:rPr>
          <w:instrText xml:space="preserve"> PAGEREF _Toc162255124 \h </w:instrText>
        </w:r>
        <w:r>
          <w:rPr>
            <w:webHidden/>
          </w:rPr>
        </w:r>
        <w:r>
          <w:rPr>
            <w:webHidden/>
          </w:rPr>
          <w:fldChar w:fldCharType="separate"/>
        </w:r>
        <w:r>
          <w:rPr>
            <w:webHidden/>
          </w:rPr>
          <w:t>8</w:t>
        </w:r>
        <w:r>
          <w:rPr>
            <w:webHidden/>
          </w:rPr>
          <w:fldChar w:fldCharType="end"/>
        </w:r>
      </w:hyperlink>
    </w:p>
    <w:p w14:paraId="175DBC85" w14:textId="3A96028E" w:rsidR="001672C6" w:rsidRDefault="001672C6">
      <w:pPr>
        <w:pStyle w:val="TOC1"/>
        <w:rPr>
          <w:rFonts w:asciiTheme="minorHAnsi" w:eastAsiaTheme="minorEastAsia" w:hAnsiTheme="minorHAnsi" w:cstheme="minorBidi"/>
          <w:b w:val="0"/>
          <w:kern w:val="2"/>
          <w:lang w:eastAsia="en-GB" w:bidi="ar-SA"/>
          <w14:ligatures w14:val="standardContextual"/>
        </w:rPr>
      </w:pPr>
      <w:hyperlink w:anchor="_Toc162255125" w:history="1">
        <w:r w:rsidRPr="001E3486">
          <w:rPr>
            <w:rStyle w:val="Hyperlink"/>
            <w14:scene3d>
              <w14:camera w14:prst="orthographicFront"/>
              <w14:lightRig w14:rig="threePt" w14:dir="t">
                <w14:rot w14:lat="0" w14:lon="0" w14:rev="0"/>
              </w14:lightRig>
            </w14:scene3d>
          </w:rPr>
          <w:t>6</w:t>
        </w:r>
        <w:r>
          <w:rPr>
            <w:rFonts w:asciiTheme="minorHAnsi" w:eastAsiaTheme="minorEastAsia" w:hAnsiTheme="minorHAnsi" w:cstheme="minorBidi"/>
            <w:b w:val="0"/>
            <w:kern w:val="2"/>
            <w:lang w:eastAsia="en-GB" w:bidi="ar-SA"/>
            <w14:ligatures w14:val="standardContextual"/>
          </w:rPr>
          <w:tab/>
        </w:r>
        <w:r w:rsidRPr="001E3486">
          <w:rPr>
            <w:rStyle w:val="Hyperlink"/>
          </w:rPr>
          <w:t>ITU Reference Documents &amp; Contact Information</w:t>
        </w:r>
        <w:r>
          <w:rPr>
            <w:webHidden/>
          </w:rPr>
          <w:tab/>
        </w:r>
        <w:r>
          <w:rPr>
            <w:webHidden/>
          </w:rPr>
          <w:fldChar w:fldCharType="begin"/>
        </w:r>
        <w:r>
          <w:rPr>
            <w:webHidden/>
          </w:rPr>
          <w:instrText xml:space="preserve"> PAGEREF _Toc162255125 \h </w:instrText>
        </w:r>
        <w:r>
          <w:rPr>
            <w:webHidden/>
          </w:rPr>
        </w:r>
        <w:r>
          <w:rPr>
            <w:webHidden/>
          </w:rPr>
          <w:fldChar w:fldCharType="separate"/>
        </w:r>
        <w:r>
          <w:rPr>
            <w:webHidden/>
          </w:rPr>
          <w:t>8</w:t>
        </w:r>
        <w:r>
          <w:rPr>
            <w:webHidden/>
          </w:rPr>
          <w:fldChar w:fldCharType="end"/>
        </w:r>
      </w:hyperlink>
    </w:p>
    <w:p w14:paraId="02160327" w14:textId="52469B3D" w:rsidR="001672C6" w:rsidRDefault="001672C6">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62255126" w:history="1">
        <w:r w:rsidRPr="001E3486">
          <w:rPr>
            <w:rStyle w:val="Hyperlink"/>
          </w:rPr>
          <w:t>Annex A</w:t>
        </w:r>
        <w:r>
          <w:rPr>
            <w:rFonts w:asciiTheme="minorHAnsi" w:eastAsiaTheme="minorEastAsia" w:hAnsiTheme="minorHAnsi" w:cstheme="minorBidi"/>
            <w:b w:val="0"/>
            <w:kern w:val="2"/>
            <w:lang w:eastAsia="en-GB" w:bidi="ar-SA"/>
            <w14:ligatures w14:val="standardContextual"/>
          </w:rPr>
          <w:tab/>
        </w:r>
        <w:r w:rsidRPr="001E3486">
          <w:rPr>
            <w:rStyle w:val="Hyperlink"/>
          </w:rPr>
          <w:t>Document Management</w:t>
        </w:r>
        <w:r>
          <w:rPr>
            <w:webHidden/>
          </w:rPr>
          <w:tab/>
        </w:r>
        <w:r>
          <w:rPr>
            <w:webHidden/>
          </w:rPr>
          <w:fldChar w:fldCharType="begin"/>
        </w:r>
        <w:r>
          <w:rPr>
            <w:webHidden/>
          </w:rPr>
          <w:instrText xml:space="preserve"> PAGEREF _Toc162255126 \h </w:instrText>
        </w:r>
        <w:r>
          <w:rPr>
            <w:webHidden/>
          </w:rPr>
        </w:r>
        <w:r>
          <w:rPr>
            <w:webHidden/>
          </w:rPr>
          <w:fldChar w:fldCharType="separate"/>
        </w:r>
        <w:r>
          <w:rPr>
            <w:webHidden/>
          </w:rPr>
          <w:t>10</w:t>
        </w:r>
        <w:r>
          <w:rPr>
            <w:webHidden/>
          </w:rPr>
          <w:fldChar w:fldCharType="end"/>
        </w:r>
      </w:hyperlink>
    </w:p>
    <w:p w14:paraId="21839190" w14:textId="403A64D1" w:rsidR="001672C6" w:rsidRDefault="001672C6">
      <w:pPr>
        <w:pStyle w:val="TOC2"/>
        <w:rPr>
          <w:rFonts w:asciiTheme="minorHAnsi" w:eastAsiaTheme="minorEastAsia" w:hAnsiTheme="minorHAnsi" w:cstheme="minorBidi"/>
          <w:kern w:val="2"/>
          <w:szCs w:val="22"/>
          <w:lang w:bidi="ar-SA"/>
          <w14:ligatures w14:val="standardContextual"/>
        </w:rPr>
      </w:pPr>
      <w:hyperlink w:anchor="_Toc162255127" w:history="1">
        <w:r w:rsidRPr="001E3486">
          <w:rPr>
            <w:rStyle w:val="Hyperlink"/>
          </w:rPr>
          <w:t>A.1</w:t>
        </w:r>
        <w:r>
          <w:rPr>
            <w:rFonts w:asciiTheme="minorHAnsi" w:eastAsiaTheme="minorEastAsia" w:hAnsiTheme="minorHAnsi" w:cstheme="minorBidi"/>
            <w:kern w:val="2"/>
            <w:szCs w:val="22"/>
            <w:lang w:bidi="ar-SA"/>
            <w14:ligatures w14:val="standardContextual"/>
          </w:rPr>
          <w:tab/>
        </w:r>
        <w:r w:rsidRPr="001E3486">
          <w:rPr>
            <w:rStyle w:val="Hyperlink"/>
          </w:rPr>
          <w:t>Document History</w:t>
        </w:r>
        <w:r>
          <w:rPr>
            <w:webHidden/>
          </w:rPr>
          <w:tab/>
        </w:r>
        <w:r>
          <w:rPr>
            <w:webHidden/>
          </w:rPr>
          <w:fldChar w:fldCharType="begin"/>
        </w:r>
        <w:r>
          <w:rPr>
            <w:webHidden/>
          </w:rPr>
          <w:instrText xml:space="preserve"> PAGEREF _Toc162255127 \h </w:instrText>
        </w:r>
        <w:r>
          <w:rPr>
            <w:webHidden/>
          </w:rPr>
        </w:r>
        <w:r>
          <w:rPr>
            <w:webHidden/>
          </w:rPr>
          <w:fldChar w:fldCharType="separate"/>
        </w:r>
        <w:r>
          <w:rPr>
            <w:webHidden/>
          </w:rPr>
          <w:t>10</w:t>
        </w:r>
        <w:r>
          <w:rPr>
            <w:webHidden/>
          </w:rPr>
          <w:fldChar w:fldCharType="end"/>
        </w:r>
      </w:hyperlink>
    </w:p>
    <w:p w14:paraId="4F74031A" w14:textId="2A494AD6" w:rsidR="001672C6" w:rsidRDefault="001672C6">
      <w:pPr>
        <w:pStyle w:val="TOC3"/>
        <w:rPr>
          <w:rFonts w:asciiTheme="minorHAnsi" w:eastAsiaTheme="minorEastAsia" w:hAnsiTheme="minorHAnsi" w:cstheme="minorBidi"/>
          <w:kern w:val="2"/>
          <w:szCs w:val="22"/>
          <w:lang w:bidi="ar-SA"/>
          <w14:ligatures w14:val="standardContextual"/>
        </w:rPr>
      </w:pPr>
      <w:hyperlink w:anchor="_Toc162255128" w:history="1">
        <w:r w:rsidRPr="001E3486">
          <w:rPr>
            <w:rStyle w:val="Hyperlink"/>
          </w:rPr>
          <w:t>Other Information</w:t>
        </w:r>
        <w:r>
          <w:rPr>
            <w:webHidden/>
          </w:rPr>
          <w:tab/>
        </w:r>
        <w:r>
          <w:rPr>
            <w:webHidden/>
          </w:rPr>
          <w:fldChar w:fldCharType="begin"/>
        </w:r>
        <w:r>
          <w:rPr>
            <w:webHidden/>
          </w:rPr>
          <w:instrText xml:space="preserve"> PAGEREF _Toc162255128 \h </w:instrText>
        </w:r>
        <w:r>
          <w:rPr>
            <w:webHidden/>
          </w:rPr>
        </w:r>
        <w:r>
          <w:rPr>
            <w:webHidden/>
          </w:rPr>
          <w:fldChar w:fldCharType="separate"/>
        </w:r>
        <w:r>
          <w:rPr>
            <w:webHidden/>
          </w:rPr>
          <w:t>10</w:t>
        </w:r>
        <w:r>
          <w:rPr>
            <w:webHidden/>
          </w:rPr>
          <w:fldChar w:fldCharType="end"/>
        </w:r>
      </w:hyperlink>
    </w:p>
    <w:p w14:paraId="2E6BBF25" w14:textId="30A7D95C" w:rsidR="00925B3D" w:rsidRDefault="003A3B36" w:rsidP="001F2D3A">
      <w:pPr>
        <w:pStyle w:val="NormalParagraph"/>
      </w:pPr>
      <w:r>
        <w:rPr>
          <w:noProof/>
          <w:lang w:eastAsia="zh-CN" w:bidi="bn-BD"/>
        </w:rPr>
        <w:fldChar w:fldCharType="end"/>
      </w:r>
    </w:p>
    <w:p w14:paraId="7690B59F" w14:textId="77777777" w:rsidR="00944378" w:rsidRDefault="00944378" w:rsidP="00AC2FCC">
      <w:pPr>
        <w:pStyle w:val="NormalParagraph"/>
      </w:pPr>
    </w:p>
    <w:p w14:paraId="73ABBD9B" w14:textId="77777777" w:rsidR="00DF08CE" w:rsidRDefault="00243CE1" w:rsidP="00DF08CE">
      <w:pPr>
        <w:pStyle w:val="Heading1"/>
        <w:numPr>
          <w:ilvl w:val="0"/>
          <w:numId w:val="2"/>
        </w:numPr>
      </w:pPr>
      <w:bookmarkStart w:id="1" w:name="_Toc101946531"/>
      <w:bookmarkStart w:id="2" w:name="_Toc74460299"/>
      <w:r>
        <w:br w:type="page"/>
      </w:r>
      <w:bookmarkStart w:id="3" w:name="_Toc362364664"/>
      <w:bookmarkStart w:id="4" w:name="_Toc361922757"/>
      <w:bookmarkStart w:id="5" w:name="_Toc360710201"/>
      <w:bookmarkStart w:id="6" w:name="_Toc360709243"/>
      <w:bookmarkStart w:id="7" w:name="_Toc162255105"/>
      <w:bookmarkEnd w:id="1"/>
      <w:bookmarkEnd w:id="2"/>
      <w:r w:rsidR="00DF08CE">
        <w:lastRenderedPageBreak/>
        <w:t>Scope</w:t>
      </w:r>
      <w:bookmarkEnd w:id="7"/>
    </w:p>
    <w:p w14:paraId="1E95E9BB" w14:textId="77777777" w:rsidR="00DF08CE" w:rsidRDefault="00DF08CE" w:rsidP="00DF08CE">
      <w:pPr>
        <w:pStyle w:val="NormalParagraph"/>
      </w:pPr>
      <w:r>
        <w:t xml:space="preserve">During network selection, GSM mobile equipment (such as mobile devices, tablets, </w:t>
      </w:r>
      <w:proofErr w:type="gramStart"/>
      <w:r>
        <w:t>etc.</w:t>
      </w:r>
      <w:proofErr w:type="gramEnd"/>
      <w:r>
        <w:t xml:space="preserve">) displays information regarding the network, or networks, available and the country in which the network/s are operating. </w:t>
      </w:r>
    </w:p>
    <w:p w14:paraId="78347FAD" w14:textId="77777777" w:rsidR="00DF08CE" w:rsidRDefault="00DF08CE" w:rsidP="00DF08CE">
      <w:pPr>
        <w:pStyle w:val="NormalParagraph"/>
      </w:pPr>
      <w:proofErr w:type="gramStart"/>
      <w:r>
        <w:t>This permanent reference document (PRD),</w:t>
      </w:r>
      <w:proofErr w:type="gramEnd"/>
      <w:r>
        <w:t xml:space="preserve"> details the nature, structure and handling of the “Mobile (Network) Codes and Names” (TS.25 formerly SE13), how it can be submitted by Mobile Network Operators and how it is presented and made available to those wishing to receive the data. The primary purpose of collating and making available the network codes and names is to provide terminal vendors with network details to </w:t>
      </w:r>
      <w:proofErr w:type="gramStart"/>
      <w:r>
        <w:t>be displayed</w:t>
      </w:r>
      <w:proofErr w:type="gramEnd"/>
      <w:r>
        <w:t xml:space="preserve"> to users on mobile devices on the display or within the network selection menu. </w:t>
      </w:r>
    </w:p>
    <w:p w14:paraId="1112FA66" w14:textId="1F36D020" w:rsidR="00DF08CE" w:rsidRDefault="00DF08CE" w:rsidP="00DF08CE">
      <w:pPr>
        <w:pStyle w:val="NormalParagraph"/>
      </w:pPr>
      <w:r>
        <w:rPr>
          <w:rFonts w:eastAsia="Times New Roman"/>
        </w:rPr>
        <w:t xml:space="preserve">In addition, entries for (U)SIM headers (part of the ICCID) </w:t>
      </w:r>
      <w:proofErr w:type="gramStart"/>
      <w:r>
        <w:rPr>
          <w:rFonts w:eastAsia="Times New Roman"/>
        </w:rPr>
        <w:t>are collected</w:t>
      </w:r>
      <w:proofErr w:type="gramEnd"/>
      <w:r>
        <w:rPr>
          <w:rFonts w:eastAsia="Times New Roman"/>
        </w:rPr>
        <w:t xml:space="preserve"> and presented to aid SIM Card identification</w:t>
      </w:r>
      <w:r w:rsidR="001672C6">
        <w:rPr>
          <w:rFonts w:eastAsia="Times New Roman"/>
        </w:rPr>
        <w:t>.</w:t>
      </w:r>
    </w:p>
    <w:p w14:paraId="201CD9EC" w14:textId="5902DDC6" w:rsidR="00DF08CE" w:rsidRDefault="00DF08CE" w:rsidP="00B23860">
      <w:pPr>
        <w:pStyle w:val="NOTE"/>
      </w:pPr>
      <w:r>
        <w:rPr>
          <w:b/>
        </w:rPr>
        <w:t>Note</w:t>
      </w:r>
      <w:r>
        <w:t xml:space="preserve">: </w:t>
      </w:r>
      <w:r w:rsidR="00B23860">
        <w:tab/>
      </w:r>
      <w:r>
        <w:t xml:space="preserve">Satellite compatible mobile stations are </w:t>
      </w:r>
      <w:proofErr w:type="gramStart"/>
      <w:r>
        <w:t>handled</w:t>
      </w:r>
      <w:proofErr w:type="gramEnd"/>
      <w:r>
        <w:t xml:space="preserve"> in accordance with GSMA SSC Network Selection Documents and hence the display requirements may differ from terrestrial-only mobile stations.</w:t>
      </w:r>
    </w:p>
    <w:p w14:paraId="0DE0F56D" w14:textId="77777777" w:rsidR="00DF08CE" w:rsidRDefault="00DF08CE" w:rsidP="00DF08CE">
      <w:pPr>
        <w:pStyle w:val="NormalParagraph"/>
      </w:pPr>
      <w:r>
        <w:t>Any mobile equipment manufacturer unable to accommodate a specific network operator’s country initials and name should contact that network operator in the first instance.</w:t>
      </w:r>
    </w:p>
    <w:p w14:paraId="0A33FD0A" w14:textId="77777777" w:rsidR="00DF08CE" w:rsidRDefault="00DF08CE" w:rsidP="00DF08CE">
      <w:pPr>
        <w:pStyle w:val="NormalParagraph"/>
      </w:pPr>
      <w:r>
        <w:t>The data presented includes the following information:</w:t>
      </w:r>
    </w:p>
    <w:p w14:paraId="077F2315" w14:textId="77777777" w:rsidR="00DF08CE" w:rsidRDefault="00DF08CE" w:rsidP="00DF08CE">
      <w:pPr>
        <w:pStyle w:val="BULLET1INDENTATI"/>
        <w:rPr>
          <w:rFonts w:ascii="Arial" w:hAnsi="Arial"/>
          <w:lang w:val="en-GB"/>
        </w:rPr>
      </w:pPr>
    </w:p>
    <w:p w14:paraId="337183D1" w14:textId="77777777" w:rsidR="00DF08CE" w:rsidRDefault="00DF08CE" w:rsidP="00DF08CE">
      <w:pPr>
        <w:pStyle w:val="ListNumber"/>
        <w:numPr>
          <w:ilvl w:val="0"/>
          <w:numId w:val="1"/>
        </w:numPr>
      </w:pPr>
      <w:r>
        <w:t>GSM Association Organisation Name</w:t>
      </w:r>
    </w:p>
    <w:p w14:paraId="24DAC2B1" w14:textId="77777777" w:rsidR="00DF08CE" w:rsidRDefault="00DF08CE" w:rsidP="00DF08CE">
      <w:pPr>
        <w:pStyle w:val="ListNumber"/>
        <w:numPr>
          <w:ilvl w:val="0"/>
          <w:numId w:val="1"/>
        </w:numPr>
      </w:pPr>
      <w:r>
        <w:t>Mobile Network Name: Name of the Mobile Network as chosen by the GSM Association Member Organisation</w:t>
      </w:r>
    </w:p>
    <w:p w14:paraId="776BCB00" w14:textId="77777777" w:rsidR="00DF08CE" w:rsidRDefault="00DF08CE" w:rsidP="00DF08CE">
      <w:pPr>
        <w:pStyle w:val="ListNumber"/>
        <w:numPr>
          <w:ilvl w:val="0"/>
          <w:numId w:val="1"/>
        </w:numPr>
      </w:pPr>
      <w:r>
        <w:t>Country Initials</w:t>
      </w:r>
    </w:p>
    <w:p w14:paraId="7D57C2DF" w14:textId="77777777" w:rsidR="00DF08CE" w:rsidRDefault="00DF08CE" w:rsidP="00DF08CE">
      <w:pPr>
        <w:pStyle w:val="ListNumber"/>
        <w:numPr>
          <w:ilvl w:val="0"/>
          <w:numId w:val="1"/>
        </w:numPr>
      </w:pPr>
      <w:r>
        <w:t>Presentation of Country Initials and Mobile Network Names used for network selection (PPCI&amp;N)</w:t>
      </w:r>
    </w:p>
    <w:p w14:paraId="2ADBD93A" w14:textId="77777777" w:rsidR="00DF08CE" w:rsidRDefault="00DF08CE" w:rsidP="00DF08CE">
      <w:pPr>
        <w:pStyle w:val="ListNumber"/>
        <w:numPr>
          <w:ilvl w:val="0"/>
          <w:numId w:val="1"/>
        </w:numPr>
      </w:pPr>
      <w:r>
        <w:t xml:space="preserve">Abbreviated Mobile Network Name (maximum of </w:t>
      </w:r>
      <w:proofErr w:type="gramStart"/>
      <w:r>
        <w:t>8</w:t>
      </w:r>
      <w:proofErr w:type="gramEnd"/>
      <w:r>
        <w:t xml:space="preserve"> characters, including hyphen, space, slash etc.)</w:t>
      </w:r>
    </w:p>
    <w:p w14:paraId="4F29556B" w14:textId="60E44BC8" w:rsidR="00DF08CE" w:rsidRDefault="00F63BAE" w:rsidP="00DF08CE">
      <w:pPr>
        <w:pStyle w:val="ListNumber"/>
        <w:numPr>
          <w:ilvl w:val="0"/>
          <w:numId w:val="1"/>
        </w:numPr>
      </w:pPr>
      <w:r>
        <w:t>Void</w:t>
      </w:r>
    </w:p>
    <w:p w14:paraId="7FBED16B" w14:textId="77777777" w:rsidR="00DF08CE" w:rsidRDefault="00DF08CE" w:rsidP="00DF08CE">
      <w:pPr>
        <w:pStyle w:val="ListNumber"/>
        <w:numPr>
          <w:ilvl w:val="0"/>
          <w:numId w:val="1"/>
        </w:numPr>
      </w:pPr>
      <w:r>
        <w:t xml:space="preserve">Mobile Country Code (MCC): Code as specified in  </w:t>
      </w:r>
      <w:hyperlink r:id="rId16" w:anchor="_Reference_Documents" w:history="1">
        <w:r>
          <w:rPr>
            <w:rStyle w:val="Hyperlink"/>
          </w:rPr>
          <w:t>ITU T E.212</w:t>
        </w:r>
      </w:hyperlink>
    </w:p>
    <w:p w14:paraId="5674F71F" w14:textId="77777777" w:rsidR="00DF08CE" w:rsidRDefault="00DF08CE" w:rsidP="00DF08CE">
      <w:pPr>
        <w:pStyle w:val="ListNumber"/>
        <w:numPr>
          <w:ilvl w:val="0"/>
          <w:numId w:val="1"/>
        </w:numPr>
      </w:pPr>
      <w:r>
        <w:t xml:space="preserve">Mobile Network Code (MNC) as allocated by the National Administration and specified in </w:t>
      </w:r>
      <w:hyperlink r:id="rId17" w:anchor="_Reference_Documents" w:history="1">
        <w:r>
          <w:rPr>
            <w:rStyle w:val="Hyperlink"/>
          </w:rPr>
          <w:t>ITU T E.212</w:t>
        </w:r>
      </w:hyperlink>
      <w:r>
        <w:tab/>
      </w:r>
    </w:p>
    <w:p w14:paraId="603946D6" w14:textId="77777777" w:rsidR="00DF08CE" w:rsidRDefault="00DF08CE" w:rsidP="00DF08CE">
      <w:pPr>
        <w:pStyle w:val="ListNumber"/>
        <w:numPr>
          <w:ilvl w:val="0"/>
          <w:numId w:val="1"/>
        </w:numPr>
      </w:pPr>
      <w:r>
        <w:t xml:space="preserve">(U)SIM Header (ICCID) as registered with </w:t>
      </w:r>
      <w:hyperlink r:id="rId18" w:anchor="_Reference_Documents" w:history="1">
        <w:r>
          <w:rPr>
            <w:rStyle w:val="Hyperlink"/>
          </w:rPr>
          <w:t>ITU E.118</w:t>
        </w:r>
      </w:hyperlink>
      <w:r>
        <w:t xml:space="preserve"> as agreed and provided by the National Administration</w:t>
      </w:r>
    </w:p>
    <w:p w14:paraId="105F7323" w14:textId="77777777" w:rsidR="00DF08CE" w:rsidRDefault="00DF08CE" w:rsidP="00DF08CE">
      <w:pPr>
        <w:pStyle w:val="ListNumber"/>
        <w:numPr>
          <w:ilvl w:val="0"/>
          <w:numId w:val="1"/>
        </w:numPr>
      </w:pPr>
      <w:r>
        <w:t>TADIG Code as allocated by IDS (Interoperability Data Specifications and Settlement Group)</w:t>
      </w:r>
    </w:p>
    <w:p w14:paraId="38D0AEB4" w14:textId="77777777" w:rsidR="00DF08CE" w:rsidRDefault="00DF08CE" w:rsidP="00DF08CE">
      <w:pPr>
        <w:pStyle w:val="Heading1"/>
        <w:numPr>
          <w:ilvl w:val="0"/>
          <w:numId w:val="2"/>
        </w:numPr>
      </w:pPr>
      <w:bookmarkStart w:id="8" w:name="_Toc512221415"/>
      <w:bookmarkStart w:id="9" w:name="_Toc162255106"/>
      <w:r>
        <w:t>Disclaimer</w:t>
      </w:r>
      <w:bookmarkEnd w:id="8"/>
      <w:bookmarkEnd w:id="9"/>
    </w:p>
    <w:p w14:paraId="38CAF094" w14:textId="77777777" w:rsidR="00DF08CE" w:rsidRDefault="00DF08CE" w:rsidP="00DF08CE">
      <w:pPr>
        <w:pStyle w:val="NormalParagraph"/>
      </w:pPr>
      <w:r w:rsidRPr="00025E49">
        <w:t xml:space="preserve">Important: All information submitted to GSM Association </w:t>
      </w:r>
      <w:proofErr w:type="gramStart"/>
      <w:r w:rsidRPr="00025E49">
        <w:t>is registered</w:t>
      </w:r>
      <w:proofErr w:type="gramEnd"/>
      <w:r w:rsidRPr="00025E49">
        <w:t xml:space="preserve"> as it is made available. The GSM Association assumes no responsibility for the correctness of this information. The submitting member organisation is responsible for complying with the rules and procedures described and mentioned in this document.</w:t>
      </w:r>
    </w:p>
    <w:p w14:paraId="5C7C38A7" w14:textId="77777777" w:rsidR="00DF08CE" w:rsidRDefault="00DF08CE" w:rsidP="00DF08CE">
      <w:pPr>
        <w:pStyle w:val="Heading1"/>
        <w:numPr>
          <w:ilvl w:val="0"/>
          <w:numId w:val="2"/>
        </w:numPr>
      </w:pPr>
      <w:bookmarkStart w:id="10" w:name="_Toc362364665"/>
      <w:bookmarkStart w:id="11" w:name="_Toc361922758"/>
      <w:bookmarkStart w:id="12" w:name="_Toc360710202"/>
      <w:bookmarkStart w:id="13" w:name="_Toc360709244"/>
      <w:bookmarkStart w:id="14" w:name="_Toc162255107"/>
      <w:r>
        <w:lastRenderedPageBreak/>
        <w:t>Registration Process</w:t>
      </w:r>
      <w:bookmarkEnd w:id="10"/>
      <w:bookmarkEnd w:id="11"/>
      <w:bookmarkEnd w:id="12"/>
      <w:bookmarkEnd w:id="13"/>
      <w:bookmarkEnd w:id="14"/>
    </w:p>
    <w:p w14:paraId="2496452C" w14:textId="77777777" w:rsidR="00DF08CE" w:rsidRDefault="00DF08CE" w:rsidP="00DF08CE">
      <w:pPr>
        <w:pStyle w:val="NormalParagraph"/>
      </w:pPr>
      <w:r>
        <w:t>The GSMA hosts the “mobile network codes and names” data and when a member wishes to provide and register new or updated information, they should complete the Input Form Template in Section 3.1, using the guidance provided in this document (see section 4)</w:t>
      </w:r>
      <w:r>
        <w:rPr>
          <w:b/>
        </w:rPr>
        <w:t xml:space="preserve"> </w:t>
      </w:r>
      <w:r>
        <w:t xml:space="preserve">and submit this information to the email address </w:t>
      </w:r>
      <w:hyperlink r:id="rId19" w:history="1">
        <w:r w:rsidRPr="00E9560D">
          <w:rPr>
            <w:rStyle w:val="Hyperlink"/>
            <w:rFonts w:cs="Arial"/>
          </w:rPr>
          <w:t>networkcodesandnames@gsma.com</w:t>
        </w:r>
      </w:hyperlink>
    </w:p>
    <w:p w14:paraId="33E86F0B" w14:textId="77777777" w:rsidR="00DF08CE" w:rsidRDefault="00DF08CE" w:rsidP="00DF08CE">
      <w:pPr>
        <w:pStyle w:val="NormalParagraph"/>
      </w:pPr>
      <w:r>
        <w:t xml:space="preserve">The information received, will </w:t>
      </w:r>
      <w:proofErr w:type="gramStart"/>
      <w:r>
        <w:t>be processed</w:t>
      </w:r>
      <w:proofErr w:type="gramEnd"/>
      <w:r>
        <w:t xml:space="preserve"> within two weeks and updates will be provided to members that have subscribed to the mailing list to which updates are sent. To receive the latest updated TS.25 database please contact </w:t>
      </w:r>
      <w:hyperlink r:id="rId20" w:history="1">
        <w:r>
          <w:rPr>
            <w:rStyle w:val="Hyperlink"/>
          </w:rPr>
          <w:t>networkcodesandnames@gsma.com</w:t>
        </w:r>
      </w:hyperlink>
      <w:r>
        <w:t xml:space="preserve"> or view it under the tab, Roaming &gt; Mobile Network Codes and Names or click </w:t>
      </w:r>
      <w:hyperlink r:id="rId21" w:history="1">
        <w:r>
          <w:rPr>
            <w:rStyle w:val="Hyperlink"/>
          </w:rPr>
          <w:t>here</w:t>
        </w:r>
      </w:hyperlink>
      <w:r>
        <w:t xml:space="preserve"> to view.</w:t>
      </w:r>
    </w:p>
    <w:p w14:paraId="76F8CC77" w14:textId="77777777" w:rsidR="00DF08CE" w:rsidRDefault="00DF08CE" w:rsidP="00DF08CE">
      <w:pPr>
        <w:pStyle w:val="Heading2"/>
      </w:pPr>
      <w:bookmarkStart w:id="15" w:name="_Toc162255108"/>
      <w:r>
        <w:t>Input Form</w:t>
      </w:r>
      <w:bookmarkEnd w:id="15"/>
    </w:p>
    <w:p w14:paraId="41C8D868" w14:textId="77777777" w:rsidR="00DF08CE" w:rsidRDefault="00DF08CE" w:rsidP="00DF08CE">
      <w:pPr>
        <w:pStyle w:val="NormalParagraph"/>
        <w:rPr>
          <w:lang w:eastAsia="en-US"/>
        </w:rPr>
      </w:pP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8"/>
        <w:gridCol w:w="7738"/>
      </w:tblGrid>
      <w:tr w:rsidR="00DF08CE" w14:paraId="43CEC86A" w14:textId="77777777" w:rsidTr="003F5B3A">
        <w:tc>
          <w:tcPr>
            <w:tcW w:w="9166" w:type="dxa"/>
            <w:gridSpan w:val="2"/>
            <w:tcBorders>
              <w:top w:val="single" w:sz="4" w:space="0" w:color="auto"/>
              <w:left w:val="single" w:sz="4" w:space="0" w:color="auto"/>
              <w:bottom w:val="single" w:sz="4" w:space="0" w:color="auto"/>
              <w:right w:val="single" w:sz="4" w:space="0" w:color="auto"/>
            </w:tcBorders>
            <w:shd w:val="clear" w:color="auto" w:fill="C00000"/>
          </w:tcPr>
          <w:p w14:paraId="5122EC44" w14:textId="77777777" w:rsidR="00DF08CE" w:rsidRDefault="00DF08CE" w:rsidP="003F5B3A">
            <w:pPr>
              <w:rPr>
                <w:rStyle w:val="Hyperlink"/>
              </w:rPr>
            </w:pPr>
            <w:r w:rsidRPr="00B23860">
              <w:rPr>
                <w:rFonts w:cs="Arial"/>
                <w:b/>
                <w:color w:val="FFFFFF"/>
                <w:sz w:val="24"/>
              </w:rPr>
              <w:t>CONTACT INFORMATION</w:t>
            </w:r>
          </w:p>
        </w:tc>
      </w:tr>
      <w:tr w:rsidR="00DF08CE" w14:paraId="2F588989" w14:textId="77777777" w:rsidTr="003F5B3A">
        <w:tc>
          <w:tcPr>
            <w:tcW w:w="1428" w:type="dxa"/>
            <w:tcBorders>
              <w:top w:val="single" w:sz="4" w:space="0" w:color="auto"/>
              <w:left w:val="single" w:sz="4" w:space="0" w:color="auto"/>
              <w:bottom w:val="single" w:sz="4" w:space="0" w:color="auto"/>
              <w:right w:val="single" w:sz="4" w:space="0" w:color="auto"/>
            </w:tcBorders>
            <w:shd w:val="clear" w:color="auto" w:fill="666666"/>
            <w:hideMark/>
          </w:tcPr>
          <w:p w14:paraId="6EEB70EF" w14:textId="77777777" w:rsidR="00DF08CE" w:rsidRDefault="00DF08CE" w:rsidP="003F5B3A">
            <w:pPr>
              <w:rPr>
                <w:rFonts w:cs="Arial"/>
                <w:b/>
                <w:color w:val="FFFFFF"/>
              </w:rPr>
            </w:pPr>
            <w:r>
              <w:rPr>
                <w:rFonts w:cs="Arial"/>
                <w:b/>
                <w:color w:val="FFFFFF"/>
              </w:rPr>
              <w:t>Send to</w:t>
            </w:r>
          </w:p>
        </w:tc>
        <w:tc>
          <w:tcPr>
            <w:tcW w:w="7738" w:type="dxa"/>
            <w:tcBorders>
              <w:top w:val="single" w:sz="4" w:space="0" w:color="auto"/>
              <w:left w:val="single" w:sz="4" w:space="0" w:color="auto"/>
              <w:bottom w:val="single" w:sz="4" w:space="0" w:color="auto"/>
              <w:right w:val="single" w:sz="4" w:space="0" w:color="auto"/>
            </w:tcBorders>
            <w:hideMark/>
          </w:tcPr>
          <w:p w14:paraId="59586647" w14:textId="77777777" w:rsidR="00DF08CE" w:rsidRDefault="00864F87" w:rsidP="003F5B3A">
            <w:pPr>
              <w:rPr>
                <w:rFonts w:cs="Arial"/>
                <w:sz w:val="20"/>
              </w:rPr>
            </w:pPr>
            <w:hyperlink r:id="rId22" w:history="1">
              <w:r w:rsidR="00DF08CE">
                <w:rPr>
                  <w:rStyle w:val="Hyperlink"/>
                </w:rPr>
                <w:t>networkcodesandnames@gsma.com</w:t>
              </w:r>
            </w:hyperlink>
          </w:p>
        </w:tc>
      </w:tr>
      <w:tr w:rsidR="00DF08CE" w14:paraId="422BC029" w14:textId="77777777" w:rsidTr="003F5B3A">
        <w:tc>
          <w:tcPr>
            <w:tcW w:w="1428" w:type="dxa"/>
            <w:tcBorders>
              <w:top w:val="single" w:sz="4" w:space="0" w:color="auto"/>
              <w:left w:val="single" w:sz="4" w:space="0" w:color="auto"/>
              <w:bottom w:val="single" w:sz="4" w:space="0" w:color="auto"/>
              <w:right w:val="single" w:sz="4" w:space="0" w:color="auto"/>
            </w:tcBorders>
            <w:shd w:val="clear" w:color="auto" w:fill="CCCCCC"/>
            <w:hideMark/>
          </w:tcPr>
          <w:p w14:paraId="72A11B24" w14:textId="77777777" w:rsidR="00DF08CE" w:rsidRDefault="00DF08CE" w:rsidP="003F5B3A">
            <w:pPr>
              <w:ind w:left="110"/>
              <w:rPr>
                <w:rFonts w:cs="Arial"/>
                <w:b/>
              </w:rPr>
            </w:pPr>
            <w:r>
              <w:rPr>
                <w:rFonts w:cs="Arial"/>
                <w:b/>
              </w:rPr>
              <w:t xml:space="preserve">Name </w:t>
            </w:r>
          </w:p>
        </w:tc>
        <w:tc>
          <w:tcPr>
            <w:tcW w:w="7738" w:type="dxa"/>
            <w:tcBorders>
              <w:top w:val="single" w:sz="4" w:space="0" w:color="auto"/>
              <w:left w:val="single" w:sz="4" w:space="0" w:color="auto"/>
              <w:bottom w:val="single" w:sz="4" w:space="0" w:color="auto"/>
              <w:right w:val="single" w:sz="4" w:space="0" w:color="auto"/>
            </w:tcBorders>
          </w:tcPr>
          <w:p w14:paraId="299B3422" w14:textId="77777777" w:rsidR="00DF08CE" w:rsidRDefault="00DF08CE" w:rsidP="003F5B3A">
            <w:pPr>
              <w:rPr>
                <w:rFonts w:cs="Arial"/>
              </w:rPr>
            </w:pPr>
          </w:p>
        </w:tc>
      </w:tr>
      <w:tr w:rsidR="00DF08CE" w14:paraId="6D1D96F1" w14:textId="77777777" w:rsidTr="003F5B3A">
        <w:tc>
          <w:tcPr>
            <w:tcW w:w="1428" w:type="dxa"/>
            <w:tcBorders>
              <w:top w:val="single" w:sz="4" w:space="0" w:color="auto"/>
              <w:left w:val="single" w:sz="4" w:space="0" w:color="auto"/>
              <w:bottom w:val="single" w:sz="4" w:space="0" w:color="auto"/>
              <w:right w:val="single" w:sz="4" w:space="0" w:color="auto"/>
            </w:tcBorders>
            <w:shd w:val="clear" w:color="auto" w:fill="CCCCCC"/>
            <w:hideMark/>
          </w:tcPr>
          <w:p w14:paraId="2377CD7F" w14:textId="77777777" w:rsidR="00DF08CE" w:rsidRDefault="00DF08CE" w:rsidP="003F5B3A">
            <w:pPr>
              <w:ind w:left="110"/>
              <w:rPr>
                <w:rFonts w:cs="Arial"/>
                <w:b/>
              </w:rPr>
            </w:pPr>
            <w:r>
              <w:rPr>
                <w:rFonts w:cs="Arial"/>
                <w:b/>
              </w:rPr>
              <w:t xml:space="preserve">Company </w:t>
            </w:r>
          </w:p>
        </w:tc>
        <w:tc>
          <w:tcPr>
            <w:tcW w:w="7738" w:type="dxa"/>
            <w:tcBorders>
              <w:top w:val="single" w:sz="4" w:space="0" w:color="auto"/>
              <w:left w:val="single" w:sz="4" w:space="0" w:color="auto"/>
              <w:bottom w:val="single" w:sz="4" w:space="0" w:color="auto"/>
              <w:right w:val="single" w:sz="4" w:space="0" w:color="auto"/>
            </w:tcBorders>
          </w:tcPr>
          <w:p w14:paraId="46134A7E" w14:textId="77777777" w:rsidR="00DF08CE" w:rsidRDefault="00DF08CE" w:rsidP="003F5B3A">
            <w:pPr>
              <w:rPr>
                <w:rFonts w:cs="Arial"/>
              </w:rPr>
            </w:pPr>
          </w:p>
        </w:tc>
      </w:tr>
      <w:tr w:rsidR="00DF08CE" w14:paraId="39C5F57E" w14:textId="77777777" w:rsidTr="003F5B3A">
        <w:tc>
          <w:tcPr>
            <w:tcW w:w="1428" w:type="dxa"/>
            <w:tcBorders>
              <w:top w:val="single" w:sz="4" w:space="0" w:color="auto"/>
              <w:left w:val="single" w:sz="4" w:space="0" w:color="auto"/>
              <w:bottom w:val="single" w:sz="4" w:space="0" w:color="auto"/>
              <w:right w:val="single" w:sz="4" w:space="0" w:color="auto"/>
            </w:tcBorders>
            <w:shd w:val="clear" w:color="auto" w:fill="C0C0C0"/>
            <w:hideMark/>
          </w:tcPr>
          <w:p w14:paraId="23348D38" w14:textId="77777777" w:rsidR="00DF08CE" w:rsidRDefault="00DF08CE" w:rsidP="003F5B3A">
            <w:pPr>
              <w:ind w:left="110"/>
              <w:rPr>
                <w:rFonts w:cs="Arial"/>
                <w:b/>
              </w:rPr>
            </w:pPr>
            <w:r>
              <w:rPr>
                <w:rFonts w:cs="Arial"/>
                <w:b/>
              </w:rPr>
              <w:t>Email</w:t>
            </w:r>
          </w:p>
        </w:tc>
        <w:tc>
          <w:tcPr>
            <w:tcW w:w="7738" w:type="dxa"/>
            <w:tcBorders>
              <w:top w:val="single" w:sz="4" w:space="0" w:color="auto"/>
              <w:left w:val="single" w:sz="4" w:space="0" w:color="auto"/>
              <w:bottom w:val="single" w:sz="4" w:space="0" w:color="auto"/>
              <w:right w:val="single" w:sz="4" w:space="0" w:color="auto"/>
            </w:tcBorders>
          </w:tcPr>
          <w:p w14:paraId="321A65F3" w14:textId="77777777" w:rsidR="00DF08CE" w:rsidRPr="007D6933" w:rsidRDefault="00DF08CE" w:rsidP="003F5B3A">
            <w:pPr>
              <w:rPr>
                <w:rFonts w:cs="Arial"/>
              </w:rPr>
            </w:pPr>
          </w:p>
        </w:tc>
      </w:tr>
      <w:tr w:rsidR="00DF08CE" w14:paraId="1EC2065A" w14:textId="77777777" w:rsidTr="003F5B3A">
        <w:tc>
          <w:tcPr>
            <w:tcW w:w="1428" w:type="dxa"/>
            <w:tcBorders>
              <w:top w:val="single" w:sz="4" w:space="0" w:color="auto"/>
              <w:left w:val="single" w:sz="4" w:space="0" w:color="auto"/>
              <w:bottom w:val="single" w:sz="4" w:space="0" w:color="auto"/>
              <w:right w:val="single" w:sz="4" w:space="0" w:color="auto"/>
            </w:tcBorders>
            <w:shd w:val="clear" w:color="auto" w:fill="C0C0C0"/>
            <w:hideMark/>
          </w:tcPr>
          <w:p w14:paraId="7A67B0EC" w14:textId="77777777" w:rsidR="00DF08CE" w:rsidRDefault="00DF08CE" w:rsidP="003F5B3A">
            <w:pPr>
              <w:ind w:left="110"/>
              <w:rPr>
                <w:rFonts w:cs="Arial"/>
                <w:b/>
              </w:rPr>
            </w:pPr>
            <w:r>
              <w:rPr>
                <w:rFonts w:cs="Arial"/>
                <w:b/>
              </w:rPr>
              <w:t>Phone</w:t>
            </w:r>
          </w:p>
        </w:tc>
        <w:tc>
          <w:tcPr>
            <w:tcW w:w="7738" w:type="dxa"/>
            <w:tcBorders>
              <w:top w:val="single" w:sz="4" w:space="0" w:color="auto"/>
              <w:left w:val="single" w:sz="4" w:space="0" w:color="auto"/>
              <w:bottom w:val="single" w:sz="4" w:space="0" w:color="auto"/>
              <w:right w:val="single" w:sz="4" w:space="0" w:color="auto"/>
            </w:tcBorders>
          </w:tcPr>
          <w:p w14:paraId="76FB38E1" w14:textId="77777777" w:rsidR="00DF08CE" w:rsidRDefault="00DF08CE" w:rsidP="003F5B3A">
            <w:pPr>
              <w:rPr>
                <w:rFonts w:cs="Arial"/>
              </w:rPr>
            </w:pPr>
          </w:p>
        </w:tc>
      </w:tr>
      <w:tr w:rsidR="00DF08CE" w14:paraId="442D233E" w14:textId="77777777" w:rsidTr="003F5B3A">
        <w:tc>
          <w:tcPr>
            <w:tcW w:w="1428" w:type="dxa"/>
            <w:tcBorders>
              <w:top w:val="single" w:sz="4" w:space="0" w:color="auto"/>
              <w:left w:val="single" w:sz="4" w:space="0" w:color="auto"/>
              <w:bottom w:val="single" w:sz="4" w:space="0" w:color="auto"/>
              <w:right w:val="single" w:sz="4" w:space="0" w:color="auto"/>
            </w:tcBorders>
            <w:shd w:val="clear" w:color="auto" w:fill="606060"/>
            <w:hideMark/>
          </w:tcPr>
          <w:p w14:paraId="147A72DB" w14:textId="77777777" w:rsidR="00DF08CE" w:rsidRDefault="00DF08CE" w:rsidP="003F5B3A">
            <w:pPr>
              <w:ind w:left="110"/>
              <w:rPr>
                <w:rFonts w:cs="Arial"/>
                <w:b/>
                <w:color w:val="FFFFFF"/>
              </w:rPr>
            </w:pPr>
            <w:r>
              <w:rPr>
                <w:rFonts w:cs="Arial"/>
                <w:b/>
                <w:color w:val="FFFFFF"/>
              </w:rPr>
              <w:t xml:space="preserve">Date sent </w:t>
            </w:r>
          </w:p>
        </w:tc>
        <w:tc>
          <w:tcPr>
            <w:tcW w:w="7738" w:type="dxa"/>
            <w:tcBorders>
              <w:top w:val="single" w:sz="4" w:space="0" w:color="auto"/>
              <w:left w:val="single" w:sz="4" w:space="0" w:color="auto"/>
              <w:bottom w:val="single" w:sz="4" w:space="0" w:color="auto"/>
              <w:right w:val="single" w:sz="4" w:space="0" w:color="auto"/>
            </w:tcBorders>
          </w:tcPr>
          <w:p w14:paraId="3894EBF7" w14:textId="77777777" w:rsidR="00DF08CE" w:rsidRDefault="00DF08CE" w:rsidP="003F5B3A">
            <w:pPr>
              <w:rPr>
                <w:rFonts w:cs="Arial"/>
              </w:rPr>
            </w:pPr>
          </w:p>
        </w:tc>
      </w:tr>
    </w:tbl>
    <w:p w14:paraId="12ADEA6D" w14:textId="77777777" w:rsidR="00DF08CE" w:rsidRPr="003A63FD" w:rsidRDefault="00DF08CE" w:rsidP="00DF08CE">
      <w:pPr>
        <w:pStyle w:val="NormalParagraph"/>
        <w:rPr>
          <w:lang w:eastAsia="en-US"/>
        </w:rPr>
      </w:pPr>
    </w:p>
    <w:p w14:paraId="35071677" w14:textId="77777777" w:rsidR="00DF08CE" w:rsidRDefault="00DF08CE" w:rsidP="00DF08CE">
      <w:pPr>
        <w:rPr>
          <w:rFonts w:cs="Arial"/>
          <w:sz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79"/>
        <w:gridCol w:w="1231"/>
        <w:gridCol w:w="928"/>
        <w:gridCol w:w="1071"/>
        <w:gridCol w:w="790"/>
        <w:gridCol w:w="1614"/>
        <w:gridCol w:w="465"/>
        <w:gridCol w:w="486"/>
        <w:gridCol w:w="486"/>
        <w:gridCol w:w="1359"/>
      </w:tblGrid>
      <w:tr w:rsidR="00DF08CE" w:rsidRPr="00896AC4" w14:paraId="3FC1D41F" w14:textId="77777777" w:rsidTr="003F5B3A">
        <w:trPr>
          <w:trHeight w:val="827"/>
        </w:trPr>
        <w:tc>
          <w:tcPr>
            <w:tcW w:w="0" w:type="auto"/>
            <w:vAlign w:val="center"/>
          </w:tcPr>
          <w:p w14:paraId="6BF595EA" w14:textId="77777777" w:rsidR="00DF08CE" w:rsidRPr="00803003" w:rsidRDefault="00DF08CE" w:rsidP="003F5B3A">
            <w:pPr>
              <w:spacing w:before="0"/>
              <w:jc w:val="center"/>
              <w:rPr>
                <w:rFonts w:eastAsia="Times New Roman" w:cs="Arial"/>
                <w:b/>
                <w:bCs/>
                <w:color w:val="000000"/>
                <w:sz w:val="18"/>
              </w:rPr>
            </w:pPr>
            <w:r>
              <w:rPr>
                <w:rFonts w:eastAsia="Times New Roman" w:cs="Arial"/>
                <w:b/>
                <w:bCs/>
                <w:color w:val="000000"/>
                <w:sz w:val="18"/>
              </w:rPr>
              <w:t>Country</w:t>
            </w:r>
            <w:r>
              <w:rPr>
                <w:rFonts w:eastAsia="Times New Roman" w:cs="Arial"/>
                <w:b/>
                <w:bCs/>
                <w:color w:val="000000"/>
                <w:sz w:val="18"/>
              </w:rPr>
              <w:br/>
              <w:t>Initials</w:t>
            </w:r>
          </w:p>
        </w:tc>
        <w:tc>
          <w:tcPr>
            <w:tcW w:w="1231" w:type="dxa"/>
            <w:shd w:val="clear" w:color="auto" w:fill="auto"/>
            <w:vAlign w:val="center"/>
            <w:hideMark/>
          </w:tcPr>
          <w:p w14:paraId="4785252C" w14:textId="77777777" w:rsidR="00DF08CE" w:rsidRPr="00803003" w:rsidRDefault="00DF08CE" w:rsidP="003F5B3A">
            <w:pPr>
              <w:spacing w:before="0"/>
              <w:jc w:val="center"/>
              <w:rPr>
                <w:rFonts w:eastAsia="Times New Roman" w:cs="Arial"/>
                <w:b/>
                <w:bCs/>
                <w:color w:val="000000"/>
                <w:sz w:val="18"/>
              </w:rPr>
            </w:pPr>
            <w:r w:rsidRPr="00803003">
              <w:rPr>
                <w:rFonts w:eastAsia="Times New Roman" w:cs="Arial"/>
                <w:b/>
                <w:bCs/>
                <w:color w:val="000000"/>
                <w:sz w:val="18"/>
              </w:rPr>
              <w:t>Organisation</w:t>
            </w:r>
          </w:p>
        </w:tc>
        <w:tc>
          <w:tcPr>
            <w:tcW w:w="928" w:type="dxa"/>
            <w:vAlign w:val="center"/>
          </w:tcPr>
          <w:p w14:paraId="59EFE9DE" w14:textId="77777777" w:rsidR="00DF08CE" w:rsidRPr="00803003" w:rsidRDefault="00DF08CE" w:rsidP="003F5B3A">
            <w:pPr>
              <w:spacing w:before="0"/>
              <w:jc w:val="center"/>
              <w:rPr>
                <w:rFonts w:eastAsia="Times New Roman" w:cs="Arial"/>
                <w:b/>
                <w:bCs/>
                <w:color w:val="000000"/>
                <w:sz w:val="18"/>
              </w:rPr>
            </w:pPr>
            <w:r>
              <w:rPr>
                <w:rFonts w:eastAsia="Times New Roman" w:cs="Arial"/>
                <w:b/>
                <w:bCs/>
                <w:color w:val="000000"/>
                <w:sz w:val="18"/>
              </w:rPr>
              <w:t>TADIG Code</w:t>
            </w:r>
          </w:p>
        </w:tc>
        <w:tc>
          <w:tcPr>
            <w:tcW w:w="0" w:type="auto"/>
            <w:shd w:val="clear" w:color="auto" w:fill="auto"/>
            <w:vAlign w:val="center"/>
            <w:hideMark/>
          </w:tcPr>
          <w:p w14:paraId="63EBBE2A" w14:textId="77777777" w:rsidR="00DF08CE" w:rsidRPr="00803003" w:rsidRDefault="00DF08CE" w:rsidP="003F5B3A">
            <w:pPr>
              <w:spacing w:before="0"/>
              <w:jc w:val="center"/>
              <w:rPr>
                <w:rFonts w:eastAsia="Times New Roman" w:cs="Arial"/>
                <w:b/>
                <w:bCs/>
                <w:color w:val="000000"/>
                <w:sz w:val="18"/>
              </w:rPr>
            </w:pPr>
            <w:r w:rsidRPr="00803003">
              <w:rPr>
                <w:rFonts w:eastAsia="Times New Roman" w:cs="Arial"/>
                <w:b/>
                <w:bCs/>
                <w:color w:val="000000"/>
                <w:sz w:val="18"/>
              </w:rPr>
              <w:t>Network</w:t>
            </w:r>
          </w:p>
        </w:tc>
        <w:tc>
          <w:tcPr>
            <w:tcW w:w="0" w:type="auto"/>
            <w:shd w:val="clear" w:color="auto" w:fill="auto"/>
            <w:vAlign w:val="center"/>
            <w:hideMark/>
          </w:tcPr>
          <w:p w14:paraId="65EB4D43" w14:textId="77777777" w:rsidR="00DF08CE" w:rsidRPr="00803003" w:rsidRDefault="00DF08CE" w:rsidP="003F5B3A">
            <w:pPr>
              <w:spacing w:before="0"/>
              <w:jc w:val="center"/>
              <w:rPr>
                <w:rFonts w:eastAsia="Times New Roman" w:cs="Arial"/>
                <w:b/>
                <w:bCs/>
                <w:color w:val="000000"/>
                <w:sz w:val="18"/>
              </w:rPr>
            </w:pPr>
            <w:r w:rsidRPr="00803003">
              <w:rPr>
                <w:rFonts w:eastAsia="Times New Roman" w:cs="Arial"/>
                <w:b/>
                <w:bCs/>
                <w:color w:val="000000"/>
                <w:sz w:val="18"/>
              </w:rPr>
              <w:t>PPCI&amp;N</w:t>
            </w:r>
          </w:p>
        </w:tc>
        <w:tc>
          <w:tcPr>
            <w:tcW w:w="0" w:type="auto"/>
            <w:shd w:val="clear" w:color="auto" w:fill="auto"/>
            <w:vAlign w:val="center"/>
            <w:hideMark/>
          </w:tcPr>
          <w:p w14:paraId="0EFFF4C9" w14:textId="77777777" w:rsidR="00DF08CE" w:rsidRPr="00803003" w:rsidRDefault="00DF08CE" w:rsidP="003F5B3A">
            <w:pPr>
              <w:spacing w:before="0"/>
              <w:jc w:val="center"/>
              <w:rPr>
                <w:rFonts w:eastAsia="Times New Roman" w:cs="Arial"/>
                <w:b/>
                <w:bCs/>
                <w:color w:val="000000"/>
                <w:sz w:val="18"/>
              </w:rPr>
            </w:pPr>
            <w:r w:rsidRPr="00803003">
              <w:rPr>
                <w:rFonts w:eastAsia="Times New Roman" w:cs="Arial"/>
                <w:b/>
                <w:bCs/>
                <w:color w:val="000000"/>
                <w:sz w:val="18"/>
              </w:rPr>
              <w:t>Abrev. Net. Name</w:t>
            </w:r>
          </w:p>
        </w:tc>
        <w:tc>
          <w:tcPr>
            <w:tcW w:w="0" w:type="auto"/>
            <w:shd w:val="clear" w:color="auto" w:fill="auto"/>
            <w:vAlign w:val="center"/>
            <w:hideMark/>
          </w:tcPr>
          <w:p w14:paraId="0C5E76A6" w14:textId="313C1BD6" w:rsidR="00DF08CE" w:rsidRPr="00803003" w:rsidRDefault="007822B1" w:rsidP="003F5B3A">
            <w:pPr>
              <w:spacing w:before="0"/>
              <w:jc w:val="center"/>
              <w:rPr>
                <w:rFonts w:eastAsia="Times New Roman" w:cs="Arial"/>
                <w:b/>
                <w:bCs/>
                <w:color w:val="000000"/>
                <w:sz w:val="18"/>
              </w:rPr>
            </w:pPr>
            <w:r>
              <w:rPr>
                <w:rFonts w:eastAsia="Times New Roman" w:cs="Arial"/>
                <w:b/>
                <w:bCs/>
                <w:color w:val="000000"/>
                <w:sz w:val="18"/>
              </w:rPr>
              <w:t>Void</w:t>
            </w:r>
          </w:p>
        </w:tc>
        <w:tc>
          <w:tcPr>
            <w:tcW w:w="0" w:type="auto"/>
            <w:shd w:val="clear" w:color="auto" w:fill="auto"/>
            <w:vAlign w:val="center"/>
            <w:hideMark/>
          </w:tcPr>
          <w:p w14:paraId="1EFA778D" w14:textId="77777777" w:rsidR="00DF08CE" w:rsidRPr="00803003" w:rsidRDefault="00DF08CE" w:rsidP="003F5B3A">
            <w:pPr>
              <w:spacing w:before="0"/>
              <w:jc w:val="center"/>
              <w:rPr>
                <w:rFonts w:eastAsia="Times New Roman" w:cs="Arial"/>
                <w:b/>
                <w:bCs/>
                <w:color w:val="000000"/>
                <w:sz w:val="18"/>
              </w:rPr>
            </w:pPr>
            <w:r>
              <w:rPr>
                <w:rFonts w:eastAsia="Times New Roman" w:cs="Arial"/>
                <w:b/>
                <w:bCs/>
                <w:color w:val="000000"/>
                <w:sz w:val="18"/>
              </w:rPr>
              <w:t>MCC</w:t>
            </w:r>
          </w:p>
        </w:tc>
        <w:tc>
          <w:tcPr>
            <w:tcW w:w="0" w:type="auto"/>
            <w:shd w:val="clear" w:color="auto" w:fill="auto"/>
            <w:vAlign w:val="center"/>
            <w:hideMark/>
          </w:tcPr>
          <w:p w14:paraId="09C92D60" w14:textId="77777777" w:rsidR="00DF08CE" w:rsidRPr="00803003" w:rsidRDefault="00DF08CE" w:rsidP="003F5B3A">
            <w:pPr>
              <w:spacing w:before="0"/>
              <w:jc w:val="center"/>
              <w:rPr>
                <w:rFonts w:eastAsia="Times New Roman" w:cs="Arial"/>
                <w:b/>
                <w:bCs/>
                <w:color w:val="000000"/>
                <w:sz w:val="18"/>
              </w:rPr>
            </w:pPr>
            <w:r>
              <w:rPr>
                <w:rFonts w:eastAsia="Times New Roman" w:cs="Arial"/>
                <w:b/>
                <w:bCs/>
                <w:color w:val="000000"/>
                <w:sz w:val="18"/>
              </w:rPr>
              <w:t>MNC</w:t>
            </w:r>
          </w:p>
        </w:tc>
        <w:tc>
          <w:tcPr>
            <w:tcW w:w="1359" w:type="dxa"/>
            <w:shd w:val="clear" w:color="auto" w:fill="auto"/>
            <w:vAlign w:val="center"/>
            <w:hideMark/>
          </w:tcPr>
          <w:p w14:paraId="05DE647D" w14:textId="77777777" w:rsidR="00DF08CE" w:rsidRPr="00803003" w:rsidRDefault="00DF08CE" w:rsidP="003F5B3A">
            <w:pPr>
              <w:spacing w:before="0"/>
              <w:jc w:val="center"/>
              <w:rPr>
                <w:rFonts w:eastAsia="Times New Roman" w:cs="Arial"/>
                <w:b/>
                <w:bCs/>
                <w:color w:val="000000"/>
                <w:sz w:val="18"/>
              </w:rPr>
            </w:pPr>
            <w:r w:rsidRPr="00803003">
              <w:rPr>
                <w:rFonts w:eastAsia="Times New Roman" w:cs="Arial"/>
                <w:b/>
                <w:bCs/>
                <w:color w:val="000000"/>
                <w:sz w:val="18"/>
              </w:rPr>
              <w:t>(U)SIM Header</w:t>
            </w:r>
          </w:p>
        </w:tc>
      </w:tr>
      <w:tr w:rsidR="00DF08CE" w:rsidRPr="00896AC4" w14:paraId="5EAB3621" w14:textId="77777777" w:rsidTr="003F5B3A">
        <w:trPr>
          <w:trHeight w:val="275"/>
        </w:trPr>
        <w:tc>
          <w:tcPr>
            <w:tcW w:w="0" w:type="auto"/>
            <w:vAlign w:val="center"/>
          </w:tcPr>
          <w:p w14:paraId="09F37265" w14:textId="77777777" w:rsidR="00DF08CE" w:rsidRPr="003A63FD" w:rsidRDefault="00DF08CE" w:rsidP="003F5B3A">
            <w:pPr>
              <w:spacing w:before="0"/>
              <w:jc w:val="center"/>
              <w:rPr>
                <w:rFonts w:eastAsia="Times New Roman" w:cs="Arial"/>
                <w:i/>
                <w:color w:val="000000"/>
                <w:sz w:val="18"/>
              </w:rPr>
            </w:pPr>
            <w:r w:rsidRPr="003A63FD">
              <w:rPr>
                <w:rFonts w:eastAsia="Times New Roman" w:cs="Arial"/>
                <w:i/>
                <w:color w:val="000000"/>
                <w:sz w:val="18"/>
              </w:rPr>
              <w:t>AAA</w:t>
            </w:r>
          </w:p>
        </w:tc>
        <w:tc>
          <w:tcPr>
            <w:tcW w:w="1231" w:type="dxa"/>
            <w:shd w:val="clear" w:color="auto" w:fill="auto"/>
            <w:noWrap/>
            <w:vAlign w:val="center"/>
            <w:hideMark/>
          </w:tcPr>
          <w:p w14:paraId="5B784AF5" w14:textId="77777777" w:rsidR="00DF08CE" w:rsidRPr="003A63FD" w:rsidRDefault="00DF08CE" w:rsidP="003F5B3A">
            <w:pPr>
              <w:spacing w:before="0"/>
              <w:jc w:val="center"/>
              <w:rPr>
                <w:rFonts w:eastAsia="Times New Roman" w:cs="Arial"/>
                <w:i/>
                <w:color w:val="000000"/>
                <w:sz w:val="18"/>
              </w:rPr>
            </w:pPr>
            <w:r w:rsidRPr="003A63FD">
              <w:rPr>
                <w:rFonts w:eastAsia="Times New Roman" w:cs="Arial"/>
                <w:i/>
                <w:color w:val="000000"/>
                <w:sz w:val="18"/>
              </w:rPr>
              <w:t>Ex Operator</w:t>
            </w:r>
          </w:p>
        </w:tc>
        <w:tc>
          <w:tcPr>
            <w:tcW w:w="928" w:type="dxa"/>
            <w:vAlign w:val="center"/>
          </w:tcPr>
          <w:p w14:paraId="30E070AC" w14:textId="77777777" w:rsidR="00DF08CE" w:rsidRPr="003A63FD" w:rsidRDefault="00DF08CE" w:rsidP="003F5B3A">
            <w:pPr>
              <w:spacing w:before="0"/>
              <w:jc w:val="center"/>
              <w:rPr>
                <w:rFonts w:eastAsia="Times New Roman" w:cs="Arial"/>
                <w:i/>
                <w:color w:val="000000"/>
                <w:sz w:val="18"/>
              </w:rPr>
            </w:pPr>
            <w:r w:rsidRPr="003A63FD">
              <w:rPr>
                <w:rFonts w:eastAsia="Times New Roman" w:cs="Arial"/>
                <w:i/>
                <w:color w:val="000000"/>
                <w:sz w:val="18"/>
              </w:rPr>
              <w:t>NLDKW</w:t>
            </w:r>
          </w:p>
        </w:tc>
        <w:tc>
          <w:tcPr>
            <w:tcW w:w="0" w:type="auto"/>
            <w:shd w:val="clear" w:color="auto" w:fill="auto"/>
            <w:noWrap/>
            <w:vAlign w:val="center"/>
            <w:hideMark/>
          </w:tcPr>
          <w:p w14:paraId="2D4F3DE4" w14:textId="77777777" w:rsidR="00DF08CE" w:rsidRPr="003A63FD" w:rsidRDefault="00DF08CE" w:rsidP="003F5B3A">
            <w:pPr>
              <w:spacing w:before="0"/>
              <w:jc w:val="center"/>
              <w:rPr>
                <w:rFonts w:eastAsia="Times New Roman" w:cs="Arial"/>
                <w:i/>
                <w:color w:val="000000"/>
                <w:sz w:val="18"/>
              </w:rPr>
            </w:pPr>
            <w:r w:rsidRPr="003A63FD">
              <w:rPr>
                <w:rFonts w:eastAsia="Times New Roman" w:cs="Arial"/>
                <w:i/>
                <w:color w:val="000000"/>
                <w:sz w:val="18"/>
              </w:rPr>
              <w:t>Ex Operator</w:t>
            </w:r>
          </w:p>
        </w:tc>
        <w:tc>
          <w:tcPr>
            <w:tcW w:w="0" w:type="auto"/>
            <w:shd w:val="clear" w:color="auto" w:fill="auto"/>
            <w:noWrap/>
            <w:vAlign w:val="center"/>
            <w:hideMark/>
          </w:tcPr>
          <w:p w14:paraId="540631A3" w14:textId="77777777" w:rsidR="00DF08CE" w:rsidRPr="003A63FD" w:rsidRDefault="00DF08CE" w:rsidP="003F5B3A">
            <w:pPr>
              <w:spacing w:before="0"/>
              <w:jc w:val="center"/>
              <w:rPr>
                <w:rFonts w:eastAsia="Times New Roman" w:cs="Arial"/>
                <w:i/>
                <w:color w:val="000000"/>
                <w:sz w:val="18"/>
              </w:rPr>
            </w:pPr>
            <w:r w:rsidRPr="003A63FD">
              <w:rPr>
                <w:rFonts w:eastAsia="Times New Roman" w:cs="Arial"/>
                <w:i/>
                <w:color w:val="000000"/>
                <w:sz w:val="18"/>
              </w:rPr>
              <w:t>Ex</w:t>
            </w:r>
            <w:r>
              <w:rPr>
                <w:rFonts w:eastAsia="Times New Roman" w:cs="Arial"/>
                <w:i/>
                <w:color w:val="000000"/>
                <w:sz w:val="18"/>
              </w:rPr>
              <w:t>ample</w:t>
            </w:r>
          </w:p>
        </w:tc>
        <w:tc>
          <w:tcPr>
            <w:tcW w:w="0" w:type="auto"/>
            <w:shd w:val="clear" w:color="auto" w:fill="auto"/>
            <w:noWrap/>
            <w:vAlign w:val="center"/>
            <w:hideMark/>
          </w:tcPr>
          <w:p w14:paraId="0CAB23F1" w14:textId="77777777" w:rsidR="00DF08CE" w:rsidRPr="003A63FD" w:rsidRDefault="00DF08CE" w:rsidP="003F5B3A">
            <w:pPr>
              <w:spacing w:before="0"/>
              <w:jc w:val="center"/>
              <w:rPr>
                <w:rFonts w:eastAsia="Times New Roman" w:cs="Arial"/>
                <w:i/>
                <w:color w:val="000000"/>
                <w:sz w:val="18"/>
              </w:rPr>
            </w:pPr>
            <w:r w:rsidRPr="003A63FD">
              <w:rPr>
                <w:rFonts w:eastAsia="Times New Roman" w:cs="Arial"/>
                <w:i/>
                <w:color w:val="000000"/>
                <w:sz w:val="18"/>
              </w:rPr>
              <w:t>Example</w:t>
            </w:r>
          </w:p>
        </w:tc>
        <w:tc>
          <w:tcPr>
            <w:tcW w:w="0" w:type="auto"/>
            <w:shd w:val="clear" w:color="auto" w:fill="auto"/>
            <w:noWrap/>
            <w:vAlign w:val="center"/>
            <w:hideMark/>
          </w:tcPr>
          <w:p w14:paraId="1C8E9358" w14:textId="519F2180" w:rsidR="00DF08CE" w:rsidRPr="003A63FD" w:rsidRDefault="00DF08CE" w:rsidP="003F5B3A">
            <w:pPr>
              <w:spacing w:before="0"/>
              <w:jc w:val="center"/>
              <w:rPr>
                <w:rFonts w:eastAsia="Times New Roman" w:cs="Arial"/>
                <w:i/>
                <w:color w:val="000000"/>
                <w:sz w:val="18"/>
              </w:rPr>
            </w:pPr>
          </w:p>
        </w:tc>
        <w:tc>
          <w:tcPr>
            <w:tcW w:w="0" w:type="auto"/>
            <w:shd w:val="clear" w:color="auto" w:fill="auto"/>
            <w:noWrap/>
            <w:vAlign w:val="center"/>
            <w:hideMark/>
          </w:tcPr>
          <w:p w14:paraId="24B752B0" w14:textId="77777777" w:rsidR="00DF08CE" w:rsidRPr="003A63FD" w:rsidRDefault="00DF08CE" w:rsidP="003F5B3A">
            <w:pPr>
              <w:spacing w:before="0"/>
              <w:jc w:val="center"/>
              <w:rPr>
                <w:rFonts w:eastAsia="Times New Roman" w:cs="Arial"/>
                <w:i/>
                <w:sz w:val="18"/>
              </w:rPr>
            </w:pPr>
            <w:r w:rsidRPr="003A63FD">
              <w:rPr>
                <w:rFonts w:eastAsia="Times New Roman" w:cs="Arial"/>
                <w:i/>
                <w:sz w:val="18"/>
              </w:rPr>
              <w:t>123</w:t>
            </w:r>
          </w:p>
        </w:tc>
        <w:tc>
          <w:tcPr>
            <w:tcW w:w="0" w:type="auto"/>
            <w:shd w:val="clear" w:color="auto" w:fill="auto"/>
            <w:noWrap/>
            <w:vAlign w:val="center"/>
            <w:hideMark/>
          </w:tcPr>
          <w:p w14:paraId="27EBFADD" w14:textId="77777777" w:rsidR="00DF08CE" w:rsidRPr="003A63FD" w:rsidRDefault="00DF08CE" w:rsidP="003F5B3A">
            <w:pPr>
              <w:spacing w:before="0"/>
              <w:jc w:val="center"/>
              <w:rPr>
                <w:rFonts w:eastAsia="Times New Roman" w:cs="Arial"/>
                <w:i/>
                <w:sz w:val="18"/>
              </w:rPr>
            </w:pPr>
            <w:r w:rsidRPr="003A63FD">
              <w:rPr>
                <w:rFonts w:eastAsia="Times New Roman" w:cs="Arial"/>
                <w:i/>
                <w:sz w:val="18"/>
              </w:rPr>
              <w:t>456</w:t>
            </w:r>
          </w:p>
        </w:tc>
        <w:tc>
          <w:tcPr>
            <w:tcW w:w="1359" w:type="dxa"/>
            <w:shd w:val="clear" w:color="auto" w:fill="auto"/>
            <w:noWrap/>
            <w:vAlign w:val="center"/>
            <w:hideMark/>
          </w:tcPr>
          <w:p w14:paraId="2303AA5B" w14:textId="77777777" w:rsidR="00DF08CE" w:rsidRPr="003A63FD" w:rsidRDefault="00DF08CE" w:rsidP="003F5B3A">
            <w:pPr>
              <w:spacing w:before="0"/>
              <w:jc w:val="center"/>
              <w:rPr>
                <w:rFonts w:eastAsia="Times New Roman" w:cs="Arial"/>
                <w:i/>
                <w:sz w:val="18"/>
              </w:rPr>
            </w:pPr>
            <w:r w:rsidRPr="003A63FD">
              <w:rPr>
                <w:rFonts w:eastAsia="Times New Roman" w:cs="Arial"/>
                <w:i/>
                <w:sz w:val="18"/>
              </w:rPr>
              <w:t>89</w:t>
            </w:r>
            <w:r>
              <w:rPr>
                <w:rFonts w:eastAsia="Times New Roman" w:cs="Arial"/>
                <w:i/>
                <w:sz w:val="18"/>
              </w:rPr>
              <w:t>XXXX</w:t>
            </w:r>
          </w:p>
        </w:tc>
      </w:tr>
      <w:tr w:rsidR="00DF08CE" w:rsidRPr="00896AC4" w14:paraId="7B2D0640" w14:textId="77777777" w:rsidTr="003F5B3A">
        <w:trPr>
          <w:trHeight w:val="275"/>
        </w:trPr>
        <w:tc>
          <w:tcPr>
            <w:tcW w:w="0" w:type="auto"/>
            <w:vAlign w:val="center"/>
          </w:tcPr>
          <w:p w14:paraId="69487E5B" w14:textId="77777777" w:rsidR="00DF08CE" w:rsidRPr="007D6933" w:rsidRDefault="00DF08CE" w:rsidP="003F5B3A">
            <w:pPr>
              <w:spacing w:before="0"/>
              <w:jc w:val="center"/>
              <w:rPr>
                <w:rFonts w:eastAsia="Times New Roman" w:cs="Arial"/>
                <w:i/>
                <w:color w:val="000000"/>
                <w:sz w:val="18"/>
              </w:rPr>
            </w:pPr>
          </w:p>
        </w:tc>
        <w:tc>
          <w:tcPr>
            <w:tcW w:w="1231" w:type="dxa"/>
            <w:shd w:val="clear" w:color="auto" w:fill="auto"/>
            <w:noWrap/>
            <w:vAlign w:val="center"/>
          </w:tcPr>
          <w:p w14:paraId="1D245841" w14:textId="77777777" w:rsidR="00DF08CE" w:rsidRPr="007D6933" w:rsidRDefault="00DF08CE" w:rsidP="003F5B3A">
            <w:pPr>
              <w:spacing w:before="0"/>
              <w:jc w:val="center"/>
              <w:rPr>
                <w:rFonts w:eastAsia="Times New Roman" w:cs="Arial"/>
                <w:i/>
                <w:color w:val="000000"/>
                <w:sz w:val="18"/>
              </w:rPr>
            </w:pPr>
          </w:p>
        </w:tc>
        <w:tc>
          <w:tcPr>
            <w:tcW w:w="928" w:type="dxa"/>
            <w:vAlign w:val="center"/>
          </w:tcPr>
          <w:p w14:paraId="165A7E5F"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28AEC44D"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53AD83E1"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42A93AA3"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713B4844"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0A505CBB" w14:textId="77777777" w:rsidR="00DF08CE" w:rsidRPr="007D6933" w:rsidRDefault="00DF08CE" w:rsidP="003F5B3A">
            <w:pPr>
              <w:spacing w:before="0"/>
              <w:jc w:val="center"/>
              <w:rPr>
                <w:rFonts w:eastAsia="Times New Roman" w:cs="Arial"/>
                <w:i/>
                <w:sz w:val="18"/>
              </w:rPr>
            </w:pPr>
          </w:p>
        </w:tc>
        <w:tc>
          <w:tcPr>
            <w:tcW w:w="0" w:type="auto"/>
            <w:shd w:val="clear" w:color="auto" w:fill="auto"/>
            <w:noWrap/>
            <w:vAlign w:val="center"/>
          </w:tcPr>
          <w:p w14:paraId="48022782" w14:textId="77777777" w:rsidR="00DF08CE" w:rsidRPr="007D6933" w:rsidRDefault="00DF08CE" w:rsidP="003F5B3A">
            <w:pPr>
              <w:spacing w:before="0"/>
              <w:jc w:val="center"/>
              <w:rPr>
                <w:rFonts w:eastAsia="Times New Roman" w:cs="Arial"/>
                <w:i/>
                <w:sz w:val="18"/>
              </w:rPr>
            </w:pPr>
          </w:p>
        </w:tc>
        <w:tc>
          <w:tcPr>
            <w:tcW w:w="1359" w:type="dxa"/>
            <w:shd w:val="clear" w:color="auto" w:fill="auto"/>
            <w:noWrap/>
            <w:vAlign w:val="center"/>
          </w:tcPr>
          <w:p w14:paraId="15B27B33" w14:textId="77777777" w:rsidR="00DF08CE" w:rsidRPr="007D6933" w:rsidRDefault="00DF08CE" w:rsidP="003F5B3A">
            <w:pPr>
              <w:spacing w:before="0"/>
              <w:jc w:val="center"/>
              <w:rPr>
                <w:rFonts w:eastAsia="Times New Roman" w:cs="Arial"/>
                <w:i/>
                <w:sz w:val="18"/>
              </w:rPr>
            </w:pPr>
          </w:p>
        </w:tc>
      </w:tr>
      <w:tr w:rsidR="00DF08CE" w:rsidRPr="00896AC4" w14:paraId="781C2C65" w14:textId="77777777" w:rsidTr="003F5B3A">
        <w:trPr>
          <w:trHeight w:val="275"/>
        </w:trPr>
        <w:tc>
          <w:tcPr>
            <w:tcW w:w="0" w:type="auto"/>
            <w:vAlign w:val="center"/>
          </w:tcPr>
          <w:p w14:paraId="0955C455" w14:textId="77777777" w:rsidR="00DF08CE" w:rsidRPr="007D6933" w:rsidRDefault="00DF08CE" w:rsidP="003F5B3A">
            <w:pPr>
              <w:spacing w:before="0"/>
              <w:jc w:val="center"/>
              <w:rPr>
                <w:rFonts w:eastAsia="Times New Roman" w:cs="Arial"/>
                <w:i/>
                <w:color w:val="000000"/>
                <w:sz w:val="18"/>
              </w:rPr>
            </w:pPr>
          </w:p>
        </w:tc>
        <w:tc>
          <w:tcPr>
            <w:tcW w:w="1231" w:type="dxa"/>
            <w:shd w:val="clear" w:color="auto" w:fill="auto"/>
            <w:noWrap/>
            <w:vAlign w:val="center"/>
          </w:tcPr>
          <w:p w14:paraId="3A59A6C1" w14:textId="77777777" w:rsidR="00DF08CE" w:rsidRPr="007D6933" w:rsidRDefault="00DF08CE" w:rsidP="003F5B3A">
            <w:pPr>
              <w:spacing w:before="0"/>
              <w:jc w:val="center"/>
              <w:rPr>
                <w:rFonts w:eastAsia="Times New Roman" w:cs="Arial"/>
                <w:i/>
                <w:color w:val="000000"/>
                <w:sz w:val="18"/>
              </w:rPr>
            </w:pPr>
          </w:p>
        </w:tc>
        <w:tc>
          <w:tcPr>
            <w:tcW w:w="928" w:type="dxa"/>
            <w:vAlign w:val="center"/>
          </w:tcPr>
          <w:p w14:paraId="1C5F0498"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044003D4"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26DF8FDE"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699F05CC"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14AE4E43"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7DFD0A12" w14:textId="77777777" w:rsidR="00DF08CE" w:rsidRPr="007D6933" w:rsidRDefault="00DF08CE" w:rsidP="003F5B3A">
            <w:pPr>
              <w:spacing w:before="0"/>
              <w:jc w:val="center"/>
              <w:rPr>
                <w:rFonts w:eastAsia="Times New Roman" w:cs="Arial"/>
                <w:i/>
                <w:sz w:val="18"/>
              </w:rPr>
            </w:pPr>
          </w:p>
        </w:tc>
        <w:tc>
          <w:tcPr>
            <w:tcW w:w="0" w:type="auto"/>
            <w:shd w:val="clear" w:color="auto" w:fill="auto"/>
            <w:noWrap/>
            <w:vAlign w:val="center"/>
          </w:tcPr>
          <w:p w14:paraId="6F785B68" w14:textId="77777777" w:rsidR="00DF08CE" w:rsidRPr="007D6933" w:rsidRDefault="00DF08CE" w:rsidP="003F5B3A">
            <w:pPr>
              <w:spacing w:before="0"/>
              <w:jc w:val="center"/>
              <w:rPr>
                <w:rFonts w:eastAsia="Times New Roman" w:cs="Arial"/>
                <w:i/>
                <w:sz w:val="18"/>
              </w:rPr>
            </w:pPr>
          </w:p>
        </w:tc>
        <w:tc>
          <w:tcPr>
            <w:tcW w:w="1359" w:type="dxa"/>
            <w:shd w:val="clear" w:color="auto" w:fill="auto"/>
            <w:noWrap/>
            <w:vAlign w:val="center"/>
          </w:tcPr>
          <w:p w14:paraId="7757A32F" w14:textId="77777777" w:rsidR="00DF08CE" w:rsidRPr="007D6933" w:rsidRDefault="00DF08CE" w:rsidP="003F5B3A">
            <w:pPr>
              <w:spacing w:before="0"/>
              <w:jc w:val="center"/>
              <w:rPr>
                <w:rFonts w:eastAsia="Times New Roman" w:cs="Arial"/>
                <w:i/>
                <w:sz w:val="18"/>
              </w:rPr>
            </w:pPr>
          </w:p>
        </w:tc>
      </w:tr>
      <w:tr w:rsidR="00DF08CE" w:rsidRPr="00896AC4" w14:paraId="06678741" w14:textId="77777777" w:rsidTr="003F5B3A">
        <w:trPr>
          <w:trHeight w:val="275"/>
        </w:trPr>
        <w:tc>
          <w:tcPr>
            <w:tcW w:w="0" w:type="auto"/>
            <w:vAlign w:val="center"/>
          </w:tcPr>
          <w:p w14:paraId="6BE0154D" w14:textId="77777777" w:rsidR="00DF08CE" w:rsidRPr="007D6933" w:rsidRDefault="00DF08CE" w:rsidP="003F5B3A">
            <w:pPr>
              <w:spacing w:before="0"/>
              <w:jc w:val="center"/>
              <w:rPr>
                <w:rFonts w:eastAsia="Times New Roman" w:cs="Arial"/>
                <w:i/>
                <w:color w:val="000000"/>
                <w:sz w:val="18"/>
              </w:rPr>
            </w:pPr>
          </w:p>
        </w:tc>
        <w:tc>
          <w:tcPr>
            <w:tcW w:w="1231" w:type="dxa"/>
            <w:shd w:val="clear" w:color="auto" w:fill="auto"/>
            <w:noWrap/>
            <w:vAlign w:val="center"/>
          </w:tcPr>
          <w:p w14:paraId="0E9E197F" w14:textId="77777777" w:rsidR="00DF08CE" w:rsidRPr="007D6933" w:rsidRDefault="00DF08CE" w:rsidP="003F5B3A">
            <w:pPr>
              <w:spacing w:before="0"/>
              <w:jc w:val="center"/>
              <w:rPr>
                <w:rFonts w:eastAsia="Times New Roman" w:cs="Arial"/>
                <w:i/>
                <w:color w:val="000000"/>
                <w:sz w:val="18"/>
              </w:rPr>
            </w:pPr>
          </w:p>
        </w:tc>
        <w:tc>
          <w:tcPr>
            <w:tcW w:w="928" w:type="dxa"/>
            <w:vAlign w:val="center"/>
          </w:tcPr>
          <w:p w14:paraId="6244CD9D"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0490EDE2"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4702B584"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4DFA6E8E"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1B70231E"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37FFEE18" w14:textId="77777777" w:rsidR="00DF08CE" w:rsidRPr="007D6933" w:rsidRDefault="00DF08CE" w:rsidP="003F5B3A">
            <w:pPr>
              <w:spacing w:before="0"/>
              <w:jc w:val="center"/>
              <w:rPr>
                <w:rFonts w:eastAsia="Times New Roman" w:cs="Arial"/>
                <w:i/>
                <w:sz w:val="18"/>
              </w:rPr>
            </w:pPr>
          </w:p>
        </w:tc>
        <w:tc>
          <w:tcPr>
            <w:tcW w:w="0" w:type="auto"/>
            <w:shd w:val="clear" w:color="auto" w:fill="auto"/>
            <w:noWrap/>
            <w:vAlign w:val="center"/>
          </w:tcPr>
          <w:p w14:paraId="705DF166" w14:textId="77777777" w:rsidR="00DF08CE" w:rsidRPr="007D6933" w:rsidRDefault="00DF08CE" w:rsidP="003F5B3A">
            <w:pPr>
              <w:spacing w:before="0"/>
              <w:jc w:val="center"/>
              <w:rPr>
                <w:rFonts w:eastAsia="Times New Roman" w:cs="Arial"/>
                <w:i/>
                <w:sz w:val="18"/>
              </w:rPr>
            </w:pPr>
          </w:p>
        </w:tc>
        <w:tc>
          <w:tcPr>
            <w:tcW w:w="1359" w:type="dxa"/>
            <w:shd w:val="clear" w:color="auto" w:fill="auto"/>
            <w:noWrap/>
            <w:vAlign w:val="center"/>
          </w:tcPr>
          <w:p w14:paraId="5F02B85C" w14:textId="77777777" w:rsidR="00DF08CE" w:rsidRPr="007D6933" w:rsidRDefault="00DF08CE" w:rsidP="003F5B3A">
            <w:pPr>
              <w:spacing w:before="0"/>
              <w:jc w:val="center"/>
              <w:rPr>
                <w:rFonts w:eastAsia="Times New Roman" w:cs="Arial"/>
                <w:i/>
                <w:sz w:val="18"/>
              </w:rPr>
            </w:pPr>
          </w:p>
        </w:tc>
      </w:tr>
    </w:tbl>
    <w:p w14:paraId="4CBC7652" w14:textId="77777777" w:rsidR="00DF08CE" w:rsidRDefault="00DF08CE" w:rsidP="00DF08CE">
      <w:pPr>
        <w:pStyle w:val="NormalParagraph"/>
      </w:pPr>
    </w:p>
    <w:p w14:paraId="7513F9FC" w14:textId="77777777" w:rsidR="00DF08CE" w:rsidRDefault="00DF08CE" w:rsidP="00DF08CE">
      <w:pPr>
        <w:pStyle w:val="Heading1"/>
      </w:pPr>
      <w:bookmarkStart w:id="16" w:name="_Toc362364667"/>
      <w:bookmarkStart w:id="17" w:name="_Toc361922760"/>
      <w:bookmarkStart w:id="18" w:name="_Toc360710204"/>
      <w:bookmarkStart w:id="19" w:name="_Toc360709246"/>
      <w:bookmarkStart w:id="20" w:name="_Toc162255109"/>
      <w:r>
        <w:t>Application Form Guidance</w:t>
      </w:r>
      <w:bookmarkEnd w:id="16"/>
      <w:bookmarkEnd w:id="17"/>
      <w:bookmarkEnd w:id="18"/>
      <w:bookmarkEnd w:id="19"/>
      <w:bookmarkEnd w:id="20"/>
    </w:p>
    <w:p w14:paraId="1A6A1C5B" w14:textId="77777777" w:rsidR="00DF08CE" w:rsidRDefault="00DF08CE" w:rsidP="00DF08CE">
      <w:pPr>
        <w:pStyle w:val="NormalParagraph"/>
      </w:pPr>
      <w:r>
        <w:rPr>
          <w:rFonts w:cs="Arial"/>
          <w:b/>
        </w:rPr>
        <w:t>Important</w:t>
      </w:r>
      <w:r>
        <w:t xml:space="preserve">: All information submitted to GSM Association </w:t>
      </w:r>
      <w:proofErr w:type="gramStart"/>
      <w:r>
        <w:t>is registered</w:t>
      </w:r>
      <w:proofErr w:type="gramEnd"/>
      <w:r>
        <w:t xml:space="preserve"> as it is made available. The GSM Association assumes no responsibility for the correctness of this information. The submitting member organisation is responsible for complying with the rules and procedures described and mentioned in this document.</w:t>
      </w:r>
    </w:p>
    <w:p w14:paraId="73CE806F" w14:textId="77777777" w:rsidR="00DF08CE" w:rsidRDefault="00DF08CE" w:rsidP="00DF08CE">
      <w:pPr>
        <w:pStyle w:val="NormalParagraph"/>
      </w:pPr>
      <w:r>
        <w:t xml:space="preserve">This data is available from the GSM Association. However, it </w:t>
      </w:r>
      <w:proofErr w:type="gramStart"/>
      <w:r>
        <w:t>is not guaranteed</w:t>
      </w:r>
      <w:proofErr w:type="gramEnd"/>
      <w:r>
        <w:t xml:space="preserve"> that device manufacturers will always use the most current data registered with GSMA.</w:t>
      </w:r>
    </w:p>
    <w:p w14:paraId="54221710" w14:textId="77777777" w:rsidR="00DF08CE" w:rsidRDefault="00DF08CE" w:rsidP="00DF08CE">
      <w:pPr>
        <w:pStyle w:val="Heading2"/>
        <w:numPr>
          <w:ilvl w:val="1"/>
          <w:numId w:val="2"/>
        </w:numPr>
      </w:pPr>
      <w:bookmarkStart w:id="21" w:name="_Toc162255110"/>
      <w:r>
        <w:lastRenderedPageBreak/>
        <w:t xml:space="preserve">Country </w:t>
      </w:r>
      <w:r>
        <w:rPr>
          <w:sz w:val="22"/>
        </w:rPr>
        <w:t>Initials</w:t>
      </w:r>
      <w:bookmarkEnd w:id="21"/>
    </w:p>
    <w:p w14:paraId="3ADB9AA7" w14:textId="77777777" w:rsidR="00DF08CE" w:rsidRDefault="00DF08CE" w:rsidP="00DF08CE">
      <w:pPr>
        <w:pStyle w:val="NormalParagraph"/>
      </w:pPr>
      <w:r>
        <w:t xml:space="preserve">Please use the internationally recognised ISO three digit country initials for unambiguous identification of each country in the table: </w:t>
      </w:r>
      <w:hyperlink r:id="rId23" w:history="1">
        <w:r w:rsidRPr="00304A56">
          <w:rPr>
            <w:rStyle w:val="Hyperlink"/>
          </w:rPr>
          <w:t>http://www.nationsonline.org/oneworld/country_code_list.htm</w:t>
        </w:r>
      </w:hyperlink>
      <w:r>
        <w:t xml:space="preserve"> </w:t>
      </w:r>
    </w:p>
    <w:p w14:paraId="15C8CA58" w14:textId="77777777" w:rsidR="00DF08CE" w:rsidRDefault="00DF08CE" w:rsidP="00DF08CE">
      <w:pPr>
        <w:pStyle w:val="NOTE"/>
      </w:pPr>
      <w:r>
        <w:rPr>
          <w:rFonts w:cs="Arial"/>
          <w:b/>
        </w:rPr>
        <w:t>Note:</w:t>
      </w:r>
      <w:r>
        <w:t xml:space="preserve"> </w:t>
      </w:r>
      <w:r>
        <w:tab/>
        <w:t xml:space="preserve">This information </w:t>
      </w:r>
      <w:proofErr w:type="gramStart"/>
      <w:r>
        <w:t>is not required</w:t>
      </w:r>
      <w:proofErr w:type="gramEnd"/>
      <w:r>
        <w:t xml:space="preserve"> for GSM-Satellite Operators.</w:t>
      </w:r>
    </w:p>
    <w:p w14:paraId="530744FE" w14:textId="77777777" w:rsidR="00DF08CE" w:rsidRDefault="00DF08CE" w:rsidP="00DF08CE">
      <w:pPr>
        <w:pStyle w:val="Heading2"/>
        <w:numPr>
          <w:ilvl w:val="1"/>
          <w:numId w:val="2"/>
        </w:numPr>
      </w:pPr>
      <w:bookmarkStart w:id="22" w:name="_Toc360710207"/>
      <w:bookmarkStart w:id="23" w:name="_Toc360709249"/>
      <w:bookmarkStart w:id="24" w:name="_Toc362364668"/>
      <w:bookmarkStart w:id="25" w:name="_Toc361922761"/>
      <w:bookmarkStart w:id="26" w:name="_Toc124134113"/>
      <w:bookmarkStart w:id="27" w:name="_Toc162255111"/>
      <w:r>
        <w:t>GSM Association Organisation</w:t>
      </w:r>
      <w:bookmarkEnd w:id="22"/>
      <w:bookmarkEnd w:id="23"/>
      <w:r>
        <w:t xml:space="preserve"> Name</w:t>
      </w:r>
      <w:bookmarkEnd w:id="24"/>
      <w:bookmarkEnd w:id="25"/>
      <w:bookmarkEnd w:id="26"/>
      <w:bookmarkEnd w:id="27"/>
    </w:p>
    <w:p w14:paraId="58EEB8DC" w14:textId="77777777" w:rsidR="00DF08CE" w:rsidRDefault="00DF08CE" w:rsidP="00DF08CE">
      <w:pPr>
        <w:pStyle w:val="NormalParagraph"/>
      </w:pPr>
      <w:r>
        <w:t>Please use the company name as registered with the GSM Association.</w:t>
      </w:r>
    </w:p>
    <w:p w14:paraId="5936C209" w14:textId="77777777" w:rsidR="00DF08CE" w:rsidRDefault="00DF08CE" w:rsidP="00DF08CE">
      <w:pPr>
        <w:pStyle w:val="Heading2"/>
      </w:pPr>
      <w:bookmarkStart w:id="28" w:name="_Toc162255112"/>
      <w:r>
        <w:t>TADIG Code</w:t>
      </w:r>
      <w:bookmarkEnd w:id="28"/>
    </w:p>
    <w:p w14:paraId="24BEC59D" w14:textId="77777777" w:rsidR="00DF08CE" w:rsidRPr="00873E65" w:rsidRDefault="00DF08CE" w:rsidP="00DF08CE">
      <w:pPr>
        <w:pStyle w:val="NormalParagraph"/>
        <w:rPr>
          <w:lang w:eastAsia="en-US" w:bidi="bn-BD"/>
        </w:rPr>
      </w:pPr>
      <w:r>
        <w:rPr>
          <w:lang w:eastAsia="en-US" w:bidi="bn-BD"/>
        </w:rPr>
        <w:t xml:space="preserve">A new recent addition to the TS.25 database is the </w:t>
      </w:r>
      <w:r w:rsidRPr="00873E65">
        <w:rPr>
          <w:lang w:eastAsia="en-US" w:bidi="bn-BD"/>
        </w:rPr>
        <w:t>TADIG Code (allocated by IDS (Interoperability Data Specifications and Settlement Group), formerly known as the TADIG (Transferred Account Data Interchange Group)</w:t>
      </w:r>
      <w:r>
        <w:rPr>
          <w:lang w:eastAsia="en-US" w:bidi="bn-BD"/>
        </w:rPr>
        <w:t>.</w:t>
      </w:r>
    </w:p>
    <w:p w14:paraId="45AFD28E" w14:textId="77777777" w:rsidR="00DF08CE" w:rsidRDefault="00DF08CE" w:rsidP="00DF08CE">
      <w:pPr>
        <w:pStyle w:val="NormalParagraph"/>
        <w:rPr>
          <w:lang w:eastAsia="en-US" w:bidi="bn-BD"/>
        </w:rPr>
      </w:pPr>
      <w:r w:rsidRPr="000912CA">
        <w:rPr>
          <w:lang w:eastAsia="en-US" w:bidi="bn-BD"/>
        </w:rPr>
        <w:t>The TADIG Code consists of two fields, with a total length of five characters consisting of a three-character country code and a two-character operator/company identifier</w:t>
      </w:r>
      <w:r>
        <w:rPr>
          <w:lang w:eastAsia="en-US" w:bidi="bn-BD"/>
        </w:rPr>
        <w:t xml:space="preserve"> for example </w:t>
      </w:r>
      <w:proofErr w:type="gramStart"/>
      <w:r w:rsidRPr="00EE034A">
        <w:rPr>
          <w:lang w:eastAsia="en-US" w:bidi="bn-BD"/>
        </w:rPr>
        <w:t>NLDKW</w:t>
      </w:r>
      <w:proofErr w:type="gramEnd"/>
    </w:p>
    <w:p w14:paraId="052D661C" w14:textId="77777777" w:rsidR="00DF08CE" w:rsidRPr="00A415AD" w:rsidRDefault="00DF08CE" w:rsidP="00DF08CE">
      <w:pPr>
        <w:pStyle w:val="NormalParagraph"/>
        <w:rPr>
          <w:b/>
          <w:lang w:eastAsia="en-US" w:bidi="bn-BD"/>
        </w:rPr>
      </w:pPr>
      <w:r>
        <w:rPr>
          <w:lang w:eastAsia="en-US" w:bidi="bn-BD"/>
        </w:rPr>
        <w:t xml:space="preserve">See GSMA PRD TD.13 </w:t>
      </w:r>
      <w:r w:rsidRPr="000912CA">
        <w:rPr>
          <w:lang w:eastAsia="en-US" w:bidi="bn-BD"/>
        </w:rPr>
        <w:t>TADIG Code Naming Conventions</w:t>
      </w:r>
      <w:r>
        <w:rPr>
          <w:lang w:eastAsia="en-US" w:bidi="bn-BD"/>
        </w:rPr>
        <w:t xml:space="preserve"> for further information contact </w:t>
      </w:r>
      <w:hyperlink r:id="rId24" w:history="1">
        <w:r w:rsidRPr="00ED7C24">
          <w:rPr>
            <w:rStyle w:val="Hyperlink"/>
            <w:lang w:eastAsia="en-US" w:bidi="bn-BD"/>
          </w:rPr>
          <w:t>td13@gsma.com</w:t>
        </w:r>
      </w:hyperlink>
      <w:r>
        <w:rPr>
          <w:lang w:eastAsia="en-US" w:bidi="bn-BD"/>
        </w:rPr>
        <w:t>.</w:t>
      </w:r>
    </w:p>
    <w:p w14:paraId="39B2EF74" w14:textId="77777777" w:rsidR="00DF08CE" w:rsidRDefault="00DF08CE" w:rsidP="00DF08CE">
      <w:pPr>
        <w:pStyle w:val="Heading2"/>
        <w:numPr>
          <w:ilvl w:val="1"/>
          <w:numId w:val="2"/>
        </w:numPr>
      </w:pPr>
      <w:bookmarkStart w:id="29" w:name="_Toc362364669"/>
      <w:bookmarkStart w:id="30" w:name="_Toc361922762"/>
      <w:bookmarkStart w:id="31" w:name="_Toc360710208"/>
      <w:bookmarkStart w:id="32" w:name="_Toc360709250"/>
      <w:bookmarkStart w:id="33" w:name="_Toc124134114"/>
      <w:bookmarkStart w:id="34" w:name="_Toc162255113"/>
      <w:r>
        <w:t>Mobile Network Name</w:t>
      </w:r>
      <w:bookmarkEnd w:id="29"/>
      <w:bookmarkEnd w:id="30"/>
      <w:bookmarkEnd w:id="31"/>
      <w:bookmarkEnd w:id="32"/>
      <w:bookmarkEnd w:id="33"/>
      <w:r>
        <w:t xml:space="preserve"> (Network)</w:t>
      </w:r>
      <w:bookmarkEnd w:id="34"/>
    </w:p>
    <w:p w14:paraId="20990039" w14:textId="77777777" w:rsidR="00DF08CE" w:rsidRDefault="00DF08CE" w:rsidP="00DF08CE">
      <w:pPr>
        <w:pStyle w:val="NormalParagraph"/>
      </w:pPr>
      <w:r>
        <w:t xml:space="preserve">Please provide the official name of the network. </w:t>
      </w:r>
    </w:p>
    <w:p w14:paraId="28AA3E56" w14:textId="77777777" w:rsidR="00DF08CE" w:rsidRDefault="00DF08CE" w:rsidP="00DF08CE">
      <w:pPr>
        <w:pStyle w:val="NOTE"/>
      </w:pPr>
      <w:r>
        <w:rPr>
          <w:rFonts w:cs="Arial"/>
          <w:b/>
        </w:rPr>
        <w:t>Note:</w:t>
      </w:r>
      <w:r>
        <w:t xml:space="preserve"> </w:t>
      </w:r>
      <w:r>
        <w:tab/>
        <w:t xml:space="preserve">This name may be identical to the </w:t>
      </w:r>
      <w:r w:rsidRPr="00ED6CF6">
        <w:t>GSM Association Organisation Name</w:t>
      </w:r>
      <w:r>
        <w:t xml:space="preserve"> or may complement the official company name, e.g. when a licence </w:t>
      </w:r>
      <w:proofErr w:type="gramStart"/>
      <w:r>
        <w:t>is acquired</w:t>
      </w:r>
      <w:proofErr w:type="gramEnd"/>
      <w:r>
        <w:t>. This name will not appear on the mobile station’s display. Instead, the mobile station will display either the Presentation of Country Initials and Mobile Network Name or the Abbreviated Name.</w:t>
      </w:r>
    </w:p>
    <w:p w14:paraId="2626227D" w14:textId="77777777" w:rsidR="00DF08CE" w:rsidRDefault="00DF08CE" w:rsidP="00DF08CE">
      <w:pPr>
        <w:pStyle w:val="Heading2"/>
        <w:numPr>
          <w:ilvl w:val="1"/>
          <w:numId w:val="2"/>
        </w:numPr>
      </w:pPr>
      <w:bookmarkStart w:id="35" w:name="_Toc124134116"/>
      <w:bookmarkStart w:id="36" w:name="_Toc362364671"/>
      <w:bookmarkStart w:id="37" w:name="_Toc361922764"/>
      <w:bookmarkStart w:id="38" w:name="_Toc360710212"/>
      <w:bookmarkStart w:id="39" w:name="_Toc360709254"/>
      <w:bookmarkStart w:id="40" w:name="_Toc162255114"/>
      <w:r>
        <w:t>Presentation of Country Initials and Mobile Network Name</w:t>
      </w:r>
      <w:bookmarkEnd w:id="35"/>
      <w:r>
        <w:t xml:space="preserve"> (PPCI&amp;N)</w:t>
      </w:r>
      <w:bookmarkEnd w:id="36"/>
      <w:bookmarkEnd w:id="37"/>
      <w:bookmarkEnd w:id="38"/>
      <w:bookmarkEnd w:id="39"/>
      <w:bookmarkEnd w:id="40"/>
    </w:p>
    <w:p w14:paraId="2005E68F" w14:textId="77777777" w:rsidR="00DF08CE" w:rsidRPr="009550D8" w:rsidRDefault="00DF08CE" w:rsidP="00DF08CE">
      <w:pPr>
        <w:pStyle w:val="NormalParagraph"/>
      </w:pPr>
      <w:r w:rsidRPr="009550D8">
        <w:t>Please provide the complete network name with country initials (country initials optional) as it should appear on the mobile device’s display (“alpha tag”) or network selection menu.</w:t>
      </w:r>
    </w:p>
    <w:p w14:paraId="1D6ACAED" w14:textId="77777777" w:rsidR="00DF08CE" w:rsidRPr="009550D8" w:rsidRDefault="00DF08CE" w:rsidP="00DF08CE">
      <w:pPr>
        <w:pStyle w:val="NormalParagraph"/>
      </w:pPr>
      <w:r w:rsidRPr="009550D8">
        <w:t xml:space="preserve">The display space on </w:t>
      </w:r>
      <w:proofErr w:type="gramStart"/>
      <w:r w:rsidRPr="009550D8">
        <w:t>some</w:t>
      </w:r>
      <w:proofErr w:type="gramEnd"/>
      <w:r w:rsidRPr="009550D8">
        <w:t xml:space="preserve"> mobile devices and within network selection menus may be limited, therefore, operators are advised to use a short name. This name may or may not be the same name as the full official Mobile Network Name. The full Mobile Network Name should </w:t>
      </w:r>
      <w:proofErr w:type="gramStart"/>
      <w:r w:rsidRPr="009550D8">
        <w:t>be displayed</w:t>
      </w:r>
      <w:proofErr w:type="gramEnd"/>
      <w:r w:rsidRPr="009550D8">
        <w:t xml:space="preserve"> on all devices, but due to the limitation of the screen size of some devices, there may not be enough room to display the full Mobile Network Name. In these devices the Abbreviated Mobile Network Name will be used which has an </w:t>
      </w:r>
      <w:proofErr w:type="gramStart"/>
      <w:r w:rsidRPr="009550D8">
        <w:t>eight character</w:t>
      </w:r>
      <w:proofErr w:type="gramEnd"/>
      <w:r w:rsidRPr="009550D8">
        <w:t xml:space="preserve"> limit, see section Abbreviated Mobile Network Name below for more details.</w:t>
      </w:r>
    </w:p>
    <w:p w14:paraId="24F7AACF" w14:textId="77777777" w:rsidR="00DF08CE" w:rsidRPr="009550D8" w:rsidRDefault="00DF08CE" w:rsidP="00DF08CE">
      <w:pPr>
        <w:pStyle w:val="NormalParagraph"/>
      </w:pPr>
      <w:r w:rsidRPr="009550D8">
        <w:t xml:space="preserve">It </w:t>
      </w:r>
      <w:proofErr w:type="gramStart"/>
      <w:r w:rsidRPr="009550D8">
        <w:t>is recommended</w:t>
      </w:r>
      <w:proofErr w:type="gramEnd"/>
      <w:r w:rsidRPr="009550D8">
        <w:t xml:space="preserve"> to use the Presentation of Country Initials and Mobile Network Name in cases where more network information is relevant and should be presented to the user, e.g. network selection and to use the Abbreviated Mobile Network Name where the display space is limited e.g. on small home screens.</w:t>
      </w:r>
    </w:p>
    <w:p w14:paraId="4C609054" w14:textId="77777777" w:rsidR="00DF08CE" w:rsidRDefault="00DF08CE" w:rsidP="00DF08CE">
      <w:pPr>
        <w:pStyle w:val="Heading2"/>
        <w:numPr>
          <w:ilvl w:val="1"/>
          <w:numId w:val="2"/>
        </w:numPr>
      </w:pPr>
      <w:bookmarkStart w:id="41" w:name="_Toc362364672"/>
      <w:bookmarkStart w:id="42" w:name="_Toc361922765"/>
      <w:bookmarkStart w:id="43" w:name="_Toc360710213"/>
      <w:bookmarkStart w:id="44" w:name="_Toc360709255"/>
      <w:bookmarkStart w:id="45" w:name="_Toc162255115"/>
      <w:r>
        <w:lastRenderedPageBreak/>
        <w:t>Abbreviated Network Name</w:t>
      </w:r>
      <w:bookmarkEnd w:id="41"/>
      <w:bookmarkEnd w:id="42"/>
      <w:bookmarkEnd w:id="43"/>
      <w:bookmarkEnd w:id="44"/>
      <w:bookmarkEnd w:id="45"/>
    </w:p>
    <w:p w14:paraId="2F8DCB25" w14:textId="77777777" w:rsidR="00DF08CE" w:rsidRDefault="00DF08CE" w:rsidP="00DF08CE">
      <w:pPr>
        <w:pStyle w:val="NormalParagraph"/>
      </w:pPr>
      <w:r w:rsidRPr="00D42413">
        <w:t xml:space="preserve">Please provide the Abbreviated Mobile Network Name to </w:t>
      </w:r>
      <w:proofErr w:type="gramStart"/>
      <w:r w:rsidRPr="00D42413">
        <w:t>be displayed</w:t>
      </w:r>
      <w:proofErr w:type="gramEnd"/>
      <w:r w:rsidRPr="00D42413">
        <w:t xml:space="preserve"> on the mobile device’s display (as an alternative to the Presentation of Country Initials and Mobile Network Name defined in 4.4) when the device is registered to a mobile network. </w:t>
      </w:r>
    </w:p>
    <w:p w14:paraId="6DB7221B" w14:textId="77777777" w:rsidR="00DF08CE" w:rsidRPr="00D42413" w:rsidRDefault="00DF08CE" w:rsidP="00DF08CE">
      <w:pPr>
        <w:pStyle w:val="NormalParagraph"/>
      </w:pPr>
      <w:r>
        <w:t>The Abbreviated Mobile Network Name SHOULD be the same for all Network Type entries for an operator.</w:t>
      </w:r>
    </w:p>
    <w:p w14:paraId="25A45395" w14:textId="14DB2103" w:rsidR="00DF08CE" w:rsidRPr="00D42413" w:rsidRDefault="00DF08CE" w:rsidP="00DF08CE">
      <w:pPr>
        <w:pStyle w:val="NOTE"/>
      </w:pPr>
      <w:r w:rsidRPr="00ED6CF6">
        <w:rPr>
          <w:b/>
        </w:rPr>
        <w:t>Note:</w:t>
      </w:r>
      <w:r w:rsidRPr="00D42413">
        <w:t xml:space="preserve"> </w:t>
      </w:r>
      <w:r>
        <w:tab/>
      </w:r>
      <w:r w:rsidRPr="00D42413">
        <w:t xml:space="preserve">The Abbreviated Mobile Network Name SHALL NOT exceed the maximum length of eight (8) characters (including hyphen, space, slash </w:t>
      </w:r>
      <w:proofErr w:type="gramStart"/>
      <w:r w:rsidRPr="00D42413">
        <w:t>etc.</w:t>
      </w:r>
      <w:proofErr w:type="gramEnd"/>
      <w:r w:rsidRPr="00D42413">
        <w:t xml:space="preserve">) otherwise mobile manufacturers may create their own short name, which will inevitably lead to inconsistency in the presentation of the network details. Capital characters SHALL </w:t>
      </w:r>
      <w:proofErr w:type="gramStart"/>
      <w:r w:rsidRPr="00D42413">
        <w:t>be indicated</w:t>
      </w:r>
      <w:proofErr w:type="gramEnd"/>
      <w:r w:rsidRPr="00D42413">
        <w:t xml:space="preserve"> as such.</w:t>
      </w:r>
    </w:p>
    <w:p w14:paraId="2C2732A7" w14:textId="1D64A4A1" w:rsidR="00DF08CE" w:rsidRDefault="00DF08CE" w:rsidP="00DF08CE">
      <w:pPr>
        <w:pStyle w:val="Heading2"/>
        <w:numPr>
          <w:ilvl w:val="1"/>
          <w:numId w:val="2"/>
        </w:numPr>
      </w:pPr>
      <w:bookmarkStart w:id="46" w:name="_Toc362364673"/>
      <w:bookmarkStart w:id="47" w:name="_Toc361922766"/>
      <w:bookmarkStart w:id="48" w:name="_Toc360710214"/>
      <w:bookmarkStart w:id="49" w:name="_Toc360709256"/>
      <w:bookmarkStart w:id="50" w:name="_Toc124134117"/>
      <w:bookmarkStart w:id="51" w:name="_Toc162255116"/>
      <w:r>
        <w:t>Type of Network</w:t>
      </w:r>
      <w:bookmarkEnd w:id="46"/>
      <w:bookmarkEnd w:id="47"/>
      <w:bookmarkEnd w:id="48"/>
      <w:bookmarkEnd w:id="49"/>
      <w:bookmarkEnd w:id="50"/>
      <w:r>
        <w:t xml:space="preserve"> (Net Type)</w:t>
      </w:r>
      <w:bookmarkEnd w:id="51"/>
      <w:r w:rsidR="003B4969">
        <w:t xml:space="preserve"> </w:t>
      </w:r>
    </w:p>
    <w:p w14:paraId="75F77FD3" w14:textId="39A6FFFA" w:rsidR="003B4969" w:rsidRPr="008F0D1E" w:rsidRDefault="003B4969" w:rsidP="008F0D1E">
      <w:pPr>
        <w:pStyle w:val="NormalParagraph"/>
      </w:pPr>
      <w:r>
        <w:rPr>
          <w:rFonts w:eastAsia="Times New Roman" w:cs="Arial"/>
          <w:b/>
          <w:bCs/>
          <w:iCs/>
          <w:sz w:val="24"/>
          <w:szCs w:val="28"/>
          <w:lang w:eastAsia="en-US" w:bidi="bn-BD"/>
        </w:rPr>
        <w:t xml:space="preserve">This field </w:t>
      </w:r>
      <w:proofErr w:type="gramStart"/>
      <w:r>
        <w:rPr>
          <w:rFonts w:eastAsia="Times New Roman" w:cs="Arial"/>
          <w:b/>
          <w:bCs/>
          <w:iCs/>
          <w:sz w:val="24"/>
          <w:szCs w:val="28"/>
          <w:lang w:eastAsia="en-US" w:bidi="bn-BD"/>
        </w:rPr>
        <w:t>is deprecated</w:t>
      </w:r>
      <w:proofErr w:type="gramEnd"/>
      <w:r>
        <w:rPr>
          <w:rFonts w:eastAsia="Times New Roman" w:cs="Arial"/>
          <w:b/>
          <w:bCs/>
          <w:iCs/>
          <w:sz w:val="24"/>
          <w:szCs w:val="28"/>
          <w:lang w:eastAsia="en-US" w:bidi="bn-BD"/>
        </w:rPr>
        <w:t xml:space="preserve"> from v6.0 onwards.</w:t>
      </w:r>
      <w:bookmarkStart w:id="52" w:name="_Toc360709508"/>
      <w:bookmarkStart w:id="53" w:name="_Toc360709891"/>
      <w:bookmarkStart w:id="54" w:name="_Toc360709954"/>
      <w:bookmarkStart w:id="55" w:name="_Toc360710220"/>
      <w:bookmarkEnd w:id="52"/>
      <w:bookmarkEnd w:id="53"/>
      <w:bookmarkEnd w:id="54"/>
      <w:bookmarkEnd w:id="55"/>
    </w:p>
    <w:p w14:paraId="2B0CAA6F" w14:textId="5041345F" w:rsidR="00DF08CE" w:rsidRDefault="00DF08CE" w:rsidP="00DF08CE">
      <w:pPr>
        <w:pStyle w:val="NormalParagraph"/>
      </w:pPr>
    </w:p>
    <w:p w14:paraId="1FF327B0" w14:textId="77777777" w:rsidR="00DF08CE" w:rsidRDefault="00DF08CE" w:rsidP="00DF08CE">
      <w:pPr>
        <w:pStyle w:val="Heading2"/>
        <w:numPr>
          <w:ilvl w:val="1"/>
          <w:numId w:val="2"/>
        </w:numPr>
      </w:pPr>
      <w:bookmarkStart w:id="56" w:name="_Toc360709510"/>
      <w:bookmarkStart w:id="57" w:name="_Toc360709893"/>
      <w:bookmarkStart w:id="58" w:name="_Toc360709956"/>
      <w:bookmarkStart w:id="59" w:name="_Toc360710222"/>
      <w:bookmarkStart w:id="60" w:name="_Toc124134121"/>
      <w:bookmarkStart w:id="61" w:name="_Toc360709262"/>
      <w:bookmarkStart w:id="62" w:name="_Toc360710223"/>
      <w:bookmarkStart w:id="63" w:name="_Toc361922773"/>
      <w:bookmarkStart w:id="64" w:name="_Toc362364680"/>
      <w:bookmarkStart w:id="65" w:name="_Toc162255117"/>
      <w:bookmarkEnd w:id="56"/>
      <w:bookmarkEnd w:id="57"/>
      <w:bookmarkEnd w:id="58"/>
      <w:bookmarkEnd w:id="59"/>
      <w:r>
        <w:t>Mobile Country Code</w:t>
      </w:r>
      <w:bookmarkEnd w:id="60"/>
      <w:r>
        <w:t xml:space="preserve"> (MCC)</w:t>
      </w:r>
      <w:bookmarkEnd w:id="61"/>
      <w:bookmarkEnd w:id="62"/>
      <w:bookmarkEnd w:id="63"/>
      <w:bookmarkEnd w:id="64"/>
      <w:bookmarkEnd w:id="65"/>
    </w:p>
    <w:p w14:paraId="4E4649BA" w14:textId="77777777" w:rsidR="00DF08CE" w:rsidRDefault="00DF08CE" w:rsidP="00DF08CE">
      <w:pPr>
        <w:pStyle w:val="NormalParagraph"/>
      </w:pPr>
      <w:r>
        <w:rPr>
          <w:rFonts w:cs="Arial"/>
        </w:rPr>
        <w:t xml:space="preserve">Please provide the </w:t>
      </w:r>
      <w:r>
        <w:t xml:space="preserve">Mobile Country Code (MCC) as assigned by the ITU in </w:t>
      </w:r>
      <w:hyperlink r:id="rId25" w:anchor="_Toc356919414" w:history="1">
        <w:r>
          <w:rPr>
            <w:rStyle w:val="Hyperlink"/>
          </w:rPr>
          <w:t>E.212</w:t>
        </w:r>
      </w:hyperlink>
      <w:r>
        <w:t xml:space="preserve">. The Mobile Country Code </w:t>
      </w:r>
      <w:proofErr w:type="gramStart"/>
      <w:r>
        <w:t>is used</w:t>
      </w:r>
      <w:proofErr w:type="gramEnd"/>
      <w:r>
        <w:t xml:space="preserve"> in combination with the Mobile Network Code to uniquely identify the country of domicile of the mobile station.</w:t>
      </w:r>
    </w:p>
    <w:p w14:paraId="798746A6" w14:textId="742FFD7E" w:rsidR="00DF08CE" w:rsidRDefault="00DF08CE" w:rsidP="00DF08CE">
      <w:pPr>
        <w:pStyle w:val="NOTE"/>
      </w:pPr>
      <w:r>
        <w:rPr>
          <w:rFonts w:cs="Arial"/>
          <w:b/>
        </w:rPr>
        <w:t xml:space="preserve">Note: </w:t>
      </w:r>
      <w:r w:rsidR="0084514F">
        <w:rPr>
          <w:rFonts w:cs="Arial"/>
          <w:b/>
        </w:rPr>
        <w:tab/>
      </w:r>
      <w:r>
        <w:t xml:space="preserve">A MCC consists of </w:t>
      </w:r>
      <w:r w:rsidR="0084514F">
        <w:t>three</w:t>
      </w:r>
      <w:r>
        <w:t xml:space="preserve"> digits.</w:t>
      </w:r>
    </w:p>
    <w:p w14:paraId="55AE4597" w14:textId="77777777" w:rsidR="00DF08CE" w:rsidRDefault="00DF08CE" w:rsidP="00DF08CE">
      <w:pPr>
        <w:pStyle w:val="Heading2"/>
        <w:numPr>
          <w:ilvl w:val="1"/>
          <w:numId w:val="2"/>
        </w:numPr>
      </w:pPr>
      <w:bookmarkStart w:id="66" w:name="_Toc124134122"/>
      <w:bookmarkStart w:id="67" w:name="_Toc362364681"/>
      <w:bookmarkStart w:id="68" w:name="_Toc361922774"/>
      <w:bookmarkStart w:id="69" w:name="_Toc360710224"/>
      <w:bookmarkStart w:id="70" w:name="_Toc360709263"/>
      <w:bookmarkStart w:id="71" w:name="_Toc162255118"/>
      <w:r>
        <w:t>Mobile Network Code</w:t>
      </w:r>
      <w:bookmarkEnd w:id="66"/>
      <w:r>
        <w:t xml:space="preserve"> (MNC)</w:t>
      </w:r>
      <w:bookmarkEnd w:id="67"/>
      <w:bookmarkEnd w:id="68"/>
      <w:bookmarkEnd w:id="69"/>
      <w:bookmarkEnd w:id="70"/>
      <w:bookmarkEnd w:id="71"/>
    </w:p>
    <w:p w14:paraId="19B0924A" w14:textId="2A1C7628" w:rsidR="00DF08CE" w:rsidRDefault="00DF08CE" w:rsidP="00DF08CE">
      <w:pPr>
        <w:pStyle w:val="NormalParagraph"/>
        <w:rPr>
          <w:rFonts w:cs="Arial"/>
        </w:rPr>
      </w:pPr>
      <w:r>
        <w:rPr>
          <w:rFonts w:cs="Arial"/>
        </w:rPr>
        <w:t xml:space="preserve">Please provide a Mobile Network Code (MNC) as allocated by the national regulator and notified to the ITU and listed in </w:t>
      </w:r>
      <w:hyperlink r:id="rId26" w:anchor="_Reference_Documents" w:history="1">
        <w:r>
          <w:rPr>
            <w:rStyle w:val="Hyperlink"/>
            <w:lang w:eastAsia="de-DE"/>
          </w:rPr>
          <w:t>E.212</w:t>
        </w:r>
      </w:hyperlink>
      <w:r>
        <w:rPr>
          <w:rFonts w:cs="Arial"/>
        </w:rPr>
        <w:t xml:space="preserve">. The Mobile Network code </w:t>
      </w:r>
      <w:proofErr w:type="gramStart"/>
      <w:r>
        <w:rPr>
          <w:rFonts w:cs="Arial"/>
        </w:rPr>
        <w:t>is used</w:t>
      </w:r>
      <w:proofErr w:type="gramEnd"/>
      <w:r>
        <w:rPr>
          <w:rFonts w:cs="Arial"/>
        </w:rPr>
        <w:t xml:space="preserve"> to uniquely identify the home public land mobile network to the user on the mobile device display when it is connected to the network.</w:t>
      </w:r>
    </w:p>
    <w:p w14:paraId="25E8F1F5" w14:textId="081D02F3" w:rsidR="00DF08CE" w:rsidRDefault="00DF08CE" w:rsidP="00DF08CE">
      <w:pPr>
        <w:pStyle w:val="NOTE"/>
      </w:pPr>
      <w:r>
        <w:rPr>
          <w:rFonts w:cs="Arial"/>
          <w:b/>
        </w:rPr>
        <w:t>Note</w:t>
      </w:r>
      <w:r>
        <w:t xml:space="preserve">: </w:t>
      </w:r>
      <w:r w:rsidR="00CD176D">
        <w:tab/>
      </w:r>
      <w:r>
        <w:t>Mobile Network Codes consist of two or three digits.</w:t>
      </w:r>
    </w:p>
    <w:p w14:paraId="74970C02" w14:textId="39AF93A3" w:rsidR="00DF08CE" w:rsidRDefault="00DF08CE" w:rsidP="00DF08CE">
      <w:pPr>
        <w:pStyle w:val="NOTE"/>
      </w:pPr>
      <w:r>
        <w:rPr>
          <w:rFonts w:cs="Arial"/>
          <w:b/>
        </w:rPr>
        <w:t>Note</w:t>
      </w:r>
      <w:r>
        <w:t xml:space="preserve">: </w:t>
      </w:r>
      <w:r w:rsidR="00CD176D">
        <w:tab/>
      </w:r>
      <w:r>
        <w:t xml:space="preserve">Please ensure the Mobile Network Code </w:t>
      </w:r>
      <w:proofErr w:type="gramStart"/>
      <w:r>
        <w:t>is registered</w:t>
      </w:r>
      <w:proofErr w:type="gramEnd"/>
      <w:r>
        <w:t xml:space="preserve"> with the ITU.</w:t>
      </w:r>
    </w:p>
    <w:p w14:paraId="61B497EB" w14:textId="77777777" w:rsidR="00DF08CE" w:rsidRDefault="00DF08CE" w:rsidP="00DF08CE">
      <w:pPr>
        <w:pStyle w:val="Heading2"/>
        <w:numPr>
          <w:ilvl w:val="1"/>
          <w:numId w:val="2"/>
        </w:numPr>
      </w:pPr>
      <w:bookmarkStart w:id="72" w:name="_Toc360709897"/>
      <w:bookmarkStart w:id="73" w:name="_Toc360709960"/>
      <w:bookmarkStart w:id="74" w:name="_Toc360710226"/>
      <w:bookmarkStart w:id="75" w:name="_Toc360709264"/>
      <w:bookmarkStart w:id="76" w:name="_Toc360710227"/>
      <w:bookmarkStart w:id="77" w:name="_Toc361922775"/>
      <w:bookmarkStart w:id="78" w:name="_Toc362364682"/>
      <w:bookmarkStart w:id="79" w:name="_Toc162255119"/>
      <w:bookmarkEnd w:id="72"/>
      <w:bookmarkEnd w:id="73"/>
      <w:bookmarkEnd w:id="74"/>
      <w:r>
        <w:t>(U)SIM Header</w:t>
      </w:r>
      <w:bookmarkStart w:id="80" w:name="_Toc360709265"/>
      <w:bookmarkStart w:id="81" w:name="_Toc360710228"/>
      <w:bookmarkEnd w:id="75"/>
      <w:bookmarkEnd w:id="76"/>
      <w:bookmarkEnd w:id="77"/>
      <w:bookmarkEnd w:id="78"/>
      <w:bookmarkEnd w:id="80"/>
      <w:bookmarkEnd w:id="81"/>
      <w:bookmarkEnd w:id="79"/>
    </w:p>
    <w:p w14:paraId="6835017D" w14:textId="20EDB792" w:rsidR="00DF08CE" w:rsidRDefault="00DF08CE" w:rsidP="00DF08CE">
      <w:pPr>
        <w:pStyle w:val="NormalParagraph"/>
      </w:pPr>
      <w:r>
        <w:rPr>
          <w:rFonts w:cs="Arial"/>
        </w:rPr>
        <w:t xml:space="preserve">The </w:t>
      </w:r>
      <w:r>
        <w:rPr>
          <w:lang w:eastAsia="ja-JP"/>
        </w:rPr>
        <w:t>(U)</w:t>
      </w:r>
      <w:r>
        <w:t xml:space="preserve">SIM Header is part of the </w:t>
      </w:r>
      <w:r>
        <w:rPr>
          <w:lang w:eastAsia="ja-JP"/>
        </w:rPr>
        <w:t>(U)</w:t>
      </w:r>
      <w:r>
        <w:t xml:space="preserve">SIM Serial Number (ICCID (Integrated Circuit Card IDentification)), typically printed on the </w:t>
      </w:r>
      <w:r>
        <w:rPr>
          <w:lang w:eastAsia="ja-JP"/>
        </w:rPr>
        <w:t>(U)</w:t>
      </w:r>
      <w:r>
        <w:t xml:space="preserve">SIM and stored in its memory. </w:t>
      </w:r>
    </w:p>
    <w:p w14:paraId="5487008F" w14:textId="77777777" w:rsidR="00DF08CE" w:rsidRDefault="00DF08CE" w:rsidP="00DF08CE">
      <w:pPr>
        <w:jc w:val="center"/>
        <w:rPr>
          <w:rFonts w:cs="Arial"/>
          <w:sz w:val="20"/>
        </w:rPr>
      </w:pPr>
      <w:r>
        <w:rPr>
          <w:rFonts w:cs="Arial"/>
          <w:noProof/>
        </w:rPr>
        <w:lastRenderedPageBreak/>
        <w:drawing>
          <wp:inline distT="0" distB="0" distL="0" distR="0" wp14:anchorId="1F80C8B5" wp14:editId="2AA08772">
            <wp:extent cx="4521200" cy="24130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t="2531" b="7025"/>
                    <a:stretch>
                      <a:fillRect/>
                    </a:stretch>
                  </pic:blipFill>
                  <pic:spPr bwMode="auto">
                    <a:xfrm>
                      <a:off x="0" y="0"/>
                      <a:ext cx="4521200" cy="2413000"/>
                    </a:xfrm>
                    <a:prstGeom prst="rect">
                      <a:avLst/>
                    </a:prstGeom>
                    <a:noFill/>
                    <a:ln>
                      <a:noFill/>
                    </a:ln>
                  </pic:spPr>
                </pic:pic>
              </a:graphicData>
            </a:graphic>
          </wp:inline>
        </w:drawing>
      </w:r>
    </w:p>
    <w:p w14:paraId="5A2D5A38" w14:textId="77777777" w:rsidR="00DF08CE" w:rsidRDefault="00DF08CE" w:rsidP="00DF08CE">
      <w:pPr>
        <w:pStyle w:val="Figurecaption"/>
        <w:numPr>
          <w:ilvl w:val="0"/>
          <w:numId w:val="3"/>
        </w:numPr>
        <w:rPr>
          <w:lang w:val="en-GB"/>
        </w:rPr>
      </w:pPr>
      <w:r>
        <w:rPr>
          <w:lang w:val="en-GB"/>
        </w:rPr>
        <w:t>: Charge card numbering system (Source: E.118 ITU (05/2006))</w:t>
      </w:r>
    </w:p>
    <w:p w14:paraId="18EB023E" w14:textId="77777777" w:rsidR="00DF08CE" w:rsidRDefault="00DF08CE" w:rsidP="00DF08CE">
      <w:pPr>
        <w:pStyle w:val="BodyText"/>
        <w:rPr>
          <w:rFonts w:cs="Arial"/>
        </w:rPr>
      </w:pPr>
      <w:r>
        <w:rPr>
          <w:rFonts w:cs="Arial"/>
        </w:rPr>
        <w:t xml:space="preserve">As indicated in above Figure, the ICCID specifies a maximum of </w:t>
      </w:r>
      <w:proofErr w:type="gramStart"/>
      <w:r>
        <w:rPr>
          <w:rFonts w:cs="Arial"/>
        </w:rPr>
        <w:t>19</w:t>
      </w:r>
      <w:proofErr w:type="gramEnd"/>
      <w:r>
        <w:rPr>
          <w:rFonts w:cs="Arial"/>
        </w:rPr>
        <w:t xml:space="preserve"> digits, the first six or seven digits comprises of the SIM header. The remaining digits of the ICCID are the individual serial number, ending in a check digit.</w:t>
      </w:r>
    </w:p>
    <w:p w14:paraId="0AC1CD95" w14:textId="77777777" w:rsidR="00DF08CE" w:rsidRDefault="00DF08CE" w:rsidP="00DF08CE">
      <w:pPr>
        <w:pStyle w:val="Heading3"/>
        <w:numPr>
          <w:ilvl w:val="2"/>
          <w:numId w:val="2"/>
        </w:numPr>
      </w:pPr>
      <w:bookmarkStart w:id="82" w:name="_Toc362364683"/>
      <w:bookmarkStart w:id="83" w:name="_Toc361922776"/>
      <w:bookmarkStart w:id="84" w:name="_Toc360710229"/>
      <w:bookmarkStart w:id="85" w:name="_Toc360709266"/>
      <w:bookmarkStart w:id="86" w:name="_Toc357442154"/>
      <w:bookmarkStart w:id="87" w:name="_Toc162255120"/>
      <w:r>
        <w:t>Syntax of the (U)SIM Header</w:t>
      </w:r>
      <w:bookmarkEnd w:id="82"/>
      <w:bookmarkEnd w:id="83"/>
      <w:bookmarkEnd w:id="84"/>
      <w:bookmarkEnd w:id="85"/>
      <w:bookmarkEnd w:id="86"/>
      <w:bookmarkEnd w:id="87"/>
      <w:r>
        <w:t xml:space="preserve"> </w:t>
      </w:r>
    </w:p>
    <w:p w14:paraId="47F8846D" w14:textId="77777777" w:rsidR="00DF08CE" w:rsidRDefault="00DF08CE" w:rsidP="00DF08CE">
      <w:pPr>
        <w:keepNext/>
        <w:keepLines/>
        <w:spacing w:after="140" w:line="260" w:lineRule="atLeast"/>
        <w:outlineLvl w:val="6"/>
        <w:rPr>
          <w:rFonts w:cs="Arial"/>
          <w:i/>
        </w:rPr>
      </w:pPr>
      <w:r>
        <w:rPr>
          <w:rFonts w:cs="Arial"/>
          <w:i/>
        </w:rPr>
        <w:t>The SIM Header should consist of six or no more than seven digits, comprised as follows:</w:t>
      </w:r>
    </w:p>
    <w:p w14:paraId="23FD2563" w14:textId="77777777" w:rsidR="00DF08CE" w:rsidRDefault="00DF08CE" w:rsidP="00DF08CE">
      <w:pPr>
        <w:pStyle w:val="Listletter"/>
        <w:numPr>
          <w:ilvl w:val="1"/>
          <w:numId w:val="1"/>
        </w:numPr>
      </w:pPr>
      <w:r>
        <w:t xml:space="preserve">Always </w:t>
      </w:r>
      <w:proofErr w:type="gramStart"/>
      <w:r>
        <w:t>89</w:t>
      </w:r>
      <w:proofErr w:type="gramEnd"/>
    </w:p>
    <w:p w14:paraId="41900DFF" w14:textId="77777777" w:rsidR="00DF08CE" w:rsidRDefault="00DF08CE" w:rsidP="00DF08CE">
      <w:pPr>
        <w:pStyle w:val="Listletter"/>
        <w:numPr>
          <w:ilvl w:val="1"/>
          <w:numId w:val="1"/>
        </w:numPr>
      </w:pPr>
      <w:r>
        <w:t xml:space="preserve">An Assigned Country Code (one to three digits) </w:t>
      </w:r>
      <w:hyperlink r:id="rId28" w:anchor="_Toc356919414" w:history="1">
        <w:r>
          <w:rPr>
            <w:rStyle w:val="Hyperlink"/>
            <w:sz w:val="20"/>
          </w:rPr>
          <w:t>ITU-T E.164</w:t>
        </w:r>
      </w:hyperlink>
    </w:p>
    <w:p w14:paraId="4E75D0F8" w14:textId="77777777" w:rsidR="00DF08CE" w:rsidRDefault="00DF08CE" w:rsidP="00DF08CE">
      <w:pPr>
        <w:pStyle w:val="Listletter"/>
        <w:numPr>
          <w:ilvl w:val="1"/>
          <w:numId w:val="1"/>
        </w:numPr>
      </w:pPr>
      <w:r>
        <w:t xml:space="preserve">An Issuer Identifier Number (two or three digits) </w:t>
      </w:r>
      <w:hyperlink r:id="rId29" w:anchor="_Toc356919414" w:history="1">
        <w:r>
          <w:rPr>
            <w:rStyle w:val="Hyperlink"/>
            <w:sz w:val="20"/>
          </w:rPr>
          <w:t>ITU-T E118</w:t>
        </w:r>
      </w:hyperlink>
    </w:p>
    <w:p w14:paraId="18DE9210" w14:textId="77777777" w:rsidR="00DF08CE" w:rsidRDefault="00DF08CE" w:rsidP="00DF08CE">
      <w:pPr>
        <w:pStyle w:val="NormalParagraph"/>
      </w:pPr>
      <w:proofErr w:type="gramStart"/>
      <w:r>
        <w:t>Generally, the</w:t>
      </w:r>
      <w:proofErr w:type="gramEnd"/>
      <w:r>
        <w:t xml:space="preserve"> Issuer Identifier Number is allocated by the national administration in an operator’s country. The issuer identifier numbers </w:t>
      </w:r>
      <w:proofErr w:type="gramStart"/>
      <w:r>
        <w:t>are normally used</w:t>
      </w:r>
      <w:proofErr w:type="gramEnd"/>
      <w:r>
        <w:t xml:space="preserve"> to distinguish between multiple issuers within a country. However, these numbers may also be used to distinguish individual countries sharing the same country code (as defined in </w:t>
      </w:r>
      <w:hyperlink r:id="rId30" w:history="1">
        <w:r>
          <w:rPr>
            <w:rStyle w:val="Hyperlink"/>
            <w:sz w:val="20"/>
          </w:rPr>
          <w:t>E.164</w:t>
        </w:r>
      </w:hyperlink>
      <w:r>
        <w:t>) or, if appropriate, to distinguish both countries and issuers.</w:t>
      </w:r>
    </w:p>
    <w:p w14:paraId="2D962CBB" w14:textId="34656271" w:rsidR="00DF08CE" w:rsidRDefault="00DF08CE" w:rsidP="00DF08CE">
      <w:pPr>
        <w:pStyle w:val="NOTE"/>
      </w:pPr>
      <w:r>
        <w:rPr>
          <w:rFonts w:cs="Arial"/>
          <w:b/>
        </w:rPr>
        <w:t>Note:</w:t>
      </w:r>
      <w:r>
        <w:t xml:space="preserve"> </w:t>
      </w:r>
      <w:r>
        <w:tab/>
        <w:t xml:space="preserve">Please ensure that the (U)SIM Header is registered with the ITU and strictly complies with the procedure indicated in </w:t>
      </w:r>
      <w:hyperlink r:id="rId31" w:history="1">
        <w:r>
          <w:rPr>
            <w:rStyle w:val="Hyperlink"/>
          </w:rPr>
          <w:t>E.118</w:t>
        </w:r>
      </w:hyperlink>
      <w:r>
        <w:t xml:space="preserve">. </w:t>
      </w:r>
      <w:r w:rsidR="00471693">
        <w:t>Otherwise,</w:t>
      </w:r>
      <w:r>
        <w:t xml:space="preserve"> network operators could experience financial and operational damage including regulatory demands for withdrawal of issued (U)SIMs.</w:t>
      </w:r>
      <w:bookmarkStart w:id="88" w:name="_Toc360709901"/>
      <w:bookmarkStart w:id="89" w:name="_Toc360709964"/>
      <w:bookmarkStart w:id="90" w:name="_Toc360710230"/>
      <w:bookmarkEnd w:id="88"/>
      <w:bookmarkEnd w:id="89"/>
      <w:bookmarkEnd w:id="90"/>
    </w:p>
    <w:p w14:paraId="753ECF42" w14:textId="77777777" w:rsidR="00DF08CE" w:rsidRDefault="00DF08CE" w:rsidP="00DF08CE">
      <w:pPr>
        <w:pStyle w:val="Heading1"/>
      </w:pPr>
      <w:bookmarkStart w:id="91" w:name="_Toc162255121"/>
      <w:r>
        <w:t>Data Syntax Rules</w:t>
      </w:r>
      <w:bookmarkEnd w:id="91"/>
    </w:p>
    <w:p w14:paraId="05A20234" w14:textId="77777777" w:rsidR="00DF08CE" w:rsidRDefault="00DF08CE" w:rsidP="00DF08CE">
      <w:pPr>
        <w:pStyle w:val="Heading2"/>
        <w:rPr>
          <w:rFonts w:ascii="Calibri" w:hAnsi="Calibri"/>
          <w:sz w:val="22"/>
          <w:szCs w:val="22"/>
          <w:lang w:val="en-US"/>
        </w:rPr>
      </w:pPr>
      <w:bookmarkStart w:id="92" w:name="_Toc162255122"/>
      <w:r>
        <w:rPr>
          <w:lang w:val="en-US"/>
        </w:rPr>
        <w:t>Character Encoding</w:t>
      </w:r>
      <w:bookmarkEnd w:id="92"/>
    </w:p>
    <w:p w14:paraId="333B35AC" w14:textId="77777777" w:rsidR="00DF08CE" w:rsidRPr="00B340E2" w:rsidRDefault="00DF08CE" w:rsidP="00DF08CE">
      <w:pPr>
        <w:pStyle w:val="NormalParagraph"/>
      </w:pPr>
      <w:r w:rsidRPr="00B340E2">
        <w:t xml:space="preserve">All fields in the database </w:t>
      </w:r>
      <w:proofErr w:type="gramStart"/>
      <w:r w:rsidRPr="00B340E2">
        <w:t>are stored</w:t>
      </w:r>
      <w:proofErr w:type="gramEnd"/>
      <w:r w:rsidRPr="00B340E2">
        <w:t xml:space="preserve"> in </w:t>
      </w:r>
      <w:r>
        <w:t>UTF-8</w:t>
      </w:r>
      <w:r w:rsidRPr="00B340E2">
        <w:t>, subject to any further limitations/exclusions below.</w:t>
      </w:r>
    </w:p>
    <w:p w14:paraId="0186C47B" w14:textId="77777777" w:rsidR="00DF08CE" w:rsidRDefault="00DF08CE" w:rsidP="00DF08CE">
      <w:pPr>
        <w:pStyle w:val="Heading2"/>
      </w:pPr>
      <w:bookmarkStart w:id="93" w:name="_Toc162255123"/>
      <w:r>
        <w:t xml:space="preserve">Rules for the creation of the data in all </w:t>
      </w:r>
      <w:r w:rsidRPr="00102F8C">
        <w:t>fields</w:t>
      </w:r>
      <w:bookmarkEnd w:id="93"/>
    </w:p>
    <w:p w14:paraId="2A2C509E" w14:textId="77777777" w:rsidR="00DF08CE" w:rsidRDefault="00DF08CE" w:rsidP="00DF08CE">
      <w:pPr>
        <w:pStyle w:val="NormalParagraph"/>
      </w:pPr>
      <w:proofErr w:type="gramStart"/>
      <w:r w:rsidRPr="00102F8C">
        <w:t>In order to</w:t>
      </w:r>
      <w:proofErr w:type="gramEnd"/>
      <w:r w:rsidRPr="00102F8C">
        <w:t xml:space="preserve"> improve the data with the</w:t>
      </w:r>
      <w:r>
        <w:t xml:space="preserve"> TS.25 Database</w:t>
      </w:r>
      <w:r w:rsidRPr="00102F8C">
        <w:t xml:space="preserve"> the following rules are implemented. </w:t>
      </w:r>
      <w:proofErr w:type="gramStart"/>
      <w:r w:rsidRPr="00102F8C">
        <w:t xml:space="preserve">These rules must be followed by all users of the </w:t>
      </w:r>
      <w:r>
        <w:t>TS</w:t>
      </w:r>
      <w:proofErr w:type="gramEnd"/>
      <w:r>
        <w:t>.25 Database</w:t>
      </w:r>
      <w:r w:rsidRPr="00102F8C">
        <w:t xml:space="preserve"> when completing </w:t>
      </w:r>
      <w:r>
        <w:t>their entries</w:t>
      </w:r>
      <w:r w:rsidRPr="00102F8C">
        <w:t>.</w:t>
      </w:r>
    </w:p>
    <w:p w14:paraId="011D7E24" w14:textId="77777777" w:rsidR="00DF08CE" w:rsidRPr="00B307A5" w:rsidRDefault="00DF08CE" w:rsidP="00DF08CE">
      <w:pPr>
        <w:pStyle w:val="Heading3"/>
      </w:pPr>
      <w:bookmarkStart w:id="94" w:name="_Toc162255124"/>
      <w:r w:rsidRPr="00B307A5">
        <w:lastRenderedPageBreak/>
        <w:t>Mandatory Syntax Checks</w:t>
      </w:r>
      <w:bookmarkEnd w:id="94"/>
    </w:p>
    <w:p w14:paraId="637CE7A8" w14:textId="77777777" w:rsidR="00DF08CE" w:rsidRDefault="00DF08CE" w:rsidP="00DF08CE">
      <w:pPr>
        <w:pStyle w:val="NormalParagraph"/>
      </w:pPr>
      <w:r>
        <w:t>The TS.25 Database will c</w:t>
      </w:r>
      <w:r w:rsidRPr="008142FD">
        <w:t>heck f</w:t>
      </w:r>
      <w:r>
        <w:t xml:space="preserve">or </w:t>
      </w:r>
      <w:r w:rsidRPr="009F4B5F">
        <w:t>syntax</w:t>
      </w:r>
      <w:r>
        <w:t xml:space="preserve"> errors in new entries, this w</w:t>
      </w:r>
      <w:r w:rsidRPr="008142FD">
        <w:t xml:space="preserve">ill </w:t>
      </w:r>
      <w:proofErr w:type="gramStart"/>
      <w:r w:rsidRPr="008142FD">
        <w:t>be applied</w:t>
      </w:r>
      <w:proofErr w:type="gramEnd"/>
      <w:r w:rsidRPr="008142FD">
        <w:t xml:space="preserve"> to </w:t>
      </w:r>
      <w:r>
        <w:t xml:space="preserve">all </w:t>
      </w:r>
      <w:r w:rsidRPr="008142FD">
        <w:t xml:space="preserve">new entries or updates </w:t>
      </w:r>
      <w:r>
        <w:t xml:space="preserve">to existing entries. </w:t>
      </w:r>
    </w:p>
    <w:p w14:paraId="49CFFF8C" w14:textId="77777777" w:rsidR="00DF08CE" w:rsidRPr="00860CE7" w:rsidRDefault="00DF08CE" w:rsidP="00DF08CE">
      <w:pPr>
        <w:pStyle w:val="NormalParagraph"/>
        <w:rPr>
          <w:b/>
        </w:rPr>
      </w:pPr>
      <w:r w:rsidRPr="00860CE7">
        <w:rPr>
          <w:b/>
        </w:rPr>
        <w:t>Blank / White space</w:t>
      </w:r>
    </w:p>
    <w:p w14:paraId="4B8B6D95" w14:textId="0554D3A0" w:rsidR="00DF08CE" w:rsidRPr="00716EA1" w:rsidRDefault="00DF08CE" w:rsidP="00DF08CE">
      <w:pPr>
        <w:pStyle w:val="ListBullet1"/>
        <w:numPr>
          <w:ilvl w:val="0"/>
          <w:numId w:val="19"/>
        </w:numPr>
      </w:pPr>
      <w:r w:rsidRPr="00716EA1">
        <w:t>No entry SHALL contain leading or trailing spaces</w:t>
      </w:r>
      <w:r w:rsidR="00471693">
        <w:t>.</w:t>
      </w:r>
    </w:p>
    <w:p w14:paraId="3EF7D129" w14:textId="2247605E" w:rsidR="00DF08CE" w:rsidRPr="00716EA1" w:rsidRDefault="00DF08CE" w:rsidP="00DF08CE">
      <w:pPr>
        <w:pStyle w:val="ListBullet1"/>
        <w:numPr>
          <w:ilvl w:val="0"/>
          <w:numId w:val="19"/>
        </w:numPr>
      </w:pPr>
      <w:r w:rsidRPr="00716EA1">
        <w:t>No entry SHALL contain 2 (or more) consecutive spaces</w:t>
      </w:r>
      <w:r w:rsidR="00471693">
        <w:t>.</w:t>
      </w:r>
    </w:p>
    <w:p w14:paraId="441FD82D" w14:textId="77777777" w:rsidR="00DF08CE" w:rsidRPr="00860CE7" w:rsidRDefault="00DF08CE" w:rsidP="00DF08CE">
      <w:pPr>
        <w:pStyle w:val="NormalParagraph"/>
        <w:rPr>
          <w:b/>
        </w:rPr>
      </w:pPr>
      <w:r w:rsidRPr="00860CE7">
        <w:rPr>
          <w:b/>
        </w:rPr>
        <w:t>Forbidden Symbols</w:t>
      </w:r>
    </w:p>
    <w:p w14:paraId="14B51EBA" w14:textId="77777777" w:rsidR="00DF08CE" w:rsidRPr="00102F8C" w:rsidRDefault="00DF08CE" w:rsidP="00DF08CE">
      <w:pPr>
        <w:pStyle w:val="ListBullet1"/>
        <w:numPr>
          <w:ilvl w:val="0"/>
          <w:numId w:val="19"/>
        </w:numPr>
      </w:pPr>
      <w:r w:rsidRPr="00716EA1">
        <w:t>No entry SHALL contain any of the following symbols:</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2"/>
        <w:gridCol w:w="421"/>
        <w:gridCol w:w="408"/>
        <w:gridCol w:w="458"/>
        <w:gridCol w:w="458"/>
        <w:gridCol w:w="458"/>
        <w:gridCol w:w="497"/>
        <w:gridCol w:w="447"/>
        <w:gridCol w:w="471"/>
        <w:gridCol w:w="437"/>
        <w:gridCol w:w="513"/>
        <w:gridCol w:w="460"/>
        <w:gridCol w:w="458"/>
        <w:gridCol w:w="460"/>
        <w:gridCol w:w="460"/>
        <w:gridCol w:w="458"/>
        <w:gridCol w:w="452"/>
        <w:gridCol w:w="432"/>
      </w:tblGrid>
      <w:tr w:rsidR="00DF08CE" w14:paraId="672EB912" w14:textId="77777777" w:rsidTr="003F5B3A">
        <w:tc>
          <w:tcPr>
            <w:tcW w:w="412" w:type="dxa"/>
          </w:tcPr>
          <w:p w14:paraId="03687A06" w14:textId="77777777" w:rsidR="00DF08CE" w:rsidRDefault="00DF08CE" w:rsidP="003F5B3A">
            <w:pPr>
              <w:rPr>
                <w:rFonts w:cs="Arial"/>
              </w:rPr>
            </w:pPr>
            <w:r>
              <w:rPr>
                <w:rFonts w:cs="Arial"/>
              </w:rPr>
              <w:t>`</w:t>
            </w:r>
          </w:p>
        </w:tc>
        <w:tc>
          <w:tcPr>
            <w:tcW w:w="421" w:type="dxa"/>
          </w:tcPr>
          <w:p w14:paraId="5A1DF159" w14:textId="77777777" w:rsidR="00DF08CE" w:rsidRDefault="00DF08CE" w:rsidP="003F5B3A">
            <w:pPr>
              <w:rPr>
                <w:rFonts w:cs="Arial"/>
              </w:rPr>
            </w:pPr>
            <w:r>
              <w:rPr>
                <w:rFonts w:cs="Arial"/>
              </w:rPr>
              <w:t>¬</w:t>
            </w:r>
          </w:p>
        </w:tc>
        <w:tc>
          <w:tcPr>
            <w:tcW w:w="408" w:type="dxa"/>
          </w:tcPr>
          <w:p w14:paraId="49C0D3E0" w14:textId="77777777" w:rsidR="00DF08CE" w:rsidRDefault="00DF08CE" w:rsidP="003F5B3A">
            <w:pPr>
              <w:rPr>
                <w:rFonts w:cs="Arial"/>
              </w:rPr>
            </w:pPr>
            <w:r>
              <w:rPr>
                <w:rFonts w:cs="Arial"/>
              </w:rPr>
              <w:t>¦</w:t>
            </w:r>
          </w:p>
        </w:tc>
        <w:tc>
          <w:tcPr>
            <w:tcW w:w="458" w:type="dxa"/>
          </w:tcPr>
          <w:p w14:paraId="058D0B79" w14:textId="77777777" w:rsidR="00DF08CE" w:rsidRDefault="00DF08CE" w:rsidP="003F5B3A">
            <w:pPr>
              <w:rPr>
                <w:rFonts w:cs="Arial"/>
              </w:rPr>
            </w:pPr>
            <w:r>
              <w:rPr>
                <w:rFonts w:cs="Arial"/>
              </w:rPr>
              <w:t>£</w:t>
            </w:r>
          </w:p>
        </w:tc>
        <w:tc>
          <w:tcPr>
            <w:tcW w:w="458" w:type="dxa"/>
          </w:tcPr>
          <w:p w14:paraId="0EFDE54C" w14:textId="77777777" w:rsidR="00DF08CE" w:rsidRDefault="00DF08CE" w:rsidP="003F5B3A">
            <w:pPr>
              <w:rPr>
                <w:rFonts w:cs="Arial"/>
              </w:rPr>
            </w:pPr>
            <w:r>
              <w:rPr>
                <w:rFonts w:cs="Arial"/>
              </w:rPr>
              <w:t>$</w:t>
            </w:r>
          </w:p>
        </w:tc>
        <w:tc>
          <w:tcPr>
            <w:tcW w:w="458" w:type="dxa"/>
          </w:tcPr>
          <w:p w14:paraId="3D523AE6" w14:textId="77777777" w:rsidR="00DF08CE" w:rsidRDefault="00DF08CE" w:rsidP="003F5B3A">
            <w:pPr>
              <w:rPr>
                <w:rFonts w:cs="Arial"/>
              </w:rPr>
            </w:pPr>
            <w:r>
              <w:rPr>
                <w:rFonts w:cs="Arial"/>
              </w:rPr>
              <w:t>€</w:t>
            </w:r>
          </w:p>
        </w:tc>
        <w:tc>
          <w:tcPr>
            <w:tcW w:w="497" w:type="dxa"/>
          </w:tcPr>
          <w:p w14:paraId="16AA5C6E" w14:textId="77777777" w:rsidR="00DF08CE" w:rsidRDefault="00DF08CE" w:rsidP="003F5B3A">
            <w:pPr>
              <w:rPr>
                <w:rFonts w:cs="Arial"/>
              </w:rPr>
            </w:pPr>
            <w:r>
              <w:rPr>
                <w:rFonts w:cs="Arial"/>
              </w:rPr>
              <w:t>%</w:t>
            </w:r>
          </w:p>
        </w:tc>
        <w:tc>
          <w:tcPr>
            <w:tcW w:w="447" w:type="dxa"/>
          </w:tcPr>
          <w:p w14:paraId="20A89765" w14:textId="77777777" w:rsidR="00DF08CE" w:rsidRDefault="00DF08CE" w:rsidP="003F5B3A">
            <w:pPr>
              <w:rPr>
                <w:rFonts w:cs="Arial"/>
              </w:rPr>
            </w:pPr>
            <w:r>
              <w:rPr>
                <w:rFonts w:cs="Arial"/>
              </w:rPr>
              <w:t>^</w:t>
            </w:r>
          </w:p>
        </w:tc>
        <w:tc>
          <w:tcPr>
            <w:tcW w:w="471" w:type="dxa"/>
          </w:tcPr>
          <w:p w14:paraId="7EC4B057" w14:textId="77777777" w:rsidR="00DF08CE" w:rsidRDefault="00DF08CE" w:rsidP="003F5B3A">
            <w:pPr>
              <w:rPr>
                <w:rFonts w:cs="Arial"/>
              </w:rPr>
            </w:pPr>
            <w:r>
              <w:rPr>
                <w:rFonts w:cs="Arial"/>
              </w:rPr>
              <w:t>&amp;</w:t>
            </w:r>
          </w:p>
        </w:tc>
        <w:tc>
          <w:tcPr>
            <w:tcW w:w="437" w:type="dxa"/>
          </w:tcPr>
          <w:p w14:paraId="5AADF1B7" w14:textId="77777777" w:rsidR="00DF08CE" w:rsidRDefault="00DF08CE" w:rsidP="003F5B3A">
            <w:pPr>
              <w:rPr>
                <w:rFonts w:cs="Arial"/>
              </w:rPr>
            </w:pPr>
            <w:r>
              <w:rPr>
                <w:rFonts w:cs="Arial"/>
              </w:rPr>
              <w:t>*</w:t>
            </w:r>
          </w:p>
        </w:tc>
        <w:tc>
          <w:tcPr>
            <w:tcW w:w="513" w:type="dxa"/>
          </w:tcPr>
          <w:p w14:paraId="5E1ED9E9" w14:textId="77777777" w:rsidR="00DF08CE" w:rsidRDefault="00DF08CE" w:rsidP="003F5B3A">
            <w:pPr>
              <w:rPr>
                <w:rFonts w:cs="Arial"/>
              </w:rPr>
            </w:pPr>
            <w:r>
              <w:rPr>
                <w:rFonts w:cs="Arial"/>
              </w:rPr>
              <w:t>@</w:t>
            </w:r>
          </w:p>
        </w:tc>
        <w:tc>
          <w:tcPr>
            <w:tcW w:w="460" w:type="dxa"/>
          </w:tcPr>
          <w:p w14:paraId="609AB714" w14:textId="77777777" w:rsidR="00DF08CE" w:rsidRDefault="00DF08CE" w:rsidP="003F5B3A">
            <w:pPr>
              <w:rPr>
                <w:rFonts w:cs="Arial"/>
              </w:rPr>
            </w:pPr>
            <w:r>
              <w:rPr>
                <w:rFonts w:cs="Arial"/>
              </w:rPr>
              <w:t>~</w:t>
            </w:r>
          </w:p>
        </w:tc>
        <w:tc>
          <w:tcPr>
            <w:tcW w:w="458" w:type="dxa"/>
          </w:tcPr>
          <w:p w14:paraId="2A6E68A3" w14:textId="77777777" w:rsidR="00DF08CE" w:rsidRDefault="00DF08CE" w:rsidP="003F5B3A">
            <w:pPr>
              <w:rPr>
                <w:rFonts w:cs="Arial"/>
              </w:rPr>
            </w:pPr>
            <w:r>
              <w:rPr>
                <w:rFonts w:cs="Arial"/>
              </w:rPr>
              <w:t>#</w:t>
            </w:r>
          </w:p>
        </w:tc>
        <w:tc>
          <w:tcPr>
            <w:tcW w:w="460" w:type="dxa"/>
          </w:tcPr>
          <w:p w14:paraId="68B0FE0B" w14:textId="77777777" w:rsidR="00DF08CE" w:rsidRDefault="00DF08CE" w:rsidP="003F5B3A">
            <w:pPr>
              <w:rPr>
                <w:rFonts w:cs="Arial"/>
              </w:rPr>
            </w:pPr>
            <w:r>
              <w:rPr>
                <w:rFonts w:cs="Arial"/>
              </w:rPr>
              <w:t>&lt;</w:t>
            </w:r>
          </w:p>
        </w:tc>
        <w:tc>
          <w:tcPr>
            <w:tcW w:w="460" w:type="dxa"/>
          </w:tcPr>
          <w:p w14:paraId="690EDB1D" w14:textId="77777777" w:rsidR="00DF08CE" w:rsidRDefault="00DF08CE" w:rsidP="003F5B3A">
            <w:pPr>
              <w:rPr>
                <w:rFonts w:cs="Arial"/>
              </w:rPr>
            </w:pPr>
            <w:r>
              <w:rPr>
                <w:rFonts w:cs="Arial"/>
              </w:rPr>
              <w:t>&gt;</w:t>
            </w:r>
          </w:p>
        </w:tc>
        <w:tc>
          <w:tcPr>
            <w:tcW w:w="458" w:type="dxa"/>
          </w:tcPr>
          <w:p w14:paraId="79F8CFAF" w14:textId="77777777" w:rsidR="00DF08CE" w:rsidRDefault="00DF08CE" w:rsidP="003F5B3A">
            <w:pPr>
              <w:rPr>
                <w:rFonts w:cs="Arial"/>
              </w:rPr>
            </w:pPr>
            <w:r>
              <w:rPr>
                <w:rFonts w:cs="Arial"/>
              </w:rPr>
              <w:t>?</w:t>
            </w:r>
          </w:p>
        </w:tc>
        <w:tc>
          <w:tcPr>
            <w:tcW w:w="452" w:type="dxa"/>
          </w:tcPr>
          <w:p w14:paraId="594458D8" w14:textId="77777777" w:rsidR="00DF08CE" w:rsidRDefault="00DF08CE" w:rsidP="003F5B3A">
            <w:pPr>
              <w:rPr>
                <w:rFonts w:cs="Arial"/>
              </w:rPr>
            </w:pPr>
            <w:r>
              <w:rPr>
                <w:rFonts w:cs="Arial"/>
              </w:rPr>
              <w:t>=</w:t>
            </w:r>
          </w:p>
        </w:tc>
        <w:tc>
          <w:tcPr>
            <w:tcW w:w="432" w:type="dxa"/>
          </w:tcPr>
          <w:p w14:paraId="2E114271" w14:textId="77777777" w:rsidR="00DF08CE" w:rsidRDefault="00DF08CE" w:rsidP="003F5B3A">
            <w:pPr>
              <w:rPr>
                <w:rFonts w:cs="Arial"/>
              </w:rPr>
            </w:pPr>
            <w:r>
              <w:rPr>
                <w:rFonts w:cs="Arial"/>
              </w:rPr>
              <w:t>|</w:t>
            </w:r>
          </w:p>
        </w:tc>
      </w:tr>
    </w:tbl>
    <w:p w14:paraId="067EE772" w14:textId="77777777" w:rsidR="00DF08CE" w:rsidRDefault="00DF08CE" w:rsidP="00DF08CE">
      <w:pPr>
        <w:rPr>
          <w:rFonts w:cs="Arial"/>
        </w:rPr>
      </w:pPr>
    </w:p>
    <w:p w14:paraId="4D81B636" w14:textId="77777777" w:rsidR="00DF08CE" w:rsidRPr="00850CF2" w:rsidRDefault="00DF08CE" w:rsidP="00DF08CE">
      <w:pPr>
        <w:pStyle w:val="ListBullet1"/>
        <w:numPr>
          <w:ilvl w:val="0"/>
          <w:numId w:val="19"/>
        </w:numPr>
      </w:pPr>
      <w:r w:rsidRPr="00716EA1">
        <w:t xml:space="preserve">The following is a list of symbols that can </w:t>
      </w:r>
      <w:proofErr w:type="gramStart"/>
      <w:r w:rsidRPr="00716EA1">
        <w:t>be used</w:t>
      </w:r>
      <w:proofErr w:type="gramEnd"/>
      <w:r w:rsidRPr="00716EA1">
        <w:t xml:space="preserve"> as a single entry which is then followed by a letter Aa to Zz, </w:t>
      </w:r>
      <w:r>
        <w:t xml:space="preserve">or </w:t>
      </w:r>
      <w:r w:rsidRPr="00716EA1">
        <w:t>number 0 to 9.</w:t>
      </w:r>
      <w:r w:rsidRPr="00850CF2">
        <w:t xml:space="preserve"> Two or more consecutive symbols as listed below </w:t>
      </w:r>
      <w:proofErr w:type="gramStart"/>
      <w:r w:rsidRPr="00850CF2">
        <w:t>are not allowed</w:t>
      </w:r>
      <w:proofErr w:type="gramEnd"/>
      <w:r>
        <w:t xml:space="preserve">. </w:t>
      </w:r>
      <w:r w:rsidRPr="00850CF2">
        <w:t xml:space="preserve">Combinations of symbols from the list below </w:t>
      </w:r>
      <w:proofErr w:type="gramStart"/>
      <w:r w:rsidRPr="00850CF2">
        <w:t xml:space="preserve">are </w:t>
      </w:r>
      <w:r>
        <w:t xml:space="preserve">also </w:t>
      </w:r>
      <w:r w:rsidRPr="00850CF2">
        <w:t>not allowed</w:t>
      </w:r>
      <w:proofErr w:type="gramEnd"/>
      <w:r w:rsidRPr="00850CF2">
        <w:t>.</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5"/>
        <w:gridCol w:w="492"/>
        <w:gridCol w:w="529"/>
        <w:gridCol w:w="493"/>
        <w:gridCol w:w="528"/>
        <w:gridCol w:w="487"/>
        <w:gridCol w:w="487"/>
        <w:gridCol w:w="487"/>
        <w:gridCol w:w="487"/>
        <w:gridCol w:w="478"/>
        <w:gridCol w:w="457"/>
        <w:gridCol w:w="464"/>
        <w:gridCol w:w="464"/>
        <w:gridCol w:w="468"/>
        <w:gridCol w:w="468"/>
        <w:gridCol w:w="464"/>
        <w:gridCol w:w="464"/>
        <w:gridCol w:w="402"/>
        <w:gridCol w:w="402"/>
      </w:tblGrid>
      <w:tr w:rsidR="00DF08CE" w14:paraId="1E50D7A3" w14:textId="77777777" w:rsidTr="003F5B3A">
        <w:tc>
          <w:tcPr>
            <w:tcW w:w="495" w:type="dxa"/>
          </w:tcPr>
          <w:p w14:paraId="04381F7F" w14:textId="77777777" w:rsidR="00DF08CE" w:rsidRDefault="00DF08CE" w:rsidP="003F5B3A">
            <w:pPr>
              <w:rPr>
                <w:rFonts w:cs="Arial"/>
              </w:rPr>
            </w:pPr>
            <w:r>
              <w:rPr>
                <w:rFonts w:cs="Arial"/>
              </w:rPr>
              <w:t>(</w:t>
            </w:r>
          </w:p>
        </w:tc>
        <w:tc>
          <w:tcPr>
            <w:tcW w:w="492" w:type="dxa"/>
          </w:tcPr>
          <w:p w14:paraId="781CF17F" w14:textId="77777777" w:rsidR="00DF08CE" w:rsidRDefault="00DF08CE" w:rsidP="003F5B3A">
            <w:pPr>
              <w:rPr>
                <w:rFonts w:cs="Arial"/>
              </w:rPr>
            </w:pPr>
            <w:r>
              <w:rPr>
                <w:rFonts w:cs="Arial"/>
              </w:rPr>
              <w:t>)</w:t>
            </w:r>
          </w:p>
        </w:tc>
        <w:tc>
          <w:tcPr>
            <w:tcW w:w="529" w:type="dxa"/>
          </w:tcPr>
          <w:p w14:paraId="09699558" w14:textId="77777777" w:rsidR="00DF08CE" w:rsidRDefault="00DF08CE" w:rsidP="003F5B3A">
            <w:pPr>
              <w:rPr>
                <w:rFonts w:cs="Arial"/>
              </w:rPr>
            </w:pPr>
            <w:r>
              <w:rPr>
                <w:rFonts w:cs="Arial"/>
              </w:rPr>
              <w:t>+</w:t>
            </w:r>
          </w:p>
        </w:tc>
        <w:tc>
          <w:tcPr>
            <w:tcW w:w="493" w:type="dxa"/>
          </w:tcPr>
          <w:p w14:paraId="3292FC5A" w14:textId="77777777" w:rsidR="00DF08CE" w:rsidRDefault="00DF08CE" w:rsidP="003F5B3A">
            <w:pPr>
              <w:rPr>
                <w:rFonts w:cs="Arial"/>
              </w:rPr>
            </w:pPr>
            <w:r>
              <w:rPr>
                <w:rFonts w:cs="Arial"/>
              </w:rPr>
              <w:t>-</w:t>
            </w:r>
          </w:p>
        </w:tc>
        <w:tc>
          <w:tcPr>
            <w:tcW w:w="528" w:type="dxa"/>
          </w:tcPr>
          <w:p w14:paraId="4BE7E90D" w14:textId="77777777" w:rsidR="00DF08CE" w:rsidRDefault="00DF08CE" w:rsidP="003F5B3A">
            <w:pPr>
              <w:rPr>
                <w:rFonts w:cs="Arial"/>
              </w:rPr>
            </w:pPr>
            <w:r>
              <w:rPr>
                <w:rFonts w:cs="Arial"/>
              </w:rPr>
              <w:t>_</w:t>
            </w:r>
          </w:p>
        </w:tc>
        <w:tc>
          <w:tcPr>
            <w:tcW w:w="487" w:type="dxa"/>
          </w:tcPr>
          <w:p w14:paraId="1AE48831" w14:textId="77777777" w:rsidR="00DF08CE" w:rsidRDefault="00DF08CE" w:rsidP="003F5B3A">
            <w:pPr>
              <w:rPr>
                <w:rFonts w:cs="Arial"/>
              </w:rPr>
            </w:pPr>
            <w:r>
              <w:rPr>
                <w:rFonts w:cs="Arial"/>
              </w:rPr>
              <w:t>,</w:t>
            </w:r>
          </w:p>
        </w:tc>
        <w:tc>
          <w:tcPr>
            <w:tcW w:w="487" w:type="dxa"/>
          </w:tcPr>
          <w:p w14:paraId="4C498BED" w14:textId="77777777" w:rsidR="00DF08CE" w:rsidRDefault="00DF08CE" w:rsidP="003F5B3A">
            <w:pPr>
              <w:rPr>
                <w:rFonts w:cs="Arial"/>
              </w:rPr>
            </w:pPr>
            <w:r>
              <w:rPr>
                <w:rFonts w:cs="Arial"/>
              </w:rPr>
              <w:t>.</w:t>
            </w:r>
          </w:p>
        </w:tc>
        <w:tc>
          <w:tcPr>
            <w:tcW w:w="487" w:type="dxa"/>
          </w:tcPr>
          <w:p w14:paraId="3C89F1EB" w14:textId="77777777" w:rsidR="00DF08CE" w:rsidRDefault="00DF08CE" w:rsidP="003F5B3A">
            <w:pPr>
              <w:rPr>
                <w:rFonts w:cs="Arial"/>
              </w:rPr>
            </w:pPr>
            <w:r>
              <w:rPr>
                <w:rFonts w:cs="Arial"/>
              </w:rPr>
              <w:t>;</w:t>
            </w:r>
          </w:p>
        </w:tc>
        <w:tc>
          <w:tcPr>
            <w:tcW w:w="487" w:type="dxa"/>
          </w:tcPr>
          <w:p w14:paraId="131290A7" w14:textId="77777777" w:rsidR="00DF08CE" w:rsidRDefault="00DF08CE" w:rsidP="003F5B3A">
            <w:pPr>
              <w:rPr>
                <w:rFonts w:cs="Arial"/>
              </w:rPr>
            </w:pPr>
            <w:r>
              <w:rPr>
                <w:rFonts w:cs="Arial"/>
              </w:rPr>
              <w:t>:</w:t>
            </w:r>
          </w:p>
        </w:tc>
        <w:tc>
          <w:tcPr>
            <w:tcW w:w="478" w:type="dxa"/>
          </w:tcPr>
          <w:p w14:paraId="4A4406B2" w14:textId="77777777" w:rsidR="00DF08CE" w:rsidRDefault="00DF08CE" w:rsidP="003F5B3A">
            <w:pPr>
              <w:rPr>
                <w:rFonts w:cs="Arial"/>
              </w:rPr>
            </w:pPr>
            <w:r>
              <w:rPr>
                <w:rFonts w:cs="Arial"/>
              </w:rPr>
              <w:t>‘</w:t>
            </w:r>
          </w:p>
        </w:tc>
        <w:tc>
          <w:tcPr>
            <w:tcW w:w="457" w:type="dxa"/>
          </w:tcPr>
          <w:p w14:paraId="2EC1C510" w14:textId="77777777" w:rsidR="00DF08CE" w:rsidRDefault="00DF08CE" w:rsidP="003F5B3A">
            <w:pPr>
              <w:rPr>
                <w:rFonts w:cs="Arial"/>
              </w:rPr>
            </w:pPr>
            <w:r>
              <w:rPr>
                <w:rFonts w:cs="Arial"/>
              </w:rPr>
              <w:t>’</w:t>
            </w:r>
          </w:p>
        </w:tc>
        <w:tc>
          <w:tcPr>
            <w:tcW w:w="464" w:type="dxa"/>
          </w:tcPr>
          <w:p w14:paraId="5AB1CDF4" w14:textId="77777777" w:rsidR="00DF08CE" w:rsidRDefault="00DF08CE" w:rsidP="003F5B3A">
            <w:pPr>
              <w:rPr>
                <w:rFonts w:cs="Arial"/>
              </w:rPr>
            </w:pPr>
            <w:r>
              <w:rPr>
                <w:rFonts w:cs="Arial"/>
              </w:rPr>
              <w:t>[</w:t>
            </w:r>
          </w:p>
        </w:tc>
        <w:tc>
          <w:tcPr>
            <w:tcW w:w="464" w:type="dxa"/>
          </w:tcPr>
          <w:p w14:paraId="7236ECFE" w14:textId="77777777" w:rsidR="00DF08CE" w:rsidRDefault="00DF08CE" w:rsidP="003F5B3A">
            <w:pPr>
              <w:rPr>
                <w:rFonts w:cs="Arial"/>
              </w:rPr>
            </w:pPr>
            <w:r>
              <w:rPr>
                <w:rFonts w:cs="Arial"/>
              </w:rPr>
              <w:t>]</w:t>
            </w:r>
          </w:p>
        </w:tc>
        <w:tc>
          <w:tcPr>
            <w:tcW w:w="468" w:type="dxa"/>
          </w:tcPr>
          <w:p w14:paraId="402EC6EE" w14:textId="77777777" w:rsidR="00DF08CE" w:rsidRDefault="00DF08CE" w:rsidP="003F5B3A">
            <w:pPr>
              <w:rPr>
                <w:rFonts w:cs="Arial"/>
              </w:rPr>
            </w:pPr>
            <w:r>
              <w:rPr>
                <w:rFonts w:cs="Arial"/>
              </w:rPr>
              <w:t>{</w:t>
            </w:r>
          </w:p>
        </w:tc>
        <w:tc>
          <w:tcPr>
            <w:tcW w:w="468" w:type="dxa"/>
          </w:tcPr>
          <w:p w14:paraId="5D927FA3" w14:textId="77777777" w:rsidR="00DF08CE" w:rsidRDefault="00DF08CE" w:rsidP="003F5B3A">
            <w:pPr>
              <w:rPr>
                <w:rFonts w:cs="Arial"/>
              </w:rPr>
            </w:pPr>
            <w:r>
              <w:rPr>
                <w:rFonts w:cs="Arial"/>
              </w:rPr>
              <w:t>}</w:t>
            </w:r>
          </w:p>
        </w:tc>
        <w:tc>
          <w:tcPr>
            <w:tcW w:w="464" w:type="dxa"/>
          </w:tcPr>
          <w:p w14:paraId="58376EA0" w14:textId="77777777" w:rsidR="00DF08CE" w:rsidRDefault="00DF08CE" w:rsidP="003F5B3A">
            <w:pPr>
              <w:rPr>
                <w:rFonts w:cs="Arial"/>
              </w:rPr>
            </w:pPr>
            <w:r>
              <w:rPr>
                <w:rFonts w:cs="Arial"/>
              </w:rPr>
              <w:t>/</w:t>
            </w:r>
          </w:p>
        </w:tc>
        <w:tc>
          <w:tcPr>
            <w:tcW w:w="464" w:type="dxa"/>
          </w:tcPr>
          <w:p w14:paraId="619BC4DE" w14:textId="77777777" w:rsidR="00DF08CE" w:rsidRDefault="00DF08CE" w:rsidP="003F5B3A">
            <w:pPr>
              <w:rPr>
                <w:rFonts w:cs="Arial"/>
              </w:rPr>
            </w:pPr>
            <w:r>
              <w:rPr>
                <w:rFonts w:cs="Arial"/>
              </w:rPr>
              <w:t>\</w:t>
            </w:r>
          </w:p>
        </w:tc>
        <w:tc>
          <w:tcPr>
            <w:tcW w:w="402" w:type="dxa"/>
          </w:tcPr>
          <w:p w14:paraId="2FDC6333" w14:textId="77777777" w:rsidR="00DF08CE" w:rsidRDefault="00DF08CE" w:rsidP="003F5B3A">
            <w:pPr>
              <w:rPr>
                <w:rFonts w:cs="Arial"/>
              </w:rPr>
            </w:pPr>
            <w:r>
              <w:rPr>
                <w:rFonts w:cs="Arial"/>
              </w:rPr>
              <w:t>‘</w:t>
            </w:r>
          </w:p>
        </w:tc>
        <w:tc>
          <w:tcPr>
            <w:tcW w:w="402" w:type="dxa"/>
          </w:tcPr>
          <w:p w14:paraId="34D65A3E" w14:textId="77777777" w:rsidR="00DF08CE" w:rsidRDefault="00DF08CE" w:rsidP="003F5B3A">
            <w:pPr>
              <w:rPr>
                <w:rFonts w:cs="Arial"/>
              </w:rPr>
            </w:pPr>
            <w:r>
              <w:rPr>
                <w:rFonts w:cs="Arial"/>
              </w:rPr>
              <w:t>’</w:t>
            </w:r>
          </w:p>
        </w:tc>
      </w:tr>
    </w:tbl>
    <w:p w14:paraId="1E6D5D43" w14:textId="77777777" w:rsidR="00DF08CE" w:rsidRDefault="00DF08CE" w:rsidP="00DF08CE">
      <w:pPr>
        <w:rPr>
          <w:rFonts w:cs="Arial"/>
        </w:rPr>
      </w:pPr>
    </w:p>
    <w:p w14:paraId="649F8D08" w14:textId="77777777" w:rsidR="00DF08CE" w:rsidRPr="00716EA1" w:rsidRDefault="00DF08CE" w:rsidP="00DF08CE">
      <w:pPr>
        <w:pStyle w:val="ListParagraph"/>
        <w:numPr>
          <w:ilvl w:val="0"/>
          <w:numId w:val="20"/>
        </w:numPr>
        <w:spacing w:after="160" w:line="259" w:lineRule="auto"/>
        <w:jc w:val="left"/>
        <w:rPr>
          <w:rFonts w:cs="Arial"/>
        </w:rPr>
      </w:pPr>
      <w:r>
        <w:rPr>
          <w:rFonts w:cs="Arial"/>
        </w:rPr>
        <w:t>No entry SHALL end with any of the following symbols:</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5"/>
        <w:gridCol w:w="478"/>
        <w:gridCol w:w="464"/>
        <w:gridCol w:w="468"/>
        <w:gridCol w:w="464"/>
        <w:gridCol w:w="464"/>
      </w:tblGrid>
      <w:tr w:rsidR="00DF08CE" w14:paraId="0D38AC0B" w14:textId="77777777" w:rsidTr="003F5B3A">
        <w:tc>
          <w:tcPr>
            <w:tcW w:w="495" w:type="dxa"/>
          </w:tcPr>
          <w:p w14:paraId="57F266DD" w14:textId="77777777" w:rsidR="00DF08CE" w:rsidRDefault="00DF08CE" w:rsidP="003F5B3A">
            <w:pPr>
              <w:rPr>
                <w:rFonts w:cs="Arial"/>
              </w:rPr>
            </w:pPr>
            <w:r>
              <w:rPr>
                <w:rFonts w:cs="Arial"/>
              </w:rPr>
              <w:t>(</w:t>
            </w:r>
          </w:p>
        </w:tc>
        <w:tc>
          <w:tcPr>
            <w:tcW w:w="478" w:type="dxa"/>
          </w:tcPr>
          <w:p w14:paraId="096108E6" w14:textId="77777777" w:rsidR="00DF08CE" w:rsidRDefault="00DF08CE" w:rsidP="003F5B3A">
            <w:pPr>
              <w:rPr>
                <w:rFonts w:cs="Arial"/>
              </w:rPr>
            </w:pPr>
            <w:r>
              <w:rPr>
                <w:rFonts w:cs="Arial"/>
              </w:rPr>
              <w:t>‘</w:t>
            </w:r>
          </w:p>
        </w:tc>
        <w:tc>
          <w:tcPr>
            <w:tcW w:w="464" w:type="dxa"/>
          </w:tcPr>
          <w:p w14:paraId="6A9F2682" w14:textId="77777777" w:rsidR="00DF08CE" w:rsidRDefault="00DF08CE" w:rsidP="003F5B3A">
            <w:pPr>
              <w:rPr>
                <w:rFonts w:cs="Arial"/>
              </w:rPr>
            </w:pPr>
            <w:r>
              <w:rPr>
                <w:rFonts w:cs="Arial"/>
              </w:rPr>
              <w:t>[</w:t>
            </w:r>
          </w:p>
        </w:tc>
        <w:tc>
          <w:tcPr>
            <w:tcW w:w="468" w:type="dxa"/>
          </w:tcPr>
          <w:p w14:paraId="769549F3" w14:textId="77777777" w:rsidR="00DF08CE" w:rsidRDefault="00DF08CE" w:rsidP="003F5B3A">
            <w:pPr>
              <w:rPr>
                <w:rFonts w:cs="Arial"/>
              </w:rPr>
            </w:pPr>
            <w:r>
              <w:rPr>
                <w:rFonts w:cs="Arial"/>
              </w:rPr>
              <w:t>{</w:t>
            </w:r>
          </w:p>
        </w:tc>
        <w:tc>
          <w:tcPr>
            <w:tcW w:w="464" w:type="dxa"/>
          </w:tcPr>
          <w:p w14:paraId="5842F1BA" w14:textId="77777777" w:rsidR="00DF08CE" w:rsidRDefault="00DF08CE" w:rsidP="003F5B3A">
            <w:pPr>
              <w:rPr>
                <w:rFonts w:cs="Arial"/>
              </w:rPr>
            </w:pPr>
            <w:r>
              <w:rPr>
                <w:rFonts w:cs="Arial"/>
              </w:rPr>
              <w:t>/</w:t>
            </w:r>
          </w:p>
        </w:tc>
        <w:tc>
          <w:tcPr>
            <w:tcW w:w="464" w:type="dxa"/>
          </w:tcPr>
          <w:p w14:paraId="1B404F8E" w14:textId="77777777" w:rsidR="00DF08CE" w:rsidRDefault="00DF08CE" w:rsidP="003F5B3A">
            <w:pPr>
              <w:rPr>
                <w:rFonts w:cs="Arial"/>
              </w:rPr>
            </w:pPr>
            <w:r>
              <w:rPr>
                <w:rFonts w:cs="Arial"/>
              </w:rPr>
              <w:t>\</w:t>
            </w:r>
          </w:p>
        </w:tc>
      </w:tr>
    </w:tbl>
    <w:p w14:paraId="522CD0FA" w14:textId="77777777" w:rsidR="00DF08CE" w:rsidRDefault="00DF08CE" w:rsidP="00DF08CE">
      <w:pPr>
        <w:rPr>
          <w:rFonts w:cs="Arial"/>
        </w:rPr>
      </w:pPr>
    </w:p>
    <w:p w14:paraId="1C59DC64" w14:textId="77777777" w:rsidR="00DF08CE" w:rsidRPr="00716EA1" w:rsidRDefault="00DF08CE" w:rsidP="00DF08CE">
      <w:pPr>
        <w:pStyle w:val="ListParagraph"/>
        <w:numPr>
          <w:ilvl w:val="0"/>
          <w:numId w:val="20"/>
        </w:numPr>
        <w:spacing w:after="160" w:line="259" w:lineRule="auto"/>
        <w:jc w:val="left"/>
        <w:rPr>
          <w:rFonts w:cs="Arial"/>
        </w:rPr>
      </w:pPr>
      <w:r>
        <w:rPr>
          <w:rFonts w:cs="Arial"/>
        </w:rPr>
        <w:t>No entry SHALL start with any of the following symbols:</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2"/>
        <w:gridCol w:w="457"/>
        <w:gridCol w:w="464"/>
        <w:gridCol w:w="468"/>
        <w:gridCol w:w="464"/>
        <w:gridCol w:w="464"/>
      </w:tblGrid>
      <w:tr w:rsidR="00DF08CE" w14:paraId="7533156E" w14:textId="77777777" w:rsidTr="003F5B3A">
        <w:tc>
          <w:tcPr>
            <w:tcW w:w="492" w:type="dxa"/>
          </w:tcPr>
          <w:p w14:paraId="3E68AC70" w14:textId="77777777" w:rsidR="00DF08CE" w:rsidRDefault="00DF08CE" w:rsidP="003F5B3A">
            <w:pPr>
              <w:rPr>
                <w:rFonts w:cs="Arial"/>
              </w:rPr>
            </w:pPr>
            <w:r>
              <w:rPr>
                <w:rFonts w:cs="Arial"/>
              </w:rPr>
              <w:t>)</w:t>
            </w:r>
          </w:p>
        </w:tc>
        <w:tc>
          <w:tcPr>
            <w:tcW w:w="457" w:type="dxa"/>
          </w:tcPr>
          <w:p w14:paraId="50AC22CC" w14:textId="77777777" w:rsidR="00DF08CE" w:rsidRDefault="00DF08CE" w:rsidP="003F5B3A">
            <w:pPr>
              <w:rPr>
                <w:rFonts w:cs="Arial"/>
              </w:rPr>
            </w:pPr>
            <w:r>
              <w:rPr>
                <w:rFonts w:cs="Arial"/>
              </w:rPr>
              <w:t>’</w:t>
            </w:r>
          </w:p>
        </w:tc>
        <w:tc>
          <w:tcPr>
            <w:tcW w:w="464" w:type="dxa"/>
          </w:tcPr>
          <w:p w14:paraId="76BFCB57" w14:textId="77777777" w:rsidR="00DF08CE" w:rsidRDefault="00DF08CE" w:rsidP="003F5B3A">
            <w:pPr>
              <w:rPr>
                <w:rFonts w:cs="Arial"/>
              </w:rPr>
            </w:pPr>
            <w:r>
              <w:rPr>
                <w:rFonts w:cs="Arial"/>
              </w:rPr>
              <w:t>]</w:t>
            </w:r>
          </w:p>
        </w:tc>
        <w:tc>
          <w:tcPr>
            <w:tcW w:w="468" w:type="dxa"/>
          </w:tcPr>
          <w:p w14:paraId="36E8C3A3" w14:textId="77777777" w:rsidR="00DF08CE" w:rsidRDefault="00DF08CE" w:rsidP="003F5B3A">
            <w:pPr>
              <w:rPr>
                <w:rFonts w:cs="Arial"/>
              </w:rPr>
            </w:pPr>
            <w:r>
              <w:rPr>
                <w:rFonts w:cs="Arial"/>
              </w:rPr>
              <w:t>}</w:t>
            </w:r>
          </w:p>
        </w:tc>
        <w:tc>
          <w:tcPr>
            <w:tcW w:w="464" w:type="dxa"/>
          </w:tcPr>
          <w:p w14:paraId="1AA627F2" w14:textId="77777777" w:rsidR="00DF08CE" w:rsidRDefault="00DF08CE" w:rsidP="003F5B3A">
            <w:pPr>
              <w:rPr>
                <w:rFonts w:cs="Arial"/>
              </w:rPr>
            </w:pPr>
            <w:r>
              <w:rPr>
                <w:rFonts w:cs="Arial"/>
              </w:rPr>
              <w:t>/</w:t>
            </w:r>
          </w:p>
        </w:tc>
        <w:tc>
          <w:tcPr>
            <w:tcW w:w="464" w:type="dxa"/>
          </w:tcPr>
          <w:p w14:paraId="73573FAF" w14:textId="77777777" w:rsidR="00DF08CE" w:rsidRDefault="00DF08CE" w:rsidP="003F5B3A">
            <w:pPr>
              <w:rPr>
                <w:rFonts w:cs="Arial"/>
              </w:rPr>
            </w:pPr>
            <w:r>
              <w:rPr>
                <w:rFonts w:cs="Arial"/>
              </w:rPr>
              <w:t>\</w:t>
            </w:r>
          </w:p>
        </w:tc>
      </w:tr>
    </w:tbl>
    <w:p w14:paraId="43CA1CB7" w14:textId="77777777" w:rsidR="00DF08CE" w:rsidRPr="00231DC2" w:rsidRDefault="00DF08CE" w:rsidP="00DF08CE">
      <w:pPr>
        <w:pStyle w:val="NormalParagraph"/>
        <w:rPr>
          <w:lang w:eastAsia="en-US" w:bidi="bn-BD"/>
        </w:rPr>
      </w:pPr>
    </w:p>
    <w:p w14:paraId="3BBC66C8" w14:textId="77777777" w:rsidR="00DF08CE" w:rsidRDefault="00DF08CE" w:rsidP="00DF08CE">
      <w:pPr>
        <w:pStyle w:val="Heading1"/>
      </w:pPr>
      <w:bookmarkStart w:id="95" w:name="_Toc356919794"/>
      <w:bookmarkStart w:id="96" w:name="_Toc362364687"/>
      <w:bookmarkStart w:id="97" w:name="_Toc361922780"/>
      <w:bookmarkStart w:id="98" w:name="_Toc360710236"/>
      <w:bookmarkStart w:id="99" w:name="_Toc360710235"/>
      <w:bookmarkStart w:id="100" w:name="_Toc360709272"/>
      <w:bookmarkStart w:id="101" w:name="_Toc360709271"/>
      <w:bookmarkStart w:id="102" w:name="_Toc162255125"/>
      <w:r>
        <w:t>ITU</w:t>
      </w:r>
      <w:bookmarkEnd w:id="95"/>
      <w:r>
        <w:t xml:space="preserve"> </w:t>
      </w:r>
      <w:bookmarkStart w:id="103" w:name="_Reference_Documents_&amp;"/>
      <w:bookmarkStart w:id="104" w:name="_Reference_Documents"/>
      <w:bookmarkEnd w:id="103"/>
      <w:bookmarkEnd w:id="104"/>
      <w:r>
        <w:t>Reference Documents &amp; Contact Information</w:t>
      </w:r>
      <w:bookmarkEnd w:id="96"/>
      <w:bookmarkEnd w:id="97"/>
      <w:bookmarkEnd w:id="98"/>
      <w:bookmarkEnd w:id="99"/>
      <w:bookmarkEnd w:id="100"/>
      <w:bookmarkEnd w:id="101"/>
      <w:bookmarkEnd w:id="102"/>
    </w:p>
    <w:p w14:paraId="45BFD961" w14:textId="77777777" w:rsidR="00DF08CE" w:rsidRDefault="00DF08CE" w:rsidP="00DF08CE">
      <w:pPr>
        <w:rPr>
          <w:rFonts w:cs="Arial"/>
          <w:sz w:val="20"/>
        </w:rPr>
      </w:pPr>
    </w:p>
    <w:tbl>
      <w:tblPr>
        <w:tblW w:w="921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2410"/>
        <w:gridCol w:w="6804"/>
      </w:tblGrid>
      <w:tr w:rsidR="00DF08CE" w14:paraId="07038312" w14:textId="77777777" w:rsidTr="00AC1B58">
        <w:trPr>
          <w:trHeight w:val="385"/>
        </w:trPr>
        <w:tc>
          <w:tcPr>
            <w:tcW w:w="2410" w:type="dxa"/>
            <w:tcBorders>
              <w:top w:val="single" w:sz="8" w:space="0" w:color="auto"/>
              <w:left w:val="single" w:sz="8" w:space="0" w:color="auto"/>
              <w:bottom w:val="single" w:sz="8" w:space="0" w:color="auto"/>
              <w:right w:val="single" w:sz="8" w:space="0" w:color="auto"/>
            </w:tcBorders>
            <w:shd w:val="clear" w:color="auto" w:fill="CC0000"/>
            <w:tcMar>
              <w:top w:w="0" w:type="dxa"/>
              <w:left w:w="108" w:type="dxa"/>
              <w:bottom w:w="0" w:type="dxa"/>
              <w:right w:w="108" w:type="dxa"/>
            </w:tcMar>
            <w:vAlign w:val="center"/>
            <w:hideMark/>
          </w:tcPr>
          <w:p w14:paraId="4FD947FA" w14:textId="01FA0222" w:rsidR="00DF08CE" w:rsidRPr="00AC1B58" w:rsidRDefault="00DF08CE" w:rsidP="00AC1B58">
            <w:pPr>
              <w:spacing w:before="0"/>
              <w:rPr>
                <w:rFonts w:cs="Arial"/>
                <w:b/>
                <w:color w:val="FFFFFF"/>
              </w:rPr>
            </w:pPr>
            <w:r w:rsidRPr="00AC1B58">
              <w:rPr>
                <w:rFonts w:cs="Arial"/>
                <w:b/>
                <w:color w:val="FFFFFF"/>
              </w:rPr>
              <w:t>Document</w:t>
            </w:r>
            <w:r w:rsidR="00AC1B58">
              <w:rPr>
                <w:rFonts w:cs="Arial"/>
                <w:b/>
                <w:color w:val="FFFFFF"/>
              </w:rPr>
              <w:t xml:space="preserve"> </w:t>
            </w:r>
            <w:r w:rsidRPr="00AC1B58">
              <w:rPr>
                <w:rFonts w:cs="Arial"/>
                <w:b/>
                <w:color w:val="FFFFFF"/>
              </w:rPr>
              <w:t xml:space="preserve">Number </w:t>
            </w:r>
          </w:p>
        </w:tc>
        <w:tc>
          <w:tcPr>
            <w:tcW w:w="6804" w:type="dxa"/>
            <w:tcBorders>
              <w:top w:val="single" w:sz="8" w:space="0" w:color="auto"/>
              <w:left w:val="single" w:sz="8" w:space="0" w:color="auto"/>
              <w:bottom w:val="single" w:sz="8" w:space="0" w:color="auto"/>
              <w:right w:val="single" w:sz="8" w:space="0" w:color="auto"/>
            </w:tcBorders>
            <w:shd w:val="clear" w:color="auto" w:fill="CC0000"/>
            <w:tcMar>
              <w:top w:w="0" w:type="dxa"/>
              <w:left w:w="108" w:type="dxa"/>
              <w:bottom w:w="0" w:type="dxa"/>
              <w:right w:w="108" w:type="dxa"/>
            </w:tcMar>
            <w:vAlign w:val="center"/>
            <w:hideMark/>
          </w:tcPr>
          <w:p w14:paraId="5DAB12F7" w14:textId="77777777" w:rsidR="00DF08CE" w:rsidRPr="00AC1B58" w:rsidRDefault="00DF08CE" w:rsidP="003F5B3A">
            <w:pPr>
              <w:spacing w:before="0"/>
              <w:rPr>
                <w:rFonts w:cs="Arial"/>
                <w:b/>
                <w:color w:val="FFFFFF"/>
              </w:rPr>
            </w:pPr>
            <w:r w:rsidRPr="00AC1B58">
              <w:rPr>
                <w:rFonts w:cs="Arial"/>
                <w:b/>
                <w:color w:val="FFFFFF"/>
              </w:rPr>
              <w:t>Title and Reference</w:t>
            </w:r>
          </w:p>
        </w:tc>
      </w:tr>
      <w:tr w:rsidR="00DF08CE" w:rsidRPr="00D42413" w14:paraId="11E54BDF" w14:textId="77777777" w:rsidTr="00AC1B58">
        <w:trPr>
          <w:trHeight w:val="349"/>
        </w:trPr>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C80E40" w14:textId="77777777" w:rsidR="00DF08CE" w:rsidRPr="00D42413" w:rsidRDefault="00864F87" w:rsidP="00AC1B58">
            <w:pPr>
              <w:jc w:val="center"/>
              <w:rPr>
                <w:rFonts w:cs="Arial"/>
                <w:sz w:val="20"/>
              </w:rPr>
            </w:pPr>
            <w:hyperlink r:id="rId32" w:history="1">
              <w:r w:rsidR="00DF08CE" w:rsidRPr="00D42413">
                <w:rPr>
                  <w:rStyle w:val="Hyperlink"/>
                  <w:sz w:val="20"/>
                </w:rPr>
                <w:t>E.212</w:t>
              </w:r>
            </w:hyperlink>
          </w:p>
        </w:tc>
        <w:tc>
          <w:tcPr>
            <w:tcW w:w="6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D77662" w14:textId="77777777" w:rsidR="00DF08CE" w:rsidRPr="00D42413" w:rsidRDefault="00DF08CE" w:rsidP="003F5B3A">
            <w:pPr>
              <w:rPr>
                <w:rFonts w:cs="Arial"/>
                <w:color w:val="000000"/>
                <w:sz w:val="20"/>
              </w:rPr>
            </w:pPr>
            <w:r w:rsidRPr="00D42413">
              <w:rPr>
                <w:rFonts w:cs="Arial"/>
                <w:sz w:val="20"/>
              </w:rPr>
              <w:t xml:space="preserve">Mobile network codes (MNC) for the international Identification plan for public networks and </w:t>
            </w:r>
            <w:proofErr w:type="gramStart"/>
            <w:r w:rsidRPr="00D42413">
              <w:rPr>
                <w:rFonts w:cs="Arial"/>
                <w:sz w:val="20"/>
              </w:rPr>
              <w:t>subscriptions(</w:t>
            </w:r>
            <w:proofErr w:type="gramEnd"/>
            <w:r w:rsidRPr="00D42413">
              <w:rPr>
                <w:rFonts w:cs="Arial"/>
                <w:sz w:val="20"/>
              </w:rPr>
              <w:t>according to recommendation ITU-T E.212 (05/2008))</w:t>
            </w:r>
          </w:p>
        </w:tc>
      </w:tr>
      <w:tr w:rsidR="00DF08CE" w:rsidRPr="00D42413" w14:paraId="38E83E31" w14:textId="77777777" w:rsidTr="00AC1B58">
        <w:trPr>
          <w:trHeight w:val="349"/>
        </w:trPr>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9C5B51" w14:textId="77777777" w:rsidR="00DF08CE" w:rsidRPr="00D42413" w:rsidRDefault="00864F87" w:rsidP="00AC1B58">
            <w:pPr>
              <w:jc w:val="center"/>
              <w:rPr>
                <w:rFonts w:cs="Arial"/>
                <w:sz w:val="20"/>
              </w:rPr>
            </w:pPr>
            <w:hyperlink r:id="rId33" w:history="1">
              <w:r w:rsidR="00DF08CE" w:rsidRPr="00D42413">
                <w:rPr>
                  <w:rStyle w:val="Hyperlink"/>
                  <w:sz w:val="20"/>
                </w:rPr>
                <w:t>E.118</w:t>
              </w:r>
            </w:hyperlink>
          </w:p>
        </w:tc>
        <w:tc>
          <w:tcPr>
            <w:tcW w:w="6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67F9D6" w14:textId="77777777" w:rsidR="00DF08CE" w:rsidRPr="00D42413" w:rsidRDefault="00DF08CE" w:rsidP="003F5B3A">
            <w:pPr>
              <w:rPr>
                <w:rFonts w:cs="Arial"/>
                <w:color w:val="000000"/>
                <w:sz w:val="20"/>
              </w:rPr>
            </w:pPr>
            <w:r w:rsidRPr="00D42413">
              <w:rPr>
                <w:rFonts w:cs="Arial"/>
                <w:bCs/>
                <w:sz w:val="20"/>
              </w:rPr>
              <w:t>List of Issuer Identifier Number (IIN) for the International Telecommunication Charge Card (in accordance with ITU-T recommendation ITU-T E.118 (05/2006))</w:t>
            </w:r>
          </w:p>
        </w:tc>
      </w:tr>
      <w:tr w:rsidR="00DF08CE" w:rsidRPr="00D42413" w14:paraId="2B26B971" w14:textId="77777777" w:rsidTr="00AC1B58">
        <w:trPr>
          <w:trHeight w:val="349"/>
        </w:trPr>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A6A129" w14:textId="77777777" w:rsidR="00DF08CE" w:rsidRPr="00D42413" w:rsidRDefault="00864F87" w:rsidP="00AC1B58">
            <w:pPr>
              <w:jc w:val="center"/>
              <w:rPr>
                <w:rFonts w:cs="Arial"/>
                <w:sz w:val="20"/>
              </w:rPr>
            </w:pPr>
            <w:hyperlink r:id="rId34" w:history="1">
              <w:r w:rsidR="00DF08CE" w:rsidRPr="00D42413">
                <w:rPr>
                  <w:rStyle w:val="Hyperlink"/>
                  <w:sz w:val="20"/>
                </w:rPr>
                <w:t>E.164</w:t>
              </w:r>
            </w:hyperlink>
          </w:p>
        </w:tc>
        <w:tc>
          <w:tcPr>
            <w:tcW w:w="6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81870C" w14:textId="77777777" w:rsidR="00DF08CE" w:rsidRPr="00D42413" w:rsidRDefault="00DF08CE" w:rsidP="003F5B3A">
            <w:pPr>
              <w:rPr>
                <w:rFonts w:cs="Arial"/>
                <w:bCs/>
                <w:sz w:val="20"/>
              </w:rPr>
            </w:pPr>
            <w:r w:rsidRPr="00D42413">
              <w:rPr>
                <w:rFonts w:cs="Arial"/>
                <w:bCs/>
                <w:sz w:val="20"/>
              </w:rPr>
              <w:t xml:space="preserve">List </w:t>
            </w:r>
            <w:proofErr w:type="gramStart"/>
            <w:r w:rsidRPr="00D42413">
              <w:rPr>
                <w:rFonts w:cs="Arial"/>
                <w:bCs/>
                <w:sz w:val="20"/>
              </w:rPr>
              <w:t>of  recommendation</w:t>
            </w:r>
            <w:proofErr w:type="gramEnd"/>
            <w:r w:rsidRPr="00D42413">
              <w:rPr>
                <w:rFonts w:cs="Arial"/>
                <w:bCs/>
                <w:sz w:val="20"/>
              </w:rPr>
              <w:t xml:space="preserve"> ITU-T E.164 Assigned Country Codes</w:t>
            </w:r>
          </w:p>
        </w:tc>
      </w:tr>
    </w:tbl>
    <w:p w14:paraId="07A4F4FA" w14:textId="77777777" w:rsidR="00DF08CE" w:rsidRPr="00D42413" w:rsidRDefault="00DF08CE" w:rsidP="00DF08CE">
      <w:pPr>
        <w:rPr>
          <w:rFonts w:cs="Arial"/>
          <w:sz w:val="20"/>
        </w:rPr>
      </w:pPr>
    </w:p>
    <w:p w14:paraId="5E56D4E3" w14:textId="77777777" w:rsidR="00DF08CE" w:rsidRPr="00957D61" w:rsidRDefault="00DF08CE" w:rsidP="00DF08CE">
      <w:pPr>
        <w:pStyle w:val="Normal1"/>
        <w:ind w:left="0"/>
        <w:rPr>
          <w:rFonts w:cs="Arial"/>
          <w:lang w:val="fr-FR"/>
        </w:rPr>
      </w:pPr>
      <w:proofErr w:type="gramStart"/>
      <w:r w:rsidRPr="00957D61">
        <w:rPr>
          <w:rFonts w:cs="Arial"/>
          <w:lang w:val="fr-FR"/>
        </w:rPr>
        <w:t>Address:</w:t>
      </w:r>
      <w:proofErr w:type="gramEnd"/>
      <w:r w:rsidRPr="00957D61">
        <w:rPr>
          <w:rFonts w:cs="Arial"/>
          <w:lang w:val="fr-FR"/>
        </w:rPr>
        <w:tab/>
        <w:t>International Télécommunication Union</w:t>
      </w:r>
    </w:p>
    <w:p w14:paraId="4431FFE7" w14:textId="00647EB8" w:rsidR="00DF08CE" w:rsidRPr="00957D61" w:rsidRDefault="00DF08CE" w:rsidP="00DF08CE">
      <w:pPr>
        <w:pStyle w:val="Normal1"/>
        <w:rPr>
          <w:rFonts w:cs="Arial"/>
          <w:lang w:val="fr-FR"/>
        </w:rPr>
      </w:pPr>
      <w:r w:rsidRPr="00957D61">
        <w:rPr>
          <w:rFonts w:cs="Arial"/>
          <w:lang w:val="fr-FR"/>
        </w:rPr>
        <w:tab/>
        <w:t xml:space="preserve">Télécommunication </w:t>
      </w:r>
      <w:r w:rsidR="001672C6" w:rsidRPr="00957D61">
        <w:rPr>
          <w:rFonts w:cs="Arial"/>
          <w:lang w:val="fr-FR"/>
        </w:rPr>
        <w:t>Standardisation</w:t>
      </w:r>
      <w:r w:rsidRPr="00957D61">
        <w:rPr>
          <w:rFonts w:cs="Arial"/>
          <w:lang w:val="fr-FR"/>
        </w:rPr>
        <w:t xml:space="preserve"> Bureau</w:t>
      </w:r>
    </w:p>
    <w:p w14:paraId="4D3308EC" w14:textId="77777777" w:rsidR="00DF08CE" w:rsidRPr="00957D61" w:rsidRDefault="00DF08CE" w:rsidP="00DF08CE">
      <w:pPr>
        <w:pStyle w:val="Normal1"/>
        <w:rPr>
          <w:rFonts w:cs="Arial"/>
          <w:lang w:val="fr-FR"/>
        </w:rPr>
      </w:pPr>
      <w:r w:rsidRPr="00957D61">
        <w:rPr>
          <w:rFonts w:cs="Arial"/>
          <w:lang w:val="fr-FR"/>
        </w:rPr>
        <w:tab/>
        <w:t>Place Des Nations</w:t>
      </w:r>
    </w:p>
    <w:p w14:paraId="39EA34EE" w14:textId="2EB5CA91" w:rsidR="00DF08CE" w:rsidRDefault="00DF08CE" w:rsidP="00DF08CE">
      <w:pPr>
        <w:pStyle w:val="Normal1"/>
        <w:rPr>
          <w:rFonts w:cs="Arial"/>
        </w:rPr>
      </w:pPr>
      <w:r w:rsidRPr="00957D61">
        <w:rPr>
          <w:rFonts w:cs="Arial"/>
          <w:lang w:val="fr-FR"/>
        </w:rPr>
        <w:tab/>
      </w:r>
      <w:r>
        <w:rPr>
          <w:rFonts w:cs="Arial"/>
        </w:rPr>
        <w:t>CH - 1211 Genève 20</w:t>
      </w:r>
      <w:r>
        <w:rPr>
          <w:rFonts w:cs="Arial"/>
        </w:rPr>
        <w:tab/>
      </w:r>
    </w:p>
    <w:p w14:paraId="68FD5737" w14:textId="77777777" w:rsidR="00DF08CE" w:rsidRDefault="00DF08CE" w:rsidP="00DF08CE">
      <w:pPr>
        <w:pStyle w:val="Normal1"/>
        <w:ind w:firstLine="720"/>
        <w:rPr>
          <w:rFonts w:cs="Arial"/>
        </w:rPr>
      </w:pPr>
      <w:r>
        <w:rPr>
          <w:rFonts w:cs="Arial"/>
        </w:rPr>
        <w:lastRenderedPageBreak/>
        <w:t>Switzerland</w:t>
      </w:r>
    </w:p>
    <w:p w14:paraId="5A07C121" w14:textId="77777777" w:rsidR="00DF08CE" w:rsidRDefault="00DF08CE" w:rsidP="00DF08CE">
      <w:pPr>
        <w:pStyle w:val="Normal1"/>
        <w:ind w:firstLine="720"/>
        <w:rPr>
          <w:rFonts w:cs="Arial"/>
        </w:rPr>
      </w:pPr>
      <w:r>
        <w:rPr>
          <w:rFonts w:cs="Arial"/>
        </w:rPr>
        <w:t>Tel: +41 22 730 5211</w:t>
      </w:r>
    </w:p>
    <w:p w14:paraId="7688FB42" w14:textId="77777777" w:rsidR="00DF08CE" w:rsidRDefault="00DF08CE" w:rsidP="00DF08CE">
      <w:pPr>
        <w:pStyle w:val="Normal1"/>
        <w:ind w:left="0"/>
        <w:rPr>
          <w:rFonts w:cs="Arial"/>
          <w:sz w:val="20"/>
        </w:rPr>
      </w:pPr>
    </w:p>
    <w:p w14:paraId="001BFEE1" w14:textId="77777777" w:rsidR="00DF08CE" w:rsidRDefault="00DF08CE" w:rsidP="00DF08CE">
      <w:pPr>
        <w:pStyle w:val="NormalParagraph"/>
      </w:pPr>
      <w:r>
        <w:rPr>
          <w:rFonts w:cs="Arial"/>
          <w:szCs w:val="20"/>
          <w:lang w:eastAsia="zh-CN" w:bidi="bn-BD"/>
        </w:rPr>
        <w:t xml:space="preserve">Please contact the </w:t>
      </w:r>
      <w:r>
        <w:rPr>
          <w:rFonts w:cs="Arial"/>
          <w:sz w:val="20"/>
          <w:szCs w:val="20"/>
        </w:rPr>
        <w:t>ITU</w:t>
      </w:r>
      <w:r>
        <w:rPr>
          <w:szCs w:val="20"/>
          <w:lang w:eastAsia="zh-CN" w:bidi="bn-BD"/>
        </w:rPr>
        <w:t xml:space="preserve"> offices for the relevant application form(s) </w:t>
      </w:r>
      <w:hyperlink r:id="rId35" w:history="1">
        <w:r>
          <w:rPr>
            <w:rStyle w:val="Hyperlink"/>
          </w:rPr>
          <w:t>http://www.itu.int/en/about/Pages/contact.aspx</w:t>
        </w:r>
      </w:hyperlink>
    </w:p>
    <w:p w14:paraId="4D0DA06E" w14:textId="77777777" w:rsidR="00DF08CE" w:rsidRDefault="00DF08CE" w:rsidP="00DF08CE">
      <w:pPr>
        <w:spacing w:before="0" w:line="276" w:lineRule="auto"/>
        <w:jc w:val="left"/>
        <w:sectPr w:rsidR="00DF08CE" w:rsidSect="002E59C0">
          <w:pgSz w:w="11906" w:h="16838"/>
          <w:pgMar w:top="1440" w:right="1440" w:bottom="1440" w:left="1440" w:header="283" w:footer="709" w:gutter="0"/>
          <w:cols w:space="720"/>
        </w:sectPr>
      </w:pPr>
    </w:p>
    <w:p w14:paraId="1ED079A0" w14:textId="77777777" w:rsidR="00DF08CE" w:rsidRDefault="00DF08CE" w:rsidP="00DF08CE">
      <w:pPr>
        <w:pStyle w:val="Annex"/>
      </w:pPr>
      <w:bookmarkStart w:id="105" w:name="_Toc362364688"/>
      <w:bookmarkStart w:id="106" w:name="_Toc361922781"/>
      <w:bookmarkStart w:id="107" w:name="_Toc360710237"/>
      <w:bookmarkStart w:id="108" w:name="_Toc360709273"/>
      <w:bookmarkStart w:id="109" w:name="_Toc246844857"/>
      <w:bookmarkStart w:id="110" w:name="_Toc209948274"/>
      <w:bookmarkStart w:id="111" w:name="_Toc162255126"/>
      <w:r>
        <w:lastRenderedPageBreak/>
        <w:t>Document Management</w:t>
      </w:r>
      <w:bookmarkEnd w:id="105"/>
      <w:bookmarkEnd w:id="106"/>
      <w:bookmarkEnd w:id="107"/>
      <w:bookmarkEnd w:id="108"/>
      <w:bookmarkEnd w:id="109"/>
      <w:bookmarkEnd w:id="110"/>
      <w:bookmarkEnd w:id="111"/>
    </w:p>
    <w:p w14:paraId="3ED6B2EF" w14:textId="77777777" w:rsidR="00DF08CE" w:rsidRDefault="00DF08CE" w:rsidP="00DF08CE">
      <w:pPr>
        <w:pStyle w:val="ANNEX-heading1"/>
      </w:pPr>
      <w:bookmarkStart w:id="112" w:name="_Toc162255127"/>
      <w:r>
        <w:t>Document History</w:t>
      </w:r>
      <w:bookmarkEnd w:id="112"/>
    </w:p>
    <w:p w14:paraId="4D9B636C" w14:textId="77777777" w:rsidR="00DF08CE" w:rsidRDefault="00DF08CE" w:rsidP="00DF08CE"/>
    <w:tbl>
      <w:tblPr>
        <w:tblW w:w="91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0"/>
        <w:gridCol w:w="990"/>
        <w:gridCol w:w="3459"/>
        <w:gridCol w:w="2031"/>
        <w:gridCol w:w="1620"/>
      </w:tblGrid>
      <w:tr w:rsidR="00DF08CE" w14:paraId="20124B5A" w14:textId="77777777" w:rsidTr="003F5B3A">
        <w:trPr>
          <w:trHeight w:val="360"/>
          <w:tblHeader/>
        </w:trPr>
        <w:tc>
          <w:tcPr>
            <w:tcW w:w="1080"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5D4215F3" w14:textId="77777777" w:rsidR="00DF08CE" w:rsidRDefault="00DF08CE" w:rsidP="003F5B3A">
            <w:pPr>
              <w:pStyle w:val="TableText"/>
              <w:spacing w:before="0" w:after="0" w:line="240" w:lineRule="auto"/>
            </w:pPr>
            <w:r>
              <w:t>Version</w:t>
            </w:r>
          </w:p>
        </w:tc>
        <w:tc>
          <w:tcPr>
            <w:tcW w:w="990"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4B5104D0" w14:textId="77777777" w:rsidR="00DF08CE" w:rsidRDefault="00DF08CE" w:rsidP="003F5B3A">
            <w:pPr>
              <w:pStyle w:val="TableText"/>
              <w:spacing w:before="0" w:after="0" w:line="240" w:lineRule="auto"/>
            </w:pPr>
            <w:r>
              <w:t>Date</w:t>
            </w:r>
          </w:p>
        </w:tc>
        <w:tc>
          <w:tcPr>
            <w:tcW w:w="3459"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7E326ADD" w14:textId="77777777" w:rsidR="00DF08CE" w:rsidRDefault="00DF08CE" w:rsidP="003F5B3A">
            <w:pPr>
              <w:pStyle w:val="TableText"/>
              <w:spacing w:before="0" w:after="0" w:line="240" w:lineRule="auto"/>
            </w:pPr>
            <w:r>
              <w:t>Brief Description of Change</w:t>
            </w:r>
          </w:p>
        </w:tc>
        <w:tc>
          <w:tcPr>
            <w:tcW w:w="2031"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6F3A8F2D" w14:textId="77777777" w:rsidR="00DF08CE" w:rsidRDefault="00DF08CE" w:rsidP="003F5B3A">
            <w:pPr>
              <w:pStyle w:val="TableText"/>
              <w:spacing w:before="0" w:after="0" w:line="240" w:lineRule="auto"/>
            </w:pPr>
            <w:r>
              <w:t>Approval Authority</w:t>
            </w:r>
          </w:p>
        </w:tc>
        <w:tc>
          <w:tcPr>
            <w:tcW w:w="1620"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3493AAF5" w14:textId="77777777" w:rsidR="00DF08CE" w:rsidRDefault="00DF08CE" w:rsidP="003F5B3A">
            <w:pPr>
              <w:pStyle w:val="TableText"/>
              <w:spacing w:before="0" w:after="0" w:line="240" w:lineRule="auto"/>
            </w:pPr>
            <w:r>
              <w:t>Editor / Company</w:t>
            </w:r>
          </w:p>
        </w:tc>
      </w:tr>
      <w:tr w:rsidR="00DF08CE" w14:paraId="4F4C74C3"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hideMark/>
          </w:tcPr>
          <w:p w14:paraId="78E18712" w14:textId="77777777" w:rsidR="00DF08CE" w:rsidRDefault="00DF08CE" w:rsidP="003F5B3A">
            <w:pPr>
              <w:pStyle w:val="TableText"/>
              <w:spacing w:before="0" w:after="0" w:line="240" w:lineRule="auto"/>
            </w:pPr>
            <w:r>
              <w:t>0.1</w:t>
            </w:r>
          </w:p>
        </w:tc>
        <w:tc>
          <w:tcPr>
            <w:tcW w:w="990" w:type="dxa"/>
            <w:tcBorders>
              <w:top w:val="single" w:sz="6" w:space="0" w:color="auto"/>
              <w:left w:val="single" w:sz="6" w:space="0" w:color="auto"/>
              <w:bottom w:val="single" w:sz="6" w:space="0" w:color="auto"/>
              <w:right w:val="single" w:sz="6" w:space="0" w:color="auto"/>
            </w:tcBorders>
            <w:vAlign w:val="center"/>
            <w:hideMark/>
          </w:tcPr>
          <w:p w14:paraId="7F07B366" w14:textId="77777777" w:rsidR="00DF08CE" w:rsidRDefault="00DF08CE" w:rsidP="003F5B3A">
            <w:pPr>
              <w:pStyle w:val="TableText"/>
              <w:spacing w:before="0" w:after="0" w:line="240" w:lineRule="auto"/>
            </w:pPr>
            <w:r>
              <w:t>March 2013</w:t>
            </w:r>
          </w:p>
        </w:tc>
        <w:tc>
          <w:tcPr>
            <w:tcW w:w="3459" w:type="dxa"/>
            <w:tcBorders>
              <w:top w:val="single" w:sz="6" w:space="0" w:color="auto"/>
              <w:left w:val="single" w:sz="6" w:space="0" w:color="auto"/>
              <w:bottom w:val="single" w:sz="6" w:space="0" w:color="auto"/>
              <w:right w:val="single" w:sz="6" w:space="0" w:color="auto"/>
            </w:tcBorders>
            <w:vAlign w:val="center"/>
            <w:hideMark/>
          </w:tcPr>
          <w:p w14:paraId="657A459D" w14:textId="77777777" w:rsidR="00DF08CE" w:rsidRDefault="00DF08CE" w:rsidP="003F5B3A">
            <w:pPr>
              <w:pStyle w:val="TableText"/>
              <w:spacing w:before="0" w:after="0" w:line="240" w:lineRule="auto"/>
            </w:pPr>
            <w:r>
              <w:t>Document changed from an AD.25 to TS.25 and major editorial review and re-write, with new owning group TSG.</w:t>
            </w:r>
          </w:p>
        </w:tc>
        <w:tc>
          <w:tcPr>
            <w:tcW w:w="2031" w:type="dxa"/>
            <w:tcBorders>
              <w:top w:val="single" w:sz="6" w:space="0" w:color="auto"/>
              <w:left w:val="single" w:sz="6" w:space="0" w:color="auto"/>
              <w:bottom w:val="single" w:sz="6" w:space="0" w:color="auto"/>
              <w:right w:val="single" w:sz="6" w:space="0" w:color="auto"/>
            </w:tcBorders>
            <w:vAlign w:val="center"/>
            <w:hideMark/>
          </w:tcPr>
          <w:p w14:paraId="1ECD9817" w14:textId="77777777" w:rsidR="00DF08CE" w:rsidRDefault="00DF08CE" w:rsidP="003F5B3A">
            <w:pPr>
              <w:pStyle w:val="TableText"/>
              <w:spacing w:before="0" w:after="0" w:line="240" w:lineRule="auto"/>
            </w:pPr>
            <w:r>
              <w:t>TSG/PSMC</w:t>
            </w:r>
          </w:p>
        </w:tc>
        <w:tc>
          <w:tcPr>
            <w:tcW w:w="1620" w:type="dxa"/>
            <w:tcBorders>
              <w:top w:val="single" w:sz="6" w:space="0" w:color="auto"/>
              <w:left w:val="single" w:sz="6" w:space="0" w:color="auto"/>
              <w:bottom w:val="single" w:sz="6" w:space="0" w:color="auto"/>
              <w:right w:val="single" w:sz="6" w:space="0" w:color="auto"/>
            </w:tcBorders>
            <w:vAlign w:val="center"/>
          </w:tcPr>
          <w:p w14:paraId="50506E17" w14:textId="77777777" w:rsidR="00DF08CE" w:rsidRDefault="00DF08CE" w:rsidP="003F5B3A">
            <w:pPr>
              <w:pStyle w:val="TableText"/>
              <w:spacing w:before="0" w:after="0" w:line="240" w:lineRule="auto"/>
            </w:pPr>
            <w:r>
              <w:t xml:space="preserve">Paul Gosden GSMA, Donna Mackay </w:t>
            </w:r>
            <w:proofErr w:type="gramStart"/>
            <w:r>
              <w:t>GSMA;</w:t>
            </w:r>
            <w:proofErr w:type="gramEnd"/>
            <w:r>
              <w:t xml:space="preserve"> </w:t>
            </w:r>
          </w:p>
          <w:p w14:paraId="389C49FD" w14:textId="77777777" w:rsidR="00DF08CE" w:rsidRDefault="00DF08CE" w:rsidP="003F5B3A">
            <w:pPr>
              <w:pStyle w:val="TableText"/>
              <w:spacing w:before="0" w:after="0" w:line="240" w:lineRule="auto"/>
            </w:pPr>
            <w:r>
              <w:t>Katrin Jordan DTAG</w:t>
            </w:r>
          </w:p>
          <w:p w14:paraId="5ECF3C62" w14:textId="77777777" w:rsidR="00DF08CE" w:rsidRDefault="00DF08CE" w:rsidP="003F5B3A">
            <w:pPr>
              <w:pStyle w:val="TableText"/>
              <w:spacing w:before="0" w:after="0" w:line="240" w:lineRule="auto"/>
            </w:pPr>
          </w:p>
        </w:tc>
      </w:tr>
      <w:tr w:rsidR="00DF08CE" w14:paraId="514208F0"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hideMark/>
          </w:tcPr>
          <w:p w14:paraId="43282BAA" w14:textId="77777777" w:rsidR="00DF08CE" w:rsidRDefault="00DF08CE" w:rsidP="003F5B3A">
            <w:pPr>
              <w:pStyle w:val="TableText"/>
              <w:spacing w:before="0" w:after="0" w:line="240" w:lineRule="auto"/>
            </w:pPr>
            <w:r>
              <w:t>0.2</w:t>
            </w:r>
          </w:p>
        </w:tc>
        <w:tc>
          <w:tcPr>
            <w:tcW w:w="990" w:type="dxa"/>
            <w:tcBorders>
              <w:top w:val="single" w:sz="6" w:space="0" w:color="auto"/>
              <w:left w:val="single" w:sz="6" w:space="0" w:color="auto"/>
              <w:bottom w:val="single" w:sz="6" w:space="0" w:color="auto"/>
              <w:right w:val="single" w:sz="6" w:space="0" w:color="auto"/>
            </w:tcBorders>
            <w:vAlign w:val="center"/>
            <w:hideMark/>
          </w:tcPr>
          <w:p w14:paraId="771FF5E4" w14:textId="77777777" w:rsidR="00DF08CE" w:rsidRDefault="00DF08CE" w:rsidP="003F5B3A">
            <w:pPr>
              <w:pStyle w:val="TableText"/>
              <w:spacing w:before="0" w:after="0" w:line="240" w:lineRule="auto"/>
            </w:pPr>
            <w:r>
              <w:t>June 2013</w:t>
            </w:r>
          </w:p>
        </w:tc>
        <w:tc>
          <w:tcPr>
            <w:tcW w:w="3459" w:type="dxa"/>
            <w:tcBorders>
              <w:top w:val="single" w:sz="6" w:space="0" w:color="auto"/>
              <w:left w:val="single" w:sz="6" w:space="0" w:color="auto"/>
              <w:bottom w:val="single" w:sz="6" w:space="0" w:color="auto"/>
              <w:right w:val="single" w:sz="6" w:space="0" w:color="auto"/>
            </w:tcBorders>
            <w:vAlign w:val="center"/>
            <w:hideMark/>
          </w:tcPr>
          <w:p w14:paraId="20292391" w14:textId="77777777" w:rsidR="00DF08CE" w:rsidRDefault="00DF08CE" w:rsidP="003F5B3A">
            <w:pPr>
              <w:pStyle w:val="TableText"/>
              <w:spacing w:before="0" w:after="0" w:line="240" w:lineRule="auto"/>
            </w:pPr>
            <w:r>
              <w:t>Draft Version presented to TSG#</w:t>
            </w:r>
            <w:proofErr w:type="gramStart"/>
            <w:r>
              <w:t>12</w:t>
            </w:r>
            <w:proofErr w:type="gramEnd"/>
            <w:r>
              <w:t xml:space="preserve"> for approval</w:t>
            </w:r>
          </w:p>
        </w:tc>
        <w:tc>
          <w:tcPr>
            <w:tcW w:w="2031" w:type="dxa"/>
            <w:tcBorders>
              <w:top w:val="single" w:sz="6" w:space="0" w:color="auto"/>
              <w:left w:val="single" w:sz="6" w:space="0" w:color="auto"/>
              <w:bottom w:val="single" w:sz="6" w:space="0" w:color="auto"/>
              <w:right w:val="single" w:sz="6" w:space="0" w:color="auto"/>
            </w:tcBorders>
            <w:vAlign w:val="center"/>
            <w:hideMark/>
          </w:tcPr>
          <w:p w14:paraId="65462F57" w14:textId="77777777" w:rsidR="00DF08CE" w:rsidRDefault="00DF08CE" w:rsidP="003F5B3A">
            <w:pPr>
              <w:pStyle w:val="TableText"/>
              <w:spacing w:before="0" w:after="0" w:line="240" w:lineRule="auto"/>
            </w:pPr>
            <w:r>
              <w:t>TSG/PSMC</w:t>
            </w:r>
          </w:p>
        </w:tc>
        <w:tc>
          <w:tcPr>
            <w:tcW w:w="1620" w:type="dxa"/>
            <w:tcBorders>
              <w:top w:val="single" w:sz="6" w:space="0" w:color="auto"/>
              <w:left w:val="single" w:sz="6" w:space="0" w:color="auto"/>
              <w:bottom w:val="single" w:sz="6" w:space="0" w:color="auto"/>
              <w:right w:val="single" w:sz="6" w:space="0" w:color="auto"/>
            </w:tcBorders>
            <w:vAlign w:val="center"/>
            <w:hideMark/>
          </w:tcPr>
          <w:p w14:paraId="50930940" w14:textId="77777777" w:rsidR="00DF08CE" w:rsidRDefault="00DF08CE" w:rsidP="003F5B3A">
            <w:pPr>
              <w:pStyle w:val="TableText"/>
              <w:spacing w:before="0" w:after="0" w:line="240" w:lineRule="auto"/>
            </w:pPr>
            <w:r>
              <w:t xml:space="preserve">Paul Gosden GSMA, Donna Mackay </w:t>
            </w:r>
            <w:proofErr w:type="gramStart"/>
            <w:r>
              <w:t>GSMA;</w:t>
            </w:r>
            <w:proofErr w:type="gramEnd"/>
            <w:r>
              <w:t xml:space="preserve"> </w:t>
            </w:r>
          </w:p>
          <w:p w14:paraId="33D6C4A0" w14:textId="77777777" w:rsidR="00DF08CE" w:rsidRDefault="00DF08CE" w:rsidP="003F5B3A">
            <w:pPr>
              <w:pStyle w:val="TableText"/>
              <w:spacing w:before="0" w:after="0" w:line="240" w:lineRule="auto"/>
            </w:pPr>
            <w:r>
              <w:t>Katrin Jordan DTAG</w:t>
            </w:r>
          </w:p>
        </w:tc>
      </w:tr>
      <w:tr w:rsidR="00DF08CE" w14:paraId="7FB7E1C7"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hideMark/>
          </w:tcPr>
          <w:p w14:paraId="6D5DBEB8" w14:textId="77777777" w:rsidR="00DF08CE" w:rsidRDefault="00DF08CE" w:rsidP="003F5B3A">
            <w:pPr>
              <w:pStyle w:val="TableText"/>
              <w:spacing w:before="0" w:after="0" w:line="240" w:lineRule="auto"/>
            </w:pPr>
            <w:r>
              <w:t>0.3</w:t>
            </w:r>
          </w:p>
        </w:tc>
        <w:tc>
          <w:tcPr>
            <w:tcW w:w="990" w:type="dxa"/>
            <w:tcBorders>
              <w:top w:val="single" w:sz="6" w:space="0" w:color="auto"/>
              <w:left w:val="single" w:sz="6" w:space="0" w:color="auto"/>
              <w:bottom w:val="single" w:sz="6" w:space="0" w:color="auto"/>
              <w:right w:val="single" w:sz="6" w:space="0" w:color="auto"/>
            </w:tcBorders>
            <w:vAlign w:val="center"/>
            <w:hideMark/>
          </w:tcPr>
          <w:p w14:paraId="406A8963" w14:textId="77777777" w:rsidR="00DF08CE" w:rsidRDefault="00DF08CE" w:rsidP="003F5B3A">
            <w:pPr>
              <w:pStyle w:val="TableText"/>
              <w:spacing w:before="0" w:after="0" w:line="240" w:lineRule="auto"/>
            </w:pPr>
            <w:r>
              <w:t>July 2013</w:t>
            </w:r>
          </w:p>
        </w:tc>
        <w:tc>
          <w:tcPr>
            <w:tcW w:w="3459" w:type="dxa"/>
            <w:tcBorders>
              <w:top w:val="single" w:sz="6" w:space="0" w:color="auto"/>
              <w:left w:val="single" w:sz="6" w:space="0" w:color="auto"/>
              <w:bottom w:val="single" w:sz="6" w:space="0" w:color="auto"/>
              <w:right w:val="single" w:sz="6" w:space="0" w:color="auto"/>
            </w:tcBorders>
            <w:vAlign w:val="center"/>
            <w:hideMark/>
          </w:tcPr>
          <w:p w14:paraId="52256E36" w14:textId="77777777" w:rsidR="00DF08CE" w:rsidRDefault="00DF08CE" w:rsidP="003F5B3A">
            <w:pPr>
              <w:pStyle w:val="TableText"/>
              <w:spacing w:before="0" w:after="0" w:line="240" w:lineRule="auto"/>
            </w:pPr>
            <w:r>
              <w:t>Draft Version marked with CB to original version</w:t>
            </w:r>
          </w:p>
        </w:tc>
        <w:tc>
          <w:tcPr>
            <w:tcW w:w="2031" w:type="dxa"/>
            <w:tcBorders>
              <w:top w:val="single" w:sz="6" w:space="0" w:color="auto"/>
              <w:left w:val="single" w:sz="6" w:space="0" w:color="auto"/>
              <w:bottom w:val="single" w:sz="6" w:space="0" w:color="auto"/>
              <w:right w:val="single" w:sz="6" w:space="0" w:color="auto"/>
            </w:tcBorders>
            <w:vAlign w:val="center"/>
            <w:hideMark/>
          </w:tcPr>
          <w:p w14:paraId="0101DFE5" w14:textId="77777777" w:rsidR="00DF08CE" w:rsidRDefault="00DF08CE" w:rsidP="003F5B3A">
            <w:pPr>
              <w:pStyle w:val="TableText"/>
              <w:spacing w:before="0" w:after="0" w:line="240" w:lineRule="auto"/>
            </w:pPr>
            <w:r>
              <w:t>TSG/PSMC</w:t>
            </w:r>
          </w:p>
        </w:tc>
        <w:tc>
          <w:tcPr>
            <w:tcW w:w="1620" w:type="dxa"/>
            <w:tcBorders>
              <w:top w:val="single" w:sz="6" w:space="0" w:color="auto"/>
              <w:left w:val="single" w:sz="6" w:space="0" w:color="auto"/>
              <w:bottom w:val="single" w:sz="6" w:space="0" w:color="auto"/>
              <w:right w:val="single" w:sz="6" w:space="0" w:color="auto"/>
            </w:tcBorders>
            <w:vAlign w:val="center"/>
            <w:hideMark/>
          </w:tcPr>
          <w:p w14:paraId="3FF6F23D" w14:textId="77777777" w:rsidR="00DF08CE" w:rsidRDefault="00DF08CE" w:rsidP="003F5B3A">
            <w:pPr>
              <w:pStyle w:val="TableText"/>
              <w:spacing w:before="0" w:after="0" w:line="240" w:lineRule="auto"/>
            </w:pPr>
            <w:r>
              <w:t>Katrin Jordan DTAG</w:t>
            </w:r>
          </w:p>
        </w:tc>
      </w:tr>
      <w:tr w:rsidR="00DF08CE" w14:paraId="76AC601C"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hideMark/>
          </w:tcPr>
          <w:p w14:paraId="4C5D8FDF" w14:textId="77777777" w:rsidR="00DF08CE" w:rsidRDefault="00DF08CE" w:rsidP="003F5B3A">
            <w:pPr>
              <w:pStyle w:val="TableText"/>
              <w:spacing w:before="0" w:after="0" w:line="240" w:lineRule="auto"/>
            </w:pPr>
            <w:r>
              <w:t>0.4</w:t>
            </w:r>
          </w:p>
        </w:tc>
        <w:tc>
          <w:tcPr>
            <w:tcW w:w="990" w:type="dxa"/>
            <w:tcBorders>
              <w:top w:val="single" w:sz="6" w:space="0" w:color="auto"/>
              <w:left w:val="single" w:sz="6" w:space="0" w:color="auto"/>
              <w:bottom w:val="single" w:sz="6" w:space="0" w:color="auto"/>
              <w:right w:val="single" w:sz="6" w:space="0" w:color="auto"/>
            </w:tcBorders>
            <w:vAlign w:val="center"/>
            <w:hideMark/>
          </w:tcPr>
          <w:p w14:paraId="3C652C2A" w14:textId="77777777" w:rsidR="00DF08CE" w:rsidRDefault="00DF08CE" w:rsidP="003F5B3A">
            <w:pPr>
              <w:pStyle w:val="TableText"/>
              <w:spacing w:before="0" w:after="0" w:line="240" w:lineRule="auto"/>
            </w:pPr>
            <w:r>
              <w:t>July 2013</w:t>
            </w:r>
          </w:p>
        </w:tc>
        <w:tc>
          <w:tcPr>
            <w:tcW w:w="3459" w:type="dxa"/>
            <w:tcBorders>
              <w:top w:val="single" w:sz="6" w:space="0" w:color="auto"/>
              <w:left w:val="single" w:sz="6" w:space="0" w:color="auto"/>
              <w:bottom w:val="single" w:sz="6" w:space="0" w:color="auto"/>
              <w:right w:val="single" w:sz="6" w:space="0" w:color="auto"/>
            </w:tcBorders>
            <w:vAlign w:val="center"/>
            <w:hideMark/>
          </w:tcPr>
          <w:p w14:paraId="105C0C0C" w14:textId="77777777" w:rsidR="00DF08CE" w:rsidRDefault="00DF08CE" w:rsidP="003F5B3A">
            <w:pPr>
              <w:pStyle w:val="TableText"/>
              <w:spacing w:before="0" w:after="0" w:line="240" w:lineRule="auto"/>
            </w:pPr>
            <w:r>
              <w:t>Sent to TSG for final approval after process and editorial updates</w:t>
            </w:r>
          </w:p>
        </w:tc>
        <w:tc>
          <w:tcPr>
            <w:tcW w:w="2031" w:type="dxa"/>
            <w:tcBorders>
              <w:top w:val="single" w:sz="6" w:space="0" w:color="auto"/>
              <w:left w:val="single" w:sz="6" w:space="0" w:color="auto"/>
              <w:bottom w:val="single" w:sz="6" w:space="0" w:color="auto"/>
              <w:right w:val="single" w:sz="6" w:space="0" w:color="auto"/>
            </w:tcBorders>
            <w:vAlign w:val="center"/>
            <w:hideMark/>
          </w:tcPr>
          <w:p w14:paraId="3646D218" w14:textId="77777777" w:rsidR="00DF08CE" w:rsidRDefault="00DF08CE" w:rsidP="003F5B3A">
            <w:pPr>
              <w:pStyle w:val="TableText"/>
              <w:spacing w:before="0" w:after="0" w:line="240" w:lineRule="auto"/>
            </w:pPr>
            <w:r>
              <w:t>TSG/PSMC</w:t>
            </w:r>
          </w:p>
        </w:tc>
        <w:tc>
          <w:tcPr>
            <w:tcW w:w="1620" w:type="dxa"/>
            <w:tcBorders>
              <w:top w:val="single" w:sz="6" w:space="0" w:color="auto"/>
              <w:left w:val="single" w:sz="6" w:space="0" w:color="auto"/>
              <w:bottom w:val="single" w:sz="6" w:space="0" w:color="auto"/>
              <w:right w:val="single" w:sz="6" w:space="0" w:color="auto"/>
            </w:tcBorders>
            <w:vAlign w:val="center"/>
            <w:hideMark/>
          </w:tcPr>
          <w:p w14:paraId="55F6C33A" w14:textId="77777777" w:rsidR="00DF08CE" w:rsidRDefault="00DF08CE" w:rsidP="003F5B3A">
            <w:pPr>
              <w:pStyle w:val="TableText"/>
              <w:spacing w:before="0" w:after="0" w:line="240" w:lineRule="auto"/>
            </w:pPr>
            <w:r>
              <w:t>Katrin Jordan DTAG</w:t>
            </w:r>
          </w:p>
        </w:tc>
      </w:tr>
      <w:tr w:rsidR="00DF08CE" w14:paraId="5F929307"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hideMark/>
          </w:tcPr>
          <w:p w14:paraId="4DEFFC6B" w14:textId="77777777" w:rsidR="00DF08CE" w:rsidRDefault="00DF08CE" w:rsidP="003F5B3A">
            <w:pPr>
              <w:pStyle w:val="TableText"/>
              <w:spacing w:before="0" w:after="0" w:line="240" w:lineRule="auto"/>
            </w:pPr>
            <w:r>
              <w:t>0.5</w:t>
            </w:r>
          </w:p>
        </w:tc>
        <w:tc>
          <w:tcPr>
            <w:tcW w:w="990" w:type="dxa"/>
            <w:tcBorders>
              <w:top w:val="single" w:sz="6" w:space="0" w:color="auto"/>
              <w:left w:val="single" w:sz="6" w:space="0" w:color="auto"/>
              <w:bottom w:val="single" w:sz="6" w:space="0" w:color="auto"/>
              <w:right w:val="single" w:sz="6" w:space="0" w:color="auto"/>
            </w:tcBorders>
            <w:vAlign w:val="center"/>
            <w:hideMark/>
          </w:tcPr>
          <w:p w14:paraId="0AB38498" w14:textId="77777777" w:rsidR="00DF08CE" w:rsidRDefault="00DF08CE" w:rsidP="003F5B3A">
            <w:pPr>
              <w:pStyle w:val="TableText"/>
              <w:spacing w:before="0" w:after="0" w:line="240" w:lineRule="auto"/>
            </w:pPr>
            <w:r>
              <w:t>July 2013</w:t>
            </w:r>
          </w:p>
        </w:tc>
        <w:tc>
          <w:tcPr>
            <w:tcW w:w="3459" w:type="dxa"/>
            <w:tcBorders>
              <w:top w:val="single" w:sz="6" w:space="0" w:color="auto"/>
              <w:left w:val="single" w:sz="6" w:space="0" w:color="auto"/>
              <w:bottom w:val="single" w:sz="6" w:space="0" w:color="auto"/>
              <w:right w:val="single" w:sz="6" w:space="0" w:color="auto"/>
            </w:tcBorders>
            <w:vAlign w:val="center"/>
            <w:hideMark/>
          </w:tcPr>
          <w:p w14:paraId="23F26807" w14:textId="77777777" w:rsidR="00DF08CE" w:rsidRDefault="00DF08CE" w:rsidP="003F5B3A">
            <w:pPr>
              <w:pStyle w:val="TableText"/>
              <w:spacing w:before="0" w:after="0" w:line="240" w:lineRule="auto"/>
            </w:pPr>
            <w:r>
              <w:t xml:space="preserve">Minor editorial updates </w:t>
            </w:r>
          </w:p>
        </w:tc>
        <w:tc>
          <w:tcPr>
            <w:tcW w:w="2031" w:type="dxa"/>
            <w:tcBorders>
              <w:top w:val="single" w:sz="6" w:space="0" w:color="auto"/>
              <w:left w:val="single" w:sz="6" w:space="0" w:color="auto"/>
              <w:bottom w:val="single" w:sz="6" w:space="0" w:color="auto"/>
              <w:right w:val="single" w:sz="6" w:space="0" w:color="auto"/>
            </w:tcBorders>
            <w:vAlign w:val="center"/>
            <w:hideMark/>
          </w:tcPr>
          <w:p w14:paraId="258D9FD9" w14:textId="77777777" w:rsidR="00DF08CE" w:rsidRDefault="00DF08CE" w:rsidP="003F5B3A">
            <w:pPr>
              <w:pStyle w:val="TableText"/>
              <w:spacing w:before="0" w:after="0" w:line="240" w:lineRule="auto"/>
            </w:pPr>
            <w:r>
              <w:t>TSG/PSMC</w:t>
            </w:r>
          </w:p>
        </w:tc>
        <w:tc>
          <w:tcPr>
            <w:tcW w:w="1620" w:type="dxa"/>
            <w:tcBorders>
              <w:top w:val="single" w:sz="6" w:space="0" w:color="auto"/>
              <w:left w:val="single" w:sz="6" w:space="0" w:color="auto"/>
              <w:bottom w:val="single" w:sz="6" w:space="0" w:color="auto"/>
              <w:right w:val="single" w:sz="6" w:space="0" w:color="auto"/>
            </w:tcBorders>
            <w:vAlign w:val="center"/>
            <w:hideMark/>
          </w:tcPr>
          <w:p w14:paraId="453A105D" w14:textId="77777777" w:rsidR="00DF08CE" w:rsidRDefault="00DF08CE" w:rsidP="003F5B3A">
            <w:pPr>
              <w:pStyle w:val="TableText"/>
              <w:spacing w:before="0" w:after="0" w:line="240" w:lineRule="auto"/>
            </w:pPr>
            <w:r>
              <w:t>Donna Mackay, GSMA</w:t>
            </w:r>
          </w:p>
        </w:tc>
      </w:tr>
      <w:tr w:rsidR="00DF08CE" w14:paraId="1EF3FB48"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hideMark/>
          </w:tcPr>
          <w:p w14:paraId="151F6C2E" w14:textId="77777777" w:rsidR="00DF08CE" w:rsidRDefault="00DF08CE" w:rsidP="003F5B3A">
            <w:pPr>
              <w:pStyle w:val="TableText"/>
              <w:spacing w:before="0" w:after="0" w:line="240" w:lineRule="auto"/>
            </w:pPr>
            <w:r>
              <w:t>1.0</w:t>
            </w:r>
          </w:p>
        </w:tc>
        <w:tc>
          <w:tcPr>
            <w:tcW w:w="990" w:type="dxa"/>
            <w:tcBorders>
              <w:top w:val="single" w:sz="6" w:space="0" w:color="auto"/>
              <w:left w:val="single" w:sz="6" w:space="0" w:color="auto"/>
              <w:bottom w:val="single" w:sz="6" w:space="0" w:color="auto"/>
              <w:right w:val="single" w:sz="6" w:space="0" w:color="auto"/>
            </w:tcBorders>
            <w:vAlign w:val="center"/>
            <w:hideMark/>
          </w:tcPr>
          <w:p w14:paraId="7185E51E" w14:textId="77777777" w:rsidR="00DF08CE" w:rsidRDefault="00DF08CE" w:rsidP="003F5B3A">
            <w:pPr>
              <w:pStyle w:val="TableText"/>
              <w:spacing w:before="0" w:after="0" w:line="240" w:lineRule="auto"/>
            </w:pPr>
            <w:r>
              <w:t>July 2013</w:t>
            </w:r>
          </w:p>
        </w:tc>
        <w:tc>
          <w:tcPr>
            <w:tcW w:w="3459" w:type="dxa"/>
            <w:tcBorders>
              <w:top w:val="single" w:sz="6" w:space="0" w:color="auto"/>
              <w:left w:val="single" w:sz="6" w:space="0" w:color="auto"/>
              <w:bottom w:val="single" w:sz="6" w:space="0" w:color="auto"/>
              <w:right w:val="single" w:sz="6" w:space="0" w:color="auto"/>
            </w:tcBorders>
            <w:vAlign w:val="center"/>
            <w:hideMark/>
          </w:tcPr>
          <w:p w14:paraId="38B3A9E2" w14:textId="77777777" w:rsidR="00DF08CE" w:rsidRDefault="00DF08CE" w:rsidP="003F5B3A">
            <w:pPr>
              <w:pStyle w:val="TableText"/>
              <w:spacing w:before="0" w:after="0" w:line="240" w:lineRule="auto"/>
            </w:pPr>
            <w:r>
              <w:t>Sent to DAG#107 and PSMC for approval</w:t>
            </w:r>
          </w:p>
        </w:tc>
        <w:tc>
          <w:tcPr>
            <w:tcW w:w="2031" w:type="dxa"/>
            <w:tcBorders>
              <w:top w:val="single" w:sz="6" w:space="0" w:color="auto"/>
              <w:left w:val="single" w:sz="6" w:space="0" w:color="auto"/>
              <w:bottom w:val="single" w:sz="6" w:space="0" w:color="auto"/>
              <w:right w:val="single" w:sz="6" w:space="0" w:color="auto"/>
            </w:tcBorders>
            <w:vAlign w:val="center"/>
            <w:hideMark/>
          </w:tcPr>
          <w:p w14:paraId="5F8911D9" w14:textId="77777777" w:rsidR="00DF08CE" w:rsidRDefault="00DF08CE" w:rsidP="003F5B3A">
            <w:pPr>
              <w:pStyle w:val="TableText"/>
              <w:spacing w:before="0" w:after="0" w:line="240" w:lineRule="auto"/>
            </w:pPr>
            <w:r>
              <w:t>TSG/PSMC</w:t>
            </w:r>
          </w:p>
        </w:tc>
        <w:tc>
          <w:tcPr>
            <w:tcW w:w="1620" w:type="dxa"/>
            <w:tcBorders>
              <w:top w:val="single" w:sz="6" w:space="0" w:color="auto"/>
              <w:left w:val="single" w:sz="6" w:space="0" w:color="auto"/>
              <w:bottom w:val="single" w:sz="6" w:space="0" w:color="auto"/>
              <w:right w:val="single" w:sz="6" w:space="0" w:color="auto"/>
            </w:tcBorders>
            <w:vAlign w:val="center"/>
            <w:hideMark/>
          </w:tcPr>
          <w:p w14:paraId="287EAE5D" w14:textId="77777777" w:rsidR="00DF08CE" w:rsidRDefault="00DF08CE" w:rsidP="003F5B3A">
            <w:pPr>
              <w:pStyle w:val="TableText"/>
              <w:spacing w:before="0" w:after="0" w:line="240" w:lineRule="auto"/>
            </w:pPr>
            <w:r>
              <w:t>Paul Gosden, GSMA</w:t>
            </w:r>
          </w:p>
        </w:tc>
      </w:tr>
      <w:tr w:rsidR="00DF08CE" w14:paraId="5CC58CEA"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tcPr>
          <w:p w14:paraId="10FBB64D" w14:textId="77777777" w:rsidR="00DF08CE" w:rsidRDefault="00DF08CE" w:rsidP="003F5B3A">
            <w:pPr>
              <w:pStyle w:val="TableText"/>
              <w:spacing w:before="0" w:after="0" w:line="240" w:lineRule="auto"/>
            </w:pPr>
            <w:r>
              <w:t>2.0</w:t>
            </w:r>
          </w:p>
        </w:tc>
        <w:tc>
          <w:tcPr>
            <w:tcW w:w="990" w:type="dxa"/>
            <w:tcBorders>
              <w:top w:val="single" w:sz="6" w:space="0" w:color="auto"/>
              <w:left w:val="single" w:sz="6" w:space="0" w:color="auto"/>
              <w:bottom w:val="single" w:sz="6" w:space="0" w:color="auto"/>
              <w:right w:val="single" w:sz="6" w:space="0" w:color="auto"/>
            </w:tcBorders>
            <w:vAlign w:val="center"/>
          </w:tcPr>
          <w:p w14:paraId="238D63D8" w14:textId="77777777" w:rsidR="00DF08CE" w:rsidRDefault="00DF08CE" w:rsidP="003F5B3A">
            <w:pPr>
              <w:pStyle w:val="TableText"/>
              <w:spacing w:before="0" w:after="0" w:line="240" w:lineRule="auto"/>
            </w:pPr>
            <w:r>
              <w:t>June 2014</w:t>
            </w:r>
          </w:p>
        </w:tc>
        <w:tc>
          <w:tcPr>
            <w:tcW w:w="3459" w:type="dxa"/>
            <w:tcBorders>
              <w:top w:val="single" w:sz="6" w:space="0" w:color="auto"/>
              <w:left w:val="single" w:sz="6" w:space="0" w:color="auto"/>
              <w:bottom w:val="single" w:sz="6" w:space="0" w:color="auto"/>
              <w:right w:val="single" w:sz="6" w:space="0" w:color="auto"/>
            </w:tcBorders>
            <w:vAlign w:val="center"/>
          </w:tcPr>
          <w:p w14:paraId="023C0DF8" w14:textId="77777777" w:rsidR="00DF08CE" w:rsidRDefault="00DF08CE" w:rsidP="003F5B3A">
            <w:pPr>
              <w:pStyle w:val="TableText"/>
              <w:spacing w:before="0" w:after="0" w:line="240" w:lineRule="auto"/>
            </w:pPr>
            <w:r>
              <w:t>Removal of all text relating to the Network Colour Code removed from PRD which will lead to the removal of the NCC from the TS25 database</w:t>
            </w:r>
          </w:p>
        </w:tc>
        <w:tc>
          <w:tcPr>
            <w:tcW w:w="2031" w:type="dxa"/>
            <w:tcBorders>
              <w:top w:val="single" w:sz="6" w:space="0" w:color="auto"/>
              <w:left w:val="single" w:sz="6" w:space="0" w:color="auto"/>
              <w:bottom w:val="single" w:sz="6" w:space="0" w:color="auto"/>
              <w:right w:val="single" w:sz="6" w:space="0" w:color="auto"/>
            </w:tcBorders>
            <w:vAlign w:val="center"/>
          </w:tcPr>
          <w:p w14:paraId="54F094EC" w14:textId="77777777" w:rsidR="00DF08CE" w:rsidRDefault="00DF08CE" w:rsidP="003F5B3A">
            <w:pPr>
              <w:pStyle w:val="TableText"/>
              <w:spacing w:before="0" w:after="0" w:line="240" w:lineRule="auto"/>
            </w:pPr>
            <w:r>
              <w:t>TSG/PSMC</w:t>
            </w:r>
          </w:p>
        </w:tc>
        <w:tc>
          <w:tcPr>
            <w:tcW w:w="1620" w:type="dxa"/>
            <w:tcBorders>
              <w:top w:val="single" w:sz="6" w:space="0" w:color="auto"/>
              <w:left w:val="single" w:sz="6" w:space="0" w:color="auto"/>
              <w:bottom w:val="single" w:sz="6" w:space="0" w:color="auto"/>
              <w:right w:val="single" w:sz="6" w:space="0" w:color="auto"/>
            </w:tcBorders>
            <w:vAlign w:val="center"/>
          </w:tcPr>
          <w:p w14:paraId="2C8DF38F" w14:textId="77777777" w:rsidR="00DF08CE" w:rsidRDefault="00DF08CE" w:rsidP="003F5B3A">
            <w:pPr>
              <w:pStyle w:val="TableText"/>
              <w:spacing w:before="0" w:after="0" w:line="240" w:lineRule="auto"/>
            </w:pPr>
            <w:r>
              <w:t>Paul Gosden GSMA</w:t>
            </w:r>
          </w:p>
        </w:tc>
      </w:tr>
      <w:tr w:rsidR="00DF08CE" w14:paraId="610D561C"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tcPr>
          <w:p w14:paraId="21BBD04A" w14:textId="77777777" w:rsidR="00DF08CE" w:rsidRDefault="00DF08CE" w:rsidP="003F5B3A">
            <w:pPr>
              <w:pStyle w:val="TableText"/>
              <w:spacing w:before="0" w:after="0" w:line="240" w:lineRule="auto"/>
            </w:pPr>
            <w:r>
              <w:t>3.0</w:t>
            </w:r>
          </w:p>
        </w:tc>
        <w:tc>
          <w:tcPr>
            <w:tcW w:w="990" w:type="dxa"/>
            <w:tcBorders>
              <w:top w:val="single" w:sz="6" w:space="0" w:color="auto"/>
              <w:left w:val="single" w:sz="6" w:space="0" w:color="auto"/>
              <w:bottom w:val="single" w:sz="6" w:space="0" w:color="auto"/>
              <w:right w:val="single" w:sz="6" w:space="0" w:color="auto"/>
            </w:tcBorders>
            <w:vAlign w:val="center"/>
          </w:tcPr>
          <w:p w14:paraId="3D327436" w14:textId="77777777" w:rsidR="00DF08CE" w:rsidRDefault="00DF08CE" w:rsidP="003F5B3A">
            <w:pPr>
              <w:pStyle w:val="TableText"/>
              <w:spacing w:before="0" w:after="0" w:line="240" w:lineRule="auto"/>
            </w:pPr>
            <w:r>
              <w:t>Oct 2017</w:t>
            </w:r>
          </w:p>
        </w:tc>
        <w:tc>
          <w:tcPr>
            <w:tcW w:w="3459" w:type="dxa"/>
            <w:tcBorders>
              <w:top w:val="single" w:sz="6" w:space="0" w:color="auto"/>
              <w:left w:val="single" w:sz="6" w:space="0" w:color="auto"/>
              <w:bottom w:val="single" w:sz="6" w:space="0" w:color="auto"/>
              <w:right w:val="single" w:sz="6" w:space="0" w:color="auto"/>
            </w:tcBorders>
            <w:vAlign w:val="center"/>
          </w:tcPr>
          <w:p w14:paraId="53A1007A" w14:textId="43E00CB8" w:rsidR="00DF08CE" w:rsidRDefault="00DF08CE" w:rsidP="003F5B3A">
            <w:pPr>
              <w:pStyle w:val="TableText"/>
              <w:spacing w:before="0" w:after="0" w:line="240" w:lineRule="auto"/>
            </w:pPr>
            <w:r>
              <w:t xml:space="preserve">Updated with CR1006 adding TADIG Codes, and clearer definition of using the PPCI&amp;N and a new form to submit changes </w:t>
            </w:r>
          </w:p>
        </w:tc>
        <w:tc>
          <w:tcPr>
            <w:tcW w:w="2031" w:type="dxa"/>
            <w:tcBorders>
              <w:top w:val="single" w:sz="6" w:space="0" w:color="auto"/>
              <w:left w:val="single" w:sz="6" w:space="0" w:color="auto"/>
              <w:bottom w:val="single" w:sz="6" w:space="0" w:color="auto"/>
              <w:right w:val="single" w:sz="6" w:space="0" w:color="auto"/>
            </w:tcBorders>
            <w:vAlign w:val="center"/>
          </w:tcPr>
          <w:p w14:paraId="629C1F63" w14:textId="77777777" w:rsidR="00DF08CE" w:rsidRDefault="00DF08CE" w:rsidP="003F5B3A">
            <w:pPr>
              <w:pStyle w:val="TableText"/>
              <w:spacing w:before="0" w:after="0" w:line="240" w:lineRule="auto"/>
            </w:pPr>
            <w:r>
              <w:t>TSG</w:t>
            </w:r>
          </w:p>
        </w:tc>
        <w:tc>
          <w:tcPr>
            <w:tcW w:w="1620" w:type="dxa"/>
            <w:tcBorders>
              <w:top w:val="single" w:sz="6" w:space="0" w:color="auto"/>
              <w:left w:val="single" w:sz="6" w:space="0" w:color="auto"/>
              <w:bottom w:val="single" w:sz="6" w:space="0" w:color="auto"/>
              <w:right w:val="single" w:sz="6" w:space="0" w:color="auto"/>
            </w:tcBorders>
            <w:vAlign w:val="center"/>
          </w:tcPr>
          <w:p w14:paraId="1A6CF55B" w14:textId="77777777" w:rsidR="00DF08CE" w:rsidRDefault="00DF08CE" w:rsidP="003F5B3A">
            <w:pPr>
              <w:pStyle w:val="TableText"/>
              <w:spacing w:before="0" w:after="0" w:line="240" w:lineRule="auto"/>
            </w:pPr>
            <w:r>
              <w:t>Paul Gosden GSMA</w:t>
            </w:r>
          </w:p>
        </w:tc>
      </w:tr>
      <w:tr w:rsidR="00DF08CE" w14:paraId="00E2A1B2"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tcPr>
          <w:p w14:paraId="57AD56E6" w14:textId="77777777" w:rsidR="00DF08CE" w:rsidRDefault="00DF08CE" w:rsidP="003F5B3A">
            <w:pPr>
              <w:pStyle w:val="TableText"/>
              <w:spacing w:before="0" w:after="0" w:line="240" w:lineRule="auto"/>
            </w:pPr>
            <w:r>
              <w:t>4.0</w:t>
            </w:r>
          </w:p>
        </w:tc>
        <w:tc>
          <w:tcPr>
            <w:tcW w:w="990" w:type="dxa"/>
            <w:tcBorders>
              <w:top w:val="single" w:sz="6" w:space="0" w:color="auto"/>
              <w:left w:val="single" w:sz="6" w:space="0" w:color="auto"/>
              <w:bottom w:val="single" w:sz="6" w:space="0" w:color="auto"/>
              <w:right w:val="single" w:sz="6" w:space="0" w:color="auto"/>
            </w:tcBorders>
            <w:vAlign w:val="center"/>
          </w:tcPr>
          <w:p w14:paraId="2FEB9085" w14:textId="77777777" w:rsidR="00DF08CE" w:rsidRDefault="00DF08CE" w:rsidP="003F5B3A">
            <w:pPr>
              <w:pStyle w:val="TableText"/>
              <w:spacing w:before="0" w:after="0" w:line="240" w:lineRule="auto"/>
            </w:pPr>
            <w:r>
              <w:t>May 2018</w:t>
            </w:r>
          </w:p>
        </w:tc>
        <w:tc>
          <w:tcPr>
            <w:tcW w:w="3459" w:type="dxa"/>
            <w:tcBorders>
              <w:top w:val="single" w:sz="6" w:space="0" w:color="auto"/>
              <w:left w:val="single" w:sz="6" w:space="0" w:color="auto"/>
              <w:bottom w:val="single" w:sz="6" w:space="0" w:color="auto"/>
              <w:right w:val="single" w:sz="6" w:space="0" w:color="auto"/>
            </w:tcBorders>
            <w:vAlign w:val="center"/>
          </w:tcPr>
          <w:p w14:paraId="7B14056C" w14:textId="77777777" w:rsidR="00DF08CE" w:rsidRDefault="00DF08CE" w:rsidP="003F5B3A">
            <w:pPr>
              <w:pStyle w:val="TableText"/>
              <w:spacing w:before="0" w:after="0" w:line="240" w:lineRule="auto"/>
            </w:pPr>
            <w:r>
              <w:t>Adding the Disclaimer Section 2.0</w:t>
            </w:r>
          </w:p>
        </w:tc>
        <w:tc>
          <w:tcPr>
            <w:tcW w:w="2031" w:type="dxa"/>
            <w:tcBorders>
              <w:top w:val="single" w:sz="6" w:space="0" w:color="auto"/>
              <w:left w:val="single" w:sz="6" w:space="0" w:color="auto"/>
              <w:bottom w:val="single" w:sz="6" w:space="0" w:color="auto"/>
              <w:right w:val="single" w:sz="6" w:space="0" w:color="auto"/>
            </w:tcBorders>
            <w:vAlign w:val="center"/>
          </w:tcPr>
          <w:p w14:paraId="4A20E889" w14:textId="77777777" w:rsidR="00DF08CE" w:rsidRDefault="00DF08CE" w:rsidP="003F5B3A">
            <w:pPr>
              <w:pStyle w:val="TableText"/>
              <w:spacing w:before="0" w:after="0" w:line="240" w:lineRule="auto"/>
            </w:pPr>
            <w:r>
              <w:t>TSG</w:t>
            </w:r>
          </w:p>
        </w:tc>
        <w:tc>
          <w:tcPr>
            <w:tcW w:w="1620" w:type="dxa"/>
            <w:tcBorders>
              <w:top w:val="single" w:sz="6" w:space="0" w:color="auto"/>
              <w:left w:val="single" w:sz="6" w:space="0" w:color="auto"/>
              <w:bottom w:val="single" w:sz="6" w:space="0" w:color="auto"/>
              <w:right w:val="single" w:sz="6" w:space="0" w:color="auto"/>
            </w:tcBorders>
            <w:vAlign w:val="center"/>
          </w:tcPr>
          <w:p w14:paraId="6B85A39D" w14:textId="77777777" w:rsidR="00DF08CE" w:rsidRDefault="00DF08CE" w:rsidP="003F5B3A">
            <w:pPr>
              <w:pStyle w:val="TableText"/>
              <w:spacing w:before="0" w:after="0" w:line="240" w:lineRule="auto"/>
            </w:pPr>
            <w:r>
              <w:t>Paul Gosden GSMA</w:t>
            </w:r>
          </w:p>
        </w:tc>
      </w:tr>
      <w:tr w:rsidR="00DF08CE" w14:paraId="1A7C9ADB"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tcPr>
          <w:p w14:paraId="1161CD42" w14:textId="77777777" w:rsidR="00DF08CE" w:rsidRDefault="00DF08CE" w:rsidP="003F5B3A">
            <w:pPr>
              <w:pStyle w:val="TableText"/>
              <w:spacing w:before="0" w:after="0" w:line="240" w:lineRule="auto"/>
            </w:pPr>
            <w:r>
              <w:t>5.0</w:t>
            </w:r>
          </w:p>
        </w:tc>
        <w:tc>
          <w:tcPr>
            <w:tcW w:w="990" w:type="dxa"/>
            <w:tcBorders>
              <w:top w:val="single" w:sz="6" w:space="0" w:color="auto"/>
              <w:left w:val="single" w:sz="6" w:space="0" w:color="auto"/>
              <w:bottom w:val="single" w:sz="6" w:space="0" w:color="auto"/>
              <w:right w:val="single" w:sz="6" w:space="0" w:color="auto"/>
            </w:tcBorders>
            <w:vAlign w:val="center"/>
          </w:tcPr>
          <w:p w14:paraId="700C1B2A" w14:textId="77777777" w:rsidR="00DF08CE" w:rsidRDefault="00DF08CE" w:rsidP="003F5B3A">
            <w:pPr>
              <w:pStyle w:val="TableText"/>
              <w:spacing w:before="0" w:after="0" w:line="240" w:lineRule="auto"/>
            </w:pPr>
            <w:r>
              <w:t>Dec</w:t>
            </w:r>
          </w:p>
          <w:p w14:paraId="1B7B1CD3" w14:textId="77777777" w:rsidR="00DF08CE" w:rsidRDefault="00DF08CE" w:rsidP="003F5B3A">
            <w:pPr>
              <w:pStyle w:val="TableText"/>
              <w:spacing w:before="0" w:after="0" w:line="240" w:lineRule="auto"/>
            </w:pPr>
            <w:r>
              <w:t>2018</w:t>
            </w:r>
          </w:p>
        </w:tc>
        <w:tc>
          <w:tcPr>
            <w:tcW w:w="3459" w:type="dxa"/>
            <w:tcBorders>
              <w:top w:val="single" w:sz="6" w:space="0" w:color="auto"/>
              <w:left w:val="single" w:sz="6" w:space="0" w:color="auto"/>
              <w:bottom w:val="single" w:sz="6" w:space="0" w:color="auto"/>
              <w:right w:val="single" w:sz="6" w:space="0" w:color="auto"/>
            </w:tcBorders>
            <w:vAlign w:val="center"/>
          </w:tcPr>
          <w:p w14:paraId="5D0D7E94" w14:textId="77777777" w:rsidR="00DF08CE" w:rsidRDefault="00DF08CE" w:rsidP="003F5B3A">
            <w:pPr>
              <w:pStyle w:val="TableText"/>
              <w:spacing w:before="0" w:after="0" w:line="240" w:lineRule="auto"/>
            </w:pPr>
            <w:r>
              <w:t>Update with changes approved in CR1010</w:t>
            </w:r>
          </w:p>
        </w:tc>
        <w:tc>
          <w:tcPr>
            <w:tcW w:w="2031" w:type="dxa"/>
            <w:tcBorders>
              <w:top w:val="single" w:sz="6" w:space="0" w:color="auto"/>
              <w:left w:val="single" w:sz="6" w:space="0" w:color="auto"/>
              <w:bottom w:val="single" w:sz="6" w:space="0" w:color="auto"/>
              <w:right w:val="single" w:sz="6" w:space="0" w:color="auto"/>
            </w:tcBorders>
            <w:vAlign w:val="center"/>
          </w:tcPr>
          <w:p w14:paraId="69BDC8E2" w14:textId="77777777" w:rsidR="00DF08CE" w:rsidRDefault="00DF08CE" w:rsidP="003F5B3A">
            <w:pPr>
              <w:pStyle w:val="TableText"/>
              <w:spacing w:before="0" w:after="0" w:line="240" w:lineRule="auto"/>
            </w:pPr>
            <w:r>
              <w:t>TSG#</w:t>
            </w:r>
            <w:proofErr w:type="gramStart"/>
            <w:r>
              <w:t>34</w:t>
            </w:r>
            <w:proofErr w:type="gramEnd"/>
          </w:p>
        </w:tc>
        <w:tc>
          <w:tcPr>
            <w:tcW w:w="1620" w:type="dxa"/>
            <w:tcBorders>
              <w:top w:val="single" w:sz="6" w:space="0" w:color="auto"/>
              <w:left w:val="single" w:sz="6" w:space="0" w:color="auto"/>
              <w:bottom w:val="single" w:sz="6" w:space="0" w:color="auto"/>
              <w:right w:val="single" w:sz="6" w:space="0" w:color="auto"/>
            </w:tcBorders>
            <w:vAlign w:val="center"/>
          </w:tcPr>
          <w:p w14:paraId="30D06D21" w14:textId="77777777" w:rsidR="00DF08CE" w:rsidRDefault="00DF08CE" w:rsidP="003F5B3A">
            <w:pPr>
              <w:pStyle w:val="TableText"/>
              <w:spacing w:before="0" w:after="0" w:line="240" w:lineRule="auto"/>
            </w:pPr>
            <w:r>
              <w:t>Geoff Hart</w:t>
            </w:r>
          </w:p>
          <w:p w14:paraId="46F75B76" w14:textId="77777777" w:rsidR="00DF08CE" w:rsidRDefault="00DF08CE" w:rsidP="003F5B3A">
            <w:pPr>
              <w:pStyle w:val="TableText"/>
              <w:spacing w:before="0" w:after="0" w:line="240" w:lineRule="auto"/>
            </w:pPr>
            <w:r>
              <w:t>BELL Canada</w:t>
            </w:r>
          </w:p>
        </w:tc>
      </w:tr>
      <w:tr w:rsidR="00D75ED2" w14:paraId="54E36E01"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tcPr>
          <w:p w14:paraId="60C632DF" w14:textId="1B7EB075" w:rsidR="00D75ED2" w:rsidRDefault="00D75ED2" w:rsidP="003F5B3A">
            <w:pPr>
              <w:pStyle w:val="TableText"/>
              <w:spacing w:before="0" w:after="0" w:line="240" w:lineRule="auto"/>
            </w:pPr>
            <w:r>
              <w:t>6.0</w:t>
            </w:r>
          </w:p>
        </w:tc>
        <w:tc>
          <w:tcPr>
            <w:tcW w:w="990" w:type="dxa"/>
            <w:tcBorders>
              <w:top w:val="single" w:sz="6" w:space="0" w:color="auto"/>
              <w:left w:val="single" w:sz="6" w:space="0" w:color="auto"/>
              <w:bottom w:val="single" w:sz="6" w:space="0" w:color="auto"/>
              <w:right w:val="single" w:sz="6" w:space="0" w:color="auto"/>
            </w:tcBorders>
            <w:vAlign w:val="center"/>
          </w:tcPr>
          <w:p w14:paraId="2E9A8854" w14:textId="5D023615" w:rsidR="00D75ED2" w:rsidRDefault="001672C6" w:rsidP="003F5B3A">
            <w:pPr>
              <w:pStyle w:val="TableText"/>
              <w:spacing w:before="0" w:after="0" w:line="240" w:lineRule="auto"/>
            </w:pPr>
            <w:r>
              <w:t>March</w:t>
            </w:r>
            <w:r w:rsidR="00D75ED2">
              <w:t xml:space="preserve"> 2024</w:t>
            </w:r>
          </w:p>
        </w:tc>
        <w:tc>
          <w:tcPr>
            <w:tcW w:w="3459" w:type="dxa"/>
            <w:tcBorders>
              <w:top w:val="single" w:sz="6" w:space="0" w:color="auto"/>
              <w:left w:val="single" w:sz="6" w:space="0" w:color="auto"/>
              <w:bottom w:val="single" w:sz="6" w:space="0" w:color="auto"/>
              <w:right w:val="single" w:sz="6" w:space="0" w:color="auto"/>
            </w:tcBorders>
            <w:vAlign w:val="center"/>
          </w:tcPr>
          <w:p w14:paraId="796CC6E5" w14:textId="33F8D04E" w:rsidR="00D75ED2" w:rsidRDefault="00D75ED2" w:rsidP="003F5B3A">
            <w:pPr>
              <w:pStyle w:val="TableText"/>
              <w:spacing w:before="0" w:after="0" w:line="240" w:lineRule="auto"/>
            </w:pPr>
            <w:r>
              <w:t>Update with changes approved in CR1011</w:t>
            </w:r>
          </w:p>
        </w:tc>
        <w:tc>
          <w:tcPr>
            <w:tcW w:w="2031" w:type="dxa"/>
            <w:tcBorders>
              <w:top w:val="single" w:sz="6" w:space="0" w:color="auto"/>
              <w:left w:val="single" w:sz="6" w:space="0" w:color="auto"/>
              <w:bottom w:val="single" w:sz="6" w:space="0" w:color="auto"/>
              <w:right w:val="single" w:sz="6" w:space="0" w:color="auto"/>
            </w:tcBorders>
            <w:vAlign w:val="center"/>
          </w:tcPr>
          <w:p w14:paraId="6C22EB66" w14:textId="77777777" w:rsidR="00D75ED2" w:rsidRDefault="00D75ED2" w:rsidP="003F5B3A">
            <w:pPr>
              <w:pStyle w:val="TableText"/>
              <w:spacing w:before="0" w:after="0" w:line="240" w:lineRule="auto"/>
            </w:pPr>
            <w:r>
              <w:t>TSG55</w:t>
            </w:r>
          </w:p>
          <w:p w14:paraId="5D172ADD" w14:textId="46314A6D" w:rsidR="00D75ED2" w:rsidRDefault="00D75ED2" w:rsidP="003F5B3A">
            <w:pPr>
              <w:pStyle w:val="TableText"/>
              <w:spacing w:before="0" w:after="0" w:line="240" w:lineRule="auto"/>
            </w:pPr>
            <w:r>
              <w:t>ISAG#</w:t>
            </w:r>
            <w:proofErr w:type="gramStart"/>
            <w:r w:rsidR="001672C6">
              <w:t>40</w:t>
            </w:r>
            <w:proofErr w:type="gramEnd"/>
          </w:p>
        </w:tc>
        <w:tc>
          <w:tcPr>
            <w:tcW w:w="1620" w:type="dxa"/>
            <w:tcBorders>
              <w:top w:val="single" w:sz="6" w:space="0" w:color="auto"/>
              <w:left w:val="single" w:sz="6" w:space="0" w:color="auto"/>
              <w:bottom w:val="single" w:sz="6" w:space="0" w:color="auto"/>
              <w:right w:val="single" w:sz="6" w:space="0" w:color="auto"/>
            </w:tcBorders>
            <w:vAlign w:val="center"/>
          </w:tcPr>
          <w:p w14:paraId="5CD43ADF" w14:textId="019251CF" w:rsidR="00D75ED2" w:rsidRDefault="00D75ED2" w:rsidP="003F5B3A">
            <w:pPr>
              <w:pStyle w:val="TableText"/>
              <w:spacing w:before="0" w:after="0" w:line="240" w:lineRule="auto"/>
            </w:pPr>
            <w:r>
              <w:t>Paul Gosden GSMA</w:t>
            </w:r>
          </w:p>
        </w:tc>
      </w:tr>
    </w:tbl>
    <w:p w14:paraId="394D86FF" w14:textId="77777777" w:rsidR="00DF08CE" w:rsidRDefault="00DF08CE" w:rsidP="00DF08CE">
      <w:pPr>
        <w:pStyle w:val="FrontMatterTitles"/>
        <w:rPr>
          <w:bCs w:val="0"/>
          <w:szCs w:val="24"/>
        </w:rPr>
      </w:pPr>
    </w:p>
    <w:p w14:paraId="6E40AA64" w14:textId="77777777" w:rsidR="00DF08CE" w:rsidRDefault="00DF08CE" w:rsidP="00DF08CE">
      <w:pPr>
        <w:pStyle w:val="ANNEX-heading2"/>
        <w:numPr>
          <w:ilvl w:val="0"/>
          <w:numId w:val="0"/>
        </w:numPr>
        <w:ind w:left="907" w:hanging="907"/>
      </w:pPr>
      <w:bookmarkStart w:id="113" w:name="_Toc162255128"/>
      <w:r>
        <w:t>Other Information</w:t>
      </w:r>
      <w:bookmarkEnd w:id="113"/>
    </w:p>
    <w:tbl>
      <w:tblPr>
        <w:tblpPr w:leftFromText="180" w:rightFromText="180" w:vertAnchor="text" w:horzAnchor="margin" w:tblpX="112" w:tblpY="117"/>
        <w:tblW w:w="9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6075"/>
      </w:tblGrid>
      <w:tr w:rsidR="00DF08CE" w14:paraId="54F00D62" w14:textId="77777777" w:rsidTr="003F5B3A">
        <w:trPr>
          <w:trHeight w:val="356"/>
          <w:tblHeader/>
        </w:trPr>
        <w:tc>
          <w:tcPr>
            <w:tcW w:w="3056"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41D5C2A7" w14:textId="77777777" w:rsidR="00DF08CE" w:rsidRDefault="00DF08CE" w:rsidP="003F5B3A">
            <w:pPr>
              <w:pStyle w:val="TableTitle"/>
              <w:rPr>
                <w:rFonts w:cs="Arial"/>
                <w:sz w:val="20"/>
              </w:rPr>
            </w:pPr>
            <w:r>
              <w:rPr>
                <w:rFonts w:cs="Arial"/>
                <w:sz w:val="20"/>
              </w:rPr>
              <w:t>Type</w:t>
            </w:r>
          </w:p>
        </w:tc>
        <w:tc>
          <w:tcPr>
            <w:tcW w:w="6075"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4099521E" w14:textId="77777777" w:rsidR="00DF08CE" w:rsidRDefault="00DF08CE" w:rsidP="003F5B3A">
            <w:pPr>
              <w:pStyle w:val="TableTitle"/>
              <w:rPr>
                <w:rFonts w:cs="Arial"/>
                <w:sz w:val="20"/>
              </w:rPr>
            </w:pPr>
            <w:r>
              <w:rPr>
                <w:rFonts w:cs="Arial"/>
                <w:sz w:val="20"/>
              </w:rPr>
              <w:t>Description</w:t>
            </w:r>
          </w:p>
        </w:tc>
      </w:tr>
      <w:tr w:rsidR="00DF08CE" w14:paraId="6BD34780" w14:textId="77777777" w:rsidTr="003F5B3A">
        <w:trPr>
          <w:trHeight w:val="351"/>
        </w:trPr>
        <w:tc>
          <w:tcPr>
            <w:tcW w:w="3056" w:type="dxa"/>
            <w:tcBorders>
              <w:top w:val="single" w:sz="4" w:space="0" w:color="auto"/>
              <w:left w:val="single" w:sz="4" w:space="0" w:color="auto"/>
              <w:bottom w:val="single" w:sz="4" w:space="0" w:color="auto"/>
              <w:right w:val="single" w:sz="4" w:space="0" w:color="auto"/>
            </w:tcBorders>
            <w:vAlign w:val="center"/>
            <w:hideMark/>
          </w:tcPr>
          <w:p w14:paraId="183E4331" w14:textId="77777777" w:rsidR="00DF08CE" w:rsidRDefault="00DF08CE" w:rsidP="003F5B3A">
            <w:pPr>
              <w:pStyle w:val="tablecontents"/>
              <w:rPr>
                <w:sz w:val="20"/>
                <w:lang w:val="en-GB"/>
              </w:rPr>
            </w:pPr>
            <w:r>
              <w:rPr>
                <w:sz w:val="20"/>
                <w:lang w:val="en-GB"/>
              </w:rPr>
              <w:t>Document Owner</w:t>
            </w:r>
          </w:p>
        </w:tc>
        <w:tc>
          <w:tcPr>
            <w:tcW w:w="6075" w:type="dxa"/>
            <w:tcBorders>
              <w:top w:val="single" w:sz="4" w:space="0" w:color="auto"/>
              <w:left w:val="single" w:sz="4" w:space="0" w:color="auto"/>
              <w:bottom w:val="single" w:sz="4" w:space="0" w:color="auto"/>
              <w:right w:val="single" w:sz="4" w:space="0" w:color="auto"/>
            </w:tcBorders>
            <w:vAlign w:val="center"/>
            <w:hideMark/>
          </w:tcPr>
          <w:p w14:paraId="27A4796E" w14:textId="77777777" w:rsidR="00DF08CE" w:rsidRDefault="00DF08CE" w:rsidP="003F5B3A">
            <w:pPr>
              <w:pStyle w:val="tablecontents"/>
              <w:rPr>
                <w:sz w:val="20"/>
                <w:lang w:val="en-GB"/>
              </w:rPr>
            </w:pPr>
            <w:r>
              <w:rPr>
                <w:sz w:val="20"/>
                <w:lang w:val="en-GB"/>
              </w:rPr>
              <w:t>TSG</w:t>
            </w:r>
          </w:p>
        </w:tc>
      </w:tr>
      <w:tr w:rsidR="00DF08CE" w14:paraId="359CD06D" w14:textId="77777777" w:rsidTr="003F5B3A">
        <w:trPr>
          <w:trHeight w:val="348"/>
        </w:trPr>
        <w:tc>
          <w:tcPr>
            <w:tcW w:w="3056" w:type="dxa"/>
            <w:tcBorders>
              <w:top w:val="single" w:sz="4" w:space="0" w:color="auto"/>
              <w:left w:val="single" w:sz="4" w:space="0" w:color="auto"/>
              <w:bottom w:val="single" w:sz="4" w:space="0" w:color="auto"/>
              <w:right w:val="single" w:sz="4" w:space="0" w:color="auto"/>
            </w:tcBorders>
            <w:vAlign w:val="center"/>
            <w:hideMark/>
          </w:tcPr>
          <w:p w14:paraId="236AF1D6" w14:textId="77777777" w:rsidR="00DF08CE" w:rsidRDefault="00DF08CE" w:rsidP="003F5B3A">
            <w:pPr>
              <w:pStyle w:val="tablecontents"/>
              <w:rPr>
                <w:sz w:val="20"/>
                <w:lang w:val="en-GB"/>
              </w:rPr>
            </w:pPr>
            <w:r>
              <w:rPr>
                <w:sz w:val="20"/>
                <w:lang w:val="en-GB"/>
              </w:rPr>
              <w:t>Editor / Company</w:t>
            </w:r>
          </w:p>
        </w:tc>
        <w:tc>
          <w:tcPr>
            <w:tcW w:w="6075" w:type="dxa"/>
            <w:tcBorders>
              <w:top w:val="single" w:sz="4" w:space="0" w:color="auto"/>
              <w:left w:val="single" w:sz="4" w:space="0" w:color="auto"/>
              <w:bottom w:val="single" w:sz="4" w:space="0" w:color="auto"/>
              <w:right w:val="single" w:sz="4" w:space="0" w:color="auto"/>
            </w:tcBorders>
            <w:vAlign w:val="center"/>
            <w:hideMark/>
          </w:tcPr>
          <w:p w14:paraId="58CC6DCA" w14:textId="77777777" w:rsidR="00DF08CE" w:rsidRDefault="00DF08CE" w:rsidP="003F5B3A">
            <w:pPr>
              <w:pStyle w:val="tablecontents"/>
              <w:rPr>
                <w:sz w:val="20"/>
                <w:lang w:val="en-GB"/>
              </w:rPr>
            </w:pPr>
            <w:r>
              <w:rPr>
                <w:sz w:val="20"/>
                <w:lang w:val="en-GB"/>
              </w:rPr>
              <w:t>Paul Gosden, GSMA</w:t>
            </w:r>
          </w:p>
        </w:tc>
      </w:tr>
    </w:tbl>
    <w:p w14:paraId="5BF4AA9B" w14:textId="77777777" w:rsidR="00DF08CE" w:rsidRDefault="00DF08CE" w:rsidP="00DF08CE">
      <w:pPr>
        <w:pStyle w:val="NormalParagraph"/>
      </w:pPr>
    </w:p>
    <w:p w14:paraId="5441E150" w14:textId="77777777" w:rsidR="00DF08CE" w:rsidRDefault="00DF08CE" w:rsidP="00DF08CE">
      <w:pPr>
        <w:pStyle w:val="NormalParagraph"/>
      </w:pPr>
      <w:r>
        <w:t xml:space="preserve">It is our intention to provide a quality product for your use. If you find any errors or omissions, please contact us with your comments. You may notify us at </w:t>
      </w:r>
      <w:hyperlink r:id="rId36" w:history="1">
        <w:r w:rsidRPr="007854FF">
          <w:rPr>
            <w:rStyle w:val="Hyperlink"/>
          </w:rPr>
          <w:t>prd@gsma.com</w:t>
        </w:r>
      </w:hyperlink>
    </w:p>
    <w:p w14:paraId="102F690E" w14:textId="07A53371" w:rsidR="00DF08CE" w:rsidRDefault="00DF08CE" w:rsidP="00DF08CE">
      <w:pPr>
        <w:pStyle w:val="NormalParagraph"/>
      </w:pPr>
      <w:r>
        <w:t xml:space="preserve">Your comments or suggestions &amp; questions are always welcome. </w:t>
      </w:r>
      <w:bookmarkEnd w:id="3"/>
      <w:bookmarkEnd w:id="4"/>
      <w:bookmarkEnd w:id="5"/>
      <w:bookmarkEnd w:id="6"/>
    </w:p>
    <w:sectPr w:rsidR="00DF08CE" w:rsidSect="002E59C0">
      <w:headerReference w:type="even" r:id="rId37"/>
      <w:headerReference w:type="default" r:id="rId38"/>
      <w:footerReference w:type="default" r:id="rId39"/>
      <w:pgSz w:w="11906" w:h="16838"/>
      <w:pgMar w:top="1440" w:right="1440" w:bottom="1440" w:left="1440" w:header="283"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D2110" w14:textId="77777777" w:rsidR="002E59C0" w:rsidRDefault="002E59C0">
      <w:pPr>
        <w:spacing w:before="0"/>
      </w:pPr>
      <w:r>
        <w:separator/>
      </w:r>
    </w:p>
    <w:p w14:paraId="4ACA506F" w14:textId="77777777" w:rsidR="002E59C0" w:rsidRDefault="002E59C0"/>
  </w:endnote>
  <w:endnote w:type="continuationSeparator" w:id="0">
    <w:p w14:paraId="199E8A01" w14:textId="77777777" w:rsidR="002E59C0" w:rsidRDefault="002E59C0">
      <w:pPr>
        <w:spacing w:before="0"/>
      </w:pPr>
      <w:r>
        <w:continuationSeparator/>
      </w:r>
    </w:p>
    <w:p w14:paraId="72210248" w14:textId="77777777" w:rsidR="002E59C0" w:rsidRDefault="002E59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53DE" w14:textId="3BCA6887" w:rsidR="003F5B3A" w:rsidRDefault="003F5B3A" w:rsidP="00A71E77">
    <w:pPr>
      <w:pStyle w:val="Footer"/>
    </w:pPr>
    <w:r>
      <w:t>V</w:t>
    </w:r>
    <w:sdt>
      <w:sdtPr>
        <w:alias w:val="PRD Version"/>
        <w:tag w:val="GSMAPRDVersion"/>
        <w:id w:val="256566919"/>
        <w:lock w:val="sdtLocked"/>
        <w:dataBinding w:prefixMappings="xmlns:ns0='http://schemas.microsoft.com/office/2006/metadata/properties' xmlns:ns1='http://www.w3.org/2001/XMLSchema-instance' xmlns:ns2='http://schemas.microsoft.com/office/infopath/2007/PartnerControls' xmlns:ns3='ADEDD60E-22E2-4049-BE99-80A2BB237DD5' xmlns:ns4='ead66a6e-cb5e-4e48-9b4c-c6e595a45fb0' " w:xpath="/ns0:properties[1]/documentManagement[1]/ns3:GSMAPRDVersion[1]" w:storeItemID="{50509E37-9672-4EDB-97B3-99BBC7A92734}"/>
        <w:text/>
      </w:sdtPr>
      <w:sdtEndPr/>
      <w:sdtContent>
        <w:r w:rsidR="00D75ED2">
          <w:t>6.0</w:t>
        </w:r>
      </w:sdtContent>
    </w:sdt>
    <w:r>
      <w:tab/>
    </w:r>
    <w:r w:rsidRPr="00480D70">
      <w:t xml:space="preserve">Page </w:t>
    </w:r>
    <w:r w:rsidRPr="00480D70">
      <w:fldChar w:fldCharType="begin"/>
    </w:r>
    <w:r w:rsidRPr="00480D70">
      <w:instrText xml:space="preserve"> PAGE </w:instrText>
    </w:r>
    <w:r w:rsidRPr="00480D70">
      <w:fldChar w:fldCharType="separate"/>
    </w:r>
    <w:r w:rsidR="00271C61">
      <w:rPr>
        <w:noProof/>
      </w:rPr>
      <w:t>2</w:t>
    </w:r>
    <w:r w:rsidRPr="00480D70">
      <w:fldChar w:fldCharType="end"/>
    </w:r>
    <w:r w:rsidRPr="00480D70">
      <w:t xml:space="preserve"> of </w:t>
    </w:r>
    <w:r>
      <w:rPr>
        <w:noProof/>
      </w:rPr>
      <w:fldChar w:fldCharType="begin"/>
    </w:r>
    <w:r>
      <w:rPr>
        <w:noProof/>
      </w:rPr>
      <w:instrText xml:space="preserve"> NUMPAGES  </w:instrText>
    </w:r>
    <w:r>
      <w:rPr>
        <w:noProof/>
      </w:rPr>
      <w:fldChar w:fldCharType="separate"/>
    </w:r>
    <w:r w:rsidR="00271C61">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C855" w14:textId="757A4D24" w:rsidR="003F5B3A" w:rsidRDefault="003F5B3A" w:rsidP="00A95E1E">
    <w:pPr>
      <w:pStyle w:val="Footer"/>
      <w:rPr>
        <w:i/>
      </w:rPr>
    </w:pPr>
    <w:r>
      <w:t>V</w:t>
    </w:r>
    <w:sdt>
      <w:sdtPr>
        <w:alias w:val="PRD Version"/>
        <w:tag w:val="GSMAPRDVersion"/>
        <w:id w:val="-1191214724"/>
        <w:lock w:val="sd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PRDVersion[1]" w:storeItemID="{50509E37-9672-4EDB-97B3-99BBC7A92734}"/>
        <w:text/>
      </w:sdtPr>
      <w:sdtEndPr/>
      <w:sdtContent>
        <w:r w:rsidR="00D75ED2">
          <w:t>6.0</w:t>
        </w:r>
      </w:sdtContent>
    </w:sdt>
    <w:r>
      <w:t xml:space="preserve"> </w:t>
    </w:r>
    <w:r>
      <w:tab/>
      <w:t xml:space="preserve">Page 10 of </w:t>
    </w:r>
    <w:r>
      <w:rPr>
        <w:noProof/>
      </w:rPr>
      <w:fldChar w:fldCharType="begin"/>
    </w:r>
    <w:r>
      <w:rPr>
        <w:noProof/>
      </w:rPr>
      <w:instrText xml:space="preserve"> NUMPAGES  </w:instrText>
    </w:r>
    <w:r>
      <w:rPr>
        <w:noProof/>
      </w:rPr>
      <w:fldChar w:fldCharType="separate"/>
    </w:r>
    <w:r w:rsidR="00271C61">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E8F2D" w14:textId="77777777" w:rsidR="002E59C0" w:rsidRDefault="002E59C0" w:rsidP="009527C9">
      <w:pPr>
        <w:spacing w:before="0"/>
      </w:pPr>
      <w:r>
        <w:separator/>
      </w:r>
    </w:p>
  </w:footnote>
  <w:footnote w:type="continuationSeparator" w:id="0">
    <w:p w14:paraId="14BA1981" w14:textId="77777777" w:rsidR="002E59C0" w:rsidRDefault="002E59C0" w:rsidP="009527C9">
      <w:pPr>
        <w:spacing w:before="0"/>
      </w:pPr>
      <w:r>
        <w:continuationSeparator/>
      </w:r>
    </w:p>
  </w:footnote>
  <w:footnote w:type="continuationNotice" w:id="1">
    <w:p w14:paraId="09FAD336" w14:textId="77777777" w:rsidR="002E59C0" w:rsidRDefault="002E59C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DB38" w14:textId="48AAA7F3" w:rsidR="003F5B3A" w:rsidRDefault="003F5B3A" w:rsidP="00B3576F">
    <w:pPr>
      <w:pStyle w:val="Header"/>
    </w:pPr>
    <w:r>
      <w:t>GSM Association</w:t>
    </w:r>
    <w:r w:rsidRPr="005840AA">
      <w:tab/>
    </w:r>
    <w:sdt>
      <w:sdtPr>
        <w:alias w:val="Security Classification"/>
        <w:tag w:val="GSMASecurityGroup"/>
        <w:id w:val="-589159158"/>
        <w:lock w:val="sdtContentLocked"/>
        <w:placeholder>
          <w:docPart w:val="99F48B26C94745DC99490571300FBAD6"/>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SecurityGroup[1]" w:storeItemID="{50509E37-9672-4EDB-97B3-99BBC7A92734}"/>
        <w:dropDownList>
          <w:listItem w:value="[Security Classification]"/>
        </w:dropDownList>
      </w:sdtPr>
      <w:sdtEndPr/>
      <w:sdtContent>
        <w:proofErr w:type="gramStart"/>
        <w:r>
          <w:t>Non-confidential</w:t>
        </w:r>
        <w:proofErr w:type="gramEnd"/>
      </w:sdtContent>
    </w:sdt>
  </w:p>
  <w:p w14:paraId="2965E889" w14:textId="64E29142" w:rsidR="003F5B3A" w:rsidRPr="005840AA" w:rsidRDefault="003F5B3A" w:rsidP="00B3576F">
    <w:pPr>
      <w:pStyle w:val="Header"/>
    </w:pPr>
    <w:r w:rsidRPr="005840AA">
      <w:t xml:space="preserve">Official Document </w:t>
    </w:r>
    <w:sdt>
      <w:sdtPr>
        <w:alias w:val="Document Number"/>
        <w:tag w:val="GSMADocumentNumber"/>
        <w:id w:val="-1423634268"/>
        <w:lock w:val="sdtContentLocked"/>
        <w:placeholder>
          <w:docPart w:val="50251E4153134248936AE4B3C03455F9"/>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Number[1]" w:storeItemID="{50509E37-9672-4EDB-97B3-99BBC7A92734}"/>
        <w:text/>
      </w:sdtPr>
      <w:sdtEndPr/>
      <w:sdtContent>
        <w:r>
          <w:t>TS.25</w:t>
        </w:r>
      </w:sdtContent>
    </w:sdt>
    <w:r>
      <w:t xml:space="preserve"> - </w:t>
    </w:r>
    <w:sdt>
      <w:sdtPr>
        <w:alias w:val="Document Title"/>
        <w:tag w:val="GSMATitle"/>
        <w:id w:val="1647860162"/>
        <w:lock w:val="sdtLocked"/>
        <w:placeholder>
          <w:docPart w:val="220EC0A636F947F481747BA51B72A35A"/>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EndPr/>
      <w:sdtContent>
        <w:r w:rsidR="00D75ED2">
          <w:t>Mobile Network Codes and Names Guidelines and Application Form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51563" w14:textId="77777777" w:rsidR="003F5B3A" w:rsidRDefault="003F5B3A" w:rsidP="00427F8A">
    <w:pPr>
      <w:pStyle w:val="NormalParagraph"/>
    </w:pPr>
  </w:p>
  <w:p w14:paraId="7F423AD9" w14:textId="77777777" w:rsidR="003F5B3A" w:rsidRDefault="003F5B3A"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E2BA" w14:textId="7F24C5C3" w:rsidR="003F5B3A" w:rsidRDefault="003F5B3A" w:rsidP="00A71E77">
    <w:pPr>
      <w:pStyle w:val="Header"/>
    </w:pPr>
    <w:r>
      <w:t>GSM Association</w:t>
    </w:r>
    <w:r>
      <w:tab/>
    </w:r>
    <w:sdt>
      <w:sdtPr>
        <w:alias w:val="Security Classification"/>
        <w:tag w:val="GSMASecurityGroup"/>
        <w:id w:val="156740674"/>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istItem w:value="[Security Classification]"/>
        </w:dropDownList>
      </w:sdtPr>
      <w:sdtEndPr/>
      <w:sdtContent>
        <w:proofErr w:type="gramStart"/>
        <w:r>
          <w:t>Non-confidential</w:t>
        </w:r>
        <w:proofErr w:type="gramEnd"/>
      </w:sdtContent>
    </w:sdt>
  </w:p>
  <w:p w14:paraId="1D0ED416" w14:textId="7DC9C3FB" w:rsidR="003F5B3A" w:rsidRDefault="003F5B3A" w:rsidP="00A95E1E">
    <w:pPr>
      <w:pStyle w:val="Header"/>
    </w:pPr>
    <w:r w:rsidRPr="00F04B04">
      <w:t>Of</w:t>
    </w:r>
    <w:r>
      <w:t xml:space="preserve">ficial Document </w:t>
    </w:r>
    <w:sdt>
      <w:sdtPr>
        <w:alias w:val="Document Number"/>
        <w:tag w:val="GSMADocumentNumber"/>
        <w:id w:val="952601998"/>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EndPr/>
      <w:sdtContent>
        <w:r>
          <w:t>TS.25</w:t>
        </w:r>
      </w:sdtContent>
    </w:sdt>
    <w:r>
      <w:t xml:space="preserve"> - </w:t>
    </w:r>
    <w:sdt>
      <w:sdtPr>
        <w:alias w:val="Document Title"/>
        <w:tag w:val="GSMATitle"/>
        <w:id w:val="-1055620806"/>
        <w:lock w:val="sd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EndPr/>
      <w:sdtContent>
        <w:r w:rsidR="00D75ED2">
          <w:t>Mobile Network Codes and Names Guidelines and Application Form</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0367F3"/>
    <w:multiLevelType w:val="hybridMultilevel"/>
    <w:tmpl w:val="87C65B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9F5E45"/>
    <w:multiLevelType w:val="multilevel"/>
    <w:tmpl w:val="78A61140"/>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4"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6" w15:restartNumberingAfterBreak="0">
    <w:nsid w:val="2AF12ACE"/>
    <w:multiLevelType w:val="hybridMultilevel"/>
    <w:tmpl w:val="33EC4D32"/>
    <w:lvl w:ilvl="0" w:tplc="0DC20F1C">
      <w:start w:val="1"/>
      <w:numFmt w:val="decimal"/>
      <w:lvlText w:val="%1."/>
      <w:lvlJc w:val="left"/>
      <w:pPr>
        <w:ind w:left="360" w:hanging="360"/>
      </w:pPr>
      <w:rPr>
        <w:rFonts w:cs="Times New Roman"/>
        <w:b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 w15:restartNumberingAfterBreak="0">
    <w:nsid w:val="2E5E1086"/>
    <w:multiLevelType w:val="multilevel"/>
    <w:tmpl w:val="5A34EA3E"/>
    <w:lvl w:ilvl="0">
      <w:start w:val="1"/>
      <w:numFmt w:val="decimal"/>
      <w:pStyle w:val="Heading1"/>
      <w:lvlText w:val="%1"/>
      <w:lvlJc w:val="left"/>
      <w:pPr>
        <w:tabs>
          <w:tab w:val="num" w:pos="431"/>
        </w:tabs>
        <w:ind w:left="431" w:hanging="431"/>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624"/>
        </w:tabs>
        <w:ind w:left="624" w:hanging="624"/>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851"/>
        </w:tabs>
        <w:ind w:left="851" w:hanging="851"/>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FA4878"/>
    <w:multiLevelType w:val="multilevel"/>
    <w:tmpl w:val="7B2CD562"/>
    <w:lvl w:ilvl="0">
      <w:start w:val="1"/>
      <w:numFmt w:val="decimal"/>
      <w:lvlText w:val="%1."/>
      <w:lvlJc w:val="left"/>
      <w:pPr>
        <w:tabs>
          <w:tab w:val="num" w:pos="340"/>
        </w:tabs>
        <w:ind w:left="680" w:hanging="340"/>
      </w:pPr>
      <w:rPr>
        <w:rFonts w:hint="default"/>
      </w:rPr>
    </w:lvl>
    <w:lvl w:ilvl="1">
      <w:start w:val="1"/>
      <w:numFmt w:val="lowerLetter"/>
      <w:lvlText w:val="%2)"/>
      <w:lvlJc w:val="left"/>
      <w:pPr>
        <w:tabs>
          <w:tab w:val="num" w:pos="1020"/>
        </w:tabs>
        <w:ind w:left="1360" w:hanging="340"/>
      </w:pPr>
      <w:rPr>
        <w:rFonts w:hint="default"/>
      </w:rPr>
    </w:lvl>
    <w:lvl w:ilvl="2">
      <w:start w:val="1"/>
      <w:numFmt w:val="lowerRoman"/>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1"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2AD09F4"/>
    <w:multiLevelType w:val="multilevel"/>
    <w:tmpl w:val="78A61140"/>
    <w:styleLink w:val="ListBullets"/>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13"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5"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A866E4F"/>
    <w:multiLevelType w:val="hybridMultilevel"/>
    <w:tmpl w:val="64743A26"/>
    <w:lvl w:ilvl="0" w:tplc="A08470D2">
      <w:start w:val="1"/>
      <w:numFmt w:val="bullet"/>
      <w:lvlText w:val=""/>
      <w:lvlJc w:val="left"/>
      <w:pPr>
        <w:tabs>
          <w:tab w:val="num" w:pos="567"/>
        </w:tabs>
        <w:ind w:left="567" w:hanging="207"/>
      </w:pPr>
      <w:rPr>
        <w:rFonts w:ascii="Symbol" w:hAnsi="Symbol" w:hint="default"/>
      </w:rPr>
    </w:lvl>
    <w:lvl w:ilvl="1" w:tplc="08090003" w:tentative="1">
      <w:start w:val="1"/>
      <w:numFmt w:val="bullet"/>
      <w:lvlText w:val="o"/>
      <w:lvlJc w:val="left"/>
      <w:pPr>
        <w:tabs>
          <w:tab w:val="num" w:pos="1517"/>
        </w:tabs>
        <w:ind w:left="1517" w:hanging="360"/>
      </w:pPr>
      <w:rPr>
        <w:rFonts w:ascii="Courier New" w:hAnsi="Courier New" w:cs="Courier New" w:hint="default"/>
      </w:rPr>
    </w:lvl>
    <w:lvl w:ilvl="2" w:tplc="08090005" w:tentative="1">
      <w:start w:val="1"/>
      <w:numFmt w:val="bullet"/>
      <w:lvlText w:val=""/>
      <w:lvlJc w:val="left"/>
      <w:pPr>
        <w:tabs>
          <w:tab w:val="num" w:pos="2237"/>
        </w:tabs>
        <w:ind w:left="2237" w:hanging="360"/>
      </w:pPr>
      <w:rPr>
        <w:rFonts w:ascii="Wingdings" w:hAnsi="Wingdings" w:hint="default"/>
      </w:rPr>
    </w:lvl>
    <w:lvl w:ilvl="3" w:tplc="08090001" w:tentative="1">
      <w:start w:val="1"/>
      <w:numFmt w:val="bullet"/>
      <w:lvlText w:val=""/>
      <w:lvlJc w:val="left"/>
      <w:pPr>
        <w:tabs>
          <w:tab w:val="num" w:pos="2957"/>
        </w:tabs>
        <w:ind w:left="2957" w:hanging="360"/>
      </w:pPr>
      <w:rPr>
        <w:rFonts w:ascii="Symbol" w:hAnsi="Symbol" w:hint="default"/>
      </w:rPr>
    </w:lvl>
    <w:lvl w:ilvl="4" w:tplc="08090003" w:tentative="1">
      <w:start w:val="1"/>
      <w:numFmt w:val="bullet"/>
      <w:lvlText w:val="o"/>
      <w:lvlJc w:val="left"/>
      <w:pPr>
        <w:tabs>
          <w:tab w:val="num" w:pos="3677"/>
        </w:tabs>
        <w:ind w:left="3677" w:hanging="360"/>
      </w:pPr>
      <w:rPr>
        <w:rFonts w:ascii="Courier New" w:hAnsi="Courier New" w:cs="Courier New" w:hint="default"/>
      </w:rPr>
    </w:lvl>
    <w:lvl w:ilvl="5" w:tplc="08090005" w:tentative="1">
      <w:start w:val="1"/>
      <w:numFmt w:val="bullet"/>
      <w:lvlText w:val=""/>
      <w:lvlJc w:val="left"/>
      <w:pPr>
        <w:tabs>
          <w:tab w:val="num" w:pos="4397"/>
        </w:tabs>
        <w:ind w:left="4397" w:hanging="360"/>
      </w:pPr>
      <w:rPr>
        <w:rFonts w:ascii="Wingdings" w:hAnsi="Wingdings" w:hint="default"/>
      </w:rPr>
    </w:lvl>
    <w:lvl w:ilvl="6" w:tplc="08090001" w:tentative="1">
      <w:start w:val="1"/>
      <w:numFmt w:val="bullet"/>
      <w:lvlText w:val=""/>
      <w:lvlJc w:val="left"/>
      <w:pPr>
        <w:tabs>
          <w:tab w:val="num" w:pos="5117"/>
        </w:tabs>
        <w:ind w:left="5117" w:hanging="360"/>
      </w:pPr>
      <w:rPr>
        <w:rFonts w:ascii="Symbol" w:hAnsi="Symbol" w:hint="default"/>
      </w:rPr>
    </w:lvl>
    <w:lvl w:ilvl="7" w:tplc="08090003" w:tentative="1">
      <w:start w:val="1"/>
      <w:numFmt w:val="bullet"/>
      <w:lvlText w:val="o"/>
      <w:lvlJc w:val="left"/>
      <w:pPr>
        <w:tabs>
          <w:tab w:val="num" w:pos="5837"/>
        </w:tabs>
        <w:ind w:left="5837" w:hanging="360"/>
      </w:pPr>
      <w:rPr>
        <w:rFonts w:ascii="Courier New" w:hAnsi="Courier New" w:cs="Courier New" w:hint="default"/>
      </w:rPr>
    </w:lvl>
    <w:lvl w:ilvl="8" w:tplc="08090005" w:tentative="1">
      <w:start w:val="1"/>
      <w:numFmt w:val="bullet"/>
      <w:lvlText w:val=""/>
      <w:lvlJc w:val="left"/>
      <w:pPr>
        <w:tabs>
          <w:tab w:val="num" w:pos="6557"/>
        </w:tabs>
        <w:ind w:left="6557" w:hanging="360"/>
      </w:pPr>
      <w:rPr>
        <w:rFonts w:ascii="Wingdings" w:hAnsi="Wingdings" w:hint="default"/>
      </w:rPr>
    </w:lvl>
  </w:abstractNum>
  <w:num w:numId="1" w16cid:durableId="1419524946">
    <w:abstractNumId w:val="5"/>
  </w:num>
  <w:num w:numId="2" w16cid:durableId="5638736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46026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2603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9495616">
    <w:abstractNumId w:val="14"/>
  </w:num>
  <w:num w:numId="6" w16cid:durableId="1141115509">
    <w:abstractNumId w:val="15"/>
  </w:num>
  <w:num w:numId="7" w16cid:durableId="556554054">
    <w:abstractNumId w:val="7"/>
  </w:num>
  <w:num w:numId="8" w16cid:durableId="567107086">
    <w:abstractNumId w:val="11"/>
  </w:num>
  <w:num w:numId="9" w16cid:durableId="1436098175">
    <w:abstractNumId w:val="0"/>
  </w:num>
  <w:num w:numId="10" w16cid:durableId="1644433929">
    <w:abstractNumId w:val="1"/>
  </w:num>
  <w:num w:numId="11" w16cid:durableId="726104274">
    <w:abstractNumId w:val="16"/>
  </w:num>
  <w:num w:numId="12" w16cid:durableId="1534735337">
    <w:abstractNumId w:val="4"/>
  </w:num>
  <w:num w:numId="13" w16cid:durableId="1055276659">
    <w:abstractNumId w:val="12"/>
  </w:num>
  <w:num w:numId="14" w16cid:durableId="1336610161">
    <w:abstractNumId w:val="5"/>
  </w:num>
  <w:num w:numId="15" w16cid:durableId="1425148244">
    <w:abstractNumId w:val="9"/>
  </w:num>
  <w:num w:numId="16" w16cid:durableId="920258402">
    <w:abstractNumId w:val="13"/>
  </w:num>
  <w:num w:numId="17" w16cid:durableId="960305698">
    <w:abstractNumId w:val="8"/>
  </w:num>
  <w:num w:numId="18" w16cid:durableId="684552817">
    <w:abstractNumId w:val="17"/>
  </w:num>
  <w:num w:numId="19" w16cid:durableId="1918319416">
    <w:abstractNumId w:val="3"/>
  </w:num>
  <w:num w:numId="20" w16cid:durableId="735860871">
    <w:abstractNumId w:val="2"/>
  </w:num>
  <w:num w:numId="21" w16cid:durableId="653949780">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BC4"/>
    <w:rsid w:val="00002803"/>
    <w:rsid w:val="0001024B"/>
    <w:rsid w:val="0001411B"/>
    <w:rsid w:val="00041759"/>
    <w:rsid w:val="00046D01"/>
    <w:rsid w:val="00052FE2"/>
    <w:rsid w:val="000713B1"/>
    <w:rsid w:val="000774DD"/>
    <w:rsid w:val="00081DE7"/>
    <w:rsid w:val="000A0FB0"/>
    <w:rsid w:val="000A29AE"/>
    <w:rsid w:val="000B02F8"/>
    <w:rsid w:val="000B2F6E"/>
    <w:rsid w:val="000D20CB"/>
    <w:rsid w:val="000D23EB"/>
    <w:rsid w:val="000E2366"/>
    <w:rsid w:val="000E6BB7"/>
    <w:rsid w:val="000F6A30"/>
    <w:rsid w:val="000F6B8B"/>
    <w:rsid w:val="0010050B"/>
    <w:rsid w:val="001010C7"/>
    <w:rsid w:val="00131BC4"/>
    <w:rsid w:val="00132D0B"/>
    <w:rsid w:val="00141190"/>
    <w:rsid w:val="001455A2"/>
    <w:rsid w:val="00165872"/>
    <w:rsid w:val="001672C6"/>
    <w:rsid w:val="0017332D"/>
    <w:rsid w:val="00176186"/>
    <w:rsid w:val="0018002B"/>
    <w:rsid w:val="001B185C"/>
    <w:rsid w:val="001B580F"/>
    <w:rsid w:val="001B7C0D"/>
    <w:rsid w:val="001C61FD"/>
    <w:rsid w:val="001F08AC"/>
    <w:rsid w:val="001F2D3A"/>
    <w:rsid w:val="00202265"/>
    <w:rsid w:val="00207D34"/>
    <w:rsid w:val="002111D3"/>
    <w:rsid w:val="002200A1"/>
    <w:rsid w:val="0022220E"/>
    <w:rsid w:val="0023227F"/>
    <w:rsid w:val="00243CE1"/>
    <w:rsid w:val="00254E4D"/>
    <w:rsid w:val="00256F18"/>
    <w:rsid w:val="00271C61"/>
    <w:rsid w:val="002766F0"/>
    <w:rsid w:val="00283857"/>
    <w:rsid w:val="002859F6"/>
    <w:rsid w:val="002873C5"/>
    <w:rsid w:val="00291E52"/>
    <w:rsid w:val="00294E91"/>
    <w:rsid w:val="00294F1F"/>
    <w:rsid w:val="002A7CAD"/>
    <w:rsid w:val="002A7CE1"/>
    <w:rsid w:val="002B5932"/>
    <w:rsid w:val="002C588F"/>
    <w:rsid w:val="002E59C0"/>
    <w:rsid w:val="00331905"/>
    <w:rsid w:val="00353BEA"/>
    <w:rsid w:val="003549D3"/>
    <w:rsid w:val="00354A66"/>
    <w:rsid w:val="00360ED9"/>
    <w:rsid w:val="00361471"/>
    <w:rsid w:val="00373FBC"/>
    <w:rsid w:val="00376BF3"/>
    <w:rsid w:val="00383ADA"/>
    <w:rsid w:val="00387363"/>
    <w:rsid w:val="00397B86"/>
    <w:rsid w:val="003A0DA5"/>
    <w:rsid w:val="003A3B36"/>
    <w:rsid w:val="003A7D25"/>
    <w:rsid w:val="003B4969"/>
    <w:rsid w:val="003C1BA0"/>
    <w:rsid w:val="003D0069"/>
    <w:rsid w:val="003D0CD1"/>
    <w:rsid w:val="003D4034"/>
    <w:rsid w:val="003D6D8E"/>
    <w:rsid w:val="003F4CB2"/>
    <w:rsid w:val="003F4D31"/>
    <w:rsid w:val="003F5B3A"/>
    <w:rsid w:val="00406873"/>
    <w:rsid w:val="00417276"/>
    <w:rsid w:val="00426048"/>
    <w:rsid w:val="00427F8A"/>
    <w:rsid w:val="00435D1E"/>
    <w:rsid w:val="0044325C"/>
    <w:rsid w:val="00446532"/>
    <w:rsid w:val="00454DDF"/>
    <w:rsid w:val="00471693"/>
    <w:rsid w:val="00476E46"/>
    <w:rsid w:val="00481653"/>
    <w:rsid w:val="004B1958"/>
    <w:rsid w:val="004B7801"/>
    <w:rsid w:val="004C114A"/>
    <w:rsid w:val="004F4891"/>
    <w:rsid w:val="00504394"/>
    <w:rsid w:val="00511DAC"/>
    <w:rsid w:val="00513384"/>
    <w:rsid w:val="005149D1"/>
    <w:rsid w:val="00515A23"/>
    <w:rsid w:val="00525783"/>
    <w:rsid w:val="00542D36"/>
    <w:rsid w:val="00551AB7"/>
    <w:rsid w:val="00553839"/>
    <w:rsid w:val="00554E35"/>
    <w:rsid w:val="00580B4D"/>
    <w:rsid w:val="005840AA"/>
    <w:rsid w:val="00584B29"/>
    <w:rsid w:val="00585714"/>
    <w:rsid w:val="005942AF"/>
    <w:rsid w:val="0059773C"/>
    <w:rsid w:val="005A1013"/>
    <w:rsid w:val="005A675F"/>
    <w:rsid w:val="005B0278"/>
    <w:rsid w:val="005C53AD"/>
    <w:rsid w:val="005D0C1C"/>
    <w:rsid w:val="00606293"/>
    <w:rsid w:val="00640911"/>
    <w:rsid w:val="00642A24"/>
    <w:rsid w:val="00642D43"/>
    <w:rsid w:val="006618AE"/>
    <w:rsid w:val="00666EEC"/>
    <w:rsid w:val="006A01A9"/>
    <w:rsid w:val="006A3A08"/>
    <w:rsid w:val="006A6849"/>
    <w:rsid w:val="006C3E00"/>
    <w:rsid w:val="006D67B8"/>
    <w:rsid w:val="006E00A2"/>
    <w:rsid w:val="006E03E2"/>
    <w:rsid w:val="006E46F5"/>
    <w:rsid w:val="006E5FA5"/>
    <w:rsid w:val="007261E1"/>
    <w:rsid w:val="00726CF1"/>
    <w:rsid w:val="0075588E"/>
    <w:rsid w:val="0077516C"/>
    <w:rsid w:val="007822B1"/>
    <w:rsid w:val="00797566"/>
    <w:rsid w:val="007A4853"/>
    <w:rsid w:val="007B31FE"/>
    <w:rsid w:val="007E1311"/>
    <w:rsid w:val="007E1BAD"/>
    <w:rsid w:val="00811EAB"/>
    <w:rsid w:val="00817A76"/>
    <w:rsid w:val="00824D1D"/>
    <w:rsid w:val="00831655"/>
    <w:rsid w:val="00831E87"/>
    <w:rsid w:val="008418DE"/>
    <w:rsid w:val="0084514F"/>
    <w:rsid w:val="008519C7"/>
    <w:rsid w:val="00854B5B"/>
    <w:rsid w:val="00860FDD"/>
    <w:rsid w:val="00864F87"/>
    <w:rsid w:val="00871A1B"/>
    <w:rsid w:val="00873AD5"/>
    <w:rsid w:val="00875B0B"/>
    <w:rsid w:val="00877B02"/>
    <w:rsid w:val="008B643F"/>
    <w:rsid w:val="008C2C00"/>
    <w:rsid w:val="008C4D92"/>
    <w:rsid w:val="008C4F3B"/>
    <w:rsid w:val="008F0D1E"/>
    <w:rsid w:val="008F36B6"/>
    <w:rsid w:val="00925B3D"/>
    <w:rsid w:val="00944378"/>
    <w:rsid w:val="009527C9"/>
    <w:rsid w:val="009550D8"/>
    <w:rsid w:val="00955DF7"/>
    <w:rsid w:val="00960027"/>
    <w:rsid w:val="00982C92"/>
    <w:rsid w:val="0098351C"/>
    <w:rsid w:val="009907FB"/>
    <w:rsid w:val="009968FB"/>
    <w:rsid w:val="009D6880"/>
    <w:rsid w:val="009E2799"/>
    <w:rsid w:val="009F0192"/>
    <w:rsid w:val="009F4B5F"/>
    <w:rsid w:val="00A01934"/>
    <w:rsid w:val="00A315A9"/>
    <w:rsid w:val="00A415AD"/>
    <w:rsid w:val="00A46CD6"/>
    <w:rsid w:val="00A50E7A"/>
    <w:rsid w:val="00A66939"/>
    <w:rsid w:val="00A71E77"/>
    <w:rsid w:val="00A777F1"/>
    <w:rsid w:val="00A91734"/>
    <w:rsid w:val="00A95E1E"/>
    <w:rsid w:val="00A95FF2"/>
    <w:rsid w:val="00AA4C56"/>
    <w:rsid w:val="00AB316A"/>
    <w:rsid w:val="00AB695F"/>
    <w:rsid w:val="00AC1B58"/>
    <w:rsid w:val="00AC2FCC"/>
    <w:rsid w:val="00AD7636"/>
    <w:rsid w:val="00AF4FB4"/>
    <w:rsid w:val="00B22FE8"/>
    <w:rsid w:val="00B23860"/>
    <w:rsid w:val="00B3576F"/>
    <w:rsid w:val="00B54120"/>
    <w:rsid w:val="00B65662"/>
    <w:rsid w:val="00B673FE"/>
    <w:rsid w:val="00B82FEE"/>
    <w:rsid w:val="00B8382B"/>
    <w:rsid w:val="00BB12B8"/>
    <w:rsid w:val="00BB5F46"/>
    <w:rsid w:val="00BC0319"/>
    <w:rsid w:val="00C13327"/>
    <w:rsid w:val="00C13782"/>
    <w:rsid w:val="00C14651"/>
    <w:rsid w:val="00C213B4"/>
    <w:rsid w:val="00C25E2B"/>
    <w:rsid w:val="00C30152"/>
    <w:rsid w:val="00C43311"/>
    <w:rsid w:val="00C455AF"/>
    <w:rsid w:val="00C6177A"/>
    <w:rsid w:val="00C82208"/>
    <w:rsid w:val="00C83C23"/>
    <w:rsid w:val="00C93769"/>
    <w:rsid w:val="00CA563E"/>
    <w:rsid w:val="00CB219E"/>
    <w:rsid w:val="00CB4912"/>
    <w:rsid w:val="00CD176D"/>
    <w:rsid w:val="00CE1C2A"/>
    <w:rsid w:val="00D06539"/>
    <w:rsid w:val="00D32793"/>
    <w:rsid w:val="00D34853"/>
    <w:rsid w:val="00D406CB"/>
    <w:rsid w:val="00D42413"/>
    <w:rsid w:val="00D430E2"/>
    <w:rsid w:val="00D43E66"/>
    <w:rsid w:val="00D55883"/>
    <w:rsid w:val="00D63E3D"/>
    <w:rsid w:val="00D64A0E"/>
    <w:rsid w:val="00D7048E"/>
    <w:rsid w:val="00D75061"/>
    <w:rsid w:val="00D75ED2"/>
    <w:rsid w:val="00D77C8B"/>
    <w:rsid w:val="00D84468"/>
    <w:rsid w:val="00DA7467"/>
    <w:rsid w:val="00DD465A"/>
    <w:rsid w:val="00DD490F"/>
    <w:rsid w:val="00DE1719"/>
    <w:rsid w:val="00DF08CE"/>
    <w:rsid w:val="00DF4518"/>
    <w:rsid w:val="00DF6CBC"/>
    <w:rsid w:val="00E05CF6"/>
    <w:rsid w:val="00E14ABA"/>
    <w:rsid w:val="00E34134"/>
    <w:rsid w:val="00E36118"/>
    <w:rsid w:val="00E376E1"/>
    <w:rsid w:val="00E5129B"/>
    <w:rsid w:val="00E72D86"/>
    <w:rsid w:val="00E7347D"/>
    <w:rsid w:val="00E7772A"/>
    <w:rsid w:val="00E77B57"/>
    <w:rsid w:val="00EA332A"/>
    <w:rsid w:val="00EB30F1"/>
    <w:rsid w:val="00ED0002"/>
    <w:rsid w:val="00ED6CF6"/>
    <w:rsid w:val="00EE6C6A"/>
    <w:rsid w:val="00F14715"/>
    <w:rsid w:val="00F30187"/>
    <w:rsid w:val="00F308D9"/>
    <w:rsid w:val="00F33D50"/>
    <w:rsid w:val="00F523CE"/>
    <w:rsid w:val="00F63BAE"/>
    <w:rsid w:val="00F63C58"/>
    <w:rsid w:val="00F71640"/>
    <w:rsid w:val="00F853D0"/>
    <w:rsid w:val="00F86362"/>
    <w:rsid w:val="00FB18EF"/>
    <w:rsid w:val="00FB79E7"/>
    <w:rsid w:val="00FD6383"/>
    <w:rsid w:val="00FD64D8"/>
    <w:rsid w:val="00FE531D"/>
    <w:rsid w:val="00FF2F73"/>
    <w:rsid w:val="00FF4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49"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7" w:unhideWhenUsed="1"/>
    <w:lsdException w:name="annotation text" w:semiHidden="1" w:unhideWhenUsed="1"/>
    <w:lsdException w:name="header" w:semiHidden="1" w:uiPriority="23" w:unhideWhenUsed="1"/>
    <w:lsdException w:name="footer" w:semiHidden="1" w:uiPriority="2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DF4518"/>
    <w:pPr>
      <w:spacing w:before="120"/>
      <w:jc w:val="both"/>
    </w:pPr>
    <w:rPr>
      <w:rFonts w:ascii="Arial" w:hAnsi="Arial"/>
      <w:sz w:val="22"/>
      <w:szCs w:val="22"/>
    </w:rPr>
  </w:style>
  <w:style w:type="paragraph" w:styleId="Heading1">
    <w:name w:val="heading 1"/>
    <w:next w:val="NormalParagraph"/>
    <w:link w:val="Heading1Char"/>
    <w:uiPriority w:val="1"/>
    <w:qFormat/>
    <w:rsid w:val="00DF4518"/>
    <w:pPr>
      <w:keepNext/>
      <w:keepLines/>
      <w:numPr>
        <w:numId w:val="7"/>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basedOn w:val="Heading1"/>
    <w:next w:val="NormalParagraph"/>
    <w:link w:val="Heading2Char"/>
    <w:uiPriority w:val="1"/>
    <w:qFormat/>
    <w:rsid w:val="00DF4518"/>
    <w:pPr>
      <w:numPr>
        <w:ilvl w:val="1"/>
      </w:numPr>
      <w:spacing w:before="240"/>
      <w:outlineLvl w:val="1"/>
    </w:pPr>
    <w:rPr>
      <w:iCs/>
      <w:sz w:val="24"/>
      <w:szCs w:val="28"/>
    </w:rPr>
  </w:style>
  <w:style w:type="paragraph" w:styleId="Heading3">
    <w:name w:val="heading 3"/>
    <w:basedOn w:val="Heading2"/>
    <w:next w:val="NormalParagraph"/>
    <w:link w:val="Heading3Char"/>
    <w:uiPriority w:val="1"/>
    <w:qFormat/>
    <w:rsid w:val="00DF4518"/>
    <w:pPr>
      <w:numPr>
        <w:ilvl w:val="2"/>
      </w:numPr>
      <w:outlineLvl w:val="2"/>
    </w:pPr>
    <w:rPr>
      <w:szCs w:val="26"/>
    </w:rPr>
  </w:style>
  <w:style w:type="paragraph" w:styleId="Heading4">
    <w:name w:val="heading 4"/>
    <w:basedOn w:val="Heading3"/>
    <w:next w:val="NormalParagraph"/>
    <w:link w:val="Heading4Char"/>
    <w:uiPriority w:val="1"/>
    <w:qFormat/>
    <w:rsid w:val="00DF4518"/>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1"/>
    <w:qFormat/>
    <w:rsid w:val="00DF4518"/>
    <w:pPr>
      <w:numPr>
        <w:ilvl w:val="4"/>
      </w:numPr>
      <w:outlineLvl w:val="4"/>
    </w:pPr>
    <w:rPr>
      <w:bCs/>
      <w:iCs w:val="0"/>
      <w:szCs w:val="26"/>
      <w:lang w:val="en-US"/>
    </w:rPr>
  </w:style>
  <w:style w:type="paragraph" w:styleId="Heading6">
    <w:name w:val="heading 6"/>
    <w:basedOn w:val="Heading5"/>
    <w:next w:val="NormalParagraph"/>
    <w:link w:val="Heading6Char"/>
    <w:uiPriority w:val="1"/>
    <w:qFormat/>
    <w:rsid w:val="00DF4518"/>
    <w:pPr>
      <w:numPr>
        <w:ilvl w:val="5"/>
      </w:numPr>
      <w:outlineLvl w:val="5"/>
    </w:pPr>
    <w:rPr>
      <w:bCs w:val="0"/>
      <w:szCs w:val="22"/>
    </w:rPr>
  </w:style>
  <w:style w:type="paragraph" w:styleId="Heading7">
    <w:name w:val="heading 7"/>
    <w:basedOn w:val="Normal"/>
    <w:next w:val="Normal"/>
    <w:link w:val="Heading7Char"/>
    <w:uiPriority w:val="1"/>
    <w:qFormat/>
    <w:rsid w:val="00DF4518"/>
    <w:pPr>
      <w:keepNext/>
      <w:keepLines/>
      <w:numPr>
        <w:ilvl w:val="6"/>
        <w:numId w:val="7"/>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1"/>
    <w:qFormat/>
    <w:rsid w:val="00DF4518"/>
    <w:pPr>
      <w:keepNext/>
      <w:keepLines/>
      <w:numPr>
        <w:ilvl w:val="7"/>
        <w:numId w:val="7"/>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1"/>
    <w:qFormat/>
    <w:rsid w:val="00DF4518"/>
    <w:pPr>
      <w:numPr>
        <w:ilvl w:val="8"/>
        <w:numId w:val="7"/>
      </w:numPr>
      <w:spacing w:before="140" w:after="120" w:line="260" w:lineRule="atLeast"/>
      <w:jc w:val="left"/>
      <w:outlineLvl w:val="8"/>
    </w:pPr>
    <w:rPr>
      <w:rFonts w:eastAsia="Times New Roman" w:cs="Arial"/>
      <w:i/>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DF4518"/>
    <w:rPr>
      <w:rFonts w:ascii="Arial" w:eastAsia="Times New Roman" w:hAnsi="Arial" w:cs="Arial"/>
      <w:b/>
      <w:bCs/>
      <w:sz w:val="28"/>
      <w:szCs w:val="32"/>
      <w:lang w:eastAsia="en-US" w:bidi="bn-BD"/>
    </w:rPr>
  </w:style>
  <w:style w:type="character" w:customStyle="1" w:styleId="Heading2Char">
    <w:name w:val="Heading 2 Char"/>
    <w:link w:val="Heading2"/>
    <w:uiPriority w:val="1"/>
    <w:rsid w:val="00DF4518"/>
    <w:rPr>
      <w:rFonts w:ascii="Arial" w:eastAsia="Times New Roman" w:hAnsi="Arial" w:cs="Arial"/>
      <w:b/>
      <w:bCs/>
      <w:iCs/>
      <w:sz w:val="24"/>
      <w:szCs w:val="28"/>
      <w:lang w:eastAsia="en-US" w:bidi="bn-BD"/>
    </w:rPr>
  </w:style>
  <w:style w:type="character" w:customStyle="1" w:styleId="Heading3Char">
    <w:name w:val="Heading 3 Char"/>
    <w:link w:val="Heading3"/>
    <w:uiPriority w:val="1"/>
    <w:rsid w:val="00DF4518"/>
    <w:rPr>
      <w:rFonts w:ascii="Arial" w:eastAsia="Times New Roman" w:hAnsi="Arial" w:cs="Arial"/>
      <w:b/>
      <w:bCs/>
      <w:iCs/>
      <w:sz w:val="24"/>
      <w:szCs w:val="26"/>
      <w:lang w:eastAsia="en-US" w:bidi="bn-BD"/>
    </w:rPr>
  </w:style>
  <w:style w:type="character" w:customStyle="1" w:styleId="Heading4Char">
    <w:name w:val="Heading 4 Char"/>
    <w:link w:val="Heading4"/>
    <w:uiPriority w:val="1"/>
    <w:rsid w:val="00DF4518"/>
    <w:rPr>
      <w:rFonts w:ascii="Arial Bold" w:eastAsia="Times New Roman" w:hAnsi="Arial Bold" w:cs="Arial"/>
      <w:b/>
      <w:iCs/>
      <w:sz w:val="22"/>
      <w:szCs w:val="28"/>
      <w:lang w:eastAsia="en-US" w:bidi="bn-BD"/>
    </w:rPr>
  </w:style>
  <w:style w:type="character" w:customStyle="1" w:styleId="Heading5Char">
    <w:name w:val="Heading 5 Char"/>
    <w:link w:val="Heading5"/>
    <w:uiPriority w:val="1"/>
    <w:rsid w:val="00DF4518"/>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1"/>
    <w:rsid w:val="00DF4518"/>
    <w:rPr>
      <w:rFonts w:ascii="Arial Bold" w:eastAsia="Times New Roman" w:hAnsi="Arial Bold" w:cs="Arial"/>
      <w:b/>
      <w:sz w:val="22"/>
      <w:szCs w:val="22"/>
      <w:lang w:val="en-US" w:eastAsia="en-US" w:bidi="bn-BD"/>
    </w:rPr>
  </w:style>
  <w:style w:type="character" w:customStyle="1" w:styleId="Heading7Char">
    <w:name w:val="Heading 7 Char"/>
    <w:link w:val="Heading7"/>
    <w:uiPriority w:val="1"/>
    <w:rsid w:val="00DF4518"/>
    <w:rPr>
      <w:rFonts w:ascii="Arial" w:eastAsia="Times New Roman" w:hAnsi="Arial"/>
      <w:i/>
      <w:sz w:val="22"/>
      <w:szCs w:val="22"/>
      <w:lang w:eastAsia="en-US"/>
    </w:rPr>
  </w:style>
  <w:style w:type="character" w:customStyle="1" w:styleId="Heading8Char">
    <w:name w:val="Heading 8 Char"/>
    <w:link w:val="Heading8"/>
    <w:uiPriority w:val="1"/>
    <w:rsid w:val="00DF4518"/>
    <w:rPr>
      <w:rFonts w:ascii="Arial" w:eastAsia="Times New Roman" w:hAnsi="Arial"/>
      <w:i/>
      <w:iCs/>
      <w:sz w:val="22"/>
      <w:szCs w:val="22"/>
      <w:lang w:val="en-US" w:eastAsia="en-US"/>
    </w:rPr>
  </w:style>
  <w:style w:type="character" w:customStyle="1" w:styleId="Heading9Char">
    <w:name w:val="Heading 9 Char"/>
    <w:link w:val="Heading9"/>
    <w:uiPriority w:val="1"/>
    <w:rsid w:val="00DF4518"/>
    <w:rPr>
      <w:rFonts w:ascii="Arial" w:eastAsia="Times New Roman" w:hAnsi="Arial" w:cs="Arial"/>
      <w:i/>
      <w:sz w:val="22"/>
      <w:szCs w:val="22"/>
      <w:lang w:val="fr-FR" w:eastAsia="en-US"/>
    </w:rPr>
  </w:style>
  <w:style w:type="paragraph" w:styleId="Title">
    <w:name w:val="Title"/>
    <w:basedOn w:val="Normal"/>
    <w:link w:val="TitleChar"/>
    <w:uiPriority w:val="27"/>
    <w:qFormat/>
    <w:rsid w:val="00DF4518"/>
    <w:pPr>
      <w:spacing w:after="60"/>
      <w:jc w:val="right"/>
    </w:pPr>
    <w:rPr>
      <w:b/>
      <w:bCs/>
      <w:kern w:val="28"/>
      <w:sz w:val="32"/>
      <w:szCs w:val="32"/>
    </w:rPr>
  </w:style>
  <w:style w:type="character" w:customStyle="1" w:styleId="TitleChar">
    <w:name w:val="Title Char"/>
    <w:link w:val="Title"/>
    <w:uiPriority w:val="27"/>
    <w:rsid w:val="00DF4518"/>
    <w:rPr>
      <w:rFonts w:ascii="Arial" w:hAnsi="Arial"/>
      <w:b/>
      <w:bCs/>
      <w:kern w:val="28"/>
      <w:sz w:val="32"/>
      <w:szCs w:val="32"/>
    </w:rPr>
  </w:style>
  <w:style w:type="paragraph" w:styleId="TOC1">
    <w:name w:val="toc 1"/>
    <w:basedOn w:val="NormalParagraph"/>
    <w:next w:val="NormalParagraph"/>
    <w:uiPriority w:val="39"/>
    <w:rsid w:val="00DF451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DF451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DF4518"/>
    <w:pPr>
      <w:tabs>
        <w:tab w:val="clear" w:pos="993"/>
        <w:tab w:val="left" w:pos="1276"/>
      </w:tabs>
      <w:ind w:left="1248" w:hanging="851"/>
    </w:pPr>
  </w:style>
  <w:style w:type="paragraph" w:customStyle="1" w:styleId="ListBulletsub">
    <w:name w:val="List Bullet (sub)"/>
    <w:basedOn w:val="ListBullet3"/>
    <w:link w:val="ListBulletsubChar"/>
    <w:uiPriority w:val="5"/>
    <w:qFormat/>
    <w:rsid w:val="00DF4518"/>
    <w:pPr>
      <w:numPr>
        <w:ilvl w:val="3"/>
      </w:numPr>
      <w:tabs>
        <w:tab w:val="clear" w:pos="1361"/>
        <w:tab w:val="left" w:pos="1701"/>
      </w:tabs>
    </w:pPr>
  </w:style>
  <w:style w:type="paragraph" w:styleId="Header">
    <w:name w:val="header"/>
    <w:basedOn w:val="NormalParagraph"/>
    <w:link w:val="HeaderChar"/>
    <w:uiPriority w:val="23"/>
    <w:rsid w:val="00DF4518"/>
    <w:pPr>
      <w:tabs>
        <w:tab w:val="right" w:pos="8931"/>
        <w:tab w:val="right" w:pos="13892"/>
      </w:tabs>
      <w:contextualSpacing/>
    </w:pPr>
    <w:rPr>
      <w:sz w:val="20"/>
    </w:rPr>
  </w:style>
  <w:style w:type="character" w:customStyle="1" w:styleId="HeaderChar">
    <w:name w:val="Header Char"/>
    <w:link w:val="Header"/>
    <w:uiPriority w:val="23"/>
    <w:rsid w:val="00DF4518"/>
    <w:rPr>
      <w:rFonts w:ascii="Arial" w:eastAsia="SimSun" w:hAnsi="Arial"/>
      <w:szCs w:val="22"/>
    </w:rPr>
  </w:style>
  <w:style w:type="paragraph" w:customStyle="1" w:styleId="ListBullet1">
    <w:name w:val="List Bullet 1"/>
    <w:basedOn w:val="NormalParagraph"/>
    <w:uiPriority w:val="2"/>
    <w:qFormat/>
    <w:rsid w:val="00DF4518"/>
    <w:pPr>
      <w:numPr>
        <w:numId w:val="13"/>
      </w:numPr>
      <w:tabs>
        <w:tab w:val="left" w:pos="680"/>
      </w:tabs>
      <w:contextualSpacing/>
    </w:pPr>
  </w:style>
  <w:style w:type="paragraph" w:styleId="ListBullet2">
    <w:name w:val="List Bullet 2"/>
    <w:basedOn w:val="ListBullet1"/>
    <w:uiPriority w:val="2"/>
    <w:qFormat/>
    <w:rsid w:val="00DF4518"/>
    <w:pPr>
      <w:numPr>
        <w:ilvl w:val="1"/>
      </w:numPr>
      <w:tabs>
        <w:tab w:val="clear" w:pos="680"/>
        <w:tab w:val="left" w:pos="1021"/>
      </w:tabs>
    </w:pPr>
  </w:style>
  <w:style w:type="paragraph" w:customStyle="1" w:styleId="DocInfo">
    <w:name w:val="Doc Info"/>
    <w:basedOn w:val="NormalParagraph"/>
    <w:next w:val="CSLegal3"/>
    <w:uiPriority w:val="29"/>
    <w:rsid w:val="00DF4518"/>
    <w:pPr>
      <w:spacing w:before="240" w:after="60"/>
    </w:pPr>
    <w:rPr>
      <w:b/>
      <w:sz w:val="24"/>
    </w:rPr>
  </w:style>
  <w:style w:type="paragraph" w:customStyle="1" w:styleId="TableHeader">
    <w:name w:val="Table Header"/>
    <w:basedOn w:val="NormalParagraph"/>
    <w:uiPriority w:val="18"/>
    <w:qFormat/>
    <w:rsid w:val="00DF4518"/>
    <w:pPr>
      <w:keepNext/>
      <w:spacing w:before="60" w:after="0"/>
    </w:pPr>
    <w:rPr>
      <w:rFonts w:cs="Arial"/>
      <w:b/>
      <w:color w:val="FFFFFF"/>
      <w:lang w:val="en-US"/>
    </w:rPr>
  </w:style>
  <w:style w:type="character" w:styleId="Hyperlink">
    <w:name w:val="Hyperlink"/>
    <w:uiPriority w:val="99"/>
    <w:unhideWhenUsed/>
    <w:rsid w:val="00DF4518"/>
    <w:rPr>
      <w:color w:val="0000FF"/>
      <w:u w:val="single"/>
    </w:rPr>
  </w:style>
  <w:style w:type="paragraph" w:customStyle="1" w:styleId="Centredtext">
    <w:name w:val="Centred text"/>
    <w:basedOn w:val="NormalParagraph"/>
    <w:uiPriority w:val="27"/>
    <w:rsid w:val="00DF4518"/>
    <w:pPr>
      <w:keepNext/>
      <w:jc w:val="center"/>
    </w:pPr>
    <w:rPr>
      <w:lang w:eastAsia="zh-CN" w:bidi="bn-BD"/>
    </w:rPr>
  </w:style>
  <w:style w:type="paragraph" w:customStyle="1" w:styleId="Disclaimer">
    <w:name w:val="Disclaimer"/>
    <w:basedOn w:val="NormalParagraph"/>
    <w:next w:val="NormalParagraph"/>
    <w:uiPriority w:val="28"/>
    <w:rsid w:val="00DF4518"/>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DF4518"/>
    <w:pPr>
      <w:numPr>
        <w:numId w:val="16"/>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DF4518"/>
    <w:rPr>
      <w:rFonts w:ascii="Arial" w:eastAsia="SimSun" w:hAnsi="Arial"/>
      <w:sz w:val="22"/>
      <w:szCs w:val="22"/>
    </w:rPr>
  </w:style>
  <w:style w:type="paragraph" w:customStyle="1" w:styleId="TableText">
    <w:name w:val="Table Text"/>
    <w:basedOn w:val="NormalParagraph"/>
    <w:link w:val="TableTextChar"/>
    <w:uiPriority w:val="19"/>
    <w:qFormat/>
    <w:rsid w:val="00DF4518"/>
    <w:pPr>
      <w:spacing w:before="40" w:after="40"/>
    </w:pPr>
    <w:rPr>
      <w:sz w:val="20"/>
      <w:lang w:eastAsia="de-DE"/>
    </w:rPr>
  </w:style>
  <w:style w:type="paragraph" w:customStyle="1" w:styleId="CSLegal3">
    <w:name w:val="CS_Legal3"/>
    <w:basedOn w:val="NormalParagraph"/>
    <w:uiPriority w:val="30"/>
    <w:rsid w:val="00DF4518"/>
    <w:pPr>
      <w:spacing w:after="120"/>
    </w:pPr>
    <w:rPr>
      <w:rFonts w:eastAsia="Arial"/>
      <w:snapToGrid w:val="0"/>
      <w:sz w:val="14"/>
    </w:rPr>
  </w:style>
  <w:style w:type="paragraph" w:customStyle="1" w:styleId="Listletter">
    <w:name w:val="List letter"/>
    <w:basedOn w:val="NormalParagraph"/>
    <w:uiPriority w:val="7"/>
    <w:qFormat/>
    <w:rsid w:val="00DF4518"/>
    <w:pPr>
      <w:numPr>
        <w:ilvl w:val="1"/>
        <w:numId w:val="14"/>
      </w:numPr>
      <w:contextualSpacing/>
    </w:pPr>
  </w:style>
  <w:style w:type="paragraph" w:styleId="ListBullet3">
    <w:name w:val="List Bullet 3"/>
    <w:basedOn w:val="ListBullet2"/>
    <w:uiPriority w:val="2"/>
    <w:qFormat/>
    <w:rsid w:val="00DF4518"/>
    <w:pPr>
      <w:numPr>
        <w:ilvl w:val="2"/>
      </w:numPr>
      <w:tabs>
        <w:tab w:val="clear" w:pos="1021"/>
        <w:tab w:val="left" w:pos="1361"/>
      </w:tabs>
    </w:pPr>
  </w:style>
  <w:style w:type="paragraph" w:styleId="BalloonText">
    <w:name w:val="Balloon Text"/>
    <w:basedOn w:val="Normal"/>
    <w:link w:val="BalloonTextChar"/>
    <w:uiPriority w:val="99"/>
    <w:semiHidden/>
    <w:unhideWhenUsed/>
    <w:rsid w:val="00DF4518"/>
    <w:pPr>
      <w:spacing w:before="0"/>
    </w:pPr>
    <w:rPr>
      <w:rFonts w:ascii="Tahoma" w:hAnsi="Tahoma" w:cs="Tahoma"/>
      <w:sz w:val="16"/>
    </w:rPr>
  </w:style>
  <w:style w:type="paragraph" w:styleId="ListNumber">
    <w:name w:val="List Number"/>
    <w:basedOn w:val="Normal"/>
    <w:uiPriority w:val="6"/>
    <w:qFormat/>
    <w:rsid w:val="00DF4518"/>
    <w:pPr>
      <w:numPr>
        <w:numId w:val="14"/>
      </w:numPr>
      <w:spacing w:before="0" w:after="200" w:line="276" w:lineRule="auto"/>
      <w:contextualSpacing/>
    </w:pPr>
  </w:style>
  <w:style w:type="paragraph" w:customStyle="1" w:styleId="Figurecaption">
    <w:name w:val="Figure caption"/>
    <w:basedOn w:val="NormalParagraph"/>
    <w:uiPriority w:val="12"/>
    <w:qFormat/>
    <w:rsid w:val="00DF4518"/>
    <w:pPr>
      <w:numPr>
        <w:numId w:val="6"/>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DF4518"/>
    <w:pPr>
      <w:ind w:left="227"/>
    </w:pPr>
  </w:style>
  <w:style w:type="paragraph" w:customStyle="1" w:styleId="ListParagraphletter">
    <w:name w:val="List Paragraph letter"/>
    <w:basedOn w:val="Listletter"/>
    <w:uiPriority w:val="9"/>
    <w:semiHidden/>
    <w:rsid w:val="00DF4518"/>
    <w:pPr>
      <w:numPr>
        <w:ilvl w:val="0"/>
        <w:numId w:val="12"/>
      </w:numPr>
      <w:tabs>
        <w:tab w:val="left" w:pos="1021"/>
      </w:tabs>
    </w:pPr>
  </w:style>
  <w:style w:type="paragraph" w:customStyle="1" w:styleId="ListParagraphRomans">
    <w:name w:val="List Paragraph Romans"/>
    <w:basedOn w:val="NormalParagraph"/>
    <w:uiPriority w:val="8"/>
    <w:qFormat/>
    <w:rsid w:val="00DF4518"/>
    <w:pPr>
      <w:numPr>
        <w:ilvl w:val="2"/>
        <w:numId w:val="14"/>
      </w:numPr>
      <w:tabs>
        <w:tab w:val="left" w:pos="1361"/>
      </w:tabs>
      <w:contextualSpacing/>
    </w:pPr>
  </w:style>
  <w:style w:type="paragraph" w:styleId="TOCHeading">
    <w:name w:val="TOC Heading"/>
    <w:basedOn w:val="NormalParagraph"/>
    <w:next w:val="NormalParagraph"/>
    <w:uiPriority w:val="39"/>
    <w:qFormat/>
    <w:rsid w:val="00DF4518"/>
    <w:pPr>
      <w:keepNext/>
      <w:pageBreakBefore/>
    </w:pPr>
    <w:rPr>
      <w:b/>
      <w:sz w:val="28"/>
    </w:rPr>
  </w:style>
  <w:style w:type="paragraph" w:styleId="ListParagraph">
    <w:name w:val="List Paragraph"/>
    <w:basedOn w:val="ListNumber"/>
    <w:uiPriority w:val="34"/>
    <w:qFormat/>
    <w:rsid w:val="00DF4518"/>
    <w:pPr>
      <w:numPr>
        <w:numId w:val="11"/>
      </w:numPr>
    </w:pPr>
  </w:style>
  <w:style w:type="paragraph" w:customStyle="1" w:styleId="ASN1Code">
    <w:name w:val="ASN.1 Code"/>
    <w:link w:val="ASN1CodeChar"/>
    <w:uiPriority w:val="16"/>
    <w:qFormat/>
    <w:rsid w:val="00DF4518"/>
    <w:pPr>
      <w:spacing w:line="276" w:lineRule="auto"/>
    </w:pPr>
    <w:rPr>
      <w:rFonts w:ascii="Courier New" w:eastAsia="SimSun" w:hAnsi="Courier New"/>
      <w:sz w:val="22"/>
      <w:szCs w:val="22"/>
    </w:rPr>
  </w:style>
  <w:style w:type="paragraph" w:customStyle="1" w:styleId="XML">
    <w:name w:val="XML"/>
    <w:link w:val="XMLChar"/>
    <w:uiPriority w:val="17"/>
    <w:qFormat/>
    <w:rsid w:val="00DF4518"/>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DF4518"/>
    <w:rPr>
      <w:rFonts w:ascii="Courier New" w:eastAsia="SimSun" w:hAnsi="Courier New"/>
      <w:sz w:val="22"/>
      <w:szCs w:val="22"/>
    </w:rPr>
  </w:style>
  <w:style w:type="paragraph" w:customStyle="1" w:styleId="Annex">
    <w:name w:val="Annex"/>
    <w:next w:val="ANNEX-heading1"/>
    <w:uiPriority w:val="25"/>
    <w:qFormat/>
    <w:rsid w:val="00DF4518"/>
    <w:pPr>
      <w:keepNext/>
      <w:keepLines/>
      <w:numPr>
        <w:numId w:val="5"/>
      </w:numPr>
      <w:spacing w:before="360" w:after="60" w:line="276" w:lineRule="auto"/>
      <w:outlineLvl w:val="0"/>
    </w:pPr>
    <w:rPr>
      <w:rFonts w:ascii="Arial" w:eastAsia="SimSun" w:hAnsi="Arial"/>
      <w:b/>
      <w:sz w:val="28"/>
      <w:szCs w:val="22"/>
      <w:lang w:eastAsia="zh-CN" w:bidi="bn-BD"/>
    </w:rPr>
  </w:style>
  <w:style w:type="character" w:customStyle="1" w:styleId="XMLChar">
    <w:name w:val="XML Char"/>
    <w:link w:val="XML"/>
    <w:uiPriority w:val="17"/>
    <w:rsid w:val="00DF4518"/>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DF4518"/>
    <w:pPr>
      <w:numPr>
        <w:numId w:val="17"/>
      </w:numPr>
    </w:pPr>
  </w:style>
  <w:style w:type="numbering" w:customStyle="1" w:styleId="ListBullets">
    <w:name w:val="ListBullets"/>
    <w:uiPriority w:val="99"/>
    <w:rsid w:val="00DF4518"/>
    <w:pPr>
      <w:numPr>
        <w:numId w:val="13"/>
      </w:numPr>
    </w:pPr>
  </w:style>
  <w:style w:type="paragraph" w:customStyle="1" w:styleId="TableBulletText">
    <w:name w:val="Table Bullet Text"/>
    <w:basedOn w:val="TableText"/>
    <w:link w:val="TableBulletTextChar"/>
    <w:uiPriority w:val="21"/>
    <w:qFormat/>
    <w:rsid w:val="00DF4518"/>
    <w:pPr>
      <w:numPr>
        <w:numId w:val="15"/>
      </w:numPr>
      <w:tabs>
        <w:tab w:val="left" w:pos="454"/>
      </w:tabs>
    </w:pPr>
  </w:style>
  <w:style w:type="character" w:customStyle="1" w:styleId="TableTextChar">
    <w:name w:val="Table Text Char"/>
    <w:link w:val="TableText"/>
    <w:uiPriority w:val="19"/>
    <w:rsid w:val="00DF4518"/>
    <w:rPr>
      <w:rFonts w:ascii="Arial" w:eastAsia="SimSun" w:hAnsi="Arial"/>
      <w:szCs w:val="22"/>
      <w:lang w:eastAsia="de-DE"/>
    </w:rPr>
  </w:style>
  <w:style w:type="character" w:customStyle="1" w:styleId="TableIndentedTextChar">
    <w:name w:val="Table Indented Text Char"/>
    <w:link w:val="TableIndentedText"/>
    <w:uiPriority w:val="20"/>
    <w:rsid w:val="00DF4518"/>
    <w:rPr>
      <w:rFonts w:ascii="Arial" w:eastAsia="SimSun" w:hAnsi="Arial"/>
      <w:szCs w:val="22"/>
      <w:lang w:eastAsia="de-DE"/>
    </w:rPr>
  </w:style>
  <w:style w:type="character" w:customStyle="1" w:styleId="TableBulletTextChar">
    <w:name w:val="Table Bullet Text Char"/>
    <w:link w:val="TableBulletText"/>
    <w:uiPriority w:val="21"/>
    <w:rsid w:val="00DF4518"/>
    <w:rPr>
      <w:rFonts w:ascii="Arial" w:eastAsia="SimSun" w:hAnsi="Arial"/>
      <w:szCs w:val="22"/>
      <w:lang w:eastAsia="de-DE"/>
    </w:rPr>
  </w:style>
  <w:style w:type="paragraph" w:customStyle="1" w:styleId="CSDocNo">
    <w:name w:val="CS DocNo"/>
    <w:uiPriority w:val="29"/>
    <w:unhideWhenUsed/>
    <w:rsid w:val="00DF4518"/>
    <w:pPr>
      <w:framePr w:hSpace="180" w:wrap="notBeside" w:hAnchor="margin" w:y="359"/>
      <w:ind w:left="560"/>
      <w:jc w:val="right"/>
    </w:pPr>
    <w:rPr>
      <w:rFonts w:ascii="Arial" w:eastAsia="Times New Roman" w:hAnsi="Arial"/>
      <w:b/>
      <w:sz w:val="32"/>
      <w:szCs w:val="22"/>
      <w:lang w:val="en-IE" w:eastAsia="en-US"/>
    </w:rPr>
  </w:style>
  <w:style w:type="character" w:customStyle="1" w:styleId="BalloonTextChar">
    <w:name w:val="Balloon Text Char"/>
    <w:link w:val="BalloonText"/>
    <w:uiPriority w:val="99"/>
    <w:semiHidden/>
    <w:rsid w:val="00DF4518"/>
    <w:rPr>
      <w:rFonts w:ascii="Tahoma" w:hAnsi="Tahoma" w:cs="Tahoma"/>
      <w:sz w:val="16"/>
      <w:szCs w:val="22"/>
    </w:rPr>
  </w:style>
  <w:style w:type="paragraph" w:customStyle="1" w:styleId="NOTE">
    <w:name w:val="NOTE"/>
    <w:basedOn w:val="NormalParagraph"/>
    <w:uiPriority w:val="14"/>
    <w:qFormat/>
    <w:rsid w:val="00DF4518"/>
    <w:pPr>
      <w:tabs>
        <w:tab w:val="left" w:pos="1560"/>
      </w:tabs>
      <w:ind w:left="1559" w:hanging="1202"/>
    </w:pPr>
  </w:style>
  <w:style w:type="paragraph" w:customStyle="1" w:styleId="EXAMPLE">
    <w:name w:val="EXAMPLE"/>
    <w:basedOn w:val="NormalParagraph"/>
    <w:uiPriority w:val="15"/>
    <w:qFormat/>
    <w:rsid w:val="00DF4518"/>
    <w:pPr>
      <w:tabs>
        <w:tab w:val="left" w:pos="1985"/>
      </w:tabs>
      <w:ind w:left="1984" w:hanging="1627"/>
    </w:pPr>
  </w:style>
  <w:style w:type="paragraph" w:customStyle="1" w:styleId="NormalParagraph">
    <w:name w:val="Normal Paragraph"/>
    <w:qFormat/>
    <w:rsid w:val="00DF4518"/>
    <w:pPr>
      <w:spacing w:after="200" w:line="276" w:lineRule="auto"/>
    </w:pPr>
    <w:rPr>
      <w:rFonts w:ascii="Arial" w:eastAsia="SimSun" w:hAnsi="Arial"/>
      <w:sz w:val="22"/>
      <w:szCs w:val="22"/>
    </w:rPr>
  </w:style>
  <w:style w:type="paragraph" w:customStyle="1" w:styleId="CSDocTitle">
    <w:name w:val="CS DocTitle"/>
    <w:uiPriority w:val="29"/>
    <w:unhideWhenUsed/>
    <w:rsid w:val="00DF4518"/>
    <w:pPr>
      <w:spacing w:before="360" w:after="120"/>
      <w:ind w:left="284"/>
    </w:pPr>
    <w:rPr>
      <w:rFonts w:ascii="Arial" w:eastAsia="Times New Roman" w:hAnsi="Arial"/>
      <w:b/>
      <w:sz w:val="36"/>
      <w:szCs w:val="22"/>
      <w:lang w:val="en-IE" w:eastAsia="en-US"/>
    </w:rPr>
  </w:style>
  <w:style w:type="paragraph" w:customStyle="1" w:styleId="CSFieldInfo">
    <w:name w:val="CS FieldInfo"/>
    <w:uiPriority w:val="29"/>
    <w:unhideWhenUsed/>
    <w:rsid w:val="00DF4518"/>
    <w:pPr>
      <w:framePr w:wrap="around" w:vAnchor="text" w:hAnchor="page" w:y="1"/>
      <w:spacing w:before="60" w:after="60"/>
    </w:pPr>
    <w:rPr>
      <w:rFonts w:ascii="Arial" w:eastAsia="Times New Roman" w:hAnsi="Arial" w:cs="Arial"/>
      <w:bCs/>
      <w:sz w:val="22"/>
      <w:szCs w:val="22"/>
      <w:lang w:eastAsia="en-US"/>
    </w:rPr>
  </w:style>
  <w:style w:type="paragraph" w:customStyle="1" w:styleId="CSFieldName">
    <w:name w:val="CS FieldName"/>
    <w:uiPriority w:val="29"/>
    <w:unhideWhenUsed/>
    <w:rsid w:val="00DF4518"/>
    <w:rPr>
      <w:rFonts w:ascii="Arial" w:eastAsia="Times New Roman" w:hAnsi="Arial" w:cs="Arial"/>
      <w:bCs/>
      <w:sz w:val="22"/>
      <w:szCs w:val="22"/>
      <w:lang w:eastAsia="en-US"/>
    </w:rPr>
  </w:style>
  <w:style w:type="paragraph" w:customStyle="1" w:styleId="CSLegalTxt">
    <w:name w:val="CS LegalTxt"/>
    <w:uiPriority w:val="29"/>
    <w:unhideWhenUsed/>
    <w:rsid w:val="00DF4518"/>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DF4518"/>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DF4518"/>
    <w:pPr>
      <w:spacing w:line="360" w:lineRule="auto"/>
    </w:pPr>
    <w:rPr>
      <w:b/>
    </w:rPr>
  </w:style>
  <w:style w:type="paragraph" w:customStyle="1" w:styleId="CSLegal1">
    <w:name w:val="CS_Legal1"/>
    <w:basedOn w:val="Normal"/>
    <w:uiPriority w:val="29"/>
    <w:semiHidden/>
    <w:rsid w:val="00DF4518"/>
    <w:rPr>
      <w:b/>
      <w:bCs/>
      <w:i/>
      <w:iCs/>
      <w:sz w:val="20"/>
    </w:rPr>
  </w:style>
  <w:style w:type="paragraph" w:customStyle="1" w:styleId="CSLegal2">
    <w:name w:val="CS_Legal2"/>
    <w:basedOn w:val="Normal"/>
    <w:uiPriority w:val="29"/>
    <w:semiHidden/>
    <w:rsid w:val="00DF4518"/>
    <w:rPr>
      <w:rFonts w:eastAsia="Arial"/>
      <w:b/>
      <w:snapToGrid w:val="0"/>
      <w:sz w:val="14"/>
      <w:u w:val="single"/>
    </w:rPr>
  </w:style>
  <w:style w:type="paragraph" w:styleId="Footer">
    <w:name w:val="footer"/>
    <w:basedOn w:val="NormalParagraph"/>
    <w:link w:val="FooterChar"/>
    <w:uiPriority w:val="24"/>
    <w:rsid w:val="00DF4518"/>
    <w:pPr>
      <w:tabs>
        <w:tab w:val="right" w:pos="8930"/>
        <w:tab w:val="right" w:pos="13892"/>
      </w:tabs>
      <w:contextualSpacing/>
    </w:pPr>
    <w:rPr>
      <w:sz w:val="20"/>
    </w:rPr>
  </w:style>
  <w:style w:type="character" w:customStyle="1" w:styleId="FooterChar">
    <w:name w:val="Footer Char"/>
    <w:link w:val="Footer"/>
    <w:uiPriority w:val="24"/>
    <w:rsid w:val="00DF4518"/>
    <w:rPr>
      <w:rFonts w:ascii="Arial" w:eastAsia="SimSun" w:hAnsi="Arial"/>
      <w:szCs w:val="22"/>
    </w:rPr>
  </w:style>
  <w:style w:type="numbering" w:customStyle="1" w:styleId="ListNumbers">
    <w:name w:val="ListNumbers"/>
    <w:uiPriority w:val="99"/>
    <w:rsid w:val="00DF4518"/>
    <w:pPr>
      <w:numPr>
        <w:numId w:val="1"/>
      </w:numPr>
    </w:pPr>
  </w:style>
  <w:style w:type="paragraph" w:styleId="FootnoteText">
    <w:name w:val="footnote text"/>
    <w:basedOn w:val="NormalParagraph"/>
    <w:link w:val="FootnoteTextChar"/>
    <w:uiPriority w:val="17"/>
    <w:rsid w:val="00DF4518"/>
    <w:pPr>
      <w:spacing w:after="120"/>
    </w:pPr>
    <w:rPr>
      <w:sz w:val="20"/>
      <w:szCs w:val="25"/>
    </w:rPr>
  </w:style>
  <w:style w:type="character" w:customStyle="1" w:styleId="FootnoteTextChar">
    <w:name w:val="Footnote Text Char"/>
    <w:link w:val="FootnoteText"/>
    <w:uiPriority w:val="17"/>
    <w:rsid w:val="00DF4518"/>
    <w:rPr>
      <w:rFonts w:ascii="Arial" w:eastAsia="SimSun" w:hAnsi="Arial"/>
      <w:szCs w:val="25"/>
    </w:rPr>
  </w:style>
  <w:style w:type="character" w:styleId="FootnoteReference">
    <w:name w:val="footnote reference"/>
    <w:uiPriority w:val="99"/>
    <w:semiHidden/>
    <w:unhideWhenUsed/>
    <w:rsid w:val="00DF4518"/>
    <w:rPr>
      <w:vertAlign w:val="superscript"/>
    </w:rPr>
  </w:style>
  <w:style w:type="paragraph" w:styleId="ListBullet">
    <w:name w:val="List Bullet"/>
    <w:basedOn w:val="Normal"/>
    <w:uiPriority w:val="99"/>
    <w:semiHidden/>
    <w:rsid w:val="00DF4518"/>
    <w:pPr>
      <w:numPr>
        <w:numId w:val="10"/>
      </w:numPr>
      <w:contextualSpacing/>
    </w:pPr>
  </w:style>
  <w:style w:type="paragraph" w:styleId="ListContinue">
    <w:name w:val="List Continue"/>
    <w:basedOn w:val="ListBullet1"/>
    <w:uiPriority w:val="99"/>
    <w:semiHidden/>
    <w:rsid w:val="00DF4518"/>
    <w:pPr>
      <w:numPr>
        <w:numId w:val="0"/>
      </w:numPr>
      <w:spacing w:after="120"/>
    </w:pPr>
  </w:style>
  <w:style w:type="paragraph" w:customStyle="1" w:styleId="ListContinue1">
    <w:name w:val="List Continue 1"/>
    <w:basedOn w:val="ListBullet1"/>
    <w:uiPriority w:val="10"/>
    <w:qFormat/>
    <w:rsid w:val="00DF4518"/>
    <w:pPr>
      <w:numPr>
        <w:numId w:val="0"/>
      </w:numPr>
      <w:ind w:left="680"/>
    </w:pPr>
  </w:style>
  <w:style w:type="paragraph" w:styleId="ListContinue2">
    <w:name w:val="List Continue 2"/>
    <w:basedOn w:val="ListBullet2"/>
    <w:uiPriority w:val="10"/>
    <w:rsid w:val="00DF4518"/>
    <w:pPr>
      <w:numPr>
        <w:ilvl w:val="0"/>
        <w:numId w:val="0"/>
      </w:numPr>
      <w:ind w:left="1021"/>
    </w:pPr>
  </w:style>
  <w:style w:type="paragraph" w:styleId="ListContinue3">
    <w:name w:val="List Continue 3"/>
    <w:basedOn w:val="ListBullet3"/>
    <w:uiPriority w:val="10"/>
    <w:rsid w:val="00DF4518"/>
    <w:pPr>
      <w:numPr>
        <w:ilvl w:val="0"/>
        <w:numId w:val="0"/>
      </w:numPr>
      <w:ind w:left="1361"/>
    </w:pPr>
  </w:style>
  <w:style w:type="paragraph" w:customStyle="1" w:styleId="ListBulletsubcontinue">
    <w:name w:val="List Bullet (sub) continue"/>
    <w:basedOn w:val="ListBulletsub"/>
    <w:uiPriority w:val="11"/>
    <w:qFormat/>
    <w:rsid w:val="00DF4518"/>
    <w:pPr>
      <w:numPr>
        <w:ilvl w:val="0"/>
        <w:numId w:val="0"/>
      </w:numPr>
      <w:ind w:left="1701"/>
    </w:pPr>
  </w:style>
  <w:style w:type="paragraph" w:customStyle="1" w:styleId="ANNEX-heading1">
    <w:name w:val="ANNEX-heading1"/>
    <w:basedOn w:val="Annex"/>
    <w:next w:val="NormalParagraph"/>
    <w:uiPriority w:val="26"/>
    <w:rsid w:val="00DF4518"/>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DF4518"/>
    <w:pPr>
      <w:numPr>
        <w:ilvl w:val="2"/>
      </w:numPr>
      <w:outlineLvl w:val="2"/>
    </w:pPr>
    <w:rPr>
      <w:b w:val="0"/>
    </w:rPr>
  </w:style>
  <w:style w:type="paragraph" w:customStyle="1" w:styleId="ANNEX-heading3">
    <w:name w:val="ANNEX-heading3"/>
    <w:basedOn w:val="ANNEX-heading2"/>
    <w:next w:val="NormalParagraph"/>
    <w:uiPriority w:val="26"/>
    <w:rsid w:val="00DF4518"/>
    <w:pPr>
      <w:numPr>
        <w:ilvl w:val="3"/>
      </w:numPr>
      <w:outlineLvl w:val="3"/>
    </w:pPr>
    <w:rPr>
      <w:sz w:val="22"/>
      <w:szCs w:val="22"/>
      <w:lang w:val="fr-FR"/>
    </w:rPr>
  </w:style>
  <w:style w:type="paragraph" w:customStyle="1" w:styleId="ANNEX-heading4">
    <w:name w:val="ANNEX-heading4"/>
    <w:basedOn w:val="ANNEX-heading3"/>
    <w:next w:val="NormalParagraph"/>
    <w:uiPriority w:val="26"/>
    <w:rsid w:val="00DF4518"/>
    <w:pPr>
      <w:numPr>
        <w:ilvl w:val="4"/>
      </w:numPr>
      <w:outlineLvl w:val="4"/>
    </w:pPr>
  </w:style>
  <w:style w:type="paragraph" w:customStyle="1" w:styleId="ANNEX-heading5">
    <w:name w:val="ANNEX-heading5"/>
    <w:basedOn w:val="ANNEX-heading4"/>
    <w:next w:val="NormalParagraph"/>
    <w:uiPriority w:val="26"/>
    <w:rsid w:val="00DF4518"/>
    <w:pPr>
      <w:numPr>
        <w:ilvl w:val="5"/>
      </w:numPr>
      <w:outlineLvl w:val="5"/>
    </w:pPr>
  </w:style>
  <w:style w:type="paragraph" w:styleId="TOC4">
    <w:name w:val="toc 4"/>
    <w:basedOn w:val="TOC3"/>
    <w:uiPriority w:val="39"/>
    <w:unhideWhenUsed/>
    <w:rsid w:val="00DF4518"/>
    <w:pPr>
      <w:tabs>
        <w:tab w:val="clear" w:pos="1276"/>
        <w:tab w:val="left" w:pos="1701"/>
      </w:tabs>
      <w:ind w:left="1701" w:hanging="1275"/>
    </w:pPr>
  </w:style>
  <w:style w:type="paragraph" w:styleId="TOC5">
    <w:name w:val="toc 5"/>
    <w:basedOn w:val="TOC4"/>
    <w:uiPriority w:val="39"/>
    <w:unhideWhenUsed/>
    <w:rsid w:val="00DF4518"/>
    <w:pPr>
      <w:tabs>
        <w:tab w:val="clear" w:pos="1701"/>
        <w:tab w:val="left" w:pos="2127"/>
      </w:tabs>
      <w:ind w:left="2127" w:hanging="1701"/>
    </w:pPr>
  </w:style>
  <w:style w:type="paragraph" w:styleId="TOC6">
    <w:name w:val="toc 6"/>
    <w:basedOn w:val="TOC5"/>
    <w:uiPriority w:val="39"/>
    <w:unhideWhenUsed/>
    <w:rsid w:val="00DF4518"/>
    <w:pPr>
      <w:tabs>
        <w:tab w:val="clear" w:pos="2127"/>
        <w:tab w:val="left" w:pos="2552"/>
      </w:tabs>
      <w:ind w:left="2552" w:hanging="2126"/>
    </w:pPr>
  </w:style>
  <w:style w:type="paragraph" w:styleId="TOC9">
    <w:name w:val="toc 9"/>
    <w:basedOn w:val="Normal"/>
    <w:next w:val="Normal"/>
    <w:autoRedefine/>
    <w:uiPriority w:val="39"/>
    <w:semiHidden/>
    <w:unhideWhenUsed/>
    <w:rsid w:val="00DF4518"/>
    <w:pPr>
      <w:ind w:left="1760"/>
    </w:pPr>
  </w:style>
  <w:style w:type="character" w:styleId="PlaceholderText">
    <w:name w:val="Placeholder Text"/>
    <w:uiPriority w:val="99"/>
    <w:semiHidden/>
    <w:rsid w:val="00DF4518"/>
    <w:rPr>
      <w:color w:val="808080"/>
    </w:rPr>
  </w:style>
  <w:style w:type="paragraph" w:customStyle="1" w:styleId="Legalclauselevel1">
    <w:name w:val="Legal clause level 1"/>
    <w:uiPriority w:val="30"/>
    <w:rsid w:val="00DF4518"/>
    <w:pPr>
      <w:numPr>
        <w:numId w:val="8"/>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F4518"/>
    <w:pPr>
      <w:numPr>
        <w:ilvl w:val="1"/>
      </w:numPr>
      <w:outlineLvl w:val="9"/>
    </w:pPr>
    <w:rPr>
      <w:b w:val="0"/>
      <w:sz w:val="22"/>
      <w:szCs w:val="22"/>
    </w:rPr>
  </w:style>
  <w:style w:type="paragraph" w:customStyle="1" w:styleId="Legalclauselevel3">
    <w:name w:val="Legal clause level 3"/>
    <w:basedOn w:val="Legalclauselevel2"/>
    <w:uiPriority w:val="30"/>
    <w:qFormat/>
    <w:rsid w:val="00DF4518"/>
    <w:pPr>
      <w:numPr>
        <w:ilvl w:val="2"/>
      </w:numPr>
      <w:spacing w:line="276" w:lineRule="auto"/>
    </w:pPr>
    <w:rPr>
      <w:iCs/>
    </w:rPr>
  </w:style>
  <w:style w:type="paragraph" w:customStyle="1" w:styleId="Legalclauselevel4">
    <w:name w:val="Legal clause level 4"/>
    <w:basedOn w:val="Legalclauselevel3"/>
    <w:uiPriority w:val="30"/>
    <w:qFormat/>
    <w:rsid w:val="00DF4518"/>
    <w:pPr>
      <w:numPr>
        <w:ilvl w:val="3"/>
      </w:numPr>
      <w:spacing w:after="120"/>
    </w:pPr>
  </w:style>
  <w:style w:type="paragraph" w:customStyle="1" w:styleId="TitleCentred">
    <w:name w:val="Title Centred"/>
    <w:basedOn w:val="Title"/>
    <w:next w:val="NormalParagraph"/>
    <w:uiPriority w:val="27"/>
    <w:qFormat/>
    <w:rsid w:val="00DF4518"/>
    <w:pPr>
      <w:spacing w:before="240" w:after="240"/>
      <w:jc w:val="center"/>
      <w:outlineLvl w:val="0"/>
    </w:pPr>
  </w:style>
  <w:style w:type="numbering" w:customStyle="1" w:styleId="LegalList">
    <w:name w:val="LegalList"/>
    <w:uiPriority w:val="99"/>
    <w:rsid w:val="00DF4518"/>
    <w:pPr>
      <w:numPr>
        <w:numId w:val="9"/>
      </w:numPr>
    </w:pPr>
  </w:style>
  <w:style w:type="paragraph" w:customStyle="1" w:styleId="Legaldefinition">
    <w:name w:val="Legal definition"/>
    <w:basedOn w:val="NOTE"/>
    <w:uiPriority w:val="31"/>
    <w:qFormat/>
    <w:rsid w:val="00DF4518"/>
    <w:pPr>
      <w:tabs>
        <w:tab w:val="clear" w:pos="1560"/>
        <w:tab w:val="left" w:pos="2835"/>
      </w:tabs>
      <w:ind w:left="2835" w:hanging="2268"/>
    </w:pPr>
  </w:style>
  <w:style w:type="paragraph" w:customStyle="1" w:styleId="Normal1">
    <w:name w:val="Normal1"/>
    <w:basedOn w:val="Normal"/>
    <w:rsid w:val="00132D0B"/>
    <w:pPr>
      <w:spacing w:before="60" w:after="60"/>
      <w:ind w:left="720"/>
      <w:jc w:val="left"/>
    </w:pPr>
    <w:rPr>
      <w:rFonts w:eastAsia="Times New Roman"/>
      <w:lang w:eastAsia="en-US"/>
    </w:rPr>
  </w:style>
  <w:style w:type="paragraph" w:customStyle="1" w:styleId="tablecontents">
    <w:name w:val="table_contents"/>
    <w:basedOn w:val="Normal"/>
    <w:link w:val="tablecontentsChar"/>
    <w:rsid w:val="00132D0B"/>
    <w:pPr>
      <w:spacing w:before="0"/>
      <w:jc w:val="left"/>
    </w:pPr>
    <w:rPr>
      <w:rFonts w:eastAsia="Times New Roman"/>
      <w:lang w:val="de-DE" w:eastAsia="en-US"/>
    </w:rPr>
  </w:style>
  <w:style w:type="paragraph" w:customStyle="1" w:styleId="TableTitle">
    <w:name w:val="Table Title"/>
    <w:basedOn w:val="Normal"/>
    <w:rsid w:val="00132D0B"/>
    <w:pPr>
      <w:spacing w:before="0"/>
      <w:jc w:val="left"/>
    </w:pPr>
    <w:rPr>
      <w:rFonts w:eastAsia="Times New Roman"/>
      <w:b/>
      <w:sz w:val="24"/>
      <w:lang w:eastAsia="en-US"/>
    </w:rPr>
  </w:style>
  <w:style w:type="paragraph" w:customStyle="1" w:styleId="BULLET1INDENTATI">
    <w:name w:val="BULLET 1 / INDENTATI"/>
    <w:rsid w:val="00132D0B"/>
    <w:pPr>
      <w:tabs>
        <w:tab w:val="left" w:pos="567"/>
      </w:tabs>
      <w:spacing w:line="240" w:lineRule="exact"/>
      <w:ind w:left="567" w:hanging="567"/>
      <w:jc w:val="both"/>
    </w:pPr>
    <w:rPr>
      <w:rFonts w:ascii="Helv" w:eastAsia="Times New Roman" w:hAnsi="Helv"/>
      <w:lang w:val="de-DE" w:eastAsia="en-US"/>
    </w:rPr>
  </w:style>
  <w:style w:type="paragraph" w:customStyle="1" w:styleId="FrontMatterTitles">
    <w:name w:val="Front Matter Titles"/>
    <w:basedOn w:val="Normal"/>
    <w:rsid w:val="00132D0B"/>
    <w:pPr>
      <w:spacing w:before="0" w:after="60"/>
      <w:jc w:val="left"/>
    </w:pPr>
    <w:rPr>
      <w:rFonts w:eastAsia="Times New Roman" w:cs="Arial"/>
      <w:b/>
      <w:bCs/>
      <w:sz w:val="24"/>
      <w:lang w:eastAsia="en-US"/>
    </w:rPr>
  </w:style>
  <w:style w:type="character" w:customStyle="1" w:styleId="tablecontentsChar">
    <w:name w:val="table_contents Char"/>
    <w:link w:val="tablecontents"/>
    <w:locked/>
    <w:rsid w:val="00132D0B"/>
    <w:rPr>
      <w:rFonts w:ascii="Arial" w:eastAsia="Times New Roman" w:hAnsi="Arial"/>
      <w:sz w:val="22"/>
      <w:lang w:val="de-DE" w:eastAsia="en-US"/>
    </w:rPr>
  </w:style>
  <w:style w:type="paragraph" w:styleId="BodyText">
    <w:name w:val="Body Text"/>
    <w:basedOn w:val="Normal"/>
    <w:link w:val="BodyTextChar"/>
    <w:uiPriority w:val="99"/>
    <w:rsid w:val="00132D0B"/>
    <w:pPr>
      <w:spacing w:after="120"/>
    </w:pPr>
  </w:style>
  <w:style w:type="character" w:customStyle="1" w:styleId="BodyTextChar">
    <w:name w:val="Body Text Char"/>
    <w:basedOn w:val="DefaultParagraphFont"/>
    <w:link w:val="BodyText"/>
    <w:uiPriority w:val="99"/>
    <w:rsid w:val="00132D0B"/>
    <w:rPr>
      <w:rFonts w:ascii="Arial" w:eastAsia="SimSun" w:hAnsi="Arial"/>
      <w:sz w:val="22"/>
      <w:lang w:eastAsia="zh-CN" w:bidi="bn-BD"/>
    </w:rPr>
  </w:style>
  <w:style w:type="character" w:styleId="Emphasis">
    <w:name w:val="Emphasis"/>
    <w:uiPriority w:val="99"/>
    <w:qFormat/>
    <w:rsid w:val="00353BEA"/>
    <w:rPr>
      <w:rFonts w:cs="Times New Roman"/>
      <w:b/>
      <w:bCs/>
    </w:rPr>
  </w:style>
  <w:style w:type="paragraph" w:customStyle="1" w:styleId="Style1">
    <w:name w:val="Style1"/>
    <w:basedOn w:val="Centredtext"/>
    <w:uiPriority w:val="49"/>
    <w:qFormat/>
    <w:rsid w:val="00DF4518"/>
  </w:style>
  <w:style w:type="table" w:styleId="TableGrid">
    <w:name w:val="Table Grid"/>
    <w:basedOn w:val="TableNormal"/>
    <w:uiPriority w:val="39"/>
    <w:rsid w:val="00A415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5ED2"/>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https://infocentre2.gsma.com/gp/wg/TS/OfficialDocuments/TS.25%20Mobile%20Network%20Codes%20and%20Names%20Guidelines%20and%20Application%20Form%20v5.0%20(Current)/TS.25%20v5.0.docx" TargetMode="External"/><Relationship Id="rId26" Type="http://schemas.openxmlformats.org/officeDocument/2006/relationships/hyperlink" Target="https://infocentre2.gsma.com/gp/wg/TS/OfficialDocuments/TS.25%20Mobile%20Network%20Codes%20and%20Names%20Guidelines%20and%20Application%20Form%20v5.0%20(Current)/TS.25%20v5.0.docx" TargetMode="External"/><Relationship Id="rId39" Type="http://schemas.openxmlformats.org/officeDocument/2006/relationships/footer" Target="footer2.xml"/><Relationship Id="rId21" Type="http://schemas.openxmlformats.org/officeDocument/2006/relationships/hyperlink" Target="https://infocentre2.gsma.com/roaming/SE13/Pages/default.aspx" TargetMode="External"/><Relationship Id="rId34" Type="http://schemas.openxmlformats.org/officeDocument/2006/relationships/hyperlink" Target="http://www.itu.int/pub/T-SP-E.164D-11-2011"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infocentre2.gsma.com/gp/wg/TS/OfficialDocuments/TS.25%20Mobile%20Network%20Codes%20and%20Names%20Guidelines%20and%20Application%20Form%20v5.0%20(Current)/TS.25%20v5.0.docx" TargetMode="External"/><Relationship Id="rId20" Type="http://schemas.openxmlformats.org/officeDocument/2006/relationships/hyperlink" Target="mailto:networkcodesandnames@gsma.com" TargetMode="External"/><Relationship Id="rId29" Type="http://schemas.openxmlformats.org/officeDocument/2006/relationships/hyperlink" Target="https://infocentre2.gsma.com/gp/wg/TS/OfficialDocuments/TS.25%20Mobile%20Network%20Codes%20and%20Names%20Guidelines%20and%20Application%20Form%20v5.0%20(Current)/TS.25%20v5.0.docx"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td13@gsma.com" TargetMode="External"/><Relationship Id="rId32" Type="http://schemas.openxmlformats.org/officeDocument/2006/relationships/hyperlink" Target="http://www.itu.int/pub/T-SP-E.212B-2013"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nationsonline.org/oneworld/country_code_list.htm" TargetMode="External"/><Relationship Id="rId28" Type="http://schemas.openxmlformats.org/officeDocument/2006/relationships/hyperlink" Target="https://infocentre2.gsma.com/gp/wg/TS/OfficialDocuments/TS.25%20Mobile%20Network%20Codes%20and%20Names%20Guidelines%20and%20Application%20Form%20v5.0%20(Current)/TS.25%20v5.0.docx" TargetMode="External"/><Relationship Id="rId36" Type="http://schemas.openxmlformats.org/officeDocument/2006/relationships/hyperlink" Target="mailto:prd@gsma.com" TargetMode="External"/><Relationship Id="rId10" Type="http://schemas.openxmlformats.org/officeDocument/2006/relationships/footnotes" Target="footnotes.xml"/><Relationship Id="rId19" Type="http://schemas.openxmlformats.org/officeDocument/2006/relationships/hyperlink" Target="mailto:networkcodesandnames@gsma.com" TargetMode="External"/><Relationship Id="rId31" Type="http://schemas.openxmlformats.org/officeDocument/2006/relationships/hyperlink" Target="http://www.itu.int/pub/T-SP-E.118-201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networkcodesandnames@gsma.com" TargetMode="External"/><Relationship Id="rId27" Type="http://schemas.openxmlformats.org/officeDocument/2006/relationships/image" Target="media/image3.png"/><Relationship Id="rId30" Type="http://schemas.openxmlformats.org/officeDocument/2006/relationships/hyperlink" Target="http://www.itu.int/pub/T-SP-E.164D-11-2011" TargetMode="External"/><Relationship Id="rId35" Type="http://schemas.openxmlformats.org/officeDocument/2006/relationships/hyperlink" Target="http://www.itu.int/en/about/Pages/contact.aspx"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infocentre2.gsma.com/gp/wg/TS/OfficialDocuments/TS.25%20Mobile%20Network%20Codes%20and%20Names%20Guidelines%20and%20Application%20Form%20v5.0%20(Current)/TS.25%20v5.0.docx" TargetMode="External"/><Relationship Id="rId25" Type="http://schemas.openxmlformats.org/officeDocument/2006/relationships/hyperlink" Target="https://infocentre2.gsma.com/gp/wg/TS/OfficialDocuments/TS.25%20Mobile%20Network%20Codes%20and%20Names%20Guidelines%20and%20Application%20Form%20v5.0%20(Current)/TS.25%20v5.0.docx" TargetMode="External"/><Relationship Id="rId33" Type="http://schemas.openxmlformats.org/officeDocument/2006/relationships/hyperlink" Target="http://www.itu.int/pub/T-SP-E.118-2012" TargetMode="External"/><Relationship Id="rId38"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3B210AE20A49F4A0081A4B6E0D2D47"/>
        <w:category>
          <w:name w:val="General"/>
          <w:gallery w:val="placeholder"/>
        </w:category>
        <w:types>
          <w:type w:val="bbPlcHdr"/>
        </w:types>
        <w:behaviors>
          <w:behavior w:val="content"/>
        </w:behaviors>
        <w:guid w:val="{A70DD4A8-34CE-4EDB-A0F0-DB8505B57C1C}"/>
      </w:docPartPr>
      <w:docPartBody>
        <w:p w:rsidR="00B10447" w:rsidRDefault="00680D9A">
          <w:r w:rsidRPr="00846DF8">
            <w:rPr>
              <w:rStyle w:val="PlaceholderText"/>
            </w:rPr>
            <w:t>[Document Title]</w:t>
          </w:r>
        </w:p>
      </w:docPartBody>
    </w:docPart>
    <w:docPart>
      <w:docPartPr>
        <w:name w:val="157DEAF793994C589BE3E83AED6EF428"/>
        <w:category>
          <w:name w:val="General"/>
          <w:gallery w:val="placeholder"/>
        </w:category>
        <w:types>
          <w:type w:val="bbPlcHdr"/>
        </w:types>
        <w:behaviors>
          <w:behavior w:val="content"/>
        </w:behaviors>
        <w:guid w:val="{B0580C2D-8609-483C-8507-20984FFC8CA7}"/>
      </w:docPartPr>
      <w:docPartBody>
        <w:p w:rsidR="00B10447" w:rsidRDefault="00680D9A">
          <w:r w:rsidRPr="00846DF8">
            <w:rPr>
              <w:rStyle w:val="PlaceholderText"/>
            </w:rPr>
            <w:t>[PRD Version]</w:t>
          </w:r>
        </w:p>
      </w:docPartBody>
    </w:docPart>
    <w:docPart>
      <w:docPartPr>
        <w:name w:val="10A95325039D49329B6E195870EDA021"/>
        <w:category>
          <w:name w:val="General"/>
          <w:gallery w:val="placeholder"/>
        </w:category>
        <w:types>
          <w:type w:val="bbPlcHdr"/>
        </w:types>
        <w:behaviors>
          <w:behavior w:val="content"/>
        </w:behaviors>
        <w:guid w:val="{3219F91B-AD88-4016-B81F-A29A89C31330}"/>
      </w:docPartPr>
      <w:docPartBody>
        <w:p w:rsidR="00B10447" w:rsidRDefault="00680D9A">
          <w:r w:rsidRPr="00846DF8">
            <w:rPr>
              <w:rStyle w:val="PlaceholderText"/>
            </w:rPr>
            <w:t>[Publication Date]</w:t>
          </w:r>
        </w:p>
      </w:docPartBody>
    </w:docPart>
    <w:docPart>
      <w:docPartPr>
        <w:name w:val="50251E4153134248936AE4B3C03455F9"/>
        <w:category>
          <w:name w:val="General"/>
          <w:gallery w:val="placeholder"/>
        </w:category>
        <w:types>
          <w:type w:val="bbPlcHdr"/>
        </w:types>
        <w:behaviors>
          <w:behavior w:val="content"/>
        </w:behaviors>
        <w:guid w:val="{5BEF7EBB-8157-41D4-B006-43D9FA7377EE}"/>
      </w:docPartPr>
      <w:docPartBody>
        <w:p w:rsidR="00B10447" w:rsidRDefault="00680D9A">
          <w:r w:rsidRPr="00846DF8">
            <w:rPr>
              <w:rStyle w:val="PlaceholderText"/>
            </w:rPr>
            <w:t>[Document Number]</w:t>
          </w:r>
        </w:p>
      </w:docPartBody>
    </w:docPart>
    <w:docPart>
      <w:docPartPr>
        <w:name w:val="220EC0A636F947F481747BA51B72A35A"/>
        <w:category>
          <w:name w:val="General"/>
          <w:gallery w:val="placeholder"/>
        </w:category>
        <w:types>
          <w:type w:val="bbPlcHdr"/>
        </w:types>
        <w:behaviors>
          <w:behavior w:val="content"/>
        </w:behaviors>
        <w:guid w:val="{03304CCD-967B-43B0-AB4B-E70F16AB195E}"/>
      </w:docPartPr>
      <w:docPartBody>
        <w:p w:rsidR="00B10447" w:rsidRDefault="00680D9A">
          <w:r w:rsidRPr="00846DF8">
            <w:rPr>
              <w:rStyle w:val="PlaceholderText"/>
            </w:rPr>
            <w:t>[Document Title]</w:t>
          </w:r>
        </w:p>
      </w:docPartBody>
    </w:docPart>
    <w:docPart>
      <w:docPartPr>
        <w:name w:val="99F48B26C94745DC99490571300FBAD6"/>
        <w:category>
          <w:name w:val="General"/>
          <w:gallery w:val="placeholder"/>
        </w:category>
        <w:types>
          <w:type w:val="bbPlcHdr"/>
        </w:types>
        <w:behaviors>
          <w:behavior w:val="content"/>
        </w:behaviors>
        <w:guid w:val="{073EF66D-9678-49ED-84E6-4A493D9D1B50}"/>
      </w:docPartPr>
      <w:docPartBody>
        <w:p w:rsidR="00B10447" w:rsidRDefault="00680D9A">
          <w:r w:rsidRPr="00846DF8">
            <w:rPr>
              <w:rStyle w:val="PlaceholderText"/>
            </w:rPr>
            <w:t>[Security Classification]</w:t>
          </w:r>
        </w:p>
      </w:docPartBody>
    </w:docPart>
    <w:docPart>
      <w:docPartPr>
        <w:name w:val="52E0F5FD961C4E2BA97EA0C202AC0A73"/>
        <w:category>
          <w:name w:val="General"/>
          <w:gallery w:val="placeholder"/>
        </w:category>
        <w:types>
          <w:type w:val="bbPlcHdr"/>
        </w:types>
        <w:behaviors>
          <w:behavior w:val="content"/>
        </w:behaviors>
        <w:guid w:val="{C67D3C11-FE6E-4E7B-BE68-E6E2D643E1B1}"/>
      </w:docPartPr>
      <w:docPartBody>
        <w:p w:rsidR="009B6FE1" w:rsidRDefault="00FA51D1">
          <w:r w:rsidRPr="006040CE">
            <w:rPr>
              <w:rStyle w:val="PlaceholderText"/>
            </w:rPr>
            <w:t>[Security 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679"/>
    <w:rsid w:val="0039407A"/>
    <w:rsid w:val="004018F1"/>
    <w:rsid w:val="004C1055"/>
    <w:rsid w:val="00680D9A"/>
    <w:rsid w:val="00957551"/>
    <w:rsid w:val="009B6FE1"/>
    <w:rsid w:val="00A403B9"/>
    <w:rsid w:val="00B10447"/>
    <w:rsid w:val="00B71769"/>
    <w:rsid w:val="00B83679"/>
    <w:rsid w:val="00E363B5"/>
    <w:rsid w:val="00EC323D"/>
    <w:rsid w:val="00FA5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D541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51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B514C16DC34B4DAFA60466D8873BE8" ma:contentTypeVersion="23" ma:contentTypeDescription="Create a new document." ma:contentTypeScope="" ma:versionID="1dfd5097462066cc62b16242b3c01ff5">
  <xsd:schema xmlns:xsd="http://www.w3.org/2001/XMLSchema" xmlns:xs="http://www.w3.org/2001/XMLSchema" xmlns:p="http://schemas.microsoft.com/office/2006/metadata/properties" xmlns:ns2="b96dc589-dffe-411c-8b0d-437d89620ea8" xmlns:ns3="042849a8-708d-4484-ba8e-78db4b11d06f" xmlns:ns4="2e6e0491-aa75-4400-a05d-30f178733391" targetNamespace="http://schemas.microsoft.com/office/2006/metadata/properties" ma:root="true" ma:fieldsID="f6211c14bccdff979c0ecd3a1e47c3f2" ns2:_="" ns3:_="" ns4:_="">
    <xsd:import namespace="b96dc589-dffe-411c-8b0d-437d89620ea8"/>
    <xsd:import namespace="042849a8-708d-4484-ba8e-78db4b11d06f"/>
    <xsd:import namespace="2e6e0491-aa75-4400-a05d-30f17873339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dc589-dffe-411c-8b0d-437d89620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6841fc-e166-4759-8b80-df1e1b3669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849a8-708d-4484-ba8e-78db4b11d0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6e0491-aa75-4400-a05d-30f1787333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925e06-4b84-4a61-8845-fb10c94f0362}" ma:internalName="TaxCatchAll" ma:showField="CatchAllData" ma:web="042849a8-708d-4484-ba8e-78db4b11d0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e6e0491-aa75-4400-a05d-30f178733391">
      <Value>2</Value>
    </TaxCatchAll>
    <lcf76f155ced4ddcb4097134ff3c332f xmlns="b96dc589-dffe-411c-8b0d-437d89620ea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016841fc-e166-4759-8b80-df1e1b366916" ContentTypeId="0x0101" PreviousValue="false"/>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32C71BA-1953-40EC-89D1-E148E22C1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dc589-dffe-411c-8b0d-437d89620ea8"/>
    <ds:schemaRef ds:uri="042849a8-708d-4484-ba8e-78db4b11d06f"/>
    <ds:schemaRef ds:uri="2e6e0491-aa75-4400-a05d-30f178733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elements/1.1/"/>
    <ds:schemaRef ds:uri="http://schemas.openxmlformats.org/package/2006/metadata/core-properties"/>
    <ds:schemaRef ds:uri="b96dc589-dffe-411c-8b0d-437d89620ea8"/>
    <ds:schemaRef ds:uri="http://purl.org/dc/dcmitype/"/>
    <ds:schemaRef ds:uri="2e6e0491-aa75-4400-a05d-30f178733391"/>
    <ds:schemaRef ds:uri="042849a8-708d-4484-ba8e-78db4b11d06f"/>
    <ds:schemaRef ds:uri="http://purl.org/dc/terms/"/>
  </ds:schemaRefs>
</ds:datastoreItem>
</file>

<file path=customXml/itemProps3.xml><?xml version="1.0" encoding="utf-8"?>
<ds:datastoreItem xmlns:ds="http://schemas.openxmlformats.org/officeDocument/2006/customXml" ds:itemID="{1A26816B-C3D2-48FE-9DFA-E5CAC688338A}">
  <ds:schemaRefs>
    <ds:schemaRef ds:uri="http://schemas.microsoft.com/sharepoint/v3/contenttype/forms"/>
  </ds:schemaRefs>
</ds:datastoreItem>
</file>

<file path=customXml/itemProps4.xml><?xml version="1.0" encoding="utf-8"?>
<ds:datastoreItem xmlns:ds="http://schemas.openxmlformats.org/officeDocument/2006/customXml" ds:itemID="{45DB5860-C6A8-4103-92BA-30F453784224}">
  <ds:schemaRefs>
    <ds:schemaRef ds:uri="Microsoft.SharePoint.Taxonomy.ContentTypeSync"/>
  </ds:schemaRefs>
</ds:datastoreItem>
</file>

<file path=customXml/itemProps5.xml><?xml version="1.0" encoding="utf-8"?>
<ds:datastoreItem xmlns:ds="http://schemas.openxmlformats.org/officeDocument/2006/customXml" ds:itemID="{0A17A699-00D8-4C4B-8AEB-5E58D3C08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2824</Words>
  <Characters>16098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TS.25 Mobile Network Codes and Names Guidelines and Application Form</vt:lpstr>
    </vt:vector>
  </TitlesOfParts>
  <Company/>
  <LinksUpToDate>false</LinksUpToDate>
  <CharactersWithSpaces>18885</CharactersWithSpaces>
  <SharedDoc>false</SharedDoc>
  <HLinks>
    <vt:vector size="150" baseType="variant">
      <vt:variant>
        <vt:i4>7602263</vt:i4>
      </vt:variant>
      <vt:variant>
        <vt:i4>147</vt:i4>
      </vt:variant>
      <vt:variant>
        <vt:i4>0</vt:i4>
      </vt:variant>
      <vt:variant>
        <vt:i4>5</vt:i4>
      </vt:variant>
      <vt:variant>
        <vt:lpwstr>mailto:prd@gsm.org</vt:lpwstr>
      </vt:variant>
      <vt:variant>
        <vt:lpwstr/>
      </vt:variant>
      <vt:variant>
        <vt:i4>6881388</vt:i4>
      </vt:variant>
      <vt:variant>
        <vt:i4>144</vt:i4>
      </vt:variant>
      <vt:variant>
        <vt:i4>0</vt:i4>
      </vt:variant>
      <vt:variant>
        <vt:i4>5</vt:i4>
      </vt:variant>
      <vt:variant>
        <vt:lpwstr>https://infocentre.gsm.org/GROUP-PRODUCT-ID</vt:lpwstr>
      </vt:variant>
      <vt:variant>
        <vt:lpwstr/>
      </vt:variant>
      <vt:variant>
        <vt:i4>6881388</vt:i4>
      </vt:variant>
      <vt:variant>
        <vt:i4>141</vt:i4>
      </vt:variant>
      <vt:variant>
        <vt:i4>0</vt:i4>
      </vt:variant>
      <vt:variant>
        <vt:i4>5</vt:i4>
      </vt:variant>
      <vt:variant>
        <vt:lpwstr>https://infocentre.gsm.org/GROUP-PRODUCT-ID</vt:lpwstr>
      </vt:variant>
      <vt:variant>
        <vt:lpwstr/>
      </vt:variant>
      <vt:variant>
        <vt:i4>6094941</vt:i4>
      </vt:variant>
      <vt:variant>
        <vt:i4>138</vt:i4>
      </vt:variant>
      <vt:variant>
        <vt:i4>0</vt:i4>
      </vt:variant>
      <vt:variant>
        <vt:i4>5</vt:i4>
      </vt:variant>
      <vt:variant>
        <vt:lpwstr>http://www.w3.org/2001/XMLSchema</vt:lpwstr>
      </vt:variant>
      <vt:variant>
        <vt:lpwstr/>
      </vt:variant>
      <vt:variant>
        <vt:i4>6881388</vt:i4>
      </vt:variant>
      <vt:variant>
        <vt:i4>135</vt:i4>
      </vt:variant>
      <vt:variant>
        <vt:i4>0</vt:i4>
      </vt:variant>
      <vt:variant>
        <vt:i4>5</vt:i4>
      </vt:variant>
      <vt:variant>
        <vt:lpwstr>https://infocentre.gsm.org/group-PRODUCT-ID</vt:lpwstr>
      </vt:variant>
      <vt:variant>
        <vt:lpwstr/>
      </vt:variant>
      <vt:variant>
        <vt:i4>4128807</vt:i4>
      </vt:variant>
      <vt:variant>
        <vt:i4>123</vt:i4>
      </vt:variant>
      <vt:variant>
        <vt:i4>0</vt:i4>
      </vt:variant>
      <vt:variant>
        <vt:i4>5</vt:i4>
      </vt:variant>
      <vt:variant>
        <vt:lpwstr>http://www.ietf.org/rfc/rfc2119.txt</vt:lpwstr>
      </vt:variant>
      <vt:variant>
        <vt:lpwstr/>
      </vt:variant>
      <vt:variant>
        <vt:i4>1507388</vt:i4>
      </vt:variant>
      <vt:variant>
        <vt:i4>116</vt:i4>
      </vt:variant>
      <vt:variant>
        <vt:i4>0</vt:i4>
      </vt:variant>
      <vt:variant>
        <vt:i4>5</vt:i4>
      </vt:variant>
      <vt:variant>
        <vt:lpwstr/>
      </vt:variant>
      <vt:variant>
        <vt:lpwstr>_Toc330993698</vt:lpwstr>
      </vt:variant>
      <vt:variant>
        <vt:i4>1507388</vt:i4>
      </vt:variant>
      <vt:variant>
        <vt:i4>110</vt:i4>
      </vt:variant>
      <vt:variant>
        <vt:i4>0</vt:i4>
      </vt:variant>
      <vt:variant>
        <vt:i4>5</vt:i4>
      </vt:variant>
      <vt:variant>
        <vt:lpwstr/>
      </vt:variant>
      <vt:variant>
        <vt:lpwstr>_Toc330993697</vt:lpwstr>
      </vt:variant>
      <vt:variant>
        <vt:i4>1507388</vt:i4>
      </vt:variant>
      <vt:variant>
        <vt:i4>104</vt:i4>
      </vt:variant>
      <vt:variant>
        <vt:i4>0</vt:i4>
      </vt:variant>
      <vt:variant>
        <vt:i4>5</vt:i4>
      </vt:variant>
      <vt:variant>
        <vt:lpwstr/>
      </vt:variant>
      <vt:variant>
        <vt:lpwstr>_Toc330993696</vt:lpwstr>
      </vt:variant>
      <vt:variant>
        <vt:i4>1507388</vt:i4>
      </vt:variant>
      <vt:variant>
        <vt:i4>98</vt:i4>
      </vt:variant>
      <vt:variant>
        <vt:i4>0</vt:i4>
      </vt:variant>
      <vt:variant>
        <vt:i4>5</vt:i4>
      </vt:variant>
      <vt:variant>
        <vt:lpwstr/>
      </vt:variant>
      <vt:variant>
        <vt:lpwstr>_Toc330993695</vt:lpwstr>
      </vt:variant>
      <vt:variant>
        <vt:i4>1507388</vt:i4>
      </vt:variant>
      <vt:variant>
        <vt:i4>92</vt:i4>
      </vt:variant>
      <vt:variant>
        <vt:i4>0</vt:i4>
      </vt:variant>
      <vt:variant>
        <vt:i4>5</vt:i4>
      </vt:variant>
      <vt:variant>
        <vt:lpwstr/>
      </vt:variant>
      <vt:variant>
        <vt:lpwstr>_Toc330993694</vt:lpwstr>
      </vt:variant>
      <vt:variant>
        <vt:i4>1507388</vt:i4>
      </vt:variant>
      <vt:variant>
        <vt:i4>86</vt:i4>
      </vt:variant>
      <vt:variant>
        <vt:i4>0</vt:i4>
      </vt:variant>
      <vt:variant>
        <vt:i4>5</vt:i4>
      </vt:variant>
      <vt:variant>
        <vt:lpwstr/>
      </vt:variant>
      <vt:variant>
        <vt:lpwstr>_Toc330993693</vt:lpwstr>
      </vt:variant>
      <vt:variant>
        <vt:i4>1507388</vt:i4>
      </vt:variant>
      <vt:variant>
        <vt:i4>80</vt:i4>
      </vt:variant>
      <vt:variant>
        <vt:i4>0</vt:i4>
      </vt:variant>
      <vt:variant>
        <vt:i4>5</vt:i4>
      </vt:variant>
      <vt:variant>
        <vt:lpwstr/>
      </vt:variant>
      <vt:variant>
        <vt:lpwstr>_Toc330993692</vt:lpwstr>
      </vt:variant>
      <vt:variant>
        <vt:i4>1507388</vt:i4>
      </vt:variant>
      <vt:variant>
        <vt:i4>74</vt:i4>
      </vt:variant>
      <vt:variant>
        <vt:i4>0</vt:i4>
      </vt:variant>
      <vt:variant>
        <vt:i4>5</vt:i4>
      </vt:variant>
      <vt:variant>
        <vt:lpwstr/>
      </vt:variant>
      <vt:variant>
        <vt:lpwstr>_Toc330993691</vt:lpwstr>
      </vt:variant>
      <vt:variant>
        <vt:i4>1507388</vt:i4>
      </vt:variant>
      <vt:variant>
        <vt:i4>68</vt:i4>
      </vt:variant>
      <vt:variant>
        <vt:i4>0</vt:i4>
      </vt:variant>
      <vt:variant>
        <vt:i4>5</vt:i4>
      </vt:variant>
      <vt:variant>
        <vt:lpwstr/>
      </vt:variant>
      <vt:variant>
        <vt:lpwstr>_Toc330993690</vt:lpwstr>
      </vt:variant>
      <vt:variant>
        <vt:i4>1441852</vt:i4>
      </vt:variant>
      <vt:variant>
        <vt:i4>62</vt:i4>
      </vt:variant>
      <vt:variant>
        <vt:i4>0</vt:i4>
      </vt:variant>
      <vt:variant>
        <vt:i4>5</vt:i4>
      </vt:variant>
      <vt:variant>
        <vt:lpwstr/>
      </vt:variant>
      <vt:variant>
        <vt:lpwstr>_Toc330993689</vt:lpwstr>
      </vt:variant>
      <vt:variant>
        <vt:i4>1441852</vt:i4>
      </vt:variant>
      <vt:variant>
        <vt:i4>56</vt:i4>
      </vt:variant>
      <vt:variant>
        <vt:i4>0</vt:i4>
      </vt:variant>
      <vt:variant>
        <vt:i4>5</vt:i4>
      </vt:variant>
      <vt:variant>
        <vt:lpwstr/>
      </vt:variant>
      <vt:variant>
        <vt:lpwstr>_Toc330993688</vt:lpwstr>
      </vt:variant>
      <vt:variant>
        <vt:i4>1441852</vt:i4>
      </vt:variant>
      <vt:variant>
        <vt:i4>50</vt:i4>
      </vt:variant>
      <vt:variant>
        <vt:i4>0</vt:i4>
      </vt:variant>
      <vt:variant>
        <vt:i4>5</vt:i4>
      </vt:variant>
      <vt:variant>
        <vt:lpwstr/>
      </vt:variant>
      <vt:variant>
        <vt:lpwstr>_Toc330993687</vt:lpwstr>
      </vt:variant>
      <vt:variant>
        <vt:i4>1441852</vt:i4>
      </vt:variant>
      <vt:variant>
        <vt:i4>44</vt:i4>
      </vt:variant>
      <vt:variant>
        <vt:i4>0</vt:i4>
      </vt:variant>
      <vt:variant>
        <vt:i4>5</vt:i4>
      </vt:variant>
      <vt:variant>
        <vt:lpwstr/>
      </vt:variant>
      <vt:variant>
        <vt:lpwstr>_Toc330993686</vt:lpwstr>
      </vt:variant>
      <vt:variant>
        <vt:i4>1441852</vt:i4>
      </vt:variant>
      <vt:variant>
        <vt:i4>38</vt:i4>
      </vt:variant>
      <vt:variant>
        <vt:i4>0</vt:i4>
      </vt:variant>
      <vt:variant>
        <vt:i4>5</vt:i4>
      </vt:variant>
      <vt:variant>
        <vt:lpwstr/>
      </vt:variant>
      <vt:variant>
        <vt:lpwstr>_Toc330993685</vt:lpwstr>
      </vt:variant>
      <vt:variant>
        <vt:i4>1441852</vt:i4>
      </vt:variant>
      <vt:variant>
        <vt:i4>32</vt:i4>
      </vt:variant>
      <vt:variant>
        <vt:i4>0</vt:i4>
      </vt:variant>
      <vt:variant>
        <vt:i4>5</vt:i4>
      </vt:variant>
      <vt:variant>
        <vt:lpwstr/>
      </vt:variant>
      <vt:variant>
        <vt:lpwstr>_Toc330993684</vt:lpwstr>
      </vt:variant>
      <vt:variant>
        <vt:i4>1441852</vt:i4>
      </vt:variant>
      <vt:variant>
        <vt:i4>26</vt:i4>
      </vt:variant>
      <vt:variant>
        <vt:i4>0</vt:i4>
      </vt:variant>
      <vt:variant>
        <vt:i4>5</vt:i4>
      </vt:variant>
      <vt:variant>
        <vt:lpwstr/>
      </vt:variant>
      <vt:variant>
        <vt:lpwstr>_Toc330993683</vt:lpwstr>
      </vt:variant>
      <vt:variant>
        <vt:i4>1441852</vt:i4>
      </vt:variant>
      <vt:variant>
        <vt:i4>20</vt:i4>
      </vt:variant>
      <vt:variant>
        <vt:i4>0</vt:i4>
      </vt:variant>
      <vt:variant>
        <vt:i4>5</vt:i4>
      </vt:variant>
      <vt:variant>
        <vt:lpwstr/>
      </vt:variant>
      <vt:variant>
        <vt:lpwstr>_Toc330993682</vt:lpwstr>
      </vt:variant>
      <vt:variant>
        <vt:i4>1441852</vt:i4>
      </vt:variant>
      <vt:variant>
        <vt:i4>14</vt:i4>
      </vt:variant>
      <vt:variant>
        <vt:i4>0</vt:i4>
      </vt:variant>
      <vt:variant>
        <vt:i4>5</vt:i4>
      </vt:variant>
      <vt:variant>
        <vt:lpwstr/>
      </vt:variant>
      <vt:variant>
        <vt:lpwstr>_Toc330993681</vt:lpwstr>
      </vt:variant>
      <vt:variant>
        <vt:i4>1441852</vt:i4>
      </vt:variant>
      <vt:variant>
        <vt:i4>8</vt:i4>
      </vt:variant>
      <vt:variant>
        <vt:i4>0</vt:i4>
      </vt:variant>
      <vt:variant>
        <vt:i4>5</vt:i4>
      </vt:variant>
      <vt:variant>
        <vt:lpwstr/>
      </vt:variant>
      <vt:variant>
        <vt:lpwstr>_Toc330993680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TS.25 Mobile Network Codes and Names Guidelines and Application Form</dc:title>
  <dc:subject/>
  <dc:creator/>
  <cp:keywords/>
  <cp:lastModifiedBy/>
  <cp:revision>1</cp:revision>
  <dcterms:created xsi:type="dcterms:W3CDTF">2024-03-25T10:30:00Z</dcterms:created>
  <dcterms:modified xsi:type="dcterms:W3CDTF">2024-03-25T10:39:00Z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40600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0x01010045B514C16DC34B4DAFA60466D8873BE8</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0.1</vt:lpwstr>
  </property>
  <property fmtid="{D5CDD505-2E9C-101B-9397-08002B2CF9AE}" pid="21" name="GSMAPRDVersion1">
    <vt:r8>0</vt:r8>
  </property>
  <property fmtid="{D5CDD505-2E9C-101B-9397-08002B2CF9AE}" pid="22" name="TemplateUrl">
    <vt:lpwstr/>
  </property>
  <property fmtid="{D5CDD505-2E9C-101B-9397-08002B2CF9AE}" pid="23" name="GSMABindingPRD">
    <vt:bool>false</vt:bool>
  </property>
  <property fmtid="{D5CDD505-2E9C-101B-9397-08002B2CF9AE}" pid="24" name="Official Number">
    <vt:lpwstr>0</vt:lpwstr>
  </property>
  <property fmtid="{D5CDD505-2E9C-101B-9397-08002B2CF9AE}" pid="25" name="Editor">
    <vt:lpwstr> editor</vt:lpwstr>
  </property>
  <property fmtid="{D5CDD505-2E9C-101B-9397-08002B2CF9AE}" pid="26" name="Security Classification Categories">
    <vt:lpwstr>Unrestricted</vt:lpwstr>
  </property>
  <property fmtid="{D5CDD505-2E9C-101B-9397-08002B2CF9AE}" pid="27" name="GSMADocumentType">
    <vt:lpwstr>2;#Non-binding Permanent Reference Document|97ab5523-2ce7-4aac-bd33-d315f704899a</vt:lpwstr>
  </property>
  <property fmtid="{D5CDD505-2E9C-101B-9397-08002B2CF9AE}" pid="28" name="GSMAChangeType">
    <vt:lpwstr/>
  </property>
  <property fmtid="{D5CDD505-2E9C-101B-9397-08002B2CF9AE}" pid="29" name="GSMAPRDVersion2">
    <vt:r8>1</vt:r8>
  </property>
  <property fmtid="{D5CDD505-2E9C-101B-9397-08002B2CF9AE}" pid="30" name="GSMATitle">
    <vt:lpwstr>PRD Document Template</vt:lpwstr>
  </property>
  <property fmtid="{D5CDD505-2E9C-101B-9397-08002B2CF9AE}" pid="31" name="_docset_NoMedatataSyncRequired">
    <vt:lpwstr>False</vt:lpwstr>
  </property>
  <property fmtid="{D5CDD505-2E9C-101B-9397-08002B2CF9AE}" pid="32" name="GSMAReasonKeyBusinessBenefits">
    <vt:lpwstr/>
  </property>
  <property fmtid="{D5CDD505-2E9C-101B-9397-08002B2CF9AE}" pid="33" name="GSMARelatedDocumentType">
    <vt:lpwstr/>
  </property>
  <property fmtid="{D5CDD505-2E9C-101B-9397-08002B2CF9AE}" pid="34" name="GSMAAdditionalReaders">
    <vt:lpwstr/>
  </property>
  <property fmtid="{D5CDD505-2E9C-101B-9397-08002B2CF9AE}" pid="35" name="GSMASubmittedOnBehalfOf">
    <vt:lpwstr/>
  </property>
  <property fmtid="{D5CDD505-2E9C-101B-9397-08002B2CF9AE}" pid="36" name="GSMARelatedDocumentTitle">
    <vt:lpwstr/>
  </property>
  <property fmtid="{D5CDD505-2E9C-101B-9397-08002B2CF9AE}" pid="37" name="TaxCatchAll">
    <vt:lpwstr>2;#Non-binding Permanent Reference Document|97ab5523-2ce7-4aac-bd33-d315f704899a</vt:lpwstr>
  </property>
  <property fmtid="{D5CDD505-2E9C-101B-9397-08002B2CF9AE}" pid="38" name="GSMAAdditionalContributors">
    <vt:lpwstr/>
  </property>
  <property fmtid="{D5CDD505-2E9C-101B-9397-08002B2CF9AE}" pid="39" name="GSMAMeetingItemNumberLocal">
    <vt:lpwstr/>
  </property>
  <property fmtid="{D5CDD505-2E9C-101B-9397-08002B2CF9AE}" pid="40" name="GSMAMeetingNameAndNumber">
    <vt:lpwstr/>
  </property>
  <property fmtid="{D5CDD505-2E9C-101B-9397-08002B2CF9AE}" pid="41" name="GSMAOfficialDocumentType">
    <vt:lpwstr>Non-binding PRD</vt:lpwstr>
  </property>
  <property fmtid="{D5CDD505-2E9C-101B-9397-08002B2CF9AE}" pid="42" name="GSMAMeetingNameAndNumberText">
    <vt:lpwstr/>
  </property>
  <property fmtid="{D5CDD505-2E9C-101B-9397-08002B2CF9AE}" pid="43" name="GSMAItemFor">
    <vt:lpwstr/>
  </property>
  <property fmtid="{D5CDD505-2E9C-101B-9397-08002B2CF9AE}" pid="44" name="_dlc_DocIdItemGuid">
    <vt:lpwstr>ff3a9cec-39df-40fc-a34c-9f59269cb12a</vt:lpwstr>
  </property>
  <property fmtid="{D5CDD505-2E9C-101B-9397-08002B2CF9AE}" pid="45" name="GSMAMeetingLocation">
    <vt:lpwstr/>
  </property>
  <property fmtid="{D5CDD505-2E9C-101B-9397-08002B2CF9AE}" pid="46" name="GSMAListOfContributors">
    <vt:lpwstr/>
  </property>
  <property fmtid="{D5CDD505-2E9C-101B-9397-08002B2CF9AE}" pid="47" name="GSMAIsBranchDraft">
    <vt:bool>false</vt:bool>
  </property>
  <property fmtid="{D5CDD505-2E9C-101B-9397-08002B2CF9AE}" pid="48" name="URL">
    <vt:lpwstr/>
  </property>
  <property fmtid="{D5CDD505-2E9C-101B-9397-08002B2CF9AE}" pid="49" name="GSMAOwningGroupCode">
    <vt:lpwstr>string;#TS</vt:lpwstr>
  </property>
</Properties>
</file>